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header14.xml" ContentType="application/vnd.openxmlformats-officedocument.wordprocessingml.head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FDF" w:rsidRPr="003A7A67" w:rsidRDefault="00493E09" w:rsidP="003C5389">
      <w:pPr>
        <w:autoSpaceDE w:val="0"/>
        <w:autoSpaceDN w:val="0"/>
        <w:adjustRightInd w:val="0"/>
        <w:snapToGrid w:val="0"/>
        <w:spacing w:after="0" w:line="240" w:lineRule="auto"/>
        <w:jc w:val="center"/>
        <w:rPr>
          <w:rFonts w:ascii="Times New Roman" w:eastAsia="Calibri" w:hAnsi="Times New Roman" w:cs="Times New Roman"/>
          <w:b/>
          <w:sz w:val="20"/>
          <w:szCs w:val="20"/>
          <w:lang w:bidi="ar-EG"/>
        </w:rPr>
      </w:pPr>
      <w:r w:rsidRPr="003A7A67">
        <w:rPr>
          <w:rFonts w:ascii="Times New Roman" w:eastAsia="Calibri" w:hAnsi="Times New Roman" w:cs="Times New Roman"/>
          <w:b/>
          <w:bCs/>
          <w:sz w:val="20"/>
          <w:szCs w:val="20"/>
          <w:lang w:bidi="ar-EG"/>
        </w:rPr>
        <w:t xml:space="preserve">The </w:t>
      </w:r>
      <w:r w:rsidR="007A569A" w:rsidRPr="003A7A67">
        <w:rPr>
          <w:rFonts w:ascii="Times New Roman" w:eastAsia="Calibri" w:hAnsi="Times New Roman" w:cs="Times New Roman"/>
          <w:b/>
          <w:bCs/>
          <w:sz w:val="20"/>
          <w:szCs w:val="20"/>
          <w:lang w:bidi="ar-EG"/>
        </w:rPr>
        <w:t>R</w:t>
      </w:r>
      <w:r w:rsidRPr="003A7A67">
        <w:rPr>
          <w:rFonts w:ascii="Times New Roman" w:eastAsia="Calibri" w:hAnsi="Times New Roman" w:cs="Times New Roman"/>
          <w:b/>
          <w:bCs/>
          <w:sz w:val="20"/>
          <w:szCs w:val="20"/>
          <w:lang w:bidi="ar-EG"/>
        </w:rPr>
        <w:t xml:space="preserve">ole </w:t>
      </w:r>
      <w:r w:rsidR="0072553C" w:rsidRPr="003A7A67">
        <w:rPr>
          <w:rFonts w:ascii="Times New Roman" w:eastAsia="Calibri" w:hAnsi="Times New Roman" w:cs="Times New Roman"/>
          <w:b/>
          <w:bCs/>
          <w:sz w:val="20"/>
          <w:szCs w:val="20"/>
          <w:lang w:bidi="ar-EG"/>
        </w:rPr>
        <w:t xml:space="preserve">of </w:t>
      </w:r>
      <w:r w:rsidR="007A569A" w:rsidRPr="003A7A67">
        <w:rPr>
          <w:rFonts w:ascii="Times New Roman" w:eastAsia="Calibri" w:hAnsi="Times New Roman" w:cs="Times New Roman"/>
          <w:b/>
          <w:bCs/>
          <w:sz w:val="20"/>
          <w:szCs w:val="20"/>
          <w:lang w:bidi="ar-EG"/>
        </w:rPr>
        <w:t>T</w:t>
      </w:r>
      <w:r w:rsidR="0072553C" w:rsidRPr="003A7A67">
        <w:rPr>
          <w:rFonts w:ascii="Times New Roman" w:eastAsia="Calibri" w:hAnsi="Times New Roman" w:cs="Times New Roman"/>
          <w:b/>
          <w:bCs/>
          <w:sz w:val="20"/>
          <w:szCs w:val="20"/>
          <w:lang w:bidi="ar-EG"/>
        </w:rPr>
        <w:t>hree</w:t>
      </w:r>
      <w:r w:rsidRPr="003A7A67">
        <w:rPr>
          <w:rFonts w:ascii="Times New Roman" w:eastAsia="Calibri" w:hAnsi="Times New Roman" w:cs="Times New Roman"/>
          <w:b/>
          <w:bCs/>
          <w:sz w:val="20"/>
          <w:szCs w:val="20"/>
          <w:lang w:bidi="ar-EG"/>
        </w:rPr>
        <w:t xml:space="preserve"> </w:t>
      </w:r>
      <w:r w:rsidR="007A569A" w:rsidRPr="003A7A67">
        <w:rPr>
          <w:rFonts w:ascii="Times New Roman" w:eastAsia="Calibri" w:hAnsi="Times New Roman" w:cs="Times New Roman"/>
          <w:b/>
          <w:bCs/>
          <w:sz w:val="20"/>
          <w:szCs w:val="20"/>
          <w:lang w:bidi="ar-EG"/>
        </w:rPr>
        <w:t>D</w:t>
      </w:r>
      <w:r w:rsidRPr="003A7A67">
        <w:rPr>
          <w:rFonts w:ascii="Times New Roman" w:eastAsia="Calibri" w:hAnsi="Times New Roman" w:cs="Times New Roman"/>
          <w:b/>
          <w:bCs/>
          <w:sz w:val="20"/>
          <w:szCs w:val="20"/>
          <w:lang w:bidi="ar-EG"/>
        </w:rPr>
        <w:t xml:space="preserve">imensional </w:t>
      </w:r>
      <w:proofErr w:type="spellStart"/>
      <w:r w:rsidR="007A569A" w:rsidRPr="003A7A67">
        <w:rPr>
          <w:rFonts w:ascii="Times New Roman" w:eastAsia="Calibri" w:hAnsi="Times New Roman" w:cs="Times New Roman"/>
          <w:b/>
          <w:bCs/>
          <w:sz w:val="20"/>
          <w:szCs w:val="20"/>
          <w:lang w:bidi="ar-EG"/>
        </w:rPr>
        <w:t>T</w:t>
      </w:r>
      <w:r w:rsidRPr="003A7A67">
        <w:rPr>
          <w:rFonts w:ascii="Times New Roman" w:eastAsia="Calibri" w:hAnsi="Times New Roman" w:cs="Times New Roman"/>
          <w:b/>
          <w:bCs/>
          <w:sz w:val="20"/>
          <w:szCs w:val="20"/>
          <w:lang w:bidi="ar-EG"/>
        </w:rPr>
        <w:t>ransesophageal</w:t>
      </w:r>
      <w:proofErr w:type="spellEnd"/>
      <w:r w:rsidRPr="003A7A67">
        <w:rPr>
          <w:rFonts w:ascii="Times New Roman" w:eastAsia="Calibri" w:hAnsi="Times New Roman" w:cs="Times New Roman"/>
          <w:b/>
          <w:bCs/>
          <w:sz w:val="20"/>
          <w:szCs w:val="20"/>
          <w:lang w:bidi="ar-EG"/>
        </w:rPr>
        <w:t xml:space="preserve"> </w:t>
      </w:r>
      <w:r w:rsidR="007A569A" w:rsidRPr="003A7A67">
        <w:rPr>
          <w:rFonts w:ascii="Times New Roman" w:eastAsia="Calibri" w:hAnsi="Times New Roman" w:cs="Times New Roman"/>
          <w:b/>
          <w:bCs/>
          <w:sz w:val="20"/>
          <w:szCs w:val="20"/>
          <w:lang w:bidi="ar-EG"/>
        </w:rPr>
        <w:t>E</w:t>
      </w:r>
      <w:r w:rsidRPr="003A7A67">
        <w:rPr>
          <w:rFonts w:ascii="Times New Roman" w:eastAsia="Calibri" w:hAnsi="Times New Roman" w:cs="Times New Roman"/>
          <w:b/>
          <w:bCs/>
          <w:sz w:val="20"/>
          <w:szCs w:val="20"/>
          <w:lang w:bidi="ar-EG"/>
        </w:rPr>
        <w:t xml:space="preserve">chocardiography for </w:t>
      </w:r>
      <w:r w:rsidR="007A569A" w:rsidRPr="003A7A67">
        <w:rPr>
          <w:rFonts w:ascii="Times New Roman" w:eastAsia="Calibri" w:hAnsi="Times New Roman" w:cs="Times New Roman"/>
          <w:b/>
          <w:bCs/>
          <w:sz w:val="20"/>
          <w:szCs w:val="20"/>
          <w:lang w:bidi="ar-EG"/>
        </w:rPr>
        <w:t>A</w:t>
      </w:r>
      <w:r w:rsidRPr="003A7A67">
        <w:rPr>
          <w:rFonts w:ascii="Times New Roman" w:eastAsia="Calibri" w:hAnsi="Times New Roman" w:cs="Times New Roman"/>
          <w:b/>
          <w:bCs/>
          <w:sz w:val="20"/>
          <w:szCs w:val="20"/>
          <w:lang w:bidi="ar-EG"/>
        </w:rPr>
        <w:t xml:space="preserve">ssessment of </w:t>
      </w:r>
      <w:r w:rsidR="007A569A" w:rsidRPr="003A7A67">
        <w:rPr>
          <w:rFonts w:ascii="Times New Roman" w:eastAsia="Calibri" w:hAnsi="Times New Roman" w:cs="Times New Roman"/>
          <w:b/>
          <w:bCs/>
          <w:sz w:val="20"/>
          <w:szCs w:val="20"/>
          <w:lang w:bidi="ar-EG"/>
        </w:rPr>
        <w:t>T</w:t>
      </w:r>
      <w:r w:rsidRPr="003A7A67">
        <w:rPr>
          <w:rFonts w:ascii="Times New Roman" w:eastAsia="Calibri" w:hAnsi="Times New Roman" w:cs="Times New Roman"/>
          <w:b/>
          <w:bCs/>
          <w:sz w:val="20"/>
          <w:szCs w:val="20"/>
          <w:lang w:bidi="ar-EG"/>
        </w:rPr>
        <w:t>ricuspid</w:t>
      </w:r>
      <w:r w:rsidR="0072553C" w:rsidRPr="003A7A67">
        <w:rPr>
          <w:rFonts w:ascii="Times New Roman" w:eastAsia="Calibri" w:hAnsi="Times New Roman" w:cs="Times New Roman"/>
          <w:b/>
          <w:bCs/>
          <w:sz w:val="20"/>
          <w:szCs w:val="20"/>
          <w:lang w:bidi="ar-EG"/>
        </w:rPr>
        <w:t xml:space="preserve"> </w:t>
      </w:r>
      <w:r w:rsidR="007A569A" w:rsidRPr="003A7A67">
        <w:rPr>
          <w:rFonts w:ascii="Times New Roman" w:eastAsia="Calibri" w:hAnsi="Times New Roman" w:cs="Times New Roman"/>
          <w:b/>
          <w:bCs/>
          <w:sz w:val="20"/>
          <w:szCs w:val="20"/>
          <w:lang w:bidi="ar-EG"/>
        </w:rPr>
        <w:t>R</w:t>
      </w:r>
      <w:r w:rsidRPr="003A7A67">
        <w:rPr>
          <w:rFonts w:ascii="Times New Roman" w:eastAsia="Calibri" w:hAnsi="Times New Roman" w:cs="Times New Roman"/>
          <w:b/>
          <w:bCs/>
          <w:sz w:val="20"/>
          <w:szCs w:val="20"/>
          <w:lang w:bidi="ar-EG"/>
        </w:rPr>
        <w:t xml:space="preserve">egurgitation after </w:t>
      </w:r>
      <w:proofErr w:type="spellStart"/>
      <w:r w:rsidR="007A569A" w:rsidRPr="003A7A67">
        <w:rPr>
          <w:rFonts w:ascii="Times New Roman" w:eastAsia="Calibri" w:hAnsi="Times New Roman" w:cs="Times New Roman"/>
          <w:b/>
          <w:bCs/>
          <w:sz w:val="20"/>
          <w:szCs w:val="20"/>
          <w:lang w:bidi="ar-EG"/>
        </w:rPr>
        <w:t>P</w:t>
      </w:r>
      <w:r w:rsidRPr="003A7A67">
        <w:rPr>
          <w:rFonts w:ascii="Times New Roman" w:eastAsia="Calibri" w:hAnsi="Times New Roman" w:cs="Times New Roman"/>
          <w:b/>
          <w:bCs/>
          <w:sz w:val="20"/>
          <w:szCs w:val="20"/>
          <w:lang w:bidi="ar-EG"/>
        </w:rPr>
        <w:t>ercutaneous</w:t>
      </w:r>
      <w:proofErr w:type="spellEnd"/>
      <w:r w:rsidRPr="003A7A67">
        <w:rPr>
          <w:rFonts w:ascii="Times New Roman" w:eastAsia="Calibri" w:hAnsi="Times New Roman" w:cs="Times New Roman"/>
          <w:b/>
          <w:bCs/>
          <w:sz w:val="20"/>
          <w:szCs w:val="20"/>
          <w:lang w:bidi="ar-EG"/>
        </w:rPr>
        <w:t xml:space="preserve"> </w:t>
      </w:r>
      <w:r w:rsidR="007A569A" w:rsidRPr="003A7A67">
        <w:rPr>
          <w:rFonts w:ascii="Times New Roman" w:eastAsia="Calibri" w:hAnsi="Times New Roman" w:cs="Times New Roman"/>
          <w:b/>
          <w:bCs/>
          <w:sz w:val="20"/>
          <w:szCs w:val="20"/>
          <w:lang w:bidi="ar-EG"/>
        </w:rPr>
        <w:t>B</w:t>
      </w:r>
      <w:r w:rsidRPr="003A7A67">
        <w:rPr>
          <w:rFonts w:ascii="Times New Roman" w:eastAsia="Calibri" w:hAnsi="Times New Roman" w:cs="Times New Roman"/>
          <w:b/>
          <w:bCs/>
          <w:sz w:val="20"/>
          <w:szCs w:val="20"/>
          <w:lang w:bidi="ar-EG"/>
        </w:rPr>
        <w:t xml:space="preserve">alloon </w:t>
      </w:r>
      <w:r w:rsidR="007A569A" w:rsidRPr="003A7A67">
        <w:rPr>
          <w:rFonts w:ascii="Times New Roman" w:eastAsia="Calibri" w:hAnsi="Times New Roman" w:cs="Times New Roman"/>
          <w:b/>
          <w:bCs/>
          <w:sz w:val="20"/>
          <w:szCs w:val="20"/>
          <w:lang w:bidi="ar-EG"/>
        </w:rPr>
        <w:t>M</w:t>
      </w:r>
      <w:r w:rsidRPr="003A7A67">
        <w:rPr>
          <w:rFonts w:ascii="Times New Roman" w:eastAsia="Calibri" w:hAnsi="Times New Roman" w:cs="Times New Roman"/>
          <w:b/>
          <w:bCs/>
          <w:sz w:val="20"/>
          <w:szCs w:val="20"/>
          <w:lang w:bidi="ar-EG"/>
        </w:rPr>
        <w:t>itral</w:t>
      </w:r>
      <w:r w:rsidR="0072553C" w:rsidRPr="003A7A67">
        <w:rPr>
          <w:rFonts w:ascii="Times New Roman" w:eastAsia="Calibri" w:hAnsi="Times New Roman" w:cs="Times New Roman"/>
          <w:b/>
          <w:bCs/>
          <w:sz w:val="20"/>
          <w:szCs w:val="20"/>
          <w:lang w:bidi="ar-EG"/>
        </w:rPr>
        <w:t xml:space="preserve"> </w:t>
      </w:r>
      <w:proofErr w:type="spellStart"/>
      <w:r w:rsidR="007A569A" w:rsidRPr="003A7A67">
        <w:rPr>
          <w:rFonts w:ascii="Times New Roman" w:eastAsia="Calibri" w:hAnsi="Times New Roman" w:cs="Times New Roman"/>
          <w:b/>
          <w:bCs/>
          <w:sz w:val="20"/>
          <w:szCs w:val="20"/>
          <w:lang w:bidi="ar-EG"/>
        </w:rPr>
        <w:t>V</w:t>
      </w:r>
      <w:r w:rsidRPr="003A7A67">
        <w:rPr>
          <w:rFonts w:ascii="Times New Roman" w:eastAsia="Calibri" w:hAnsi="Times New Roman" w:cs="Times New Roman"/>
          <w:b/>
          <w:bCs/>
          <w:sz w:val="20"/>
          <w:szCs w:val="20"/>
          <w:lang w:bidi="ar-EG"/>
        </w:rPr>
        <w:t>alvuloplasty</w:t>
      </w:r>
      <w:proofErr w:type="spellEnd"/>
    </w:p>
    <w:p w:rsidR="00E03AE1" w:rsidRPr="003A7A67" w:rsidRDefault="00E03AE1" w:rsidP="003C5389">
      <w:pPr>
        <w:autoSpaceDE w:val="0"/>
        <w:autoSpaceDN w:val="0"/>
        <w:adjustRightInd w:val="0"/>
        <w:snapToGrid w:val="0"/>
        <w:spacing w:after="0" w:line="240" w:lineRule="auto"/>
        <w:jc w:val="center"/>
        <w:rPr>
          <w:rFonts w:ascii="Times New Roman" w:eastAsia="Calibri" w:hAnsi="Times New Roman" w:cs="Times New Roman"/>
          <w:b/>
          <w:sz w:val="20"/>
          <w:szCs w:val="20"/>
          <w:lang w:bidi="ar-EG"/>
        </w:rPr>
      </w:pPr>
    </w:p>
    <w:p w:rsidR="005702E6" w:rsidRPr="003A7A67" w:rsidRDefault="00890011" w:rsidP="003C5389">
      <w:pPr>
        <w:autoSpaceDE w:val="0"/>
        <w:autoSpaceDN w:val="0"/>
        <w:adjustRightInd w:val="0"/>
        <w:snapToGrid w:val="0"/>
        <w:spacing w:after="0" w:line="240" w:lineRule="auto"/>
        <w:jc w:val="center"/>
        <w:rPr>
          <w:rFonts w:ascii="Times New Roman" w:eastAsiaTheme="minorEastAsia" w:hAnsi="Times New Roman" w:cs="Times New Roman"/>
          <w:bCs/>
          <w:sz w:val="20"/>
          <w:szCs w:val="20"/>
          <w:lang w:eastAsia="zh-CN" w:bidi="ar-EG"/>
        </w:rPr>
      </w:pPr>
      <w:r w:rsidRPr="003A7A67">
        <w:rPr>
          <w:rFonts w:ascii="Times New Roman" w:eastAsia="Calibri" w:hAnsi="Times New Roman" w:cs="Times New Roman"/>
          <w:bCs/>
          <w:sz w:val="20"/>
          <w:szCs w:val="20"/>
          <w:lang w:bidi="ar-EG"/>
        </w:rPr>
        <w:t xml:space="preserve">Mohammad </w:t>
      </w:r>
      <w:proofErr w:type="spellStart"/>
      <w:r w:rsidRPr="003A7A67">
        <w:rPr>
          <w:rFonts w:ascii="Times New Roman" w:eastAsia="Calibri" w:hAnsi="Times New Roman" w:cs="Times New Roman"/>
          <w:bCs/>
          <w:sz w:val="20"/>
          <w:szCs w:val="20"/>
          <w:lang w:bidi="ar-EG"/>
        </w:rPr>
        <w:t>Madkour</w:t>
      </w:r>
      <w:proofErr w:type="spellEnd"/>
      <w:r w:rsidRPr="003A7A67">
        <w:rPr>
          <w:rFonts w:ascii="Times New Roman" w:eastAsia="Calibri" w:hAnsi="Times New Roman" w:cs="Times New Roman"/>
          <w:bCs/>
          <w:sz w:val="20"/>
          <w:szCs w:val="20"/>
          <w:lang w:bidi="ar-EG"/>
        </w:rPr>
        <w:t xml:space="preserve"> </w:t>
      </w:r>
      <w:r w:rsidR="001E46A9" w:rsidRPr="003A7A67">
        <w:rPr>
          <w:rFonts w:ascii="Times New Roman" w:eastAsia="Calibri" w:hAnsi="Times New Roman" w:cs="Times New Roman"/>
          <w:bCs/>
          <w:sz w:val="20"/>
          <w:szCs w:val="20"/>
          <w:vertAlign w:val="superscript"/>
          <w:lang w:bidi="ar-EG"/>
        </w:rPr>
        <w:t>(1)</w:t>
      </w:r>
      <w:r w:rsidR="001E46A9" w:rsidRPr="003A7A67">
        <w:rPr>
          <w:rFonts w:ascii="Times New Roman" w:eastAsia="Calibri" w:hAnsi="Times New Roman" w:cs="Times New Roman"/>
          <w:bCs/>
          <w:sz w:val="20"/>
          <w:szCs w:val="20"/>
          <w:lang w:bidi="ar-EG"/>
        </w:rPr>
        <w:t xml:space="preserve">, </w:t>
      </w:r>
      <w:proofErr w:type="spellStart"/>
      <w:r w:rsidR="00FC2F2D" w:rsidRPr="003A7A67">
        <w:rPr>
          <w:rFonts w:ascii="Times New Roman" w:eastAsia="Calibri" w:hAnsi="Times New Roman" w:cs="Times New Roman"/>
          <w:bCs/>
          <w:sz w:val="20"/>
          <w:szCs w:val="20"/>
          <w:lang w:bidi="ar-EG"/>
        </w:rPr>
        <w:t>Samy</w:t>
      </w:r>
      <w:proofErr w:type="spellEnd"/>
      <w:r w:rsidR="00FC2F2D" w:rsidRPr="003A7A67">
        <w:rPr>
          <w:rFonts w:ascii="Times New Roman" w:eastAsia="Calibri" w:hAnsi="Times New Roman" w:cs="Times New Roman"/>
          <w:bCs/>
          <w:sz w:val="20"/>
          <w:szCs w:val="20"/>
          <w:lang w:bidi="ar-EG"/>
        </w:rPr>
        <w:t xml:space="preserve"> </w:t>
      </w:r>
      <w:proofErr w:type="spellStart"/>
      <w:r w:rsidR="00FC2F2D" w:rsidRPr="003A7A67">
        <w:rPr>
          <w:rFonts w:ascii="Times New Roman" w:eastAsia="Calibri" w:hAnsi="Times New Roman" w:cs="Times New Roman"/>
          <w:bCs/>
          <w:sz w:val="20"/>
          <w:szCs w:val="20"/>
          <w:lang w:bidi="ar-EG"/>
        </w:rPr>
        <w:t>Nouh</w:t>
      </w:r>
      <w:proofErr w:type="spellEnd"/>
      <w:r w:rsidR="00FC2F2D" w:rsidRPr="003A7A67">
        <w:rPr>
          <w:rFonts w:ascii="Times New Roman" w:eastAsia="Calibri" w:hAnsi="Times New Roman" w:cs="Times New Roman"/>
          <w:bCs/>
          <w:sz w:val="20"/>
          <w:szCs w:val="20"/>
          <w:lang w:bidi="ar-EG"/>
        </w:rPr>
        <w:t xml:space="preserve"> </w:t>
      </w:r>
      <w:r w:rsidR="001E46A9" w:rsidRPr="003A7A67">
        <w:rPr>
          <w:rFonts w:ascii="Times New Roman" w:eastAsia="Calibri" w:hAnsi="Times New Roman" w:cs="Times New Roman"/>
          <w:bCs/>
          <w:sz w:val="20"/>
          <w:szCs w:val="20"/>
          <w:vertAlign w:val="superscript"/>
          <w:lang w:bidi="ar-EG"/>
        </w:rPr>
        <w:t>(2)</w:t>
      </w:r>
      <w:r w:rsidR="001E46A9" w:rsidRPr="003A7A67">
        <w:rPr>
          <w:rFonts w:ascii="Times New Roman" w:eastAsia="Calibri" w:hAnsi="Times New Roman" w:cs="Times New Roman"/>
          <w:bCs/>
          <w:sz w:val="20"/>
          <w:szCs w:val="20"/>
          <w:lang w:bidi="ar-EG"/>
        </w:rPr>
        <w:t xml:space="preserve">, </w:t>
      </w:r>
      <w:r w:rsidR="00FC2F2D" w:rsidRPr="003A7A67">
        <w:rPr>
          <w:rFonts w:ascii="Times New Roman" w:eastAsia="Calibri" w:hAnsi="Times New Roman" w:cs="Times New Roman"/>
          <w:bCs/>
          <w:sz w:val="20"/>
          <w:szCs w:val="20"/>
          <w:lang w:bidi="ar-EG"/>
        </w:rPr>
        <w:t xml:space="preserve">Ahmad </w:t>
      </w:r>
      <w:proofErr w:type="spellStart"/>
      <w:r w:rsidR="00FC2F2D" w:rsidRPr="003A7A67">
        <w:rPr>
          <w:rFonts w:ascii="Times New Roman" w:eastAsia="Calibri" w:hAnsi="Times New Roman" w:cs="Times New Roman"/>
          <w:bCs/>
          <w:sz w:val="20"/>
          <w:szCs w:val="20"/>
          <w:lang w:bidi="ar-EG"/>
        </w:rPr>
        <w:t>Bakry</w:t>
      </w:r>
      <w:proofErr w:type="spellEnd"/>
      <w:r w:rsidR="001E46A9" w:rsidRPr="003A7A67">
        <w:rPr>
          <w:rFonts w:ascii="Times New Roman" w:eastAsia="Calibri" w:hAnsi="Times New Roman" w:cs="Times New Roman"/>
          <w:bCs/>
          <w:sz w:val="20"/>
          <w:szCs w:val="20"/>
          <w:lang w:bidi="ar-EG"/>
        </w:rPr>
        <w:t xml:space="preserve"> </w:t>
      </w:r>
      <w:r w:rsidR="001E46A9" w:rsidRPr="003A7A67">
        <w:rPr>
          <w:rFonts w:ascii="Times New Roman" w:eastAsia="Calibri" w:hAnsi="Times New Roman" w:cs="Times New Roman"/>
          <w:bCs/>
          <w:sz w:val="20"/>
          <w:szCs w:val="20"/>
          <w:vertAlign w:val="superscript"/>
          <w:lang w:bidi="ar-EG"/>
        </w:rPr>
        <w:t>(3)</w:t>
      </w:r>
      <w:r w:rsidR="00FC2F2D" w:rsidRPr="003A7A67">
        <w:rPr>
          <w:rFonts w:ascii="Times New Roman" w:eastAsia="Calibri" w:hAnsi="Times New Roman" w:cs="Times New Roman"/>
          <w:bCs/>
          <w:sz w:val="20"/>
          <w:szCs w:val="20"/>
          <w:lang w:bidi="ar-EG"/>
        </w:rPr>
        <w:t>.</w:t>
      </w:r>
    </w:p>
    <w:p w:rsidR="003C5389" w:rsidRPr="003A7A67" w:rsidRDefault="003C5389" w:rsidP="003C5389">
      <w:pPr>
        <w:autoSpaceDE w:val="0"/>
        <w:autoSpaceDN w:val="0"/>
        <w:adjustRightInd w:val="0"/>
        <w:snapToGrid w:val="0"/>
        <w:spacing w:after="0" w:line="240" w:lineRule="auto"/>
        <w:jc w:val="center"/>
        <w:rPr>
          <w:rFonts w:ascii="Times New Roman" w:eastAsiaTheme="minorEastAsia" w:hAnsi="Times New Roman" w:cs="Times New Roman"/>
          <w:bCs/>
          <w:sz w:val="20"/>
          <w:szCs w:val="20"/>
          <w:lang w:eastAsia="zh-CN" w:bidi="ar-EG"/>
        </w:rPr>
      </w:pPr>
    </w:p>
    <w:p w:rsidR="0047055F" w:rsidRPr="003A7A67" w:rsidRDefault="0047055F" w:rsidP="003C5389">
      <w:pPr>
        <w:autoSpaceDE w:val="0"/>
        <w:autoSpaceDN w:val="0"/>
        <w:adjustRightInd w:val="0"/>
        <w:snapToGrid w:val="0"/>
        <w:spacing w:after="0" w:line="240" w:lineRule="auto"/>
        <w:jc w:val="center"/>
        <w:rPr>
          <w:rFonts w:ascii="Times New Roman" w:eastAsia="Calibri" w:hAnsi="Times New Roman" w:cs="Times New Roman"/>
          <w:bCs/>
          <w:sz w:val="20"/>
          <w:szCs w:val="20"/>
          <w:lang w:bidi="ar-EG"/>
        </w:rPr>
      </w:pPr>
      <w:r w:rsidRPr="003A7A67">
        <w:rPr>
          <w:rFonts w:ascii="Times New Roman" w:eastAsia="Calibri" w:hAnsi="Times New Roman" w:cs="Times New Roman"/>
          <w:bCs/>
          <w:sz w:val="20"/>
          <w:szCs w:val="20"/>
          <w:lang w:bidi="ar-EG"/>
        </w:rPr>
        <w:t xml:space="preserve">Professor of </w:t>
      </w:r>
      <w:r w:rsidR="00B36FED" w:rsidRPr="003A7A67">
        <w:rPr>
          <w:rFonts w:ascii="Times New Roman" w:eastAsia="Calibri" w:hAnsi="Times New Roman" w:cs="Times New Roman"/>
          <w:bCs/>
          <w:sz w:val="20"/>
          <w:szCs w:val="20"/>
          <w:lang w:bidi="ar-EG"/>
        </w:rPr>
        <w:t>Cardiology</w:t>
      </w:r>
      <w:r w:rsidRPr="003A7A67">
        <w:rPr>
          <w:rFonts w:ascii="Times New Roman" w:eastAsia="Calibri" w:hAnsi="Times New Roman" w:cs="Times New Roman"/>
          <w:bCs/>
          <w:sz w:val="20"/>
          <w:szCs w:val="20"/>
          <w:lang w:bidi="ar-EG"/>
        </w:rPr>
        <w:t xml:space="preserve"> - Faculty of Medicine - Al-</w:t>
      </w:r>
      <w:proofErr w:type="spellStart"/>
      <w:r w:rsidRPr="003A7A67">
        <w:rPr>
          <w:rFonts w:ascii="Times New Roman" w:eastAsia="Calibri" w:hAnsi="Times New Roman" w:cs="Times New Roman"/>
          <w:bCs/>
          <w:sz w:val="20"/>
          <w:szCs w:val="20"/>
          <w:lang w:bidi="ar-EG"/>
        </w:rPr>
        <w:t>Azhar</w:t>
      </w:r>
      <w:proofErr w:type="spellEnd"/>
      <w:r w:rsidRPr="003A7A67">
        <w:rPr>
          <w:rFonts w:ascii="Times New Roman" w:eastAsia="Calibri" w:hAnsi="Times New Roman" w:cs="Times New Roman"/>
          <w:bCs/>
          <w:sz w:val="20"/>
          <w:szCs w:val="20"/>
          <w:lang w:bidi="ar-EG"/>
        </w:rPr>
        <w:t xml:space="preserve"> University </w:t>
      </w:r>
      <w:r w:rsidRPr="003A7A67">
        <w:rPr>
          <w:rFonts w:ascii="Times New Roman" w:eastAsia="Calibri" w:hAnsi="Times New Roman" w:cs="Times New Roman"/>
          <w:bCs/>
          <w:sz w:val="20"/>
          <w:szCs w:val="20"/>
          <w:vertAlign w:val="superscript"/>
          <w:lang w:bidi="ar-EG"/>
        </w:rPr>
        <w:t>(1)</w:t>
      </w:r>
    </w:p>
    <w:p w:rsidR="0047055F" w:rsidRPr="003A7A67" w:rsidRDefault="0047055F" w:rsidP="003C5389">
      <w:pPr>
        <w:autoSpaceDE w:val="0"/>
        <w:autoSpaceDN w:val="0"/>
        <w:adjustRightInd w:val="0"/>
        <w:snapToGrid w:val="0"/>
        <w:spacing w:after="0" w:line="240" w:lineRule="auto"/>
        <w:jc w:val="center"/>
        <w:rPr>
          <w:rFonts w:ascii="Times New Roman" w:eastAsia="Calibri" w:hAnsi="Times New Roman" w:cs="Times New Roman"/>
          <w:bCs/>
          <w:sz w:val="20"/>
          <w:szCs w:val="20"/>
          <w:lang w:bidi="ar-EG"/>
        </w:rPr>
      </w:pPr>
      <w:r w:rsidRPr="003A7A67">
        <w:rPr>
          <w:rFonts w:ascii="Times New Roman" w:eastAsia="Calibri" w:hAnsi="Times New Roman" w:cs="Times New Roman"/>
          <w:bCs/>
          <w:sz w:val="20"/>
          <w:szCs w:val="20"/>
          <w:lang w:bidi="ar-EG"/>
        </w:rPr>
        <w:t xml:space="preserve">Assistant Professor of </w:t>
      </w:r>
      <w:r w:rsidR="00B36FED" w:rsidRPr="003A7A67">
        <w:rPr>
          <w:rFonts w:ascii="Times New Roman" w:eastAsia="Calibri" w:hAnsi="Times New Roman" w:cs="Times New Roman"/>
          <w:bCs/>
          <w:sz w:val="20"/>
          <w:szCs w:val="20"/>
          <w:lang w:bidi="ar-EG"/>
        </w:rPr>
        <w:t>Cardiology</w:t>
      </w:r>
      <w:r w:rsidRPr="003A7A67">
        <w:rPr>
          <w:rFonts w:ascii="Times New Roman" w:eastAsia="Calibri" w:hAnsi="Times New Roman" w:cs="Times New Roman"/>
          <w:bCs/>
          <w:sz w:val="20"/>
          <w:szCs w:val="20"/>
          <w:lang w:bidi="ar-EG"/>
        </w:rPr>
        <w:t xml:space="preserve"> - Faculty of Medicine - Al-</w:t>
      </w:r>
      <w:proofErr w:type="spellStart"/>
      <w:r w:rsidRPr="003A7A67">
        <w:rPr>
          <w:rFonts w:ascii="Times New Roman" w:eastAsia="Calibri" w:hAnsi="Times New Roman" w:cs="Times New Roman"/>
          <w:bCs/>
          <w:sz w:val="20"/>
          <w:szCs w:val="20"/>
          <w:lang w:bidi="ar-EG"/>
        </w:rPr>
        <w:t>Azhar</w:t>
      </w:r>
      <w:proofErr w:type="spellEnd"/>
      <w:r w:rsidRPr="003A7A67">
        <w:rPr>
          <w:rFonts w:ascii="Times New Roman" w:eastAsia="Calibri" w:hAnsi="Times New Roman" w:cs="Times New Roman"/>
          <w:bCs/>
          <w:sz w:val="20"/>
          <w:szCs w:val="20"/>
          <w:lang w:bidi="ar-EG"/>
        </w:rPr>
        <w:t xml:space="preserve"> University </w:t>
      </w:r>
      <w:r w:rsidRPr="003A7A67">
        <w:rPr>
          <w:rFonts w:ascii="Times New Roman" w:eastAsia="Calibri" w:hAnsi="Times New Roman" w:cs="Times New Roman"/>
          <w:bCs/>
          <w:sz w:val="20"/>
          <w:szCs w:val="20"/>
          <w:vertAlign w:val="superscript"/>
          <w:lang w:bidi="ar-EG"/>
        </w:rPr>
        <w:t>(</w:t>
      </w:r>
      <w:r w:rsidR="00B36FED" w:rsidRPr="003A7A67">
        <w:rPr>
          <w:rFonts w:ascii="Times New Roman" w:eastAsia="Calibri" w:hAnsi="Times New Roman" w:cs="Times New Roman"/>
          <w:bCs/>
          <w:sz w:val="20"/>
          <w:szCs w:val="20"/>
          <w:vertAlign w:val="superscript"/>
          <w:lang w:bidi="ar-EG"/>
        </w:rPr>
        <w:t>2</w:t>
      </w:r>
      <w:r w:rsidRPr="003A7A67">
        <w:rPr>
          <w:rFonts w:ascii="Times New Roman" w:eastAsia="Calibri" w:hAnsi="Times New Roman" w:cs="Times New Roman"/>
          <w:bCs/>
          <w:sz w:val="20"/>
          <w:szCs w:val="20"/>
          <w:vertAlign w:val="superscript"/>
          <w:lang w:bidi="ar-EG"/>
        </w:rPr>
        <w:t>)</w:t>
      </w:r>
    </w:p>
    <w:p w:rsidR="0047055F" w:rsidRPr="003A7A67" w:rsidRDefault="00D3547E" w:rsidP="003C5389">
      <w:pPr>
        <w:autoSpaceDE w:val="0"/>
        <w:autoSpaceDN w:val="0"/>
        <w:adjustRightInd w:val="0"/>
        <w:snapToGrid w:val="0"/>
        <w:spacing w:after="0" w:line="240" w:lineRule="auto"/>
        <w:jc w:val="center"/>
        <w:rPr>
          <w:rFonts w:ascii="Times New Roman" w:eastAsia="Calibri" w:hAnsi="Times New Roman" w:cs="Times New Roman"/>
          <w:bCs/>
          <w:sz w:val="20"/>
          <w:szCs w:val="20"/>
          <w:vertAlign w:val="superscript"/>
          <w:lang w:bidi="ar-EG"/>
        </w:rPr>
      </w:pPr>
      <w:r w:rsidRPr="003A7A67">
        <w:rPr>
          <w:rFonts w:ascii="Times New Roman" w:eastAsia="Calibri" w:hAnsi="Times New Roman" w:cs="Times New Roman"/>
          <w:bCs/>
          <w:sz w:val="20"/>
          <w:szCs w:val="20"/>
          <w:lang w:bidi="ar-EG"/>
        </w:rPr>
        <w:t xml:space="preserve">Assistant </w:t>
      </w:r>
      <w:r w:rsidR="0047055F" w:rsidRPr="003A7A67">
        <w:rPr>
          <w:rFonts w:ascii="Times New Roman" w:eastAsia="Calibri" w:hAnsi="Times New Roman" w:cs="Times New Roman"/>
          <w:bCs/>
          <w:sz w:val="20"/>
          <w:szCs w:val="20"/>
          <w:lang w:bidi="ar-EG"/>
        </w:rPr>
        <w:t xml:space="preserve">Lecturer of </w:t>
      </w:r>
      <w:r w:rsidRPr="003A7A67">
        <w:rPr>
          <w:rFonts w:ascii="Times New Roman" w:eastAsia="Calibri" w:hAnsi="Times New Roman" w:cs="Times New Roman"/>
          <w:bCs/>
          <w:sz w:val="20"/>
          <w:szCs w:val="20"/>
          <w:lang w:bidi="ar-EG"/>
        </w:rPr>
        <w:t>Cardiology</w:t>
      </w:r>
      <w:r w:rsidR="0047055F" w:rsidRPr="003A7A67">
        <w:rPr>
          <w:rFonts w:ascii="Times New Roman" w:eastAsia="Calibri" w:hAnsi="Times New Roman" w:cs="Times New Roman"/>
          <w:bCs/>
          <w:sz w:val="20"/>
          <w:szCs w:val="20"/>
          <w:lang w:bidi="ar-EG"/>
        </w:rPr>
        <w:t xml:space="preserve"> - Faculty of Medicine </w:t>
      </w:r>
      <w:r w:rsidRPr="003A7A67">
        <w:rPr>
          <w:rFonts w:ascii="Times New Roman" w:eastAsia="Calibri" w:hAnsi="Times New Roman" w:cs="Times New Roman"/>
          <w:bCs/>
          <w:sz w:val="20"/>
          <w:szCs w:val="20"/>
          <w:lang w:bidi="ar-EG"/>
        </w:rPr>
        <w:t>–</w:t>
      </w:r>
      <w:r w:rsidR="0047055F" w:rsidRPr="003A7A67">
        <w:rPr>
          <w:rFonts w:ascii="Times New Roman" w:eastAsia="Calibri" w:hAnsi="Times New Roman" w:cs="Times New Roman"/>
          <w:bCs/>
          <w:sz w:val="20"/>
          <w:szCs w:val="20"/>
          <w:lang w:bidi="ar-EG"/>
        </w:rPr>
        <w:t xml:space="preserve"> </w:t>
      </w:r>
      <w:r w:rsidRPr="003A7A67">
        <w:rPr>
          <w:rFonts w:ascii="Times New Roman" w:eastAsia="Calibri" w:hAnsi="Times New Roman" w:cs="Times New Roman"/>
          <w:bCs/>
          <w:sz w:val="20"/>
          <w:szCs w:val="20"/>
          <w:lang w:bidi="ar-EG"/>
        </w:rPr>
        <w:t>South Valley</w:t>
      </w:r>
      <w:r w:rsidR="0047055F" w:rsidRPr="003A7A67">
        <w:rPr>
          <w:rFonts w:ascii="Times New Roman" w:eastAsia="Calibri" w:hAnsi="Times New Roman" w:cs="Times New Roman"/>
          <w:bCs/>
          <w:sz w:val="20"/>
          <w:szCs w:val="20"/>
          <w:lang w:bidi="ar-EG"/>
        </w:rPr>
        <w:t xml:space="preserve"> University </w:t>
      </w:r>
      <w:r w:rsidR="0047055F" w:rsidRPr="003A7A67">
        <w:rPr>
          <w:rFonts w:ascii="Times New Roman" w:eastAsia="Calibri" w:hAnsi="Times New Roman" w:cs="Times New Roman"/>
          <w:bCs/>
          <w:sz w:val="20"/>
          <w:szCs w:val="20"/>
          <w:vertAlign w:val="superscript"/>
          <w:lang w:bidi="ar-EG"/>
        </w:rPr>
        <w:t>(</w:t>
      </w:r>
      <w:r w:rsidR="00B36FED" w:rsidRPr="003A7A67">
        <w:rPr>
          <w:rFonts w:ascii="Times New Roman" w:eastAsia="Calibri" w:hAnsi="Times New Roman" w:cs="Times New Roman"/>
          <w:bCs/>
          <w:sz w:val="20"/>
          <w:szCs w:val="20"/>
          <w:vertAlign w:val="superscript"/>
          <w:lang w:bidi="ar-EG"/>
        </w:rPr>
        <w:t>3</w:t>
      </w:r>
      <w:r w:rsidR="0047055F" w:rsidRPr="003A7A67">
        <w:rPr>
          <w:rFonts w:ascii="Times New Roman" w:eastAsia="Calibri" w:hAnsi="Times New Roman" w:cs="Times New Roman"/>
          <w:bCs/>
          <w:sz w:val="20"/>
          <w:szCs w:val="20"/>
          <w:vertAlign w:val="superscript"/>
          <w:lang w:bidi="ar-EG"/>
        </w:rPr>
        <w:t>)</w:t>
      </w:r>
    </w:p>
    <w:p w:rsidR="001F3083" w:rsidRPr="003A7A67" w:rsidRDefault="007A0609" w:rsidP="003C5389">
      <w:pPr>
        <w:autoSpaceDE w:val="0"/>
        <w:autoSpaceDN w:val="0"/>
        <w:adjustRightInd w:val="0"/>
        <w:snapToGrid w:val="0"/>
        <w:spacing w:after="0" w:line="240" w:lineRule="auto"/>
        <w:jc w:val="center"/>
        <w:rPr>
          <w:rFonts w:ascii="Times New Roman" w:eastAsia="Calibri" w:hAnsi="Times New Roman" w:cs="Times New Roman"/>
          <w:bCs/>
          <w:sz w:val="20"/>
          <w:szCs w:val="20"/>
          <w:vertAlign w:val="superscript"/>
          <w:lang w:bidi="ar-EG"/>
        </w:rPr>
      </w:pPr>
      <w:hyperlink r:id="rId7" w:history="1">
        <w:r w:rsidR="001F3083" w:rsidRPr="003A7A67">
          <w:rPr>
            <w:rFonts w:ascii="Times New Roman" w:hAnsi="Times New Roman" w:cs="Times New Roman"/>
            <w:color w:val="000000"/>
            <w:sz w:val="20"/>
            <w:szCs w:val="20"/>
            <w:u w:val="single"/>
          </w:rPr>
          <w:t>ahmedbakry1777@yahoo.com</w:t>
        </w:r>
      </w:hyperlink>
    </w:p>
    <w:p w:rsidR="001F3083" w:rsidRPr="003A7A67" w:rsidRDefault="001F3083" w:rsidP="003C5389">
      <w:pPr>
        <w:autoSpaceDE w:val="0"/>
        <w:autoSpaceDN w:val="0"/>
        <w:adjustRightInd w:val="0"/>
        <w:snapToGrid w:val="0"/>
        <w:spacing w:after="0" w:line="240" w:lineRule="auto"/>
        <w:jc w:val="center"/>
        <w:rPr>
          <w:rFonts w:ascii="Times New Roman" w:eastAsia="Calibri" w:hAnsi="Times New Roman" w:cs="Times New Roman"/>
          <w:bCs/>
          <w:sz w:val="20"/>
          <w:szCs w:val="20"/>
          <w:vertAlign w:val="superscript"/>
          <w:lang w:bidi="ar-EG"/>
        </w:rPr>
      </w:pPr>
    </w:p>
    <w:p w:rsidR="00EB797C" w:rsidRPr="003A7A67" w:rsidRDefault="00083E2D" w:rsidP="003C5389">
      <w:pPr>
        <w:autoSpaceDE w:val="0"/>
        <w:autoSpaceDN w:val="0"/>
        <w:adjustRightInd w:val="0"/>
        <w:snapToGrid w:val="0"/>
        <w:spacing w:after="0" w:line="240" w:lineRule="auto"/>
        <w:jc w:val="both"/>
        <w:rPr>
          <w:rFonts w:ascii="Times New Roman" w:hAnsi="Times New Roman" w:cs="Times New Roman"/>
          <w:color w:val="000000"/>
          <w:sz w:val="20"/>
          <w:szCs w:val="20"/>
          <w:lang w:eastAsia="zh-CN"/>
        </w:rPr>
      </w:pPr>
      <w:r w:rsidRPr="003A7A67">
        <w:rPr>
          <w:rFonts w:ascii="Times New Roman" w:eastAsia="Calibri" w:hAnsi="Times New Roman" w:cs="Times New Roman"/>
          <w:b/>
          <w:bCs/>
          <w:sz w:val="20"/>
          <w:szCs w:val="20"/>
          <w:lang w:bidi="ar-EG"/>
        </w:rPr>
        <w:t>Abstract</w:t>
      </w:r>
      <w:r w:rsidRPr="003A7A67">
        <w:rPr>
          <w:rFonts w:ascii="Times New Roman" w:eastAsia="Calibri" w:hAnsi="Times New Roman" w:cs="Times New Roman"/>
          <w:bCs/>
          <w:sz w:val="20"/>
          <w:szCs w:val="20"/>
          <w:lang w:bidi="ar-EG"/>
        </w:rPr>
        <w:t>:</w:t>
      </w:r>
      <w:r w:rsidR="00E03AE1" w:rsidRPr="003A7A67">
        <w:rPr>
          <w:rFonts w:ascii="Times New Roman" w:eastAsia="Calibri" w:hAnsi="Times New Roman" w:cs="Times New Roman"/>
          <w:bCs/>
          <w:sz w:val="20"/>
          <w:szCs w:val="20"/>
          <w:lang w:bidi="ar-EG"/>
        </w:rPr>
        <w:t xml:space="preserve"> </w:t>
      </w:r>
      <w:r w:rsidRPr="003A7A67">
        <w:rPr>
          <w:rFonts w:ascii="Times New Roman" w:eastAsia="Calibri" w:hAnsi="Times New Roman" w:cs="Times New Roman"/>
          <w:b/>
          <w:sz w:val="20"/>
          <w:szCs w:val="20"/>
          <w:lang w:bidi="ar-EG"/>
        </w:rPr>
        <w:t>Background:</w:t>
      </w:r>
      <w:r w:rsidRPr="003A7A67">
        <w:rPr>
          <w:rFonts w:ascii="Times New Roman" w:eastAsia="Calibri" w:hAnsi="Times New Roman" w:cs="Times New Roman"/>
          <w:bCs/>
          <w:sz w:val="20"/>
          <w:szCs w:val="20"/>
          <w:lang w:bidi="ar-EG"/>
        </w:rPr>
        <w:t xml:space="preserve"> </w:t>
      </w:r>
      <w:r w:rsidR="00513E79" w:rsidRPr="003A7A67">
        <w:rPr>
          <w:rFonts w:ascii="Times New Roman" w:eastAsia="Calibri" w:hAnsi="Times New Roman" w:cs="Times New Roman"/>
          <w:bCs/>
          <w:sz w:val="20"/>
          <w:szCs w:val="20"/>
          <w:lang w:bidi="ar-EG"/>
        </w:rPr>
        <w:t xml:space="preserve">Tricuspid regurgitation (TR) is an important predictor of morbidity and mortality in </w:t>
      </w:r>
      <w:r w:rsidR="006016AB" w:rsidRPr="003A7A67">
        <w:rPr>
          <w:rFonts w:ascii="Times New Roman" w:eastAsia="Calibri" w:hAnsi="Times New Roman" w:cs="Times New Roman"/>
          <w:bCs/>
          <w:sz w:val="20"/>
          <w:szCs w:val="20"/>
          <w:lang w:bidi="ar-EG"/>
        </w:rPr>
        <w:t>r</w:t>
      </w:r>
      <w:r w:rsidR="003C2F3D" w:rsidRPr="003A7A67">
        <w:rPr>
          <w:rFonts w:ascii="Times New Roman" w:eastAsia="Calibri" w:hAnsi="Times New Roman" w:cs="Times New Roman"/>
          <w:bCs/>
          <w:sz w:val="20"/>
          <w:szCs w:val="20"/>
          <w:lang w:bidi="ar-EG"/>
        </w:rPr>
        <w:t xml:space="preserve">heumatic mitral </w:t>
      </w:r>
      <w:proofErr w:type="spellStart"/>
      <w:r w:rsidR="003C2F3D" w:rsidRPr="003A7A67">
        <w:rPr>
          <w:rFonts w:ascii="Times New Roman" w:eastAsia="Calibri" w:hAnsi="Times New Roman" w:cs="Times New Roman"/>
          <w:bCs/>
          <w:sz w:val="20"/>
          <w:szCs w:val="20"/>
          <w:lang w:bidi="ar-EG"/>
        </w:rPr>
        <w:t>stenosis</w:t>
      </w:r>
      <w:proofErr w:type="spellEnd"/>
      <w:r w:rsidR="00B96394" w:rsidRPr="003A7A67">
        <w:rPr>
          <w:rFonts w:ascii="Times New Roman" w:eastAsia="Calibri" w:hAnsi="Times New Roman" w:cs="Times New Roman"/>
          <w:bCs/>
          <w:sz w:val="20"/>
          <w:szCs w:val="20"/>
          <w:lang w:bidi="ar-EG"/>
        </w:rPr>
        <w:t xml:space="preserve"> (MS)</w:t>
      </w:r>
      <w:r w:rsidR="003C2F3D" w:rsidRPr="003A7A67">
        <w:rPr>
          <w:rFonts w:ascii="Times New Roman" w:eastAsia="Calibri" w:hAnsi="Times New Roman" w:cs="Times New Roman"/>
          <w:bCs/>
          <w:sz w:val="20"/>
          <w:szCs w:val="20"/>
          <w:lang w:bidi="ar-EG"/>
        </w:rPr>
        <w:t xml:space="preserve"> and in the majority of cases it is functional</w:t>
      </w:r>
      <w:r w:rsidR="00E27829" w:rsidRPr="003A7A67">
        <w:rPr>
          <w:rFonts w:ascii="Times New Roman" w:eastAsia="Calibri" w:hAnsi="Times New Roman" w:cs="Times New Roman"/>
          <w:bCs/>
          <w:sz w:val="20"/>
          <w:szCs w:val="20"/>
          <w:lang w:bidi="ar-EG"/>
        </w:rPr>
        <w:t>.</w:t>
      </w:r>
      <w:r w:rsidR="00EB797C" w:rsidRPr="003A7A67">
        <w:rPr>
          <w:rFonts w:ascii="Times New Roman" w:hAnsi="Times New Roman" w:cs="Times New Roman" w:hint="eastAsia"/>
          <w:bCs/>
          <w:sz w:val="20"/>
          <w:szCs w:val="20"/>
          <w:lang w:eastAsia="zh-CN" w:bidi="ar-EG"/>
        </w:rPr>
        <w:t xml:space="preserve"> </w:t>
      </w:r>
      <w:r w:rsidRPr="003A7A67">
        <w:rPr>
          <w:rFonts w:ascii="Times New Roman" w:eastAsia="Calibri" w:hAnsi="Times New Roman" w:cs="Times New Roman"/>
          <w:b/>
          <w:bCs/>
          <w:sz w:val="20"/>
          <w:szCs w:val="20"/>
          <w:lang w:bidi="ar-EG"/>
        </w:rPr>
        <w:t>Introduction:</w:t>
      </w:r>
      <w:r w:rsidRPr="003A7A67">
        <w:rPr>
          <w:rFonts w:ascii="Times New Roman" w:hAnsi="Times New Roman" w:cs="Times New Roman"/>
          <w:sz w:val="20"/>
          <w:szCs w:val="20"/>
        </w:rPr>
        <w:t xml:space="preserve"> </w:t>
      </w:r>
      <w:r w:rsidR="00275B0E" w:rsidRPr="003A7A67">
        <w:rPr>
          <w:rFonts w:ascii="Times New Roman" w:eastAsia="Calibri" w:hAnsi="Times New Roman" w:cs="Times New Roman"/>
          <w:bCs/>
          <w:sz w:val="20"/>
          <w:szCs w:val="20"/>
          <w:lang w:bidi="ar-EG"/>
        </w:rPr>
        <w:t>It</w:t>
      </w:r>
      <w:r w:rsidR="00670D16" w:rsidRPr="003A7A67">
        <w:rPr>
          <w:rFonts w:ascii="Times New Roman" w:eastAsia="Calibri" w:hAnsi="Times New Roman" w:cs="Times New Roman"/>
          <w:bCs/>
          <w:sz w:val="20"/>
          <w:szCs w:val="20"/>
          <w:lang w:bidi="ar-EG"/>
        </w:rPr>
        <w:t xml:space="preserve"> is unclear whether </w:t>
      </w:r>
      <w:r w:rsidR="00444629" w:rsidRPr="003A7A67">
        <w:rPr>
          <w:rFonts w:ascii="Times New Roman" w:eastAsia="Calibri" w:hAnsi="Times New Roman" w:cs="Times New Roman"/>
          <w:bCs/>
          <w:sz w:val="20"/>
          <w:szCs w:val="20"/>
          <w:lang w:bidi="ar-EG"/>
        </w:rPr>
        <w:t>mitral valve (</w:t>
      </w:r>
      <w:r w:rsidR="00670D16" w:rsidRPr="003A7A67">
        <w:rPr>
          <w:rFonts w:ascii="Times New Roman" w:eastAsia="Calibri" w:hAnsi="Times New Roman" w:cs="Times New Roman"/>
          <w:bCs/>
          <w:sz w:val="20"/>
          <w:szCs w:val="20"/>
          <w:lang w:bidi="ar-EG"/>
        </w:rPr>
        <w:t>MV</w:t>
      </w:r>
      <w:r w:rsidR="00444629" w:rsidRPr="003A7A67">
        <w:rPr>
          <w:rFonts w:ascii="Times New Roman" w:eastAsia="Calibri" w:hAnsi="Times New Roman" w:cs="Times New Roman"/>
          <w:bCs/>
          <w:sz w:val="20"/>
          <w:szCs w:val="20"/>
          <w:lang w:bidi="ar-EG"/>
        </w:rPr>
        <w:t>)</w:t>
      </w:r>
      <w:r w:rsidR="00670D16" w:rsidRPr="003A7A67">
        <w:rPr>
          <w:rFonts w:ascii="Times New Roman" w:eastAsia="Calibri" w:hAnsi="Times New Roman" w:cs="Times New Roman"/>
          <w:bCs/>
          <w:sz w:val="20"/>
          <w:szCs w:val="20"/>
          <w:lang w:bidi="ar-EG"/>
        </w:rPr>
        <w:t xml:space="preserve"> surgery with simultaneous surgical correction of TR would be the better treatment option in patients who are potential candidates for </w:t>
      </w:r>
      <w:proofErr w:type="spellStart"/>
      <w:r w:rsidR="00B96394" w:rsidRPr="003A7A67">
        <w:rPr>
          <w:rFonts w:ascii="Times New Roman" w:eastAsia="Calibri" w:hAnsi="Times New Roman" w:cs="Times New Roman"/>
          <w:bCs/>
          <w:sz w:val="20"/>
          <w:szCs w:val="20"/>
          <w:lang w:bidi="ar-EG"/>
        </w:rPr>
        <w:t>percutaneous</w:t>
      </w:r>
      <w:proofErr w:type="spellEnd"/>
      <w:r w:rsidR="00B96394" w:rsidRPr="003A7A67">
        <w:rPr>
          <w:rFonts w:ascii="Times New Roman" w:eastAsia="Calibri" w:hAnsi="Times New Roman" w:cs="Times New Roman"/>
          <w:bCs/>
          <w:sz w:val="20"/>
          <w:szCs w:val="20"/>
          <w:lang w:bidi="ar-EG"/>
        </w:rPr>
        <w:t xml:space="preserve"> mitral balloon</w:t>
      </w:r>
      <w:r w:rsidR="00783372" w:rsidRPr="003A7A67">
        <w:rPr>
          <w:rFonts w:ascii="Times New Roman" w:eastAsia="Calibri" w:hAnsi="Times New Roman" w:cs="Times New Roman"/>
          <w:bCs/>
          <w:sz w:val="20"/>
          <w:szCs w:val="20"/>
          <w:lang w:bidi="ar-EG"/>
        </w:rPr>
        <w:t xml:space="preserve"> </w:t>
      </w:r>
      <w:proofErr w:type="spellStart"/>
      <w:r w:rsidR="00783372" w:rsidRPr="003A7A67">
        <w:rPr>
          <w:rFonts w:ascii="Times New Roman" w:eastAsia="Calibri" w:hAnsi="Times New Roman" w:cs="Times New Roman"/>
          <w:bCs/>
          <w:sz w:val="20"/>
          <w:szCs w:val="20"/>
          <w:lang w:bidi="ar-EG"/>
        </w:rPr>
        <w:t>valvuloplasty</w:t>
      </w:r>
      <w:proofErr w:type="spellEnd"/>
      <w:r w:rsidR="00783372" w:rsidRPr="003A7A67">
        <w:rPr>
          <w:rFonts w:ascii="Times New Roman" w:eastAsia="Calibri" w:hAnsi="Times New Roman" w:cs="Times New Roman"/>
          <w:bCs/>
          <w:sz w:val="20"/>
          <w:szCs w:val="20"/>
          <w:lang w:bidi="ar-EG"/>
        </w:rPr>
        <w:t xml:space="preserve"> (</w:t>
      </w:r>
      <w:r w:rsidR="00670D16" w:rsidRPr="003A7A67">
        <w:rPr>
          <w:rFonts w:ascii="Times New Roman" w:eastAsia="Calibri" w:hAnsi="Times New Roman" w:cs="Times New Roman"/>
          <w:bCs/>
          <w:sz w:val="20"/>
          <w:szCs w:val="20"/>
          <w:lang w:bidi="ar-EG"/>
        </w:rPr>
        <w:t>PMBV</w:t>
      </w:r>
      <w:r w:rsidR="00783372" w:rsidRPr="003A7A67">
        <w:rPr>
          <w:rFonts w:ascii="Times New Roman" w:eastAsia="Calibri" w:hAnsi="Times New Roman" w:cs="Times New Roman"/>
          <w:bCs/>
          <w:sz w:val="20"/>
          <w:szCs w:val="20"/>
          <w:lang w:bidi="ar-EG"/>
        </w:rPr>
        <w:t>)</w:t>
      </w:r>
      <w:r w:rsidR="00670D16" w:rsidRPr="003A7A67">
        <w:rPr>
          <w:rFonts w:ascii="Times New Roman" w:eastAsia="Calibri" w:hAnsi="Times New Roman" w:cs="Times New Roman"/>
          <w:bCs/>
          <w:sz w:val="20"/>
          <w:szCs w:val="20"/>
          <w:lang w:bidi="ar-EG"/>
        </w:rPr>
        <w:t xml:space="preserve">, because MV surgery has the morbidity and mortality related with operation, and regression of TR may result from improvement of pulmonary hypertension </w:t>
      </w:r>
      <w:r w:rsidR="006615D2" w:rsidRPr="003A7A67">
        <w:rPr>
          <w:rFonts w:ascii="Times New Roman" w:eastAsia="Calibri" w:hAnsi="Times New Roman" w:cs="Times New Roman"/>
          <w:bCs/>
          <w:sz w:val="20"/>
          <w:szCs w:val="20"/>
          <w:lang w:bidi="ar-EG"/>
        </w:rPr>
        <w:t>after</w:t>
      </w:r>
      <w:r w:rsidR="00670D16" w:rsidRPr="003A7A67">
        <w:rPr>
          <w:rFonts w:ascii="Times New Roman" w:eastAsia="Calibri" w:hAnsi="Times New Roman" w:cs="Times New Roman"/>
          <w:bCs/>
          <w:sz w:val="20"/>
          <w:szCs w:val="20"/>
          <w:lang w:bidi="ar-EG"/>
        </w:rPr>
        <w:t xml:space="preserve"> PMBV</w:t>
      </w:r>
      <w:r w:rsidR="006615D2" w:rsidRPr="003A7A67">
        <w:rPr>
          <w:rFonts w:ascii="Times New Roman" w:eastAsia="Calibri" w:hAnsi="Times New Roman" w:cs="Times New Roman"/>
          <w:bCs/>
          <w:sz w:val="20"/>
          <w:szCs w:val="20"/>
          <w:lang w:bidi="ar-EG"/>
        </w:rPr>
        <w:t>.</w:t>
      </w:r>
      <w:r w:rsidR="00EB797C" w:rsidRPr="003A7A67">
        <w:rPr>
          <w:rFonts w:ascii="Times New Roman" w:hAnsi="Times New Roman" w:cs="Times New Roman" w:hint="eastAsia"/>
          <w:bCs/>
          <w:sz w:val="20"/>
          <w:szCs w:val="20"/>
          <w:lang w:eastAsia="zh-CN" w:bidi="ar-EG"/>
        </w:rPr>
        <w:t xml:space="preserve"> </w:t>
      </w:r>
      <w:r w:rsidR="0074745E" w:rsidRPr="003A7A67">
        <w:rPr>
          <w:rFonts w:ascii="Times New Roman" w:eastAsia="Calibri" w:hAnsi="Times New Roman" w:cs="Times New Roman"/>
          <w:b/>
          <w:sz w:val="20"/>
          <w:szCs w:val="20"/>
          <w:lang w:bidi="ar-EG"/>
        </w:rPr>
        <w:t>Aim of the work:</w:t>
      </w:r>
      <w:r w:rsidR="001F073E" w:rsidRPr="003A7A67">
        <w:rPr>
          <w:rFonts w:ascii="Times New Roman" w:eastAsia="Calibri" w:hAnsi="Times New Roman" w:cs="Times New Roman"/>
          <w:sz w:val="20"/>
          <w:szCs w:val="20"/>
          <w:lang w:bidi="ar-EG"/>
        </w:rPr>
        <w:t xml:space="preserve"> </w:t>
      </w:r>
      <w:r w:rsidR="00746B67" w:rsidRPr="003A7A67">
        <w:rPr>
          <w:rFonts w:ascii="Times New Roman" w:eastAsia="Calibri" w:hAnsi="Times New Roman" w:cs="Times New Roman"/>
          <w:bCs/>
          <w:sz w:val="20"/>
          <w:szCs w:val="20"/>
          <w:lang w:bidi="ar-EG"/>
        </w:rPr>
        <w:t xml:space="preserve">To investigate the effect of </w:t>
      </w:r>
      <w:r w:rsidR="00E27829" w:rsidRPr="003A7A67">
        <w:rPr>
          <w:rFonts w:ascii="Times New Roman" w:eastAsia="Calibri" w:hAnsi="Times New Roman" w:cs="Times New Roman"/>
          <w:bCs/>
          <w:sz w:val="20"/>
          <w:szCs w:val="20"/>
          <w:lang w:bidi="ar-EG"/>
        </w:rPr>
        <w:t>PMBV</w:t>
      </w:r>
      <w:r w:rsidR="00746B67" w:rsidRPr="003A7A67">
        <w:rPr>
          <w:rFonts w:ascii="Times New Roman" w:eastAsia="Calibri" w:hAnsi="Times New Roman" w:cs="Times New Roman"/>
          <w:bCs/>
          <w:sz w:val="20"/>
          <w:szCs w:val="20"/>
          <w:lang w:bidi="ar-EG"/>
        </w:rPr>
        <w:t xml:space="preserve"> on the tricuspid </w:t>
      </w:r>
      <w:r w:rsidR="005C6619" w:rsidRPr="003A7A67">
        <w:rPr>
          <w:rFonts w:ascii="Times New Roman" w:eastAsia="Calibri" w:hAnsi="Times New Roman" w:cs="Times New Roman"/>
          <w:bCs/>
          <w:sz w:val="20"/>
          <w:szCs w:val="20"/>
          <w:lang w:bidi="ar-EG"/>
        </w:rPr>
        <w:t>annulus</w:t>
      </w:r>
      <w:r w:rsidR="007A324D" w:rsidRPr="003A7A67">
        <w:rPr>
          <w:rFonts w:ascii="Times New Roman" w:eastAsia="Calibri" w:hAnsi="Times New Roman" w:cs="Times New Roman"/>
          <w:bCs/>
          <w:sz w:val="20"/>
          <w:szCs w:val="20"/>
          <w:lang w:bidi="ar-EG"/>
        </w:rPr>
        <w:t xml:space="preserve"> (TA)</w:t>
      </w:r>
      <w:r w:rsidR="00746B67" w:rsidRPr="003A7A67">
        <w:rPr>
          <w:rFonts w:ascii="Times New Roman" w:eastAsia="Calibri" w:hAnsi="Times New Roman" w:cs="Times New Roman"/>
          <w:bCs/>
          <w:sz w:val="20"/>
          <w:szCs w:val="20"/>
          <w:lang w:bidi="ar-EG"/>
        </w:rPr>
        <w:t xml:space="preserve"> and tricuspid regurgitation by three dimensional </w:t>
      </w:r>
      <w:proofErr w:type="spellStart"/>
      <w:r w:rsidR="00746B67" w:rsidRPr="003A7A67">
        <w:rPr>
          <w:rFonts w:ascii="Times New Roman" w:eastAsia="Calibri" w:hAnsi="Times New Roman" w:cs="Times New Roman"/>
          <w:bCs/>
          <w:sz w:val="20"/>
          <w:szCs w:val="20"/>
          <w:lang w:bidi="ar-EG"/>
        </w:rPr>
        <w:t>transesophageal</w:t>
      </w:r>
      <w:proofErr w:type="spellEnd"/>
      <w:r w:rsidR="00746B67" w:rsidRPr="003A7A67">
        <w:rPr>
          <w:rFonts w:ascii="Times New Roman" w:eastAsia="Calibri" w:hAnsi="Times New Roman" w:cs="Times New Roman"/>
          <w:bCs/>
          <w:sz w:val="20"/>
          <w:szCs w:val="20"/>
          <w:lang w:bidi="ar-EG"/>
        </w:rPr>
        <w:t xml:space="preserve"> echocardiography</w:t>
      </w:r>
      <w:r w:rsidR="000208EF" w:rsidRPr="003A7A67">
        <w:rPr>
          <w:rFonts w:ascii="Times New Roman" w:eastAsia="Calibri" w:hAnsi="Times New Roman" w:cs="Times New Roman"/>
          <w:bCs/>
          <w:sz w:val="20"/>
          <w:szCs w:val="20"/>
          <w:lang w:bidi="ar-EG"/>
        </w:rPr>
        <w:t xml:space="preserve"> (3D TEE)</w:t>
      </w:r>
      <w:r w:rsidR="001F073E" w:rsidRPr="003A7A67">
        <w:rPr>
          <w:rFonts w:ascii="Times New Roman" w:eastAsia="Calibri" w:hAnsi="Times New Roman" w:cs="Times New Roman"/>
          <w:bCs/>
          <w:sz w:val="20"/>
          <w:szCs w:val="20"/>
          <w:lang w:bidi="ar-EG"/>
        </w:rPr>
        <w:t>.</w:t>
      </w:r>
      <w:r w:rsidR="00EB797C" w:rsidRPr="003A7A67">
        <w:rPr>
          <w:rFonts w:ascii="Times New Roman" w:hAnsi="Times New Roman" w:cs="Times New Roman" w:hint="eastAsia"/>
          <w:bCs/>
          <w:sz w:val="20"/>
          <w:szCs w:val="20"/>
          <w:lang w:eastAsia="zh-CN" w:bidi="ar-EG"/>
        </w:rPr>
        <w:t xml:space="preserve"> </w:t>
      </w:r>
      <w:r w:rsidR="009379DE" w:rsidRPr="003A7A67">
        <w:rPr>
          <w:rFonts w:ascii="Times New Roman" w:eastAsia="Calibri" w:hAnsi="Times New Roman" w:cs="Times New Roman"/>
          <w:b/>
          <w:sz w:val="20"/>
          <w:szCs w:val="20"/>
          <w:lang w:bidi="ar-EG"/>
        </w:rPr>
        <w:t>Material and methods:</w:t>
      </w:r>
      <w:r w:rsidR="003E5BDF" w:rsidRPr="003A7A67">
        <w:rPr>
          <w:rFonts w:ascii="Times New Roman" w:hAnsi="Times New Roman" w:cs="Times New Roman"/>
          <w:color w:val="000000"/>
          <w:sz w:val="20"/>
          <w:szCs w:val="20"/>
        </w:rPr>
        <w:t xml:space="preserve"> </w:t>
      </w:r>
      <w:r w:rsidR="003B794E" w:rsidRPr="003A7A67">
        <w:rPr>
          <w:rFonts w:ascii="Times New Roman" w:hAnsi="Times New Roman" w:cs="Times New Roman"/>
          <w:color w:val="000000"/>
          <w:sz w:val="20"/>
          <w:szCs w:val="20"/>
        </w:rPr>
        <w:t xml:space="preserve">Twenty </w:t>
      </w:r>
      <w:r w:rsidR="000208EF" w:rsidRPr="003A7A67">
        <w:rPr>
          <w:rFonts w:ascii="Times New Roman" w:hAnsi="Times New Roman" w:cs="Times New Roman"/>
          <w:color w:val="000000"/>
          <w:sz w:val="20"/>
          <w:szCs w:val="20"/>
        </w:rPr>
        <w:t>f</w:t>
      </w:r>
      <w:r w:rsidR="003B794E" w:rsidRPr="003A7A67">
        <w:rPr>
          <w:rFonts w:ascii="Times New Roman" w:hAnsi="Times New Roman" w:cs="Times New Roman"/>
          <w:color w:val="000000"/>
          <w:sz w:val="20"/>
          <w:szCs w:val="20"/>
        </w:rPr>
        <w:t>ive patients (M/F=5/</w:t>
      </w:r>
      <w:r w:rsidR="000208EF" w:rsidRPr="003A7A67">
        <w:rPr>
          <w:rFonts w:ascii="Times New Roman" w:hAnsi="Times New Roman" w:cs="Times New Roman"/>
          <w:color w:val="000000"/>
          <w:sz w:val="20"/>
          <w:szCs w:val="20"/>
        </w:rPr>
        <w:t>20)</w:t>
      </w:r>
      <w:r w:rsidR="003B794E" w:rsidRPr="003A7A67">
        <w:rPr>
          <w:rFonts w:ascii="Times New Roman" w:hAnsi="Times New Roman" w:cs="Times New Roman"/>
          <w:color w:val="000000"/>
          <w:sz w:val="20"/>
          <w:szCs w:val="20"/>
        </w:rPr>
        <w:t xml:space="preserve"> with rheumatic </w:t>
      </w:r>
      <w:r w:rsidR="00A427CB" w:rsidRPr="003A7A67">
        <w:rPr>
          <w:rFonts w:ascii="Times New Roman" w:hAnsi="Times New Roman" w:cs="Times New Roman"/>
          <w:color w:val="000000"/>
          <w:sz w:val="20"/>
          <w:szCs w:val="20"/>
        </w:rPr>
        <w:t>MS</w:t>
      </w:r>
      <w:r w:rsidR="003B794E" w:rsidRPr="003A7A67">
        <w:rPr>
          <w:rFonts w:ascii="Times New Roman" w:hAnsi="Times New Roman" w:cs="Times New Roman"/>
          <w:color w:val="000000"/>
          <w:sz w:val="20"/>
          <w:szCs w:val="20"/>
        </w:rPr>
        <w:t xml:space="preserve"> referred for PMBV between October 2014 and October 2016 were included in our study</w:t>
      </w:r>
      <w:r w:rsidR="007F797C" w:rsidRPr="003A7A67">
        <w:rPr>
          <w:rFonts w:ascii="Times New Roman" w:hAnsi="Times New Roman" w:cs="Times New Roman"/>
          <w:color w:val="000000"/>
          <w:sz w:val="20"/>
          <w:szCs w:val="20"/>
        </w:rPr>
        <w:t>.</w:t>
      </w:r>
      <w:r w:rsidR="0061645C" w:rsidRPr="003A7A67">
        <w:rPr>
          <w:rFonts w:ascii="Times New Roman" w:hAnsi="Times New Roman" w:cs="Times New Roman"/>
          <w:color w:val="000000"/>
          <w:sz w:val="20"/>
          <w:szCs w:val="20"/>
        </w:rPr>
        <w:t xml:space="preserve"> 3D TEE was done pre PMBV and 48hr post </w:t>
      </w:r>
      <w:r w:rsidR="000A6688" w:rsidRPr="003A7A67">
        <w:rPr>
          <w:rFonts w:ascii="Times New Roman" w:hAnsi="Times New Roman" w:cs="Times New Roman"/>
          <w:color w:val="000000"/>
          <w:sz w:val="20"/>
          <w:szCs w:val="20"/>
        </w:rPr>
        <w:t xml:space="preserve">PMBV. </w:t>
      </w:r>
      <w:r w:rsidR="00C17137" w:rsidRPr="003A7A67">
        <w:rPr>
          <w:rFonts w:ascii="Times New Roman" w:hAnsi="Times New Roman" w:cs="Times New Roman"/>
          <w:color w:val="000000"/>
          <w:sz w:val="20"/>
          <w:szCs w:val="20"/>
        </w:rPr>
        <w:t>For</w:t>
      </w:r>
      <w:r w:rsidR="00292170" w:rsidRPr="003A7A67">
        <w:rPr>
          <w:rFonts w:ascii="Times New Roman" w:hAnsi="Times New Roman" w:cs="Times New Roman"/>
          <w:color w:val="000000"/>
          <w:sz w:val="20"/>
          <w:szCs w:val="20"/>
        </w:rPr>
        <w:t xml:space="preserve"> </w:t>
      </w:r>
      <w:r w:rsidR="0070423C" w:rsidRPr="003A7A67">
        <w:rPr>
          <w:rFonts w:ascii="Times New Roman" w:hAnsi="Times New Roman" w:cs="Times New Roman"/>
          <w:color w:val="000000"/>
          <w:sz w:val="20"/>
          <w:szCs w:val="20"/>
        </w:rPr>
        <w:t>tricuspid valve</w:t>
      </w:r>
      <w:r w:rsidR="00AB3D4D" w:rsidRPr="003A7A67">
        <w:rPr>
          <w:rFonts w:ascii="Times New Roman" w:hAnsi="Times New Roman" w:cs="Times New Roman"/>
          <w:color w:val="000000"/>
          <w:sz w:val="20"/>
          <w:szCs w:val="20"/>
        </w:rPr>
        <w:t xml:space="preserve"> (TV)</w:t>
      </w:r>
      <w:r w:rsidR="00292170" w:rsidRPr="003A7A67">
        <w:rPr>
          <w:rFonts w:ascii="Times New Roman" w:hAnsi="Times New Roman" w:cs="Times New Roman"/>
          <w:color w:val="000000"/>
          <w:sz w:val="20"/>
          <w:szCs w:val="20"/>
        </w:rPr>
        <w:t xml:space="preserve"> analysis, we adapted commercially available software designed for assessing the mitral valve (</w:t>
      </w:r>
      <w:r w:rsidR="000A6688" w:rsidRPr="003A7A67">
        <w:rPr>
          <w:rFonts w:ascii="Times New Roman" w:hAnsi="Times New Roman" w:cs="Times New Roman"/>
          <w:color w:val="000000"/>
          <w:sz w:val="20"/>
          <w:szCs w:val="20"/>
        </w:rPr>
        <w:t xml:space="preserve">MVQ </w:t>
      </w:r>
      <w:r w:rsidR="00292170" w:rsidRPr="003A7A67">
        <w:rPr>
          <w:rFonts w:ascii="Times New Roman" w:hAnsi="Times New Roman" w:cs="Times New Roman"/>
          <w:color w:val="000000"/>
          <w:sz w:val="20"/>
          <w:szCs w:val="20"/>
        </w:rPr>
        <w:t>software, Philips)</w:t>
      </w:r>
      <w:r w:rsidR="0070423C" w:rsidRPr="003A7A67">
        <w:rPr>
          <w:rFonts w:ascii="Times New Roman" w:hAnsi="Times New Roman" w:cs="Times New Roman"/>
          <w:sz w:val="20"/>
          <w:szCs w:val="20"/>
        </w:rPr>
        <w:t>.</w:t>
      </w:r>
      <w:r w:rsidR="0066289C" w:rsidRPr="003A7A67">
        <w:rPr>
          <w:rFonts w:ascii="Times New Roman" w:hAnsi="Times New Roman" w:cs="Times New Roman"/>
          <w:sz w:val="20"/>
          <w:szCs w:val="20"/>
        </w:rPr>
        <w:t xml:space="preserve"> </w:t>
      </w:r>
      <w:r w:rsidR="006529FB" w:rsidRPr="003A7A67">
        <w:rPr>
          <w:rFonts w:ascii="Times New Roman" w:hAnsi="Times New Roman" w:cs="Times New Roman"/>
          <w:color w:val="000000"/>
          <w:sz w:val="20"/>
          <w:szCs w:val="20"/>
        </w:rPr>
        <w:t xml:space="preserve">TA diameters and area (TAA) were measured at end diastole &amp; end systole at 2 cycles taking their average. </w:t>
      </w:r>
      <w:r w:rsidR="00C2413F" w:rsidRPr="003A7A67">
        <w:rPr>
          <w:rFonts w:ascii="Times New Roman" w:hAnsi="Times New Roman" w:cs="Times New Roman"/>
          <w:color w:val="000000"/>
          <w:sz w:val="20"/>
          <w:szCs w:val="20"/>
        </w:rPr>
        <w:t xml:space="preserve">TR was assessed by vena </w:t>
      </w:r>
      <w:proofErr w:type="spellStart"/>
      <w:r w:rsidR="00C2413F" w:rsidRPr="003A7A67">
        <w:rPr>
          <w:rFonts w:ascii="Times New Roman" w:hAnsi="Times New Roman" w:cs="Times New Roman"/>
          <w:color w:val="000000"/>
          <w:sz w:val="20"/>
          <w:szCs w:val="20"/>
        </w:rPr>
        <w:t>contracta</w:t>
      </w:r>
      <w:proofErr w:type="spellEnd"/>
      <w:r w:rsidR="00C2413F" w:rsidRPr="003A7A67">
        <w:rPr>
          <w:rFonts w:ascii="Times New Roman" w:hAnsi="Times New Roman" w:cs="Times New Roman"/>
          <w:color w:val="000000"/>
          <w:sz w:val="20"/>
          <w:szCs w:val="20"/>
        </w:rPr>
        <w:t xml:space="preserve"> area</w:t>
      </w:r>
      <w:r w:rsidR="000A6688" w:rsidRPr="003A7A67">
        <w:rPr>
          <w:rFonts w:ascii="Times New Roman" w:hAnsi="Times New Roman" w:cs="Times New Roman"/>
          <w:color w:val="000000"/>
          <w:sz w:val="20"/>
          <w:szCs w:val="20"/>
        </w:rPr>
        <w:t xml:space="preserve"> </w:t>
      </w:r>
      <w:r w:rsidR="00A27F0A" w:rsidRPr="003A7A67">
        <w:rPr>
          <w:rFonts w:ascii="Times New Roman" w:hAnsi="Times New Roman" w:cs="Times New Roman"/>
          <w:color w:val="000000"/>
          <w:sz w:val="20"/>
          <w:szCs w:val="20"/>
        </w:rPr>
        <w:t xml:space="preserve">(VC area) </w:t>
      </w:r>
      <w:r w:rsidR="000A6688" w:rsidRPr="003A7A67">
        <w:rPr>
          <w:rFonts w:ascii="Times New Roman" w:hAnsi="Times New Roman" w:cs="Times New Roman"/>
          <w:color w:val="000000"/>
          <w:sz w:val="20"/>
          <w:szCs w:val="20"/>
        </w:rPr>
        <w:t xml:space="preserve">measured </w:t>
      </w:r>
      <w:r w:rsidR="005E3250" w:rsidRPr="003A7A67">
        <w:rPr>
          <w:rFonts w:ascii="Times New Roman" w:hAnsi="Times New Roman" w:cs="Times New Roman"/>
          <w:color w:val="000000"/>
          <w:sz w:val="20"/>
          <w:szCs w:val="20"/>
        </w:rPr>
        <w:t>at</w:t>
      </w:r>
      <w:r w:rsidR="000A6688" w:rsidRPr="003A7A67">
        <w:rPr>
          <w:rFonts w:ascii="Times New Roman" w:hAnsi="Times New Roman" w:cs="Times New Roman"/>
          <w:color w:val="000000"/>
          <w:sz w:val="20"/>
          <w:szCs w:val="20"/>
        </w:rPr>
        <w:t xml:space="preserve"> mid-systole offline using Philips </w:t>
      </w:r>
      <w:proofErr w:type="spellStart"/>
      <w:r w:rsidR="000A6688" w:rsidRPr="003A7A67">
        <w:rPr>
          <w:rFonts w:ascii="Times New Roman" w:hAnsi="Times New Roman" w:cs="Times New Roman"/>
          <w:color w:val="000000"/>
          <w:sz w:val="20"/>
          <w:szCs w:val="20"/>
        </w:rPr>
        <w:t>Qlab</w:t>
      </w:r>
      <w:proofErr w:type="spellEnd"/>
      <w:r w:rsidR="00C2413F" w:rsidRPr="003A7A67">
        <w:rPr>
          <w:rFonts w:ascii="Times New Roman" w:hAnsi="Times New Roman" w:cs="Times New Roman"/>
          <w:color w:val="000000"/>
          <w:sz w:val="20"/>
          <w:szCs w:val="20"/>
        </w:rPr>
        <w:t>.</w:t>
      </w:r>
      <w:r w:rsidR="00EB797C" w:rsidRPr="003A7A67">
        <w:rPr>
          <w:rFonts w:ascii="Times New Roman" w:hAnsi="Times New Roman" w:cs="Times New Roman" w:hint="eastAsia"/>
          <w:color w:val="000000"/>
          <w:sz w:val="20"/>
          <w:szCs w:val="20"/>
          <w:lang w:eastAsia="zh-CN"/>
        </w:rPr>
        <w:t xml:space="preserve"> </w:t>
      </w:r>
      <w:r w:rsidR="00E95471" w:rsidRPr="003A7A67">
        <w:rPr>
          <w:rFonts w:ascii="Times New Roman" w:hAnsi="Times New Roman" w:cs="Times New Roman"/>
          <w:b/>
          <w:bCs/>
          <w:color w:val="000000"/>
          <w:sz w:val="20"/>
          <w:szCs w:val="20"/>
        </w:rPr>
        <w:t>Results</w:t>
      </w:r>
      <w:r w:rsidR="00E95471" w:rsidRPr="003A7A67">
        <w:rPr>
          <w:rFonts w:ascii="Times New Roman" w:hAnsi="Times New Roman" w:cs="Times New Roman"/>
          <w:color w:val="000000"/>
          <w:sz w:val="20"/>
          <w:szCs w:val="20"/>
        </w:rPr>
        <w:t xml:space="preserve">: </w:t>
      </w:r>
      <w:r w:rsidR="001B4988" w:rsidRPr="003A7A67">
        <w:rPr>
          <w:rFonts w:ascii="Times New Roman" w:hAnsi="Times New Roman" w:cs="Times New Roman"/>
          <w:color w:val="000000"/>
          <w:sz w:val="20"/>
          <w:szCs w:val="20"/>
        </w:rPr>
        <w:t>PMBV was successfully completed in all 25 patients with MR post BMV not more than grade II/IV.</w:t>
      </w:r>
      <w:r w:rsidR="00720E77" w:rsidRPr="003A7A67">
        <w:rPr>
          <w:rFonts w:ascii="Times New Roman" w:hAnsi="Times New Roman" w:cs="Times New Roman"/>
          <w:sz w:val="20"/>
          <w:szCs w:val="20"/>
        </w:rPr>
        <w:t xml:space="preserve"> </w:t>
      </w:r>
      <w:r w:rsidR="00720E77" w:rsidRPr="003A7A67">
        <w:rPr>
          <w:rFonts w:ascii="Times New Roman" w:hAnsi="Times New Roman" w:cs="Times New Roman"/>
          <w:color w:val="000000"/>
          <w:sz w:val="20"/>
          <w:szCs w:val="20"/>
        </w:rPr>
        <w:t>MVA</w:t>
      </w:r>
      <w:r w:rsidR="00720E77" w:rsidRPr="003A7A67">
        <w:rPr>
          <w:rFonts w:ascii="Times New Roman" w:hAnsi="Times New Roman" w:cs="Times New Roman"/>
          <w:color w:val="000000"/>
          <w:sz w:val="20"/>
          <w:szCs w:val="20"/>
          <w:vertAlign w:val="subscript"/>
        </w:rPr>
        <w:t>3D</w:t>
      </w:r>
      <w:r w:rsidR="00720E77" w:rsidRPr="003A7A67">
        <w:rPr>
          <w:rFonts w:ascii="Times New Roman" w:hAnsi="Times New Roman" w:cs="Times New Roman"/>
          <w:color w:val="000000"/>
          <w:sz w:val="20"/>
          <w:szCs w:val="20"/>
        </w:rPr>
        <w:t xml:space="preserve"> increased significantly post PMBV &amp; was significantly correlated with MVA</w:t>
      </w:r>
      <w:r w:rsidR="00720E77" w:rsidRPr="003A7A67">
        <w:rPr>
          <w:rFonts w:ascii="Times New Roman" w:hAnsi="Times New Roman" w:cs="Times New Roman"/>
          <w:color w:val="000000"/>
          <w:sz w:val="20"/>
          <w:szCs w:val="20"/>
          <w:vertAlign w:val="subscript"/>
        </w:rPr>
        <w:t>2D</w:t>
      </w:r>
      <w:r w:rsidR="00720E77" w:rsidRPr="003A7A67">
        <w:rPr>
          <w:rFonts w:ascii="Times New Roman" w:hAnsi="Times New Roman" w:cs="Times New Roman"/>
          <w:color w:val="000000"/>
          <w:sz w:val="20"/>
          <w:szCs w:val="20"/>
        </w:rPr>
        <w:t xml:space="preserve"> (P value &lt;0.0001)</w:t>
      </w:r>
      <w:r w:rsidR="00506614" w:rsidRPr="003A7A67">
        <w:rPr>
          <w:rFonts w:ascii="Times New Roman" w:hAnsi="Times New Roman" w:cs="Times New Roman"/>
          <w:color w:val="000000"/>
          <w:sz w:val="20"/>
          <w:szCs w:val="20"/>
        </w:rPr>
        <w:t>.</w:t>
      </w:r>
      <w:r w:rsidR="002274E5" w:rsidRPr="003A7A67">
        <w:rPr>
          <w:rFonts w:ascii="Times New Roman" w:hAnsi="Times New Roman" w:cs="Times New Roman"/>
          <w:sz w:val="20"/>
          <w:szCs w:val="20"/>
        </w:rPr>
        <w:t xml:space="preserve"> </w:t>
      </w:r>
      <w:r w:rsidR="002274E5" w:rsidRPr="003A7A67">
        <w:rPr>
          <w:rFonts w:ascii="Times New Roman" w:hAnsi="Times New Roman" w:cs="Times New Roman"/>
          <w:color w:val="000000"/>
          <w:sz w:val="20"/>
          <w:szCs w:val="20"/>
        </w:rPr>
        <w:t xml:space="preserve">MS </w:t>
      </w:r>
      <w:r w:rsidR="008F6CB1" w:rsidRPr="003A7A67">
        <w:rPr>
          <w:rFonts w:ascii="Times New Roman" w:hAnsi="Times New Roman" w:cs="Times New Roman"/>
          <w:color w:val="000000"/>
          <w:sz w:val="20"/>
          <w:szCs w:val="20"/>
        </w:rPr>
        <w:t>increases the</w:t>
      </w:r>
      <w:r w:rsidR="002274E5" w:rsidRPr="003A7A67">
        <w:rPr>
          <w:rFonts w:ascii="Times New Roman" w:hAnsi="Times New Roman" w:cs="Times New Roman"/>
          <w:color w:val="000000"/>
          <w:sz w:val="20"/>
          <w:szCs w:val="20"/>
        </w:rPr>
        <w:t xml:space="preserve"> RV </w:t>
      </w:r>
      <w:proofErr w:type="spellStart"/>
      <w:r w:rsidR="002274E5" w:rsidRPr="003A7A67">
        <w:rPr>
          <w:rFonts w:ascii="Times New Roman" w:hAnsi="Times New Roman" w:cs="Times New Roman"/>
          <w:color w:val="000000"/>
          <w:sz w:val="20"/>
          <w:szCs w:val="20"/>
        </w:rPr>
        <w:t>afterload</w:t>
      </w:r>
      <w:proofErr w:type="spellEnd"/>
      <w:r w:rsidR="002274E5" w:rsidRPr="003A7A67">
        <w:rPr>
          <w:rFonts w:ascii="Times New Roman" w:hAnsi="Times New Roman" w:cs="Times New Roman"/>
          <w:color w:val="000000"/>
          <w:sz w:val="20"/>
          <w:szCs w:val="20"/>
        </w:rPr>
        <w:t xml:space="preserve"> which causes stress stretching effect over the tricuspid annulus causing it to be </w:t>
      </w:r>
      <w:r w:rsidR="004C1FFD" w:rsidRPr="003A7A67">
        <w:rPr>
          <w:rFonts w:ascii="Times New Roman" w:hAnsi="Times New Roman" w:cs="Times New Roman"/>
          <w:color w:val="000000"/>
          <w:sz w:val="20"/>
          <w:szCs w:val="20"/>
        </w:rPr>
        <w:t>dilated,</w:t>
      </w:r>
      <w:r w:rsidR="002274E5" w:rsidRPr="003A7A67">
        <w:rPr>
          <w:rFonts w:ascii="Times New Roman" w:hAnsi="Times New Roman" w:cs="Times New Roman"/>
          <w:color w:val="000000"/>
          <w:sz w:val="20"/>
          <w:szCs w:val="20"/>
        </w:rPr>
        <w:t xml:space="preserve"> circular </w:t>
      </w:r>
      <w:r w:rsidR="006169D1" w:rsidRPr="003A7A67">
        <w:rPr>
          <w:rFonts w:ascii="Times New Roman" w:hAnsi="Times New Roman" w:cs="Times New Roman"/>
          <w:color w:val="000000"/>
          <w:sz w:val="20"/>
          <w:szCs w:val="20"/>
        </w:rPr>
        <w:t>and</w:t>
      </w:r>
      <w:r w:rsidR="002274E5" w:rsidRPr="003A7A67">
        <w:rPr>
          <w:rFonts w:ascii="Times New Roman" w:hAnsi="Times New Roman" w:cs="Times New Roman"/>
          <w:color w:val="000000"/>
          <w:sz w:val="20"/>
          <w:szCs w:val="20"/>
        </w:rPr>
        <w:t xml:space="preserve"> planer. Post </w:t>
      </w:r>
      <w:r w:rsidR="00BF33A3" w:rsidRPr="003A7A67">
        <w:rPr>
          <w:rFonts w:ascii="Times New Roman" w:hAnsi="Times New Roman" w:cs="Times New Roman"/>
          <w:color w:val="000000"/>
          <w:sz w:val="20"/>
          <w:szCs w:val="20"/>
        </w:rPr>
        <w:t>PMBV,</w:t>
      </w:r>
      <w:r w:rsidR="002274E5" w:rsidRPr="003A7A67">
        <w:rPr>
          <w:rFonts w:ascii="Times New Roman" w:hAnsi="Times New Roman" w:cs="Times New Roman"/>
          <w:color w:val="000000"/>
          <w:sz w:val="20"/>
          <w:szCs w:val="20"/>
        </w:rPr>
        <w:t xml:space="preserve"> TA </w:t>
      </w:r>
      <w:r w:rsidR="0028233C" w:rsidRPr="003A7A67">
        <w:rPr>
          <w:rFonts w:ascii="Times New Roman" w:hAnsi="Times New Roman" w:cs="Times New Roman"/>
          <w:color w:val="000000"/>
          <w:sz w:val="20"/>
          <w:szCs w:val="20"/>
        </w:rPr>
        <w:t xml:space="preserve">regress in </w:t>
      </w:r>
      <w:r w:rsidR="00F02A10" w:rsidRPr="003A7A67">
        <w:rPr>
          <w:rFonts w:ascii="Times New Roman" w:hAnsi="Times New Roman" w:cs="Times New Roman"/>
          <w:color w:val="000000"/>
          <w:sz w:val="20"/>
          <w:szCs w:val="20"/>
        </w:rPr>
        <w:t>size with</w:t>
      </w:r>
      <w:r w:rsidR="0028233C" w:rsidRPr="003A7A67">
        <w:rPr>
          <w:rFonts w:ascii="Times New Roman" w:hAnsi="Times New Roman" w:cs="Times New Roman"/>
          <w:color w:val="000000"/>
          <w:sz w:val="20"/>
          <w:szCs w:val="20"/>
        </w:rPr>
        <w:t xml:space="preserve"> </w:t>
      </w:r>
      <w:r w:rsidR="00F02A10" w:rsidRPr="003A7A67">
        <w:rPr>
          <w:rFonts w:ascii="Times New Roman" w:hAnsi="Times New Roman" w:cs="Times New Roman"/>
          <w:color w:val="000000"/>
          <w:sz w:val="20"/>
          <w:szCs w:val="20"/>
        </w:rPr>
        <w:t xml:space="preserve">better </w:t>
      </w:r>
      <w:r w:rsidR="0028233C" w:rsidRPr="003A7A67">
        <w:rPr>
          <w:rFonts w:ascii="Times New Roman" w:hAnsi="Times New Roman" w:cs="Times New Roman"/>
          <w:color w:val="000000"/>
          <w:sz w:val="20"/>
          <w:szCs w:val="20"/>
        </w:rPr>
        <w:t xml:space="preserve">function </w:t>
      </w:r>
      <w:r w:rsidR="00F02A10" w:rsidRPr="003A7A67">
        <w:rPr>
          <w:rFonts w:ascii="Times New Roman" w:hAnsi="Times New Roman" w:cs="Times New Roman"/>
          <w:color w:val="000000"/>
          <w:sz w:val="20"/>
          <w:szCs w:val="20"/>
        </w:rPr>
        <w:t xml:space="preserve">and </w:t>
      </w:r>
      <w:r w:rsidR="002274E5" w:rsidRPr="003A7A67">
        <w:rPr>
          <w:rFonts w:ascii="Times New Roman" w:hAnsi="Times New Roman" w:cs="Times New Roman"/>
          <w:color w:val="000000"/>
          <w:sz w:val="20"/>
          <w:szCs w:val="20"/>
        </w:rPr>
        <w:t>starts the way to regain some of its normal geometrical oval saddle shape appearance</w:t>
      </w:r>
      <w:r w:rsidR="00BF33A3" w:rsidRPr="003A7A67">
        <w:rPr>
          <w:rFonts w:ascii="Times New Roman" w:hAnsi="Times New Roman" w:cs="Times New Roman"/>
          <w:color w:val="000000"/>
          <w:sz w:val="20"/>
          <w:szCs w:val="20"/>
        </w:rPr>
        <w:t>.</w:t>
      </w:r>
      <w:r w:rsidR="00BF33A3" w:rsidRPr="003A7A67">
        <w:rPr>
          <w:rFonts w:ascii="Times New Roman" w:hAnsi="Times New Roman" w:cs="Times New Roman"/>
          <w:sz w:val="20"/>
          <w:szCs w:val="20"/>
        </w:rPr>
        <w:t xml:space="preserve"> </w:t>
      </w:r>
      <w:r w:rsidR="00BF33A3" w:rsidRPr="003A7A67">
        <w:rPr>
          <w:rFonts w:ascii="Times New Roman" w:hAnsi="Times New Roman" w:cs="Times New Roman"/>
          <w:color w:val="000000"/>
          <w:sz w:val="20"/>
          <w:szCs w:val="20"/>
        </w:rPr>
        <w:t xml:space="preserve">PMBV results in alleviating </w:t>
      </w:r>
      <w:r w:rsidR="00AA564C" w:rsidRPr="003A7A67">
        <w:rPr>
          <w:rFonts w:ascii="Times New Roman" w:hAnsi="Times New Roman" w:cs="Times New Roman"/>
          <w:color w:val="000000"/>
          <w:sz w:val="20"/>
          <w:szCs w:val="20"/>
        </w:rPr>
        <w:t>t</w:t>
      </w:r>
      <w:r w:rsidR="00BF33A3" w:rsidRPr="003A7A67">
        <w:rPr>
          <w:rFonts w:ascii="Times New Roman" w:hAnsi="Times New Roman" w:cs="Times New Roman"/>
          <w:color w:val="000000"/>
          <w:sz w:val="20"/>
          <w:szCs w:val="20"/>
        </w:rPr>
        <w:t xml:space="preserve">ricuspid </w:t>
      </w:r>
      <w:r w:rsidR="00AA564C" w:rsidRPr="003A7A67">
        <w:rPr>
          <w:rFonts w:ascii="Times New Roman" w:hAnsi="Times New Roman" w:cs="Times New Roman"/>
          <w:color w:val="000000"/>
          <w:sz w:val="20"/>
          <w:szCs w:val="20"/>
        </w:rPr>
        <w:t>r</w:t>
      </w:r>
      <w:r w:rsidR="00BF33A3" w:rsidRPr="003A7A67">
        <w:rPr>
          <w:rFonts w:ascii="Times New Roman" w:hAnsi="Times New Roman" w:cs="Times New Roman"/>
          <w:color w:val="000000"/>
          <w:sz w:val="20"/>
          <w:szCs w:val="20"/>
        </w:rPr>
        <w:t xml:space="preserve">egurgitation severity as assessed by TR VC area </w:t>
      </w:r>
      <w:r w:rsidR="00AA564C" w:rsidRPr="003A7A67">
        <w:rPr>
          <w:rFonts w:ascii="Times New Roman" w:hAnsi="Times New Roman" w:cs="Times New Roman"/>
          <w:color w:val="000000"/>
          <w:sz w:val="20"/>
          <w:szCs w:val="20"/>
        </w:rPr>
        <w:t>(P-value = 0.0017).</w:t>
      </w:r>
      <w:r w:rsidR="00EB797C" w:rsidRPr="003A7A67">
        <w:rPr>
          <w:rFonts w:ascii="Times New Roman" w:hAnsi="Times New Roman" w:cs="Times New Roman" w:hint="eastAsia"/>
          <w:color w:val="000000"/>
          <w:sz w:val="20"/>
          <w:szCs w:val="20"/>
          <w:lang w:eastAsia="zh-CN"/>
        </w:rPr>
        <w:t xml:space="preserve"> </w:t>
      </w:r>
      <w:r w:rsidR="005549A0" w:rsidRPr="003A7A67">
        <w:rPr>
          <w:rFonts w:ascii="Times New Roman" w:hAnsi="Times New Roman" w:cs="Times New Roman"/>
          <w:b/>
          <w:bCs/>
          <w:color w:val="000000"/>
          <w:sz w:val="20"/>
          <w:szCs w:val="20"/>
        </w:rPr>
        <w:t>Conclusion:</w:t>
      </w:r>
      <w:r w:rsidR="000E2FB8" w:rsidRPr="003A7A67">
        <w:rPr>
          <w:rFonts w:ascii="Times New Roman" w:hAnsi="Times New Roman" w:cs="Times New Roman"/>
          <w:b/>
          <w:bCs/>
          <w:color w:val="000000"/>
          <w:sz w:val="20"/>
          <w:szCs w:val="20"/>
        </w:rPr>
        <w:t xml:space="preserve"> </w:t>
      </w:r>
      <w:r w:rsidR="00AF3110" w:rsidRPr="003A7A67">
        <w:rPr>
          <w:rFonts w:ascii="Times New Roman" w:hAnsi="Times New Roman" w:cs="Times New Roman"/>
          <w:color w:val="000000"/>
          <w:sz w:val="20"/>
          <w:szCs w:val="20"/>
        </w:rPr>
        <w:t>3D TEE allow</w:t>
      </w:r>
      <w:r w:rsidR="009B697C" w:rsidRPr="003A7A67">
        <w:rPr>
          <w:rFonts w:ascii="Times New Roman" w:hAnsi="Times New Roman" w:cs="Times New Roman"/>
          <w:color w:val="000000"/>
          <w:sz w:val="20"/>
          <w:szCs w:val="20"/>
        </w:rPr>
        <w:t>ed</w:t>
      </w:r>
      <w:r w:rsidR="00AF3110" w:rsidRPr="003A7A67">
        <w:rPr>
          <w:rFonts w:ascii="Times New Roman" w:hAnsi="Times New Roman" w:cs="Times New Roman"/>
          <w:color w:val="000000"/>
          <w:sz w:val="20"/>
          <w:szCs w:val="20"/>
        </w:rPr>
        <w:t xml:space="preserve"> us to examine the T</w:t>
      </w:r>
      <w:r w:rsidR="0081519E" w:rsidRPr="003A7A67">
        <w:rPr>
          <w:rFonts w:ascii="Times New Roman" w:hAnsi="Times New Roman" w:cs="Times New Roman"/>
          <w:color w:val="000000"/>
          <w:sz w:val="20"/>
          <w:szCs w:val="20"/>
        </w:rPr>
        <w:t>V</w:t>
      </w:r>
      <w:r w:rsidR="00AF3110" w:rsidRPr="003A7A67">
        <w:rPr>
          <w:rFonts w:ascii="Times New Roman" w:hAnsi="Times New Roman" w:cs="Times New Roman"/>
          <w:color w:val="000000"/>
          <w:sz w:val="20"/>
          <w:szCs w:val="20"/>
        </w:rPr>
        <w:t xml:space="preserve"> in great detail</w:t>
      </w:r>
      <w:r w:rsidR="00AF3110" w:rsidRPr="003A7A67">
        <w:rPr>
          <w:rFonts w:ascii="Times New Roman" w:hAnsi="Times New Roman" w:cs="Times New Roman"/>
          <w:b/>
          <w:bCs/>
          <w:color w:val="000000"/>
          <w:sz w:val="20"/>
          <w:szCs w:val="20"/>
        </w:rPr>
        <w:t xml:space="preserve">. </w:t>
      </w:r>
      <w:r w:rsidR="00092EEC" w:rsidRPr="003A7A67">
        <w:rPr>
          <w:rFonts w:ascii="Times New Roman" w:hAnsi="Times New Roman" w:cs="Times New Roman"/>
          <w:color w:val="000000"/>
          <w:sz w:val="20"/>
          <w:szCs w:val="20"/>
        </w:rPr>
        <w:t xml:space="preserve">We concluded that </w:t>
      </w:r>
      <w:r w:rsidR="00546FED" w:rsidRPr="003A7A67">
        <w:rPr>
          <w:rFonts w:ascii="Times New Roman" w:hAnsi="Times New Roman" w:cs="Times New Roman"/>
          <w:color w:val="000000"/>
          <w:sz w:val="20"/>
          <w:szCs w:val="20"/>
        </w:rPr>
        <w:t>tricuspid annulus dimensions and</w:t>
      </w:r>
      <w:r w:rsidR="00092EEC" w:rsidRPr="003A7A67">
        <w:rPr>
          <w:rFonts w:ascii="Times New Roman" w:hAnsi="Times New Roman" w:cs="Times New Roman"/>
          <w:color w:val="000000"/>
          <w:sz w:val="20"/>
          <w:szCs w:val="20"/>
        </w:rPr>
        <w:t xml:space="preserve"> function start to improve and TR starts to regress after PMBV. </w:t>
      </w:r>
      <w:r w:rsidR="00796C72" w:rsidRPr="003A7A67">
        <w:rPr>
          <w:rFonts w:ascii="Times New Roman" w:hAnsi="Times New Roman" w:cs="Times New Roman"/>
          <w:b/>
          <w:bCs/>
          <w:color w:val="000000"/>
          <w:sz w:val="20"/>
          <w:szCs w:val="20"/>
        </w:rPr>
        <w:t xml:space="preserve">Recommendations: </w:t>
      </w:r>
      <w:r w:rsidR="00546FED" w:rsidRPr="003A7A67">
        <w:rPr>
          <w:rFonts w:ascii="Times New Roman" w:hAnsi="Times New Roman" w:cs="Times New Roman"/>
          <w:color w:val="000000"/>
          <w:sz w:val="20"/>
          <w:szCs w:val="20"/>
        </w:rPr>
        <w:t xml:space="preserve">3D TEE </w:t>
      </w:r>
      <w:r w:rsidR="008A4499" w:rsidRPr="003A7A67">
        <w:rPr>
          <w:rFonts w:ascii="Times New Roman" w:hAnsi="Times New Roman" w:cs="Times New Roman"/>
          <w:color w:val="000000"/>
          <w:sz w:val="20"/>
          <w:szCs w:val="20"/>
        </w:rPr>
        <w:t>can be a great</w:t>
      </w:r>
      <w:r w:rsidR="00546FED" w:rsidRPr="003A7A67">
        <w:rPr>
          <w:rFonts w:ascii="Times New Roman" w:hAnsi="Times New Roman" w:cs="Times New Roman"/>
          <w:color w:val="000000"/>
          <w:sz w:val="20"/>
          <w:szCs w:val="20"/>
        </w:rPr>
        <w:t xml:space="preserve"> tool for a comprehensive assessment of morphology and function of the TV </w:t>
      </w:r>
      <w:r w:rsidR="0081519E" w:rsidRPr="003A7A67">
        <w:rPr>
          <w:rFonts w:ascii="Times New Roman" w:hAnsi="Times New Roman" w:cs="Times New Roman"/>
          <w:color w:val="000000"/>
          <w:sz w:val="20"/>
          <w:szCs w:val="20"/>
        </w:rPr>
        <w:t xml:space="preserve">complex. </w:t>
      </w:r>
      <w:r w:rsidR="00D173CB" w:rsidRPr="003A7A67">
        <w:rPr>
          <w:rFonts w:ascii="Times New Roman" w:hAnsi="Times New Roman" w:cs="Times New Roman"/>
          <w:color w:val="000000"/>
          <w:sz w:val="20"/>
          <w:szCs w:val="20"/>
        </w:rPr>
        <w:t>Also</w:t>
      </w:r>
      <w:r w:rsidR="004C1FFD" w:rsidRPr="003A7A67">
        <w:rPr>
          <w:rFonts w:ascii="Times New Roman" w:hAnsi="Times New Roman" w:cs="Times New Roman"/>
          <w:color w:val="000000"/>
          <w:sz w:val="20"/>
          <w:szCs w:val="20"/>
        </w:rPr>
        <w:t>, our</w:t>
      </w:r>
      <w:r w:rsidR="00D473F1" w:rsidRPr="003A7A67">
        <w:rPr>
          <w:rFonts w:ascii="Times New Roman" w:hAnsi="Times New Roman" w:cs="Times New Roman"/>
          <w:color w:val="000000"/>
          <w:sz w:val="20"/>
          <w:szCs w:val="20"/>
        </w:rPr>
        <w:t xml:space="preserve"> study support</w:t>
      </w:r>
      <w:r w:rsidR="00DF0E30" w:rsidRPr="003A7A67">
        <w:rPr>
          <w:rFonts w:ascii="Times New Roman" w:hAnsi="Times New Roman" w:cs="Times New Roman"/>
          <w:color w:val="000000"/>
          <w:sz w:val="20"/>
          <w:szCs w:val="20"/>
        </w:rPr>
        <w:t>s</w:t>
      </w:r>
      <w:r w:rsidR="00D173CB" w:rsidRPr="003A7A67">
        <w:rPr>
          <w:rFonts w:ascii="Times New Roman" w:hAnsi="Times New Roman" w:cs="Times New Roman"/>
          <w:color w:val="000000"/>
          <w:sz w:val="20"/>
          <w:szCs w:val="20"/>
        </w:rPr>
        <w:t xml:space="preserve"> early intervention in MS patients once indicated prior to the development of significant pulmonary hypertension, right ventricle myocardial dysfunction or significant functional TR.</w:t>
      </w:r>
    </w:p>
    <w:p w:rsidR="00E932AB" w:rsidRPr="003A7A67" w:rsidRDefault="003C5389" w:rsidP="003C5389">
      <w:pPr>
        <w:snapToGrid w:val="0"/>
        <w:spacing w:after="0" w:line="240" w:lineRule="auto"/>
        <w:jc w:val="both"/>
        <w:rPr>
          <w:rFonts w:ascii="Times New Roman" w:hAnsi="Times New Roman" w:cs="Times New Roman"/>
          <w:sz w:val="20"/>
          <w:szCs w:val="20"/>
        </w:rPr>
      </w:pPr>
      <w:r w:rsidRPr="003A7A67">
        <w:rPr>
          <w:rFonts w:ascii="Times New Roman" w:eastAsiaTheme="minorEastAsia" w:hAnsi="Times New Roman" w:cs="Times New Roman" w:hint="eastAsia"/>
          <w:bCs/>
          <w:sz w:val="20"/>
          <w:szCs w:val="20"/>
          <w:lang w:eastAsia="zh-CN" w:bidi="ar-EG"/>
        </w:rPr>
        <w:t>[</w:t>
      </w:r>
      <w:r w:rsidR="00E03AE1" w:rsidRPr="003A7A67">
        <w:rPr>
          <w:rFonts w:ascii="Times New Roman" w:eastAsia="Calibri" w:hAnsi="Times New Roman" w:cs="Times New Roman"/>
          <w:bCs/>
          <w:sz w:val="20"/>
          <w:szCs w:val="20"/>
          <w:lang w:bidi="ar-EG"/>
        </w:rPr>
        <w:t xml:space="preserve">Mohammad </w:t>
      </w:r>
      <w:proofErr w:type="spellStart"/>
      <w:r w:rsidR="00E03AE1" w:rsidRPr="003A7A67">
        <w:rPr>
          <w:rFonts w:ascii="Times New Roman" w:eastAsia="Calibri" w:hAnsi="Times New Roman" w:cs="Times New Roman"/>
          <w:bCs/>
          <w:sz w:val="20"/>
          <w:szCs w:val="20"/>
          <w:lang w:bidi="ar-EG"/>
        </w:rPr>
        <w:t>Madkour</w:t>
      </w:r>
      <w:proofErr w:type="spellEnd"/>
      <w:r w:rsidR="00E03AE1" w:rsidRPr="003A7A67">
        <w:rPr>
          <w:rFonts w:ascii="Times New Roman" w:eastAsia="Calibri" w:hAnsi="Times New Roman" w:cs="Times New Roman"/>
          <w:bCs/>
          <w:sz w:val="20"/>
          <w:szCs w:val="20"/>
          <w:lang w:bidi="ar-EG"/>
        </w:rPr>
        <w:t xml:space="preserve">, </w:t>
      </w:r>
      <w:proofErr w:type="spellStart"/>
      <w:r w:rsidR="00E03AE1" w:rsidRPr="003A7A67">
        <w:rPr>
          <w:rFonts w:ascii="Times New Roman" w:eastAsia="Calibri" w:hAnsi="Times New Roman" w:cs="Times New Roman"/>
          <w:bCs/>
          <w:sz w:val="20"/>
          <w:szCs w:val="20"/>
          <w:lang w:bidi="ar-EG"/>
        </w:rPr>
        <w:t>Samy</w:t>
      </w:r>
      <w:proofErr w:type="spellEnd"/>
      <w:r w:rsidR="00E03AE1" w:rsidRPr="003A7A67">
        <w:rPr>
          <w:rFonts w:ascii="Times New Roman" w:eastAsia="Calibri" w:hAnsi="Times New Roman" w:cs="Times New Roman"/>
          <w:bCs/>
          <w:sz w:val="20"/>
          <w:szCs w:val="20"/>
          <w:lang w:bidi="ar-EG"/>
        </w:rPr>
        <w:t xml:space="preserve"> </w:t>
      </w:r>
      <w:proofErr w:type="spellStart"/>
      <w:r w:rsidR="00E03AE1" w:rsidRPr="003A7A67">
        <w:rPr>
          <w:rFonts w:ascii="Times New Roman" w:eastAsia="Calibri" w:hAnsi="Times New Roman" w:cs="Times New Roman"/>
          <w:bCs/>
          <w:sz w:val="20"/>
          <w:szCs w:val="20"/>
          <w:lang w:bidi="ar-EG"/>
        </w:rPr>
        <w:t>Nouh</w:t>
      </w:r>
      <w:proofErr w:type="spellEnd"/>
      <w:r w:rsidR="00E03AE1" w:rsidRPr="003A7A67">
        <w:rPr>
          <w:rFonts w:ascii="Times New Roman" w:eastAsia="Calibri" w:hAnsi="Times New Roman" w:cs="Times New Roman"/>
          <w:bCs/>
          <w:sz w:val="20"/>
          <w:szCs w:val="20"/>
          <w:lang w:bidi="ar-EG"/>
        </w:rPr>
        <w:t xml:space="preserve">, Ahmad </w:t>
      </w:r>
      <w:proofErr w:type="spellStart"/>
      <w:r w:rsidR="00E03AE1" w:rsidRPr="003A7A67">
        <w:rPr>
          <w:rFonts w:ascii="Times New Roman" w:eastAsia="Calibri" w:hAnsi="Times New Roman" w:cs="Times New Roman"/>
          <w:bCs/>
          <w:sz w:val="20"/>
          <w:szCs w:val="20"/>
          <w:lang w:bidi="ar-EG"/>
        </w:rPr>
        <w:t>Bakry</w:t>
      </w:r>
      <w:proofErr w:type="spellEnd"/>
      <w:r w:rsidRPr="003A7A67">
        <w:rPr>
          <w:rFonts w:ascii="Times New Roman" w:eastAsiaTheme="minorEastAsia" w:hAnsi="Times New Roman" w:cs="Times New Roman" w:hint="eastAsia"/>
          <w:bCs/>
          <w:sz w:val="20"/>
          <w:szCs w:val="20"/>
          <w:lang w:eastAsia="zh-CN" w:bidi="ar-EG"/>
        </w:rPr>
        <w:t>.</w:t>
      </w:r>
      <w:r w:rsidR="00E03AE1" w:rsidRPr="003A7A67">
        <w:rPr>
          <w:rFonts w:ascii="Times New Roman" w:eastAsia="Calibri" w:hAnsi="Times New Roman" w:cs="Times New Roman"/>
          <w:bCs/>
          <w:sz w:val="20"/>
          <w:szCs w:val="20"/>
          <w:lang w:bidi="ar-EG"/>
        </w:rPr>
        <w:t xml:space="preserve"> </w:t>
      </w:r>
      <w:r w:rsidR="00E03AE1" w:rsidRPr="003A7A67">
        <w:rPr>
          <w:rFonts w:ascii="Times New Roman" w:eastAsia="Calibri" w:hAnsi="Times New Roman" w:cs="Times New Roman"/>
          <w:b/>
          <w:bCs/>
          <w:sz w:val="20"/>
          <w:szCs w:val="20"/>
          <w:lang w:bidi="ar-EG"/>
        </w:rPr>
        <w:t xml:space="preserve">The Role of Three Dimensional </w:t>
      </w:r>
      <w:proofErr w:type="spellStart"/>
      <w:r w:rsidR="00E03AE1" w:rsidRPr="003A7A67">
        <w:rPr>
          <w:rFonts w:ascii="Times New Roman" w:eastAsia="Calibri" w:hAnsi="Times New Roman" w:cs="Times New Roman"/>
          <w:b/>
          <w:bCs/>
          <w:sz w:val="20"/>
          <w:szCs w:val="20"/>
          <w:lang w:bidi="ar-EG"/>
        </w:rPr>
        <w:t>Transesophageal</w:t>
      </w:r>
      <w:proofErr w:type="spellEnd"/>
      <w:r w:rsidR="00E03AE1" w:rsidRPr="003A7A67">
        <w:rPr>
          <w:rFonts w:ascii="Times New Roman" w:eastAsia="Calibri" w:hAnsi="Times New Roman" w:cs="Times New Roman"/>
          <w:b/>
          <w:bCs/>
          <w:sz w:val="20"/>
          <w:szCs w:val="20"/>
          <w:lang w:bidi="ar-EG"/>
        </w:rPr>
        <w:t xml:space="preserve"> Echocardiography for Assessment of Tricuspid Regurgitation after </w:t>
      </w:r>
      <w:proofErr w:type="spellStart"/>
      <w:r w:rsidR="00E03AE1" w:rsidRPr="003A7A67">
        <w:rPr>
          <w:rFonts w:ascii="Times New Roman" w:eastAsia="Calibri" w:hAnsi="Times New Roman" w:cs="Times New Roman"/>
          <w:b/>
          <w:bCs/>
          <w:sz w:val="20"/>
          <w:szCs w:val="20"/>
          <w:lang w:bidi="ar-EG"/>
        </w:rPr>
        <w:t>Percutaneous</w:t>
      </w:r>
      <w:proofErr w:type="spellEnd"/>
      <w:r w:rsidR="00E03AE1" w:rsidRPr="003A7A67">
        <w:rPr>
          <w:rFonts w:ascii="Times New Roman" w:eastAsia="Calibri" w:hAnsi="Times New Roman" w:cs="Times New Roman"/>
          <w:b/>
          <w:bCs/>
          <w:sz w:val="20"/>
          <w:szCs w:val="20"/>
          <w:lang w:bidi="ar-EG"/>
        </w:rPr>
        <w:t xml:space="preserve"> Balloon Mitral </w:t>
      </w:r>
      <w:proofErr w:type="spellStart"/>
      <w:r w:rsidR="00E03AE1" w:rsidRPr="003A7A67">
        <w:rPr>
          <w:rFonts w:ascii="Times New Roman" w:eastAsia="Calibri" w:hAnsi="Times New Roman" w:cs="Times New Roman"/>
          <w:b/>
          <w:bCs/>
          <w:sz w:val="20"/>
          <w:szCs w:val="20"/>
          <w:lang w:bidi="ar-EG"/>
        </w:rPr>
        <w:t>Valvuloplasty</w:t>
      </w:r>
      <w:proofErr w:type="spellEnd"/>
      <w:r w:rsidR="00E932AB" w:rsidRPr="003A7A67">
        <w:rPr>
          <w:rFonts w:ascii="Times New Roman" w:eastAsia="Times New Roman" w:hAnsi="Times New Roman" w:cs="Times New Roman"/>
          <w:b/>
          <w:bCs/>
          <w:sz w:val="20"/>
          <w:szCs w:val="20"/>
          <w:lang w:bidi="fa-IR"/>
        </w:rPr>
        <w:t>.</w:t>
      </w:r>
      <w:r w:rsidR="00E932AB" w:rsidRPr="003A7A67">
        <w:rPr>
          <w:rFonts w:ascii="Times New Roman" w:hAnsi="Times New Roman" w:cs="Times New Roman"/>
          <w:bCs/>
          <w:i/>
          <w:sz w:val="20"/>
          <w:szCs w:val="20"/>
        </w:rPr>
        <w:t xml:space="preserve"> N Y </w:t>
      </w:r>
      <w:proofErr w:type="spellStart"/>
      <w:r w:rsidR="00E932AB" w:rsidRPr="003A7A67">
        <w:rPr>
          <w:rFonts w:ascii="Times New Roman" w:hAnsi="Times New Roman" w:cs="Times New Roman"/>
          <w:bCs/>
          <w:i/>
          <w:sz w:val="20"/>
          <w:szCs w:val="20"/>
        </w:rPr>
        <w:t>Sci</w:t>
      </w:r>
      <w:proofErr w:type="spellEnd"/>
      <w:r w:rsidR="00E932AB" w:rsidRPr="003A7A67">
        <w:rPr>
          <w:rFonts w:ascii="Times New Roman" w:hAnsi="Times New Roman" w:cs="Times New Roman"/>
          <w:bCs/>
          <w:i/>
          <w:sz w:val="20"/>
          <w:szCs w:val="20"/>
        </w:rPr>
        <w:t xml:space="preserve"> J</w:t>
      </w:r>
      <w:r w:rsidR="00E932AB" w:rsidRPr="003A7A67">
        <w:rPr>
          <w:rFonts w:ascii="Times New Roman" w:hAnsi="Times New Roman" w:cs="Times New Roman"/>
          <w:bCs/>
          <w:sz w:val="20"/>
          <w:szCs w:val="20"/>
        </w:rPr>
        <w:t xml:space="preserve"> </w:t>
      </w:r>
      <w:r w:rsidR="00E932AB" w:rsidRPr="003A7A67">
        <w:rPr>
          <w:rFonts w:ascii="Times New Roman" w:hAnsi="Times New Roman" w:cs="Times New Roman"/>
          <w:sz w:val="20"/>
          <w:szCs w:val="20"/>
        </w:rPr>
        <w:t>201</w:t>
      </w:r>
      <w:r w:rsidR="00E932AB" w:rsidRPr="003A7A67">
        <w:rPr>
          <w:rFonts w:ascii="Times New Roman" w:hAnsi="Times New Roman" w:cs="Times New Roman" w:hint="eastAsia"/>
          <w:sz w:val="20"/>
          <w:szCs w:val="20"/>
        </w:rPr>
        <w:t>7</w:t>
      </w:r>
      <w:r w:rsidR="00E932AB" w:rsidRPr="003A7A67">
        <w:rPr>
          <w:rFonts w:ascii="Times New Roman" w:hAnsi="Times New Roman" w:cs="Times New Roman"/>
          <w:sz w:val="20"/>
          <w:szCs w:val="20"/>
        </w:rPr>
        <w:t>;</w:t>
      </w:r>
      <w:r w:rsidR="00E932AB" w:rsidRPr="003A7A67">
        <w:rPr>
          <w:rFonts w:ascii="Times New Roman" w:hAnsi="Times New Roman" w:cs="Times New Roman" w:hint="eastAsia"/>
          <w:sz w:val="20"/>
          <w:szCs w:val="20"/>
        </w:rPr>
        <w:t>10</w:t>
      </w:r>
      <w:r w:rsidR="00E932AB" w:rsidRPr="003A7A67">
        <w:rPr>
          <w:rFonts w:ascii="Times New Roman" w:hAnsi="Times New Roman" w:cs="Times New Roman"/>
          <w:sz w:val="20"/>
          <w:szCs w:val="20"/>
        </w:rPr>
        <w:t>(</w:t>
      </w:r>
      <w:r w:rsidR="00E932AB" w:rsidRPr="003A7A67">
        <w:rPr>
          <w:rFonts w:ascii="Times New Roman" w:hAnsi="Times New Roman" w:cs="Times New Roman" w:hint="eastAsia"/>
          <w:sz w:val="20"/>
          <w:szCs w:val="20"/>
        </w:rPr>
        <w:t>2</w:t>
      </w:r>
      <w:r w:rsidR="00E932AB" w:rsidRPr="003A7A67">
        <w:rPr>
          <w:rFonts w:ascii="Times New Roman" w:hAnsi="Times New Roman" w:cs="Times New Roman"/>
          <w:sz w:val="20"/>
          <w:szCs w:val="20"/>
        </w:rPr>
        <w:t>):</w:t>
      </w:r>
      <w:r w:rsidR="0088352D" w:rsidRPr="003A7A67">
        <w:rPr>
          <w:rFonts w:ascii="Times New Roman" w:hAnsi="Times New Roman" w:cs="Times New Roman"/>
          <w:noProof/>
          <w:color w:val="000000"/>
          <w:sz w:val="20"/>
          <w:szCs w:val="20"/>
        </w:rPr>
        <w:t>45</w:t>
      </w:r>
      <w:r w:rsidR="00E932AB" w:rsidRPr="003A7A67">
        <w:rPr>
          <w:rFonts w:ascii="Times New Roman" w:hAnsi="Times New Roman" w:cs="Times New Roman"/>
          <w:color w:val="000000"/>
          <w:sz w:val="20"/>
          <w:szCs w:val="20"/>
        </w:rPr>
        <w:t>-</w:t>
      </w:r>
      <w:r w:rsidR="0088352D" w:rsidRPr="003A7A67">
        <w:rPr>
          <w:rFonts w:ascii="Times New Roman" w:hAnsi="Times New Roman" w:cs="Times New Roman"/>
          <w:noProof/>
          <w:color w:val="000000"/>
          <w:sz w:val="20"/>
          <w:szCs w:val="20"/>
        </w:rPr>
        <w:t>53</w:t>
      </w:r>
      <w:r w:rsidR="00E932AB" w:rsidRPr="003A7A67">
        <w:rPr>
          <w:rFonts w:ascii="Times New Roman" w:hAnsi="Times New Roman" w:cs="Times New Roman"/>
          <w:sz w:val="20"/>
          <w:szCs w:val="20"/>
        </w:rPr>
        <w:t xml:space="preserve">]. </w:t>
      </w:r>
      <w:r w:rsidR="00E932AB" w:rsidRPr="003A7A67">
        <w:rPr>
          <w:rFonts w:ascii="Times New Roman" w:hAnsi="Times New Roman" w:cs="Times New Roman"/>
          <w:iCs/>
          <w:color w:val="000000"/>
          <w:sz w:val="20"/>
          <w:szCs w:val="20"/>
        </w:rPr>
        <w:t>ISSN 1554-0200 (print); ISSN 2375-723X (online)</w:t>
      </w:r>
      <w:r w:rsidR="00E932AB" w:rsidRPr="003A7A67">
        <w:rPr>
          <w:rFonts w:ascii="Times New Roman" w:hAnsi="Times New Roman" w:cs="Times New Roman"/>
          <w:sz w:val="20"/>
          <w:szCs w:val="20"/>
        </w:rPr>
        <w:t xml:space="preserve">. </w:t>
      </w:r>
      <w:hyperlink r:id="rId8" w:history="1">
        <w:r w:rsidR="00E932AB" w:rsidRPr="003A7A67">
          <w:rPr>
            <w:rStyle w:val="Hyperlink"/>
            <w:rFonts w:ascii="Times New Roman" w:hAnsi="Times New Roman" w:cs="Times New Roman"/>
            <w:color w:val="0000FF"/>
            <w:sz w:val="20"/>
            <w:szCs w:val="20"/>
          </w:rPr>
          <w:t>http://www.sciencepub.net/newyork</w:t>
        </w:r>
      </w:hyperlink>
      <w:r w:rsidR="00E932AB" w:rsidRPr="003A7A67">
        <w:rPr>
          <w:rFonts w:ascii="Times New Roman" w:hAnsi="Times New Roman" w:cs="Times New Roman"/>
          <w:sz w:val="20"/>
          <w:szCs w:val="20"/>
        </w:rPr>
        <w:t xml:space="preserve">. </w:t>
      </w:r>
      <w:r w:rsidRPr="003A7A67">
        <w:rPr>
          <w:rFonts w:ascii="Times New Roman" w:hAnsi="Times New Roman" w:cs="Times New Roman" w:hint="eastAsia"/>
          <w:sz w:val="20"/>
          <w:szCs w:val="20"/>
          <w:lang w:eastAsia="zh-CN"/>
        </w:rPr>
        <w:t>9</w:t>
      </w:r>
      <w:r w:rsidR="00E932AB" w:rsidRPr="003A7A67">
        <w:rPr>
          <w:rFonts w:ascii="Times New Roman" w:hAnsi="Times New Roman" w:cs="Times New Roman" w:hint="eastAsia"/>
          <w:sz w:val="20"/>
          <w:szCs w:val="20"/>
        </w:rPr>
        <w:t xml:space="preserve">. </w:t>
      </w:r>
      <w:r w:rsidR="00E932AB" w:rsidRPr="003A7A67">
        <w:rPr>
          <w:rFonts w:ascii="Times New Roman" w:hAnsi="Times New Roman" w:cs="Times New Roman"/>
          <w:color w:val="000000"/>
          <w:sz w:val="20"/>
          <w:szCs w:val="20"/>
          <w:shd w:val="clear" w:color="auto" w:fill="FFFFFF"/>
        </w:rPr>
        <w:t>doi:</w:t>
      </w:r>
      <w:hyperlink r:id="rId9" w:history="1">
        <w:r w:rsidR="00E932AB" w:rsidRPr="003A7A67">
          <w:rPr>
            <w:rStyle w:val="Hyperlink"/>
            <w:rFonts w:ascii="Times New Roman" w:hAnsi="Times New Roman" w:cs="Times New Roman"/>
            <w:color w:val="0000FF"/>
            <w:sz w:val="20"/>
            <w:szCs w:val="20"/>
            <w:shd w:val="clear" w:color="auto" w:fill="FFFFFF"/>
          </w:rPr>
          <w:t>10.7537/mars</w:t>
        </w:r>
        <w:r w:rsidR="00E932AB" w:rsidRPr="003A7A67">
          <w:rPr>
            <w:rStyle w:val="Hyperlink"/>
            <w:rFonts w:ascii="Times New Roman" w:hAnsi="Times New Roman" w:cs="Times New Roman" w:hint="eastAsia"/>
            <w:color w:val="0000FF"/>
            <w:sz w:val="20"/>
            <w:szCs w:val="20"/>
            <w:shd w:val="clear" w:color="auto" w:fill="FFFFFF"/>
          </w:rPr>
          <w:t>nys100217.</w:t>
        </w:r>
        <w:r w:rsidR="00E932AB" w:rsidRPr="003A7A67">
          <w:rPr>
            <w:rStyle w:val="Hyperlink"/>
            <w:rFonts w:ascii="Times New Roman" w:hAnsi="Times New Roman" w:cs="Times New Roman"/>
            <w:color w:val="0000FF"/>
            <w:sz w:val="20"/>
            <w:szCs w:val="20"/>
            <w:shd w:val="clear" w:color="auto" w:fill="FFFFFF"/>
          </w:rPr>
          <w:t>0</w:t>
        </w:r>
        <w:r w:rsidRPr="003A7A67">
          <w:rPr>
            <w:rStyle w:val="Hyperlink"/>
            <w:rFonts w:ascii="Times New Roman" w:hAnsi="Times New Roman" w:cs="Times New Roman" w:hint="eastAsia"/>
            <w:color w:val="0000FF"/>
            <w:sz w:val="20"/>
            <w:szCs w:val="20"/>
            <w:shd w:val="clear" w:color="auto" w:fill="FFFFFF"/>
            <w:lang w:eastAsia="zh-CN"/>
          </w:rPr>
          <w:t>9</w:t>
        </w:r>
      </w:hyperlink>
      <w:r w:rsidR="00E932AB" w:rsidRPr="003A7A67">
        <w:rPr>
          <w:rFonts w:ascii="Times New Roman" w:hAnsi="Times New Roman" w:cs="Times New Roman"/>
          <w:color w:val="000000"/>
          <w:sz w:val="20"/>
          <w:szCs w:val="20"/>
          <w:shd w:val="clear" w:color="auto" w:fill="FFFFFF"/>
        </w:rPr>
        <w:t>.</w:t>
      </w:r>
    </w:p>
    <w:p w:rsidR="00E03AE1" w:rsidRPr="003A7A67" w:rsidRDefault="00E03AE1" w:rsidP="003C5389">
      <w:pPr>
        <w:autoSpaceDE w:val="0"/>
        <w:autoSpaceDN w:val="0"/>
        <w:adjustRightInd w:val="0"/>
        <w:snapToGrid w:val="0"/>
        <w:spacing w:after="0" w:line="240" w:lineRule="auto"/>
        <w:jc w:val="both"/>
        <w:rPr>
          <w:rFonts w:ascii="Times New Roman" w:eastAsia="Calibri" w:hAnsi="Times New Roman" w:cs="Times New Roman"/>
          <w:b/>
          <w:sz w:val="20"/>
          <w:szCs w:val="20"/>
          <w:lang w:bidi="ar-EG"/>
        </w:rPr>
      </w:pPr>
    </w:p>
    <w:p w:rsidR="00E03AE1" w:rsidRPr="003A7A67" w:rsidRDefault="00C52A68" w:rsidP="003C5389">
      <w:pPr>
        <w:autoSpaceDE w:val="0"/>
        <w:autoSpaceDN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
          <w:bCs/>
          <w:color w:val="000000"/>
          <w:sz w:val="20"/>
          <w:szCs w:val="20"/>
        </w:rPr>
        <w:t>Keywords:</w:t>
      </w:r>
      <w:r w:rsidRPr="003A7A67">
        <w:rPr>
          <w:rFonts w:ascii="Times New Roman" w:hAnsi="Times New Roman" w:cs="Times New Roman"/>
          <w:color w:val="000000"/>
          <w:sz w:val="20"/>
          <w:szCs w:val="20"/>
        </w:rPr>
        <w:t xml:space="preserve"> </w:t>
      </w:r>
      <w:r w:rsidR="00A427CB" w:rsidRPr="003A7A67">
        <w:rPr>
          <w:rFonts w:ascii="Times New Roman" w:hAnsi="Times New Roman" w:cs="Times New Roman"/>
          <w:color w:val="000000"/>
          <w:sz w:val="20"/>
          <w:szCs w:val="20"/>
        </w:rPr>
        <w:t>Tricuspid regurgitation</w:t>
      </w:r>
      <w:r w:rsidRPr="003A7A67">
        <w:rPr>
          <w:rFonts w:ascii="Times New Roman" w:hAnsi="Times New Roman" w:cs="Times New Roman"/>
          <w:color w:val="000000"/>
          <w:sz w:val="20"/>
          <w:szCs w:val="20"/>
        </w:rPr>
        <w:t xml:space="preserve"> – </w:t>
      </w:r>
      <w:r w:rsidR="009255D5" w:rsidRPr="003A7A67">
        <w:rPr>
          <w:rFonts w:ascii="Times New Roman" w:hAnsi="Times New Roman" w:cs="Times New Roman"/>
          <w:color w:val="000000"/>
          <w:sz w:val="20"/>
          <w:szCs w:val="20"/>
        </w:rPr>
        <w:t xml:space="preserve">Mitral </w:t>
      </w:r>
      <w:proofErr w:type="spellStart"/>
      <w:r w:rsidR="009255D5" w:rsidRPr="003A7A67">
        <w:rPr>
          <w:rFonts w:ascii="Times New Roman" w:hAnsi="Times New Roman" w:cs="Times New Roman"/>
          <w:color w:val="000000"/>
          <w:sz w:val="20"/>
          <w:szCs w:val="20"/>
        </w:rPr>
        <w:t>valvuloplasty</w:t>
      </w:r>
      <w:proofErr w:type="spellEnd"/>
      <w:r w:rsidRPr="003A7A67">
        <w:rPr>
          <w:rFonts w:ascii="Times New Roman" w:hAnsi="Times New Roman" w:cs="Times New Roman"/>
          <w:color w:val="000000"/>
          <w:sz w:val="20"/>
          <w:szCs w:val="20"/>
        </w:rPr>
        <w:t xml:space="preserve"> - </w:t>
      </w:r>
      <w:r w:rsidR="00AA5F30" w:rsidRPr="003A7A67">
        <w:rPr>
          <w:rFonts w:ascii="Times New Roman" w:hAnsi="Times New Roman" w:cs="Times New Roman"/>
          <w:color w:val="000000"/>
          <w:sz w:val="20"/>
          <w:szCs w:val="20"/>
        </w:rPr>
        <w:t>3D echocardiography</w:t>
      </w: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color w:val="000000"/>
          <w:sz w:val="20"/>
          <w:szCs w:val="20"/>
          <w:lang w:eastAsia="zh-CN"/>
        </w:rPr>
      </w:pP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color w:val="000000"/>
          <w:sz w:val="20"/>
          <w:szCs w:val="20"/>
          <w:lang w:eastAsia="zh-CN"/>
        </w:rPr>
        <w:sectPr w:rsidR="003C5389" w:rsidRPr="003A7A67" w:rsidSect="0088352D">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440" w:right="1440" w:bottom="1440" w:left="1440" w:header="720" w:footer="720" w:gutter="0"/>
          <w:pgNumType w:start="45"/>
          <w:cols w:space="720"/>
          <w:docGrid w:linePitch="360"/>
        </w:sectPr>
      </w:pP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
          <w:bCs/>
          <w:color w:val="000000"/>
          <w:sz w:val="20"/>
          <w:szCs w:val="20"/>
        </w:rPr>
        <w:lastRenderedPageBreak/>
        <w:t>1.</w:t>
      </w:r>
      <w:r w:rsidR="004B2AC5" w:rsidRPr="003A7A67">
        <w:rPr>
          <w:rFonts w:ascii="Times New Roman" w:hAnsi="Times New Roman" w:cs="Times New Roman"/>
          <w:b/>
          <w:bCs/>
          <w:color w:val="000000"/>
          <w:sz w:val="20"/>
          <w:szCs w:val="20"/>
        </w:rPr>
        <w:t xml:space="preserve"> </w:t>
      </w:r>
      <w:r w:rsidRPr="003A7A67">
        <w:rPr>
          <w:rFonts w:ascii="Times New Roman" w:hAnsi="Times New Roman" w:cs="Times New Roman"/>
          <w:b/>
          <w:bCs/>
          <w:color w:val="000000"/>
          <w:sz w:val="20"/>
          <w:szCs w:val="20"/>
        </w:rPr>
        <w:t>Introduction:</w:t>
      </w:r>
    </w:p>
    <w:p w:rsidR="00540F26" w:rsidRPr="003A7A67" w:rsidRDefault="00F154E2" w:rsidP="003C5389">
      <w:pPr>
        <w:autoSpaceDE w:val="0"/>
        <w:autoSpaceDN w:val="0"/>
        <w:adjustRightInd w:val="0"/>
        <w:snapToGrid w:val="0"/>
        <w:spacing w:after="0" w:line="240" w:lineRule="auto"/>
        <w:ind w:firstLine="425"/>
        <w:jc w:val="both"/>
        <w:rPr>
          <w:rFonts w:ascii="Times New Roman" w:hAnsi="Times New Roman" w:cs="Times New Roman"/>
          <w:b/>
          <w:bCs/>
          <w:color w:val="000000"/>
          <w:sz w:val="20"/>
          <w:szCs w:val="20"/>
        </w:rPr>
      </w:pPr>
      <w:r w:rsidRPr="003A7A67">
        <w:rPr>
          <w:rFonts w:ascii="Times New Roman" w:hAnsi="Times New Roman" w:cs="Times New Roman"/>
          <w:color w:val="000000"/>
          <w:sz w:val="20"/>
          <w:szCs w:val="20"/>
        </w:rPr>
        <w:t xml:space="preserve">Rheumatic mitral </w:t>
      </w:r>
      <w:proofErr w:type="spellStart"/>
      <w:r w:rsidRPr="003A7A67">
        <w:rPr>
          <w:rFonts w:ascii="Times New Roman" w:hAnsi="Times New Roman" w:cs="Times New Roman"/>
          <w:color w:val="000000"/>
          <w:sz w:val="20"/>
          <w:szCs w:val="20"/>
        </w:rPr>
        <w:t>stenosis</w:t>
      </w:r>
      <w:proofErr w:type="spellEnd"/>
      <w:r w:rsidRPr="003A7A67">
        <w:rPr>
          <w:rFonts w:ascii="Times New Roman" w:hAnsi="Times New Roman" w:cs="Times New Roman"/>
          <w:color w:val="000000"/>
          <w:sz w:val="20"/>
          <w:szCs w:val="20"/>
        </w:rPr>
        <w:t xml:space="preserve"> still remains an important public health concern particularly in developing countries.</w:t>
      </w:r>
      <w:r w:rsidR="00EB631F" w:rsidRPr="003A7A67">
        <w:rPr>
          <w:rFonts w:ascii="Times New Roman" w:hAnsi="Times New Roman" w:cs="Times New Roman"/>
          <w:sz w:val="20"/>
          <w:szCs w:val="20"/>
        </w:rPr>
        <w:t xml:space="preserve"> </w:t>
      </w:r>
      <w:r w:rsidR="00EB631F" w:rsidRPr="003A7A67">
        <w:rPr>
          <w:rFonts w:ascii="Times New Roman" w:hAnsi="Times New Roman" w:cs="Times New Roman"/>
          <w:color w:val="000000"/>
          <w:sz w:val="20"/>
          <w:szCs w:val="20"/>
        </w:rPr>
        <w:t xml:space="preserve">Mitral </w:t>
      </w:r>
      <w:proofErr w:type="spellStart"/>
      <w:r w:rsidR="00EB631F" w:rsidRPr="003A7A67">
        <w:rPr>
          <w:rFonts w:ascii="Times New Roman" w:hAnsi="Times New Roman" w:cs="Times New Roman"/>
          <w:color w:val="000000"/>
          <w:sz w:val="20"/>
          <w:szCs w:val="20"/>
        </w:rPr>
        <w:t>stenosis</w:t>
      </w:r>
      <w:proofErr w:type="spellEnd"/>
      <w:r w:rsidR="00EB631F" w:rsidRPr="003A7A67">
        <w:rPr>
          <w:rFonts w:ascii="Times New Roman" w:hAnsi="Times New Roman" w:cs="Times New Roman"/>
          <w:color w:val="000000"/>
          <w:sz w:val="20"/>
          <w:szCs w:val="20"/>
        </w:rPr>
        <w:t xml:space="preserve"> is occasionally associated with tricuspid regurgitation (TR) of variable grades and in the majority of cases it is functional, resulting from right ventricular and tricuspid annular dilation caused by chronic pulmonary hypertension and this association has an adverse impact on morbidity and mortality</w:t>
      </w:r>
      <w:r w:rsidR="000C6D56" w:rsidRPr="003A7A67">
        <w:rPr>
          <w:rFonts w:ascii="Times New Roman" w:hAnsi="Times New Roman" w:cs="Times New Roman"/>
          <w:color w:val="000000"/>
          <w:sz w:val="20"/>
          <w:szCs w:val="20"/>
        </w:rPr>
        <w:t xml:space="preserve"> </w:t>
      </w:r>
      <w:r w:rsidR="000C6D56" w:rsidRPr="003A7A67">
        <w:rPr>
          <w:rFonts w:ascii="Times New Roman" w:hAnsi="Times New Roman" w:cs="Times New Roman"/>
          <w:b/>
          <w:bCs/>
          <w:color w:val="000000"/>
          <w:sz w:val="20"/>
          <w:szCs w:val="20"/>
        </w:rPr>
        <w:t>(</w:t>
      </w:r>
      <w:proofErr w:type="spellStart"/>
      <w:r w:rsidR="000C6D56" w:rsidRPr="003A7A67">
        <w:rPr>
          <w:rFonts w:ascii="Times New Roman" w:hAnsi="Times New Roman" w:cs="Times New Roman"/>
          <w:b/>
          <w:bCs/>
          <w:color w:val="000000"/>
          <w:sz w:val="20"/>
          <w:szCs w:val="20"/>
        </w:rPr>
        <w:t>Pastore</w:t>
      </w:r>
      <w:proofErr w:type="spellEnd"/>
      <w:r w:rsidR="000C6D56" w:rsidRPr="003A7A67">
        <w:rPr>
          <w:rFonts w:ascii="Times New Roman" w:hAnsi="Times New Roman" w:cs="Times New Roman"/>
          <w:b/>
          <w:bCs/>
          <w:color w:val="000000"/>
          <w:sz w:val="20"/>
          <w:szCs w:val="20"/>
        </w:rPr>
        <w:t xml:space="preserve"> S, et al., 2011).</w:t>
      </w:r>
    </w:p>
    <w:p w:rsidR="00155A9F" w:rsidRPr="003A7A67" w:rsidRDefault="00155A9F" w:rsidP="003C5389">
      <w:pPr>
        <w:pStyle w:val="Default"/>
        <w:snapToGrid w:val="0"/>
        <w:ind w:firstLine="425"/>
        <w:jc w:val="both"/>
        <w:rPr>
          <w:rFonts w:ascii="Times New Roman" w:eastAsia="Calibri" w:hAnsi="Times New Roman" w:cs="Times New Roman"/>
          <w:b/>
          <w:color w:val="auto"/>
          <w:sz w:val="20"/>
          <w:szCs w:val="20"/>
          <w:lang w:bidi="ar-EG"/>
        </w:rPr>
      </w:pPr>
      <w:r w:rsidRPr="003A7A67">
        <w:rPr>
          <w:rFonts w:ascii="Times New Roman" w:eastAsia="Calibri" w:hAnsi="Times New Roman" w:cs="Times New Roman"/>
          <w:bCs/>
          <w:color w:val="auto"/>
          <w:sz w:val="20"/>
          <w:szCs w:val="20"/>
          <w:lang w:bidi="ar-EG"/>
        </w:rPr>
        <w:t xml:space="preserve">However, it is unclear whether MV surgery with simultaneous surgical correction of TR would be the better treatment option in patients who are potential candidates for PMBV, because MV surgery has the morbidity and mortality related with operation, and regression of TR may result from improvement of </w:t>
      </w:r>
      <w:r w:rsidRPr="003A7A67">
        <w:rPr>
          <w:rFonts w:ascii="Times New Roman" w:eastAsia="Calibri" w:hAnsi="Times New Roman" w:cs="Times New Roman"/>
          <w:bCs/>
          <w:color w:val="auto"/>
          <w:sz w:val="20"/>
          <w:szCs w:val="20"/>
          <w:lang w:bidi="ar-EG"/>
        </w:rPr>
        <w:lastRenderedPageBreak/>
        <w:t xml:space="preserve">pulmonary hypertension by PMBV </w:t>
      </w:r>
      <w:r w:rsidRPr="003A7A67">
        <w:rPr>
          <w:rFonts w:ascii="Times New Roman" w:eastAsia="Calibri" w:hAnsi="Times New Roman" w:cs="Times New Roman"/>
          <w:b/>
          <w:color w:val="auto"/>
          <w:sz w:val="20"/>
          <w:szCs w:val="20"/>
          <w:lang w:bidi="ar-EG"/>
        </w:rPr>
        <w:t>(Song JM, et al., 2003).</w:t>
      </w:r>
    </w:p>
    <w:p w:rsidR="00193A70" w:rsidRPr="003A7A67" w:rsidRDefault="00193A70" w:rsidP="003C5389">
      <w:pPr>
        <w:pStyle w:val="Default"/>
        <w:snapToGrid w:val="0"/>
        <w:ind w:firstLine="425"/>
        <w:jc w:val="both"/>
        <w:rPr>
          <w:rFonts w:ascii="Times New Roman" w:eastAsia="Calibri" w:hAnsi="Times New Roman" w:cs="Times New Roman"/>
          <w:b/>
          <w:color w:val="auto"/>
          <w:sz w:val="20"/>
          <w:szCs w:val="20"/>
          <w:lang w:bidi="ar-EG"/>
        </w:rPr>
      </w:pPr>
      <w:proofErr w:type="spellStart"/>
      <w:r w:rsidRPr="003A7A67">
        <w:rPr>
          <w:rFonts w:ascii="Times New Roman" w:eastAsia="Calibri" w:hAnsi="Times New Roman" w:cs="Times New Roman"/>
          <w:bCs/>
          <w:color w:val="auto"/>
          <w:sz w:val="20"/>
          <w:szCs w:val="20"/>
          <w:lang w:bidi="ar-EG"/>
        </w:rPr>
        <w:t>Percutaneous</w:t>
      </w:r>
      <w:proofErr w:type="spellEnd"/>
      <w:r w:rsidRPr="003A7A67">
        <w:rPr>
          <w:rFonts w:ascii="Times New Roman" w:eastAsia="Calibri" w:hAnsi="Times New Roman" w:cs="Times New Roman"/>
          <w:bCs/>
          <w:color w:val="auto"/>
          <w:sz w:val="20"/>
          <w:szCs w:val="20"/>
          <w:lang w:bidi="ar-EG"/>
        </w:rPr>
        <w:t xml:space="preserve"> mitral balloon </w:t>
      </w:r>
      <w:proofErr w:type="spellStart"/>
      <w:r w:rsidRPr="003A7A67">
        <w:rPr>
          <w:rFonts w:ascii="Times New Roman" w:eastAsia="Calibri" w:hAnsi="Times New Roman" w:cs="Times New Roman"/>
          <w:bCs/>
          <w:color w:val="auto"/>
          <w:sz w:val="20"/>
          <w:szCs w:val="20"/>
          <w:lang w:bidi="ar-EG"/>
        </w:rPr>
        <w:t>valvuloplasty</w:t>
      </w:r>
      <w:proofErr w:type="spellEnd"/>
      <w:r w:rsidRPr="003A7A67">
        <w:rPr>
          <w:rFonts w:ascii="Times New Roman" w:eastAsia="Calibri" w:hAnsi="Times New Roman" w:cs="Times New Roman"/>
          <w:bCs/>
          <w:color w:val="auto"/>
          <w:sz w:val="20"/>
          <w:szCs w:val="20"/>
          <w:lang w:bidi="ar-EG"/>
        </w:rPr>
        <w:t xml:space="preserve"> </w:t>
      </w:r>
      <w:r w:rsidR="00D12B99" w:rsidRPr="003A7A67">
        <w:rPr>
          <w:rFonts w:ascii="Times New Roman" w:eastAsia="Calibri" w:hAnsi="Times New Roman" w:cs="Times New Roman"/>
          <w:bCs/>
          <w:color w:val="auto"/>
          <w:sz w:val="20"/>
          <w:szCs w:val="20"/>
          <w:lang w:bidi="ar-EG"/>
        </w:rPr>
        <w:t xml:space="preserve">(PMBV) </w:t>
      </w:r>
      <w:r w:rsidRPr="003A7A67">
        <w:rPr>
          <w:rFonts w:ascii="Times New Roman" w:eastAsia="Calibri" w:hAnsi="Times New Roman" w:cs="Times New Roman"/>
          <w:bCs/>
          <w:color w:val="auto"/>
          <w:sz w:val="20"/>
          <w:szCs w:val="20"/>
          <w:lang w:bidi="ar-EG"/>
        </w:rPr>
        <w:t xml:space="preserve">is a common treatment used in patients with mitral </w:t>
      </w:r>
      <w:proofErr w:type="spellStart"/>
      <w:r w:rsidRPr="003A7A67">
        <w:rPr>
          <w:rFonts w:ascii="Times New Roman" w:eastAsia="Calibri" w:hAnsi="Times New Roman" w:cs="Times New Roman"/>
          <w:bCs/>
          <w:color w:val="auto"/>
          <w:sz w:val="20"/>
          <w:szCs w:val="20"/>
          <w:lang w:bidi="ar-EG"/>
        </w:rPr>
        <w:t>stenosis</w:t>
      </w:r>
      <w:proofErr w:type="spellEnd"/>
      <w:r w:rsidRPr="003A7A67">
        <w:rPr>
          <w:rFonts w:ascii="Times New Roman" w:eastAsia="Calibri" w:hAnsi="Times New Roman" w:cs="Times New Roman"/>
          <w:bCs/>
          <w:color w:val="auto"/>
          <w:sz w:val="20"/>
          <w:szCs w:val="20"/>
          <w:lang w:bidi="ar-EG"/>
        </w:rPr>
        <w:t xml:space="preserve">. The effect of successful </w:t>
      </w:r>
      <w:r w:rsidR="00D12B99" w:rsidRPr="003A7A67">
        <w:rPr>
          <w:rFonts w:ascii="Times New Roman" w:eastAsia="Calibri" w:hAnsi="Times New Roman" w:cs="Times New Roman"/>
          <w:bCs/>
          <w:color w:val="auto"/>
          <w:sz w:val="20"/>
          <w:szCs w:val="20"/>
          <w:lang w:bidi="ar-EG"/>
        </w:rPr>
        <w:t>PMBV</w:t>
      </w:r>
      <w:r w:rsidRPr="003A7A67">
        <w:rPr>
          <w:rFonts w:ascii="Times New Roman" w:eastAsia="Calibri" w:hAnsi="Times New Roman" w:cs="Times New Roman"/>
          <w:bCs/>
          <w:color w:val="auto"/>
          <w:sz w:val="20"/>
          <w:szCs w:val="20"/>
          <w:lang w:bidi="ar-EG"/>
        </w:rPr>
        <w:t xml:space="preserve"> on </w:t>
      </w:r>
      <w:r w:rsidR="00263539" w:rsidRPr="003A7A67">
        <w:rPr>
          <w:rFonts w:ascii="Times New Roman" w:eastAsia="Calibri" w:hAnsi="Times New Roman" w:cs="Times New Roman"/>
          <w:bCs/>
          <w:color w:val="auto"/>
          <w:sz w:val="20"/>
          <w:szCs w:val="20"/>
          <w:lang w:bidi="ar-EG"/>
        </w:rPr>
        <w:t>the right heart</w:t>
      </w:r>
      <w:r w:rsidRPr="003A7A67">
        <w:rPr>
          <w:rFonts w:ascii="Times New Roman" w:eastAsia="Calibri" w:hAnsi="Times New Roman" w:cs="Times New Roman"/>
          <w:bCs/>
          <w:color w:val="auto"/>
          <w:sz w:val="20"/>
          <w:szCs w:val="20"/>
          <w:lang w:bidi="ar-EG"/>
        </w:rPr>
        <w:t xml:space="preserve"> in patients with rheumatic MS has not been well defined</w:t>
      </w:r>
      <w:r w:rsidRPr="003A7A67">
        <w:rPr>
          <w:rFonts w:ascii="Times New Roman" w:eastAsia="Calibri" w:hAnsi="Times New Roman" w:cs="Times New Roman"/>
          <w:b/>
          <w:color w:val="auto"/>
          <w:sz w:val="20"/>
          <w:szCs w:val="20"/>
          <w:lang w:bidi="ar-EG"/>
        </w:rPr>
        <w:t xml:space="preserve"> (Sanchez, et al., 2013).</w:t>
      </w:r>
    </w:p>
    <w:p w:rsidR="00150DB2" w:rsidRPr="003A7A67" w:rsidRDefault="00150DB2" w:rsidP="003C5389">
      <w:pPr>
        <w:pStyle w:val="Default"/>
        <w:snapToGrid w:val="0"/>
        <w:ind w:firstLine="425"/>
        <w:jc w:val="both"/>
        <w:rPr>
          <w:rFonts w:ascii="Times New Roman" w:eastAsia="Calibri" w:hAnsi="Times New Roman" w:cs="Times New Roman"/>
          <w:b/>
          <w:color w:val="auto"/>
          <w:sz w:val="20"/>
          <w:szCs w:val="20"/>
          <w:lang w:bidi="ar-EG"/>
        </w:rPr>
      </w:pPr>
      <w:r w:rsidRPr="003A7A67">
        <w:rPr>
          <w:rFonts w:ascii="Times New Roman" w:eastAsia="Calibri" w:hAnsi="Times New Roman" w:cs="Times New Roman"/>
          <w:bCs/>
          <w:color w:val="auto"/>
          <w:sz w:val="20"/>
          <w:szCs w:val="20"/>
          <w:lang w:bidi="ar-EG"/>
        </w:rPr>
        <w:t>Three-dimensional echocardiography is a new modality, which can overcome geometric complexity of the RV &amp; tricuspid valve to some extent.</w:t>
      </w:r>
      <w:r w:rsidR="007D5B4B" w:rsidRPr="003A7A67">
        <w:rPr>
          <w:rFonts w:ascii="Times New Roman" w:hAnsi="Times New Roman" w:cs="Times New Roman"/>
          <w:sz w:val="20"/>
          <w:szCs w:val="20"/>
        </w:rPr>
        <w:t xml:space="preserve"> </w:t>
      </w:r>
      <w:r w:rsidR="007D5B4B" w:rsidRPr="003A7A67">
        <w:rPr>
          <w:rFonts w:ascii="Times New Roman" w:eastAsia="Calibri" w:hAnsi="Times New Roman" w:cs="Times New Roman"/>
          <w:bCs/>
          <w:color w:val="auto"/>
          <w:sz w:val="20"/>
          <w:szCs w:val="20"/>
          <w:lang w:bidi="ar-EG"/>
        </w:rPr>
        <w:t xml:space="preserve">Three-dimensional echocardiography allows users to visualize the TV apparatus from any perspective. This may significantly improve our understanding of the </w:t>
      </w:r>
      <w:proofErr w:type="spellStart"/>
      <w:r w:rsidR="007D5B4B" w:rsidRPr="003A7A67">
        <w:rPr>
          <w:rFonts w:ascii="Times New Roman" w:eastAsia="Calibri" w:hAnsi="Times New Roman" w:cs="Times New Roman"/>
          <w:bCs/>
          <w:color w:val="auto"/>
          <w:sz w:val="20"/>
          <w:szCs w:val="20"/>
          <w:lang w:bidi="ar-EG"/>
        </w:rPr>
        <w:t>pathophysiological</w:t>
      </w:r>
      <w:proofErr w:type="spellEnd"/>
      <w:r w:rsidR="007D5B4B" w:rsidRPr="003A7A67">
        <w:rPr>
          <w:rFonts w:ascii="Times New Roman" w:eastAsia="Calibri" w:hAnsi="Times New Roman" w:cs="Times New Roman"/>
          <w:bCs/>
          <w:color w:val="auto"/>
          <w:sz w:val="20"/>
          <w:szCs w:val="20"/>
          <w:lang w:bidi="ar-EG"/>
        </w:rPr>
        <w:t xml:space="preserve"> mechanisms underlying the various TV diseases and functional tricuspid regurgitation, and potentially suggest ways to improve surgical treatment</w:t>
      </w:r>
      <w:r w:rsidR="005129AC" w:rsidRPr="003A7A67">
        <w:rPr>
          <w:rFonts w:ascii="Times New Roman" w:eastAsia="Calibri" w:hAnsi="Times New Roman" w:cs="Times New Roman"/>
          <w:bCs/>
          <w:color w:val="auto"/>
          <w:sz w:val="20"/>
          <w:szCs w:val="20"/>
          <w:lang w:bidi="ar-EG"/>
        </w:rPr>
        <w:t xml:space="preserve"> </w:t>
      </w:r>
      <w:r w:rsidR="005129AC" w:rsidRPr="003A7A67">
        <w:rPr>
          <w:rFonts w:ascii="Times New Roman" w:eastAsia="Calibri" w:hAnsi="Times New Roman" w:cs="Times New Roman"/>
          <w:b/>
          <w:color w:val="auto"/>
          <w:sz w:val="20"/>
          <w:szCs w:val="20"/>
          <w:lang w:bidi="ar-EG"/>
        </w:rPr>
        <w:t>(</w:t>
      </w:r>
      <w:proofErr w:type="spellStart"/>
      <w:r w:rsidR="005129AC" w:rsidRPr="003A7A67">
        <w:rPr>
          <w:rFonts w:ascii="Times New Roman" w:eastAsia="Calibri" w:hAnsi="Times New Roman" w:cs="Times New Roman"/>
          <w:b/>
          <w:color w:val="auto"/>
          <w:sz w:val="20"/>
          <w:szCs w:val="20"/>
          <w:lang w:bidi="ar-EG"/>
        </w:rPr>
        <w:t>Kjaergaard</w:t>
      </w:r>
      <w:proofErr w:type="spellEnd"/>
      <w:r w:rsidR="005129AC" w:rsidRPr="003A7A67">
        <w:rPr>
          <w:rFonts w:ascii="Times New Roman" w:eastAsia="Calibri" w:hAnsi="Times New Roman" w:cs="Times New Roman"/>
          <w:b/>
          <w:color w:val="auto"/>
          <w:sz w:val="20"/>
          <w:szCs w:val="20"/>
          <w:lang w:bidi="ar-EG"/>
        </w:rPr>
        <w:t xml:space="preserve"> J, et al., 2006).</w:t>
      </w:r>
    </w:p>
    <w:p w:rsidR="00120483" w:rsidRPr="003A7A67" w:rsidRDefault="00120483" w:rsidP="003C5389">
      <w:pPr>
        <w:pStyle w:val="Default"/>
        <w:snapToGrid w:val="0"/>
        <w:ind w:firstLine="425"/>
        <w:jc w:val="both"/>
        <w:rPr>
          <w:rFonts w:ascii="Times New Roman" w:eastAsia="Calibri" w:hAnsi="Times New Roman" w:cs="Times New Roman"/>
          <w:b/>
          <w:color w:val="auto"/>
          <w:sz w:val="20"/>
          <w:szCs w:val="20"/>
          <w:lang w:bidi="ar-EG"/>
        </w:rPr>
      </w:pPr>
      <w:r w:rsidRPr="003A7A67">
        <w:rPr>
          <w:rFonts w:ascii="Times New Roman" w:eastAsia="Calibri" w:hAnsi="Times New Roman" w:cs="Times New Roman"/>
          <w:bCs/>
          <w:color w:val="auto"/>
          <w:sz w:val="20"/>
          <w:szCs w:val="20"/>
          <w:lang w:bidi="ar-EG"/>
        </w:rPr>
        <w:lastRenderedPageBreak/>
        <w:t xml:space="preserve">Previous reports found good relationships between the area of the vena </w:t>
      </w:r>
      <w:proofErr w:type="spellStart"/>
      <w:r w:rsidRPr="003A7A67">
        <w:rPr>
          <w:rFonts w:ascii="Times New Roman" w:eastAsia="Calibri" w:hAnsi="Times New Roman" w:cs="Times New Roman"/>
          <w:bCs/>
          <w:color w:val="auto"/>
          <w:sz w:val="20"/>
          <w:szCs w:val="20"/>
          <w:lang w:bidi="ar-EG"/>
        </w:rPr>
        <w:t>contracta</w:t>
      </w:r>
      <w:proofErr w:type="spellEnd"/>
      <w:r w:rsidRPr="003A7A67">
        <w:rPr>
          <w:rFonts w:ascii="Times New Roman" w:eastAsia="Calibri" w:hAnsi="Times New Roman" w:cs="Times New Roman"/>
          <w:bCs/>
          <w:color w:val="auto"/>
          <w:sz w:val="20"/>
          <w:szCs w:val="20"/>
          <w:lang w:bidi="ar-EG"/>
        </w:rPr>
        <w:t xml:space="preserve"> measured with 3D Echocardiography and conventional estimates of tricuspid regurgitation severity by 2D Echocardiography color Doppler </w:t>
      </w:r>
      <w:r w:rsidRPr="003A7A67">
        <w:rPr>
          <w:rFonts w:ascii="Times New Roman" w:eastAsia="Calibri" w:hAnsi="Times New Roman" w:cs="Times New Roman"/>
          <w:b/>
          <w:color w:val="auto"/>
          <w:sz w:val="20"/>
          <w:szCs w:val="20"/>
          <w:lang w:bidi="ar-EG"/>
        </w:rPr>
        <w:t>(</w:t>
      </w:r>
      <w:proofErr w:type="spellStart"/>
      <w:r w:rsidRPr="003A7A67">
        <w:rPr>
          <w:rFonts w:ascii="Times New Roman" w:eastAsia="Calibri" w:hAnsi="Times New Roman" w:cs="Times New Roman"/>
          <w:b/>
          <w:color w:val="auto"/>
          <w:sz w:val="20"/>
          <w:szCs w:val="20"/>
          <w:lang w:bidi="ar-EG"/>
        </w:rPr>
        <w:t>Velayudhan</w:t>
      </w:r>
      <w:proofErr w:type="spellEnd"/>
      <w:r w:rsidRPr="003A7A67">
        <w:rPr>
          <w:rFonts w:ascii="Times New Roman" w:eastAsia="Calibri" w:hAnsi="Times New Roman" w:cs="Times New Roman"/>
          <w:b/>
          <w:color w:val="auto"/>
          <w:sz w:val="20"/>
          <w:szCs w:val="20"/>
          <w:lang w:bidi="ar-EG"/>
        </w:rPr>
        <w:t>, et al., 2006).</w:t>
      </w:r>
    </w:p>
    <w:p w:rsidR="00846166" w:rsidRPr="003A7A67" w:rsidRDefault="00846166" w:rsidP="003C5389">
      <w:pPr>
        <w:pStyle w:val="Default"/>
        <w:snapToGrid w:val="0"/>
        <w:ind w:firstLine="425"/>
        <w:jc w:val="both"/>
        <w:rPr>
          <w:rFonts w:ascii="Times New Roman" w:eastAsia="Calibri" w:hAnsi="Times New Roman" w:cs="Times New Roman"/>
          <w:bCs/>
          <w:color w:val="auto"/>
          <w:sz w:val="20"/>
          <w:szCs w:val="20"/>
          <w:lang w:bidi="ar-EG"/>
        </w:rPr>
      </w:pPr>
      <w:r w:rsidRPr="003A7A67">
        <w:rPr>
          <w:rFonts w:ascii="Times New Roman" w:eastAsia="Calibri" w:hAnsi="Times New Roman" w:cs="Times New Roman"/>
          <w:bCs/>
          <w:color w:val="auto"/>
          <w:sz w:val="20"/>
          <w:szCs w:val="20"/>
          <w:lang w:bidi="ar-EG"/>
        </w:rPr>
        <w:t xml:space="preserve">As our knowledge on three dimensional echocardiography is still growing, we sought to investigate the effect of </w:t>
      </w:r>
      <w:proofErr w:type="spellStart"/>
      <w:r w:rsidRPr="003A7A67">
        <w:rPr>
          <w:rFonts w:ascii="Times New Roman" w:eastAsia="Calibri" w:hAnsi="Times New Roman" w:cs="Times New Roman"/>
          <w:bCs/>
          <w:color w:val="auto"/>
          <w:sz w:val="20"/>
          <w:szCs w:val="20"/>
          <w:lang w:bidi="ar-EG"/>
        </w:rPr>
        <w:t>percutaneous</w:t>
      </w:r>
      <w:proofErr w:type="spellEnd"/>
      <w:r w:rsidRPr="003A7A67">
        <w:rPr>
          <w:rFonts w:ascii="Times New Roman" w:eastAsia="Calibri" w:hAnsi="Times New Roman" w:cs="Times New Roman"/>
          <w:bCs/>
          <w:color w:val="auto"/>
          <w:sz w:val="20"/>
          <w:szCs w:val="20"/>
          <w:lang w:bidi="ar-EG"/>
        </w:rPr>
        <w:t xml:space="preserve"> balloon mitral </w:t>
      </w:r>
      <w:proofErr w:type="spellStart"/>
      <w:r w:rsidRPr="003A7A67">
        <w:rPr>
          <w:rFonts w:ascii="Times New Roman" w:eastAsia="Calibri" w:hAnsi="Times New Roman" w:cs="Times New Roman"/>
          <w:bCs/>
          <w:color w:val="auto"/>
          <w:sz w:val="20"/>
          <w:szCs w:val="20"/>
          <w:lang w:bidi="ar-EG"/>
        </w:rPr>
        <w:t>valvuloplasty</w:t>
      </w:r>
      <w:proofErr w:type="spellEnd"/>
      <w:r w:rsidRPr="003A7A67">
        <w:rPr>
          <w:rFonts w:ascii="Times New Roman" w:eastAsia="Calibri" w:hAnsi="Times New Roman" w:cs="Times New Roman"/>
          <w:bCs/>
          <w:color w:val="auto"/>
          <w:sz w:val="20"/>
          <w:szCs w:val="20"/>
          <w:lang w:bidi="ar-EG"/>
        </w:rPr>
        <w:t xml:space="preserve"> on tricuspid annulus &amp; tricuspid regurgitation by three dimensional </w:t>
      </w:r>
      <w:proofErr w:type="spellStart"/>
      <w:r w:rsidRPr="003A7A67">
        <w:rPr>
          <w:rFonts w:ascii="Times New Roman" w:eastAsia="Calibri" w:hAnsi="Times New Roman" w:cs="Times New Roman"/>
          <w:bCs/>
          <w:color w:val="auto"/>
          <w:sz w:val="20"/>
          <w:szCs w:val="20"/>
          <w:lang w:bidi="ar-EG"/>
        </w:rPr>
        <w:t>transesophageal</w:t>
      </w:r>
      <w:proofErr w:type="spellEnd"/>
      <w:r w:rsidRPr="003A7A67">
        <w:rPr>
          <w:rFonts w:ascii="Times New Roman" w:eastAsia="Calibri" w:hAnsi="Times New Roman" w:cs="Times New Roman"/>
          <w:bCs/>
          <w:color w:val="auto"/>
          <w:sz w:val="20"/>
          <w:szCs w:val="20"/>
          <w:lang w:bidi="ar-EG"/>
        </w:rPr>
        <w:t xml:space="preserve"> echocardiography.</w:t>
      </w:r>
    </w:p>
    <w:p w:rsidR="00193F51" w:rsidRPr="003A7A67" w:rsidRDefault="00193F51" w:rsidP="003C5389">
      <w:pPr>
        <w:pStyle w:val="Default"/>
        <w:snapToGrid w:val="0"/>
        <w:jc w:val="both"/>
        <w:rPr>
          <w:rFonts w:ascii="Times New Roman" w:eastAsia="Calibri" w:hAnsi="Times New Roman" w:cs="Times New Roman"/>
          <w:bCs/>
          <w:color w:val="auto"/>
          <w:sz w:val="20"/>
          <w:szCs w:val="20"/>
          <w:lang w:bidi="ar-EG"/>
        </w:rPr>
      </w:pPr>
    </w:p>
    <w:p w:rsidR="00E03AE1" w:rsidRPr="003A7A67" w:rsidRDefault="00E03AE1" w:rsidP="003C5389">
      <w:pPr>
        <w:pStyle w:val="Default"/>
        <w:snapToGrid w:val="0"/>
        <w:jc w:val="both"/>
        <w:rPr>
          <w:rFonts w:ascii="Times New Roman" w:hAnsi="Times New Roman" w:cs="Times New Roman"/>
          <w:b/>
          <w:bCs/>
          <w:sz w:val="20"/>
          <w:szCs w:val="20"/>
        </w:rPr>
      </w:pPr>
      <w:r w:rsidRPr="003A7A67">
        <w:rPr>
          <w:rFonts w:ascii="Times New Roman" w:hAnsi="Times New Roman" w:cs="Times New Roman"/>
          <w:b/>
          <w:bCs/>
          <w:sz w:val="20"/>
          <w:szCs w:val="20"/>
        </w:rPr>
        <w:t xml:space="preserve">2. </w:t>
      </w:r>
      <w:r w:rsidR="00EB4680" w:rsidRPr="003A7A67">
        <w:rPr>
          <w:rFonts w:ascii="Times New Roman" w:hAnsi="Times New Roman" w:cs="Times New Roman"/>
          <w:b/>
          <w:bCs/>
          <w:sz w:val="20"/>
          <w:szCs w:val="20"/>
        </w:rPr>
        <w:t>Material and methods:</w:t>
      </w:r>
    </w:p>
    <w:p w:rsidR="003E5C88" w:rsidRPr="003A7A67" w:rsidRDefault="00F171FA" w:rsidP="003C5389">
      <w:pPr>
        <w:pStyle w:val="Default"/>
        <w:snapToGrid w:val="0"/>
        <w:ind w:firstLine="425"/>
        <w:jc w:val="both"/>
        <w:rPr>
          <w:rFonts w:ascii="Times New Roman" w:eastAsia="Calibri" w:hAnsi="Times New Roman" w:cs="Times New Roman"/>
          <w:b/>
          <w:bCs/>
          <w:color w:val="auto"/>
          <w:sz w:val="20"/>
          <w:szCs w:val="20"/>
        </w:rPr>
      </w:pPr>
      <w:r w:rsidRPr="003A7A67">
        <w:rPr>
          <w:rFonts w:ascii="Times New Roman" w:hAnsi="Times New Roman" w:cs="Times New Roman"/>
          <w:sz w:val="20"/>
          <w:szCs w:val="20"/>
        </w:rPr>
        <w:t>Twenty five patients (M/F=5/20) with rheumatic MS referred</w:t>
      </w:r>
      <w:r w:rsidR="006D54E5" w:rsidRPr="003A7A67">
        <w:rPr>
          <w:rFonts w:ascii="Times New Roman" w:hAnsi="Times New Roman" w:cs="Times New Roman"/>
          <w:sz w:val="20"/>
          <w:szCs w:val="20"/>
        </w:rPr>
        <w:t xml:space="preserve"> to cardiology department, </w:t>
      </w:r>
      <w:proofErr w:type="spellStart"/>
      <w:r w:rsidR="006D54E5" w:rsidRPr="003A7A67">
        <w:rPr>
          <w:rFonts w:ascii="Times New Roman" w:hAnsi="Times New Roman" w:cs="Times New Roman"/>
          <w:sz w:val="20"/>
          <w:szCs w:val="20"/>
        </w:rPr>
        <w:t>Bab</w:t>
      </w:r>
      <w:proofErr w:type="spellEnd"/>
      <w:r w:rsidR="006D54E5" w:rsidRPr="003A7A67">
        <w:rPr>
          <w:rFonts w:ascii="Times New Roman" w:hAnsi="Times New Roman" w:cs="Times New Roman"/>
          <w:sz w:val="20"/>
          <w:szCs w:val="20"/>
        </w:rPr>
        <w:t xml:space="preserve"> </w:t>
      </w:r>
      <w:proofErr w:type="spellStart"/>
      <w:r w:rsidR="003304A3" w:rsidRPr="003A7A67">
        <w:rPr>
          <w:rFonts w:ascii="Times New Roman" w:hAnsi="Times New Roman" w:cs="Times New Roman"/>
          <w:sz w:val="20"/>
          <w:szCs w:val="20"/>
        </w:rPr>
        <w:t>A</w:t>
      </w:r>
      <w:r w:rsidR="006D54E5" w:rsidRPr="003A7A67">
        <w:rPr>
          <w:rFonts w:ascii="Times New Roman" w:hAnsi="Times New Roman" w:cs="Times New Roman"/>
          <w:sz w:val="20"/>
          <w:szCs w:val="20"/>
        </w:rPr>
        <w:t>l</w:t>
      </w:r>
      <w:r w:rsidR="003304A3" w:rsidRPr="003A7A67">
        <w:rPr>
          <w:rFonts w:ascii="Times New Roman" w:hAnsi="Times New Roman" w:cs="Times New Roman"/>
          <w:sz w:val="20"/>
          <w:szCs w:val="20"/>
        </w:rPr>
        <w:t>s</w:t>
      </w:r>
      <w:r w:rsidR="006D54E5" w:rsidRPr="003A7A67">
        <w:rPr>
          <w:rFonts w:ascii="Times New Roman" w:hAnsi="Times New Roman" w:cs="Times New Roman"/>
          <w:sz w:val="20"/>
          <w:szCs w:val="20"/>
        </w:rPr>
        <w:t>h</w:t>
      </w:r>
      <w:r w:rsidR="003304A3" w:rsidRPr="003A7A67">
        <w:rPr>
          <w:rFonts w:ascii="Times New Roman" w:hAnsi="Times New Roman" w:cs="Times New Roman"/>
          <w:sz w:val="20"/>
          <w:szCs w:val="20"/>
        </w:rPr>
        <w:t>a</w:t>
      </w:r>
      <w:r w:rsidR="006D54E5" w:rsidRPr="003A7A67">
        <w:rPr>
          <w:rFonts w:ascii="Times New Roman" w:hAnsi="Times New Roman" w:cs="Times New Roman"/>
          <w:sz w:val="20"/>
          <w:szCs w:val="20"/>
        </w:rPr>
        <w:t>ryia</w:t>
      </w:r>
      <w:proofErr w:type="spellEnd"/>
      <w:r w:rsidR="006D54E5" w:rsidRPr="003A7A67">
        <w:rPr>
          <w:rFonts w:ascii="Times New Roman" w:hAnsi="Times New Roman" w:cs="Times New Roman"/>
          <w:sz w:val="20"/>
          <w:szCs w:val="20"/>
        </w:rPr>
        <w:t xml:space="preserve"> hospital, Al </w:t>
      </w:r>
      <w:proofErr w:type="spellStart"/>
      <w:r w:rsidR="006D54E5" w:rsidRPr="003A7A67">
        <w:rPr>
          <w:rFonts w:ascii="Times New Roman" w:hAnsi="Times New Roman" w:cs="Times New Roman"/>
          <w:sz w:val="20"/>
          <w:szCs w:val="20"/>
        </w:rPr>
        <w:t>Azhar</w:t>
      </w:r>
      <w:proofErr w:type="spellEnd"/>
      <w:r w:rsidR="006D54E5" w:rsidRPr="003A7A67">
        <w:rPr>
          <w:rFonts w:ascii="Times New Roman" w:hAnsi="Times New Roman" w:cs="Times New Roman"/>
          <w:sz w:val="20"/>
          <w:szCs w:val="20"/>
        </w:rPr>
        <w:t xml:space="preserve"> </w:t>
      </w:r>
      <w:r w:rsidR="00DD3881" w:rsidRPr="003A7A67">
        <w:rPr>
          <w:rFonts w:ascii="Times New Roman" w:hAnsi="Times New Roman" w:cs="Times New Roman"/>
          <w:sz w:val="20"/>
          <w:szCs w:val="20"/>
        </w:rPr>
        <w:t>u</w:t>
      </w:r>
      <w:r w:rsidR="006D54E5" w:rsidRPr="003A7A67">
        <w:rPr>
          <w:rFonts w:ascii="Times New Roman" w:hAnsi="Times New Roman" w:cs="Times New Roman"/>
          <w:sz w:val="20"/>
          <w:szCs w:val="20"/>
        </w:rPr>
        <w:t>niversity</w:t>
      </w:r>
      <w:r w:rsidR="004B2AC5" w:rsidRPr="003A7A67">
        <w:rPr>
          <w:rFonts w:ascii="Times New Roman" w:hAnsi="Times New Roman" w:cs="Times New Roman"/>
          <w:sz w:val="20"/>
          <w:szCs w:val="20"/>
        </w:rPr>
        <w:t xml:space="preserve"> </w:t>
      </w:r>
      <w:r w:rsidRPr="003A7A67">
        <w:rPr>
          <w:rFonts w:ascii="Times New Roman" w:hAnsi="Times New Roman" w:cs="Times New Roman"/>
          <w:sz w:val="20"/>
          <w:szCs w:val="20"/>
        </w:rPr>
        <w:t>for PMBV between October 2014 and October 2016 were included in our study.</w:t>
      </w:r>
      <w:r w:rsidR="000F162B" w:rsidRPr="003A7A67">
        <w:rPr>
          <w:rFonts w:ascii="Times New Roman" w:hAnsi="Times New Roman" w:cs="Times New Roman"/>
          <w:sz w:val="20"/>
          <w:szCs w:val="20"/>
        </w:rPr>
        <w:t xml:space="preserve"> Patients were subjected to full history taking, clinical evaluation, ECG, </w:t>
      </w:r>
      <w:r w:rsidR="001F4A52" w:rsidRPr="003A7A67">
        <w:rPr>
          <w:rFonts w:ascii="Times New Roman" w:hAnsi="Times New Roman" w:cs="Times New Roman"/>
          <w:sz w:val="20"/>
          <w:szCs w:val="20"/>
        </w:rPr>
        <w:t>c</w:t>
      </w:r>
      <w:r w:rsidR="000F162B" w:rsidRPr="003A7A67">
        <w:rPr>
          <w:rFonts w:ascii="Times New Roman" w:hAnsi="Times New Roman" w:cs="Times New Roman"/>
          <w:sz w:val="20"/>
          <w:szCs w:val="20"/>
        </w:rPr>
        <w:t xml:space="preserve">onventional 2D, M mode, Doppler </w:t>
      </w:r>
      <w:r w:rsidR="001F4A52" w:rsidRPr="003A7A67">
        <w:rPr>
          <w:rFonts w:ascii="Times New Roman" w:hAnsi="Times New Roman" w:cs="Times New Roman"/>
          <w:sz w:val="20"/>
          <w:szCs w:val="20"/>
        </w:rPr>
        <w:t>e</w:t>
      </w:r>
      <w:r w:rsidR="000F162B" w:rsidRPr="003A7A67">
        <w:rPr>
          <w:rFonts w:ascii="Times New Roman" w:hAnsi="Times New Roman" w:cs="Times New Roman"/>
          <w:sz w:val="20"/>
          <w:szCs w:val="20"/>
        </w:rPr>
        <w:t>chocardiography.</w:t>
      </w:r>
      <w:r w:rsidRPr="003A7A67">
        <w:rPr>
          <w:rFonts w:ascii="Times New Roman" w:hAnsi="Times New Roman" w:cs="Times New Roman"/>
          <w:sz w:val="20"/>
          <w:szCs w:val="20"/>
        </w:rPr>
        <w:t xml:space="preserve"> 3D TEE was done pre </w:t>
      </w:r>
      <w:r w:rsidRPr="003A7A67">
        <w:rPr>
          <w:rFonts w:ascii="Times New Roman" w:hAnsi="Times New Roman" w:cs="Times New Roman"/>
          <w:sz w:val="20"/>
          <w:szCs w:val="20"/>
        </w:rPr>
        <w:lastRenderedPageBreak/>
        <w:t>PMBV and 48hr post PMBV.</w:t>
      </w:r>
      <w:r w:rsidR="00161188" w:rsidRPr="003A7A67">
        <w:rPr>
          <w:rFonts w:ascii="Times New Roman" w:hAnsi="Times New Roman" w:cs="Times New Roman"/>
          <w:sz w:val="20"/>
          <w:szCs w:val="20"/>
        </w:rPr>
        <w:t xml:space="preserve"> PMBV was successfully completed in all 25 patients with MR post BMV not more than grade II/IV.</w:t>
      </w:r>
      <w:r w:rsidRPr="003A7A67">
        <w:rPr>
          <w:rFonts w:ascii="Times New Roman" w:hAnsi="Times New Roman" w:cs="Times New Roman"/>
          <w:sz w:val="20"/>
          <w:szCs w:val="20"/>
        </w:rPr>
        <w:t xml:space="preserve"> For tricuspid valve (TV) analysis, we adapted commercially available software designed for assessing the mitral valve (MVQ software, Philips). TA diameters and area (TAA) were measured at end diastole &amp; end systole at 2 cycles taking their average. TR was assessed by vena </w:t>
      </w:r>
      <w:proofErr w:type="spellStart"/>
      <w:r w:rsidRPr="003A7A67">
        <w:rPr>
          <w:rFonts w:ascii="Times New Roman" w:hAnsi="Times New Roman" w:cs="Times New Roman"/>
          <w:sz w:val="20"/>
          <w:szCs w:val="20"/>
        </w:rPr>
        <w:t>contracta</w:t>
      </w:r>
      <w:proofErr w:type="spellEnd"/>
      <w:r w:rsidRPr="003A7A67">
        <w:rPr>
          <w:rFonts w:ascii="Times New Roman" w:hAnsi="Times New Roman" w:cs="Times New Roman"/>
          <w:sz w:val="20"/>
          <w:szCs w:val="20"/>
        </w:rPr>
        <w:t xml:space="preserve"> area measured </w:t>
      </w:r>
      <w:r w:rsidR="00116E9E" w:rsidRPr="003A7A67">
        <w:rPr>
          <w:rFonts w:ascii="Times New Roman" w:hAnsi="Times New Roman" w:cs="Times New Roman"/>
          <w:sz w:val="20"/>
          <w:szCs w:val="20"/>
        </w:rPr>
        <w:t>at</w:t>
      </w:r>
      <w:r w:rsidRPr="003A7A67">
        <w:rPr>
          <w:rFonts w:ascii="Times New Roman" w:hAnsi="Times New Roman" w:cs="Times New Roman"/>
          <w:sz w:val="20"/>
          <w:szCs w:val="20"/>
        </w:rPr>
        <w:t xml:space="preserve"> mid-systole offline using Philips </w:t>
      </w:r>
      <w:proofErr w:type="spellStart"/>
      <w:r w:rsidRPr="003A7A67">
        <w:rPr>
          <w:rFonts w:ascii="Times New Roman" w:hAnsi="Times New Roman" w:cs="Times New Roman"/>
          <w:sz w:val="20"/>
          <w:szCs w:val="20"/>
        </w:rPr>
        <w:t>Qlab</w:t>
      </w:r>
      <w:proofErr w:type="spellEnd"/>
      <w:r w:rsidR="00067638" w:rsidRPr="003A7A67">
        <w:rPr>
          <w:rFonts w:ascii="Times New Roman" w:hAnsi="Times New Roman" w:cs="Times New Roman"/>
          <w:sz w:val="20"/>
          <w:szCs w:val="20"/>
        </w:rPr>
        <w:t>.</w:t>
      </w:r>
      <w:r w:rsidR="00161188" w:rsidRPr="003A7A67">
        <w:rPr>
          <w:rFonts w:ascii="Times New Roman" w:hAnsi="Times New Roman" w:cs="Times New Roman"/>
          <w:sz w:val="20"/>
          <w:szCs w:val="20"/>
        </w:rPr>
        <w:t xml:space="preserve"> </w:t>
      </w:r>
      <w:r w:rsidR="00287241" w:rsidRPr="003A7A67">
        <w:rPr>
          <w:rFonts w:ascii="Times New Roman" w:eastAsia="Calibri" w:hAnsi="Times New Roman" w:cs="Times New Roman"/>
          <w:color w:val="auto"/>
          <w:sz w:val="20"/>
          <w:szCs w:val="20"/>
        </w:rPr>
        <w:t xml:space="preserve">All data were collected and statistically </w:t>
      </w:r>
      <w:r w:rsidR="00287241" w:rsidRPr="003A7A67">
        <w:rPr>
          <w:rFonts w:ascii="Times New Roman" w:hAnsi="Times New Roman" w:cs="Times New Roman"/>
          <w:sz w:val="20"/>
          <w:szCs w:val="20"/>
        </w:rPr>
        <w:t xml:space="preserve">analyzed using the statistical version of the Graph Pad </w:t>
      </w:r>
      <w:proofErr w:type="spellStart"/>
      <w:r w:rsidR="00287241" w:rsidRPr="003A7A67">
        <w:rPr>
          <w:rFonts w:ascii="Times New Roman" w:hAnsi="Times New Roman" w:cs="Times New Roman"/>
          <w:sz w:val="20"/>
          <w:szCs w:val="20"/>
        </w:rPr>
        <w:t>InStat</w:t>
      </w:r>
      <w:proofErr w:type="spellEnd"/>
      <w:r w:rsidR="00287241" w:rsidRPr="003A7A67">
        <w:rPr>
          <w:rFonts w:ascii="Times New Roman" w:hAnsi="Times New Roman" w:cs="Times New Roman"/>
          <w:sz w:val="20"/>
          <w:szCs w:val="20"/>
        </w:rPr>
        <w:t>.</w:t>
      </w:r>
    </w:p>
    <w:p w:rsidR="00001B1B" w:rsidRPr="003A7A67" w:rsidRDefault="00001B1B" w:rsidP="003C5389">
      <w:pPr>
        <w:pStyle w:val="Default"/>
        <w:snapToGrid w:val="0"/>
        <w:jc w:val="both"/>
        <w:rPr>
          <w:rFonts w:ascii="Times New Roman" w:eastAsia="Calibri" w:hAnsi="Times New Roman" w:cs="Times New Roman"/>
          <w:b/>
          <w:bCs/>
          <w:color w:val="auto"/>
          <w:sz w:val="20"/>
          <w:szCs w:val="20"/>
        </w:rPr>
      </w:pPr>
    </w:p>
    <w:p w:rsidR="00067638" w:rsidRPr="003A7A67" w:rsidRDefault="00E03AE1" w:rsidP="003C5389">
      <w:pPr>
        <w:pStyle w:val="Default"/>
        <w:snapToGrid w:val="0"/>
        <w:jc w:val="both"/>
        <w:rPr>
          <w:rFonts w:ascii="Times New Roman" w:eastAsia="Calibri" w:hAnsi="Times New Roman" w:cs="Times New Roman"/>
          <w:b/>
          <w:bCs/>
          <w:color w:val="auto"/>
          <w:sz w:val="20"/>
          <w:szCs w:val="20"/>
        </w:rPr>
      </w:pPr>
      <w:r w:rsidRPr="003A7A67">
        <w:rPr>
          <w:rFonts w:ascii="Times New Roman" w:eastAsia="Calibri" w:hAnsi="Times New Roman" w:cs="Times New Roman"/>
          <w:b/>
          <w:bCs/>
          <w:color w:val="auto"/>
          <w:sz w:val="20"/>
          <w:szCs w:val="20"/>
        </w:rPr>
        <w:t xml:space="preserve">3. </w:t>
      </w:r>
      <w:r w:rsidR="00CE0845" w:rsidRPr="003A7A67">
        <w:rPr>
          <w:rFonts w:ascii="Times New Roman" w:eastAsia="Calibri" w:hAnsi="Times New Roman" w:cs="Times New Roman"/>
          <w:b/>
          <w:bCs/>
          <w:color w:val="auto"/>
          <w:sz w:val="20"/>
          <w:szCs w:val="20"/>
        </w:rPr>
        <w:t>Results:</w:t>
      </w:r>
    </w:p>
    <w:p w:rsidR="007B46A6" w:rsidRPr="003A7A67" w:rsidRDefault="007B46A6" w:rsidP="003C5389">
      <w:pPr>
        <w:pStyle w:val="Default"/>
        <w:snapToGrid w:val="0"/>
        <w:ind w:firstLine="425"/>
        <w:jc w:val="both"/>
        <w:rPr>
          <w:rFonts w:ascii="Times New Roman" w:hAnsi="Times New Roman" w:cs="Times New Roman"/>
          <w:i/>
          <w:iCs/>
          <w:sz w:val="20"/>
          <w:szCs w:val="20"/>
        </w:rPr>
      </w:pPr>
      <w:r w:rsidRPr="003A7A67">
        <w:rPr>
          <w:rFonts w:ascii="Times New Roman" w:eastAsia="Calibri" w:hAnsi="Times New Roman" w:cs="Times New Roman"/>
          <w:sz w:val="20"/>
          <w:szCs w:val="20"/>
        </w:rPr>
        <w:t>Our study included 25 patient, 5 males (20%) and 20 females (80%)</w:t>
      </w:r>
      <w:r w:rsidR="004B2AC5" w:rsidRPr="003A7A67">
        <w:rPr>
          <w:rFonts w:ascii="Times New Roman" w:eastAsia="Calibri" w:hAnsi="Times New Roman" w:cs="Times New Roman"/>
          <w:sz w:val="20"/>
          <w:szCs w:val="20"/>
        </w:rPr>
        <w:t>. M</w:t>
      </w:r>
      <w:r w:rsidRPr="003A7A67">
        <w:rPr>
          <w:rFonts w:ascii="Times New Roman" w:eastAsia="Calibri" w:hAnsi="Times New Roman" w:cs="Times New Roman"/>
          <w:sz w:val="20"/>
          <w:szCs w:val="20"/>
        </w:rPr>
        <w:t>ean age ± SD was (31.2 ± 5.32) years.</w:t>
      </w:r>
      <w:r w:rsidRPr="003A7A67">
        <w:rPr>
          <w:rFonts w:ascii="Times New Roman" w:hAnsi="Times New Roman" w:cs="Times New Roman"/>
          <w:sz w:val="20"/>
          <w:szCs w:val="20"/>
        </w:rPr>
        <w:t xml:space="preserve"> </w:t>
      </w:r>
      <w:r w:rsidRPr="003A7A67">
        <w:rPr>
          <w:rFonts w:ascii="Times New Roman" w:eastAsia="Calibri" w:hAnsi="Times New Roman" w:cs="Times New Roman"/>
          <w:sz w:val="20"/>
          <w:szCs w:val="20"/>
        </w:rPr>
        <w:t>Mean BMI ± SD was (23.75 ± 1.708) kg⁄m².</w:t>
      </w:r>
    </w:p>
    <w:p w:rsidR="004B2AC5" w:rsidRPr="003A7A67" w:rsidRDefault="006D13D2" w:rsidP="003C5389">
      <w:pPr>
        <w:pStyle w:val="Default"/>
        <w:snapToGrid w:val="0"/>
        <w:ind w:firstLine="425"/>
        <w:jc w:val="both"/>
        <w:rPr>
          <w:rFonts w:ascii="Times New Roman" w:eastAsia="Calibri" w:hAnsi="Times New Roman" w:cs="Times New Roman"/>
          <w:color w:val="auto"/>
          <w:sz w:val="20"/>
          <w:szCs w:val="20"/>
        </w:rPr>
      </w:pPr>
      <w:r w:rsidRPr="003A7A67">
        <w:rPr>
          <w:rFonts w:ascii="Times New Roman" w:eastAsia="Calibri" w:hAnsi="Times New Roman" w:cs="Times New Roman"/>
          <w:color w:val="auto"/>
          <w:sz w:val="20"/>
          <w:szCs w:val="20"/>
        </w:rPr>
        <w:t xml:space="preserve">The </w:t>
      </w:r>
      <w:r w:rsidR="00AF7B23" w:rsidRPr="003A7A67">
        <w:rPr>
          <w:rFonts w:ascii="Times New Roman" w:eastAsia="Calibri" w:hAnsi="Times New Roman" w:cs="Times New Roman"/>
          <w:color w:val="auto"/>
          <w:sz w:val="20"/>
          <w:szCs w:val="20"/>
        </w:rPr>
        <w:t xml:space="preserve">conventional </w:t>
      </w:r>
      <w:proofErr w:type="spellStart"/>
      <w:r w:rsidR="00AF7B23" w:rsidRPr="003A7A67">
        <w:rPr>
          <w:rFonts w:ascii="Times New Roman" w:eastAsia="Calibri" w:hAnsi="Times New Roman" w:cs="Times New Roman"/>
          <w:color w:val="auto"/>
          <w:sz w:val="20"/>
          <w:szCs w:val="20"/>
        </w:rPr>
        <w:t>transthoracic</w:t>
      </w:r>
      <w:proofErr w:type="spellEnd"/>
      <w:r w:rsidR="00AF7B23" w:rsidRPr="003A7A67">
        <w:rPr>
          <w:rFonts w:ascii="Times New Roman" w:eastAsia="Calibri" w:hAnsi="Times New Roman" w:cs="Times New Roman"/>
          <w:color w:val="auto"/>
          <w:sz w:val="20"/>
          <w:szCs w:val="20"/>
        </w:rPr>
        <w:t xml:space="preserve"> echocardiography data of all patients</w:t>
      </w:r>
      <w:r w:rsidRPr="003A7A67">
        <w:rPr>
          <w:rFonts w:ascii="Times New Roman" w:eastAsia="Calibri" w:hAnsi="Times New Roman" w:cs="Times New Roman"/>
          <w:color w:val="auto"/>
          <w:sz w:val="20"/>
          <w:szCs w:val="20"/>
        </w:rPr>
        <w:t xml:space="preserve"> are </w:t>
      </w:r>
      <w:r w:rsidR="00E43BBC" w:rsidRPr="003A7A67">
        <w:rPr>
          <w:rFonts w:ascii="Times New Roman" w:eastAsia="Calibri" w:hAnsi="Times New Roman" w:cs="Times New Roman"/>
          <w:color w:val="auto"/>
          <w:sz w:val="20"/>
          <w:szCs w:val="20"/>
        </w:rPr>
        <w:t>listed</w:t>
      </w:r>
      <w:r w:rsidRPr="003A7A67">
        <w:rPr>
          <w:rFonts w:ascii="Times New Roman" w:eastAsia="Calibri" w:hAnsi="Times New Roman" w:cs="Times New Roman"/>
          <w:color w:val="auto"/>
          <w:sz w:val="20"/>
          <w:szCs w:val="20"/>
        </w:rPr>
        <w:t xml:space="preserve"> in</w:t>
      </w:r>
      <w:r w:rsidR="00706BAD" w:rsidRPr="003A7A67">
        <w:rPr>
          <w:rFonts w:ascii="Times New Roman" w:eastAsia="Calibri" w:hAnsi="Times New Roman" w:cs="Times New Roman"/>
          <w:color w:val="auto"/>
          <w:sz w:val="20"/>
          <w:szCs w:val="20"/>
        </w:rPr>
        <w:t xml:space="preserve"> table (1</w:t>
      </w:r>
      <w:r w:rsidR="004B2AC5" w:rsidRPr="003A7A67">
        <w:rPr>
          <w:rFonts w:ascii="Times New Roman" w:eastAsia="Calibri" w:hAnsi="Times New Roman" w:cs="Times New Roman"/>
          <w:color w:val="auto"/>
          <w:sz w:val="20"/>
          <w:szCs w:val="20"/>
        </w:rPr>
        <w:t>).</w:t>
      </w: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b/>
          <w:bCs/>
          <w:sz w:val="20"/>
          <w:szCs w:val="20"/>
        </w:rPr>
        <w:sectPr w:rsidR="003C5389" w:rsidRPr="003A7A67" w:rsidSect="0088352D">
          <w:headerReference w:type="default" r:id="rId16"/>
          <w:footerReference w:type="default" r:id="rId17"/>
          <w:type w:val="continuous"/>
          <w:pgSz w:w="12242" w:h="15842" w:code="1"/>
          <w:pgMar w:top="1440" w:right="1440" w:bottom="1440" w:left="1440" w:header="720" w:footer="720" w:gutter="0"/>
          <w:cols w:num="2" w:space="550"/>
          <w:docGrid w:linePitch="360"/>
        </w:sectPr>
      </w:pPr>
    </w:p>
    <w:p w:rsidR="00E03AE1" w:rsidRPr="003A7A67" w:rsidRDefault="00E03AE1" w:rsidP="003C5389">
      <w:pPr>
        <w:autoSpaceDE w:val="0"/>
        <w:autoSpaceDN w:val="0"/>
        <w:adjustRightInd w:val="0"/>
        <w:snapToGrid w:val="0"/>
        <w:spacing w:after="0" w:line="240" w:lineRule="auto"/>
        <w:jc w:val="center"/>
        <w:rPr>
          <w:rFonts w:ascii="Times New Roman" w:hAnsi="Times New Roman" w:cs="Times New Roman"/>
          <w:b/>
          <w:bCs/>
          <w:sz w:val="20"/>
          <w:szCs w:val="20"/>
        </w:rPr>
      </w:pPr>
    </w:p>
    <w:p w:rsidR="00227072" w:rsidRPr="003A7A67" w:rsidRDefault="00227072"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b/>
          <w:bCs/>
          <w:sz w:val="20"/>
          <w:szCs w:val="20"/>
        </w:rPr>
        <w:t xml:space="preserve">Table (1): Shows </w:t>
      </w:r>
      <w:proofErr w:type="spellStart"/>
      <w:r w:rsidRPr="003A7A67">
        <w:rPr>
          <w:rFonts w:ascii="Times New Roman" w:hAnsi="Times New Roman" w:cs="Times New Roman"/>
          <w:b/>
          <w:bCs/>
          <w:sz w:val="20"/>
          <w:szCs w:val="20"/>
        </w:rPr>
        <w:t>transthoracic</w:t>
      </w:r>
      <w:proofErr w:type="spellEnd"/>
      <w:r w:rsidRPr="003A7A67">
        <w:rPr>
          <w:rFonts w:ascii="Times New Roman" w:hAnsi="Times New Roman" w:cs="Times New Roman"/>
          <w:b/>
          <w:bCs/>
          <w:sz w:val="20"/>
          <w:szCs w:val="20"/>
        </w:rPr>
        <w:t xml:space="preserve"> echocardiography</w:t>
      </w:r>
      <w:r w:rsidR="00817C70" w:rsidRPr="003A7A67">
        <w:rPr>
          <w:rFonts w:ascii="Times New Roman" w:hAnsi="Times New Roman" w:cs="Times New Roman"/>
          <w:b/>
          <w:bCs/>
          <w:sz w:val="20"/>
          <w:szCs w:val="20"/>
        </w:rPr>
        <w:t xml:space="preserve"> (TTE)</w:t>
      </w:r>
      <w:r w:rsidRPr="003A7A67">
        <w:rPr>
          <w:rFonts w:ascii="Times New Roman" w:hAnsi="Times New Roman" w:cs="Times New Roman"/>
          <w:b/>
          <w:bCs/>
          <w:sz w:val="20"/>
          <w:szCs w:val="20"/>
        </w:rPr>
        <w:t xml:space="preserve"> data of all patients</w:t>
      </w:r>
      <w:r w:rsidRPr="003A7A67">
        <w:rPr>
          <w:rFonts w:ascii="Times New Roman" w:hAnsi="Times New Roman" w:cs="Times New Roman"/>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980"/>
        <w:gridCol w:w="1899"/>
        <w:gridCol w:w="2259"/>
      </w:tblGrid>
      <w:tr w:rsidR="005156B6" w:rsidRPr="003A7A67" w:rsidTr="003C5389">
        <w:trPr>
          <w:jc w:val="center"/>
        </w:trPr>
        <w:tc>
          <w:tcPr>
            <w:tcW w:w="2898" w:type="dxa"/>
            <w:shd w:val="clear" w:color="auto" w:fill="auto"/>
          </w:tcPr>
          <w:p w:rsidR="005156B6" w:rsidRPr="003A7A67" w:rsidRDefault="00452059"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i/>
                <w:iCs/>
                <w:sz w:val="20"/>
                <w:szCs w:val="20"/>
              </w:rPr>
              <w:t>TTE data</w:t>
            </w:r>
          </w:p>
        </w:tc>
        <w:tc>
          <w:tcPr>
            <w:tcW w:w="1980" w:type="dxa"/>
            <w:shd w:val="clear" w:color="auto" w:fill="auto"/>
          </w:tcPr>
          <w:p w:rsidR="005156B6" w:rsidRPr="003A7A67" w:rsidRDefault="005156B6"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Pre PMBV</w:t>
            </w:r>
          </w:p>
          <w:p w:rsidR="00FF71EE" w:rsidRPr="003A7A67" w:rsidRDefault="00FF71EE"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(Mean± SD)</w:t>
            </w:r>
          </w:p>
        </w:tc>
        <w:tc>
          <w:tcPr>
            <w:tcW w:w="1899" w:type="dxa"/>
            <w:shd w:val="clear" w:color="auto" w:fill="auto"/>
          </w:tcPr>
          <w:p w:rsidR="005156B6" w:rsidRPr="003A7A67" w:rsidRDefault="005156B6"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Post PMBV</w:t>
            </w:r>
          </w:p>
          <w:p w:rsidR="00E11429" w:rsidRPr="003A7A67" w:rsidRDefault="00E11429"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(Mean± SD)</w:t>
            </w:r>
          </w:p>
        </w:tc>
        <w:tc>
          <w:tcPr>
            <w:tcW w:w="2259" w:type="dxa"/>
            <w:shd w:val="clear" w:color="auto" w:fill="auto"/>
          </w:tcPr>
          <w:p w:rsidR="005156B6" w:rsidRPr="003A7A67" w:rsidRDefault="005156B6"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 value</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LVEDD</w:t>
            </w:r>
            <w:r w:rsidR="009A3135" w:rsidRPr="003A7A67">
              <w:rPr>
                <w:rFonts w:ascii="Times New Roman" w:eastAsia="Calibri" w:hAnsi="Times New Roman" w:cs="Times New Roman"/>
                <w:b/>
                <w:bCs/>
                <w:i/>
                <w:iCs/>
                <w:sz w:val="20"/>
                <w:szCs w:val="20"/>
              </w:rPr>
              <w:t xml:space="preserve"> (cm)</w:t>
            </w:r>
          </w:p>
        </w:tc>
        <w:tc>
          <w:tcPr>
            <w:tcW w:w="1980" w:type="dxa"/>
            <w:shd w:val="clear" w:color="auto" w:fill="auto"/>
          </w:tcPr>
          <w:p w:rsidR="005156B6" w:rsidRPr="003A7A67" w:rsidRDefault="009A313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4.9 ± 0.57</w:t>
            </w:r>
          </w:p>
        </w:tc>
        <w:tc>
          <w:tcPr>
            <w:tcW w:w="1899" w:type="dxa"/>
            <w:shd w:val="clear" w:color="auto" w:fill="auto"/>
          </w:tcPr>
          <w:p w:rsidR="005156B6" w:rsidRPr="003A7A67" w:rsidRDefault="009A313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4.8 ± 0.53</w:t>
            </w:r>
          </w:p>
        </w:tc>
        <w:tc>
          <w:tcPr>
            <w:tcW w:w="2259" w:type="dxa"/>
            <w:shd w:val="clear" w:color="auto" w:fill="auto"/>
          </w:tcPr>
          <w:p w:rsidR="005156B6" w:rsidRPr="003A7A67" w:rsidRDefault="00154E1D"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0.448</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LVESD</w:t>
            </w:r>
            <w:r w:rsidR="003C7978" w:rsidRPr="003A7A67">
              <w:rPr>
                <w:rFonts w:ascii="Times New Roman" w:eastAsia="Calibri" w:hAnsi="Times New Roman" w:cs="Times New Roman"/>
                <w:b/>
                <w:bCs/>
                <w:i/>
                <w:iCs/>
                <w:sz w:val="20"/>
                <w:szCs w:val="20"/>
              </w:rPr>
              <w:t xml:space="preserve"> (cm)</w:t>
            </w:r>
          </w:p>
        </w:tc>
        <w:tc>
          <w:tcPr>
            <w:tcW w:w="1980" w:type="dxa"/>
            <w:shd w:val="clear" w:color="auto" w:fill="auto"/>
          </w:tcPr>
          <w:p w:rsidR="005156B6" w:rsidRPr="003A7A67" w:rsidRDefault="003C7978"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3.1 ± 0.51</w:t>
            </w:r>
          </w:p>
        </w:tc>
        <w:tc>
          <w:tcPr>
            <w:tcW w:w="1899" w:type="dxa"/>
            <w:shd w:val="clear" w:color="auto" w:fill="auto"/>
          </w:tcPr>
          <w:p w:rsidR="005156B6" w:rsidRPr="003A7A67" w:rsidRDefault="00863C6A"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2.9 ± 0.49</w:t>
            </w:r>
          </w:p>
        </w:tc>
        <w:tc>
          <w:tcPr>
            <w:tcW w:w="2259" w:type="dxa"/>
            <w:shd w:val="clear" w:color="auto" w:fill="auto"/>
          </w:tcPr>
          <w:p w:rsidR="005156B6" w:rsidRPr="003A7A67" w:rsidRDefault="00A14C6C"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0.4205</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LV EF</w:t>
            </w:r>
            <w:r w:rsidR="00B267F6" w:rsidRPr="003A7A67">
              <w:rPr>
                <w:rFonts w:ascii="Times New Roman" w:eastAsia="Calibri" w:hAnsi="Times New Roman" w:cs="Times New Roman"/>
                <w:b/>
                <w:bCs/>
                <w:i/>
                <w:iCs/>
                <w:sz w:val="20"/>
                <w:szCs w:val="20"/>
              </w:rPr>
              <w:t xml:space="preserve"> %</w:t>
            </w:r>
          </w:p>
        </w:tc>
        <w:tc>
          <w:tcPr>
            <w:tcW w:w="1980" w:type="dxa"/>
            <w:shd w:val="clear" w:color="auto" w:fill="auto"/>
          </w:tcPr>
          <w:p w:rsidR="005156B6" w:rsidRPr="003A7A67" w:rsidRDefault="00A14C6C"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64.78 ± 6.5</w:t>
            </w:r>
          </w:p>
        </w:tc>
        <w:tc>
          <w:tcPr>
            <w:tcW w:w="1899" w:type="dxa"/>
            <w:shd w:val="clear" w:color="auto" w:fill="auto"/>
          </w:tcPr>
          <w:p w:rsidR="005156B6" w:rsidRPr="003A7A67" w:rsidRDefault="00B267F6"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66.24 ± 6.19</w:t>
            </w:r>
          </w:p>
        </w:tc>
        <w:tc>
          <w:tcPr>
            <w:tcW w:w="2259" w:type="dxa"/>
            <w:shd w:val="clear" w:color="auto" w:fill="auto"/>
          </w:tcPr>
          <w:p w:rsidR="005156B6" w:rsidRPr="003A7A67" w:rsidRDefault="00B267F6"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sz w:val="20"/>
                <w:szCs w:val="20"/>
              </w:rPr>
              <w:t>0.4205</w:t>
            </w:r>
          </w:p>
        </w:tc>
      </w:tr>
      <w:tr w:rsidR="00817C70" w:rsidRPr="003A7A67" w:rsidTr="003C5389">
        <w:trPr>
          <w:jc w:val="center"/>
        </w:trPr>
        <w:tc>
          <w:tcPr>
            <w:tcW w:w="2898" w:type="dxa"/>
            <w:shd w:val="clear" w:color="auto" w:fill="auto"/>
          </w:tcPr>
          <w:p w:rsidR="00817C70" w:rsidRPr="003A7A67" w:rsidRDefault="006B02FC"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MVA</w:t>
            </w:r>
            <w:r w:rsidRPr="003A7A67">
              <w:rPr>
                <w:rFonts w:ascii="Times New Roman" w:eastAsia="Calibri" w:hAnsi="Times New Roman" w:cs="Times New Roman"/>
                <w:b/>
                <w:bCs/>
                <w:i/>
                <w:iCs/>
                <w:sz w:val="20"/>
                <w:szCs w:val="20"/>
                <w:vertAlign w:val="subscript"/>
              </w:rPr>
              <w:t>2D</w:t>
            </w:r>
            <w:r w:rsidR="004B2AC5" w:rsidRPr="003A7A67">
              <w:rPr>
                <w:rFonts w:ascii="Times New Roman" w:eastAsia="Calibri" w:hAnsi="Times New Roman" w:cs="Times New Roman"/>
                <w:b/>
                <w:bCs/>
                <w:i/>
                <w:iCs/>
                <w:sz w:val="20"/>
                <w:szCs w:val="20"/>
                <w:vertAlign w:val="subscript"/>
              </w:rPr>
              <w:t xml:space="preserve"> </w:t>
            </w:r>
            <w:r w:rsidR="0059174C" w:rsidRPr="003A7A67">
              <w:rPr>
                <w:rFonts w:ascii="Times New Roman" w:eastAsia="Calibri" w:hAnsi="Times New Roman" w:cs="Times New Roman"/>
                <w:b/>
                <w:bCs/>
                <w:i/>
                <w:iCs/>
                <w:sz w:val="20"/>
                <w:szCs w:val="20"/>
              </w:rPr>
              <w:t>(cm</w:t>
            </w:r>
            <w:r w:rsidR="0059174C" w:rsidRPr="003A7A67">
              <w:rPr>
                <w:rFonts w:ascii="Times New Roman" w:eastAsia="Calibri" w:hAnsi="Times New Roman" w:cs="Times New Roman"/>
                <w:b/>
                <w:bCs/>
                <w:i/>
                <w:iCs/>
                <w:sz w:val="20"/>
                <w:szCs w:val="20"/>
                <w:vertAlign w:val="superscript"/>
              </w:rPr>
              <w:t>2</w:t>
            </w:r>
            <w:r w:rsidR="0059174C" w:rsidRPr="003A7A67">
              <w:rPr>
                <w:rFonts w:ascii="Times New Roman" w:eastAsia="Calibri" w:hAnsi="Times New Roman" w:cs="Times New Roman"/>
                <w:b/>
                <w:bCs/>
                <w:i/>
                <w:iCs/>
                <w:sz w:val="20"/>
                <w:szCs w:val="20"/>
              </w:rPr>
              <w:t>)</w:t>
            </w:r>
          </w:p>
        </w:tc>
        <w:tc>
          <w:tcPr>
            <w:tcW w:w="1980" w:type="dxa"/>
            <w:shd w:val="clear" w:color="auto" w:fill="auto"/>
          </w:tcPr>
          <w:p w:rsidR="00817C70" w:rsidRPr="003A7A67" w:rsidRDefault="00FE590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0.98 ± 0.155</w:t>
            </w:r>
          </w:p>
        </w:tc>
        <w:tc>
          <w:tcPr>
            <w:tcW w:w="1899" w:type="dxa"/>
            <w:shd w:val="clear" w:color="auto" w:fill="auto"/>
          </w:tcPr>
          <w:p w:rsidR="00817C70" w:rsidRPr="003A7A67" w:rsidRDefault="00FE590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1.95 ± 0.22</w:t>
            </w:r>
          </w:p>
        </w:tc>
        <w:tc>
          <w:tcPr>
            <w:tcW w:w="2259" w:type="dxa"/>
            <w:shd w:val="clear" w:color="auto" w:fill="auto"/>
          </w:tcPr>
          <w:p w:rsidR="00817C70" w:rsidRPr="003A7A67" w:rsidRDefault="00FE590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&lt; 0.0001*</w:t>
            </w:r>
          </w:p>
        </w:tc>
      </w:tr>
      <w:tr w:rsidR="00817C70" w:rsidRPr="003A7A67" w:rsidTr="003C5389">
        <w:trPr>
          <w:jc w:val="center"/>
        </w:trPr>
        <w:tc>
          <w:tcPr>
            <w:tcW w:w="2898" w:type="dxa"/>
            <w:shd w:val="clear" w:color="auto" w:fill="auto"/>
          </w:tcPr>
          <w:p w:rsidR="00817C70" w:rsidRPr="003A7A67" w:rsidRDefault="006B02FC"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MVA</w:t>
            </w:r>
            <w:r w:rsidRPr="003A7A67">
              <w:rPr>
                <w:rFonts w:ascii="Times New Roman" w:eastAsia="Calibri" w:hAnsi="Times New Roman" w:cs="Times New Roman"/>
                <w:b/>
                <w:bCs/>
                <w:i/>
                <w:iCs/>
                <w:sz w:val="20"/>
                <w:szCs w:val="20"/>
                <w:vertAlign w:val="subscript"/>
              </w:rPr>
              <w:t>PHT</w:t>
            </w:r>
            <w:r w:rsidR="004B2AC5" w:rsidRPr="003A7A67">
              <w:rPr>
                <w:rFonts w:ascii="Times New Roman" w:eastAsia="Calibri" w:hAnsi="Times New Roman" w:cs="Times New Roman"/>
                <w:b/>
                <w:bCs/>
                <w:i/>
                <w:iCs/>
                <w:sz w:val="20"/>
                <w:szCs w:val="20"/>
                <w:vertAlign w:val="subscript"/>
              </w:rPr>
              <w:t xml:space="preserve"> </w:t>
            </w:r>
            <w:r w:rsidR="0059174C" w:rsidRPr="003A7A67">
              <w:rPr>
                <w:rFonts w:ascii="Times New Roman" w:eastAsia="Calibri" w:hAnsi="Times New Roman" w:cs="Times New Roman"/>
                <w:b/>
                <w:bCs/>
                <w:i/>
                <w:iCs/>
                <w:sz w:val="20"/>
                <w:szCs w:val="20"/>
              </w:rPr>
              <w:t>(cm</w:t>
            </w:r>
            <w:r w:rsidR="0059174C" w:rsidRPr="003A7A67">
              <w:rPr>
                <w:rFonts w:ascii="Times New Roman" w:eastAsia="Calibri" w:hAnsi="Times New Roman" w:cs="Times New Roman"/>
                <w:b/>
                <w:bCs/>
                <w:i/>
                <w:iCs/>
                <w:sz w:val="20"/>
                <w:szCs w:val="20"/>
                <w:vertAlign w:val="superscript"/>
              </w:rPr>
              <w:t>2</w:t>
            </w:r>
            <w:r w:rsidR="0059174C" w:rsidRPr="003A7A67">
              <w:rPr>
                <w:rFonts w:ascii="Times New Roman" w:eastAsia="Calibri" w:hAnsi="Times New Roman" w:cs="Times New Roman"/>
                <w:b/>
                <w:bCs/>
                <w:i/>
                <w:iCs/>
                <w:sz w:val="20"/>
                <w:szCs w:val="20"/>
              </w:rPr>
              <w:t>)</w:t>
            </w:r>
          </w:p>
        </w:tc>
        <w:tc>
          <w:tcPr>
            <w:tcW w:w="1980" w:type="dxa"/>
            <w:shd w:val="clear" w:color="auto" w:fill="auto"/>
          </w:tcPr>
          <w:p w:rsidR="00817C70" w:rsidRPr="003A7A67" w:rsidRDefault="005C104D"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0.91 ± 0.166</w:t>
            </w:r>
          </w:p>
        </w:tc>
        <w:tc>
          <w:tcPr>
            <w:tcW w:w="1899" w:type="dxa"/>
            <w:shd w:val="clear" w:color="auto" w:fill="auto"/>
          </w:tcPr>
          <w:p w:rsidR="00817C70" w:rsidRPr="003A7A67" w:rsidRDefault="005C104D"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1.78 ± 0.217</w:t>
            </w:r>
          </w:p>
        </w:tc>
        <w:tc>
          <w:tcPr>
            <w:tcW w:w="2259" w:type="dxa"/>
            <w:shd w:val="clear" w:color="auto" w:fill="auto"/>
          </w:tcPr>
          <w:p w:rsidR="00817C70" w:rsidRPr="003A7A67" w:rsidRDefault="00FE590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&lt; 0.0001*</w:t>
            </w:r>
          </w:p>
        </w:tc>
      </w:tr>
      <w:tr w:rsidR="00817C70" w:rsidRPr="003A7A67" w:rsidTr="003C5389">
        <w:trPr>
          <w:jc w:val="center"/>
        </w:trPr>
        <w:tc>
          <w:tcPr>
            <w:tcW w:w="2898" w:type="dxa"/>
            <w:shd w:val="clear" w:color="auto" w:fill="auto"/>
          </w:tcPr>
          <w:p w:rsidR="00817C70" w:rsidRPr="003A7A67" w:rsidRDefault="006B02FC" w:rsidP="003C5389">
            <w:pPr>
              <w:pStyle w:val="Default"/>
              <w:snapToGrid w:val="0"/>
              <w:jc w:val="both"/>
              <w:rPr>
                <w:rFonts w:ascii="Times New Roman" w:eastAsia="Calibri" w:hAnsi="Times New Roman" w:cs="Times New Roman"/>
                <w:b/>
                <w:bCs/>
                <w:i/>
                <w:iCs/>
                <w:sz w:val="20"/>
                <w:szCs w:val="20"/>
              </w:rPr>
            </w:pPr>
            <w:proofErr w:type="spellStart"/>
            <w:r w:rsidRPr="003A7A67">
              <w:rPr>
                <w:rFonts w:ascii="Times New Roman" w:eastAsia="Calibri" w:hAnsi="Times New Roman" w:cs="Times New Roman"/>
                <w:b/>
                <w:bCs/>
                <w:i/>
                <w:iCs/>
                <w:sz w:val="20"/>
                <w:szCs w:val="20"/>
              </w:rPr>
              <w:t>Transmitral</w:t>
            </w:r>
            <w:proofErr w:type="spellEnd"/>
            <w:r w:rsidR="004B2AC5" w:rsidRPr="003A7A67">
              <w:rPr>
                <w:rFonts w:ascii="Times New Roman" w:eastAsia="Calibri" w:hAnsi="Times New Roman" w:cs="Times New Roman"/>
                <w:b/>
                <w:bCs/>
                <w:i/>
                <w:iCs/>
                <w:sz w:val="20"/>
                <w:szCs w:val="20"/>
              </w:rPr>
              <w:t xml:space="preserve"> </w:t>
            </w:r>
            <w:r w:rsidRPr="003A7A67">
              <w:rPr>
                <w:rFonts w:ascii="Times New Roman" w:eastAsia="Calibri" w:hAnsi="Times New Roman" w:cs="Times New Roman"/>
                <w:b/>
                <w:bCs/>
                <w:i/>
                <w:iCs/>
                <w:sz w:val="20"/>
                <w:szCs w:val="20"/>
              </w:rPr>
              <w:t>MPG</w:t>
            </w:r>
            <w:r w:rsidR="0059174C" w:rsidRPr="003A7A67">
              <w:rPr>
                <w:rFonts w:ascii="Times New Roman" w:eastAsia="Calibri" w:hAnsi="Times New Roman" w:cs="Times New Roman"/>
                <w:b/>
                <w:bCs/>
                <w:i/>
                <w:iCs/>
                <w:sz w:val="20"/>
                <w:szCs w:val="20"/>
              </w:rPr>
              <w:t>(mm</w:t>
            </w:r>
            <w:r w:rsidR="00AF2FA7" w:rsidRPr="003A7A67">
              <w:rPr>
                <w:rFonts w:ascii="Times New Roman" w:eastAsia="Calibri" w:hAnsi="Times New Roman" w:cs="Times New Roman"/>
                <w:b/>
                <w:bCs/>
                <w:i/>
                <w:iCs/>
                <w:sz w:val="20"/>
                <w:szCs w:val="20"/>
              </w:rPr>
              <w:t>H</w:t>
            </w:r>
            <w:r w:rsidR="0059174C" w:rsidRPr="003A7A67">
              <w:rPr>
                <w:rFonts w:ascii="Times New Roman" w:eastAsia="Calibri" w:hAnsi="Times New Roman" w:cs="Times New Roman"/>
                <w:b/>
                <w:bCs/>
                <w:i/>
                <w:iCs/>
                <w:sz w:val="20"/>
                <w:szCs w:val="20"/>
              </w:rPr>
              <w:t>g)</w:t>
            </w:r>
          </w:p>
        </w:tc>
        <w:tc>
          <w:tcPr>
            <w:tcW w:w="1980" w:type="dxa"/>
            <w:shd w:val="clear" w:color="auto" w:fill="auto"/>
          </w:tcPr>
          <w:p w:rsidR="00817C70" w:rsidRPr="003A7A67" w:rsidRDefault="008B6F4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17.52 ± 5.99</w:t>
            </w:r>
          </w:p>
        </w:tc>
        <w:tc>
          <w:tcPr>
            <w:tcW w:w="1899" w:type="dxa"/>
            <w:shd w:val="clear" w:color="auto" w:fill="auto"/>
          </w:tcPr>
          <w:p w:rsidR="00817C70" w:rsidRPr="003A7A67" w:rsidRDefault="008B6F4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5.56 ± 1.26</w:t>
            </w:r>
          </w:p>
        </w:tc>
        <w:tc>
          <w:tcPr>
            <w:tcW w:w="2259" w:type="dxa"/>
            <w:shd w:val="clear" w:color="auto" w:fill="auto"/>
          </w:tcPr>
          <w:p w:rsidR="00817C70" w:rsidRPr="003A7A67" w:rsidRDefault="00FE590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&lt; 0.0001*</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LAD</w:t>
            </w:r>
            <w:r w:rsidR="003128D5" w:rsidRPr="003A7A67">
              <w:rPr>
                <w:rFonts w:ascii="Times New Roman" w:eastAsia="Calibri" w:hAnsi="Times New Roman" w:cs="Times New Roman"/>
                <w:b/>
                <w:bCs/>
                <w:i/>
                <w:iCs/>
                <w:sz w:val="20"/>
                <w:szCs w:val="20"/>
              </w:rPr>
              <w:t xml:space="preserve"> (cm)</w:t>
            </w:r>
          </w:p>
        </w:tc>
        <w:tc>
          <w:tcPr>
            <w:tcW w:w="1980" w:type="dxa"/>
            <w:shd w:val="clear" w:color="auto" w:fill="auto"/>
          </w:tcPr>
          <w:p w:rsidR="005156B6" w:rsidRPr="003A7A67" w:rsidRDefault="00B267F6"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5.1 ± 0.56</w:t>
            </w:r>
          </w:p>
        </w:tc>
        <w:tc>
          <w:tcPr>
            <w:tcW w:w="1899" w:type="dxa"/>
            <w:shd w:val="clear" w:color="auto" w:fill="auto"/>
          </w:tcPr>
          <w:p w:rsidR="005156B6" w:rsidRPr="003A7A67" w:rsidRDefault="003128D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4.76 ± 0.54</w:t>
            </w:r>
          </w:p>
        </w:tc>
        <w:tc>
          <w:tcPr>
            <w:tcW w:w="2259" w:type="dxa"/>
            <w:shd w:val="clear" w:color="auto" w:fill="auto"/>
          </w:tcPr>
          <w:p w:rsidR="005156B6" w:rsidRPr="003A7A67" w:rsidRDefault="003128D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0.0362*</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R</w:t>
            </w:r>
            <w:r w:rsidR="004D71C1" w:rsidRPr="003A7A67">
              <w:rPr>
                <w:rFonts w:ascii="Times New Roman" w:eastAsia="Calibri" w:hAnsi="Times New Roman" w:cs="Times New Roman"/>
                <w:b/>
                <w:bCs/>
                <w:i/>
                <w:iCs/>
                <w:sz w:val="20"/>
                <w:szCs w:val="20"/>
              </w:rPr>
              <w:t>V</w:t>
            </w:r>
            <w:r w:rsidRPr="003A7A67">
              <w:rPr>
                <w:rFonts w:ascii="Times New Roman" w:eastAsia="Calibri" w:hAnsi="Times New Roman" w:cs="Times New Roman"/>
                <w:b/>
                <w:bCs/>
                <w:i/>
                <w:iCs/>
                <w:sz w:val="20"/>
                <w:szCs w:val="20"/>
              </w:rPr>
              <w:t>D</w:t>
            </w:r>
            <w:r w:rsidR="004D71C1" w:rsidRPr="003A7A67">
              <w:rPr>
                <w:rFonts w:ascii="Times New Roman" w:eastAsia="Calibri" w:hAnsi="Times New Roman" w:cs="Times New Roman"/>
                <w:b/>
                <w:bCs/>
                <w:i/>
                <w:iCs/>
                <w:sz w:val="20"/>
                <w:szCs w:val="20"/>
              </w:rPr>
              <w:t xml:space="preserve"> (cm)</w:t>
            </w:r>
          </w:p>
        </w:tc>
        <w:tc>
          <w:tcPr>
            <w:tcW w:w="1980" w:type="dxa"/>
            <w:shd w:val="clear" w:color="auto" w:fill="auto"/>
          </w:tcPr>
          <w:p w:rsidR="005156B6" w:rsidRPr="003A7A67" w:rsidRDefault="004D71C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3.46 ± 0.38</w:t>
            </w:r>
          </w:p>
        </w:tc>
        <w:tc>
          <w:tcPr>
            <w:tcW w:w="1899" w:type="dxa"/>
            <w:shd w:val="clear" w:color="auto" w:fill="auto"/>
          </w:tcPr>
          <w:p w:rsidR="005156B6" w:rsidRPr="003A7A67" w:rsidRDefault="004D71C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3.24 ± 0.37</w:t>
            </w:r>
          </w:p>
        </w:tc>
        <w:tc>
          <w:tcPr>
            <w:tcW w:w="2259" w:type="dxa"/>
            <w:shd w:val="clear" w:color="auto" w:fill="auto"/>
          </w:tcPr>
          <w:p w:rsidR="005156B6" w:rsidRPr="003A7A67" w:rsidRDefault="004D71C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0.0466*</w:t>
            </w:r>
          </w:p>
        </w:tc>
      </w:tr>
      <w:tr w:rsidR="005156B6" w:rsidRPr="003A7A67" w:rsidTr="003C5389">
        <w:trPr>
          <w:jc w:val="center"/>
        </w:trPr>
        <w:tc>
          <w:tcPr>
            <w:tcW w:w="2898" w:type="dxa"/>
            <w:shd w:val="clear" w:color="auto" w:fill="auto"/>
          </w:tcPr>
          <w:p w:rsidR="005156B6" w:rsidRPr="003A7A67" w:rsidRDefault="006E2DFA"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RAA</w:t>
            </w:r>
            <w:r w:rsidR="00DB6D30" w:rsidRPr="003A7A67">
              <w:rPr>
                <w:rFonts w:ascii="Times New Roman" w:eastAsia="Calibri" w:hAnsi="Times New Roman" w:cs="Times New Roman"/>
                <w:b/>
                <w:bCs/>
                <w:i/>
                <w:iCs/>
                <w:sz w:val="20"/>
                <w:szCs w:val="20"/>
              </w:rPr>
              <w:t xml:space="preserve"> (cm</w:t>
            </w:r>
            <w:r w:rsidR="00DB6D30" w:rsidRPr="003A7A67">
              <w:rPr>
                <w:rFonts w:ascii="Times New Roman" w:eastAsia="Calibri" w:hAnsi="Times New Roman" w:cs="Times New Roman"/>
                <w:b/>
                <w:bCs/>
                <w:i/>
                <w:iCs/>
                <w:sz w:val="20"/>
                <w:szCs w:val="20"/>
                <w:vertAlign w:val="superscript"/>
              </w:rPr>
              <w:t>2</w:t>
            </w:r>
            <w:r w:rsidR="00DB6D30" w:rsidRPr="003A7A67">
              <w:rPr>
                <w:rFonts w:ascii="Times New Roman" w:eastAsia="Calibri" w:hAnsi="Times New Roman" w:cs="Times New Roman"/>
                <w:b/>
                <w:bCs/>
                <w:i/>
                <w:iCs/>
                <w:sz w:val="20"/>
                <w:szCs w:val="20"/>
              </w:rPr>
              <w:t>)</w:t>
            </w:r>
          </w:p>
        </w:tc>
        <w:tc>
          <w:tcPr>
            <w:tcW w:w="1980" w:type="dxa"/>
            <w:shd w:val="clear" w:color="auto" w:fill="auto"/>
          </w:tcPr>
          <w:p w:rsidR="005156B6" w:rsidRPr="003A7A67" w:rsidRDefault="00DB6D30"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13.7 ± 3.4</w:t>
            </w:r>
          </w:p>
        </w:tc>
        <w:tc>
          <w:tcPr>
            <w:tcW w:w="1899" w:type="dxa"/>
            <w:shd w:val="clear" w:color="auto" w:fill="auto"/>
          </w:tcPr>
          <w:p w:rsidR="005156B6" w:rsidRPr="003A7A67" w:rsidRDefault="00802373"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12.8 ± 3.4</w:t>
            </w:r>
          </w:p>
        </w:tc>
        <w:tc>
          <w:tcPr>
            <w:tcW w:w="2259" w:type="dxa"/>
            <w:shd w:val="clear" w:color="auto" w:fill="auto"/>
          </w:tcPr>
          <w:p w:rsidR="005156B6" w:rsidRPr="003A7A67" w:rsidRDefault="00802373"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0.3864</w:t>
            </w:r>
          </w:p>
        </w:tc>
      </w:tr>
      <w:tr w:rsidR="005156B6" w:rsidRPr="003A7A67" w:rsidTr="003C5389">
        <w:trPr>
          <w:jc w:val="center"/>
        </w:trPr>
        <w:tc>
          <w:tcPr>
            <w:tcW w:w="2898" w:type="dxa"/>
            <w:shd w:val="clear" w:color="auto" w:fill="auto"/>
          </w:tcPr>
          <w:p w:rsidR="005156B6" w:rsidRPr="003A7A67" w:rsidRDefault="00981F47"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RV EF</w:t>
            </w:r>
            <w:r w:rsidR="00802373" w:rsidRPr="003A7A67">
              <w:rPr>
                <w:rFonts w:ascii="Times New Roman" w:eastAsia="Calibri" w:hAnsi="Times New Roman" w:cs="Times New Roman"/>
                <w:b/>
                <w:bCs/>
                <w:i/>
                <w:iCs/>
                <w:sz w:val="20"/>
                <w:szCs w:val="20"/>
              </w:rPr>
              <w:t xml:space="preserve"> %</w:t>
            </w:r>
          </w:p>
        </w:tc>
        <w:tc>
          <w:tcPr>
            <w:tcW w:w="1980" w:type="dxa"/>
            <w:shd w:val="clear" w:color="auto" w:fill="auto"/>
          </w:tcPr>
          <w:p w:rsidR="005156B6" w:rsidRPr="003A7A67" w:rsidRDefault="00802373"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46.008 ± 9.70</w:t>
            </w:r>
          </w:p>
        </w:tc>
        <w:tc>
          <w:tcPr>
            <w:tcW w:w="1899" w:type="dxa"/>
            <w:shd w:val="clear" w:color="auto" w:fill="auto"/>
          </w:tcPr>
          <w:p w:rsidR="005156B6" w:rsidRPr="003A7A67" w:rsidRDefault="00802373"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51.79 ± 8.26</w:t>
            </w:r>
          </w:p>
        </w:tc>
        <w:tc>
          <w:tcPr>
            <w:tcW w:w="2259" w:type="dxa"/>
            <w:shd w:val="clear" w:color="auto" w:fill="auto"/>
          </w:tcPr>
          <w:p w:rsidR="005156B6" w:rsidRPr="003A7A67" w:rsidRDefault="00802373"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0.0277</w:t>
            </w:r>
            <w:r w:rsidR="00FB5A27" w:rsidRPr="003A7A67">
              <w:rPr>
                <w:rFonts w:ascii="Times New Roman" w:eastAsia="Calibri" w:hAnsi="Times New Roman" w:cs="Times New Roman"/>
                <w:sz w:val="20"/>
                <w:szCs w:val="20"/>
              </w:rPr>
              <w:t>*</w:t>
            </w:r>
          </w:p>
        </w:tc>
      </w:tr>
      <w:tr w:rsidR="00D56B99" w:rsidRPr="003A7A67" w:rsidTr="003C5389">
        <w:trPr>
          <w:jc w:val="center"/>
        </w:trPr>
        <w:tc>
          <w:tcPr>
            <w:tcW w:w="2898" w:type="dxa"/>
            <w:shd w:val="clear" w:color="auto" w:fill="auto"/>
          </w:tcPr>
          <w:p w:rsidR="00D56B99" w:rsidRPr="003A7A67" w:rsidRDefault="00981F47"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RVFAC</w:t>
            </w:r>
            <w:r w:rsidR="00FB5A27" w:rsidRPr="003A7A67">
              <w:rPr>
                <w:rFonts w:ascii="Times New Roman" w:eastAsia="Calibri" w:hAnsi="Times New Roman" w:cs="Times New Roman"/>
                <w:b/>
                <w:bCs/>
                <w:i/>
                <w:iCs/>
                <w:sz w:val="20"/>
                <w:szCs w:val="20"/>
              </w:rPr>
              <w:t xml:space="preserve"> %</w:t>
            </w:r>
          </w:p>
        </w:tc>
        <w:tc>
          <w:tcPr>
            <w:tcW w:w="1980" w:type="dxa"/>
            <w:shd w:val="clear" w:color="auto" w:fill="auto"/>
          </w:tcPr>
          <w:p w:rsidR="00D56B99" w:rsidRPr="003A7A67" w:rsidRDefault="00937D7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35.512 ± 6.28</w:t>
            </w:r>
          </w:p>
        </w:tc>
        <w:tc>
          <w:tcPr>
            <w:tcW w:w="1899" w:type="dxa"/>
            <w:shd w:val="clear" w:color="auto" w:fill="auto"/>
          </w:tcPr>
          <w:p w:rsidR="00D56B99" w:rsidRPr="003A7A67" w:rsidRDefault="00937D7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40.64 ± 7.15</w:t>
            </w:r>
          </w:p>
        </w:tc>
        <w:tc>
          <w:tcPr>
            <w:tcW w:w="2259" w:type="dxa"/>
            <w:shd w:val="clear" w:color="auto" w:fill="auto"/>
          </w:tcPr>
          <w:p w:rsidR="00D56B99" w:rsidRPr="003A7A67" w:rsidRDefault="00937D7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0.0097*</w:t>
            </w:r>
          </w:p>
        </w:tc>
      </w:tr>
      <w:tr w:rsidR="00D56B99" w:rsidRPr="003A7A67" w:rsidTr="003C5389">
        <w:trPr>
          <w:jc w:val="center"/>
        </w:trPr>
        <w:tc>
          <w:tcPr>
            <w:tcW w:w="2898" w:type="dxa"/>
            <w:shd w:val="clear" w:color="auto" w:fill="auto"/>
          </w:tcPr>
          <w:p w:rsidR="00D56B99" w:rsidRPr="003A7A67" w:rsidRDefault="00981F47"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 xml:space="preserve">RV </w:t>
            </w:r>
            <w:proofErr w:type="spellStart"/>
            <w:r w:rsidRPr="003A7A67">
              <w:rPr>
                <w:rFonts w:ascii="Times New Roman" w:eastAsia="Calibri" w:hAnsi="Times New Roman" w:cs="Times New Roman"/>
                <w:b/>
                <w:bCs/>
                <w:i/>
                <w:iCs/>
                <w:sz w:val="20"/>
                <w:szCs w:val="20"/>
              </w:rPr>
              <w:t>Tei</w:t>
            </w:r>
            <w:proofErr w:type="spellEnd"/>
            <w:r w:rsidRPr="003A7A67">
              <w:rPr>
                <w:rFonts w:ascii="Times New Roman" w:eastAsia="Calibri" w:hAnsi="Times New Roman" w:cs="Times New Roman"/>
                <w:b/>
                <w:bCs/>
                <w:i/>
                <w:iCs/>
                <w:sz w:val="20"/>
                <w:szCs w:val="20"/>
              </w:rPr>
              <w:t xml:space="preserve"> index</w:t>
            </w:r>
          </w:p>
        </w:tc>
        <w:tc>
          <w:tcPr>
            <w:tcW w:w="1980" w:type="dxa"/>
            <w:shd w:val="clear" w:color="auto" w:fill="auto"/>
          </w:tcPr>
          <w:p w:rsidR="00D56B99" w:rsidRPr="003A7A67" w:rsidRDefault="00C3247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0.55 ± 0.084</w:t>
            </w:r>
          </w:p>
        </w:tc>
        <w:tc>
          <w:tcPr>
            <w:tcW w:w="1899" w:type="dxa"/>
            <w:shd w:val="clear" w:color="auto" w:fill="auto"/>
          </w:tcPr>
          <w:p w:rsidR="00D56B99" w:rsidRPr="003A7A67" w:rsidRDefault="00C3247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0.49 ± 0.065</w:t>
            </w:r>
          </w:p>
        </w:tc>
        <w:tc>
          <w:tcPr>
            <w:tcW w:w="2259" w:type="dxa"/>
            <w:shd w:val="clear" w:color="auto" w:fill="auto"/>
          </w:tcPr>
          <w:p w:rsidR="00D56B99" w:rsidRPr="003A7A67" w:rsidRDefault="00C3247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0.0048*</w:t>
            </w:r>
          </w:p>
        </w:tc>
      </w:tr>
      <w:tr w:rsidR="00D56B99" w:rsidRPr="003A7A67" w:rsidTr="003C5389">
        <w:trPr>
          <w:jc w:val="center"/>
        </w:trPr>
        <w:tc>
          <w:tcPr>
            <w:tcW w:w="2898" w:type="dxa"/>
            <w:shd w:val="clear" w:color="auto" w:fill="auto"/>
          </w:tcPr>
          <w:p w:rsidR="00D56B99" w:rsidRPr="003A7A67" w:rsidRDefault="00981F47"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PASP</w:t>
            </w:r>
            <w:r w:rsidR="00941705" w:rsidRPr="003A7A67">
              <w:rPr>
                <w:rFonts w:ascii="Times New Roman" w:eastAsia="Calibri" w:hAnsi="Times New Roman" w:cs="Times New Roman"/>
                <w:b/>
                <w:bCs/>
                <w:i/>
                <w:iCs/>
                <w:sz w:val="20"/>
                <w:szCs w:val="20"/>
              </w:rPr>
              <w:t xml:space="preserve"> (mmHg)</w:t>
            </w:r>
          </w:p>
        </w:tc>
        <w:tc>
          <w:tcPr>
            <w:tcW w:w="1980" w:type="dxa"/>
            <w:shd w:val="clear" w:color="auto" w:fill="auto"/>
          </w:tcPr>
          <w:p w:rsidR="00D56B99" w:rsidRPr="003A7A67" w:rsidRDefault="00C32477"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65.64 ± 18.905</w:t>
            </w:r>
          </w:p>
        </w:tc>
        <w:tc>
          <w:tcPr>
            <w:tcW w:w="1899" w:type="dxa"/>
            <w:shd w:val="clear" w:color="auto" w:fill="auto"/>
          </w:tcPr>
          <w:p w:rsidR="00D56B99" w:rsidRPr="003A7A67" w:rsidRDefault="009E6702"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41.28 ± 8.005</w:t>
            </w:r>
          </w:p>
        </w:tc>
        <w:tc>
          <w:tcPr>
            <w:tcW w:w="2259" w:type="dxa"/>
            <w:shd w:val="clear" w:color="auto" w:fill="auto"/>
          </w:tcPr>
          <w:p w:rsidR="00D56B99" w:rsidRPr="003A7A67" w:rsidRDefault="009E6702"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&lt; 0.0001*</w:t>
            </w:r>
          </w:p>
        </w:tc>
      </w:tr>
      <w:tr w:rsidR="00D56B99" w:rsidRPr="003A7A67" w:rsidTr="003C5389">
        <w:trPr>
          <w:jc w:val="center"/>
        </w:trPr>
        <w:tc>
          <w:tcPr>
            <w:tcW w:w="2898" w:type="dxa"/>
            <w:shd w:val="clear" w:color="auto" w:fill="auto"/>
          </w:tcPr>
          <w:p w:rsidR="00D56B99" w:rsidRPr="003A7A67" w:rsidRDefault="00981F47"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PVR</w:t>
            </w:r>
            <w:r w:rsidR="00941705" w:rsidRPr="003A7A67">
              <w:rPr>
                <w:rFonts w:ascii="Times New Roman" w:eastAsia="Calibri" w:hAnsi="Times New Roman" w:cs="Times New Roman"/>
                <w:b/>
                <w:bCs/>
                <w:i/>
                <w:iCs/>
                <w:sz w:val="20"/>
                <w:szCs w:val="20"/>
              </w:rPr>
              <w:t xml:space="preserve"> (WU)</w:t>
            </w:r>
          </w:p>
        </w:tc>
        <w:tc>
          <w:tcPr>
            <w:tcW w:w="1980" w:type="dxa"/>
            <w:shd w:val="clear" w:color="auto" w:fill="auto"/>
          </w:tcPr>
          <w:p w:rsidR="00D56B99" w:rsidRPr="003A7A67" w:rsidRDefault="009E6702"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2.91 ± 1.93</w:t>
            </w:r>
          </w:p>
        </w:tc>
        <w:tc>
          <w:tcPr>
            <w:tcW w:w="1899" w:type="dxa"/>
            <w:shd w:val="clear" w:color="auto" w:fill="auto"/>
          </w:tcPr>
          <w:p w:rsidR="00D56B99" w:rsidRPr="003A7A67" w:rsidRDefault="009E6702"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1.81 ± 1.004</w:t>
            </w:r>
          </w:p>
        </w:tc>
        <w:tc>
          <w:tcPr>
            <w:tcW w:w="2259" w:type="dxa"/>
            <w:shd w:val="clear" w:color="auto" w:fill="auto"/>
          </w:tcPr>
          <w:p w:rsidR="00D56B99" w:rsidRPr="003A7A67" w:rsidRDefault="009E6702"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w:t>
            </w:r>
            <w:r w:rsidR="00473D97" w:rsidRPr="003A7A67">
              <w:rPr>
                <w:rFonts w:ascii="Times New Roman" w:eastAsia="Calibri" w:hAnsi="Times New Roman" w:cs="Times New Roman"/>
                <w:sz w:val="20"/>
                <w:szCs w:val="20"/>
              </w:rPr>
              <w:t>150</w:t>
            </w:r>
            <w:r w:rsidR="00941705" w:rsidRPr="003A7A67">
              <w:rPr>
                <w:rFonts w:ascii="Times New Roman" w:eastAsia="Calibri" w:hAnsi="Times New Roman" w:cs="Times New Roman"/>
                <w:sz w:val="20"/>
                <w:szCs w:val="20"/>
              </w:rPr>
              <w:t>*</w:t>
            </w:r>
          </w:p>
        </w:tc>
      </w:tr>
      <w:tr w:rsidR="00D56B99" w:rsidRPr="003A7A67" w:rsidTr="003C5389">
        <w:trPr>
          <w:jc w:val="center"/>
        </w:trPr>
        <w:tc>
          <w:tcPr>
            <w:tcW w:w="2898" w:type="dxa"/>
            <w:shd w:val="clear" w:color="auto" w:fill="auto"/>
          </w:tcPr>
          <w:p w:rsidR="00D56B99" w:rsidRPr="003A7A67" w:rsidRDefault="00C5191B"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 xml:space="preserve">TR </w:t>
            </w:r>
            <w:proofErr w:type="spellStart"/>
            <w:r w:rsidRPr="003A7A67">
              <w:rPr>
                <w:rFonts w:ascii="Times New Roman" w:eastAsia="Calibri" w:hAnsi="Times New Roman" w:cs="Times New Roman"/>
                <w:b/>
                <w:bCs/>
                <w:i/>
                <w:iCs/>
                <w:sz w:val="20"/>
                <w:szCs w:val="20"/>
              </w:rPr>
              <w:t>venacontracta</w:t>
            </w:r>
            <w:proofErr w:type="spellEnd"/>
            <w:r w:rsidR="00941705" w:rsidRPr="003A7A67">
              <w:rPr>
                <w:rFonts w:ascii="Times New Roman" w:eastAsia="Calibri" w:hAnsi="Times New Roman" w:cs="Times New Roman"/>
                <w:b/>
                <w:bCs/>
                <w:i/>
                <w:iCs/>
                <w:sz w:val="20"/>
                <w:szCs w:val="20"/>
              </w:rPr>
              <w:t xml:space="preserve"> (mm)</w:t>
            </w:r>
          </w:p>
        </w:tc>
        <w:tc>
          <w:tcPr>
            <w:tcW w:w="1980" w:type="dxa"/>
            <w:shd w:val="clear" w:color="auto" w:fill="auto"/>
          </w:tcPr>
          <w:p w:rsidR="00D56B99" w:rsidRPr="003A7A67" w:rsidRDefault="00941705"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4.82 ± 1.285</w:t>
            </w:r>
          </w:p>
        </w:tc>
        <w:tc>
          <w:tcPr>
            <w:tcW w:w="1899" w:type="dxa"/>
            <w:shd w:val="clear" w:color="auto" w:fill="auto"/>
          </w:tcPr>
          <w:p w:rsidR="00D56B99" w:rsidRPr="003A7A67" w:rsidRDefault="0078281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3.77 ± 1.045</w:t>
            </w:r>
          </w:p>
        </w:tc>
        <w:tc>
          <w:tcPr>
            <w:tcW w:w="2259" w:type="dxa"/>
            <w:shd w:val="clear" w:color="auto" w:fill="auto"/>
          </w:tcPr>
          <w:p w:rsidR="00D56B99" w:rsidRPr="003A7A67" w:rsidRDefault="0078281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0.0027*</w:t>
            </w:r>
          </w:p>
        </w:tc>
      </w:tr>
      <w:tr w:rsidR="00981F47" w:rsidRPr="003A7A67" w:rsidTr="003C5389">
        <w:trPr>
          <w:jc w:val="center"/>
        </w:trPr>
        <w:tc>
          <w:tcPr>
            <w:tcW w:w="2898" w:type="dxa"/>
            <w:shd w:val="clear" w:color="auto" w:fill="auto"/>
          </w:tcPr>
          <w:p w:rsidR="00981F47" w:rsidRPr="003A7A67" w:rsidRDefault="00C5191B"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TRJA/RAA</w:t>
            </w:r>
            <w:r w:rsidR="00F42961" w:rsidRPr="003A7A67">
              <w:rPr>
                <w:rFonts w:ascii="Times New Roman" w:eastAsia="Calibri" w:hAnsi="Times New Roman" w:cs="Times New Roman"/>
                <w:b/>
                <w:bCs/>
                <w:i/>
                <w:iCs/>
                <w:sz w:val="20"/>
                <w:szCs w:val="20"/>
              </w:rPr>
              <w:t xml:space="preserve"> ratio</w:t>
            </w:r>
          </w:p>
        </w:tc>
        <w:tc>
          <w:tcPr>
            <w:tcW w:w="1980" w:type="dxa"/>
            <w:shd w:val="clear" w:color="auto" w:fill="auto"/>
          </w:tcPr>
          <w:p w:rsidR="00981F47" w:rsidRPr="003A7A67" w:rsidRDefault="0078281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0.33 ± 0.099</w:t>
            </w:r>
          </w:p>
        </w:tc>
        <w:tc>
          <w:tcPr>
            <w:tcW w:w="1899" w:type="dxa"/>
            <w:shd w:val="clear" w:color="auto" w:fill="auto"/>
          </w:tcPr>
          <w:p w:rsidR="00981F47" w:rsidRPr="003A7A67" w:rsidRDefault="00782811"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0.25 ± 0.07</w:t>
            </w:r>
          </w:p>
        </w:tc>
        <w:tc>
          <w:tcPr>
            <w:tcW w:w="2259" w:type="dxa"/>
            <w:shd w:val="clear" w:color="auto" w:fill="auto"/>
          </w:tcPr>
          <w:p w:rsidR="00981F47" w:rsidRPr="003A7A67" w:rsidRDefault="00DE0D60"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0.0034*</w:t>
            </w:r>
          </w:p>
        </w:tc>
      </w:tr>
    </w:tbl>
    <w:p w:rsidR="00005E51" w:rsidRPr="003A7A67" w:rsidRDefault="006A3BC5" w:rsidP="003C5389">
      <w:pPr>
        <w:pStyle w:val="Default"/>
        <w:snapToGrid w:val="0"/>
        <w:jc w:val="both"/>
        <w:rPr>
          <w:rFonts w:ascii="Times New Roman" w:eastAsia="Calibri" w:hAnsi="Times New Roman" w:cs="Times New Roman"/>
          <w:i/>
          <w:iCs/>
          <w:color w:val="auto"/>
          <w:sz w:val="20"/>
          <w:szCs w:val="20"/>
        </w:rPr>
      </w:pPr>
      <w:r w:rsidRPr="003A7A67">
        <w:rPr>
          <w:rFonts w:ascii="Times New Roman" w:eastAsia="Calibri" w:hAnsi="Times New Roman" w:cs="Times New Roman"/>
          <w:b/>
          <w:bCs/>
          <w:i/>
          <w:iCs/>
          <w:color w:val="auto"/>
          <w:sz w:val="20"/>
          <w:szCs w:val="20"/>
        </w:rPr>
        <w:t>LVEDD:</w:t>
      </w:r>
      <w:r w:rsidR="008507E6" w:rsidRPr="003A7A67">
        <w:rPr>
          <w:rFonts w:ascii="Times New Roman" w:eastAsia="Calibri" w:hAnsi="Times New Roman" w:cs="Times New Roman"/>
          <w:i/>
          <w:iCs/>
          <w:color w:val="auto"/>
          <w:sz w:val="20"/>
          <w:szCs w:val="20"/>
        </w:rPr>
        <w:t xml:space="preserve"> </w:t>
      </w:r>
      <w:r w:rsidRPr="003A7A67">
        <w:rPr>
          <w:rFonts w:ascii="Times New Roman" w:eastAsia="Calibri" w:hAnsi="Times New Roman" w:cs="Times New Roman"/>
          <w:i/>
          <w:iCs/>
          <w:color w:val="auto"/>
          <w:sz w:val="20"/>
          <w:szCs w:val="20"/>
        </w:rPr>
        <w:t>Left ve</w:t>
      </w:r>
      <w:r w:rsidR="008507E6" w:rsidRPr="003A7A67">
        <w:rPr>
          <w:rFonts w:ascii="Times New Roman" w:eastAsia="Calibri" w:hAnsi="Times New Roman" w:cs="Times New Roman"/>
          <w:i/>
          <w:iCs/>
          <w:color w:val="auto"/>
          <w:sz w:val="20"/>
          <w:szCs w:val="20"/>
        </w:rPr>
        <w:t>ntricle end diastolic dimension</w:t>
      </w:r>
      <w:r w:rsidR="004B2AC5" w:rsidRPr="003A7A67">
        <w:rPr>
          <w:rFonts w:ascii="Times New Roman" w:eastAsia="Calibri" w:hAnsi="Times New Roman" w:cs="Times New Roman"/>
          <w:i/>
          <w:iCs/>
          <w:color w:val="auto"/>
          <w:sz w:val="20"/>
          <w:szCs w:val="20"/>
        </w:rPr>
        <w:t xml:space="preserve"> </w:t>
      </w:r>
      <w:r w:rsidRPr="003A7A67">
        <w:rPr>
          <w:rFonts w:ascii="Times New Roman" w:eastAsia="Calibri" w:hAnsi="Times New Roman" w:cs="Times New Roman"/>
          <w:b/>
          <w:bCs/>
          <w:i/>
          <w:iCs/>
          <w:color w:val="auto"/>
          <w:sz w:val="20"/>
          <w:szCs w:val="20"/>
        </w:rPr>
        <w:t>LVESD</w:t>
      </w:r>
      <w:r w:rsidR="008507E6" w:rsidRPr="003A7A67">
        <w:rPr>
          <w:rFonts w:ascii="Times New Roman" w:eastAsia="Calibri" w:hAnsi="Times New Roman" w:cs="Times New Roman"/>
          <w:b/>
          <w:bCs/>
          <w:i/>
          <w:iCs/>
          <w:color w:val="auto"/>
          <w:sz w:val="20"/>
          <w:szCs w:val="20"/>
        </w:rPr>
        <w:t>:</w:t>
      </w:r>
      <w:r w:rsidR="008507E6" w:rsidRPr="003A7A67">
        <w:rPr>
          <w:rFonts w:ascii="Times New Roman" w:eastAsia="Calibri" w:hAnsi="Times New Roman" w:cs="Times New Roman"/>
          <w:i/>
          <w:iCs/>
          <w:color w:val="auto"/>
          <w:sz w:val="20"/>
          <w:szCs w:val="20"/>
        </w:rPr>
        <w:t xml:space="preserve"> Left ventricle end systolic dimension</w:t>
      </w:r>
      <w:r w:rsidR="004B2AC5" w:rsidRPr="003A7A67">
        <w:rPr>
          <w:rFonts w:ascii="Times New Roman" w:eastAsia="Calibri" w:hAnsi="Times New Roman" w:cs="Times New Roman"/>
          <w:i/>
          <w:iCs/>
          <w:color w:val="auto"/>
          <w:sz w:val="20"/>
          <w:szCs w:val="20"/>
        </w:rPr>
        <w:t xml:space="preserve"> </w:t>
      </w:r>
      <w:r w:rsidR="008507E6" w:rsidRPr="003A7A67">
        <w:rPr>
          <w:rFonts w:ascii="Times New Roman" w:eastAsia="Calibri" w:hAnsi="Times New Roman" w:cs="Times New Roman"/>
          <w:b/>
          <w:bCs/>
          <w:i/>
          <w:iCs/>
          <w:color w:val="auto"/>
          <w:sz w:val="20"/>
          <w:szCs w:val="20"/>
        </w:rPr>
        <w:t>LVEF:</w:t>
      </w:r>
      <w:r w:rsidR="008507E6" w:rsidRPr="003A7A67">
        <w:rPr>
          <w:rFonts w:ascii="Times New Roman" w:eastAsia="Calibri" w:hAnsi="Times New Roman" w:cs="Times New Roman"/>
          <w:i/>
          <w:iCs/>
          <w:color w:val="auto"/>
          <w:sz w:val="20"/>
          <w:szCs w:val="20"/>
        </w:rPr>
        <w:t xml:space="preserve"> Left ventricle ejection fraction</w:t>
      </w:r>
      <w:r w:rsidR="004B2AC5" w:rsidRPr="003A7A67">
        <w:rPr>
          <w:rFonts w:ascii="Times New Roman" w:eastAsia="Calibri" w:hAnsi="Times New Roman" w:cs="Times New Roman"/>
          <w:i/>
          <w:iCs/>
          <w:color w:val="auto"/>
          <w:sz w:val="20"/>
          <w:szCs w:val="20"/>
        </w:rPr>
        <w:t xml:space="preserve"> </w:t>
      </w:r>
      <w:r w:rsidR="00005E51" w:rsidRPr="003A7A67">
        <w:rPr>
          <w:rFonts w:ascii="Times New Roman" w:eastAsia="Calibri" w:hAnsi="Times New Roman" w:cs="Times New Roman"/>
          <w:b/>
          <w:bCs/>
          <w:i/>
          <w:iCs/>
          <w:color w:val="auto"/>
          <w:sz w:val="20"/>
          <w:szCs w:val="20"/>
        </w:rPr>
        <w:t>MVA</w:t>
      </w:r>
      <w:r w:rsidR="00005E51" w:rsidRPr="003A7A67">
        <w:rPr>
          <w:rFonts w:ascii="Times New Roman" w:eastAsia="Calibri" w:hAnsi="Times New Roman" w:cs="Times New Roman"/>
          <w:b/>
          <w:bCs/>
          <w:i/>
          <w:iCs/>
          <w:color w:val="auto"/>
          <w:sz w:val="20"/>
          <w:szCs w:val="20"/>
          <w:vertAlign w:val="subscript"/>
        </w:rPr>
        <w:t>2D</w:t>
      </w:r>
      <w:r w:rsidR="00C14510" w:rsidRPr="003A7A67">
        <w:rPr>
          <w:rFonts w:ascii="Times New Roman" w:eastAsia="Calibri" w:hAnsi="Times New Roman" w:cs="Times New Roman"/>
          <w:b/>
          <w:bCs/>
          <w:i/>
          <w:iCs/>
          <w:color w:val="auto"/>
          <w:sz w:val="20"/>
          <w:szCs w:val="20"/>
        </w:rPr>
        <w:t>:</w:t>
      </w:r>
      <w:r w:rsidR="00005E51" w:rsidRPr="003A7A67">
        <w:rPr>
          <w:rFonts w:ascii="Times New Roman" w:eastAsia="Calibri" w:hAnsi="Times New Roman" w:cs="Times New Roman"/>
          <w:i/>
          <w:iCs/>
          <w:color w:val="auto"/>
          <w:sz w:val="20"/>
          <w:szCs w:val="20"/>
        </w:rPr>
        <w:t xml:space="preserve"> mitral valve area measured by 2D </w:t>
      </w:r>
      <w:proofErr w:type="spellStart"/>
      <w:r w:rsidR="00005E51" w:rsidRPr="003A7A67">
        <w:rPr>
          <w:rFonts w:ascii="Times New Roman" w:eastAsia="Calibri" w:hAnsi="Times New Roman" w:cs="Times New Roman"/>
          <w:i/>
          <w:iCs/>
          <w:color w:val="auto"/>
          <w:sz w:val="20"/>
          <w:szCs w:val="20"/>
        </w:rPr>
        <w:t>planimetry</w:t>
      </w:r>
      <w:proofErr w:type="spellEnd"/>
      <w:r w:rsidR="004B2AC5" w:rsidRPr="003A7A67">
        <w:rPr>
          <w:rFonts w:ascii="Times New Roman" w:eastAsia="Calibri" w:hAnsi="Times New Roman" w:cs="Times New Roman"/>
          <w:i/>
          <w:iCs/>
          <w:color w:val="auto"/>
          <w:sz w:val="20"/>
          <w:szCs w:val="20"/>
        </w:rPr>
        <w:t xml:space="preserve"> </w:t>
      </w:r>
      <w:r w:rsidR="00005E51" w:rsidRPr="003A7A67">
        <w:rPr>
          <w:rFonts w:ascii="Times New Roman" w:eastAsia="Calibri" w:hAnsi="Times New Roman" w:cs="Times New Roman"/>
          <w:b/>
          <w:bCs/>
          <w:i/>
          <w:iCs/>
          <w:color w:val="auto"/>
          <w:sz w:val="20"/>
          <w:szCs w:val="20"/>
        </w:rPr>
        <w:t>MVA</w:t>
      </w:r>
      <w:r w:rsidR="00005E51" w:rsidRPr="003A7A67">
        <w:rPr>
          <w:rFonts w:ascii="Times New Roman" w:eastAsia="Calibri" w:hAnsi="Times New Roman" w:cs="Times New Roman"/>
          <w:b/>
          <w:bCs/>
          <w:i/>
          <w:iCs/>
          <w:color w:val="auto"/>
          <w:sz w:val="20"/>
          <w:szCs w:val="20"/>
          <w:vertAlign w:val="subscript"/>
        </w:rPr>
        <w:t>PHT</w:t>
      </w:r>
      <w:r w:rsidR="00C14510" w:rsidRPr="003A7A67">
        <w:rPr>
          <w:rFonts w:ascii="Times New Roman" w:eastAsia="Calibri" w:hAnsi="Times New Roman" w:cs="Times New Roman"/>
          <w:b/>
          <w:bCs/>
          <w:i/>
          <w:iCs/>
          <w:color w:val="auto"/>
          <w:sz w:val="20"/>
          <w:szCs w:val="20"/>
        </w:rPr>
        <w:t>:</w:t>
      </w:r>
      <w:r w:rsidR="00005E51" w:rsidRPr="003A7A67">
        <w:rPr>
          <w:rFonts w:ascii="Times New Roman" w:eastAsia="Calibri" w:hAnsi="Times New Roman" w:cs="Times New Roman"/>
          <w:i/>
          <w:iCs/>
          <w:color w:val="auto"/>
          <w:sz w:val="20"/>
          <w:szCs w:val="20"/>
        </w:rPr>
        <w:t xml:space="preserve"> mitral valve area measured by pressure half time</w:t>
      </w:r>
      <w:r w:rsidR="004B2AC5" w:rsidRPr="003A7A67">
        <w:rPr>
          <w:rFonts w:ascii="Times New Roman" w:eastAsia="Calibri" w:hAnsi="Times New Roman" w:cs="Times New Roman"/>
          <w:i/>
          <w:iCs/>
          <w:color w:val="auto"/>
          <w:sz w:val="20"/>
          <w:szCs w:val="20"/>
        </w:rPr>
        <w:t xml:space="preserve"> </w:t>
      </w:r>
      <w:r w:rsidR="00D0156A" w:rsidRPr="003A7A67">
        <w:rPr>
          <w:rFonts w:ascii="Times New Roman" w:eastAsia="Calibri" w:hAnsi="Times New Roman" w:cs="Times New Roman"/>
          <w:b/>
          <w:bCs/>
          <w:i/>
          <w:iCs/>
          <w:color w:val="auto"/>
          <w:sz w:val="20"/>
          <w:szCs w:val="20"/>
        </w:rPr>
        <w:t>MPG:</w:t>
      </w:r>
      <w:r w:rsidR="00C14510" w:rsidRPr="003A7A67">
        <w:rPr>
          <w:rFonts w:ascii="Times New Roman" w:eastAsia="Calibri" w:hAnsi="Times New Roman" w:cs="Times New Roman"/>
          <w:b/>
          <w:bCs/>
          <w:i/>
          <w:iCs/>
          <w:color w:val="auto"/>
          <w:sz w:val="20"/>
          <w:szCs w:val="20"/>
        </w:rPr>
        <w:t xml:space="preserve"> </w:t>
      </w:r>
      <w:r w:rsidR="00D0156A" w:rsidRPr="003A7A67">
        <w:rPr>
          <w:rFonts w:ascii="Times New Roman" w:eastAsia="Calibri" w:hAnsi="Times New Roman" w:cs="Times New Roman"/>
          <w:i/>
          <w:iCs/>
          <w:color w:val="auto"/>
          <w:sz w:val="20"/>
          <w:szCs w:val="20"/>
        </w:rPr>
        <w:t>mean pressure gradient</w:t>
      </w:r>
      <w:r w:rsidR="004B2AC5" w:rsidRPr="003A7A67">
        <w:rPr>
          <w:rFonts w:ascii="Times New Roman" w:eastAsia="Calibri" w:hAnsi="Times New Roman" w:cs="Times New Roman"/>
          <w:i/>
          <w:iCs/>
          <w:color w:val="auto"/>
          <w:sz w:val="20"/>
          <w:szCs w:val="20"/>
        </w:rPr>
        <w:t xml:space="preserve"> </w:t>
      </w:r>
      <w:r w:rsidR="00D0156A" w:rsidRPr="003A7A67">
        <w:rPr>
          <w:rFonts w:ascii="Times New Roman" w:eastAsia="Calibri" w:hAnsi="Times New Roman" w:cs="Times New Roman"/>
          <w:b/>
          <w:bCs/>
          <w:i/>
          <w:iCs/>
          <w:color w:val="auto"/>
          <w:sz w:val="20"/>
          <w:szCs w:val="20"/>
        </w:rPr>
        <w:t>LAD</w:t>
      </w:r>
      <w:r w:rsidR="00D0156A" w:rsidRPr="003A7A67">
        <w:rPr>
          <w:rFonts w:ascii="Times New Roman" w:eastAsia="Calibri" w:hAnsi="Times New Roman" w:cs="Times New Roman"/>
          <w:i/>
          <w:iCs/>
          <w:color w:val="auto"/>
          <w:sz w:val="20"/>
          <w:szCs w:val="20"/>
        </w:rPr>
        <w:t>:</w:t>
      </w:r>
      <w:r w:rsidR="00C14510" w:rsidRPr="003A7A67">
        <w:rPr>
          <w:rFonts w:ascii="Times New Roman" w:eastAsia="Calibri" w:hAnsi="Times New Roman" w:cs="Times New Roman"/>
          <w:i/>
          <w:iCs/>
          <w:color w:val="auto"/>
          <w:sz w:val="20"/>
          <w:szCs w:val="20"/>
        </w:rPr>
        <w:t xml:space="preserve"> </w:t>
      </w:r>
      <w:r w:rsidR="00D0156A" w:rsidRPr="003A7A67">
        <w:rPr>
          <w:rFonts w:ascii="Times New Roman" w:eastAsia="Calibri" w:hAnsi="Times New Roman" w:cs="Times New Roman"/>
          <w:i/>
          <w:iCs/>
          <w:color w:val="auto"/>
          <w:sz w:val="20"/>
          <w:szCs w:val="20"/>
        </w:rPr>
        <w:t xml:space="preserve">left </w:t>
      </w:r>
      <w:proofErr w:type="spellStart"/>
      <w:r w:rsidR="00D0156A" w:rsidRPr="003A7A67">
        <w:rPr>
          <w:rFonts w:ascii="Times New Roman" w:eastAsia="Calibri" w:hAnsi="Times New Roman" w:cs="Times New Roman"/>
          <w:i/>
          <w:iCs/>
          <w:color w:val="auto"/>
          <w:sz w:val="20"/>
          <w:szCs w:val="20"/>
        </w:rPr>
        <w:t>atrial</w:t>
      </w:r>
      <w:proofErr w:type="spellEnd"/>
      <w:r w:rsidR="00D0156A" w:rsidRPr="003A7A67">
        <w:rPr>
          <w:rFonts w:ascii="Times New Roman" w:eastAsia="Calibri" w:hAnsi="Times New Roman" w:cs="Times New Roman"/>
          <w:i/>
          <w:iCs/>
          <w:color w:val="auto"/>
          <w:sz w:val="20"/>
          <w:szCs w:val="20"/>
        </w:rPr>
        <w:t xml:space="preserve"> diameter</w:t>
      </w:r>
      <w:r w:rsidR="004B2AC5" w:rsidRPr="003A7A67">
        <w:rPr>
          <w:rFonts w:ascii="Times New Roman" w:eastAsia="Calibri" w:hAnsi="Times New Roman" w:cs="Times New Roman"/>
          <w:i/>
          <w:iCs/>
          <w:color w:val="auto"/>
          <w:sz w:val="20"/>
          <w:szCs w:val="20"/>
        </w:rPr>
        <w:t xml:space="preserve"> </w:t>
      </w:r>
      <w:r w:rsidR="00D0156A" w:rsidRPr="003A7A67">
        <w:rPr>
          <w:rFonts w:ascii="Times New Roman" w:eastAsia="Calibri" w:hAnsi="Times New Roman" w:cs="Times New Roman"/>
          <w:b/>
          <w:bCs/>
          <w:i/>
          <w:iCs/>
          <w:color w:val="auto"/>
          <w:sz w:val="20"/>
          <w:szCs w:val="20"/>
        </w:rPr>
        <w:t>RVD</w:t>
      </w:r>
      <w:r w:rsidR="00D0156A" w:rsidRPr="003A7A67">
        <w:rPr>
          <w:rFonts w:ascii="Times New Roman" w:eastAsia="Calibri" w:hAnsi="Times New Roman" w:cs="Times New Roman"/>
          <w:i/>
          <w:iCs/>
          <w:color w:val="auto"/>
          <w:sz w:val="20"/>
          <w:szCs w:val="20"/>
        </w:rPr>
        <w:t>:</w:t>
      </w:r>
      <w:r w:rsidR="00930BC1" w:rsidRPr="003A7A67">
        <w:rPr>
          <w:rFonts w:ascii="Times New Roman" w:eastAsia="Calibri" w:hAnsi="Times New Roman" w:cs="Times New Roman"/>
          <w:i/>
          <w:iCs/>
          <w:color w:val="auto"/>
          <w:sz w:val="20"/>
          <w:szCs w:val="20"/>
        </w:rPr>
        <w:t xml:space="preserve"> </w:t>
      </w:r>
      <w:r w:rsidR="00AC0AD8" w:rsidRPr="003A7A67">
        <w:rPr>
          <w:rFonts w:ascii="Times New Roman" w:eastAsia="Calibri" w:hAnsi="Times New Roman" w:cs="Times New Roman"/>
          <w:i/>
          <w:iCs/>
          <w:color w:val="auto"/>
          <w:sz w:val="20"/>
          <w:szCs w:val="20"/>
        </w:rPr>
        <w:t>R</w:t>
      </w:r>
      <w:r w:rsidR="00D0156A" w:rsidRPr="003A7A67">
        <w:rPr>
          <w:rFonts w:ascii="Times New Roman" w:eastAsia="Calibri" w:hAnsi="Times New Roman" w:cs="Times New Roman"/>
          <w:i/>
          <w:iCs/>
          <w:color w:val="auto"/>
          <w:sz w:val="20"/>
          <w:szCs w:val="20"/>
        </w:rPr>
        <w:t>ight ventricle diameter</w:t>
      </w:r>
      <w:r w:rsidR="004B2AC5" w:rsidRPr="003A7A67">
        <w:rPr>
          <w:rFonts w:ascii="Times New Roman" w:eastAsia="Calibri" w:hAnsi="Times New Roman" w:cs="Times New Roman"/>
          <w:i/>
          <w:iCs/>
          <w:color w:val="auto"/>
          <w:sz w:val="20"/>
          <w:szCs w:val="20"/>
        </w:rPr>
        <w:t xml:space="preserve"> </w:t>
      </w:r>
      <w:r w:rsidR="00930BC1" w:rsidRPr="003A7A67">
        <w:rPr>
          <w:rFonts w:ascii="Times New Roman" w:eastAsia="Calibri" w:hAnsi="Times New Roman" w:cs="Times New Roman"/>
          <w:b/>
          <w:bCs/>
          <w:i/>
          <w:iCs/>
          <w:color w:val="auto"/>
          <w:sz w:val="20"/>
          <w:szCs w:val="20"/>
        </w:rPr>
        <w:t>RAA:</w:t>
      </w:r>
      <w:r w:rsidR="00C14510" w:rsidRPr="003A7A67">
        <w:rPr>
          <w:rFonts w:ascii="Times New Roman" w:eastAsia="Calibri" w:hAnsi="Times New Roman" w:cs="Times New Roman"/>
          <w:b/>
          <w:bCs/>
          <w:i/>
          <w:iCs/>
          <w:color w:val="auto"/>
          <w:sz w:val="20"/>
          <w:szCs w:val="20"/>
        </w:rPr>
        <w:t xml:space="preserve"> </w:t>
      </w:r>
      <w:r w:rsidR="00930BC1" w:rsidRPr="003A7A67">
        <w:rPr>
          <w:rFonts w:ascii="Times New Roman" w:eastAsia="Calibri" w:hAnsi="Times New Roman" w:cs="Times New Roman"/>
          <w:i/>
          <w:iCs/>
          <w:color w:val="auto"/>
          <w:sz w:val="20"/>
          <w:szCs w:val="20"/>
        </w:rPr>
        <w:t xml:space="preserve">Right </w:t>
      </w:r>
      <w:proofErr w:type="spellStart"/>
      <w:r w:rsidR="00930BC1" w:rsidRPr="003A7A67">
        <w:rPr>
          <w:rFonts w:ascii="Times New Roman" w:eastAsia="Calibri" w:hAnsi="Times New Roman" w:cs="Times New Roman"/>
          <w:i/>
          <w:iCs/>
          <w:color w:val="auto"/>
          <w:sz w:val="20"/>
          <w:szCs w:val="20"/>
        </w:rPr>
        <w:t>atrial</w:t>
      </w:r>
      <w:proofErr w:type="spellEnd"/>
      <w:r w:rsidR="00930BC1" w:rsidRPr="003A7A67">
        <w:rPr>
          <w:rFonts w:ascii="Times New Roman" w:eastAsia="Calibri" w:hAnsi="Times New Roman" w:cs="Times New Roman"/>
          <w:i/>
          <w:iCs/>
          <w:color w:val="auto"/>
          <w:sz w:val="20"/>
          <w:szCs w:val="20"/>
        </w:rPr>
        <w:t xml:space="preserve"> area</w:t>
      </w:r>
      <w:r w:rsidR="004B2AC5" w:rsidRPr="003A7A67">
        <w:rPr>
          <w:rFonts w:ascii="Times New Roman" w:eastAsia="Calibri" w:hAnsi="Times New Roman" w:cs="Times New Roman"/>
          <w:i/>
          <w:iCs/>
          <w:color w:val="auto"/>
          <w:sz w:val="20"/>
          <w:szCs w:val="20"/>
        </w:rPr>
        <w:t xml:space="preserve"> </w:t>
      </w:r>
      <w:r w:rsidR="00930BC1" w:rsidRPr="003A7A67">
        <w:rPr>
          <w:rFonts w:ascii="Times New Roman" w:eastAsia="Calibri" w:hAnsi="Times New Roman" w:cs="Times New Roman"/>
          <w:b/>
          <w:bCs/>
          <w:i/>
          <w:iCs/>
          <w:color w:val="auto"/>
          <w:sz w:val="20"/>
          <w:szCs w:val="20"/>
        </w:rPr>
        <w:t>RVEF</w:t>
      </w:r>
      <w:r w:rsidR="00930BC1" w:rsidRPr="003A7A67">
        <w:rPr>
          <w:rFonts w:ascii="Times New Roman" w:eastAsia="Calibri" w:hAnsi="Times New Roman" w:cs="Times New Roman"/>
          <w:i/>
          <w:iCs/>
          <w:color w:val="auto"/>
          <w:sz w:val="20"/>
          <w:szCs w:val="20"/>
        </w:rPr>
        <w:t>:</w:t>
      </w:r>
      <w:r w:rsidR="00005E51" w:rsidRPr="003A7A67">
        <w:rPr>
          <w:rFonts w:ascii="Times New Roman" w:eastAsia="Calibri" w:hAnsi="Times New Roman" w:cs="Times New Roman"/>
          <w:i/>
          <w:iCs/>
          <w:color w:val="auto"/>
          <w:sz w:val="20"/>
          <w:szCs w:val="20"/>
        </w:rPr>
        <w:t xml:space="preserve"> </w:t>
      </w:r>
      <w:r w:rsidR="00AC0AD8" w:rsidRPr="003A7A67">
        <w:rPr>
          <w:rFonts w:ascii="Times New Roman" w:eastAsia="Calibri" w:hAnsi="Times New Roman" w:cs="Times New Roman"/>
          <w:i/>
          <w:iCs/>
          <w:color w:val="auto"/>
          <w:sz w:val="20"/>
          <w:szCs w:val="20"/>
        </w:rPr>
        <w:t>R</w:t>
      </w:r>
      <w:r w:rsidR="00930BC1" w:rsidRPr="003A7A67">
        <w:rPr>
          <w:rFonts w:ascii="Times New Roman" w:eastAsia="Calibri" w:hAnsi="Times New Roman" w:cs="Times New Roman"/>
          <w:i/>
          <w:iCs/>
          <w:color w:val="auto"/>
          <w:sz w:val="20"/>
          <w:szCs w:val="20"/>
        </w:rPr>
        <w:t>ight ventricle ejection fraction</w:t>
      </w:r>
      <w:r w:rsidR="004B2AC5" w:rsidRPr="003A7A67">
        <w:rPr>
          <w:rFonts w:ascii="Times New Roman" w:eastAsia="Calibri" w:hAnsi="Times New Roman" w:cs="Times New Roman"/>
          <w:i/>
          <w:iCs/>
          <w:color w:val="auto"/>
          <w:sz w:val="20"/>
          <w:szCs w:val="20"/>
        </w:rPr>
        <w:t xml:space="preserve"> </w:t>
      </w:r>
      <w:r w:rsidR="00930BC1" w:rsidRPr="003A7A67">
        <w:rPr>
          <w:rFonts w:ascii="Times New Roman" w:eastAsia="Calibri" w:hAnsi="Times New Roman" w:cs="Times New Roman"/>
          <w:b/>
          <w:bCs/>
          <w:i/>
          <w:iCs/>
          <w:color w:val="auto"/>
          <w:sz w:val="20"/>
          <w:szCs w:val="20"/>
        </w:rPr>
        <w:t>RVFAC:</w:t>
      </w:r>
      <w:r w:rsidR="00AC0AD8" w:rsidRPr="003A7A67">
        <w:rPr>
          <w:rFonts w:ascii="Times New Roman" w:eastAsia="Calibri" w:hAnsi="Times New Roman" w:cs="Times New Roman"/>
          <w:b/>
          <w:bCs/>
          <w:i/>
          <w:iCs/>
          <w:color w:val="auto"/>
          <w:sz w:val="20"/>
          <w:szCs w:val="20"/>
        </w:rPr>
        <w:t xml:space="preserve"> </w:t>
      </w:r>
      <w:r w:rsidR="00930BC1" w:rsidRPr="003A7A67">
        <w:rPr>
          <w:rFonts w:ascii="Times New Roman" w:eastAsia="Calibri" w:hAnsi="Times New Roman" w:cs="Times New Roman"/>
          <w:i/>
          <w:iCs/>
          <w:color w:val="auto"/>
          <w:sz w:val="20"/>
          <w:szCs w:val="20"/>
        </w:rPr>
        <w:t xml:space="preserve">Right ventricle fractional area change </w:t>
      </w:r>
      <w:r w:rsidR="00012EFF" w:rsidRPr="003A7A67">
        <w:rPr>
          <w:rFonts w:ascii="Times New Roman" w:eastAsia="Calibri" w:hAnsi="Times New Roman" w:cs="Times New Roman"/>
          <w:b/>
          <w:bCs/>
          <w:i/>
          <w:iCs/>
          <w:color w:val="auto"/>
          <w:sz w:val="20"/>
          <w:szCs w:val="20"/>
        </w:rPr>
        <w:t>PASP</w:t>
      </w:r>
      <w:r w:rsidR="00012EFF" w:rsidRPr="003A7A67">
        <w:rPr>
          <w:rFonts w:ascii="Times New Roman" w:eastAsia="Calibri" w:hAnsi="Times New Roman" w:cs="Times New Roman"/>
          <w:i/>
          <w:iCs/>
          <w:color w:val="auto"/>
          <w:sz w:val="20"/>
          <w:szCs w:val="20"/>
        </w:rPr>
        <w:t>:</w:t>
      </w:r>
      <w:r w:rsidR="00C14510" w:rsidRPr="003A7A67">
        <w:rPr>
          <w:rFonts w:ascii="Times New Roman" w:eastAsia="Calibri" w:hAnsi="Times New Roman" w:cs="Times New Roman"/>
          <w:i/>
          <w:iCs/>
          <w:color w:val="auto"/>
          <w:sz w:val="20"/>
          <w:szCs w:val="20"/>
        </w:rPr>
        <w:t xml:space="preserve"> </w:t>
      </w:r>
      <w:r w:rsidR="00012EFF" w:rsidRPr="003A7A67">
        <w:rPr>
          <w:rFonts w:ascii="Times New Roman" w:eastAsia="Calibri" w:hAnsi="Times New Roman" w:cs="Times New Roman"/>
          <w:i/>
          <w:iCs/>
          <w:color w:val="auto"/>
          <w:sz w:val="20"/>
          <w:szCs w:val="20"/>
        </w:rPr>
        <w:t>Pulmonary artery systolic pressure</w:t>
      </w:r>
      <w:r w:rsidR="004B2AC5" w:rsidRPr="003A7A67">
        <w:rPr>
          <w:rFonts w:ascii="Times New Roman" w:eastAsia="Calibri" w:hAnsi="Times New Roman" w:cs="Times New Roman"/>
          <w:i/>
          <w:iCs/>
          <w:color w:val="auto"/>
          <w:sz w:val="20"/>
          <w:szCs w:val="20"/>
        </w:rPr>
        <w:t xml:space="preserve"> </w:t>
      </w:r>
      <w:r w:rsidR="00012EFF" w:rsidRPr="003A7A67">
        <w:rPr>
          <w:rFonts w:ascii="Times New Roman" w:eastAsia="Calibri" w:hAnsi="Times New Roman" w:cs="Times New Roman"/>
          <w:b/>
          <w:bCs/>
          <w:i/>
          <w:iCs/>
          <w:color w:val="auto"/>
          <w:sz w:val="20"/>
          <w:szCs w:val="20"/>
        </w:rPr>
        <w:t>PVR</w:t>
      </w:r>
      <w:r w:rsidR="00012EFF" w:rsidRPr="003A7A67">
        <w:rPr>
          <w:rFonts w:ascii="Times New Roman" w:eastAsia="Calibri" w:hAnsi="Times New Roman" w:cs="Times New Roman"/>
          <w:i/>
          <w:iCs/>
          <w:color w:val="auto"/>
          <w:sz w:val="20"/>
          <w:szCs w:val="20"/>
        </w:rPr>
        <w:t>:</w:t>
      </w:r>
      <w:r w:rsidR="00C14510" w:rsidRPr="003A7A67">
        <w:rPr>
          <w:rFonts w:ascii="Times New Roman" w:eastAsia="Calibri" w:hAnsi="Times New Roman" w:cs="Times New Roman"/>
          <w:i/>
          <w:iCs/>
          <w:color w:val="auto"/>
          <w:sz w:val="20"/>
          <w:szCs w:val="20"/>
        </w:rPr>
        <w:t xml:space="preserve"> </w:t>
      </w:r>
      <w:r w:rsidR="00012EFF" w:rsidRPr="003A7A67">
        <w:rPr>
          <w:rFonts w:ascii="Times New Roman" w:eastAsia="Calibri" w:hAnsi="Times New Roman" w:cs="Times New Roman"/>
          <w:i/>
          <w:iCs/>
          <w:color w:val="auto"/>
          <w:sz w:val="20"/>
          <w:szCs w:val="20"/>
        </w:rPr>
        <w:t>Pulmonary vascular resistance</w:t>
      </w:r>
      <w:r w:rsidR="004B2AC5" w:rsidRPr="003A7A67">
        <w:rPr>
          <w:rFonts w:ascii="Times New Roman" w:eastAsia="Calibri" w:hAnsi="Times New Roman" w:cs="Times New Roman"/>
          <w:i/>
          <w:iCs/>
          <w:color w:val="auto"/>
          <w:sz w:val="20"/>
          <w:szCs w:val="20"/>
        </w:rPr>
        <w:t xml:space="preserve"> </w:t>
      </w:r>
      <w:r w:rsidR="00012EFF" w:rsidRPr="003A7A67">
        <w:rPr>
          <w:rFonts w:ascii="Times New Roman" w:eastAsia="Calibri" w:hAnsi="Times New Roman" w:cs="Times New Roman"/>
          <w:b/>
          <w:bCs/>
          <w:i/>
          <w:iCs/>
          <w:color w:val="auto"/>
          <w:sz w:val="20"/>
          <w:szCs w:val="20"/>
        </w:rPr>
        <w:t>TR</w:t>
      </w:r>
      <w:r w:rsidR="00327D64" w:rsidRPr="003A7A67">
        <w:rPr>
          <w:rFonts w:ascii="Times New Roman" w:eastAsia="Calibri" w:hAnsi="Times New Roman" w:cs="Times New Roman"/>
          <w:b/>
          <w:bCs/>
          <w:i/>
          <w:iCs/>
          <w:color w:val="auto"/>
          <w:sz w:val="20"/>
          <w:szCs w:val="20"/>
        </w:rPr>
        <w:t>JA:</w:t>
      </w:r>
      <w:r w:rsidR="00327D64" w:rsidRPr="003A7A67">
        <w:rPr>
          <w:rFonts w:ascii="Times New Roman" w:eastAsia="Calibri" w:hAnsi="Times New Roman" w:cs="Times New Roman"/>
          <w:i/>
          <w:iCs/>
          <w:color w:val="auto"/>
          <w:sz w:val="20"/>
          <w:szCs w:val="20"/>
        </w:rPr>
        <w:t xml:space="preserve"> Tricuspid regurgitation jet area</w:t>
      </w:r>
      <w:r w:rsidR="009963E4" w:rsidRPr="003A7A67">
        <w:rPr>
          <w:rFonts w:ascii="Times New Roman" w:eastAsia="Calibri" w:hAnsi="Times New Roman" w:cs="Times New Roman"/>
          <w:i/>
          <w:iCs/>
          <w:color w:val="auto"/>
          <w:sz w:val="20"/>
          <w:szCs w:val="20"/>
        </w:rPr>
        <w:t xml:space="preserve"> </w:t>
      </w:r>
      <w:r w:rsidR="009963E4" w:rsidRPr="003A7A67">
        <w:rPr>
          <w:rFonts w:ascii="Times New Roman" w:eastAsia="Calibri" w:hAnsi="Times New Roman" w:cs="Times New Roman"/>
          <w:b/>
          <w:bCs/>
          <w:i/>
          <w:iCs/>
          <w:color w:val="auto"/>
          <w:sz w:val="20"/>
          <w:szCs w:val="20"/>
        </w:rPr>
        <w:t>WU:</w:t>
      </w:r>
      <w:r w:rsidR="009963E4" w:rsidRPr="003A7A67">
        <w:rPr>
          <w:rFonts w:ascii="Times New Roman" w:eastAsia="Calibri" w:hAnsi="Times New Roman" w:cs="Times New Roman"/>
          <w:i/>
          <w:iCs/>
          <w:color w:val="auto"/>
          <w:sz w:val="20"/>
          <w:szCs w:val="20"/>
        </w:rPr>
        <w:t xml:space="preserve"> Wood unit</w:t>
      </w:r>
    </w:p>
    <w:p w:rsidR="003C5389" w:rsidRPr="003A7A67" w:rsidRDefault="003C5389" w:rsidP="003C5389">
      <w:pPr>
        <w:pStyle w:val="Default"/>
        <w:snapToGrid w:val="0"/>
        <w:ind w:firstLine="425"/>
        <w:jc w:val="both"/>
        <w:rPr>
          <w:rFonts w:ascii="Times New Roman" w:hAnsi="Times New Roman" w:cs="Times New Roman"/>
          <w:sz w:val="20"/>
          <w:szCs w:val="20"/>
        </w:rPr>
      </w:pPr>
    </w:p>
    <w:p w:rsidR="003C5389" w:rsidRPr="003A7A67" w:rsidRDefault="003C5389" w:rsidP="003C5389">
      <w:pPr>
        <w:pStyle w:val="Default"/>
        <w:snapToGrid w:val="0"/>
        <w:ind w:firstLine="425"/>
        <w:jc w:val="both"/>
        <w:rPr>
          <w:rFonts w:ascii="Times New Roman" w:hAnsi="Times New Roman" w:cs="Times New Roman"/>
          <w:sz w:val="20"/>
          <w:szCs w:val="20"/>
        </w:rPr>
        <w:sectPr w:rsidR="003C5389" w:rsidRPr="003A7A67" w:rsidSect="0088352D">
          <w:headerReference w:type="default" r:id="rId18"/>
          <w:footerReference w:type="default" r:id="rId19"/>
          <w:type w:val="continuous"/>
          <w:pgSz w:w="12242" w:h="15842" w:code="1"/>
          <w:pgMar w:top="1440" w:right="1440" w:bottom="1440" w:left="1440" w:header="720" w:footer="720" w:gutter="0"/>
          <w:cols w:space="720"/>
          <w:docGrid w:linePitch="360"/>
        </w:sectPr>
      </w:pPr>
    </w:p>
    <w:p w:rsidR="005551A0" w:rsidRPr="003A7A67" w:rsidRDefault="00CC286D" w:rsidP="003C5389">
      <w:pPr>
        <w:pStyle w:val="Default"/>
        <w:snapToGrid w:val="0"/>
        <w:ind w:firstLine="425"/>
        <w:jc w:val="both"/>
        <w:rPr>
          <w:rFonts w:ascii="Times New Roman" w:hAnsi="Times New Roman" w:cs="Times New Roman"/>
          <w:sz w:val="20"/>
          <w:szCs w:val="20"/>
        </w:rPr>
      </w:pPr>
      <w:r w:rsidRPr="003A7A67">
        <w:rPr>
          <w:rFonts w:ascii="Times New Roman" w:hAnsi="Times New Roman" w:cs="Times New Roman"/>
          <w:sz w:val="20"/>
          <w:szCs w:val="20"/>
        </w:rPr>
        <w:lastRenderedPageBreak/>
        <w:t xml:space="preserve">PMBV was successfully completed in all 25 patients with MR post BMV not more than grade II/IV. There was significant increase in </w:t>
      </w:r>
      <w:r w:rsidR="007553E4" w:rsidRPr="003A7A67">
        <w:rPr>
          <w:rFonts w:ascii="Times New Roman" w:hAnsi="Times New Roman" w:cs="Times New Roman"/>
          <w:sz w:val="20"/>
          <w:szCs w:val="20"/>
        </w:rPr>
        <w:t xml:space="preserve">mitral valve area </w:t>
      </w:r>
      <w:r w:rsidR="00D86CBD" w:rsidRPr="003A7A67">
        <w:rPr>
          <w:rFonts w:ascii="Times New Roman" w:hAnsi="Times New Roman" w:cs="Times New Roman"/>
          <w:sz w:val="20"/>
          <w:szCs w:val="20"/>
        </w:rPr>
        <w:t xml:space="preserve">measured by 2D </w:t>
      </w:r>
      <w:proofErr w:type="spellStart"/>
      <w:r w:rsidR="00D86CBD" w:rsidRPr="003A7A67">
        <w:rPr>
          <w:rFonts w:ascii="Times New Roman" w:hAnsi="Times New Roman" w:cs="Times New Roman"/>
          <w:sz w:val="20"/>
          <w:szCs w:val="20"/>
        </w:rPr>
        <w:t>planimetry</w:t>
      </w:r>
      <w:proofErr w:type="spellEnd"/>
      <w:r w:rsidR="00D86CBD" w:rsidRPr="003A7A67">
        <w:rPr>
          <w:rFonts w:ascii="Times New Roman" w:hAnsi="Times New Roman" w:cs="Times New Roman"/>
          <w:sz w:val="20"/>
          <w:szCs w:val="20"/>
        </w:rPr>
        <w:t xml:space="preserve"> method </w:t>
      </w:r>
      <w:r w:rsidR="008A1A09" w:rsidRPr="003A7A67">
        <w:rPr>
          <w:rFonts w:ascii="Times New Roman" w:hAnsi="Times New Roman" w:cs="Times New Roman"/>
          <w:sz w:val="20"/>
          <w:szCs w:val="20"/>
        </w:rPr>
        <w:t>(MVA</w:t>
      </w:r>
      <w:r w:rsidR="00D86CBD" w:rsidRPr="003A7A67">
        <w:rPr>
          <w:rFonts w:ascii="Times New Roman" w:hAnsi="Times New Roman" w:cs="Times New Roman"/>
          <w:sz w:val="20"/>
          <w:szCs w:val="20"/>
        </w:rPr>
        <w:t xml:space="preserve"> </w:t>
      </w:r>
      <w:r w:rsidR="00D86CBD" w:rsidRPr="003A7A67">
        <w:rPr>
          <w:rFonts w:ascii="Times New Roman" w:hAnsi="Times New Roman" w:cs="Times New Roman"/>
          <w:sz w:val="20"/>
          <w:szCs w:val="20"/>
          <w:vertAlign w:val="subscript"/>
        </w:rPr>
        <w:t>2D</w:t>
      </w:r>
      <w:r w:rsidR="003A7A67">
        <w:rPr>
          <w:rFonts w:ascii="Times New Roman" w:hAnsi="Times New Roman" w:cs="Times New Roman"/>
          <w:sz w:val="20"/>
          <w:szCs w:val="20"/>
          <w:vertAlign w:val="subscript"/>
        </w:rPr>
        <w:t>)</w:t>
      </w:r>
      <w:r w:rsidR="004B2AC5" w:rsidRPr="003A7A67">
        <w:rPr>
          <w:rFonts w:ascii="Times New Roman" w:hAnsi="Times New Roman" w:cs="Times New Roman"/>
          <w:sz w:val="20"/>
          <w:szCs w:val="20"/>
        </w:rPr>
        <w:t xml:space="preserve"> </w:t>
      </w:r>
      <w:r w:rsidR="004F1EAC" w:rsidRPr="003A7A67">
        <w:rPr>
          <w:rFonts w:ascii="Times New Roman" w:hAnsi="Times New Roman" w:cs="Times New Roman"/>
          <w:sz w:val="20"/>
          <w:szCs w:val="20"/>
        </w:rPr>
        <w:t>and</w:t>
      </w:r>
      <w:r w:rsidR="004B2AC5" w:rsidRPr="003A7A67">
        <w:rPr>
          <w:rFonts w:ascii="Times New Roman" w:hAnsi="Times New Roman" w:cs="Times New Roman"/>
          <w:sz w:val="20"/>
          <w:szCs w:val="20"/>
        </w:rPr>
        <w:t xml:space="preserve"> </w:t>
      </w:r>
      <w:r w:rsidR="00D86CBD" w:rsidRPr="003A7A67">
        <w:rPr>
          <w:rFonts w:ascii="Times New Roman" w:hAnsi="Times New Roman" w:cs="Times New Roman"/>
          <w:sz w:val="20"/>
          <w:szCs w:val="20"/>
        </w:rPr>
        <w:t xml:space="preserve">pressure half time method </w:t>
      </w:r>
      <w:r w:rsidR="003A7A67">
        <w:rPr>
          <w:rFonts w:ascii="Times New Roman" w:hAnsi="Times New Roman" w:cs="Times New Roman"/>
          <w:sz w:val="20"/>
          <w:szCs w:val="20"/>
        </w:rPr>
        <w:t>(</w:t>
      </w:r>
      <w:r w:rsidRPr="003A7A67">
        <w:rPr>
          <w:rFonts w:ascii="Times New Roman" w:hAnsi="Times New Roman" w:cs="Times New Roman"/>
          <w:sz w:val="20"/>
          <w:szCs w:val="20"/>
        </w:rPr>
        <w:t xml:space="preserve">MVA </w:t>
      </w:r>
      <w:r w:rsidRPr="003A7A67">
        <w:rPr>
          <w:rFonts w:ascii="Times New Roman" w:hAnsi="Times New Roman" w:cs="Times New Roman"/>
          <w:sz w:val="20"/>
          <w:szCs w:val="20"/>
          <w:vertAlign w:val="subscript"/>
        </w:rPr>
        <w:t>PHT</w:t>
      </w:r>
      <w:r w:rsidR="003A7A67">
        <w:rPr>
          <w:rFonts w:ascii="Times New Roman" w:hAnsi="Times New Roman" w:cs="Times New Roman"/>
          <w:sz w:val="20"/>
          <w:szCs w:val="20"/>
          <w:vertAlign w:val="subscript"/>
        </w:rPr>
        <w:t>)</w:t>
      </w:r>
      <w:r w:rsidRPr="003A7A67">
        <w:rPr>
          <w:rFonts w:ascii="Times New Roman" w:hAnsi="Times New Roman" w:cs="Times New Roman"/>
          <w:sz w:val="20"/>
          <w:szCs w:val="20"/>
        </w:rPr>
        <w:t xml:space="preserve"> </w:t>
      </w:r>
      <w:r w:rsidR="00533002" w:rsidRPr="003A7A67">
        <w:rPr>
          <w:rFonts w:ascii="Times New Roman" w:hAnsi="Times New Roman" w:cs="Times New Roman"/>
          <w:sz w:val="20"/>
          <w:szCs w:val="20"/>
        </w:rPr>
        <w:t>(P</w:t>
      </w:r>
      <w:r w:rsidRPr="003A7A67">
        <w:rPr>
          <w:rFonts w:ascii="Times New Roman" w:hAnsi="Times New Roman" w:cs="Times New Roman"/>
          <w:sz w:val="20"/>
          <w:szCs w:val="20"/>
        </w:rPr>
        <w:t xml:space="preserve"> value &lt; 0.0001</w:t>
      </w:r>
      <w:r w:rsidR="00533002" w:rsidRPr="003A7A67">
        <w:rPr>
          <w:rFonts w:ascii="Times New Roman" w:hAnsi="Times New Roman" w:cs="Times New Roman"/>
          <w:sz w:val="20"/>
          <w:szCs w:val="20"/>
        </w:rPr>
        <w:t xml:space="preserve">). </w:t>
      </w:r>
      <w:r w:rsidRPr="003A7A67">
        <w:rPr>
          <w:rFonts w:ascii="Times New Roman" w:hAnsi="Times New Roman" w:cs="Times New Roman"/>
          <w:sz w:val="20"/>
          <w:szCs w:val="20"/>
        </w:rPr>
        <w:t xml:space="preserve">PMBV results in significant </w:t>
      </w:r>
      <w:proofErr w:type="spellStart"/>
      <w:r w:rsidR="00D0711E" w:rsidRPr="003A7A67">
        <w:rPr>
          <w:rFonts w:ascii="Times New Roman" w:hAnsi="Times New Roman" w:cs="Times New Roman"/>
          <w:sz w:val="20"/>
          <w:szCs w:val="20"/>
        </w:rPr>
        <w:t>t</w:t>
      </w:r>
      <w:r w:rsidRPr="003A7A67">
        <w:rPr>
          <w:rFonts w:ascii="Times New Roman" w:hAnsi="Times New Roman" w:cs="Times New Roman"/>
          <w:sz w:val="20"/>
          <w:szCs w:val="20"/>
        </w:rPr>
        <w:t>ransmitral</w:t>
      </w:r>
      <w:proofErr w:type="spellEnd"/>
      <w:r w:rsidRPr="003A7A67">
        <w:rPr>
          <w:rFonts w:ascii="Times New Roman" w:hAnsi="Times New Roman" w:cs="Times New Roman"/>
          <w:sz w:val="20"/>
          <w:szCs w:val="20"/>
        </w:rPr>
        <w:t xml:space="preserve"> mean pressure gradient</w:t>
      </w:r>
      <w:r w:rsidR="008A1A09" w:rsidRPr="003A7A67">
        <w:rPr>
          <w:rFonts w:ascii="Times New Roman" w:hAnsi="Times New Roman" w:cs="Times New Roman"/>
          <w:sz w:val="20"/>
          <w:szCs w:val="20"/>
        </w:rPr>
        <w:t xml:space="preserve"> (MPG)</w:t>
      </w:r>
      <w:r w:rsidRPr="003A7A67">
        <w:rPr>
          <w:rFonts w:ascii="Times New Roman" w:hAnsi="Times New Roman" w:cs="Times New Roman"/>
          <w:sz w:val="20"/>
          <w:szCs w:val="20"/>
        </w:rPr>
        <w:t xml:space="preserve"> decrease </w:t>
      </w:r>
      <w:r w:rsidR="003A7A67">
        <w:rPr>
          <w:rFonts w:ascii="Times New Roman" w:hAnsi="Times New Roman" w:cs="Times New Roman"/>
          <w:sz w:val="20"/>
          <w:szCs w:val="20"/>
        </w:rPr>
        <w:t>(</w:t>
      </w:r>
      <w:r w:rsidRPr="003A7A67">
        <w:rPr>
          <w:rFonts w:ascii="Times New Roman" w:hAnsi="Times New Roman" w:cs="Times New Roman"/>
          <w:sz w:val="20"/>
          <w:szCs w:val="20"/>
        </w:rPr>
        <w:t xml:space="preserve">P value &lt; 0.0001) </w:t>
      </w:r>
      <w:r w:rsidRPr="003A7A67">
        <w:rPr>
          <w:rFonts w:ascii="Times New Roman" w:hAnsi="Times New Roman" w:cs="Times New Roman"/>
          <w:sz w:val="20"/>
          <w:szCs w:val="20"/>
        </w:rPr>
        <w:lastRenderedPageBreak/>
        <w:t xml:space="preserve">&amp; this was correlated with </w:t>
      </w:r>
      <w:r w:rsidR="00C84C4B" w:rsidRPr="003A7A67">
        <w:rPr>
          <w:rFonts w:ascii="Times New Roman" w:hAnsi="Times New Roman" w:cs="Times New Roman"/>
          <w:sz w:val="20"/>
          <w:szCs w:val="20"/>
        </w:rPr>
        <w:t>c</w:t>
      </w:r>
      <w:r w:rsidRPr="003A7A67">
        <w:rPr>
          <w:rFonts w:ascii="Times New Roman" w:hAnsi="Times New Roman" w:cs="Times New Roman"/>
          <w:sz w:val="20"/>
          <w:szCs w:val="20"/>
        </w:rPr>
        <w:t xml:space="preserve">atheterization lab measurements of left </w:t>
      </w:r>
      <w:proofErr w:type="spellStart"/>
      <w:r w:rsidRPr="003A7A67">
        <w:rPr>
          <w:rFonts w:ascii="Times New Roman" w:hAnsi="Times New Roman" w:cs="Times New Roman"/>
          <w:sz w:val="20"/>
          <w:szCs w:val="20"/>
        </w:rPr>
        <w:t>atrial</w:t>
      </w:r>
      <w:proofErr w:type="spellEnd"/>
      <w:r w:rsidRPr="003A7A67">
        <w:rPr>
          <w:rFonts w:ascii="Times New Roman" w:hAnsi="Times New Roman" w:cs="Times New Roman"/>
          <w:sz w:val="20"/>
          <w:szCs w:val="20"/>
        </w:rPr>
        <w:t xml:space="preserve"> pressure &amp; pressure gradient across the mitral valve</w:t>
      </w:r>
      <w:r w:rsidR="004B2AC5" w:rsidRPr="003A7A67">
        <w:rPr>
          <w:rFonts w:ascii="Times New Roman" w:hAnsi="Times New Roman" w:cs="Times New Roman"/>
          <w:sz w:val="20"/>
          <w:szCs w:val="20"/>
        </w:rPr>
        <w:t>,</w:t>
      </w:r>
      <w:r w:rsidRPr="003A7A67">
        <w:rPr>
          <w:rFonts w:ascii="Times New Roman" w:hAnsi="Times New Roman" w:cs="Times New Roman"/>
          <w:sz w:val="20"/>
          <w:szCs w:val="20"/>
        </w:rPr>
        <w:t xml:space="preserve"> as there was significant reduction in left </w:t>
      </w:r>
      <w:proofErr w:type="spellStart"/>
      <w:r w:rsidRPr="003A7A67">
        <w:rPr>
          <w:rFonts w:ascii="Times New Roman" w:hAnsi="Times New Roman" w:cs="Times New Roman"/>
          <w:sz w:val="20"/>
          <w:szCs w:val="20"/>
        </w:rPr>
        <w:t>atrial</w:t>
      </w:r>
      <w:proofErr w:type="spellEnd"/>
      <w:r w:rsidRPr="003A7A67">
        <w:rPr>
          <w:rFonts w:ascii="Times New Roman" w:hAnsi="Times New Roman" w:cs="Times New Roman"/>
          <w:sz w:val="20"/>
          <w:szCs w:val="20"/>
        </w:rPr>
        <w:t xml:space="preserve"> pressure</w:t>
      </w:r>
      <w:r w:rsidR="003A7A67">
        <w:rPr>
          <w:rFonts w:ascii="Times New Roman" w:hAnsi="Times New Roman" w:cs="Times New Roman"/>
          <w:sz w:val="20"/>
          <w:szCs w:val="20"/>
        </w:rPr>
        <w:t>(</w:t>
      </w:r>
      <w:r w:rsidRPr="003A7A67">
        <w:rPr>
          <w:rFonts w:ascii="Times New Roman" w:hAnsi="Times New Roman" w:cs="Times New Roman"/>
          <w:sz w:val="20"/>
          <w:szCs w:val="20"/>
        </w:rPr>
        <w:t xml:space="preserve">P value &lt; 0.0001) &amp; Pressure gradient across MV </w:t>
      </w:r>
      <w:r w:rsidR="003A7A67">
        <w:rPr>
          <w:rFonts w:ascii="Times New Roman" w:hAnsi="Times New Roman" w:cs="Times New Roman"/>
          <w:sz w:val="20"/>
          <w:szCs w:val="20"/>
        </w:rPr>
        <w:t>(</w:t>
      </w:r>
      <w:r w:rsidRPr="003A7A67">
        <w:rPr>
          <w:rFonts w:ascii="Times New Roman" w:hAnsi="Times New Roman" w:cs="Times New Roman"/>
          <w:sz w:val="20"/>
          <w:szCs w:val="20"/>
        </w:rPr>
        <w:t>P value &lt; 0.0001) Post PMBV.</w:t>
      </w:r>
    </w:p>
    <w:p w:rsidR="00791028" w:rsidRPr="003A7A67" w:rsidRDefault="007F4AFC" w:rsidP="003C5389">
      <w:pPr>
        <w:pStyle w:val="Default"/>
        <w:snapToGrid w:val="0"/>
        <w:ind w:firstLine="425"/>
        <w:jc w:val="both"/>
        <w:rPr>
          <w:rFonts w:ascii="Times New Roman" w:hAnsi="Times New Roman" w:cs="Times New Roman"/>
          <w:sz w:val="20"/>
          <w:szCs w:val="20"/>
        </w:rPr>
      </w:pPr>
      <w:r w:rsidRPr="003A7A67">
        <w:rPr>
          <w:rFonts w:ascii="Times New Roman" w:eastAsia="Calibri" w:hAnsi="Times New Roman" w:cs="Times New Roman"/>
          <w:sz w:val="20"/>
          <w:szCs w:val="20"/>
        </w:rPr>
        <w:lastRenderedPageBreak/>
        <w:t xml:space="preserve">No significant changes in vital signs as </w:t>
      </w:r>
      <w:r w:rsidR="00195C45" w:rsidRPr="003A7A67">
        <w:rPr>
          <w:rFonts w:ascii="Times New Roman" w:eastAsia="Calibri" w:hAnsi="Times New Roman" w:cs="Times New Roman"/>
          <w:sz w:val="20"/>
          <w:szCs w:val="20"/>
        </w:rPr>
        <w:t>heart rate</w:t>
      </w:r>
      <w:r w:rsidRPr="003A7A67">
        <w:rPr>
          <w:rFonts w:ascii="Times New Roman" w:eastAsia="Calibri" w:hAnsi="Times New Roman" w:cs="Times New Roman"/>
          <w:sz w:val="20"/>
          <w:szCs w:val="20"/>
        </w:rPr>
        <w:t xml:space="preserve">, </w:t>
      </w:r>
      <w:r w:rsidR="00195C45" w:rsidRPr="003A7A67">
        <w:rPr>
          <w:rFonts w:ascii="Times New Roman" w:eastAsia="Calibri" w:hAnsi="Times New Roman" w:cs="Times New Roman"/>
          <w:sz w:val="20"/>
          <w:szCs w:val="20"/>
        </w:rPr>
        <w:t>systolic blood pressure</w:t>
      </w:r>
      <w:r w:rsidRPr="003A7A67">
        <w:rPr>
          <w:rFonts w:ascii="Times New Roman" w:eastAsia="Calibri" w:hAnsi="Times New Roman" w:cs="Times New Roman"/>
          <w:sz w:val="20"/>
          <w:szCs w:val="20"/>
        </w:rPr>
        <w:t xml:space="preserve"> or </w:t>
      </w:r>
      <w:r w:rsidR="00195C45" w:rsidRPr="003A7A67">
        <w:rPr>
          <w:rFonts w:ascii="Times New Roman" w:eastAsia="Calibri" w:hAnsi="Times New Roman" w:cs="Times New Roman"/>
          <w:sz w:val="20"/>
          <w:szCs w:val="20"/>
        </w:rPr>
        <w:t xml:space="preserve">diastolic </w:t>
      </w:r>
      <w:r w:rsidR="00E51EF3" w:rsidRPr="003A7A67">
        <w:rPr>
          <w:rFonts w:ascii="Times New Roman" w:eastAsia="Calibri" w:hAnsi="Times New Roman" w:cs="Times New Roman"/>
          <w:sz w:val="20"/>
          <w:szCs w:val="20"/>
        </w:rPr>
        <w:t>blood pressure</w:t>
      </w:r>
      <w:r w:rsidRPr="003A7A67">
        <w:rPr>
          <w:rFonts w:ascii="Times New Roman" w:eastAsia="Calibri" w:hAnsi="Times New Roman" w:cs="Times New Roman"/>
          <w:sz w:val="20"/>
          <w:szCs w:val="20"/>
        </w:rPr>
        <w:t xml:space="preserve"> occurred post PMBV. Also, No significant changes in LV</w:t>
      </w:r>
      <w:r w:rsidR="00E51EF3" w:rsidRPr="003A7A67">
        <w:rPr>
          <w:rFonts w:ascii="Times New Roman" w:eastAsia="Calibri" w:hAnsi="Times New Roman" w:cs="Times New Roman"/>
          <w:sz w:val="20"/>
          <w:szCs w:val="20"/>
        </w:rPr>
        <w:t xml:space="preserve"> end diastolic dimension</w:t>
      </w:r>
      <w:r w:rsidRPr="003A7A67">
        <w:rPr>
          <w:rFonts w:ascii="Times New Roman" w:eastAsia="Calibri" w:hAnsi="Times New Roman" w:cs="Times New Roman"/>
          <w:sz w:val="20"/>
          <w:szCs w:val="20"/>
        </w:rPr>
        <w:t xml:space="preserve"> (P value = 0.448) or LV</w:t>
      </w:r>
      <w:r w:rsidR="00E51EF3" w:rsidRPr="003A7A67">
        <w:rPr>
          <w:rFonts w:ascii="Times New Roman" w:eastAsia="Calibri" w:hAnsi="Times New Roman" w:cs="Times New Roman"/>
          <w:sz w:val="20"/>
          <w:szCs w:val="20"/>
        </w:rPr>
        <w:t xml:space="preserve"> end </w:t>
      </w:r>
      <w:r w:rsidR="009F3A5C" w:rsidRPr="003A7A67">
        <w:rPr>
          <w:rFonts w:ascii="Times New Roman" w:eastAsia="Calibri" w:hAnsi="Times New Roman" w:cs="Times New Roman"/>
          <w:sz w:val="20"/>
          <w:szCs w:val="20"/>
        </w:rPr>
        <w:t>systolic dimension</w:t>
      </w:r>
      <w:r w:rsidRPr="003A7A67">
        <w:rPr>
          <w:rFonts w:ascii="Times New Roman" w:eastAsia="Calibri" w:hAnsi="Times New Roman" w:cs="Times New Roman"/>
          <w:sz w:val="20"/>
          <w:szCs w:val="20"/>
        </w:rPr>
        <w:t xml:space="preserve"> (P value = 0.4205) occurred Post PMBV. Also, N</w:t>
      </w:r>
      <w:r w:rsidR="005C1BA7" w:rsidRPr="003A7A67">
        <w:rPr>
          <w:rFonts w:ascii="Times New Roman" w:eastAsia="Calibri" w:hAnsi="Times New Roman" w:cs="Times New Roman"/>
          <w:sz w:val="20"/>
          <w:szCs w:val="20"/>
        </w:rPr>
        <w:t xml:space="preserve">o significant changes in LV EF </w:t>
      </w:r>
      <w:r w:rsidRPr="003A7A67">
        <w:rPr>
          <w:rFonts w:ascii="Times New Roman" w:eastAsia="Calibri" w:hAnsi="Times New Roman" w:cs="Times New Roman"/>
          <w:sz w:val="20"/>
          <w:szCs w:val="20"/>
        </w:rPr>
        <w:t xml:space="preserve">(P </w:t>
      </w:r>
      <w:r w:rsidRPr="003A7A67">
        <w:rPr>
          <w:rFonts w:ascii="Times New Roman" w:eastAsia="Calibri" w:hAnsi="Times New Roman" w:cs="Times New Roman"/>
          <w:sz w:val="20"/>
          <w:szCs w:val="20"/>
        </w:rPr>
        <w:lastRenderedPageBreak/>
        <w:t>value = 0.4205)</w:t>
      </w:r>
      <w:r w:rsidR="004B2AC5" w:rsidRPr="003A7A67">
        <w:rPr>
          <w:rFonts w:ascii="Times New Roman" w:hAnsi="Times New Roman" w:cs="Times New Roman"/>
          <w:sz w:val="20"/>
          <w:szCs w:val="20"/>
        </w:rPr>
        <w:t>. L</w:t>
      </w:r>
      <w:r w:rsidR="00752310" w:rsidRPr="003A7A67">
        <w:rPr>
          <w:rFonts w:ascii="Times New Roman" w:hAnsi="Times New Roman" w:cs="Times New Roman"/>
          <w:sz w:val="20"/>
          <w:szCs w:val="20"/>
        </w:rPr>
        <w:t xml:space="preserve">eft </w:t>
      </w:r>
      <w:proofErr w:type="spellStart"/>
      <w:r w:rsidR="00752310" w:rsidRPr="003A7A67">
        <w:rPr>
          <w:rFonts w:ascii="Times New Roman" w:hAnsi="Times New Roman" w:cs="Times New Roman"/>
          <w:sz w:val="20"/>
          <w:szCs w:val="20"/>
        </w:rPr>
        <w:t>atrial</w:t>
      </w:r>
      <w:proofErr w:type="spellEnd"/>
      <w:r w:rsidR="00752310" w:rsidRPr="003A7A67">
        <w:rPr>
          <w:rFonts w:ascii="Times New Roman" w:hAnsi="Times New Roman" w:cs="Times New Roman"/>
          <w:sz w:val="20"/>
          <w:szCs w:val="20"/>
        </w:rPr>
        <w:t xml:space="preserve"> diameter</w:t>
      </w:r>
      <w:r w:rsidR="007553E4" w:rsidRPr="003A7A67">
        <w:rPr>
          <w:rFonts w:ascii="Times New Roman" w:hAnsi="Times New Roman" w:cs="Times New Roman"/>
          <w:sz w:val="20"/>
          <w:szCs w:val="20"/>
        </w:rPr>
        <w:t xml:space="preserve"> (LAD)</w:t>
      </w:r>
      <w:r w:rsidR="00752310" w:rsidRPr="003A7A67">
        <w:rPr>
          <w:rFonts w:ascii="Times New Roman" w:hAnsi="Times New Roman" w:cs="Times New Roman"/>
          <w:sz w:val="20"/>
          <w:szCs w:val="20"/>
        </w:rPr>
        <w:t xml:space="preserve"> shows significant decrease after PMBV (P =0.0362). Right ventricle diameter</w:t>
      </w:r>
      <w:r w:rsidR="007553E4" w:rsidRPr="003A7A67">
        <w:rPr>
          <w:rFonts w:ascii="Times New Roman" w:hAnsi="Times New Roman" w:cs="Times New Roman"/>
          <w:sz w:val="20"/>
          <w:szCs w:val="20"/>
        </w:rPr>
        <w:t xml:space="preserve"> (RVD)</w:t>
      </w:r>
      <w:r w:rsidR="00752310" w:rsidRPr="003A7A67">
        <w:rPr>
          <w:rFonts w:ascii="Times New Roman" w:hAnsi="Times New Roman" w:cs="Times New Roman"/>
          <w:sz w:val="20"/>
          <w:szCs w:val="20"/>
        </w:rPr>
        <w:t xml:space="preserve"> shows significant decrease after PMBV (P =0.0466).</w:t>
      </w:r>
      <w:r w:rsidR="00720F34" w:rsidRPr="003A7A67">
        <w:rPr>
          <w:rFonts w:ascii="Times New Roman" w:hAnsi="Times New Roman" w:cs="Times New Roman"/>
          <w:sz w:val="20"/>
          <w:szCs w:val="20"/>
        </w:rPr>
        <w:t xml:space="preserve"> Right </w:t>
      </w:r>
      <w:proofErr w:type="spellStart"/>
      <w:r w:rsidR="00720F34" w:rsidRPr="003A7A67">
        <w:rPr>
          <w:rFonts w:ascii="Times New Roman" w:hAnsi="Times New Roman" w:cs="Times New Roman"/>
          <w:sz w:val="20"/>
          <w:szCs w:val="20"/>
        </w:rPr>
        <w:t>atrial</w:t>
      </w:r>
      <w:proofErr w:type="spellEnd"/>
      <w:r w:rsidR="00720F34" w:rsidRPr="003A7A67">
        <w:rPr>
          <w:rFonts w:ascii="Times New Roman" w:hAnsi="Times New Roman" w:cs="Times New Roman"/>
          <w:sz w:val="20"/>
          <w:szCs w:val="20"/>
        </w:rPr>
        <w:t xml:space="preserve"> area</w:t>
      </w:r>
      <w:r w:rsidR="007553E4" w:rsidRPr="003A7A67">
        <w:rPr>
          <w:rFonts w:ascii="Times New Roman" w:hAnsi="Times New Roman" w:cs="Times New Roman"/>
          <w:sz w:val="20"/>
          <w:szCs w:val="20"/>
        </w:rPr>
        <w:t xml:space="preserve"> (RAA)</w:t>
      </w:r>
      <w:r w:rsidR="00720F34" w:rsidRPr="003A7A67">
        <w:rPr>
          <w:rFonts w:ascii="Times New Roman" w:hAnsi="Times New Roman" w:cs="Times New Roman"/>
          <w:sz w:val="20"/>
          <w:szCs w:val="20"/>
        </w:rPr>
        <w:t xml:space="preserve"> shows no significant decrease after PMBV (P =0.3864).</w:t>
      </w:r>
    </w:p>
    <w:p w:rsidR="003C5389" w:rsidRPr="003A7A67" w:rsidRDefault="003C5389" w:rsidP="003C5389">
      <w:pPr>
        <w:pStyle w:val="Default"/>
        <w:snapToGrid w:val="0"/>
        <w:ind w:firstLine="425"/>
        <w:jc w:val="both"/>
        <w:rPr>
          <w:rFonts w:ascii="Times New Roman" w:eastAsia="Calibri" w:hAnsi="Times New Roman" w:cs="Times New Roman"/>
          <w:color w:val="auto"/>
          <w:sz w:val="20"/>
          <w:szCs w:val="20"/>
        </w:rPr>
        <w:sectPr w:rsidR="003C5389" w:rsidRPr="003A7A67" w:rsidSect="0088352D">
          <w:headerReference w:type="default" r:id="rId20"/>
          <w:footerReference w:type="default" r:id="rId21"/>
          <w:type w:val="continuous"/>
          <w:pgSz w:w="12242" w:h="15842" w:code="1"/>
          <w:pgMar w:top="1440" w:right="1440" w:bottom="1440" w:left="1440" w:header="720" w:footer="720" w:gutter="0"/>
          <w:cols w:num="2" w:space="550"/>
          <w:docGrid w:linePitch="360"/>
        </w:sect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0C1396"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4599931" cy="31805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601686" cy="3181736"/>
                    </a:xfrm>
                    <a:prstGeom prst="rect">
                      <a:avLst/>
                    </a:prstGeom>
                    <a:noFill/>
                    <a:ln w="9525">
                      <a:noFill/>
                      <a:miter lim="800000"/>
                      <a:headEnd/>
                      <a:tailEnd/>
                    </a:ln>
                  </pic:spPr>
                </pic:pic>
              </a:graphicData>
            </a:graphic>
          </wp:inline>
        </w:drawing>
      </w:r>
    </w:p>
    <w:p w:rsidR="000C1396" w:rsidRPr="003A7A67" w:rsidRDefault="000C1396" w:rsidP="003C5389">
      <w:pPr>
        <w:autoSpaceDE w:val="0"/>
        <w:autoSpaceDN w:val="0"/>
        <w:adjustRightInd w:val="0"/>
        <w:snapToGrid w:val="0"/>
        <w:spacing w:after="0" w:line="240" w:lineRule="auto"/>
        <w:jc w:val="both"/>
        <w:rPr>
          <w:rFonts w:ascii="Times New Roman" w:hAnsi="Times New Roman" w:cs="Times New Roman"/>
          <w:b/>
          <w:bCs/>
          <w:sz w:val="20"/>
          <w:szCs w:val="20"/>
        </w:rPr>
      </w:pPr>
      <w:r w:rsidRPr="003A7A67">
        <w:rPr>
          <w:rFonts w:ascii="Times New Roman" w:hAnsi="Times New Roman" w:cs="Times New Roman"/>
          <w:b/>
          <w:bCs/>
          <w:sz w:val="20"/>
          <w:szCs w:val="20"/>
        </w:rPr>
        <w:t>Figure (</w:t>
      </w:r>
      <w:r w:rsidR="0071369E" w:rsidRPr="003A7A67">
        <w:rPr>
          <w:rFonts w:ascii="Times New Roman" w:hAnsi="Times New Roman" w:cs="Times New Roman"/>
          <w:b/>
          <w:bCs/>
          <w:sz w:val="20"/>
          <w:szCs w:val="20"/>
        </w:rPr>
        <w:t>1</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 xml:space="preserve">3D TEE, 3D Zoom mode, </w:t>
      </w:r>
      <w:proofErr w:type="spellStart"/>
      <w:r w:rsidRPr="003A7A67">
        <w:rPr>
          <w:rFonts w:ascii="Times New Roman" w:hAnsi="Times New Roman" w:cs="Times New Roman"/>
          <w:b/>
          <w:bCs/>
          <w:sz w:val="20"/>
          <w:szCs w:val="20"/>
        </w:rPr>
        <w:t>atrial</w:t>
      </w:r>
      <w:proofErr w:type="spellEnd"/>
      <w:r w:rsidRPr="003A7A67">
        <w:rPr>
          <w:rFonts w:ascii="Times New Roman" w:hAnsi="Times New Roman" w:cs="Times New Roman"/>
          <w:b/>
          <w:bCs/>
          <w:sz w:val="20"/>
          <w:szCs w:val="20"/>
        </w:rPr>
        <w:t xml:space="preserve"> aspect demonstrated the mitral </w:t>
      </w:r>
      <w:proofErr w:type="spellStart"/>
      <w:r w:rsidRPr="003A7A67">
        <w:rPr>
          <w:rFonts w:ascii="Times New Roman" w:hAnsi="Times New Roman" w:cs="Times New Roman"/>
          <w:b/>
          <w:bCs/>
          <w:sz w:val="20"/>
          <w:szCs w:val="20"/>
        </w:rPr>
        <w:t>stenosis</w:t>
      </w:r>
      <w:proofErr w:type="spellEnd"/>
      <w:r w:rsidR="004B2AC5" w:rsidRPr="003A7A67">
        <w:rPr>
          <w:rFonts w:ascii="Times New Roman" w:hAnsi="Times New Roman" w:cs="Times New Roman"/>
          <w:b/>
          <w:bCs/>
          <w:sz w:val="20"/>
          <w:szCs w:val="20"/>
        </w:rPr>
        <w:t xml:space="preserve"> </w:t>
      </w:r>
      <w:r w:rsidRPr="003A7A67">
        <w:rPr>
          <w:rFonts w:ascii="Times New Roman" w:hAnsi="Times New Roman" w:cs="Times New Roman"/>
          <w:b/>
          <w:bCs/>
          <w:sz w:val="20"/>
          <w:szCs w:val="20"/>
        </w:rPr>
        <w:t>Pre PMBV &amp; tricuspid valve leaflets while opened during diastole.</w:t>
      </w:r>
    </w:p>
    <w:p w:rsidR="004B4AFF" w:rsidRPr="003A7A67" w:rsidRDefault="004B4AFF" w:rsidP="003C5389">
      <w:pPr>
        <w:autoSpaceDE w:val="0"/>
        <w:autoSpaceDN w:val="0"/>
        <w:adjustRightInd w:val="0"/>
        <w:snapToGrid w:val="0"/>
        <w:spacing w:after="0" w:line="240" w:lineRule="auto"/>
        <w:jc w:val="both"/>
        <w:rPr>
          <w:rFonts w:ascii="Times New Roman" w:eastAsia="Calibri" w:hAnsi="Times New Roman" w:cs="Times New Roman"/>
          <w:i/>
          <w:iCs/>
          <w:sz w:val="20"/>
          <w:szCs w:val="20"/>
        </w:rPr>
      </w:pPr>
      <w:r w:rsidRPr="003A7A67">
        <w:rPr>
          <w:rFonts w:ascii="Times New Roman" w:eastAsia="Calibri" w:hAnsi="Times New Roman" w:cs="Times New Roman"/>
          <w:i/>
          <w:iCs/>
          <w:sz w:val="20"/>
          <w:szCs w:val="20"/>
        </w:rPr>
        <w:t>(</w:t>
      </w:r>
      <w:r w:rsidRPr="003A7A67">
        <w:rPr>
          <w:rFonts w:ascii="Times New Roman" w:eastAsia="Calibri" w:hAnsi="Times New Roman" w:cs="Times New Roman"/>
          <w:b/>
          <w:bCs/>
          <w:i/>
          <w:iCs/>
          <w:sz w:val="20"/>
          <w:szCs w:val="20"/>
        </w:rPr>
        <w:t>AMVL</w:t>
      </w:r>
      <w:r w:rsidRPr="003A7A67">
        <w:rPr>
          <w:rFonts w:ascii="Times New Roman" w:eastAsia="Calibri" w:hAnsi="Times New Roman" w:cs="Times New Roman"/>
          <w:i/>
          <w:iCs/>
          <w:sz w:val="20"/>
          <w:szCs w:val="20"/>
        </w:rPr>
        <w:t>:</w:t>
      </w:r>
      <w:r w:rsidR="00E03AE1" w:rsidRPr="003A7A67">
        <w:rPr>
          <w:rFonts w:ascii="Times New Roman" w:eastAsia="Calibri" w:hAnsi="Times New Roman" w:cs="Times New Roman"/>
          <w:i/>
          <w:iCs/>
          <w:sz w:val="20"/>
          <w:szCs w:val="20"/>
        </w:rPr>
        <w:t xml:space="preserve"> Anterior mitral valve leaflet</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PMVL</w:t>
      </w:r>
      <w:r w:rsidRPr="003A7A67">
        <w:rPr>
          <w:rFonts w:ascii="Times New Roman" w:eastAsia="Calibri" w:hAnsi="Times New Roman" w:cs="Times New Roman"/>
          <w:i/>
          <w:iCs/>
          <w:sz w:val="20"/>
          <w:szCs w:val="20"/>
        </w:rPr>
        <w:t>: posterior mitral valve leaflet</w:t>
      </w:r>
      <w:r w:rsidR="004B2AC5" w:rsidRPr="003A7A67">
        <w:rPr>
          <w:rFonts w:ascii="Times New Roman" w:eastAsia="Calibri" w:hAnsi="Times New Roman" w:cs="Times New Roman"/>
          <w:i/>
          <w:iCs/>
          <w:sz w:val="20"/>
          <w:szCs w:val="20"/>
        </w:rPr>
        <w:t xml:space="preserve"> </w:t>
      </w:r>
      <w:r w:rsidR="00B95CA2" w:rsidRPr="003A7A67">
        <w:rPr>
          <w:rFonts w:ascii="Times New Roman" w:eastAsia="Calibri" w:hAnsi="Times New Roman" w:cs="Times New Roman"/>
          <w:b/>
          <w:bCs/>
          <w:i/>
          <w:iCs/>
          <w:sz w:val="20"/>
          <w:szCs w:val="20"/>
        </w:rPr>
        <w:t>AV</w:t>
      </w:r>
      <w:r w:rsidR="00B95CA2" w:rsidRPr="003A7A67">
        <w:rPr>
          <w:rFonts w:ascii="Times New Roman" w:eastAsia="Calibri" w:hAnsi="Times New Roman" w:cs="Times New Roman"/>
          <w:i/>
          <w:iCs/>
          <w:sz w:val="20"/>
          <w:szCs w:val="20"/>
        </w:rPr>
        <w:t>: Aortic valve</w:t>
      </w:r>
      <w:r w:rsidR="004B2AC5" w:rsidRPr="003A7A67">
        <w:rPr>
          <w:rFonts w:ascii="Times New Roman" w:eastAsia="Calibri" w:hAnsi="Times New Roman" w:cs="Times New Roman"/>
          <w:i/>
          <w:iCs/>
          <w:sz w:val="20"/>
          <w:szCs w:val="20"/>
        </w:rPr>
        <w:t xml:space="preserve"> </w:t>
      </w:r>
      <w:r w:rsidR="00B95CA2" w:rsidRPr="003A7A67">
        <w:rPr>
          <w:rFonts w:ascii="Times New Roman" w:eastAsia="Calibri" w:hAnsi="Times New Roman" w:cs="Times New Roman"/>
          <w:b/>
          <w:bCs/>
          <w:i/>
          <w:iCs/>
          <w:sz w:val="20"/>
          <w:szCs w:val="20"/>
        </w:rPr>
        <w:t>IAS</w:t>
      </w:r>
      <w:r w:rsidR="00B95CA2" w:rsidRPr="003A7A67">
        <w:rPr>
          <w:rFonts w:ascii="Times New Roman" w:eastAsia="Calibri" w:hAnsi="Times New Roman" w:cs="Times New Roman"/>
          <w:i/>
          <w:iCs/>
          <w:sz w:val="20"/>
          <w:szCs w:val="20"/>
        </w:rPr>
        <w:t>:</w:t>
      </w:r>
      <w:r w:rsidR="000521EE" w:rsidRPr="003A7A67">
        <w:rPr>
          <w:rFonts w:ascii="Times New Roman" w:eastAsia="Calibri" w:hAnsi="Times New Roman" w:cs="Times New Roman"/>
          <w:i/>
          <w:iCs/>
          <w:sz w:val="20"/>
          <w:szCs w:val="20"/>
        </w:rPr>
        <w:t xml:space="preserve"> </w:t>
      </w:r>
      <w:proofErr w:type="spellStart"/>
      <w:r w:rsidR="00B95CA2" w:rsidRPr="003A7A67">
        <w:rPr>
          <w:rFonts w:ascii="Times New Roman" w:eastAsia="Calibri" w:hAnsi="Times New Roman" w:cs="Times New Roman"/>
          <w:i/>
          <w:iCs/>
          <w:sz w:val="20"/>
          <w:szCs w:val="20"/>
        </w:rPr>
        <w:t>Interatrial</w:t>
      </w:r>
      <w:proofErr w:type="spellEnd"/>
      <w:r w:rsidR="00B95CA2" w:rsidRPr="003A7A67">
        <w:rPr>
          <w:rFonts w:ascii="Times New Roman" w:eastAsia="Calibri" w:hAnsi="Times New Roman" w:cs="Times New Roman"/>
          <w:i/>
          <w:iCs/>
          <w:sz w:val="20"/>
          <w:szCs w:val="20"/>
        </w:rPr>
        <w:t xml:space="preserve"> septum</w:t>
      </w:r>
      <w:r w:rsidR="004B2AC5" w:rsidRPr="003A7A67">
        <w:rPr>
          <w:rFonts w:ascii="Times New Roman" w:eastAsia="Calibri" w:hAnsi="Times New Roman" w:cs="Times New Roman"/>
          <w:i/>
          <w:iCs/>
          <w:sz w:val="20"/>
          <w:szCs w:val="20"/>
        </w:rPr>
        <w:t xml:space="preserve"> </w:t>
      </w:r>
      <w:r w:rsidR="00B95CA2" w:rsidRPr="003A7A67">
        <w:rPr>
          <w:rFonts w:ascii="Times New Roman" w:eastAsia="Calibri" w:hAnsi="Times New Roman" w:cs="Times New Roman"/>
          <w:b/>
          <w:bCs/>
          <w:i/>
          <w:iCs/>
          <w:sz w:val="20"/>
          <w:szCs w:val="20"/>
        </w:rPr>
        <w:t>TV:</w:t>
      </w:r>
      <w:r w:rsidR="000521EE" w:rsidRPr="003A7A67">
        <w:rPr>
          <w:rFonts w:ascii="Times New Roman" w:eastAsia="Calibri" w:hAnsi="Times New Roman" w:cs="Times New Roman"/>
          <w:i/>
          <w:iCs/>
          <w:sz w:val="20"/>
          <w:szCs w:val="20"/>
        </w:rPr>
        <w:t xml:space="preserve"> </w:t>
      </w:r>
      <w:r w:rsidR="00B95CA2" w:rsidRPr="003A7A67">
        <w:rPr>
          <w:rFonts w:ascii="Times New Roman" w:eastAsia="Calibri" w:hAnsi="Times New Roman" w:cs="Times New Roman"/>
          <w:i/>
          <w:iCs/>
          <w:sz w:val="20"/>
          <w:szCs w:val="20"/>
        </w:rPr>
        <w:t>tricuspid valve</w:t>
      </w:r>
      <w:r w:rsidR="004B2AC5" w:rsidRPr="003A7A67">
        <w:rPr>
          <w:rFonts w:ascii="Times New Roman" w:eastAsia="Calibri" w:hAnsi="Times New Roman" w:cs="Times New Roman"/>
          <w:i/>
          <w:iCs/>
          <w:sz w:val="20"/>
          <w:szCs w:val="20"/>
        </w:rPr>
        <w:t xml:space="preserve"> </w:t>
      </w:r>
      <w:r w:rsidR="00515087" w:rsidRPr="003A7A67">
        <w:rPr>
          <w:rFonts w:ascii="Times New Roman" w:eastAsia="Calibri" w:hAnsi="Times New Roman" w:cs="Times New Roman"/>
          <w:b/>
          <w:bCs/>
          <w:i/>
          <w:iCs/>
          <w:sz w:val="20"/>
          <w:szCs w:val="20"/>
        </w:rPr>
        <w:t>S:</w:t>
      </w:r>
      <w:r w:rsidR="00C56203" w:rsidRPr="003A7A67">
        <w:rPr>
          <w:rFonts w:ascii="Times New Roman" w:eastAsia="Calibri" w:hAnsi="Times New Roman" w:cs="Times New Roman"/>
          <w:i/>
          <w:iCs/>
          <w:sz w:val="20"/>
          <w:szCs w:val="20"/>
        </w:rPr>
        <w:t xml:space="preserve"> </w:t>
      </w:r>
      <w:proofErr w:type="spellStart"/>
      <w:r w:rsidR="000521EE" w:rsidRPr="003A7A67">
        <w:rPr>
          <w:rFonts w:ascii="Times New Roman" w:eastAsia="Calibri" w:hAnsi="Times New Roman" w:cs="Times New Roman"/>
          <w:i/>
          <w:iCs/>
          <w:sz w:val="20"/>
          <w:szCs w:val="20"/>
        </w:rPr>
        <w:t>S</w:t>
      </w:r>
      <w:r w:rsidR="00515087" w:rsidRPr="003A7A67">
        <w:rPr>
          <w:rFonts w:ascii="Times New Roman" w:eastAsia="Calibri" w:hAnsi="Times New Roman" w:cs="Times New Roman"/>
          <w:i/>
          <w:iCs/>
          <w:sz w:val="20"/>
          <w:szCs w:val="20"/>
        </w:rPr>
        <w:t>eptal</w:t>
      </w:r>
      <w:proofErr w:type="spellEnd"/>
      <w:r w:rsidR="00515087" w:rsidRPr="003A7A67">
        <w:rPr>
          <w:rFonts w:ascii="Times New Roman" w:eastAsia="Calibri" w:hAnsi="Times New Roman" w:cs="Times New Roman"/>
          <w:i/>
          <w:iCs/>
          <w:sz w:val="20"/>
          <w:szCs w:val="20"/>
        </w:rPr>
        <w:t xml:space="preserve"> leaflet of TV</w:t>
      </w:r>
      <w:r w:rsidR="004B2AC5" w:rsidRPr="003A7A67">
        <w:rPr>
          <w:rFonts w:ascii="Times New Roman" w:eastAsia="Calibri" w:hAnsi="Times New Roman" w:cs="Times New Roman"/>
          <w:i/>
          <w:iCs/>
          <w:sz w:val="20"/>
          <w:szCs w:val="20"/>
        </w:rPr>
        <w:t xml:space="preserve"> </w:t>
      </w:r>
      <w:r w:rsidR="00515087" w:rsidRPr="003A7A67">
        <w:rPr>
          <w:rFonts w:ascii="Times New Roman" w:eastAsia="Calibri" w:hAnsi="Times New Roman" w:cs="Times New Roman"/>
          <w:b/>
          <w:bCs/>
          <w:i/>
          <w:iCs/>
          <w:sz w:val="20"/>
          <w:szCs w:val="20"/>
        </w:rPr>
        <w:t>A</w:t>
      </w:r>
      <w:r w:rsidR="00515087" w:rsidRPr="003A7A67">
        <w:rPr>
          <w:rFonts w:ascii="Times New Roman" w:eastAsia="Calibri" w:hAnsi="Times New Roman" w:cs="Times New Roman"/>
          <w:i/>
          <w:iCs/>
          <w:sz w:val="20"/>
          <w:szCs w:val="20"/>
        </w:rPr>
        <w:t>:</w:t>
      </w:r>
      <w:r w:rsidR="00C56203" w:rsidRPr="003A7A67">
        <w:rPr>
          <w:rFonts w:ascii="Times New Roman" w:eastAsia="Calibri" w:hAnsi="Times New Roman" w:cs="Times New Roman"/>
          <w:i/>
          <w:iCs/>
          <w:sz w:val="20"/>
          <w:szCs w:val="20"/>
        </w:rPr>
        <w:t xml:space="preserve"> </w:t>
      </w:r>
      <w:r w:rsidR="00515087" w:rsidRPr="003A7A67">
        <w:rPr>
          <w:rFonts w:ascii="Times New Roman" w:eastAsia="Calibri" w:hAnsi="Times New Roman" w:cs="Times New Roman"/>
          <w:i/>
          <w:iCs/>
          <w:sz w:val="20"/>
          <w:szCs w:val="20"/>
        </w:rPr>
        <w:t>Anterior leaflet of TV</w:t>
      </w:r>
      <w:r w:rsidR="004B2AC5" w:rsidRPr="003A7A67">
        <w:rPr>
          <w:rFonts w:ascii="Times New Roman" w:eastAsia="Calibri" w:hAnsi="Times New Roman" w:cs="Times New Roman"/>
          <w:i/>
          <w:iCs/>
          <w:sz w:val="20"/>
          <w:szCs w:val="20"/>
        </w:rPr>
        <w:t xml:space="preserve"> </w:t>
      </w:r>
      <w:r w:rsidR="00515087" w:rsidRPr="003A7A67">
        <w:rPr>
          <w:rFonts w:ascii="Times New Roman" w:eastAsia="Calibri" w:hAnsi="Times New Roman" w:cs="Times New Roman"/>
          <w:b/>
          <w:bCs/>
          <w:i/>
          <w:iCs/>
          <w:sz w:val="20"/>
          <w:szCs w:val="20"/>
        </w:rPr>
        <w:t>P</w:t>
      </w:r>
      <w:r w:rsidR="00515087" w:rsidRPr="003A7A67">
        <w:rPr>
          <w:rFonts w:ascii="Times New Roman" w:eastAsia="Calibri" w:hAnsi="Times New Roman" w:cs="Times New Roman"/>
          <w:i/>
          <w:iCs/>
          <w:sz w:val="20"/>
          <w:szCs w:val="20"/>
        </w:rPr>
        <w:t xml:space="preserve">: </w:t>
      </w:r>
      <w:r w:rsidR="000521EE" w:rsidRPr="003A7A67">
        <w:rPr>
          <w:rFonts w:ascii="Times New Roman" w:eastAsia="Calibri" w:hAnsi="Times New Roman" w:cs="Times New Roman"/>
          <w:i/>
          <w:iCs/>
          <w:sz w:val="20"/>
          <w:szCs w:val="20"/>
        </w:rPr>
        <w:t>P</w:t>
      </w:r>
      <w:r w:rsidR="00515087" w:rsidRPr="003A7A67">
        <w:rPr>
          <w:rFonts w:ascii="Times New Roman" w:eastAsia="Calibri" w:hAnsi="Times New Roman" w:cs="Times New Roman"/>
          <w:i/>
          <w:iCs/>
          <w:sz w:val="20"/>
          <w:szCs w:val="20"/>
        </w:rPr>
        <w:t xml:space="preserve">osterior leaflet of </w:t>
      </w:r>
      <w:r w:rsidR="00C56203" w:rsidRPr="003A7A67">
        <w:rPr>
          <w:rFonts w:ascii="Times New Roman" w:eastAsia="Calibri" w:hAnsi="Times New Roman" w:cs="Times New Roman"/>
          <w:i/>
          <w:iCs/>
          <w:sz w:val="20"/>
          <w:szCs w:val="20"/>
        </w:rPr>
        <w:t>TV)</w:t>
      </w:r>
    </w:p>
    <w:p w:rsidR="003C5389" w:rsidRPr="003A7A67" w:rsidRDefault="003C5389" w:rsidP="003C5389">
      <w:pPr>
        <w:pStyle w:val="Default"/>
        <w:snapToGrid w:val="0"/>
        <w:ind w:firstLine="425"/>
        <w:jc w:val="both"/>
        <w:rPr>
          <w:rFonts w:ascii="Times New Roman" w:eastAsia="Calibri" w:hAnsi="Times New Roman" w:cs="Times New Roman"/>
          <w:color w:val="auto"/>
          <w:sz w:val="20"/>
          <w:szCs w:val="20"/>
        </w:rPr>
      </w:pPr>
    </w:p>
    <w:p w:rsidR="003C5389" w:rsidRPr="003A7A67" w:rsidRDefault="003C5389" w:rsidP="003C5389">
      <w:pPr>
        <w:pStyle w:val="Default"/>
        <w:snapToGrid w:val="0"/>
        <w:ind w:firstLine="425"/>
        <w:jc w:val="both"/>
        <w:rPr>
          <w:rFonts w:ascii="Times New Roman" w:eastAsia="Calibri" w:hAnsi="Times New Roman" w:cs="Times New Roman"/>
          <w:color w:val="auto"/>
          <w:sz w:val="20"/>
          <w:szCs w:val="20"/>
        </w:rPr>
        <w:sectPr w:rsidR="003C5389" w:rsidRPr="003A7A67" w:rsidSect="0088352D">
          <w:headerReference w:type="default" r:id="rId23"/>
          <w:footerReference w:type="default" r:id="rId24"/>
          <w:type w:val="continuous"/>
          <w:pgSz w:w="12242" w:h="15842" w:code="1"/>
          <w:pgMar w:top="1440" w:right="1440" w:bottom="1440" w:left="1440" w:header="720" w:footer="720" w:gutter="0"/>
          <w:cols w:space="720"/>
          <w:docGrid w:linePitch="360"/>
        </w:sect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lastRenderedPageBreak/>
        <w:t>Right ventricle ejection fraction (RVEF) and fractional area change (RVFAC) show significant increase after PMBV (P=0.0277, P= 0.0097 respectively). There was statistically significant decrease in Myocardial Performance Index (</w:t>
      </w:r>
      <w:proofErr w:type="spellStart"/>
      <w:r w:rsidRPr="003A7A67">
        <w:rPr>
          <w:rFonts w:ascii="Times New Roman" w:hAnsi="Times New Roman" w:cs="Times New Roman"/>
          <w:sz w:val="20"/>
          <w:szCs w:val="20"/>
        </w:rPr>
        <w:t>Tei</w:t>
      </w:r>
      <w:proofErr w:type="spellEnd"/>
      <w:r w:rsidRPr="003A7A67">
        <w:rPr>
          <w:rFonts w:ascii="Times New Roman" w:hAnsi="Times New Roman" w:cs="Times New Roman"/>
          <w:sz w:val="20"/>
          <w:szCs w:val="20"/>
        </w:rPr>
        <w:t xml:space="preserve"> index) post PMBV (P-value =0.0048). The pulmonary artery systolic pressure (PASP) &amp; pulmonary vascular resistance (PVR) decreased significantly Post PMBV (P &lt;0.0001, P=0.0150 respectively).</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t xml:space="preserve">There was significant regression in tricuspid regurgitation severity as evidenced by decrease in TR vena </w:t>
      </w:r>
      <w:proofErr w:type="spellStart"/>
      <w:r w:rsidRPr="003A7A67">
        <w:rPr>
          <w:rFonts w:ascii="Times New Roman" w:hAnsi="Times New Roman" w:cs="Times New Roman"/>
          <w:sz w:val="20"/>
          <w:szCs w:val="20"/>
        </w:rPr>
        <w:t>contracta</w:t>
      </w:r>
      <w:proofErr w:type="spellEnd"/>
      <w:r w:rsidRPr="003A7A67">
        <w:rPr>
          <w:rFonts w:ascii="Times New Roman" w:hAnsi="Times New Roman" w:cs="Times New Roman"/>
          <w:sz w:val="20"/>
          <w:szCs w:val="20"/>
        </w:rPr>
        <w:t xml:space="preserve"> (P = 0.0027) &amp; TR jet area /RA area ratio (P = 0.0034).</w:t>
      </w:r>
    </w:p>
    <w:p w:rsidR="004B2AC5" w:rsidRPr="003A7A67" w:rsidRDefault="00D35905" w:rsidP="003C5389">
      <w:pPr>
        <w:pStyle w:val="Default"/>
        <w:snapToGrid w:val="0"/>
        <w:ind w:firstLine="425"/>
        <w:jc w:val="both"/>
        <w:rPr>
          <w:rFonts w:ascii="Times New Roman" w:hAnsi="Times New Roman" w:cs="Times New Roman"/>
          <w:i/>
          <w:iCs/>
          <w:sz w:val="20"/>
          <w:szCs w:val="20"/>
        </w:rPr>
      </w:pPr>
      <w:r w:rsidRPr="003A7A67">
        <w:rPr>
          <w:rFonts w:ascii="Times New Roman" w:eastAsia="Calibri" w:hAnsi="Times New Roman" w:cs="Times New Roman"/>
          <w:color w:val="auto"/>
          <w:sz w:val="20"/>
          <w:szCs w:val="20"/>
        </w:rPr>
        <w:t>T</w:t>
      </w:r>
      <w:r w:rsidR="00384EFD" w:rsidRPr="003A7A67">
        <w:rPr>
          <w:rFonts w:ascii="Times New Roman" w:eastAsia="Calibri" w:hAnsi="Times New Roman" w:cs="Times New Roman"/>
          <w:color w:val="auto"/>
          <w:sz w:val="20"/>
          <w:szCs w:val="20"/>
        </w:rPr>
        <w:t xml:space="preserve">he 3D </w:t>
      </w:r>
      <w:r w:rsidR="008456CF" w:rsidRPr="003A7A67">
        <w:rPr>
          <w:rFonts w:ascii="Times New Roman" w:eastAsia="Calibri" w:hAnsi="Times New Roman" w:cs="Times New Roman"/>
          <w:color w:val="auto"/>
          <w:sz w:val="20"/>
          <w:szCs w:val="20"/>
        </w:rPr>
        <w:t>TEE data</w:t>
      </w:r>
      <w:r w:rsidR="00384EFD" w:rsidRPr="003A7A67">
        <w:rPr>
          <w:rFonts w:ascii="Times New Roman" w:eastAsia="Calibri" w:hAnsi="Times New Roman" w:cs="Times New Roman"/>
          <w:color w:val="auto"/>
          <w:sz w:val="20"/>
          <w:szCs w:val="20"/>
        </w:rPr>
        <w:t xml:space="preserve"> of all patients</w:t>
      </w:r>
      <w:r w:rsidR="000D79E3" w:rsidRPr="003A7A67">
        <w:rPr>
          <w:rFonts w:ascii="Times New Roman" w:eastAsia="Calibri" w:hAnsi="Times New Roman" w:cs="Times New Roman"/>
          <w:color w:val="auto"/>
          <w:sz w:val="20"/>
          <w:szCs w:val="20"/>
        </w:rPr>
        <w:t xml:space="preserve"> are </w:t>
      </w:r>
      <w:r w:rsidR="007B46A6" w:rsidRPr="003A7A67">
        <w:rPr>
          <w:rFonts w:ascii="Times New Roman" w:eastAsia="Calibri" w:hAnsi="Times New Roman" w:cs="Times New Roman"/>
          <w:color w:val="auto"/>
          <w:sz w:val="20"/>
          <w:szCs w:val="20"/>
        </w:rPr>
        <w:t>listed</w:t>
      </w:r>
      <w:r w:rsidR="000D79E3" w:rsidRPr="003A7A67">
        <w:rPr>
          <w:rFonts w:ascii="Times New Roman" w:eastAsia="Calibri" w:hAnsi="Times New Roman" w:cs="Times New Roman"/>
          <w:color w:val="auto"/>
          <w:sz w:val="20"/>
          <w:szCs w:val="20"/>
        </w:rPr>
        <w:t xml:space="preserve"> in </w:t>
      </w:r>
      <w:r w:rsidR="00384EFD" w:rsidRPr="003A7A67">
        <w:rPr>
          <w:rFonts w:ascii="Times New Roman" w:eastAsia="Calibri" w:hAnsi="Times New Roman" w:cs="Times New Roman"/>
          <w:color w:val="auto"/>
          <w:sz w:val="20"/>
          <w:szCs w:val="20"/>
        </w:rPr>
        <w:t>table (2)</w:t>
      </w:r>
      <w:r w:rsidR="004B2AC5" w:rsidRPr="003A7A67">
        <w:rPr>
          <w:rFonts w:ascii="Times New Roman" w:eastAsia="Calibri" w:hAnsi="Times New Roman" w:cs="Times New Roman"/>
          <w:color w:val="auto"/>
          <w:sz w:val="20"/>
          <w:szCs w:val="20"/>
        </w:rPr>
        <w:t xml:space="preserve">. </w:t>
      </w:r>
      <w:r w:rsidR="004B2AC5" w:rsidRPr="003A7A67">
        <w:rPr>
          <w:rFonts w:ascii="Times New Roman" w:hAnsi="Times New Roman" w:cs="Times New Roman"/>
          <w:sz w:val="20"/>
          <w:szCs w:val="20"/>
        </w:rPr>
        <w:t>I</w:t>
      </w:r>
      <w:r w:rsidR="00081402" w:rsidRPr="003A7A67">
        <w:rPr>
          <w:rFonts w:ascii="Times New Roman" w:hAnsi="Times New Roman" w:cs="Times New Roman"/>
          <w:sz w:val="20"/>
          <w:szCs w:val="20"/>
        </w:rPr>
        <w:t>n our study, MVA</w:t>
      </w:r>
      <w:r w:rsidR="00081402" w:rsidRPr="003A7A67">
        <w:rPr>
          <w:rFonts w:ascii="Times New Roman" w:hAnsi="Times New Roman" w:cs="Times New Roman"/>
          <w:sz w:val="20"/>
          <w:szCs w:val="20"/>
          <w:vertAlign w:val="subscript"/>
        </w:rPr>
        <w:t>3D</w:t>
      </w:r>
      <w:r w:rsidR="00081402" w:rsidRPr="003A7A67">
        <w:rPr>
          <w:rFonts w:ascii="Times New Roman" w:hAnsi="Times New Roman" w:cs="Times New Roman"/>
          <w:sz w:val="20"/>
          <w:szCs w:val="20"/>
        </w:rPr>
        <w:t xml:space="preserve"> (Mitral valve area measured by 3D TEE) increased significantly post PMBV &amp; was significantly correlated with MVA</w:t>
      </w:r>
      <w:r w:rsidR="00081402" w:rsidRPr="003A7A67">
        <w:rPr>
          <w:rFonts w:ascii="Times New Roman" w:hAnsi="Times New Roman" w:cs="Times New Roman"/>
          <w:sz w:val="20"/>
          <w:szCs w:val="20"/>
          <w:vertAlign w:val="subscript"/>
        </w:rPr>
        <w:t>2D</w:t>
      </w:r>
      <w:r w:rsidR="00081402" w:rsidRPr="003A7A67">
        <w:rPr>
          <w:rFonts w:ascii="Times New Roman" w:hAnsi="Times New Roman" w:cs="Times New Roman"/>
          <w:sz w:val="20"/>
          <w:szCs w:val="20"/>
        </w:rPr>
        <w:t xml:space="preserve"> (Mitral valve area measured by 2D </w:t>
      </w:r>
      <w:proofErr w:type="spellStart"/>
      <w:r w:rsidR="00081402" w:rsidRPr="003A7A67">
        <w:rPr>
          <w:rFonts w:ascii="Times New Roman" w:hAnsi="Times New Roman" w:cs="Times New Roman"/>
          <w:sz w:val="20"/>
          <w:szCs w:val="20"/>
        </w:rPr>
        <w:t>planimetry</w:t>
      </w:r>
      <w:proofErr w:type="spellEnd"/>
      <w:r w:rsidR="00081402" w:rsidRPr="003A7A67">
        <w:rPr>
          <w:rFonts w:ascii="Times New Roman" w:hAnsi="Times New Roman" w:cs="Times New Roman"/>
          <w:sz w:val="20"/>
          <w:szCs w:val="20"/>
        </w:rPr>
        <w:t xml:space="preserve"> method), (P value &lt;0.0001).</w:t>
      </w:r>
      <w:r w:rsidR="00A90D48" w:rsidRPr="003A7A67">
        <w:rPr>
          <w:rFonts w:ascii="Times New Roman" w:hAnsi="Times New Roman" w:cs="Times New Roman"/>
          <w:sz w:val="20"/>
          <w:szCs w:val="20"/>
        </w:rPr>
        <w:t xml:space="preserve"> </w:t>
      </w:r>
      <w:r w:rsidR="00A90D48" w:rsidRPr="003A7A67">
        <w:rPr>
          <w:rFonts w:ascii="Times New Roman" w:hAnsi="Times New Roman" w:cs="Times New Roman"/>
          <w:i/>
          <w:iCs/>
          <w:sz w:val="20"/>
          <w:szCs w:val="20"/>
        </w:rPr>
        <w:t xml:space="preserve">Figure </w:t>
      </w:r>
      <w:r w:rsidR="00CF78C4" w:rsidRPr="003A7A67">
        <w:rPr>
          <w:rFonts w:ascii="Times New Roman" w:hAnsi="Times New Roman" w:cs="Times New Roman"/>
          <w:i/>
          <w:iCs/>
          <w:sz w:val="20"/>
          <w:szCs w:val="20"/>
        </w:rPr>
        <w:t>2</w:t>
      </w:r>
      <w:r w:rsidR="001A3477" w:rsidRPr="003A7A67">
        <w:rPr>
          <w:rFonts w:ascii="Times New Roman" w:hAnsi="Times New Roman" w:cs="Times New Roman"/>
          <w:i/>
          <w:iCs/>
          <w:sz w:val="20"/>
          <w:szCs w:val="20"/>
        </w:rPr>
        <w:t xml:space="preserve"> &amp; </w:t>
      </w:r>
      <w:r w:rsidR="004B2AC5" w:rsidRPr="003A7A67">
        <w:rPr>
          <w:rFonts w:ascii="Times New Roman" w:hAnsi="Times New Roman" w:cs="Times New Roman"/>
          <w:i/>
          <w:iCs/>
          <w:sz w:val="20"/>
          <w:szCs w:val="20"/>
        </w:rPr>
        <w:t>3.</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C5389" w:rsidRPr="003A7A67" w:rsidRDefault="003C5389"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2827516" cy="200340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36681" cy="2009895"/>
                    </a:xfrm>
                    <a:prstGeom prst="rect">
                      <a:avLst/>
                    </a:prstGeom>
                    <a:noFill/>
                    <a:ln w="9525">
                      <a:noFill/>
                      <a:miter lim="800000"/>
                      <a:headEnd/>
                      <a:tailEnd/>
                    </a:ln>
                  </pic:spPr>
                </pic:pic>
              </a:graphicData>
            </a:graphic>
          </wp:inline>
        </w:drawing>
      </w: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b/>
          <w:bCs/>
          <w:sz w:val="20"/>
          <w:szCs w:val="20"/>
        </w:rPr>
      </w:pPr>
      <w:r w:rsidRPr="003A7A67">
        <w:rPr>
          <w:rFonts w:ascii="Times New Roman" w:hAnsi="Times New Roman" w:cs="Times New Roman"/>
          <w:b/>
          <w:bCs/>
          <w:sz w:val="20"/>
          <w:szCs w:val="20"/>
        </w:rPr>
        <w:t>Figure (2)</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 xml:space="preserve">comparison between pre PMBV &amp; post PMBV MVA </w:t>
      </w:r>
      <w:r w:rsidRPr="003A7A67">
        <w:rPr>
          <w:rFonts w:ascii="Times New Roman" w:hAnsi="Times New Roman" w:cs="Times New Roman"/>
          <w:b/>
          <w:bCs/>
          <w:sz w:val="20"/>
          <w:szCs w:val="20"/>
          <w:vertAlign w:val="subscript"/>
        </w:rPr>
        <w:t>3D</w:t>
      </w:r>
      <w:r w:rsidRPr="003A7A67">
        <w:rPr>
          <w:rFonts w:ascii="Times New Roman" w:hAnsi="Times New Roman" w:cs="Times New Roman"/>
          <w:b/>
          <w:bCs/>
          <w:sz w:val="20"/>
          <w:szCs w:val="20"/>
        </w:rPr>
        <w:t xml:space="preserve"> (cm</w:t>
      </w:r>
      <w:r w:rsidRPr="003A7A67">
        <w:rPr>
          <w:rFonts w:ascii="Times New Roman" w:hAnsi="Times New Roman" w:cs="Times New Roman"/>
          <w:b/>
          <w:bCs/>
          <w:sz w:val="20"/>
          <w:szCs w:val="20"/>
          <w:vertAlign w:val="superscript"/>
        </w:rPr>
        <w:t>2</w:t>
      </w:r>
      <w:r w:rsidRPr="003A7A67">
        <w:rPr>
          <w:rFonts w:ascii="Times New Roman" w:hAnsi="Times New Roman" w:cs="Times New Roman"/>
          <w:b/>
          <w:bCs/>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3C5389" w:rsidRPr="003A7A67" w:rsidSect="0088352D">
          <w:headerReference w:type="default" r:id="rId26"/>
          <w:footerReference w:type="default" r:id="rId27"/>
          <w:type w:val="continuous"/>
          <w:pgSz w:w="12242" w:h="15842" w:code="1"/>
          <w:pgMar w:top="1440" w:right="1440" w:bottom="1440" w:left="1440" w:header="720" w:footer="720" w:gutter="0"/>
          <w:cols w:num="2" w:space="550"/>
          <w:docGrid w:linePitch="360"/>
        </w:sect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1A3477"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lastRenderedPageBreak/>
        <w:drawing>
          <wp:inline distT="0" distB="0" distL="0" distR="0">
            <wp:extent cx="4716118" cy="2045100"/>
            <wp:effectExtent l="19050" t="0" r="828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725286" cy="2049076"/>
                    </a:xfrm>
                    <a:prstGeom prst="rect">
                      <a:avLst/>
                    </a:prstGeom>
                    <a:noFill/>
                    <a:ln w="9525">
                      <a:noFill/>
                      <a:miter lim="800000"/>
                      <a:headEnd/>
                      <a:tailEnd/>
                    </a:ln>
                  </pic:spPr>
                </pic:pic>
              </a:graphicData>
            </a:graphic>
          </wp:inline>
        </w:drawing>
      </w:r>
    </w:p>
    <w:p w:rsidR="001A3477" w:rsidRPr="003A7A67" w:rsidRDefault="001A3477" w:rsidP="003C5389">
      <w:pPr>
        <w:autoSpaceDE w:val="0"/>
        <w:autoSpaceDN w:val="0"/>
        <w:adjustRightInd w:val="0"/>
        <w:snapToGrid w:val="0"/>
        <w:spacing w:after="0" w:line="240" w:lineRule="auto"/>
        <w:jc w:val="both"/>
        <w:rPr>
          <w:rFonts w:ascii="Times New Roman" w:hAnsi="Times New Roman" w:cs="Times New Roman"/>
          <w:sz w:val="20"/>
          <w:szCs w:val="20"/>
        </w:rPr>
      </w:pPr>
      <w:r w:rsidRPr="003A7A67">
        <w:rPr>
          <w:rFonts w:ascii="Times New Roman" w:hAnsi="Times New Roman" w:cs="Times New Roman"/>
          <w:b/>
          <w:bCs/>
          <w:sz w:val="20"/>
          <w:szCs w:val="20"/>
        </w:rPr>
        <w:t>Figure (3)</w:t>
      </w:r>
      <w:r w:rsidRPr="003A7A67">
        <w:rPr>
          <w:rFonts w:ascii="Times New Roman" w:hAnsi="Times New Roman" w:cs="Times New Roman"/>
          <w:sz w:val="20"/>
          <w:szCs w:val="20"/>
        </w:rPr>
        <w:t xml:space="preserve"> </w:t>
      </w:r>
      <w:r w:rsidR="00176E79" w:rsidRPr="003A7A67">
        <w:rPr>
          <w:rFonts w:ascii="Times New Roman" w:hAnsi="Times New Roman" w:cs="Times New Roman"/>
          <w:b/>
          <w:bCs/>
          <w:sz w:val="20"/>
          <w:szCs w:val="20"/>
        </w:rPr>
        <w:t xml:space="preserve">3D TEE, 3D Zoom mode from ventricular aspect </w:t>
      </w:r>
      <w:proofErr w:type="spellStart"/>
      <w:r w:rsidR="00E03AE1" w:rsidRPr="003A7A67">
        <w:rPr>
          <w:rFonts w:ascii="Times New Roman" w:hAnsi="Times New Roman" w:cs="Times New Roman"/>
          <w:b/>
          <w:bCs/>
          <w:sz w:val="20"/>
          <w:szCs w:val="20"/>
        </w:rPr>
        <w:t>showin</w:t>
      </w:r>
      <w:proofErr w:type="spellEnd"/>
      <w:r w:rsidR="00176E79" w:rsidRPr="003A7A67">
        <w:rPr>
          <w:rFonts w:ascii="Times New Roman" w:hAnsi="Times New Roman" w:cs="Times New Roman"/>
          <w:b/>
          <w:bCs/>
          <w:sz w:val="20"/>
          <w:szCs w:val="20"/>
        </w:rPr>
        <w:t xml:space="preserve"> </w:t>
      </w:r>
      <w:r w:rsidRPr="003A7A67">
        <w:rPr>
          <w:rFonts w:ascii="Times New Roman" w:hAnsi="Times New Roman" w:cs="Times New Roman"/>
          <w:b/>
          <w:bCs/>
          <w:sz w:val="20"/>
          <w:szCs w:val="20"/>
        </w:rPr>
        <w:t>MVA pre PMBV (L</w:t>
      </w:r>
      <w:r w:rsidR="00176E79" w:rsidRPr="003A7A67">
        <w:rPr>
          <w:rFonts w:ascii="Times New Roman" w:hAnsi="Times New Roman" w:cs="Times New Roman"/>
          <w:b/>
          <w:bCs/>
          <w:sz w:val="20"/>
          <w:szCs w:val="20"/>
        </w:rPr>
        <w:t>eft</w:t>
      </w:r>
      <w:r w:rsidRPr="003A7A67">
        <w:rPr>
          <w:rFonts w:ascii="Times New Roman" w:hAnsi="Times New Roman" w:cs="Times New Roman"/>
          <w:b/>
          <w:bCs/>
          <w:sz w:val="20"/>
          <w:szCs w:val="20"/>
        </w:rPr>
        <w:t>), MVA Post PMBV (</w:t>
      </w:r>
      <w:r w:rsidR="00176E79" w:rsidRPr="003A7A67">
        <w:rPr>
          <w:rFonts w:ascii="Times New Roman" w:hAnsi="Times New Roman" w:cs="Times New Roman"/>
          <w:b/>
          <w:bCs/>
          <w:sz w:val="20"/>
          <w:szCs w:val="20"/>
        </w:rPr>
        <w:t>Right</w:t>
      </w:r>
      <w:r w:rsidRPr="003A7A67">
        <w:rPr>
          <w:rFonts w:ascii="Times New Roman" w:hAnsi="Times New Roman" w:cs="Times New Roman"/>
          <w:b/>
          <w:bCs/>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3C5389" w:rsidRPr="003A7A67" w:rsidSect="0088352D">
          <w:headerReference w:type="default" r:id="rId29"/>
          <w:footerReference w:type="default" r:id="rId30"/>
          <w:type w:val="continuous"/>
          <w:pgSz w:w="12242" w:h="15842" w:code="1"/>
          <w:pgMar w:top="1440" w:right="1440" w:bottom="1440" w:left="1440" w:header="720" w:footer="720" w:gutter="0"/>
          <w:cols w:space="720"/>
          <w:docGrid w:linePitch="360"/>
        </w:sectPr>
      </w:pPr>
    </w:p>
    <w:p w:rsidR="004B2AC5" w:rsidRPr="003A7A67" w:rsidRDefault="00431400" w:rsidP="003C5389">
      <w:pPr>
        <w:autoSpaceDE w:val="0"/>
        <w:autoSpaceDN w:val="0"/>
        <w:adjustRightInd w:val="0"/>
        <w:snapToGrid w:val="0"/>
        <w:spacing w:after="0" w:line="240" w:lineRule="auto"/>
        <w:ind w:firstLine="425"/>
        <w:jc w:val="both"/>
        <w:rPr>
          <w:rFonts w:ascii="Times New Roman" w:hAnsi="Times New Roman" w:cs="Times New Roman"/>
          <w:i/>
          <w:iCs/>
          <w:sz w:val="20"/>
          <w:szCs w:val="20"/>
        </w:rPr>
      </w:pPr>
      <w:r w:rsidRPr="003A7A67">
        <w:rPr>
          <w:rFonts w:ascii="Times New Roman" w:hAnsi="Times New Roman" w:cs="Times New Roman"/>
          <w:sz w:val="20"/>
          <w:szCs w:val="20"/>
        </w:rPr>
        <w:lastRenderedPageBreak/>
        <w:t>T</w:t>
      </w:r>
      <w:r w:rsidR="00FB23CF" w:rsidRPr="003A7A67">
        <w:rPr>
          <w:rFonts w:ascii="Times New Roman" w:hAnsi="Times New Roman" w:cs="Times New Roman"/>
          <w:sz w:val="20"/>
          <w:szCs w:val="20"/>
        </w:rPr>
        <w:t xml:space="preserve">he tricuspid annulus late diastolic </w:t>
      </w:r>
      <w:proofErr w:type="spellStart"/>
      <w:r w:rsidR="00FB23CF" w:rsidRPr="003A7A67">
        <w:rPr>
          <w:rFonts w:ascii="Times New Roman" w:hAnsi="Times New Roman" w:cs="Times New Roman"/>
          <w:sz w:val="20"/>
          <w:szCs w:val="20"/>
        </w:rPr>
        <w:t>anteroposterior</w:t>
      </w:r>
      <w:proofErr w:type="spellEnd"/>
      <w:r w:rsidR="00FB23CF" w:rsidRPr="003A7A67">
        <w:rPr>
          <w:rFonts w:ascii="Times New Roman" w:hAnsi="Times New Roman" w:cs="Times New Roman"/>
          <w:sz w:val="20"/>
          <w:szCs w:val="20"/>
        </w:rPr>
        <w:t xml:space="preserve"> diameter </w:t>
      </w:r>
      <w:r w:rsidR="003A7A67">
        <w:rPr>
          <w:rFonts w:ascii="Times New Roman" w:hAnsi="Times New Roman" w:cs="Times New Roman"/>
          <w:sz w:val="20"/>
          <w:szCs w:val="20"/>
        </w:rPr>
        <w:t>(</w:t>
      </w:r>
      <w:r w:rsidR="00FB23CF" w:rsidRPr="003A7A67">
        <w:rPr>
          <w:rFonts w:ascii="Times New Roman" w:hAnsi="Times New Roman" w:cs="Times New Roman"/>
          <w:sz w:val="20"/>
          <w:szCs w:val="20"/>
        </w:rPr>
        <w:t>TADAP</w:t>
      </w:r>
      <w:r w:rsidR="003A7A67">
        <w:rPr>
          <w:rFonts w:ascii="Times New Roman" w:hAnsi="Times New Roman" w:cs="Times New Roman"/>
          <w:sz w:val="20"/>
          <w:szCs w:val="20"/>
        </w:rPr>
        <w:t>)</w:t>
      </w:r>
      <w:r w:rsidR="00FB23CF" w:rsidRPr="003A7A67">
        <w:rPr>
          <w:rFonts w:ascii="Times New Roman" w:hAnsi="Times New Roman" w:cs="Times New Roman"/>
          <w:sz w:val="20"/>
          <w:szCs w:val="20"/>
        </w:rPr>
        <w:t xml:space="preserve">, TA late diastolic </w:t>
      </w:r>
      <w:proofErr w:type="spellStart"/>
      <w:r w:rsidR="00FB23CF" w:rsidRPr="003A7A67">
        <w:rPr>
          <w:rFonts w:ascii="Times New Roman" w:hAnsi="Times New Roman" w:cs="Times New Roman"/>
          <w:sz w:val="20"/>
          <w:szCs w:val="20"/>
        </w:rPr>
        <w:t>septolateral</w:t>
      </w:r>
      <w:proofErr w:type="spellEnd"/>
      <w:r w:rsidR="00FB23CF" w:rsidRPr="003A7A67">
        <w:rPr>
          <w:rFonts w:ascii="Times New Roman" w:hAnsi="Times New Roman" w:cs="Times New Roman"/>
          <w:sz w:val="20"/>
          <w:szCs w:val="20"/>
        </w:rPr>
        <w:t xml:space="preserve"> diameter (TADSL)</w:t>
      </w:r>
      <w:r w:rsidR="004B2AC5" w:rsidRPr="003A7A67">
        <w:rPr>
          <w:rFonts w:ascii="Times New Roman" w:hAnsi="Times New Roman" w:cs="Times New Roman"/>
          <w:sz w:val="20"/>
          <w:szCs w:val="20"/>
        </w:rPr>
        <w:t>,</w:t>
      </w:r>
      <w:r w:rsidR="00FB23CF" w:rsidRPr="003A7A67">
        <w:rPr>
          <w:rFonts w:ascii="Times New Roman" w:hAnsi="Times New Roman" w:cs="Times New Roman"/>
          <w:sz w:val="20"/>
          <w:szCs w:val="20"/>
        </w:rPr>
        <w:t xml:space="preserve"> TA late systolic </w:t>
      </w:r>
      <w:proofErr w:type="spellStart"/>
      <w:r w:rsidR="00FB23CF" w:rsidRPr="003A7A67">
        <w:rPr>
          <w:rFonts w:ascii="Times New Roman" w:hAnsi="Times New Roman" w:cs="Times New Roman"/>
          <w:sz w:val="20"/>
          <w:szCs w:val="20"/>
        </w:rPr>
        <w:t>anteroposterior</w:t>
      </w:r>
      <w:proofErr w:type="spellEnd"/>
      <w:r w:rsidR="00FB23CF" w:rsidRPr="003A7A67">
        <w:rPr>
          <w:rFonts w:ascii="Times New Roman" w:hAnsi="Times New Roman" w:cs="Times New Roman"/>
          <w:sz w:val="20"/>
          <w:szCs w:val="20"/>
        </w:rPr>
        <w:t xml:space="preserve"> diameter (TASAP) &amp; TA late systolic </w:t>
      </w:r>
      <w:proofErr w:type="spellStart"/>
      <w:r w:rsidR="00FB23CF" w:rsidRPr="003A7A67">
        <w:rPr>
          <w:rFonts w:ascii="Times New Roman" w:hAnsi="Times New Roman" w:cs="Times New Roman"/>
          <w:sz w:val="20"/>
          <w:szCs w:val="20"/>
        </w:rPr>
        <w:t>septolateral</w:t>
      </w:r>
      <w:proofErr w:type="spellEnd"/>
      <w:r w:rsidR="00FB23CF" w:rsidRPr="003A7A67">
        <w:rPr>
          <w:rFonts w:ascii="Times New Roman" w:hAnsi="Times New Roman" w:cs="Times New Roman"/>
          <w:sz w:val="20"/>
          <w:szCs w:val="20"/>
        </w:rPr>
        <w:t xml:space="preserve"> diameter (TASSL) decreased significantly post PMBV </w:t>
      </w:r>
      <w:r w:rsidR="003A7A67">
        <w:rPr>
          <w:rFonts w:ascii="Times New Roman" w:hAnsi="Times New Roman" w:cs="Times New Roman"/>
          <w:sz w:val="20"/>
          <w:szCs w:val="20"/>
        </w:rPr>
        <w:t>(</w:t>
      </w:r>
      <w:r w:rsidR="00FB23CF" w:rsidRPr="003A7A67">
        <w:rPr>
          <w:rFonts w:ascii="Times New Roman" w:hAnsi="Times New Roman" w:cs="Times New Roman"/>
          <w:sz w:val="20"/>
          <w:szCs w:val="20"/>
        </w:rPr>
        <w:t>P = 0.0486</w:t>
      </w:r>
      <w:r w:rsidR="004B2AC5" w:rsidRPr="003A7A67">
        <w:rPr>
          <w:rFonts w:ascii="Times New Roman" w:hAnsi="Times New Roman" w:cs="Times New Roman"/>
          <w:sz w:val="20"/>
          <w:szCs w:val="20"/>
        </w:rPr>
        <w:t>,</w:t>
      </w:r>
      <w:r w:rsidR="00FB23CF" w:rsidRPr="003A7A67">
        <w:rPr>
          <w:rFonts w:ascii="Times New Roman" w:hAnsi="Times New Roman" w:cs="Times New Roman"/>
          <w:sz w:val="20"/>
          <w:szCs w:val="20"/>
        </w:rPr>
        <w:t xml:space="preserve"> 0.0482</w:t>
      </w:r>
      <w:r w:rsidR="004B2AC5" w:rsidRPr="003A7A67">
        <w:rPr>
          <w:rFonts w:ascii="Times New Roman" w:hAnsi="Times New Roman" w:cs="Times New Roman"/>
          <w:sz w:val="20"/>
          <w:szCs w:val="20"/>
        </w:rPr>
        <w:t>,</w:t>
      </w:r>
      <w:r w:rsidR="00FB23CF" w:rsidRPr="003A7A67">
        <w:rPr>
          <w:rFonts w:ascii="Times New Roman" w:hAnsi="Times New Roman" w:cs="Times New Roman"/>
          <w:sz w:val="20"/>
          <w:szCs w:val="20"/>
        </w:rPr>
        <w:t xml:space="preserve"> 0.0451 &amp; 0.0005 respectively). Also, both late diastolic TA area (TAA </w:t>
      </w:r>
      <w:r w:rsidR="00FB23CF" w:rsidRPr="003A7A67">
        <w:rPr>
          <w:rFonts w:ascii="Times New Roman" w:hAnsi="Times New Roman" w:cs="Times New Roman"/>
          <w:sz w:val="20"/>
          <w:szCs w:val="20"/>
          <w:vertAlign w:val="subscript"/>
        </w:rPr>
        <w:t>D</w:t>
      </w:r>
      <w:r w:rsidR="00FB23CF" w:rsidRPr="003A7A67">
        <w:rPr>
          <w:rFonts w:ascii="Times New Roman" w:hAnsi="Times New Roman" w:cs="Times New Roman"/>
          <w:sz w:val="20"/>
          <w:szCs w:val="20"/>
        </w:rPr>
        <w:t>) &amp; late systolic TA area (TAA</w:t>
      </w:r>
      <w:r w:rsidR="00FB23CF" w:rsidRPr="003A7A67">
        <w:rPr>
          <w:rFonts w:ascii="Times New Roman" w:hAnsi="Times New Roman" w:cs="Times New Roman"/>
          <w:sz w:val="20"/>
          <w:szCs w:val="20"/>
          <w:vertAlign w:val="subscript"/>
        </w:rPr>
        <w:t>S</w:t>
      </w:r>
      <w:r w:rsidR="00FB23CF" w:rsidRPr="003A7A67">
        <w:rPr>
          <w:rFonts w:ascii="Times New Roman" w:hAnsi="Times New Roman" w:cs="Times New Roman"/>
          <w:sz w:val="20"/>
          <w:szCs w:val="20"/>
        </w:rPr>
        <w:t>) decreased significantly post PMBV (P = 0.0479 &amp; 0.0211 respectively).</w:t>
      </w:r>
      <w:r w:rsidR="009E7D22" w:rsidRPr="003A7A67">
        <w:rPr>
          <w:rFonts w:ascii="Times New Roman" w:hAnsi="Times New Roman" w:cs="Times New Roman"/>
          <w:sz w:val="20"/>
          <w:szCs w:val="20"/>
        </w:rPr>
        <w:t xml:space="preserve"> </w:t>
      </w:r>
      <w:r w:rsidR="009E7D22" w:rsidRPr="003A7A67">
        <w:rPr>
          <w:rFonts w:ascii="Times New Roman" w:hAnsi="Times New Roman" w:cs="Times New Roman"/>
          <w:i/>
          <w:iCs/>
          <w:sz w:val="20"/>
          <w:szCs w:val="20"/>
        </w:rPr>
        <w:t xml:space="preserve">Figure </w:t>
      </w:r>
      <w:r w:rsidR="004B2AC5" w:rsidRPr="003A7A67">
        <w:rPr>
          <w:rFonts w:ascii="Times New Roman" w:hAnsi="Times New Roman" w:cs="Times New Roman"/>
          <w:i/>
          <w:iCs/>
          <w:sz w:val="20"/>
          <w:szCs w:val="20"/>
        </w:rPr>
        <w:t>4.</w:t>
      </w:r>
    </w:p>
    <w:p w:rsidR="003C5389" w:rsidRPr="003A7A67" w:rsidRDefault="00D97ABC"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t xml:space="preserve">There was significant negative correlation between MVA </w:t>
      </w:r>
      <w:r w:rsidRPr="003A7A67">
        <w:rPr>
          <w:rFonts w:ascii="Times New Roman" w:hAnsi="Times New Roman" w:cs="Times New Roman"/>
          <w:sz w:val="20"/>
          <w:szCs w:val="20"/>
          <w:vertAlign w:val="subscript"/>
        </w:rPr>
        <w:t>3D</w:t>
      </w:r>
      <w:r w:rsidRPr="003A7A67">
        <w:rPr>
          <w:rFonts w:ascii="Times New Roman" w:hAnsi="Times New Roman" w:cs="Times New Roman"/>
          <w:sz w:val="20"/>
          <w:szCs w:val="20"/>
        </w:rPr>
        <w:t xml:space="preserve"> &amp; TAA </w:t>
      </w:r>
      <w:r w:rsidRPr="003A7A67">
        <w:rPr>
          <w:rFonts w:ascii="Times New Roman" w:hAnsi="Times New Roman" w:cs="Times New Roman"/>
          <w:sz w:val="20"/>
          <w:szCs w:val="20"/>
          <w:vertAlign w:val="subscript"/>
        </w:rPr>
        <w:t>D</w:t>
      </w:r>
      <w:r w:rsidRPr="003A7A67">
        <w:rPr>
          <w:rFonts w:ascii="Times New Roman" w:hAnsi="Times New Roman" w:cs="Times New Roman"/>
          <w:sz w:val="20"/>
          <w:szCs w:val="20"/>
        </w:rPr>
        <w:t xml:space="preserve"> with P value = 0.0337 (The increase in MVA Post PMBV was associated with decrease in TA late diastolic Area)</w:t>
      </w:r>
      <w:r w:rsidR="004B2AC5" w:rsidRPr="003A7A67">
        <w:rPr>
          <w:rFonts w:ascii="Times New Roman" w:hAnsi="Times New Roman" w:cs="Times New Roman"/>
          <w:sz w:val="20"/>
          <w:szCs w:val="20"/>
        </w:rPr>
        <w:t>. T</w:t>
      </w:r>
      <w:r w:rsidRPr="003A7A67">
        <w:rPr>
          <w:rFonts w:ascii="Times New Roman" w:hAnsi="Times New Roman" w:cs="Times New Roman"/>
          <w:sz w:val="20"/>
          <w:szCs w:val="20"/>
        </w:rPr>
        <w:t>here was significant negative correlation between MVA</w:t>
      </w:r>
      <w:r w:rsidRPr="003A7A67">
        <w:rPr>
          <w:rFonts w:ascii="Times New Roman" w:hAnsi="Times New Roman" w:cs="Times New Roman"/>
          <w:sz w:val="20"/>
          <w:szCs w:val="20"/>
          <w:vertAlign w:val="subscript"/>
        </w:rPr>
        <w:t>3D</w:t>
      </w:r>
      <w:r w:rsidRPr="003A7A67">
        <w:rPr>
          <w:rFonts w:ascii="Times New Roman" w:hAnsi="Times New Roman" w:cs="Times New Roman"/>
          <w:sz w:val="20"/>
          <w:szCs w:val="20"/>
        </w:rPr>
        <w:t xml:space="preserve"> &amp; TAA </w:t>
      </w:r>
      <w:r w:rsidRPr="003A7A67">
        <w:rPr>
          <w:rFonts w:ascii="Times New Roman" w:hAnsi="Times New Roman" w:cs="Times New Roman"/>
          <w:sz w:val="20"/>
          <w:szCs w:val="20"/>
          <w:vertAlign w:val="subscript"/>
        </w:rPr>
        <w:t xml:space="preserve">S </w:t>
      </w:r>
      <w:r w:rsidRPr="003A7A67">
        <w:rPr>
          <w:rFonts w:ascii="Times New Roman" w:hAnsi="Times New Roman" w:cs="Times New Roman"/>
          <w:sz w:val="20"/>
          <w:szCs w:val="20"/>
        </w:rPr>
        <w:t xml:space="preserve">with P value = 0.0195 (The increase in MVA Post PMBV was associated with decrease in TA systolic area). There was significant correlation </w:t>
      </w:r>
      <w:r w:rsidRPr="003A7A67">
        <w:rPr>
          <w:rFonts w:ascii="Times New Roman" w:hAnsi="Times New Roman" w:cs="Times New Roman"/>
          <w:sz w:val="20"/>
          <w:szCs w:val="20"/>
        </w:rPr>
        <w:lastRenderedPageBreak/>
        <w:t>between TAA &amp; pulmonary artery pressure with P value = 0.0003 (TA dilates with pulmonary hypertension &amp; decreases in size with relieve of this pulmonary hypertension).</w:t>
      </w:r>
    </w:p>
    <w:p w:rsidR="003C5389" w:rsidRPr="003A7A67" w:rsidRDefault="003C5389"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2676441" cy="1582309"/>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677704" cy="1583056"/>
                    </a:xfrm>
                    <a:prstGeom prst="rect">
                      <a:avLst/>
                    </a:prstGeom>
                    <a:noFill/>
                    <a:ln w="9525">
                      <a:noFill/>
                      <a:miter lim="800000"/>
                      <a:headEnd/>
                      <a:tailEnd/>
                    </a:ln>
                  </pic:spPr>
                </pic:pic>
              </a:graphicData>
            </a:graphic>
          </wp:inline>
        </w:drawing>
      </w: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3A7A67">
        <w:rPr>
          <w:rFonts w:ascii="Times New Roman" w:hAnsi="Times New Roman" w:cs="Times New Roman"/>
          <w:b/>
          <w:bCs/>
          <w:sz w:val="20"/>
          <w:szCs w:val="20"/>
        </w:rPr>
        <w:t>Figure (4)</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 xml:space="preserve">comparison between pre PMBV &amp; post PMBV TAA </w:t>
      </w:r>
      <w:r w:rsidRPr="003A7A67">
        <w:rPr>
          <w:rFonts w:ascii="Times New Roman" w:hAnsi="Times New Roman" w:cs="Times New Roman"/>
          <w:b/>
          <w:bCs/>
          <w:sz w:val="20"/>
          <w:szCs w:val="20"/>
          <w:vertAlign w:val="subscript"/>
        </w:rPr>
        <w:t>D</w:t>
      </w:r>
      <w:r w:rsidRPr="003A7A67">
        <w:rPr>
          <w:rFonts w:ascii="Times New Roman" w:hAnsi="Times New Roman" w:cs="Times New Roman"/>
          <w:b/>
          <w:bCs/>
          <w:sz w:val="20"/>
          <w:szCs w:val="20"/>
        </w:rPr>
        <w:t xml:space="preserve"> (cm</w:t>
      </w:r>
      <w:r w:rsidRPr="003A7A67">
        <w:rPr>
          <w:rFonts w:ascii="Times New Roman" w:hAnsi="Times New Roman" w:cs="Times New Roman"/>
          <w:b/>
          <w:bCs/>
          <w:sz w:val="20"/>
          <w:szCs w:val="20"/>
          <w:vertAlign w:val="superscript"/>
        </w:rPr>
        <w:t>2</w:t>
      </w:r>
      <w:r w:rsidRPr="003A7A67">
        <w:rPr>
          <w:rFonts w:ascii="Times New Roman" w:hAnsi="Times New Roman" w:cs="Times New Roman"/>
          <w:b/>
          <w:bCs/>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3C5389" w:rsidRPr="003A7A67" w:rsidSect="0088352D">
          <w:headerReference w:type="default" r:id="rId32"/>
          <w:footerReference w:type="default" r:id="rId33"/>
          <w:type w:val="continuous"/>
          <w:pgSz w:w="12242" w:h="15842" w:code="1"/>
          <w:pgMar w:top="1440" w:right="1440" w:bottom="1440" w:left="1440" w:header="720" w:footer="720" w:gutter="0"/>
          <w:cols w:num="2" w:space="550"/>
          <w:docGrid w:linePitch="360"/>
        </w:sectPr>
      </w:pPr>
    </w:p>
    <w:p w:rsidR="009E7D22" w:rsidRPr="003A7A67" w:rsidRDefault="009E7D22" w:rsidP="003C5389">
      <w:pPr>
        <w:autoSpaceDE w:val="0"/>
        <w:autoSpaceDN w:val="0"/>
        <w:adjustRightInd w:val="0"/>
        <w:snapToGrid w:val="0"/>
        <w:spacing w:after="0" w:line="240" w:lineRule="auto"/>
        <w:jc w:val="both"/>
        <w:rPr>
          <w:rFonts w:ascii="Times New Roman" w:hAnsi="Times New Roman" w:cs="Times New Roman"/>
          <w:b/>
          <w:bCs/>
          <w:sz w:val="20"/>
          <w:szCs w:val="20"/>
        </w:rPr>
      </w:pPr>
    </w:p>
    <w:p w:rsidR="00100C08" w:rsidRPr="003A7A67" w:rsidRDefault="00100C08"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b/>
          <w:bCs/>
          <w:sz w:val="20"/>
          <w:szCs w:val="20"/>
        </w:rPr>
        <w:t xml:space="preserve">Table (2): Shows three dimensional </w:t>
      </w:r>
      <w:proofErr w:type="spellStart"/>
      <w:r w:rsidRPr="003A7A67">
        <w:rPr>
          <w:rFonts w:ascii="Times New Roman" w:hAnsi="Times New Roman" w:cs="Times New Roman"/>
          <w:b/>
          <w:bCs/>
          <w:sz w:val="20"/>
          <w:szCs w:val="20"/>
        </w:rPr>
        <w:t>transeosophageal</w:t>
      </w:r>
      <w:proofErr w:type="spellEnd"/>
      <w:r w:rsidRPr="003A7A67">
        <w:rPr>
          <w:rFonts w:ascii="Times New Roman" w:hAnsi="Times New Roman" w:cs="Times New Roman"/>
          <w:b/>
          <w:bCs/>
          <w:sz w:val="20"/>
          <w:szCs w:val="20"/>
        </w:rPr>
        <w:t xml:space="preserve"> echocardiography (3D TEE) data of all patients</w:t>
      </w:r>
      <w:r w:rsidRPr="003A7A67">
        <w:rPr>
          <w:rFonts w:ascii="Times New Roman" w:hAnsi="Times New Roman" w:cs="Times New Roman"/>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2550"/>
        <w:gridCol w:w="2626"/>
        <w:gridCol w:w="1192"/>
      </w:tblGrid>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i/>
                <w:iCs/>
                <w:sz w:val="20"/>
                <w:szCs w:val="20"/>
              </w:rPr>
            </w:pPr>
            <w:r w:rsidRPr="003A7A67">
              <w:rPr>
                <w:rFonts w:ascii="Times New Roman" w:eastAsia="Calibri" w:hAnsi="Times New Roman" w:cs="Times New Roman"/>
                <w:i/>
                <w:iCs/>
                <w:sz w:val="20"/>
                <w:szCs w:val="20"/>
              </w:rPr>
              <w:t>3D TEE data</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Pre PMBV</w:t>
            </w:r>
            <w:r w:rsidR="003C5389" w:rsidRPr="003A7A67">
              <w:rPr>
                <w:rFonts w:ascii="Times New Roman" w:eastAsiaTheme="minorEastAsia" w:hAnsi="Times New Roman" w:cs="Times New Roman" w:hint="eastAsia"/>
                <w:b/>
                <w:bCs/>
                <w:i/>
                <w:iCs/>
                <w:sz w:val="20"/>
                <w:szCs w:val="20"/>
                <w:lang w:eastAsia="zh-CN"/>
              </w:rPr>
              <w:t xml:space="preserve"> </w:t>
            </w:r>
            <w:r w:rsidRPr="003A7A67">
              <w:rPr>
                <w:rFonts w:ascii="Times New Roman" w:eastAsia="Calibri" w:hAnsi="Times New Roman" w:cs="Times New Roman"/>
                <w:b/>
                <w:bCs/>
                <w:i/>
                <w:iCs/>
                <w:sz w:val="20"/>
                <w:szCs w:val="20"/>
              </w:rPr>
              <w:t>(Mean± SD)</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Post PMBV</w:t>
            </w:r>
            <w:r w:rsidR="003C5389" w:rsidRPr="003A7A67">
              <w:rPr>
                <w:rFonts w:ascii="Times New Roman" w:eastAsiaTheme="minorEastAsia" w:hAnsi="Times New Roman" w:cs="Times New Roman" w:hint="eastAsia"/>
                <w:b/>
                <w:bCs/>
                <w:i/>
                <w:iCs/>
                <w:sz w:val="20"/>
                <w:szCs w:val="20"/>
                <w:lang w:eastAsia="zh-CN"/>
              </w:rPr>
              <w:t xml:space="preserve"> </w:t>
            </w:r>
            <w:r w:rsidRPr="003A7A67">
              <w:rPr>
                <w:rFonts w:ascii="Times New Roman" w:eastAsia="Calibri" w:hAnsi="Times New Roman" w:cs="Times New Roman"/>
                <w:b/>
                <w:bCs/>
                <w:i/>
                <w:iCs/>
                <w:sz w:val="20"/>
                <w:szCs w:val="20"/>
              </w:rPr>
              <w:t>(Mean± SD)</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P value</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MVA</w:t>
            </w:r>
            <w:r w:rsidRPr="003A7A67">
              <w:rPr>
                <w:rFonts w:ascii="Times New Roman" w:eastAsia="Calibri" w:hAnsi="Times New Roman" w:cs="Times New Roman"/>
                <w:b/>
                <w:bCs/>
                <w:i/>
                <w:iCs/>
                <w:sz w:val="20"/>
                <w:szCs w:val="20"/>
                <w:vertAlign w:val="subscript"/>
              </w:rPr>
              <w:t>3D</w:t>
            </w:r>
            <w:r w:rsidR="004B2AC5" w:rsidRPr="003A7A67">
              <w:rPr>
                <w:rFonts w:ascii="Times New Roman" w:eastAsia="Calibri" w:hAnsi="Times New Roman" w:cs="Times New Roman"/>
                <w:b/>
                <w:bCs/>
                <w:i/>
                <w:iCs/>
                <w:sz w:val="20"/>
                <w:szCs w:val="20"/>
                <w:vertAlign w:val="subscript"/>
              </w:rPr>
              <w:t xml:space="preserve"> </w:t>
            </w:r>
            <w:r w:rsidRPr="003A7A67">
              <w:rPr>
                <w:rFonts w:ascii="Times New Roman" w:eastAsia="Calibri" w:hAnsi="Times New Roman" w:cs="Times New Roman"/>
                <w:b/>
                <w:bCs/>
                <w:i/>
                <w:iCs/>
                <w:sz w:val="20"/>
                <w:szCs w:val="20"/>
              </w:rPr>
              <w:t>(cm</w:t>
            </w:r>
            <w:r w:rsidRPr="003A7A67">
              <w:rPr>
                <w:rFonts w:ascii="Times New Roman" w:eastAsia="Calibri" w:hAnsi="Times New Roman" w:cs="Times New Roman"/>
                <w:b/>
                <w:bCs/>
                <w:i/>
                <w:iCs/>
                <w:sz w:val="20"/>
                <w:szCs w:val="20"/>
                <w:vertAlign w:val="superscript"/>
              </w:rPr>
              <w:t>2</w:t>
            </w:r>
            <w:r w:rsidRPr="003A7A67">
              <w:rPr>
                <w:rFonts w:ascii="Times New Roman" w:eastAsia="Calibri" w:hAnsi="Times New Roman" w:cs="Times New Roman"/>
                <w:b/>
                <w:bCs/>
                <w:i/>
                <w:iCs/>
                <w:sz w:val="20"/>
                <w:szCs w:val="20"/>
              </w:rPr>
              <w:t>)</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0.895 ± 0.149</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1.876 ± 0.194</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&lt; 0.0001*</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TADAP (cm)</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3.6 ± 0.35</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3.4 ± 0.32</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0.0486*</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TASAP (cm)</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3.4 ± 0.37</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3.2 ± 0.35</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0.0451*</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TADSL (cm)</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3.5 ± 0.39</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3.3 ± 0.32</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0.0482*</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TASSL (cm)</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3.1 ± 0.38</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2.7 ± 0.34</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0.0005*</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TAA</w:t>
            </w:r>
            <w:r w:rsidRPr="003A7A67">
              <w:rPr>
                <w:rFonts w:ascii="Times New Roman" w:eastAsia="Calibri" w:hAnsi="Times New Roman" w:cs="Times New Roman"/>
                <w:b/>
                <w:bCs/>
                <w:i/>
                <w:iCs/>
                <w:sz w:val="20"/>
                <w:szCs w:val="20"/>
                <w:vertAlign w:val="subscript"/>
              </w:rPr>
              <w:t>D</w:t>
            </w:r>
            <w:r w:rsidR="004B2AC5" w:rsidRPr="003A7A67">
              <w:rPr>
                <w:rFonts w:ascii="Times New Roman" w:eastAsia="Calibri" w:hAnsi="Times New Roman" w:cs="Times New Roman"/>
                <w:b/>
                <w:bCs/>
                <w:i/>
                <w:iCs/>
                <w:sz w:val="20"/>
                <w:szCs w:val="20"/>
                <w:vertAlign w:val="subscript"/>
              </w:rPr>
              <w:t xml:space="preserve"> </w:t>
            </w:r>
            <w:r w:rsidRPr="003A7A67">
              <w:rPr>
                <w:rFonts w:ascii="Times New Roman" w:eastAsia="Calibri" w:hAnsi="Times New Roman" w:cs="Times New Roman"/>
                <w:b/>
                <w:bCs/>
                <w:i/>
                <w:iCs/>
                <w:sz w:val="20"/>
                <w:szCs w:val="20"/>
              </w:rPr>
              <w:t>(cm</w:t>
            </w:r>
            <w:r w:rsidRPr="003A7A67">
              <w:rPr>
                <w:rFonts w:ascii="Times New Roman" w:eastAsia="Calibri" w:hAnsi="Times New Roman" w:cs="Times New Roman"/>
                <w:b/>
                <w:bCs/>
                <w:i/>
                <w:iCs/>
                <w:sz w:val="20"/>
                <w:szCs w:val="20"/>
                <w:vertAlign w:val="superscript"/>
              </w:rPr>
              <w:t>2</w:t>
            </w:r>
            <w:r w:rsidRPr="003A7A67">
              <w:rPr>
                <w:rFonts w:ascii="Times New Roman" w:eastAsia="Calibri" w:hAnsi="Times New Roman" w:cs="Times New Roman"/>
                <w:b/>
                <w:bCs/>
                <w:i/>
                <w:iCs/>
                <w:sz w:val="20"/>
                <w:szCs w:val="20"/>
              </w:rPr>
              <w:t>)</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11.45 ± 1.87</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10.46 ± 1.53</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0.0479*</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TAA</w:t>
            </w:r>
            <w:r w:rsidRPr="003A7A67">
              <w:rPr>
                <w:rFonts w:ascii="Times New Roman" w:eastAsia="Calibri" w:hAnsi="Times New Roman" w:cs="Times New Roman"/>
                <w:b/>
                <w:bCs/>
                <w:i/>
                <w:iCs/>
                <w:sz w:val="20"/>
                <w:szCs w:val="20"/>
                <w:vertAlign w:val="subscript"/>
              </w:rPr>
              <w:t>S</w:t>
            </w:r>
            <w:r w:rsidR="004B2AC5" w:rsidRPr="003A7A67">
              <w:rPr>
                <w:rFonts w:ascii="Times New Roman" w:eastAsia="Calibri" w:hAnsi="Times New Roman" w:cs="Times New Roman"/>
                <w:b/>
                <w:bCs/>
                <w:i/>
                <w:iCs/>
                <w:sz w:val="20"/>
                <w:szCs w:val="20"/>
                <w:vertAlign w:val="subscript"/>
              </w:rPr>
              <w:t xml:space="preserve"> </w:t>
            </w:r>
            <w:r w:rsidRPr="003A7A67">
              <w:rPr>
                <w:rFonts w:ascii="Times New Roman" w:eastAsia="Calibri" w:hAnsi="Times New Roman" w:cs="Times New Roman"/>
                <w:b/>
                <w:bCs/>
                <w:i/>
                <w:iCs/>
                <w:sz w:val="20"/>
                <w:szCs w:val="20"/>
              </w:rPr>
              <w:t>(cm</w:t>
            </w:r>
            <w:r w:rsidRPr="003A7A67">
              <w:rPr>
                <w:rFonts w:ascii="Times New Roman" w:eastAsia="Calibri" w:hAnsi="Times New Roman" w:cs="Times New Roman"/>
                <w:b/>
                <w:bCs/>
                <w:i/>
                <w:iCs/>
                <w:sz w:val="20"/>
                <w:szCs w:val="20"/>
                <w:vertAlign w:val="superscript"/>
              </w:rPr>
              <w:t>2</w:t>
            </w:r>
            <w:r w:rsidRPr="003A7A67">
              <w:rPr>
                <w:rFonts w:ascii="Times New Roman" w:eastAsia="Calibri" w:hAnsi="Times New Roman" w:cs="Times New Roman"/>
                <w:b/>
                <w:bCs/>
                <w:i/>
                <w:iCs/>
                <w:sz w:val="20"/>
                <w:szCs w:val="20"/>
              </w:rPr>
              <w:t>)</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9.098 ± 1.65</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8.094 ± 1.30</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0.0211*</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TAFAC %</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20.54 ± 3.624</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22.66 ± 3.625</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0.0437*</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 xml:space="preserve">TR Vena </w:t>
            </w:r>
            <w:proofErr w:type="spellStart"/>
            <w:r w:rsidRPr="003A7A67">
              <w:rPr>
                <w:rFonts w:ascii="Times New Roman" w:eastAsia="Calibri" w:hAnsi="Times New Roman" w:cs="Times New Roman"/>
                <w:b/>
                <w:bCs/>
                <w:i/>
                <w:iCs/>
                <w:sz w:val="20"/>
                <w:szCs w:val="20"/>
              </w:rPr>
              <w:t>Contracta</w:t>
            </w:r>
            <w:proofErr w:type="spellEnd"/>
            <w:r w:rsidRPr="003A7A67">
              <w:rPr>
                <w:rFonts w:ascii="Times New Roman" w:eastAsia="Calibri" w:hAnsi="Times New Roman" w:cs="Times New Roman"/>
                <w:b/>
                <w:bCs/>
                <w:i/>
                <w:iCs/>
                <w:sz w:val="20"/>
                <w:szCs w:val="20"/>
              </w:rPr>
              <w:t xml:space="preserve"> Area (cm</w:t>
            </w:r>
            <w:r w:rsidRPr="003A7A67">
              <w:rPr>
                <w:rFonts w:ascii="Times New Roman" w:eastAsia="Calibri" w:hAnsi="Times New Roman" w:cs="Times New Roman"/>
                <w:b/>
                <w:bCs/>
                <w:i/>
                <w:iCs/>
                <w:sz w:val="20"/>
                <w:szCs w:val="20"/>
                <w:vertAlign w:val="superscript"/>
              </w:rPr>
              <w:t>2</w:t>
            </w:r>
            <w:r w:rsidRPr="003A7A67">
              <w:rPr>
                <w:rFonts w:ascii="Times New Roman" w:eastAsia="Calibri" w:hAnsi="Times New Roman" w:cs="Times New Roman"/>
                <w:b/>
                <w:bCs/>
                <w:i/>
                <w:iCs/>
                <w:sz w:val="20"/>
                <w:szCs w:val="20"/>
              </w:rPr>
              <w:t>)</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0.58 ± 0.120</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0.46 ± 0.129</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0.0017*</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 Eccentricity Ratio</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1.117 ± 0.127</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1.193 ± 0.122</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0.0380*</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w:t>
            </w:r>
            <w:r w:rsidR="004B2AC5" w:rsidRPr="003A7A67">
              <w:rPr>
                <w:rFonts w:ascii="Times New Roman" w:eastAsia="Calibri" w:hAnsi="Times New Roman" w:cs="Times New Roman"/>
                <w:b/>
                <w:bCs/>
                <w:i/>
                <w:iCs/>
                <w:sz w:val="20"/>
                <w:szCs w:val="20"/>
              </w:rPr>
              <w:t xml:space="preserve"> </w:t>
            </w:r>
            <w:r w:rsidRPr="003A7A67">
              <w:rPr>
                <w:rFonts w:ascii="Times New Roman" w:eastAsia="Calibri" w:hAnsi="Times New Roman" w:cs="Times New Roman"/>
                <w:b/>
                <w:bCs/>
                <w:i/>
                <w:iCs/>
                <w:sz w:val="20"/>
                <w:szCs w:val="20"/>
              </w:rPr>
              <w:t>Height (mm)</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4.048 ± 1.048</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4.724 ± 0.994</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0.0235*</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TA Stretch Ratio</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9.26 ± 3.56</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7.14 ± 1.91</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0.0116*</w:t>
            </w:r>
          </w:p>
        </w:tc>
      </w:tr>
      <w:tr w:rsidR="00100C08" w:rsidRPr="003A7A67" w:rsidTr="003A7A67">
        <w:trPr>
          <w:jc w:val="center"/>
        </w:trPr>
        <w:tc>
          <w:tcPr>
            <w:tcW w:w="1676"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b/>
                <w:bCs/>
                <w:i/>
                <w:iCs/>
                <w:sz w:val="20"/>
                <w:szCs w:val="20"/>
              </w:rPr>
            </w:pPr>
            <w:r w:rsidRPr="003A7A67">
              <w:rPr>
                <w:rFonts w:ascii="Times New Roman" w:eastAsia="Calibri" w:hAnsi="Times New Roman" w:cs="Times New Roman"/>
                <w:b/>
                <w:bCs/>
                <w:i/>
                <w:iCs/>
                <w:sz w:val="20"/>
                <w:szCs w:val="20"/>
              </w:rPr>
              <w:t>TV Tenting Volume (ml)</w:t>
            </w:r>
          </w:p>
        </w:tc>
        <w:tc>
          <w:tcPr>
            <w:tcW w:w="133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1.46 ± 0.78</w:t>
            </w:r>
          </w:p>
        </w:tc>
        <w:tc>
          <w:tcPr>
            <w:tcW w:w="1371"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0.99 ± 0.53</w:t>
            </w:r>
          </w:p>
        </w:tc>
        <w:tc>
          <w:tcPr>
            <w:tcW w:w="623" w:type="pct"/>
            <w:shd w:val="clear" w:color="auto" w:fill="auto"/>
            <w:vAlign w:val="center"/>
          </w:tcPr>
          <w:p w:rsidR="00100C08" w:rsidRPr="003A7A67" w:rsidRDefault="00100C08" w:rsidP="003C5389">
            <w:pPr>
              <w:pStyle w:val="Default"/>
              <w:snapToGrid w:val="0"/>
              <w:jc w:val="both"/>
              <w:rPr>
                <w:rFonts w:ascii="Times New Roman" w:eastAsia="Calibri" w:hAnsi="Times New Roman" w:cs="Times New Roman"/>
                <w:sz w:val="20"/>
                <w:szCs w:val="20"/>
              </w:rPr>
            </w:pPr>
            <w:r w:rsidRPr="003A7A67">
              <w:rPr>
                <w:rFonts w:ascii="Times New Roman" w:eastAsia="Calibri" w:hAnsi="Times New Roman" w:cs="Times New Roman"/>
                <w:sz w:val="20"/>
                <w:szCs w:val="20"/>
              </w:rPr>
              <w:t>0.0</w:t>
            </w:r>
            <w:r w:rsidR="006B12EE" w:rsidRPr="003A7A67">
              <w:rPr>
                <w:rFonts w:ascii="Times New Roman" w:eastAsia="Calibri" w:hAnsi="Times New Roman" w:cs="Times New Roman"/>
                <w:sz w:val="20"/>
                <w:szCs w:val="20"/>
              </w:rPr>
              <w:t>177</w:t>
            </w:r>
            <w:r w:rsidRPr="003A7A67">
              <w:rPr>
                <w:rFonts w:ascii="Times New Roman" w:eastAsia="Calibri" w:hAnsi="Times New Roman" w:cs="Times New Roman"/>
                <w:sz w:val="20"/>
                <w:szCs w:val="20"/>
              </w:rPr>
              <w:t>*</w:t>
            </w:r>
          </w:p>
        </w:tc>
      </w:tr>
    </w:tbl>
    <w:p w:rsidR="006774EA" w:rsidRPr="003A7A67" w:rsidRDefault="006774EA" w:rsidP="003C5389">
      <w:pPr>
        <w:pStyle w:val="Default"/>
        <w:snapToGrid w:val="0"/>
        <w:jc w:val="both"/>
        <w:rPr>
          <w:rFonts w:ascii="Times New Roman" w:eastAsia="Calibri" w:hAnsi="Times New Roman" w:cs="Times New Roman"/>
          <w:i/>
          <w:iCs/>
          <w:color w:val="auto"/>
          <w:sz w:val="20"/>
          <w:szCs w:val="20"/>
        </w:rPr>
      </w:pPr>
      <w:r w:rsidRPr="003A7A67">
        <w:rPr>
          <w:rFonts w:ascii="Times New Roman" w:eastAsia="Calibri" w:hAnsi="Times New Roman" w:cs="Times New Roman"/>
          <w:b/>
          <w:bCs/>
          <w:i/>
          <w:iCs/>
          <w:color w:val="auto"/>
          <w:sz w:val="20"/>
          <w:szCs w:val="20"/>
        </w:rPr>
        <w:t>MVA</w:t>
      </w:r>
      <w:r w:rsidR="00DD72D5" w:rsidRPr="003A7A67">
        <w:rPr>
          <w:rFonts w:ascii="Times New Roman" w:eastAsia="Calibri" w:hAnsi="Times New Roman" w:cs="Times New Roman"/>
          <w:b/>
          <w:bCs/>
          <w:i/>
          <w:iCs/>
          <w:color w:val="auto"/>
          <w:sz w:val="20"/>
          <w:szCs w:val="20"/>
          <w:vertAlign w:val="subscript"/>
        </w:rPr>
        <w:t>3</w:t>
      </w:r>
      <w:r w:rsidRPr="003A7A67">
        <w:rPr>
          <w:rFonts w:ascii="Times New Roman" w:eastAsia="Calibri" w:hAnsi="Times New Roman" w:cs="Times New Roman"/>
          <w:b/>
          <w:bCs/>
          <w:i/>
          <w:iCs/>
          <w:color w:val="auto"/>
          <w:sz w:val="20"/>
          <w:szCs w:val="20"/>
          <w:vertAlign w:val="subscript"/>
        </w:rPr>
        <w:t>D</w:t>
      </w:r>
      <w:r w:rsidRPr="003A7A67">
        <w:rPr>
          <w:rFonts w:ascii="Times New Roman" w:eastAsia="Calibri" w:hAnsi="Times New Roman" w:cs="Times New Roman"/>
          <w:b/>
          <w:bCs/>
          <w:i/>
          <w:iCs/>
          <w:color w:val="auto"/>
          <w:sz w:val="20"/>
          <w:szCs w:val="20"/>
        </w:rPr>
        <w:t>:</w:t>
      </w:r>
      <w:r w:rsidRPr="003A7A67">
        <w:rPr>
          <w:rFonts w:ascii="Times New Roman" w:eastAsia="Calibri" w:hAnsi="Times New Roman" w:cs="Times New Roman"/>
          <w:i/>
          <w:iCs/>
          <w:color w:val="auto"/>
          <w:sz w:val="20"/>
          <w:szCs w:val="20"/>
        </w:rPr>
        <w:t xml:space="preserve"> mitral valve area measured by </w:t>
      </w:r>
      <w:r w:rsidR="00DD72D5" w:rsidRPr="003A7A67">
        <w:rPr>
          <w:rFonts w:ascii="Times New Roman" w:eastAsia="Calibri" w:hAnsi="Times New Roman" w:cs="Times New Roman"/>
          <w:i/>
          <w:iCs/>
          <w:color w:val="auto"/>
          <w:sz w:val="20"/>
          <w:szCs w:val="20"/>
        </w:rPr>
        <w:t>3D TEE</w:t>
      </w:r>
      <w:r w:rsidR="004B2AC5" w:rsidRPr="003A7A67">
        <w:rPr>
          <w:rFonts w:ascii="Times New Roman" w:eastAsia="Calibri" w:hAnsi="Times New Roman" w:cs="Times New Roman"/>
          <w:i/>
          <w:iCs/>
          <w:color w:val="auto"/>
          <w:sz w:val="20"/>
          <w:szCs w:val="20"/>
        </w:rPr>
        <w:t xml:space="preserve"> </w:t>
      </w:r>
      <w:r w:rsidR="00091667" w:rsidRPr="003A7A67">
        <w:rPr>
          <w:rFonts w:ascii="Times New Roman" w:eastAsia="Calibri" w:hAnsi="Times New Roman" w:cs="Times New Roman"/>
          <w:b/>
          <w:bCs/>
          <w:i/>
          <w:iCs/>
          <w:color w:val="auto"/>
          <w:sz w:val="20"/>
          <w:szCs w:val="20"/>
        </w:rPr>
        <w:t>TADAP</w:t>
      </w:r>
      <w:r w:rsidRPr="003A7A67">
        <w:rPr>
          <w:rFonts w:ascii="Times New Roman" w:eastAsia="Calibri" w:hAnsi="Times New Roman" w:cs="Times New Roman"/>
          <w:b/>
          <w:bCs/>
          <w:i/>
          <w:iCs/>
          <w:color w:val="auto"/>
          <w:sz w:val="20"/>
          <w:szCs w:val="20"/>
        </w:rPr>
        <w:t>:</w:t>
      </w:r>
      <w:r w:rsidRPr="003A7A67">
        <w:rPr>
          <w:rFonts w:ascii="Times New Roman" w:eastAsia="Calibri" w:hAnsi="Times New Roman" w:cs="Times New Roman"/>
          <w:i/>
          <w:iCs/>
          <w:color w:val="auto"/>
          <w:sz w:val="20"/>
          <w:szCs w:val="20"/>
        </w:rPr>
        <w:t xml:space="preserve"> </w:t>
      </w:r>
      <w:r w:rsidR="00091667" w:rsidRPr="003A7A67">
        <w:rPr>
          <w:rFonts w:ascii="Times New Roman" w:eastAsia="Calibri" w:hAnsi="Times New Roman" w:cs="Times New Roman"/>
          <w:i/>
          <w:iCs/>
          <w:color w:val="auto"/>
          <w:sz w:val="20"/>
          <w:szCs w:val="20"/>
        </w:rPr>
        <w:t xml:space="preserve">tricuspid annular diastolic </w:t>
      </w:r>
      <w:proofErr w:type="spellStart"/>
      <w:r w:rsidR="00091667" w:rsidRPr="003A7A67">
        <w:rPr>
          <w:rFonts w:ascii="Times New Roman" w:eastAsia="Calibri" w:hAnsi="Times New Roman" w:cs="Times New Roman"/>
          <w:i/>
          <w:iCs/>
          <w:color w:val="auto"/>
          <w:sz w:val="20"/>
          <w:szCs w:val="20"/>
        </w:rPr>
        <w:t>anteroposterior</w:t>
      </w:r>
      <w:proofErr w:type="spellEnd"/>
      <w:r w:rsidR="00091667" w:rsidRPr="003A7A67">
        <w:rPr>
          <w:rFonts w:ascii="Times New Roman" w:eastAsia="Calibri" w:hAnsi="Times New Roman" w:cs="Times New Roman"/>
          <w:i/>
          <w:iCs/>
          <w:color w:val="auto"/>
          <w:sz w:val="20"/>
          <w:szCs w:val="20"/>
        </w:rPr>
        <w:t xml:space="preserve"> diameter</w:t>
      </w:r>
      <w:r w:rsidR="004B2AC5" w:rsidRPr="003A7A67">
        <w:rPr>
          <w:rFonts w:ascii="Times New Roman" w:eastAsia="Calibri" w:hAnsi="Times New Roman" w:cs="Times New Roman"/>
          <w:i/>
          <w:iCs/>
          <w:color w:val="auto"/>
          <w:sz w:val="20"/>
          <w:szCs w:val="20"/>
        </w:rPr>
        <w:t xml:space="preserve"> </w:t>
      </w:r>
      <w:r w:rsidR="00D43784" w:rsidRPr="003A7A67">
        <w:rPr>
          <w:rFonts w:ascii="Times New Roman" w:eastAsia="Calibri" w:hAnsi="Times New Roman" w:cs="Times New Roman"/>
          <w:b/>
          <w:bCs/>
          <w:i/>
          <w:iCs/>
          <w:color w:val="auto"/>
          <w:sz w:val="20"/>
          <w:szCs w:val="20"/>
        </w:rPr>
        <w:t>TASAP:</w:t>
      </w:r>
      <w:r w:rsidR="00D43784" w:rsidRPr="003A7A67">
        <w:rPr>
          <w:rFonts w:ascii="Times New Roman" w:eastAsia="Calibri" w:hAnsi="Times New Roman" w:cs="Times New Roman"/>
          <w:i/>
          <w:iCs/>
          <w:color w:val="auto"/>
          <w:sz w:val="20"/>
          <w:szCs w:val="20"/>
        </w:rPr>
        <w:t xml:space="preserve"> tricuspid annular systolic </w:t>
      </w:r>
      <w:proofErr w:type="spellStart"/>
      <w:r w:rsidR="00D43784" w:rsidRPr="003A7A67">
        <w:rPr>
          <w:rFonts w:ascii="Times New Roman" w:eastAsia="Calibri" w:hAnsi="Times New Roman" w:cs="Times New Roman"/>
          <w:i/>
          <w:iCs/>
          <w:color w:val="auto"/>
          <w:sz w:val="20"/>
          <w:szCs w:val="20"/>
        </w:rPr>
        <w:t>anteroposterior</w:t>
      </w:r>
      <w:proofErr w:type="spellEnd"/>
      <w:r w:rsidR="00D43784" w:rsidRPr="003A7A67">
        <w:rPr>
          <w:rFonts w:ascii="Times New Roman" w:eastAsia="Calibri" w:hAnsi="Times New Roman" w:cs="Times New Roman"/>
          <w:i/>
          <w:iCs/>
          <w:color w:val="auto"/>
          <w:sz w:val="20"/>
          <w:szCs w:val="20"/>
        </w:rPr>
        <w:t xml:space="preserve"> diameter</w:t>
      </w:r>
      <w:r w:rsidR="004B2AC5" w:rsidRPr="003A7A67">
        <w:rPr>
          <w:rFonts w:ascii="Times New Roman" w:eastAsia="Calibri" w:hAnsi="Times New Roman" w:cs="Times New Roman"/>
          <w:i/>
          <w:iCs/>
          <w:color w:val="auto"/>
          <w:sz w:val="20"/>
          <w:szCs w:val="20"/>
        </w:rPr>
        <w:t xml:space="preserve"> </w:t>
      </w:r>
      <w:r w:rsidR="00D43784" w:rsidRPr="003A7A67">
        <w:rPr>
          <w:rFonts w:ascii="Times New Roman" w:eastAsia="Calibri" w:hAnsi="Times New Roman" w:cs="Times New Roman"/>
          <w:b/>
          <w:bCs/>
          <w:i/>
          <w:iCs/>
          <w:color w:val="auto"/>
          <w:sz w:val="20"/>
          <w:szCs w:val="20"/>
        </w:rPr>
        <w:t>TADSL:</w:t>
      </w:r>
      <w:r w:rsidR="00D43784" w:rsidRPr="003A7A67">
        <w:rPr>
          <w:rFonts w:ascii="Times New Roman" w:eastAsia="Calibri" w:hAnsi="Times New Roman" w:cs="Times New Roman"/>
          <w:i/>
          <w:iCs/>
          <w:color w:val="auto"/>
          <w:sz w:val="20"/>
          <w:szCs w:val="20"/>
        </w:rPr>
        <w:t xml:space="preserve"> tricuspid annular diastolic </w:t>
      </w:r>
      <w:proofErr w:type="spellStart"/>
      <w:r w:rsidR="00D43784" w:rsidRPr="003A7A67">
        <w:rPr>
          <w:rFonts w:ascii="Times New Roman" w:eastAsia="Calibri" w:hAnsi="Times New Roman" w:cs="Times New Roman"/>
          <w:i/>
          <w:iCs/>
          <w:color w:val="auto"/>
          <w:sz w:val="20"/>
          <w:szCs w:val="20"/>
        </w:rPr>
        <w:t>septolateral</w:t>
      </w:r>
      <w:proofErr w:type="spellEnd"/>
      <w:r w:rsidR="00D43784" w:rsidRPr="003A7A67">
        <w:rPr>
          <w:rFonts w:ascii="Times New Roman" w:eastAsia="Calibri" w:hAnsi="Times New Roman" w:cs="Times New Roman"/>
          <w:i/>
          <w:iCs/>
          <w:color w:val="auto"/>
          <w:sz w:val="20"/>
          <w:szCs w:val="20"/>
        </w:rPr>
        <w:t xml:space="preserve"> diameter</w:t>
      </w:r>
      <w:r w:rsidR="004B2AC5" w:rsidRPr="003A7A67">
        <w:rPr>
          <w:rFonts w:ascii="Times New Roman" w:eastAsia="Calibri" w:hAnsi="Times New Roman" w:cs="Times New Roman"/>
          <w:i/>
          <w:iCs/>
          <w:color w:val="auto"/>
          <w:sz w:val="20"/>
          <w:szCs w:val="20"/>
        </w:rPr>
        <w:t xml:space="preserve"> </w:t>
      </w:r>
      <w:r w:rsidR="00D43784" w:rsidRPr="003A7A67">
        <w:rPr>
          <w:rFonts w:ascii="Times New Roman" w:eastAsia="Calibri" w:hAnsi="Times New Roman" w:cs="Times New Roman"/>
          <w:b/>
          <w:bCs/>
          <w:i/>
          <w:iCs/>
          <w:color w:val="auto"/>
          <w:sz w:val="20"/>
          <w:szCs w:val="20"/>
        </w:rPr>
        <w:t>TA</w:t>
      </w:r>
      <w:r w:rsidR="00877B59" w:rsidRPr="003A7A67">
        <w:rPr>
          <w:rFonts w:ascii="Times New Roman" w:eastAsia="Calibri" w:hAnsi="Times New Roman" w:cs="Times New Roman"/>
          <w:b/>
          <w:bCs/>
          <w:i/>
          <w:iCs/>
          <w:color w:val="auto"/>
          <w:sz w:val="20"/>
          <w:szCs w:val="20"/>
        </w:rPr>
        <w:t>S</w:t>
      </w:r>
      <w:r w:rsidR="00D43784" w:rsidRPr="003A7A67">
        <w:rPr>
          <w:rFonts w:ascii="Times New Roman" w:eastAsia="Calibri" w:hAnsi="Times New Roman" w:cs="Times New Roman"/>
          <w:b/>
          <w:bCs/>
          <w:i/>
          <w:iCs/>
          <w:color w:val="auto"/>
          <w:sz w:val="20"/>
          <w:szCs w:val="20"/>
        </w:rPr>
        <w:t>SL:</w:t>
      </w:r>
      <w:r w:rsidR="00D43784" w:rsidRPr="003A7A67">
        <w:rPr>
          <w:rFonts w:ascii="Times New Roman" w:eastAsia="Calibri" w:hAnsi="Times New Roman" w:cs="Times New Roman"/>
          <w:i/>
          <w:iCs/>
          <w:color w:val="auto"/>
          <w:sz w:val="20"/>
          <w:szCs w:val="20"/>
        </w:rPr>
        <w:t xml:space="preserve"> tricuspid annular </w:t>
      </w:r>
      <w:r w:rsidR="00877B59" w:rsidRPr="003A7A67">
        <w:rPr>
          <w:rFonts w:ascii="Times New Roman" w:eastAsia="Calibri" w:hAnsi="Times New Roman" w:cs="Times New Roman"/>
          <w:i/>
          <w:iCs/>
          <w:color w:val="auto"/>
          <w:sz w:val="20"/>
          <w:szCs w:val="20"/>
        </w:rPr>
        <w:t>systolic</w:t>
      </w:r>
      <w:r w:rsidR="004B2AC5" w:rsidRPr="003A7A67">
        <w:rPr>
          <w:rFonts w:ascii="Times New Roman" w:eastAsia="Calibri" w:hAnsi="Times New Roman" w:cs="Times New Roman"/>
          <w:i/>
          <w:iCs/>
          <w:color w:val="auto"/>
          <w:sz w:val="20"/>
          <w:szCs w:val="20"/>
        </w:rPr>
        <w:t xml:space="preserve"> </w:t>
      </w:r>
      <w:proofErr w:type="spellStart"/>
      <w:r w:rsidR="00D43784" w:rsidRPr="003A7A67">
        <w:rPr>
          <w:rFonts w:ascii="Times New Roman" w:eastAsia="Calibri" w:hAnsi="Times New Roman" w:cs="Times New Roman"/>
          <w:i/>
          <w:iCs/>
          <w:color w:val="auto"/>
          <w:sz w:val="20"/>
          <w:szCs w:val="20"/>
        </w:rPr>
        <w:t>septolateral</w:t>
      </w:r>
      <w:proofErr w:type="spellEnd"/>
      <w:r w:rsidR="00D43784" w:rsidRPr="003A7A67">
        <w:rPr>
          <w:rFonts w:ascii="Times New Roman" w:eastAsia="Calibri" w:hAnsi="Times New Roman" w:cs="Times New Roman"/>
          <w:i/>
          <w:iCs/>
          <w:color w:val="auto"/>
          <w:sz w:val="20"/>
          <w:szCs w:val="20"/>
        </w:rPr>
        <w:t xml:space="preserve"> diameter</w:t>
      </w:r>
      <w:r w:rsidR="004B2AC5" w:rsidRPr="003A7A67">
        <w:rPr>
          <w:rFonts w:ascii="Times New Roman" w:eastAsia="Calibri" w:hAnsi="Times New Roman" w:cs="Times New Roman"/>
          <w:i/>
          <w:iCs/>
          <w:color w:val="auto"/>
          <w:sz w:val="20"/>
          <w:szCs w:val="20"/>
        </w:rPr>
        <w:t xml:space="preserve"> </w:t>
      </w:r>
      <w:r w:rsidR="00877B59" w:rsidRPr="003A7A67">
        <w:rPr>
          <w:rFonts w:ascii="Times New Roman" w:eastAsia="Calibri" w:hAnsi="Times New Roman" w:cs="Times New Roman"/>
          <w:b/>
          <w:bCs/>
          <w:i/>
          <w:iCs/>
          <w:color w:val="auto"/>
          <w:sz w:val="20"/>
          <w:szCs w:val="20"/>
        </w:rPr>
        <w:t>T</w:t>
      </w:r>
      <w:r w:rsidRPr="003A7A67">
        <w:rPr>
          <w:rFonts w:ascii="Times New Roman" w:eastAsia="Calibri" w:hAnsi="Times New Roman" w:cs="Times New Roman"/>
          <w:b/>
          <w:bCs/>
          <w:i/>
          <w:iCs/>
          <w:color w:val="auto"/>
          <w:sz w:val="20"/>
          <w:szCs w:val="20"/>
        </w:rPr>
        <w:t>AA</w:t>
      </w:r>
      <w:r w:rsidR="00877B59" w:rsidRPr="003A7A67">
        <w:rPr>
          <w:rFonts w:ascii="Times New Roman" w:eastAsia="Calibri" w:hAnsi="Times New Roman" w:cs="Times New Roman"/>
          <w:b/>
          <w:bCs/>
          <w:i/>
          <w:iCs/>
          <w:color w:val="auto"/>
          <w:sz w:val="20"/>
          <w:szCs w:val="20"/>
        </w:rPr>
        <w:t xml:space="preserve"> </w:t>
      </w:r>
      <w:r w:rsidR="00877B59" w:rsidRPr="003A7A67">
        <w:rPr>
          <w:rFonts w:ascii="Times New Roman" w:eastAsia="Calibri" w:hAnsi="Times New Roman" w:cs="Times New Roman"/>
          <w:b/>
          <w:bCs/>
          <w:i/>
          <w:iCs/>
          <w:color w:val="auto"/>
          <w:sz w:val="20"/>
          <w:szCs w:val="20"/>
          <w:vertAlign w:val="subscript"/>
        </w:rPr>
        <w:t>D</w:t>
      </w:r>
      <w:r w:rsidRPr="003A7A67">
        <w:rPr>
          <w:rFonts w:ascii="Times New Roman" w:eastAsia="Calibri" w:hAnsi="Times New Roman" w:cs="Times New Roman"/>
          <w:b/>
          <w:bCs/>
          <w:i/>
          <w:iCs/>
          <w:color w:val="auto"/>
          <w:sz w:val="20"/>
          <w:szCs w:val="20"/>
        </w:rPr>
        <w:t xml:space="preserve">: </w:t>
      </w:r>
      <w:r w:rsidR="00BB7B8B" w:rsidRPr="003A7A67">
        <w:rPr>
          <w:rFonts w:ascii="Times New Roman" w:eastAsia="Calibri" w:hAnsi="Times New Roman" w:cs="Times New Roman"/>
          <w:i/>
          <w:iCs/>
          <w:color w:val="auto"/>
          <w:sz w:val="20"/>
          <w:szCs w:val="20"/>
        </w:rPr>
        <w:t>Diastolic</w:t>
      </w:r>
      <w:r w:rsidR="00BB7B8B" w:rsidRPr="003A7A67">
        <w:rPr>
          <w:rFonts w:ascii="Times New Roman" w:eastAsia="Calibri" w:hAnsi="Times New Roman" w:cs="Times New Roman"/>
          <w:b/>
          <w:bCs/>
          <w:i/>
          <w:iCs/>
          <w:color w:val="auto"/>
          <w:sz w:val="20"/>
          <w:szCs w:val="20"/>
        </w:rPr>
        <w:t xml:space="preserve"> </w:t>
      </w:r>
      <w:r w:rsidR="00877B59" w:rsidRPr="003A7A67">
        <w:rPr>
          <w:rFonts w:ascii="Times New Roman" w:eastAsia="Calibri" w:hAnsi="Times New Roman" w:cs="Times New Roman"/>
          <w:i/>
          <w:iCs/>
          <w:color w:val="auto"/>
          <w:sz w:val="20"/>
          <w:szCs w:val="20"/>
        </w:rPr>
        <w:t>tricuspid annular area</w:t>
      </w:r>
      <w:r w:rsidR="004B2AC5" w:rsidRPr="003A7A67">
        <w:rPr>
          <w:rFonts w:ascii="Times New Roman" w:eastAsia="Calibri" w:hAnsi="Times New Roman" w:cs="Times New Roman"/>
          <w:i/>
          <w:iCs/>
          <w:color w:val="auto"/>
          <w:sz w:val="20"/>
          <w:szCs w:val="20"/>
        </w:rPr>
        <w:t xml:space="preserve"> </w:t>
      </w:r>
      <w:r w:rsidR="00BB7B8B" w:rsidRPr="003A7A67">
        <w:rPr>
          <w:rFonts w:ascii="Times New Roman" w:eastAsia="Calibri" w:hAnsi="Times New Roman" w:cs="Times New Roman"/>
          <w:b/>
          <w:bCs/>
          <w:i/>
          <w:iCs/>
          <w:color w:val="auto"/>
          <w:sz w:val="20"/>
          <w:szCs w:val="20"/>
        </w:rPr>
        <w:t xml:space="preserve">TAA </w:t>
      </w:r>
      <w:r w:rsidR="00BB7B8B" w:rsidRPr="003A7A67">
        <w:rPr>
          <w:rFonts w:ascii="Times New Roman" w:eastAsia="Calibri" w:hAnsi="Times New Roman" w:cs="Times New Roman"/>
          <w:b/>
          <w:bCs/>
          <w:i/>
          <w:iCs/>
          <w:color w:val="auto"/>
          <w:sz w:val="20"/>
          <w:szCs w:val="20"/>
          <w:vertAlign w:val="subscript"/>
        </w:rPr>
        <w:t>S</w:t>
      </w:r>
      <w:r w:rsidR="00BB7B8B" w:rsidRPr="003A7A67">
        <w:rPr>
          <w:rFonts w:ascii="Times New Roman" w:eastAsia="Calibri" w:hAnsi="Times New Roman" w:cs="Times New Roman"/>
          <w:b/>
          <w:bCs/>
          <w:i/>
          <w:iCs/>
          <w:color w:val="auto"/>
          <w:sz w:val="20"/>
          <w:szCs w:val="20"/>
        </w:rPr>
        <w:t xml:space="preserve">: </w:t>
      </w:r>
      <w:r w:rsidR="00BB7B8B" w:rsidRPr="003A7A67">
        <w:rPr>
          <w:rFonts w:ascii="Times New Roman" w:eastAsia="Calibri" w:hAnsi="Times New Roman" w:cs="Times New Roman"/>
          <w:i/>
          <w:iCs/>
          <w:color w:val="auto"/>
          <w:sz w:val="20"/>
          <w:szCs w:val="20"/>
        </w:rPr>
        <w:t>Systolic</w:t>
      </w:r>
      <w:r w:rsidR="00BB7B8B" w:rsidRPr="003A7A67">
        <w:rPr>
          <w:rFonts w:ascii="Times New Roman" w:eastAsia="Calibri" w:hAnsi="Times New Roman" w:cs="Times New Roman"/>
          <w:b/>
          <w:bCs/>
          <w:i/>
          <w:iCs/>
          <w:color w:val="auto"/>
          <w:sz w:val="20"/>
          <w:szCs w:val="20"/>
        </w:rPr>
        <w:t xml:space="preserve"> </w:t>
      </w:r>
      <w:r w:rsidR="00BB7B8B" w:rsidRPr="003A7A67">
        <w:rPr>
          <w:rFonts w:ascii="Times New Roman" w:eastAsia="Calibri" w:hAnsi="Times New Roman" w:cs="Times New Roman"/>
          <w:i/>
          <w:iCs/>
          <w:color w:val="auto"/>
          <w:sz w:val="20"/>
          <w:szCs w:val="20"/>
        </w:rPr>
        <w:t>tricuspid annular area</w:t>
      </w:r>
      <w:r w:rsidR="004B2AC5" w:rsidRPr="003A7A67">
        <w:rPr>
          <w:rFonts w:ascii="Times New Roman" w:eastAsia="Calibri" w:hAnsi="Times New Roman" w:cs="Times New Roman"/>
          <w:i/>
          <w:iCs/>
          <w:color w:val="auto"/>
          <w:sz w:val="20"/>
          <w:szCs w:val="20"/>
        </w:rPr>
        <w:t xml:space="preserve"> </w:t>
      </w:r>
      <w:r w:rsidR="00BC3558" w:rsidRPr="003A7A67">
        <w:rPr>
          <w:rFonts w:ascii="Times New Roman" w:eastAsia="Calibri" w:hAnsi="Times New Roman" w:cs="Times New Roman"/>
          <w:b/>
          <w:bCs/>
          <w:i/>
          <w:iCs/>
          <w:color w:val="auto"/>
          <w:sz w:val="20"/>
          <w:szCs w:val="20"/>
        </w:rPr>
        <w:t>TA</w:t>
      </w:r>
      <w:r w:rsidRPr="003A7A67">
        <w:rPr>
          <w:rFonts w:ascii="Times New Roman" w:eastAsia="Calibri" w:hAnsi="Times New Roman" w:cs="Times New Roman"/>
          <w:b/>
          <w:bCs/>
          <w:i/>
          <w:iCs/>
          <w:color w:val="auto"/>
          <w:sz w:val="20"/>
          <w:szCs w:val="20"/>
        </w:rPr>
        <w:t xml:space="preserve">FAC: </w:t>
      </w:r>
      <w:r w:rsidR="00BC3558" w:rsidRPr="003A7A67">
        <w:rPr>
          <w:rFonts w:ascii="Times New Roman" w:eastAsia="Calibri" w:hAnsi="Times New Roman" w:cs="Times New Roman"/>
          <w:i/>
          <w:iCs/>
          <w:color w:val="auto"/>
          <w:sz w:val="20"/>
          <w:szCs w:val="20"/>
        </w:rPr>
        <w:t>Tricuspid annular</w:t>
      </w:r>
      <w:r w:rsidRPr="003A7A67">
        <w:rPr>
          <w:rFonts w:ascii="Times New Roman" w:eastAsia="Calibri" w:hAnsi="Times New Roman" w:cs="Times New Roman"/>
          <w:i/>
          <w:iCs/>
          <w:color w:val="auto"/>
          <w:sz w:val="20"/>
          <w:szCs w:val="20"/>
        </w:rPr>
        <w:t xml:space="preserve"> fractional area change</w:t>
      </w:r>
      <w:r w:rsidR="004B2AC5" w:rsidRPr="003A7A67">
        <w:rPr>
          <w:rFonts w:ascii="Times New Roman" w:eastAsia="Calibri" w:hAnsi="Times New Roman" w:cs="Times New Roman"/>
          <w:i/>
          <w:iCs/>
          <w:color w:val="auto"/>
          <w:sz w:val="20"/>
          <w:szCs w:val="20"/>
        </w:rPr>
        <w:t xml:space="preserve"> </w:t>
      </w:r>
      <w:r w:rsidR="00BC3558" w:rsidRPr="003A7A67">
        <w:rPr>
          <w:rFonts w:ascii="Times New Roman" w:eastAsia="Calibri" w:hAnsi="Times New Roman" w:cs="Times New Roman"/>
          <w:b/>
          <w:bCs/>
          <w:i/>
          <w:iCs/>
          <w:color w:val="auto"/>
          <w:sz w:val="20"/>
          <w:szCs w:val="20"/>
        </w:rPr>
        <w:t>TA</w:t>
      </w:r>
      <w:r w:rsidRPr="003A7A67">
        <w:rPr>
          <w:rFonts w:ascii="Times New Roman" w:eastAsia="Calibri" w:hAnsi="Times New Roman" w:cs="Times New Roman"/>
          <w:i/>
          <w:iCs/>
          <w:color w:val="auto"/>
          <w:sz w:val="20"/>
          <w:szCs w:val="20"/>
        </w:rPr>
        <w:t xml:space="preserve">: </w:t>
      </w:r>
      <w:r w:rsidR="00BC3558" w:rsidRPr="003A7A67">
        <w:rPr>
          <w:rFonts w:ascii="Times New Roman" w:eastAsia="Calibri" w:hAnsi="Times New Roman" w:cs="Times New Roman"/>
          <w:i/>
          <w:iCs/>
          <w:color w:val="auto"/>
          <w:sz w:val="20"/>
          <w:szCs w:val="20"/>
        </w:rPr>
        <w:t>Tricuspid annulus</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3A7A67" w:rsidRPr="003A7A67" w:rsidRDefault="003A7A67" w:rsidP="003C5389">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sectPr w:rsidR="003A7A67" w:rsidRPr="003A7A67" w:rsidSect="0088352D">
          <w:headerReference w:type="default" r:id="rId34"/>
          <w:footerReference w:type="default" r:id="rId35"/>
          <w:type w:val="continuous"/>
          <w:pgSz w:w="12242" w:h="15842" w:code="1"/>
          <w:pgMar w:top="1440" w:right="1440" w:bottom="1440" w:left="1440" w:header="720" w:footer="720" w:gutter="0"/>
          <w:cols w:space="720"/>
          <w:docGrid w:linePitch="360"/>
        </w:sectPr>
      </w:pPr>
    </w:p>
    <w:p w:rsidR="004B2AC5" w:rsidRPr="003A7A67" w:rsidRDefault="00F022EE" w:rsidP="003C5389">
      <w:pPr>
        <w:autoSpaceDE w:val="0"/>
        <w:autoSpaceDN w:val="0"/>
        <w:adjustRightInd w:val="0"/>
        <w:snapToGrid w:val="0"/>
        <w:spacing w:after="0" w:line="240" w:lineRule="auto"/>
        <w:ind w:firstLine="425"/>
        <w:jc w:val="both"/>
        <w:rPr>
          <w:rFonts w:ascii="Times New Roman" w:hAnsi="Times New Roman" w:cs="Times New Roman"/>
          <w:i/>
          <w:iCs/>
          <w:sz w:val="20"/>
          <w:szCs w:val="20"/>
        </w:rPr>
      </w:pPr>
      <w:r w:rsidRPr="003A7A67">
        <w:rPr>
          <w:rFonts w:ascii="Times New Roman" w:hAnsi="Times New Roman" w:cs="Times New Roman"/>
          <w:sz w:val="20"/>
          <w:szCs w:val="20"/>
        </w:rPr>
        <w:lastRenderedPageBreak/>
        <w:t>TA height was increased post PMBV (P-value = 0.0235)</w:t>
      </w:r>
      <w:r w:rsidR="004B2AC5" w:rsidRPr="003A7A67">
        <w:rPr>
          <w:rFonts w:ascii="Times New Roman" w:hAnsi="Times New Roman" w:cs="Times New Roman"/>
          <w:sz w:val="20"/>
          <w:szCs w:val="20"/>
        </w:rPr>
        <w:t>. A</w:t>
      </w:r>
      <w:r w:rsidRPr="003A7A67">
        <w:rPr>
          <w:rFonts w:ascii="Times New Roman" w:hAnsi="Times New Roman" w:cs="Times New Roman"/>
          <w:sz w:val="20"/>
          <w:szCs w:val="20"/>
        </w:rPr>
        <w:t xml:space="preserve">lso, TA stretch ratio(TASAP/TA Height) decreased post PMBV (P-value = 0.0116). This means that the tricuspid annulus as reported by previous studies has saddle shape with high points at the </w:t>
      </w:r>
      <w:proofErr w:type="spellStart"/>
      <w:r w:rsidRPr="003A7A67">
        <w:rPr>
          <w:rFonts w:ascii="Times New Roman" w:hAnsi="Times New Roman" w:cs="Times New Roman"/>
          <w:sz w:val="20"/>
          <w:szCs w:val="20"/>
        </w:rPr>
        <w:t>anteroposterior</w:t>
      </w:r>
      <w:proofErr w:type="spellEnd"/>
      <w:r w:rsidRPr="003A7A67">
        <w:rPr>
          <w:rFonts w:ascii="Times New Roman" w:hAnsi="Times New Roman" w:cs="Times New Roman"/>
          <w:sz w:val="20"/>
          <w:szCs w:val="20"/>
        </w:rPr>
        <w:t xml:space="preserve"> axis towards the right atrium and low points at the </w:t>
      </w:r>
      <w:proofErr w:type="spellStart"/>
      <w:r w:rsidRPr="003A7A67">
        <w:rPr>
          <w:rFonts w:ascii="Times New Roman" w:hAnsi="Times New Roman" w:cs="Times New Roman"/>
          <w:sz w:val="20"/>
          <w:szCs w:val="20"/>
        </w:rPr>
        <w:t>septolateral</w:t>
      </w:r>
      <w:proofErr w:type="spellEnd"/>
      <w:r w:rsidRPr="003A7A67">
        <w:rPr>
          <w:rFonts w:ascii="Times New Roman" w:hAnsi="Times New Roman" w:cs="Times New Roman"/>
          <w:sz w:val="20"/>
          <w:szCs w:val="20"/>
        </w:rPr>
        <w:t xml:space="preserve"> axis towards the right ventric</w:t>
      </w:r>
      <w:r w:rsidR="00744D6C" w:rsidRPr="003A7A67">
        <w:rPr>
          <w:rFonts w:ascii="Times New Roman" w:hAnsi="Times New Roman" w:cs="Times New Roman"/>
          <w:sz w:val="20"/>
          <w:szCs w:val="20"/>
        </w:rPr>
        <w:t>le</w:t>
      </w:r>
      <w:r w:rsidRPr="003A7A67">
        <w:rPr>
          <w:rFonts w:ascii="Times New Roman" w:hAnsi="Times New Roman" w:cs="Times New Roman"/>
          <w:sz w:val="20"/>
          <w:szCs w:val="20"/>
        </w:rPr>
        <w:t>. Also, in our study TA eccentricity ratio was calculated from TASAP/TASSL ratio whi</w:t>
      </w:r>
      <w:r w:rsidR="00987087" w:rsidRPr="003A7A67">
        <w:rPr>
          <w:rFonts w:ascii="Times New Roman" w:hAnsi="Times New Roman" w:cs="Times New Roman"/>
          <w:sz w:val="20"/>
          <w:szCs w:val="20"/>
        </w:rPr>
        <w:t>ch can assess circularity of TA</w:t>
      </w:r>
      <w:r w:rsidRPr="003A7A67">
        <w:rPr>
          <w:rFonts w:ascii="Times New Roman" w:hAnsi="Times New Roman" w:cs="Times New Roman"/>
          <w:sz w:val="20"/>
          <w:szCs w:val="20"/>
        </w:rPr>
        <w:t>, with increased circularity as this ratio approaches (1</w:t>
      </w:r>
      <w:r w:rsidR="00782C83" w:rsidRPr="003A7A67">
        <w:rPr>
          <w:rFonts w:ascii="Times New Roman" w:hAnsi="Times New Roman" w:cs="Times New Roman"/>
          <w:sz w:val="20"/>
          <w:szCs w:val="20"/>
        </w:rPr>
        <w:t xml:space="preserve">). </w:t>
      </w:r>
      <w:r w:rsidRPr="003A7A67">
        <w:rPr>
          <w:rFonts w:ascii="Times New Roman" w:hAnsi="Times New Roman" w:cs="Times New Roman"/>
          <w:sz w:val="20"/>
          <w:szCs w:val="20"/>
        </w:rPr>
        <w:t xml:space="preserve">It was 1.117 ± 0.127 pre </w:t>
      </w:r>
      <w:r w:rsidRPr="003A7A67">
        <w:rPr>
          <w:rFonts w:ascii="Times New Roman" w:hAnsi="Times New Roman" w:cs="Times New Roman"/>
          <w:sz w:val="20"/>
          <w:szCs w:val="20"/>
        </w:rPr>
        <w:lastRenderedPageBreak/>
        <w:t>PMBV &amp; increased to 1.193 ± 0.122 post PMBV (P value = 0.0380). It seems that in MS, the high RV after</w:t>
      </w:r>
      <w:r w:rsidR="003A7A67" w:rsidRPr="003A7A67">
        <w:rPr>
          <w:rFonts w:ascii="Times New Roman" w:hAnsi="Times New Roman" w:cs="Times New Roman" w:hint="eastAsia"/>
          <w:sz w:val="20"/>
          <w:szCs w:val="20"/>
          <w:lang w:eastAsia="zh-CN"/>
        </w:rPr>
        <w:t xml:space="preserve"> </w:t>
      </w:r>
      <w:r w:rsidRPr="003A7A67">
        <w:rPr>
          <w:rFonts w:ascii="Times New Roman" w:hAnsi="Times New Roman" w:cs="Times New Roman"/>
          <w:sz w:val="20"/>
          <w:szCs w:val="20"/>
        </w:rPr>
        <w:t>load and pulmonary hypertension tend to have stress stretching effect over the TA making it tend to be more planer (less saddle shape) &amp; more circular (less oval). Post PMBV and with acute decrease in RV after</w:t>
      </w:r>
      <w:r w:rsidR="003A7A67" w:rsidRPr="003A7A67">
        <w:rPr>
          <w:rFonts w:ascii="Times New Roman" w:hAnsi="Times New Roman" w:cs="Times New Roman" w:hint="eastAsia"/>
          <w:sz w:val="20"/>
          <w:szCs w:val="20"/>
          <w:lang w:eastAsia="zh-CN"/>
        </w:rPr>
        <w:t xml:space="preserve"> </w:t>
      </w:r>
      <w:r w:rsidRPr="003A7A67">
        <w:rPr>
          <w:rFonts w:ascii="Times New Roman" w:hAnsi="Times New Roman" w:cs="Times New Roman"/>
          <w:sz w:val="20"/>
          <w:szCs w:val="20"/>
        </w:rPr>
        <w:t xml:space="preserve">load, TA tend to regain its normal shape and become less planer (more towards its normal Saddle shape appearance) and less circular </w:t>
      </w:r>
      <w:r w:rsidR="003A7A67">
        <w:rPr>
          <w:rFonts w:ascii="Times New Roman" w:hAnsi="Times New Roman" w:cs="Times New Roman"/>
          <w:sz w:val="20"/>
          <w:szCs w:val="20"/>
        </w:rPr>
        <w:t>(</w:t>
      </w:r>
      <w:r w:rsidRPr="003A7A67">
        <w:rPr>
          <w:rFonts w:ascii="Times New Roman" w:hAnsi="Times New Roman" w:cs="Times New Roman"/>
          <w:sz w:val="20"/>
          <w:szCs w:val="20"/>
        </w:rPr>
        <w:t>more towards its normal oval shape appearance)</w:t>
      </w:r>
      <w:r w:rsidR="004B2AC5" w:rsidRPr="003A7A67">
        <w:rPr>
          <w:rFonts w:ascii="Times New Roman" w:hAnsi="Times New Roman" w:cs="Times New Roman"/>
          <w:sz w:val="20"/>
          <w:szCs w:val="20"/>
        </w:rPr>
        <w:t xml:space="preserve">. </w:t>
      </w:r>
      <w:r w:rsidR="004B2AC5" w:rsidRPr="003A7A67">
        <w:rPr>
          <w:rFonts w:ascii="Times New Roman" w:hAnsi="Times New Roman" w:cs="Times New Roman"/>
          <w:i/>
          <w:iCs/>
          <w:sz w:val="20"/>
          <w:szCs w:val="20"/>
        </w:rPr>
        <w:t>F</w:t>
      </w:r>
      <w:r w:rsidR="005F4643" w:rsidRPr="003A7A67">
        <w:rPr>
          <w:rFonts w:ascii="Times New Roman" w:hAnsi="Times New Roman" w:cs="Times New Roman"/>
          <w:i/>
          <w:iCs/>
          <w:sz w:val="20"/>
          <w:szCs w:val="20"/>
        </w:rPr>
        <w:t xml:space="preserve">igure </w:t>
      </w:r>
      <w:r w:rsidR="004B2AC5" w:rsidRPr="003A7A67">
        <w:rPr>
          <w:rFonts w:ascii="Times New Roman" w:hAnsi="Times New Roman" w:cs="Times New Roman"/>
          <w:i/>
          <w:iCs/>
          <w:sz w:val="20"/>
          <w:szCs w:val="20"/>
        </w:rPr>
        <w:t>5.</w:t>
      </w: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b/>
          <w:bCs/>
          <w:sz w:val="20"/>
          <w:szCs w:val="20"/>
        </w:rPr>
        <w:sectPr w:rsidR="003C5389" w:rsidRPr="003A7A67" w:rsidSect="0088352D">
          <w:headerReference w:type="default" r:id="rId36"/>
          <w:footerReference w:type="default" r:id="rId37"/>
          <w:type w:val="continuous"/>
          <w:pgSz w:w="12242" w:h="15842" w:code="1"/>
          <w:pgMar w:top="1440" w:right="1440" w:bottom="1440" w:left="1440" w:header="720" w:footer="720" w:gutter="0"/>
          <w:cols w:num="2" w:space="550"/>
          <w:docGrid w:linePitch="360"/>
        </w:sectPr>
      </w:pP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AD14E3" w:rsidRPr="003A7A67" w:rsidRDefault="00C132C5" w:rsidP="003C5389">
      <w:pPr>
        <w:autoSpaceDE w:val="0"/>
        <w:autoSpaceDN w:val="0"/>
        <w:adjustRightInd w:val="0"/>
        <w:snapToGrid w:val="0"/>
        <w:spacing w:after="0" w:line="240" w:lineRule="auto"/>
        <w:jc w:val="center"/>
        <w:rPr>
          <w:rFonts w:ascii="Times New Roman" w:hAnsi="Times New Roman" w:cs="Times New Roman"/>
          <w:b/>
          <w:bCs/>
          <w:sz w:val="20"/>
          <w:szCs w:val="20"/>
        </w:rPr>
      </w:pPr>
      <w:r w:rsidRPr="003A7A67">
        <w:rPr>
          <w:rFonts w:ascii="Times New Roman" w:hAnsi="Times New Roman" w:cs="Times New Roman"/>
          <w:b/>
          <w:bCs/>
          <w:noProof/>
          <w:sz w:val="20"/>
          <w:szCs w:val="20"/>
          <w:lang w:eastAsia="zh-CN"/>
        </w:rPr>
        <w:drawing>
          <wp:inline distT="0" distB="0" distL="0" distR="0">
            <wp:extent cx="4963079" cy="3204376"/>
            <wp:effectExtent l="19050" t="0" r="897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966559" cy="3206623"/>
                    </a:xfrm>
                    <a:prstGeom prst="rect">
                      <a:avLst/>
                    </a:prstGeom>
                    <a:noFill/>
                    <a:ln w="9525">
                      <a:noFill/>
                      <a:miter lim="800000"/>
                      <a:headEnd/>
                      <a:tailEnd/>
                    </a:ln>
                  </pic:spPr>
                </pic:pic>
              </a:graphicData>
            </a:graphic>
          </wp:inline>
        </w:drawing>
      </w:r>
    </w:p>
    <w:p w:rsidR="007838C6" w:rsidRPr="003A7A67" w:rsidRDefault="007838C6" w:rsidP="003C5389">
      <w:pPr>
        <w:autoSpaceDE w:val="0"/>
        <w:autoSpaceDN w:val="0"/>
        <w:adjustRightInd w:val="0"/>
        <w:snapToGrid w:val="0"/>
        <w:spacing w:after="0" w:line="240" w:lineRule="auto"/>
        <w:jc w:val="both"/>
        <w:rPr>
          <w:rFonts w:ascii="Times New Roman" w:hAnsi="Times New Roman" w:cs="Times New Roman"/>
          <w:b/>
          <w:bCs/>
          <w:sz w:val="20"/>
          <w:szCs w:val="20"/>
        </w:rPr>
      </w:pPr>
      <w:r w:rsidRPr="003A7A67">
        <w:rPr>
          <w:rFonts w:ascii="Times New Roman" w:hAnsi="Times New Roman" w:cs="Times New Roman"/>
          <w:b/>
          <w:bCs/>
          <w:sz w:val="20"/>
          <w:szCs w:val="20"/>
        </w:rPr>
        <w:t>Figure (</w:t>
      </w:r>
      <w:r w:rsidR="005024E1" w:rsidRPr="003A7A67">
        <w:rPr>
          <w:rFonts w:ascii="Times New Roman" w:hAnsi="Times New Roman" w:cs="Times New Roman"/>
          <w:b/>
          <w:bCs/>
          <w:sz w:val="20"/>
          <w:szCs w:val="20"/>
        </w:rPr>
        <w:t>5</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 xml:space="preserve">3D TEE pre PMBV, Tricuspid annular </w:t>
      </w:r>
      <w:r w:rsidR="009B39BD" w:rsidRPr="003A7A67">
        <w:rPr>
          <w:rFonts w:ascii="Times New Roman" w:hAnsi="Times New Roman" w:cs="Times New Roman"/>
          <w:b/>
          <w:bCs/>
          <w:sz w:val="20"/>
          <w:szCs w:val="20"/>
        </w:rPr>
        <w:t>m</w:t>
      </w:r>
      <w:r w:rsidRPr="003A7A67">
        <w:rPr>
          <w:rFonts w:ascii="Times New Roman" w:hAnsi="Times New Roman" w:cs="Times New Roman"/>
          <w:b/>
          <w:bCs/>
          <w:sz w:val="20"/>
          <w:szCs w:val="20"/>
        </w:rPr>
        <w:t>odel &amp; measurements</w:t>
      </w:r>
      <w:r w:rsidR="004B2AC5" w:rsidRPr="003A7A67">
        <w:rPr>
          <w:rFonts w:ascii="Times New Roman" w:hAnsi="Times New Roman" w:cs="Times New Roman"/>
          <w:b/>
          <w:bCs/>
          <w:sz w:val="20"/>
          <w:szCs w:val="20"/>
        </w:rPr>
        <w:t xml:space="preserve"> </w:t>
      </w:r>
      <w:r w:rsidR="00707912" w:rsidRPr="003A7A67">
        <w:rPr>
          <w:rFonts w:ascii="Times New Roman" w:hAnsi="Times New Roman" w:cs="Times New Roman"/>
          <w:b/>
          <w:bCs/>
          <w:sz w:val="20"/>
          <w:szCs w:val="20"/>
        </w:rPr>
        <w:t>(</w:t>
      </w:r>
      <w:r w:rsidRPr="003A7A67">
        <w:rPr>
          <w:rFonts w:ascii="Times New Roman" w:hAnsi="Times New Roman" w:cs="Times New Roman"/>
          <w:b/>
          <w:bCs/>
          <w:sz w:val="20"/>
          <w:szCs w:val="20"/>
        </w:rPr>
        <w:t xml:space="preserve">TASAP, TASSL, TAA </w:t>
      </w:r>
      <w:r w:rsidRPr="003A7A67">
        <w:rPr>
          <w:rFonts w:ascii="Times New Roman" w:hAnsi="Times New Roman" w:cs="Times New Roman"/>
          <w:b/>
          <w:bCs/>
          <w:sz w:val="20"/>
          <w:szCs w:val="20"/>
          <w:vertAlign w:val="subscript"/>
        </w:rPr>
        <w:t>S</w:t>
      </w:r>
      <w:r w:rsidR="004B2AC5" w:rsidRPr="003A7A67">
        <w:rPr>
          <w:rFonts w:ascii="Times New Roman" w:hAnsi="Times New Roman" w:cs="Times New Roman"/>
          <w:b/>
          <w:bCs/>
          <w:sz w:val="20"/>
          <w:szCs w:val="20"/>
        </w:rPr>
        <w:t>,</w:t>
      </w:r>
      <w:r w:rsidRPr="003A7A67">
        <w:rPr>
          <w:rFonts w:ascii="Times New Roman" w:hAnsi="Times New Roman" w:cs="Times New Roman"/>
          <w:b/>
          <w:bCs/>
          <w:sz w:val="20"/>
          <w:szCs w:val="20"/>
        </w:rPr>
        <w:t xml:space="preserve"> TA Height</w:t>
      </w:r>
      <w:r w:rsidR="004B2AC5" w:rsidRPr="003A7A67">
        <w:rPr>
          <w:rFonts w:ascii="Times New Roman" w:hAnsi="Times New Roman" w:cs="Times New Roman"/>
          <w:b/>
          <w:bCs/>
          <w:sz w:val="20"/>
          <w:szCs w:val="20"/>
        </w:rPr>
        <w:t>,</w:t>
      </w:r>
      <w:r w:rsidRPr="003A7A67">
        <w:rPr>
          <w:rFonts w:ascii="Times New Roman" w:hAnsi="Times New Roman" w:cs="Times New Roman"/>
          <w:b/>
          <w:bCs/>
          <w:sz w:val="20"/>
          <w:szCs w:val="20"/>
        </w:rPr>
        <w:t xml:space="preserve"> TV tenting volume &amp; Height</w:t>
      </w:r>
      <w:r w:rsidR="003A7A67">
        <w:rPr>
          <w:rFonts w:ascii="Times New Roman" w:hAnsi="Times New Roman" w:cs="Times New Roman"/>
          <w:b/>
          <w:bCs/>
          <w:sz w:val="20"/>
          <w:szCs w:val="20"/>
        </w:rPr>
        <w:t>)</w:t>
      </w:r>
      <w:r w:rsidR="00E03AE1" w:rsidRPr="003A7A67">
        <w:rPr>
          <w:rFonts w:ascii="Times New Roman" w:hAnsi="Times New Roman" w:cs="Times New Roman"/>
          <w:b/>
          <w:bCs/>
          <w:sz w:val="20"/>
          <w:szCs w:val="20"/>
        </w:rPr>
        <w:t xml:space="preserve"> </w:t>
      </w:r>
      <w:r w:rsidRPr="003A7A67">
        <w:rPr>
          <w:rFonts w:ascii="Times New Roman" w:hAnsi="Times New Roman" w:cs="Times New Roman"/>
          <w:b/>
          <w:bCs/>
          <w:sz w:val="20"/>
          <w:szCs w:val="20"/>
        </w:rPr>
        <w:t xml:space="preserve">by offline analysis using Philips </w:t>
      </w:r>
      <w:proofErr w:type="spellStart"/>
      <w:r w:rsidRPr="003A7A67">
        <w:rPr>
          <w:rFonts w:ascii="Times New Roman" w:hAnsi="Times New Roman" w:cs="Times New Roman"/>
          <w:b/>
          <w:bCs/>
          <w:sz w:val="20"/>
          <w:szCs w:val="20"/>
        </w:rPr>
        <w:t>Qlab</w:t>
      </w:r>
      <w:proofErr w:type="spellEnd"/>
      <w:r w:rsidR="004B2AC5" w:rsidRPr="003A7A67">
        <w:rPr>
          <w:rFonts w:ascii="Times New Roman" w:hAnsi="Times New Roman" w:cs="Times New Roman"/>
          <w:b/>
          <w:bCs/>
          <w:sz w:val="20"/>
          <w:szCs w:val="20"/>
        </w:rPr>
        <w:t>,</w:t>
      </w:r>
      <w:r w:rsidRPr="003A7A67">
        <w:rPr>
          <w:rFonts w:ascii="Times New Roman" w:hAnsi="Times New Roman" w:cs="Times New Roman"/>
          <w:b/>
          <w:bCs/>
          <w:sz w:val="20"/>
          <w:szCs w:val="20"/>
        </w:rPr>
        <w:t xml:space="preserve"> adapting MV</w:t>
      </w:r>
      <w:r w:rsidR="009B39BD" w:rsidRPr="003A7A67">
        <w:rPr>
          <w:rFonts w:ascii="Times New Roman" w:hAnsi="Times New Roman" w:cs="Times New Roman"/>
          <w:b/>
          <w:bCs/>
          <w:sz w:val="20"/>
          <w:szCs w:val="20"/>
        </w:rPr>
        <w:t xml:space="preserve"> quantification</w:t>
      </w:r>
      <w:r w:rsidRPr="003A7A67">
        <w:rPr>
          <w:rFonts w:ascii="Times New Roman" w:hAnsi="Times New Roman" w:cs="Times New Roman"/>
          <w:b/>
          <w:bCs/>
          <w:sz w:val="20"/>
          <w:szCs w:val="20"/>
        </w:rPr>
        <w:t xml:space="preserve"> software.</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sectPr w:rsidR="003C5389" w:rsidRPr="003A7A67" w:rsidSect="0088352D">
          <w:headerReference w:type="default" r:id="rId39"/>
          <w:footerReference w:type="default" r:id="rId40"/>
          <w:type w:val="continuous"/>
          <w:pgSz w:w="12242" w:h="15842" w:code="1"/>
          <w:pgMar w:top="1440" w:right="1440" w:bottom="1440" w:left="1440" w:header="720" w:footer="720" w:gutter="0"/>
          <w:cols w:space="720"/>
          <w:docGrid w:linePitch="360"/>
        </w:sectPr>
      </w:pPr>
    </w:p>
    <w:p w:rsidR="000C039B" w:rsidRPr="003A7A67" w:rsidRDefault="000C039B" w:rsidP="000C039B">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lastRenderedPageBreak/>
        <w:t>In our study, we used Tricuspid Annular Fractional Area change (TAFAC) calculated from: ((Diastolic TAA – Systolic TAA) / Diastolic TAA) as a marker for recovery of the RV function post PMBV in MS patients. There was statistically significant increase in TAFAC % Post PMBV (P-value = 0.0437). There was significant positive correlation between MVA</w:t>
      </w:r>
      <w:r w:rsidRPr="003A7A67">
        <w:rPr>
          <w:rFonts w:ascii="Times New Roman" w:hAnsi="Times New Roman" w:cs="Times New Roman"/>
          <w:sz w:val="20"/>
          <w:szCs w:val="20"/>
          <w:vertAlign w:val="subscript"/>
        </w:rPr>
        <w:t xml:space="preserve">3D </w:t>
      </w:r>
      <w:r w:rsidRPr="003A7A67">
        <w:rPr>
          <w:rFonts w:ascii="Times New Roman" w:hAnsi="Times New Roman" w:cs="Times New Roman"/>
          <w:sz w:val="20"/>
          <w:szCs w:val="20"/>
        </w:rPr>
        <w:t xml:space="preserve">&amp; TAFAC % with P value = 0.0482(which means that the increase in MVA Post PMBV was associated with better TA function). Also, there was significant positive correlation between TAFAC % measured by RT- 3D TEE &amp; RVFAC % measured by 2D TTE with P value = 0.0412 </w:t>
      </w:r>
      <w:r w:rsidR="003A7A67">
        <w:rPr>
          <w:rFonts w:ascii="Times New Roman" w:hAnsi="Times New Roman" w:cs="Times New Roman"/>
          <w:sz w:val="20"/>
          <w:szCs w:val="20"/>
        </w:rPr>
        <w:t>(</w:t>
      </w:r>
      <w:r w:rsidRPr="003A7A67">
        <w:rPr>
          <w:rFonts w:ascii="Times New Roman" w:hAnsi="Times New Roman" w:cs="Times New Roman"/>
          <w:sz w:val="20"/>
          <w:szCs w:val="20"/>
        </w:rPr>
        <w:t>which means that TAFAC % can be good marker of RV function).</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0C039B" w:rsidRPr="003A7A67" w:rsidRDefault="000C039B" w:rsidP="000C039B">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lastRenderedPageBreak/>
        <w:drawing>
          <wp:inline distT="0" distB="0" distL="0" distR="0">
            <wp:extent cx="2639423" cy="1987826"/>
            <wp:effectExtent l="19050" t="0" r="8527"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640064" cy="1988309"/>
                    </a:xfrm>
                    <a:prstGeom prst="rect">
                      <a:avLst/>
                    </a:prstGeom>
                    <a:noFill/>
                    <a:ln w="9525">
                      <a:noFill/>
                      <a:miter lim="800000"/>
                      <a:headEnd/>
                      <a:tailEnd/>
                    </a:ln>
                  </pic:spPr>
                </pic:pic>
              </a:graphicData>
            </a:graphic>
          </wp:inline>
        </w:drawing>
      </w:r>
    </w:p>
    <w:p w:rsidR="000C039B" w:rsidRPr="003A7A67" w:rsidRDefault="000C039B" w:rsidP="000C039B">
      <w:pPr>
        <w:autoSpaceDE w:val="0"/>
        <w:autoSpaceDN w:val="0"/>
        <w:adjustRightInd w:val="0"/>
        <w:snapToGrid w:val="0"/>
        <w:spacing w:after="0" w:line="240" w:lineRule="auto"/>
        <w:jc w:val="both"/>
        <w:rPr>
          <w:rFonts w:ascii="Times New Roman" w:hAnsi="Times New Roman" w:cs="Times New Roman"/>
          <w:b/>
          <w:bCs/>
          <w:sz w:val="20"/>
          <w:szCs w:val="20"/>
          <w:lang w:eastAsia="zh-CN"/>
        </w:rPr>
      </w:pPr>
      <w:r w:rsidRPr="003A7A67">
        <w:rPr>
          <w:rFonts w:ascii="Times New Roman" w:hAnsi="Times New Roman" w:cs="Times New Roman"/>
          <w:b/>
          <w:bCs/>
          <w:sz w:val="20"/>
          <w:szCs w:val="20"/>
        </w:rPr>
        <w:t>Figure (6)</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Comparison between pre PMBV &amp; post PMBV TR VC area (cm</w:t>
      </w:r>
      <w:r w:rsidRPr="003A7A67">
        <w:rPr>
          <w:rFonts w:ascii="Times New Roman" w:hAnsi="Times New Roman" w:cs="Times New Roman"/>
          <w:b/>
          <w:bCs/>
          <w:sz w:val="20"/>
          <w:szCs w:val="20"/>
          <w:vertAlign w:val="superscript"/>
        </w:rPr>
        <w:t>2</w:t>
      </w:r>
      <w:r w:rsidRPr="003A7A67">
        <w:rPr>
          <w:rFonts w:ascii="Times New Roman" w:hAnsi="Times New Roman" w:cs="Times New Roman"/>
          <w:b/>
          <w:bCs/>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0C039B" w:rsidRPr="003A7A67" w:rsidRDefault="000C039B" w:rsidP="000C039B">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lastRenderedPageBreak/>
        <w:t xml:space="preserve">As regard to the effect of PMBV on the TR severity, we used TR VC area measured by RT-3D TEE for TR evaluation. There was statistically significant decrease in TR VC area post PMBV (P-value = 0.0017), figure 6. There was significant </w:t>
      </w:r>
      <w:r w:rsidRPr="003A7A67">
        <w:rPr>
          <w:rFonts w:ascii="Times New Roman" w:hAnsi="Times New Roman" w:cs="Times New Roman"/>
          <w:sz w:val="20"/>
          <w:szCs w:val="20"/>
        </w:rPr>
        <w:lastRenderedPageBreak/>
        <w:t>negative correlation between MVA</w:t>
      </w:r>
      <w:r w:rsidRPr="003A7A67">
        <w:rPr>
          <w:rFonts w:ascii="Times New Roman" w:hAnsi="Times New Roman" w:cs="Times New Roman"/>
          <w:sz w:val="20"/>
          <w:szCs w:val="20"/>
          <w:vertAlign w:val="subscript"/>
        </w:rPr>
        <w:t>3D</w:t>
      </w:r>
      <w:r w:rsidRPr="003A7A67">
        <w:rPr>
          <w:rFonts w:ascii="Times New Roman" w:hAnsi="Times New Roman" w:cs="Times New Roman"/>
          <w:sz w:val="20"/>
          <w:szCs w:val="20"/>
        </w:rPr>
        <w:t xml:space="preserve"> &amp; TR VC area (P value = 0.0030) which means that increasing MVA post PMBV has good impact on TR severity regression.</w:t>
      </w:r>
    </w:p>
    <w:p w:rsidR="000C039B" w:rsidRPr="003A7A67" w:rsidRDefault="000C039B"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0C039B" w:rsidRPr="003A7A67" w:rsidSect="0088352D">
          <w:headerReference w:type="default" r:id="rId42"/>
          <w:footerReference w:type="default" r:id="rId43"/>
          <w:type w:val="continuous"/>
          <w:pgSz w:w="12242" w:h="15842" w:code="1"/>
          <w:pgMar w:top="1440" w:right="1440" w:bottom="1440" w:left="1440" w:header="720" w:footer="720" w:gutter="0"/>
          <w:cols w:num="2" w:space="550"/>
          <w:docGrid w:linePitch="360"/>
        </w:sectPr>
      </w:pPr>
    </w:p>
    <w:p w:rsidR="003C5389" w:rsidRPr="003A7A67" w:rsidRDefault="003C5389" w:rsidP="003C5389">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6C4F58"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4342729" cy="2536466"/>
            <wp:effectExtent l="19050" t="0" r="67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41495" cy="2535745"/>
                    </a:xfrm>
                    <a:prstGeom prst="rect">
                      <a:avLst/>
                    </a:prstGeom>
                    <a:noFill/>
                    <a:ln w="9525">
                      <a:noFill/>
                      <a:miter lim="800000"/>
                      <a:headEnd/>
                      <a:tailEnd/>
                    </a:ln>
                  </pic:spPr>
                </pic:pic>
              </a:graphicData>
            </a:graphic>
          </wp:inline>
        </w:drawing>
      </w:r>
    </w:p>
    <w:p w:rsidR="00E03AE1" w:rsidRPr="003A7A67" w:rsidRDefault="006C4F58" w:rsidP="003C5389">
      <w:pPr>
        <w:autoSpaceDE w:val="0"/>
        <w:autoSpaceDN w:val="0"/>
        <w:adjustRightInd w:val="0"/>
        <w:snapToGrid w:val="0"/>
        <w:spacing w:after="0" w:line="240" w:lineRule="auto"/>
        <w:jc w:val="both"/>
        <w:rPr>
          <w:rFonts w:ascii="Times New Roman" w:hAnsi="Times New Roman" w:cs="Times New Roman"/>
          <w:b/>
          <w:bCs/>
          <w:sz w:val="20"/>
          <w:szCs w:val="20"/>
        </w:rPr>
      </w:pPr>
      <w:r w:rsidRPr="003A7A67">
        <w:rPr>
          <w:rFonts w:ascii="Times New Roman" w:hAnsi="Times New Roman" w:cs="Times New Roman"/>
          <w:b/>
          <w:bCs/>
          <w:sz w:val="20"/>
          <w:szCs w:val="20"/>
        </w:rPr>
        <w:t>Figure (</w:t>
      </w:r>
      <w:r w:rsidR="00E90297" w:rsidRPr="003A7A67">
        <w:rPr>
          <w:rFonts w:ascii="Times New Roman" w:hAnsi="Times New Roman" w:cs="Times New Roman"/>
          <w:b/>
          <w:bCs/>
          <w:sz w:val="20"/>
          <w:szCs w:val="20"/>
        </w:rPr>
        <w:t>7</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3D TEE pre PMBV</w:t>
      </w:r>
      <w:r w:rsidR="004B2AC5" w:rsidRPr="003A7A67">
        <w:rPr>
          <w:rFonts w:ascii="Times New Roman" w:hAnsi="Times New Roman" w:cs="Times New Roman"/>
          <w:b/>
          <w:bCs/>
          <w:sz w:val="20"/>
          <w:szCs w:val="20"/>
        </w:rPr>
        <w:t>,</w:t>
      </w:r>
      <w:r w:rsidRPr="003A7A67">
        <w:rPr>
          <w:rFonts w:ascii="Times New Roman" w:hAnsi="Times New Roman" w:cs="Times New Roman"/>
          <w:b/>
          <w:bCs/>
          <w:sz w:val="20"/>
          <w:szCs w:val="20"/>
        </w:rPr>
        <w:t xml:space="preserve"> 3D Zoom mode clearly demonstrat</w:t>
      </w:r>
      <w:r w:rsidR="00197B68" w:rsidRPr="003A7A67">
        <w:rPr>
          <w:rFonts w:ascii="Times New Roman" w:hAnsi="Times New Roman" w:cs="Times New Roman"/>
          <w:b/>
          <w:bCs/>
          <w:sz w:val="20"/>
          <w:szCs w:val="20"/>
        </w:rPr>
        <w:t>ing</w:t>
      </w:r>
      <w:r w:rsidR="00E90297" w:rsidRPr="003A7A67">
        <w:rPr>
          <w:rFonts w:ascii="Times New Roman" w:hAnsi="Times New Roman" w:cs="Times New Roman"/>
          <w:b/>
          <w:bCs/>
          <w:sz w:val="20"/>
          <w:szCs w:val="20"/>
        </w:rPr>
        <w:t xml:space="preserve"> </w:t>
      </w:r>
      <w:r w:rsidRPr="003A7A67">
        <w:rPr>
          <w:rFonts w:ascii="Times New Roman" w:hAnsi="Times New Roman" w:cs="Times New Roman"/>
          <w:b/>
          <w:bCs/>
          <w:sz w:val="20"/>
          <w:szCs w:val="20"/>
        </w:rPr>
        <w:t xml:space="preserve">the tricuspid valve leaflets &amp; the </w:t>
      </w:r>
      <w:proofErr w:type="spellStart"/>
      <w:r w:rsidRPr="003A7A67">
        <w:rPr>
          <w:rFonts w:ascii="Times New Roman" w:hAnsi="Times New Roman" w:cs="Times New Roman"/>
          <w:b/>
          <w:bCs/>
          <w:sz w:val="20"/>
          <w:szCs w:val="20"/>
        </w:rPr>
        <w:t>regurgitant</w:t>
      </w:r>
      <w:proofErr w:type="spellEnd"/>
      <w:r w:rsidRPr="003A7A67">
        <w:rPr>
          <w:rFonts w:ascii="Times New Roman" w:hAnsi="Times New Roman" w:cs="Times New Roman"/>
          <w:b/>
          <w:bCs/>
          <w:sz w:val="20"/>
          <w:szCs w:val="20"/>
        </w:rPr>
        <w:t xml:space="preserve"> orifice.</w:t>
      </w:r>
    </w:p>
    <w:p w:rsidR="004B2AC5" w:rsidRPr="003A7A67" w:rsidRDefault="00197B68" w:rsidP="003C5389">
      <w:pPr>
        <w:autoSpaceDE w:val="0"/>
        <w:autoSpaceDN w:val="0"/>
        <w:adjustRightInd w:val="0"/>
        <w:snapToGrid w:val="0"/>
        <w:spacing w:after="0" w:line="240" w:lineRule="auto"/>
        <w:jc w:val="both"/>
        <w:rPr>
          <w:rFonts w:ascii="Times New Roman" w:eastAsia="Calibri" w:hAnsi="Times New Roman" w:cs="Times New Roman"/>
          <w:i/>
          <w:iCs/>
          <w:sz w:val="20"/>
          <w:szCs w:val="20"/>
        </w:rPr>
      </w:pPr>
      <w:r w:rsidRPr="003A7A67">
        <w:rPr>
          <w:rFonts w:ascii="Times New Roman" w:eastAsia="Calibri" w:hAnsi="Times New Roman" w:cs="Times New Roman"/>
          <w:b/>
          <w:bCs/>
          <w:i/>
          <w:iCs/>
          <w:sz w:val="20"/>
          <w:szCs w:val="20"/>
        </w:rPr>
        <w:t>AV</w:t>
      </w:r>
      <w:r w:rsidRPr="003A7A67">
        <w:rPr>
          <w:rFonts w:ascii="Times New Roman" w:eastAsia="Calibri" w:hAnsi="Times New Roman" w:cs="Times New Roman"/>
          <w:i/>
          <w:iCs/>
          <w:sz w:val="20"/>
          <w:szCs w:val="20"/>
        </w:rPr>
        <w:t>: Aortic valve</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IAS</w:t>
      </w:r>
      <w:r w:rsidRPr="003A7A67">
        <w:rPr>
          <w:rFonts w:ascii="Times New Roman" w:eastAsia="Calibri" w:hAnsi="Times New Roman" w:cs="Times New Roman"/>
          <w:i/>
          <w:iCs/>
          <w:sz w:val="20"/>
          <w:szCs w:val="20"/>
        </w:rPr>
        <w:t xml:space="preserve">: </w:t>
      </w:r>
      <w:proofErr w:type="spellStart"/>
      <w:r w:rsidRPr="003A7A67">
        <w:rPr>
          <w:rFonts w:ascii="Times New Roman" w:eastAsia="Calibri" w:hAnsi="Times New Roman" w:cs="Times New Roman"/>
          <w:i/>
          <w:iCs/>
          <w:sz w:val="20"/>
          <w:szCs w:val="20"/>
        </w:rPr>
        <w:t>Interatrial</w:t>
      </w:r>
      <w:proofErr w:type="spellEnd"/>
      <w:r w:rsidRPr="003A7A67">
        <w:rPr>
          <w:rFonts w:ascii="Times New Roman" w:eastAsia="Calibri" w:hAnsi="Times New Roman" w:cs="Times New Roman"/>
          <w:i/>
          <w:iCs/>
          <w:sz w:val="20"/>
          <w:szCs w:val="20"/>
        </w:rPr>
        <w:t xml:space="preserve"> septum</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TV:</w:t>
      </w:r>
      <w:r w:rsidRPr="003A7A67">
        <w:rPr>
          <w:rFonts w:ascii="Times New Roman" w:eastAsia="Calibri" w:hAnsi="Times New Roman" w:cs="Times New Roman"/>
          <w:i/>
          <w:iCs/>
          <w:sz w:val="20"/>
          <w:szCs w:val="20"/>
        </w:rPr>
        <w:t xml:space="preserve"> tricuspid valve</w:t>
      </w:r>
      <w:r w:rsidR="004B2AC5" w:rsidRPr="003A7A67">
        <w:rPr>
          <w:rFonts w:ascii="Times New Roman" w:eastAsia="Calibri" w:hAnsi="Times New Roman" w:cs="Times New Roman"/>
          <w:i/>
          <w:iCs/>
          <w:sz w:val="20"/>
          <w:szCs w:val="20"/>
        </w:rPr>
        <w:t xml:space="preserve"> </w:t>
      </w:r>
      <w:r w:rsidR="00573C65" w:rsidRPr="003A7A67">
        <w:rPr>
          <w:rFonts w:ascii="Times New Roman" w:eastAsia="Calibri" w:hAnsi="Times New Roman" w:cs="Times New Roman"/>
          <w:b/>
          <w:bCs/>
          <w:i/>
          <w:iCs/>
          <w:sz w:val="20"/>
          <w:szCs w:val="20"/>
        </w:rPr>
        <w:t>M</w:t>
      </w:r>
      <w:r w:rsidRPr="003A7A67">
        <w:rPr>
          <w:rFonts w:ascii="Times New Roman" w:eastAsia="Calibri" w:hAnsi="Times New Roman" w:cs="Times New Roman"/>
          <w:b/>
          <w:bCs/>
          <w:i/>
          <w:iCs/>
          <w:sz w:val="20"/>
          <w:szCs w:val="20"/>
        </w:rPr>
        <w:t>V:</w:t>
      </w:r>
      <w:r w:rsidRPr="003A7A67">
        <w:rPr>
          <w:rFonts w:ascii="Times New Roman" w:eastAsia="Calibri" w:hAnsi="Times New Roman" w:cs="Times New Roman"/>
          <w:i/>
          <w:iCs/>
          <w:sz w:val="20"/>
          <w:szCs w:val="20"/>
        </w:rPr>
        <w:t xml:space="preserve"> </w:t>
      </w:r>
      <w:r w:rsidR="00573C65" w:rsidRPr="003A7A67">
        <w:rPr>
          <w:rFonts w:ascii="Times New Roman" w:eastAsia="Calibri" w:hAnsi="Times New Roman" w:cs="Times New Roman"/>
          <w:i/>
          <w:iCs/>
          <w:sz w:val="20"/>
          <w:szCs w:val="20"/>
        </w:rPr>
        <w:t>mitral</w:t>
      </w:r>
      <w:r w:rsidRPr="003A7A67">
        <w:rPr>
          <w:rFonts w:ascii="Times New Roman" w:eastAsia="Calibri" w:hAnsi="Times New Roman" w:cs="Times New Roman"/>
          <w:i/>
          <w:iCs/>
          <w:sz w:val="20"/>
          <w:szCs w:val="20"/>
        </w:rPr>
        <w:t xml:space="preserve"> valve</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S:</w:t>
      </w:r>
      <w:r w:rsidRPr="003A7A67">
        <w:rPr>
          <w:rFonts w:ascii="Times New Roman" w:eastAsia="Calibri" w:hAnsi="Times New Roman" w:cs="Times New Roman"/>
          <w:i/>
          <w:iCs/>
          <w:sz w:val="20"/>
          <w:szCs w:val="20"/>
        </w:rPr>
        <w:t xml:space="preserve"> </w:t>
      </w:r>
      <w:proofErr w:type="spellStart"/>
      <w:r w:rsidRPr="003A7A67">
        <w:rPr>
          <w:rFonts w:ascii="Times New Roman" w:eastAsia="Calibri" w:hAnsi="Times New Roman" w:cs="Times New Roman"/>
          <w:i/>
          <w:iCs/>
          <w:sz w:val="20"/>
          <w:szCs w:val="20"/>
        </w:rPr>
        <w:t>Septal</w:t>
      </w:r>
      <w:proofErr w:type="spellEnd"/>
      <w:r w:rsidRPr="003A7A67">
        <w:rPr>
          <w:rFonts w:ascii="Times New Roman" w:eastAsia="Calibri" w:hAnsi="Times New Roman" w:cs="Times New Roman"/>
          <w:i/>
          <w:iCs/>
          <w:sz w:val="20"/>
          <w:szCs w:val="20"/>
        </w:rPr>
        <w:t xml:space="preserve"> leaflet of TV</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A</w:t>
      </w:r>
      <w:r w:rsidRPr="003A7A67">
        <w:rPr>
          <w:rFonts w:ascii="Times New Roman" w:eastAsia="Calibri" w:hAnsi="Times New Roman" w:cs="Times New Roman"/>
          <w:i/>
          <w:iCs/>
          <w:sz w:val="20"/>
          <w:szCs w:val="20"/>
        </w:rPr>
        <w:t>: Anterior leaflet of TV</w:t>
      </w:r>
      <w:r w:rsidR="004B2AC5" w:rsidRPr="003A7A67">
        <w:rPr>
          <w:rFonts w:ascii="Times New Roman" w:eastAsia="Calibri" w:hAnsi="Times New Roman" w:cs="Times New Roman"/>
          <w:i/>
          <w:iCs/>
          <w:sz w:val="20"/>
          <w:szCs w:val="20"/>
        </w:rPr>
        <w:t xml:space="preserve"> </w:t>
      </w:r>
      <w:r w:rsidRPr="003A7A67">
        <w:rPr>
          <w:rFonts w:ascii="Times New Roman" w:eastAsia="Calibri" w:hAnsi="Times New Roman" w:cs="Times New Roman"/>
          <w:b/>
          <w:bCs/>
          <w:i/>
          <w:iCs/>
          <w:sz w:val="20"/>
          <w:szCs w:val="20"/>
        </w:rPr>
        <w:t>P</w:t>
      </w:r>
      <w:r w:rsidRPr="003A7A67">
        <w:rPr>
          <w:rFonts w:ascii="Times New Roman" w:eastAsia="Calibri" w:hAnsi="Times New Roman" w:cs="Times New Roman"/>
          <w:i/>
          <w:iCs/>
          <w:sz w:val="20"/>
          <w:szCs w:val="20"/>
        </w:rPr>
        <w:t xml:space="preserve">: Posterior leaflet </w:t>
      </w:r>
      <w:r w:rsidR="008B31E8" w:rsidRPr="003A7A67">
        <w:rPr>
          <w:rFonts w:ascii="Times New Roman" w:eastAsia="Calibri" w:hAnsi="Times New Roman" w:cs="Times New Roman"/>
          <w:i/>
          <w:iCs/>
          <w:sz w:val="20"/>
          <w:szCs w:val="20"/>
        </w:rPr>
        <w:t>of T</w:t>
      </w:r>
      <w:r w:rsidR="004B2AC5" w:rsidRPr="003A7A67">
        <w:rPr>
          <w:rFonts w:ascii="Times New Roman" w:eastAsia="Calibri" w:hAnsi="Times New Roman" w:cs="Times New Roman"/>
          <w:i/>
          <w:iCs/>
          <w:sz w:val="20"/>
          <w:szCs w:val="20"/>
        </w:rPr>
        <w:t>V.</w:t>
      </w:r>
    </w:p>
    <w:p w:rsidR="008B31E8" w:rsidRPr="003A7A67" w:rsidRDefault="008B31E8"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065E45"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5292422" cy="2751151"/>
            <wp:effectExtent l="19050" t="0" r="3478" b="0"/>
            <wp:docPr id="8" name="Picture 8" descr="TR 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 VC"/>
                    <pic:cNvPicPr>
                      <a:picLocks noChangeAspect="1" noChangeArrowheads="1"/>
                    </pic:cNvPicPr>
                  </pic:nvPicPr>
                  <pic:blipFill>
                    <a:blip r:embed="rId45" cstate="print"/>
                    <a:srcRect/>
                    <a:stretch>
                      <a:fillRect/>
                    </a:stretch>
                  </pic:blipFill>
                  <pic:spPr bwMode="auto">
                    <a:xfrm>
                      <a:off x="0" y="0"/>
                      <a:ext cx="5288415" cy="2749068"/>
                    </a:xfrm>
                    <a:prstGeom prst="rect">
                      <a:avLst/>
                    </a:prstGeom>
                    <a:noFill/>
                    <a:ln w="9525">
                      <a:noFill/>
                      <a:miter lim="800000"/>
                      <a:headEnd/>
                      <a:tailEnd/>
                    </a:ln>
                  </pic:spPr>
                </pic:pic>
              </a:graphicData>
            </a:graphic>
          </wp:inline>
        </w:drawing>
      </w:r>
    </w:p>
    <w:p w:rsidR="002B0783" w:rsidRPr="003A7A67" w:rsidRDefault="002B0783" w:rsidP="003C5389">
      <w:pPr>
        <w:autoSpaceDE w:val="0"/>
        <w:autoSpaceDN w:val="0"/>
        <w:adjustRightInd w:val="0"/>
        <w:snapToGrid w:val="0"/>
        <w:spacing w:after="0" w:line="240" w:lineRule="auto"/>
        <w:jc w:val="both"/>
        <w:rPr>
          <w:rFonts w:ascii="Times New Roman" w:hAnsi="Times New Roman" w:cs="Times New Roman"/>
          <w:b/>
          <w:bCs/>
          <w:sz w:val="20"/>
          <w:szCs w:val="20"/>
        </w:rPr>
      </w:pPr>
      <w:r w:rsidRPr="003A7A67">
        <w:rPr>
          <w:rFonts w:ascii="Times New Roman" w:hAnsi="Times New Roman" w:cs="Times New Roman"/>
          <w:b/>
          <w:bCs/>
          <w:sz w:val="20"/>
          <w:szCs w:val="20"/>
        </w:rPr>
        <w:t>Figure (</w:t>
      </w:r>
      <w:r w:rsidR="00350BE7" w:rsidRPr="003A7A67">
        <w:rPr>
          <w:rFonts w:ascii="Times New Roman" w:hAnsi="Times New Roman" w:cs="Times New Roman"/>
          <w:b/>
          <w:bCs/>
          <w:sz w:val="20"/>
          <w:szCs w:val="20"/>
        </w:rPr>
        <w:t>8</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003D7BFC" w:rsidRPr="003A7A67">
        <w:rPr>
          <w:rFonts w:ascii="Times New Roman" w:hAnsi="Times New Roman" w:cs="Times New Roman"/>
          <w:b/>
          <w:bCs/>
          <w:sz w:val="20"/>
          <w:szCs w:val="20"/>
        </w:rPr>
        <w:t xml:space="preserve">TR VC area measured by 3D TEE offline analysis using Philips </w:t>
      </w:r>
      <w:proofErr w:type="spellStart"/>
      <w:r w:rsidR="003D7BFC" w:rsidRPr="003A7A67">
        <w:rPr>
          <w:rFonts w:ascii="Times New Roman" w:hAnsi="Times New Roman" w:cs="Times New Roman"/>
          <w:b/>
          <w:bCs/>
          <w:sz w:val="20"/>
          <w:szCs w:val="20"/>
        </w:rPr>
        <w:t>Qlab</w:t>
      </w:r>
      <w:proofErr w:type="spellEnd"/>
      <w:r w:rsidR="004B2AC5" w:rsidRPr="003A7A67">
        <w:rPr>
          <w:rFonts w:ascii="Times New Roman" w:hAnsi="Times New Roman" w:cs="Times New Roman"/>
          <w:b/>
          <w:bCs/>
          <w:sz w:val="20"/>
          <w:szCs w:val="20"/>
        </w:rPr>
        <w:t>,</w:t>
      </w:r>
      <w:r w:rsidR="003D7BFC" w:rsidRPr="003A7A67">
        <w:rPr>
          <w:rFonts w:ascii="Times New Roman" w:hAnsi="Times New Roman" w:cs="Times New Roman"/>
          <w:b/>
          <w:bCs/>
          <w:sz w:val="20"/>
          <w:szCs w:val="20"/>
        </w:rPr>
        <w:t xml:space="preserve"> 3DQ software</w:t>
      </w:r>
      <w:r w:rsidR="004B2AC5" w:rsidRPr="003A7A67">
        <w:rPr>
          <w:rFonts w:ascii="Times New Roman" w:hAnsi="Times New Roman" w:cs="Times New Roman"/>
          <w:b/>
          <w:bCs/>
          <w:sz w:val="20"/>
          <w:szCs w:val="20"/>
        </w:rPr>
        <w:t>,</w:t>
      </w:r>
      <w:r w:rsidR="003D7BFC" w:rsidRPr="003A7A67">
        <w:rPr>
          <w:rFonts w:ascii="Times New Roman" w:hAnsi="Times New Roman" w:cs="Times New Roman"/>
          <w:b/>
          <w:bCs/>
          <w:sz w:val="20"/>
          <w:szCs w:val="20"/>
        </w:rPr>
        <w:t xml:space="preserve"> Pre PMBV (L</w:t>
      </w:r>
      <w:r w:rsidR="0096783E" w:rsidRPr="003A7A67">
        <w:rPr>
          <w:rFonts w:ascii="Times New Roman" w:hAnsi="Times New Roman" w:cs="Times New Roman"/>
          <w:b/>
          <w:bCs/>
          <w:sz w:val="20"/>
          <w:szCs w:val="20"/>
        </w:rPr>
        <w:t>eft</w:t>
      </w:r>
      <w:r w:rsidR="003D7BFC" w:rsidRPr="003A7A67">
        <w:rPr>
          <w:rFonts w:ascii="Times New Roman" w:hAnsi="Times New Roman" w:cs="Times New Roman"/>
          <w:b/>
          <w:bCs/>
          <w:sz w:val="20"/>
          <w:szCs w:val="20"/>
        </w:rPr>
        <w:t>)</w:t>
      </w:r>
      <w:r w:rsidR="00E340DA" w:rsidRPr="003A7A67">
        <w:rPr>
          <w:rFonts w:ascii="Times New Roman" w:hAnsi="Times New Roman" w:cs="Times New Roman"/>
          <w:b/>
          <w:bCs/>
          <w:sz w:val="20"/>
          <w:szCs w:val="20"/>
        </w:rPr>
        <w:t xml:space="preserve"> &amp; Post PMBV (R</w:t>
      </w:r>
      <w:r w:rsidR="0096783E" w:rsidRPr="003A7A67">
        <w:rPr>
          <w:rFonts w:ascii="Times New Roman" w:hAnsi="Times New Roman" w:cs="Times New Roman"/>
          <w:b/>
          <w:bCs/>
          <w:sz w:val="20"/>
          <w:szCs w:val="20"/>
        </w:rPr>
        <w:t>ight</w:t>
      </w:r>
      <w:r w:rsidR="00E340DA" w:rsidRPr="003A7A67">
        <w:rPr>
          <w:rFonts w:ascii="Times New Roman" w:hAnsi="Times New Roman" w:cs="Times New Roman"/>
          <w:b/>
          <w:bCs/>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sectPr w:rsidR="003C5389" w:rsidRPr="003A7A67" w:rsidSect="0088352D">
          <w:headerReference w:type="default" r:id="rId46"/>
          <w:footerReference w:type="default" r:id="rId47"/>
          <w:type w:val="continuous"/>
          <w:pgSz w:w="12242" w:h="15842" w:code="1"/>
          <w:pgMar w:top="1440" w:right="1440" w:bottom="1440" w:left="1440" w:header="720" w:footer="720" w:gutter="0"/>
          <w:cols w:space="720"/>
          <w:docGrid w:linePitch="360"/>
        </w:sectPr>
      </w:pPr>
    </w:p>
    <w:p w:rsidR="00047C9F" w:rsidRPr="003A7A67" w:rsidRDefault="00F75AC6"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rPr>
        <w:lastRenderedPageBreak/>
        <w:t>W</w:t>
      </w:r>
      <w:r w:rsidR="00047C9F" w:rsidRPr="003A7A67">
        <w:rPr>
          <w:rFonts w:ascii="Times New Roman" w:hAnsi="Times New Roman" w:cs="Times New Roman"/>
          <w:sz w:val="20"/>
          <w:szCs w:val="20"/>
        </w:rPr>
        <w:t xml:space="preserve">e have found that many factors play an important role in the </w:t>
      </w:r>
      <w:proofErr w:type="spellStart"/>
      <w:r w:rsidR="00047C9F" w:rsidRPr="003A7A67">
        <w:rPr>
          <w:rFonts w:ascii="Times New Roman" w:hAnsi="Times New Roman" w:cs="Times New Roman"/>
          <w:sz w:val="20"/>
          <w:szCs w:val="20"/>
        </w:rPr>
        <w:t>pathophysiology</w:t>
      </w:r>
      <w:proofErr w:type="spellEnd"/>
      <w:r w:rsidR="00047C9F" w:rsidRPr="003A7A67">
        <w:rPr>
          <w:rFonts w:ascii="Times New Roman" w:hAnsi="Times New Roman" w:cs="Times New Roman"/>
          <w:sz w:val="20"/>
          <w:szCs w:val="20"/>
        </w:rPr>
        <w:t xml:space="preserve"> of the functional TR in MS and they are related to TR severity regression post PMBV</w:t>
      </w:r>
      <w:r w:rsidR="004B2AC5" w:rsidRPr="003A7A67">
        <w:rPr>
          <w:rFonts w:ascii="Times New Roman" w:hAnsi="Times New Roman" w:cs="Times New Roman"/>
          <w:sz w:val="20"/>
          <w:szCs w:val="20"/>
        </w:rPr>
        <w:t>. T</w:t>
      </w:r>
      <w:r w:rsidR="00047C9F" w:rsidRPr="003A7A67">
        <w:rPr>
          <w:rFonts w:ascii="Times New Roman" w:hAnsi="Times New Roman" w:cs="Times New Roman"/>
          <w:sz w:val="20"/>
          <w:szCs w:val="20"/>
        </w:rPr>
        <w:t>hese factors are pulmonary artery pressure</w:t>
      </w:r>
      <w:r w:rsidR="004B2AC5" w:rsidRPr="003A7A67">
        <w:rPr>
          <w:rFonts w:ascii="Times New Roman" w:hAnsi="Times New Roman" w:cs="Times New Roman"/>
          <w:sz w:val="20"/>
          <w:szCs w:val="20"/>
        </w:rPr>
        <w:t>,</w:t>
      </w:r>
      <w:r w:rsidR="00047C9F" w:rsidRPr="003A7A67">
        <w:rPr>
          <w:rFonts w:ascii="Times New Roman" w:hAnsi="Times New Roman" w:cs="Times New Roman"/>
          <w:sz w:val="20"/>
          <w:szCs w:val="20"/>
        </w:rPr>
        <w:t xml:space="preserve"> tricuspid annular area specifically systolic TAA</w:t>
      </w:r>
      <w:r w:rsidR="004B2AC5" w:rsidRPr="003A7A67">
        <w:rPr>
          <w:rFonts w:ascii="Times New Roman" w:hAnsi="Times New Roman" w:cs="Times New Roman"/>
          <w:sz w:val="20"/>
          <w:szCs w:val="20"/>
        </w:rPr>
        <w:t xml:space="preserve"> </w:t>
      </w:r>
      <w:r w:rsidRPr="003A7A67">
        <w:rPr>
          <w:rFonts w:ascii="Times New Roman" w:hAnsi="Times New Roman" w:cs="Times New Roman"/>
          <w:sz w:val="20"/>
          <w:szCs w:val="20"/>
        </w:rPr>
        <w:t>(</w:t>
      </w:r>
      <w:r w:rsidR="00047C9F" w:rsidRPr="003A7A67">
        <w:rPr>
          <w:rFonts w:ascii="Times New Roman" w:hAnsi="Times New Roman" w:cs="Times New Roman"/>
          <w:sz w:val="20"/>
          <w:szCs w:val="20"/>
        </w:rPr>
        <w:t>TAA</w:t>
      </w:r>
      <w:r w:rsidR="00047C9F" w:rsidRPr="003A7A67">
        <w:rPr>
          <w:rFonts w:ascii="Times New Roman" w:hAnsi="Times New Roman" w:cs="Times New Roman"/>
          <w:sz w:val="20"/>
          <w:szCs w:val="20"/>
          <w:vertAlign w:val="subscript"/>
        </w:rPr>
        <w:t>S</w:t>
      </w:r>
      <w:r w:rsidR="00047C9F" w:rsidRPr="003A7A67">
        <w:rPr>
          <w:rFonts w:ascii="Times New Roman" w:hAnsi="Times New Roman" w:cs="Times New Roman"/>
          <w:sz w:val="20"/>
          <w:szCs w:val="20"/>
        </w:rPr>
        <w:t>)</w:t>
      </w:r>
      <w:r w:rsidR="004B2AC5" w:rsidRPr="003A7A67">
        <w:rPr>
          <w:rFonts w:ascii="Times New Roman" w:hAnsi="Times New Roman" w:cs="Times New Roman"/>
          <w:sz w:val="20"/>
          <w:szCs w:val="20"/>
        </w:rPr>
        <w:t>,</w:t>
      </w:r>
      <w:r w:rsidR="00047C9F" w:rsidRPr="003A7A67">
        <w:rPr>
          <w:rFonts w:ascii="Times New Roman" w:hAnsi="Times New Roman" w:cs="Times New Roman"/>
          <w:sz w:val="20"/>
          <w:szCs w:val="20"/>
        </w:rPr>
        <w:t xml:space="preserve"> tricuspid annular function </w:t>
      </w:r>
      <w:r w:rsidR="00047C9F" w:rsidRPr="003A7A67">
        <w:rPr>
          <w:rFonts w:ascii="Times New Roman" w:hAnsi="Times New Roman" w:cs="Times New Roman"/>
          <w:sz w:val="20"/>
          <w:szCs w:val="20"/>
        </w:rPr>
        <w:lastRenderedPageBreak/>
        <w:t>(TAFAC%) &amp; TV tenting Volume. There was significant correlation between pulmonary artery pressure &amp; TR VC area with P value = 0.0005(which means that pulmonary artery pressure decrease post PMBV cause regression in TR severity)</w:t>
      </w:r>
      <w:r w:rsidR="00730B37" w:rsidRPr="003A7A67">
        <w:rPr>
          <w:rFonts w:ascii="Times New Roman" w:hAnsi="Times New Roman" w:cs="Times New Roman"/>
          <w:sz w:val="20"/>
          <w:szCs w:val="20"/>
        </w:rPr>
        <w:t xml:space="preserve">, </w:t>
      </w:r>
      <w:r w:rsidR="00730B37" w:rsidRPr="003A7A67">
        <w:rPr>
          <w:rFonts w:ascii="Times New Roman" w:hAnsi="Times New Roman" w:cs="Times New Roman"/>
          <w:i/>
          <w:iCs/>
          <w:sz w:val="20"/>
          <w:szCs w:val="20"/>
        </w:rPr>
        <w:t>Figure 11</w:t>
      </w:r>
      <w:r w:rsidR="00047C9F" w:rsidRPr="003A7A67">
        <w:rPr>
          <w:rFonts w:ascii="Times New Roman" w:hAnsi="Times New Roman" w:cs="Times New Roman"/>
          <w:sz w:val="20"/>
          <w:szCs w:val="20"/>
        </w:rPr>
        <w:t>. Also, there was significant correlation between TAA</w:t>
      </w:r>
      <w:r w:rsidR="00047C9F" w:rsidRPr="003A7A67">
        <w:rPr>
          <w:rFonts w:ascii="Times New Roman" w:hAnsi="Times New Roman" w:cs="Times New Roman"/>
          <w:sz w:val="20"/>
          <w:szCs w:val="20"/>
          <w:vertAlign w:val="subscript"/>
        </w:rPr>
        <w:t>S</w:t>
      </w:r>
      <w:r w:rsidR="00047C9F" w:rsidRPr="003A7A67">
        <w:rPr>
          <w:rFonts w:ascii="Times New Roman" w:hAnsi="Times New Roman" w:cs="Times New Roman"/>
          <w:sz w:val="20"/>
          <w:szCs w:val="20"/>
        </w:rPr>
        <w:t xml:space="preserve"> </w:t>
      </w:r>
      <w:r w:rsidR="00047C9F" w:rsidRPr="003A7A67">
        <w:rPr>
          <w:rFonts w:ascii="Times New Roman" w:hAnsi="Times New Roman" w:cs="Times New Roman"/>
          <w:sz w:val="20"/>
          <w:szCs w:val="20"/>
        </w:rPr>
        <w:lastRenderedPageBreak/>
        <w:t>&amp; TR VC area with P value &lt; 0.0001</w:t>
      </w:r>
      <w:r w:rsidR="003A7A67" w:rsidRPr="003A7A67">
        <w:rPr>
          <w:rFonts w:ascii="Times New Roman" w:hAnsi="Times New Roman" w:cs="Times New Roman" w:hint="eastAsia"/>
          <w:sz w:val="20"/>
          <w:szCs w:val="20"/>
          <w:lang w:eastAsia="zh-CN"/>
        </w:rPr>
        <w:t xml:space="preserve"> </w:t>
      </w:r>
      <w:r w:rsidR="00047C9F" w:rsidRPr="003A7A67">
        <w:rPr>
          <w:rFonts w:ascii="Times New Roman" w:hAnsi="Times New Roman" w:cs="Times New Roman"/>
          <w:sz w:val="20"/>
          <w:szCs w:val="20"/>
        </w:rPr>
        <w:t>(which means that tricuspid annular area regression post PMBV results in alleviating TR severity post PMBV)</w:t>
      </w:r>
      <w:r w:rsidR="00730B37" w:rsidRPr="003A7A67">
        <w:rPr>
          <w:rFonts w:ascii="Times New Roman" w:hAnsi="Times New Roman" w:cs="Times New Roman"/>
          <w:sz w:val="20"/>
          <w:szCs w:val="20"/>
        </w:rPr>
        <w:t xml:space="preserve">, </w:t>
      </w:r>
      <w:r w:rsidR="00730B37" w:rsidRPr="003A7A67">
        <w:rPr>
          <w:rFonts w:ascii="Times New Roman" w:hAnsi="Times New Roman" w:cs="Times New Roman"/>
          <w:i/>
          <w:iCs/>
          <w:sz w:val="20"/>
          <w:szCs w:val="20"/>
        </w:rPr>
        <w:t>Figure 9</w:t>
      </w:r>
      <w:r w:rsidR="00047C9F" w:rsidRPr="003A7A67">
        <w:rPr>
          <w:rFonts w:ascii="Times New Roman" w:hAnsi="Times New Roman" w:cs="Times New Roman"/>
          <w:sz w:val="20"/>
          <w:szCs w:val="20"/>
        </w:rPr>
        <w:t>. Also, There was significant negative correlation between TAFAC % &amp; TR VC area with P value = 0.0010</w:t>
      </w:r>
      <w:r w:rsidR="00296B42" w:rsidRPr="003A7A67">
        <w:rPr>
          <w:rFonts w:ascii="Times New Roman" w:hAnsi="Times New Roman" w:cs="Times New Roman"/>
          <w:sz w:val="20"/>
          <w:szCs w:val="20"/>
        </w:rPr>
        <w:t xml:space="preserve"> </w:t>
      </w:r>
      <w:r w:rsidR="000A724E" w:rsidRPr="003A7A67">
        <w:rPr>
          <w:rFonts w:ascii="Times New Roman" w:hAnsi="Times New Roman" w:cs="Times New Roman"/>
          <w:sz w:val="20"/>
          <w:szCs w:val="20"/>
        </w:rPr>
        <w:t>(which</w:t>
      </w:r>
      <w:r w:rsidR="00296B42" w:rsidRPr="003A7A67">
        <w:rPr>
          <w:rFonts w:ascii="Times New Roman" w:hAnsi="Times New Roman" w:cs="Times New Roman"/>
          <w:sz w:val="20"/>
          <w:szCs w:val="20"/>
        </w:rPr>
        <w:t xml:space="preserve"> means that TR regress with TA function improvement). Also, There was statistically significant decrease in TV tenting volume measured at </w:t>
      </w:r>
      <w:r w:rsidR="00296B42" w:rsidRPr="003A7A67">
        <w:rPr>
          <w:rFonts w:ascii="Times New Roman" w:hAnsi="Times New Roman" w:cs="Times New Roman"/>
          <w:sz w:val="20"/>
          <w:szCs w:val="20"/>
        </w:rPr>
        <w:lastRenderedPageBreak/>
        <w:t>mid systole post PMBV</w:t>
      </w:r>
      <w:r w:rsidR="00730B37" w:rsidRPr="003A7A67">
        <w:rPr>
          <w:rFonts w:ascii="Times New Roman" w:hAnsi="Times New Roman" w:cs="Times New Roman"/>
          <w:sz w:val="20"/>
          <w:szCs w:val="20"/>
        </w:rPr>
        <w:t xml:space="preserve"> </w:t>
      </w:r>
      <w:r w:rsidR="00296B42" w:rsidRPr="003A7A67">
        <w:rPr>
          <w:rFonts w:ascii="Times New Roman" w:hAnsi="Times New Roman" w:cs="Times New Roman"/>
          <w:sz w:val="20"/>
          <w:szCs w:val="20"/>
        </w:rPr>
        <w:t xml:space="preserve">(P-value </w:t>
      </w:r>
      <w:r w:rsidR="000A724E" w:rsidRPr="003A7A67">
        <w:rPr>
          <w:rFonts w:ascii="Times New Roman" w:hAnsi="Times New Roman" w:cs="Times New Roman"/>
          <w:sz w:val="20"/>
          <w:szCs w:val="20"/>
        </w:rPr>
        <w:t>=</w:t>
      </w:r>
      <w:r w:rsidR="00296B42" w:rsidRPr="003A7A67">
        <w:rPr>
          <w:rFonts w:ascii="Times New Roman" w:hAnsi="Times New Roman" w:cs="Times New Roman"/>
          <w:sz w:val="20"/>
          <w:szCs w:val="20"/>
        </w:rPr>
        <w:t xml:space="preserve"> 0.0177) &amp; There was significant correlation between TV Tenting Volume &amp; TR VC area (with P value </w:t>
      </w:r>
      <w:r w:rsidR="00D15530" w:rsidRPr="003A7A67">
        <w:rPr>
          <w:rFonts w:ascii="Times New Roman" w:hAnsi="Times New Roman" w:cs="Times New Roman"/>
          <w:sz w:val="20"/>
          <w:szCs w:val="20"/>
        </w:rPr>
        <w:t>=</w:t>
      </w:r>
      <w:r w:rsidR="00296B42" w:rsidRPr="003A7A67">
        <w:rPr>
          <w:rFonts w:ascii="Times New Roman" w:hAnsi="Times New Roman" w:cs="Times New Roman"/>
          <w:sz w:val="20"/>
          <w:szCs w:val="20"/>
        </w:rPr>
        <w:t xml:space="preserve"> 0.0011</w:t>
      </w:r>
      <w:r w:rsidR="00D15530" w:rsidRPr="003A7A67">
        <w:rPr>
          <w:rFonts w:ascii="Times New Roman" w:hAnsi="Times New Roman" w:cs="Times New Roman"/>
          <w:sz w:val="20"/>
          <w:szCs w:val="20"/>
        </w:rPr>
        <w:t>)</w:t>
      </w:r>
      <w:r w:rsidR="00296B42" w:rsidRPr="003A7A67">
        <w:rPr>
          <w:rFonts w:ascii="Times New Roman" w:hAnsi="Times New Roman" w:cs="Times New Roman"/>
          <w:sz w:val="20"/>
          <w:szCs w:val="20"/>
        </w:rPr>
        <w:t xml:space="preserve"> which means that TV tenting volume was an important factor affecting TR severity &amp; the decrease in TV tenting volume Post PMBV can explain TR regression post PMBV)</w:t>
      </w:r>
      <w:r w:rsidR="003922C3" w:rsidRPr="003A7A67">
        <w:rPr>
          <w:rFonts w:ascii="Times New Roman" w:hAnsi="Times New Roman" w:cs="Times New Roman"/>
          <w:sz w:val="20"/>
          <w:szCs w:val="20"/>
        </w:rPr>
        <w:t xml:space="preserve">, </w:t>
      </w:r>
      <w:r w:rsidR="003922C3" w:rsidRPr="003A7A67">
        <w:rPr>
          <w:rFonts w:ascii="Times New Roman" w:hAnsi="Times New Roman" w:cs="Times New Roman"/>
          <w:i/>
          <w:iCs/>
          <w:sz w:val="20"/>
          <w:szCs w:val="20"/>
        </w:rPr>
        <w:t>Figure 10</w:t>
      </w:r>
      <w:r w:rsidR="003922C3" w:rsidRPr="003A7A67">
        <w:rPr>
          <w:rFonts w:ascii="Times New Roman" w:hAnsi="Times New Roman" w:cs="Times New Roman"/>
          <w:sz w:val="20"/>
          <w:szCs w:val="20"/>
        </w:rPr>
        <w:t>.</w:t>
      </w: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rPr>
        <w:sectPr w:rsidR="003C5389" w:rsidRPr="003A7A67" w:rsidSect="0088352D">
          <w:headerReference w:type="default" r:id="rId48"/>
          <w:footerReference w:type="default" r:id="rId49"/>
          <w:type w:val="continuous"/>
          <w:pgSz w:w="12242" w:h="15842" w:code="1"/>
          <w:pgMar w:top="1440" w:right="1440" w:bottom="1440" w:left="1440" w:header="720" w:footer="720" w:gutter="0"/>
          <w:cols w:num="2" w:space="550"/>
          <w:docGrid w:linePitch="360"/>
        </w:sectPr>
      </w:pPr>
    </w:p>
    <w:p w:rsidR="003C5389" w:rsidRPr="003A7A67" w:rsidRDefault="003C5389" w:rsidP="003C538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DA6458"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4648366" cy="206778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4662879" cy="2074244"/>
                    </a:xfrm>
                    <a:prstGeom prst="rect">
                      <a:avLst/>
                    </a:prstGeom>
                    <a:noFill/>
                    <a:ln w="9525">
                      <a:noFill/>
                      <a:miter lim="800000"/>
                      <a:headEnd/>
                      <a:tailEnd/>
                    </a:ln>
                  </pic:spPr>
                </pic:pic>
              </a:graphicData>
            </a:graphic>
          </wp:inline>
        </w:drawing>
      </w:r>
    </w:p>
    <w:p w:rsidR="0086336E" w:rsidRPr="003A7A67" w:rsidRDefault="0086336E" w:rsidP="000C039B">
      <w:pPr>
        <w:autoSpaceDE w:val="0"/>
        <w:autoSpaceDN w:val="0"/>
        <w:adjustRightInd w:val="0"/>
        <w:snapToGrid w:val="0"/>
        <w:spacing w:after="0" w:line="240" w:lineRule="auto"/>
        <w:jc w:val="center"/>
        <w:rPr>
          <w:rFonts w:ascii="Times New Roman" w:hAnsi="Times New Roman" w:cs="Times New Roman"/>
          <w:b/>
          <w:bCs/>
          <w:sz w:val="20"/>
          <w:szCs w:val="20"/>
        </w:rPr>
      </w:pPr>
      <w:r w:rsidRPr="003A7A67">
        <w:rPr>
          <w:rFonts w:ascii="Times New Roman" w:hAnsi="Times New Roman" w:cs="Times New Roman"/>
          <w:b/>
          <w:bCs/>
          <w:sz w:val="20"/>
          <w:szCs w:val="20"/>
        </w:rPr>
        <w:t>Figure (</w:t>
      </w:r>
      <w:r w:rsidR="00E56D0E" w:rsidRPr="003A7A67">
        <w:rPr>
          <w:rFonts w:ascii="Times New Roman" w:hAnsi="Times New Roman" w:cs="Times New Roman"/>
          <w:b/>
          <w:bCs/>
          <w:sz w:val="20"/>
          <w:szCs w:val="20"/>
        </w:rPr>
        <w:t>9</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00E56D0E" w:rsidRPr="003A7A67">
        <w:rPr>
          <w:rFonts w:ascii="Times New Roman" w:hAnsi="Times New Roman" w:cs="Times New Roman"/>
          <w:b/>
          <w:bCs/>
          <w:sz w:val="20"/>
          <w:szCs w:val="20"/>
        </w:rPr>
        <w:t xml:space="preserve">Correlation between TAA </w:t>
      </w:r>
      <w:r w:rsidR="00E56D0E" w:rsidRPr="003A7A67">
        <w:rPr>
          <w:rFonts w:ascii="Times New Roman" w:hAnsi="Times New Roman" w:cs="Times New Roman"/>
          <w:b/>
          <w:bCs/>
          <w:sz w:val="20"/>
          <w:szCs w:val="20"/>
          <w:vertAlign w:val="subscript"/>
        </w:rPr>
        <w:t>S</w:t>
      </w:r>
      <w:r w:rsidR="00E56D0E" w:rsidRPr="003A7A67">
        <w:rPr>
          <w:rFonts w:ascii="Times New Roman" w:hAnsi="Times New Roman" w:cs="Times New Roman"/>
          <w:b/>
          <w:bCs/>
          <w:sz w:val="20"/>
          <w:szCs w:val="20"/>
        </w:rPr>
        <w:t xml:space="preserve"> &amp; TR VC area</w:t>
      </w:r>
    </w:p>
    <w:p w:rsidR="00DA6458" w:rsidRPr="003A7A67" w:rsidRDefault="00DA6458"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04DA7"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4726608" cy="20355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4723130" cy="2034036"/>
                    </a:xfrm>
                    <a:prstGeom prst="rect">
                      <a:avLst/>
                    </a:prstGeom>
                    <a:noFill/>
                    <a:ln w="9525">
                      <a:noFill/>
                      <a:miter lim="800000"/>
                      <a:headEnd/>
                      <a:tailEnd/>
                    </a:ln>
                  </pic:spPr>
                </pic:pic>
              </a:graphicData>
            </a:graphic>
          </wp:inline>
        </w:drawing>
      </w:r>
    </w:p>
    <w:p w:rsidR="00CC0D32" w:rsidRPr="003A7A67" w:rsidRDefault="00CC0D32" w:rsidP="000C039B">
      <w:pPr>
        <w:autoSpaceDE w:val="0"/>
        <w:autoSpaceDN w:val="0"/>
        <w:adjustRightInd w:val="0"/>
        <w:snapToGrid w:val="0"/>
        <w:spacing w:after="0" w:line="240" w:lineRule="auto"/>
        <w:jc w:val="center"/>
        <w:rPr>
          <w:rFonts w:ascii="Times New Roman" w:hAnsi="Times New Roman" w:cs="Times New Roman"/>
          <w:b/>
          <w:bCs/>
          <w:sz w:val="20"/>
          <w:szCs w:val="20"/>
        </w:rPr>
      </w:pPr>
      <w:r w:rsidRPr="003A7A67">
        <w:rPr>
          <w:rFonts w:ascii="Times New Roman" w:hAnsi="Times New Roman" w:cs="Times New Roman"/>
          <w:b/>
          <w:bCs/>
          <w:sz w:val="20"/>
          <w:szCs w:val="20"/>
        </w:rPr>
        <w:t>Figure (10)</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Correlation between TV tenting volume &amp; TR VC area.</w:t>
      </w:r>
    </w:p>
    <w:p w:rsidR="00DA6458" w:rsidRPr="003A7A67" w:rsidRDefault="00DA6458"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D60DF0" w:rsidRPr="003A7A67" w:rsidRDefault="00C132C5" w:rsidP="003C5389">
      <w:pPr>
        <w:autoSpaceDE w:val="0"/>
        <w:autoSpaceDN w:val="0"/>
        <w:adjustRightInd w:val="0"/>
        <w:snapToGrid w:val="0"/>
        <w:spacing w:after="0" w:line="240" w:lineRule="auto"/>
        <w:jc w:val="center"/>
        <w:rPr>
          <w:rFonts w:ascii="Times New Roman" w:hAnsi="Times New Roman" w:cs="Times New Roman"/>
          <w:sz w:val="20"/>
          <w:szCs w:val="20"/>
        </w:rPr>
      </w:pPr>
      <w:r w:rsidRPr="003A7A67">
        <w:rPr>
          <w:rFonts w:ascii="Times New Roman" w:hAnsi="Times New Roman" w:cs="Times New Roman"/>
          <w:noProof/>
          <w:sz w:val="20"/>
          <w:szCs w:val="20"/>
          <w:lang w:eastAsia="zh-CN"/>
        </w:rPr>
        <w:drawing>
          <wp:inline distT="0" distB="0" distL="0" distR="0">
            <wp:extent cx="4696073" cy="1922298"/>
            <wp:effectExtent l="19050" t="0" r="927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4694124" cy="1921500"/>
                    </a:xfrm>
                    <a:prstGeom prst="rect">
                      <a:avLst/>
                    </a:prstGeom>
                    <a:noFill/>
                    <a:ln w="9525">
                      <a:noFill/>
                      <a:miter lim="800000"/>
                      <a:headEnd/>
                      <a:tailEnd/>
                    </a:ln>
                  </pic:spPr>
                </pic:pic>
              </a:graphicData>
            </a:graphic>
          </wp:inline>
        </w:drawing>
      </w:r>
    </w:p>
    <w:p w:rsidR="00CC0D32" w:rsidRPr="003A7A67" w:rsidRDefault="00CC0D32" w:rsidP="000C039B">
      <w:pPr>
        <w:autoSpaceDE w:val="0"/>
        <w:autoSpaceDN w:val="0"/>
        <w:adjustRightInd w:val="0"/>
        <w:snapToGrid w:val="0"/>
        <w:spacing w:after="0" w:line="240" w:lineRule="auto"/>
        <w:jc w:val="center"/>
        <w:rPr>
          <w:rFonts w:ascii="Times New Roman" w:hAnsi="Times New Roman" w:cs="Times New Roman"/>
          <w:b/>
          <w:bCs/>
          <w:sz w:val="20"/>
          <w:szCs w:val="20"/>
        </w:rPr>
      </w:pPr>
      <w:r w:rsidRPr="003A7A67">
        <w:rPr>
          <w:rFonts w:ascii="Times New Roman" w:hAnsi="Times New Roman" w:cs="Times New Roman"/>
          <w:b/>
          <w:bCs/>
          <w:sz w:val="20"/>
          <w:szCs w:val="20"/>
        </w:rPr>
        <w:t>Figure (1</w:t>
      </w:r>
      <w:r w:rsidR="0024297F" w:rsidRPr="003A7A67">
        <w:rPr>
          <w:rFonts w:ascii="Times New Roman" w:hAnsi="Times New Roman" w:cs="Times New Roman"/>
          <w:b/>
          <w:bCs/>
          <w:sz w:val="20"/>
          <w:szCs w:val="20"/>
        </w:rPr>
        <w:t>1</w:t>
      </w:r>
      <w:r w:rsidRPr="003A7A67">
        <w:rPr>
          <w:rFonts w:ascii="Times New Roman" w:hAnsi="Times New Roman" w:cs="Times New Roman"/>
          <w:b/>
          <w:bCs/>
          <w:sz w:val="20"/>
          <w:szCs w:val="20"/>
        </w:rPr>
        <w:t>)</w:t>
      </w:r>
      <w:r w:rsidRPr="003A7A67">
        <w:rPr>
          <w:rFonts w:ascii="Times New Roman" w:hAnsi="Times New Roman" w:cs="Times New Roman"/>
          <w:sz w:val="20"/>
          <w:szCs w:val="20"/>
        </w:rPr>
        <w:t xml:space="preserve"> </w:t>
      </w:r>
      <w:r w:rsidRPr="003A7A67">
        <w:rPr>
          <w:rFonts w:ascii="Times New Roman" w:hAnsi="Times New Roman" w:cs="Times New Roman"/>
          <w:b/>
          <w:bCs/>
          <w:sz w:val="20"/>
          <w:szCs w:val="20"/>
        </w:rPr>
        <w:t>Correlation between PASP &amp; TR VC area</w:t>
      </w:r>
      <w:r w:rsidR="0024297F" w:rsidRPr="003A7A67">
        <w:rPr>
          <w:rFonts w:ascii="Times New Roman" w:hAnsi="Times New Roman" w:cs="Times New Roman"/>
          <w:b/>
          <w:bCs/>
          <w:sz w:val="20"/>
          <w:szCs w:val="20"/>
        </w:rPr>
        <w:t>.</w:t>
      </w:r>
    </w:p>
    <w:p w:rsidR="003C5389" w:rsidRPr="003A7A67" w:rsidRDefault="003C5389" w:rsidP="003C5389">
      <w:pPr>
        <w:pStyle w:val="Header"/>
        <w:snapToGrid w:val="0"/>
        <w:spacing w:after="0" w:line="240" w:lineRule="auto"/>
        <w:jc w:val="both"/>
        <w:rPr>
          <w:rFonts w:ascii="Times New Roman" w:hAnsi="Times New Roman" w:hint="eastAsia"/>
          <w:b/>
          <w:bCs/>
          <w:sz w:val="20"/>
          <w:szCs w:val="20"/>
          <w:lang w:eastAsia="zh-CN"/>
        </w:rPr>
      </w:pPr>
    </w:p>
    <w:p w:rsidR="003A7A67" w:rsidRPr="003A7A67" w:rsidRDefault="003A7A67" w:rsidP="003C5389">
      <w:pPr>
        <w:pStyle w:val="Header"/>
        <w:snapToGrid w:val="0"/>
        <w:spacing w:after="0" w:line="240" w:lineRule="auto"/>
        <w:jc w:val="both"/>
        <w:rPr>
          <w:rFonts w:ascii="Times New Roman" w:hAnsi="Times New Roman" w:hint="eastAsia"/>
          <w:b/>
          <w:bCs/>
          <w:sz w:val="20"/>
          <w:szCs w:val="20"/>
          <w:lang w:eastAsia="zh-CN"/>
        </w:rPr>
        <w:sectPr w:rsidR="003A7A67" w:rsidRPr="003A7A67" w:rsidSect="0088352D">
          <w:headerReference w:type="default" r:id="rId53"/>
          <w:footerReference w:type="default" r:id="rId54"/>
          <w:type w:val="continuous"/>
          <w:pgSz w:w="12242" w:h="15842" w:code="1"/>
          <w:pgMar w:top="1440" w:right="1440" w:bottom="1440" w:left="1440" w:header="720" w:footer="720" w:gutter="0"/>
          <w:cols w:space="720"/>
          <w:docGrid w:linePitch="360"/>
        </w:sectPr>
      </w:pPr>
    </w:p>
    <w:p w:rsidR="0026038B" w:rsidRPr="003A7A67" w:rsidRDefault="00E03AE1" w:rsidP="003C5389">
      <w:pPr>
        <w:pStyle w:val="Header"/>
        <w:snapToGrid w:val="0"/>
        <w:spacing w:after="0" w:line="240" w:lineRule="auto"/>
        <w:jc w:val="both"/>
        <w:rPr>
          <w:rFonts w:ascii="Times New Roman" w:hAnsi="Times New Roman"/>
          <w:b/>
          <w:bCs/>
          <w:sz w:val="20"/>
          <w:szCs w:val="20"/>
        </w:rPr>
      </w:pPr>
      <w:r w:rsidRPr="003A7A67">
        <w:rPr>
          <w:rFonts w:ascii="Times New Roman" w:hAnsi="Times New Roman"/>
          <w:b/>
          <w:bCs/>
          <w:sz w:val="20"/>
          <w:szCs w:val="20"/>
          <w:lang w:val="en-GB"/>
        </w:rPr>
        <w:lastRenderedPageBreak/>
        <w:t xml:space="preserve">4. </w:t>
      </w:r>
      <w:r w:rsidR="0026038B" w:rsidRPr="003A7A67">
        <w:rPr>
          <w:rFonts w:ascii="Times New Roman" w:hAnsi="Times New Roman"/>
          <w:b/>
          <w:bCs/>
          <w:sz w:val="20"/>
          <w:szCs w:val="20"/>
        </w:rPr>
        <w:t>Discussion:</w:t>
      </w:r>
    </w:p>
    <w:p w:rsidR="000F48ED" w:rsidRPr="003A7A67" w:rsidRDefault="00B71303" w:rsidP="003C5389">
      <w:pPr>
        <w:pStyle w:val="Default"/>
        <w:snapToGrid w:val="0"/>
        <w:ind w:firstLine="425"/>
        <w:jc w:val="both"/>
        <w:rPr>
          <w:rFonts w:ascii="Times New Roman" w:hAnsi="Times New Roman" w:cs="Times New Roman"/>
          <w:sz w:val="20"/>
          <w:szCs w:val="20"/>
        </w:rPr>
      </w:pPr>
      <w:r w:rsidRPr="003A7A67">
        <w:rPr>
          <w:rFonts w:ascii="Times New Roman" w:hAnsi="Times New Roman" w:cs="Times New Roman"/>
          <w:sz w:val="20"/>
          <w:szCs w:val="20"/>
        </w:rPr>
        <w:t>Tricuspid valve</w:t>
      </w:r>
      <w:r w:rsidR="000E13EA" w:rsidRPr="003A7A67">
        <w:rPr>
          <w:rFonts w:ascii="Times New Roman" w:hAnsi="Times New Roman" w:cs="Times New Roman"/>
          <w:sz w:val="20"/>
          <w:szCs w:val="20"/>
        </w:rPr>
        <w:t xml:space="preserve"> function plays an important role in mitral </w:t>
      </w:r>
      <w:proofErr w:type="spellStart"/>
      <w:r w:rsidR="000E13EA" w:rsidRPr="003A7A67">
        <w:rPr>
          <w:rFonts w:ascii="Times New Roman" w:hAnsi="Times New Roman" w:cs="Times New Roman"/>
          <w:sz w:val="20"/>
          <w:szCs w:val="20"/>
        </w:rPr>
        <w:t>stenosis</w:t>
      </w:r>
      <w:proofErr w:type="spellEnd"/>
      <w:r w:rsidR="00A219D0" w:rsidRPr="003A7A67">
        <w:rPr>
          <w:rFonts w:ascii="Times New Roman" w:hAnsi="Times New Roman" w:cs="Times New Roman"/>
          <w:sz w:val="20"/>
          <w:szCs w:val="20"/>
        </w:rPr>
        <w:t xml:space="preserve"> </w:t>
      </w:r>
      <w:r w:rsidR="000E13EA" w:rsidRPr="003A7A67">
        <w:rPr>
          <w:rFonts w:ascii="Times New Roman" w:hAnsi="Times New Roman" w:cs="Times New Roman"/>
          <w:sz w:val="20"/>
          <w:szCs w:val="20"/>
        </w:rPr>
        <w:t>and the</w:t>
      </w:r>
      <w:r w:rsidR="00A219D0" w:rsidRPr="003A7A67">
        <w:rPr>
          <w:rFonts w:ascii="Times New Roman" w:hAnsi="Times New Roman" w:cs="Times New Roman"/>
          <w:sz w:val="20"/>
          <w:szCs w:val="20"/>
        </w:rPr>
        <w:t xml:space="preserve"> d</w:t>
      </w:r>
      <w:r w:rsidR="000E13EA" w:rsidRPr="003A7A67">
        <w:rPr>
          <w:rFonts w:ascii="Times New Roman" w:hAnsi="Times New Roman" w:cs="Times New Roman"/>
          <w:sz w:val="20"/>
          <w:szCs w:val="20"/>
        </w:rPr>
        <w:t>evelopment of functional</w:t>
      </w:r>
      <w:r w:rsidR="00D711F8" w:rsidRPr="003A7A67">
        <w:rPr>
          <w:rFonts w:ascii="Times New Roman" w:hAnsi="Times New Roman" w:cs="Times New Roman"/>
          <w:sz w:val="20"/>
          <w:szCs w:val="20"/>
        </w:rPr>
        <w:t xml:space="preserve"> </w:t>
      </w:r>
      <w:r w:rsidR="000E13EA" w:rsidRPr="003A7A67">
        <w:rPr>
          <w:rFonts w:ascii="Times New Roman" w:hAnsi="Times New Roman" w:cs="Times New Roman"/>
          <w:sz w:val="20"/>
          <w:szCs w:val="20"/>
        </w:rPr>
        <w:t>tricuspid regurgitation is directly associated with increased</w:t>
      </w:r>
      <w:r w:rsidR="00D711F8" w:rsidRPr="003A7A67">
        <w:rPr>
          <w:rFonts w:ascii="Times New Roman" w:hAnsi="Times New Roman" w:cs="Times New Roman"/>
          <w:sz w:val="20"/>
          <w:szCs w:val="20"/>
        </w:rPr>
        <w:t xml:space="preserve"> </w:t>
      </w:r>
      <w:r w:rsidR="000E13EA" w:rsidRPr="003A7A67">
        <w:rPr>
          <w:rFonts w:ascii="Times New Roman" w:hAnsi="Times New Roman" w:cs="Times New Roman"/>
          <w:sz w:val="20"/>
          <w:szCs w:val="20"/>
        </w:rPr>
        <w:t>morbidity and</w:t>
      </w:r>
      <w:r w:rsidRPr="003A7A67">
        <w:rPr>
          <w:rFonts w:ascii="Times New Roman" w:hAnsi="Times New Roman" w:cs="Times New Roman"/>
          <w:sz w:val="20"/>
          <w:szCs w:val="20"/>
        </w:rPr>
        <w:t xml:space="preserve"> </w:t>
      </w:r>
      <w:r w:rsidR="000E13EA" w:rsidRPr="003A7A67">
        <w:rPr>
          <w:rFonts w:ascii="Times New Roman" w:hAnsi="Times New Roman" w:cs="Times New Roman"/>
          <w:sz w:val="20"/>
          <w:szCs w:val="20"/>
        </w:rPr>
        <w:t>mortality</w:t>
      </w:r>
      <w:r w:rsidR="000E13EA" w:rsidRPr="003A7A67">
        <w:rPr>
          <w:rFonts w:ascii="Times New Roman" w:hAnsi="Times New Roman" w:cs="Times New Roman"/>
          <w:b/>
          <w:bCs/>
          <w:sz w:val="20"/>
          <w:szCs w:val="20"/>
        </w:rPr>
        <w:t xml:space="preserve"> </w:t>
      </w:r>
      <w:r w:rsidR="003A7A67">
        <w:rPr>
          <w:rFonts w:ascii="Times New Roman" w:hAnsi="Times New Roman" w:cs="Times New Roman"/>
          <w:b/>
          <w:bCs/>
          <w:sz w:val="20"/>
          <w:szCs w:val="20"/>
        </w:rPr>
        <w:t>(</w:t>
      </w:r>
      <w:proofErr w:type="spellStart"/>
      <w:r w:rsidR="00D711F8" w:rsidRPr="003A7A67">
        <w:rPr>
          <w:rFonts w:ascii="Times New Roman" w:hAnsi="Times New Roman" w:cs="Times New Roman"/>
          <w:b/>
          <w:bCs/>
          <w:sz w:val="20"/>
          <w:szCs w:val="20"/>
        </w:rPr>
        <w:t>Nath</w:t>
      </w:r>
      <w:proofErr w:type="spellEnd"/>
      <w:r w:rsidR="00D711F8" w:rsidRPr="003A7A67">
        <w:rPr>
          <w:rFonts w:ascii="Times New Roman" w:hAnsi="Times New Roman" w:cs="Times New Roman"/>
          <w:b/>
          <w:bCs/>
          <w:sz w:val="20"/>
          <w:szCs w:val="20"/>
        </w:rPr>
        <w:t xml:space="preserve"> J</w:t>
      </w:r>
      <w:r w:rsidR="004B2AC5" w:rsidRPr="003A7A67">
        <w:rPr>
          <w:rFonts w:ascii="Times New Roman" w:hAnsi="Times New Roman" w:cs="Times New Roman"/>
          <w:b/>
          <w:bCs/>
          <w:sz w:val="20"/>
          <w:szCs w:val="20"/>
        </w:rPr>
        <w:t>, e</w:t>
      </w:r>
      <w:r w:rsidR="00D711F8" w:rsidRPr="003A7A67">
        <w:rPr>
          <w:rFonts w:ascii="Times New Roman" w:hAnsi="Times New Roman" w:cs="Times New Roman"/>
          <w:b/>
          <w:bCs/>
          <w:sz w:val="20"/>
          <w:szCs w:val="20"/>
        </w:rPr>
        <w:t>t al</w:t>
      </w:r>
      <w:r w:rsidR="004B2AC5" w:rsidRPr="003A7A67">
        <w:rPr>
          <w:rFonts w:ascii="Times New Roman" w:hAnsi="Times New Roman" w:cs="Times New Roman"/>
          <w:b/>
          <w:bCs/>
          <w:sz w:val="20"/>
          <w:szCs w:val="20"/>
        </w:rPr>
        <w:t>.</w:t>
      </w:r>
      <w:r w:rsidR="00D711F8" w:rsidRPr="003A7A67">
        <w:rPr>
          <w:rFonts w:ascii="Times New Roman" w:hAnsi="Times New Roman" w:cs="Times New Roman"/>
          <w:b/>
          <w:bCs/>
          <w:sz w:val="20"/>
          <w:szCs w:val="20"/>
        </w:rPr>
        <w:t>,</w:t>
      </w:r>
      <w:r w:rsidR="003A7A67" w:rsidRPr="003A7A67">
        <w:rPr>
          <w:rFonts w:ascii="Times New Roman" w:hAnsi="Times New Roman" w:cs="Times New Roman" w:hint="eastAsia"/>
          <w:b/>
          <w:bCs/>
          <w:sz w:val="20"/>
          <w:szCs w:val="20"/>
          <w:lang w:eastAsia="zh-CN"/>
        </w:rPr>
        <w:t xml:space="preserve"> </w:t>
      </w:r>
      <w:r w:rsidR="00D711F8" w:rsidRPr="003A7A67">
        <w:rPr>
          <w:rFonts w:ascii="Times New Roman" w:hAnsi="Times New Roman" w:cs="Times New Roman"/>
          <w:b/>
          <w:bCs/>
          <w:sz w:val="20"/>
          <w:szCs w:val="20"/>
        </w:rPr>
        <w:t>2004)</w:t>
      </w:r>
      <w:r w:rsidR="00843BBB" w:rsidRPr="003A7A67">
        <w:rPr>
          <w:rFonts w:ascii="Times New Roman" w:hAnsi="Times New Roman" w:cs="Times New Roman"/>
          <w:sz w:val="20"/>
          <w:szCs w:val="20"/>
        </w:rPr>
        <w:t>.</w:t>
      </w:r>
    </w:p>
    <w:p w:rsidR="00F34D79" w:rsidRPr="003A7A67" w:rsidRDefault="00037E5B" w:rsidP="003C5389">
      <w:pPr>
        <w:autoSpaceDE w:val="0"/>
        <w:autoSpaceDN w:val="0"/>
        <w:adjustRightInd w:val="0"/>
        <w:snapToGrid w:val="0"/>
        <w:spacing w:after="0" w:line="240" w:lineRule="auto"/>
        <w:ind w:firstLine="425"/>
        <w:jc w:val="both"/>
        <w:rPr>
          <w:rFonts w:ascii="Times New Roman" w:hAnsi="Times New Roman" w:cs="Times New Roman"/>
          <w:b/>
          <w:bCs/>
          <w:color w:val="000000"/>
          <w:sz w:val="20"/>
          <w:szCs w:val="20"/>
        </w:rPr>
      </w:pPr>
      <w:r w:rsidRPr="003A7A67">
        <w:rPr>
          <w:rFonts w:ascii="Times New Roman" w:hAnsi="Times New Roman" w:cs="Times New Roman"/>
          <w:color w:val="000000"/>
          <w:sz w:val="20"/>
          <w:szCs w:val="20"/>
        </w:rPr>
        <w:t>T</w:t>
      </w:r>
      <w:r w:rsidR="00EC4E04" w:rsidRPr="003A7A67">
        <w:rPr>
          <w:rFonts w:ascii="Times New Roman" w:hAnsi="Times New Roman" w:cs="Times New Roman"/>
          <w:color w:val="000000"/>
          <w:sz w:val="20"/>
          <w:szCs w:val="20"/>
        </w:rPr>
        <w:t xml:space="preserve">he </w:t>
      </w:r>
      <w:proofErr w:type="spellStart"/>
      <w:r w:rsidR="00EC4E04" w:rsidRPr="003A7A67">
        <w:rPr>
          <w:rFonts w:ascii="Times New Roman" w:hAnsi="Times New Roman" w:cs="Times New Roman"/>
          <w:color w:val="000000"/>
          <w:sz w:val="20"/>
          <w:szCs w:val="20"/>
        </w:rPr>
        <w:t>transthoracic</w:t>
      </w:r>
      <w:proofErr w:type="spellEnd"/>
      <w:r w:rsidR="00EC4E04" w:rsidRPr="003A7A67">
        <w:rPr>
          <w:rFonts w:ascii="Times New Roman" w:hAnsi="Times New Roman" w:cs="Times New Roman"/>
          <w:color w:val="000000"/>
          <w:sz w:val="20"/>
          <w:szCs w:val="20"/>
        </w:rPr>
        <w:t xml:space="preserve"> echocardiography findings of this study support previous reports which suggest that PMBV results in recovery of the right ventricle function (a decrease in RV </w:t>
      </w:r>
      <w:proofErr w:type="spellStart"/>
      <w:r w:rsidR="00EC4E04" w:rsidRPr="003A7A67">
        <w:rPr>
          <w:rFonts w:ascii="Times New Roman" w:hAnsi="Times New Roman" w:cs="Times New Roman"/>
          <w:color w:val="000000"/>
          <w:sz w:val="20"/>
          <w:szCs w:val="20"/>
        </w:rPr>
        <w:t>Tei</w:t>
      </w:r>
      <w:proofErr w:type="spellEnd"/>
      <w:r w:rsidR="00EC4E04" w:rsidRPr="003A7A67">
        <w:rPr>
          <w:rFonts w:ascii="Times New Roman" w:hAnsi="Times New Roman" w:cs="Times New Roman"/>
          <w:color w:val="000000"/>
          <w:sz w:val="20"/>
          <w:szCs w:val="20"/>
        </w:rPr>
        <w:t xml:space="preserve"> </w:t>
      </w:r>
      <w:r w:rsidR="00E03AE1" w:rsidRPr="003A7A67">
        <w:rPr>
          <w:rFonts w:ascii="Times New Roman" w:hAnsi="Times New Roman" w:cs="Times New Roman"/>
          <w:color w:val="000000"/>
          <w:sz w:val="20"/>
          <w:szCs w:val="20"/>
        </w:rPr>
        <w:t>index,</w:t>
      </w:r>
      <w:r w:rsidR="00EC4E04" w:rsidRPr="003A7A67">
        <w:rPr>
          <w:rFonts w:ascii="Times New Roman" w:hAnsi="Times New Roman" w:cs="Times New Roman"/>
          <w:color w:val="000000"/>
          <w:sz w:val="20"/>
          <w:szCs w:val="20"/>
        </w:rPr>
        <w:t xml:space="preserve"> and pulmonary arterial </w:t>
      </w:r>
      <w:r w:rsidR="00E03AE1" w:rsidRPr="003A7A67">
        <w:rPr>
          <w:rFonts w:ascii="Times New Roman" w:hAnsi="Times New Roman" w:cs="Times New Roman"/>
          <w:color w:val="000000"/>
          <w:sz w:val="20"/>
          <w:szCs w:val="20"/>
        </w:rPr>
        <w:t>pressure,</w:t>
      </w:r>
      <w:r w:rsidR="00EC4E04" w:rsidRPr="003A7A67">
        <w:rPr>
          <w:rFonts w:ascii="Times New Roman" w:hAnsi="Times New Roman" w:cs="Times New Roman"/>
          <w:color w:val="000000"/>
          <w:sz w:val="20"/>
          <w:szCs w:val="20"/>
        </w:rPr>
        <w:t xml:space="preserve"> Pulmonary Vascular </w:t>
      </w:r>
      <w:r w:rsidR="00E03AE1" w:rsidRPr="003A7A67">
        <w:rPr>
          <w:rFonts w:ascii="Times New Roman" w:hAnsi="Times New Roman" w:cs="Times New Roman"/>
          <w:color w:val="000000"/>
          <w:sz w:val="20"/>
          <w:szCs w:val="20"/>
        </w:rPr>
        <w:t>Resistance,</w:t>
      </w:r>
      <w:r w:rsidR="00EC4E04" w:rsidRPr="003A7A67">
        <w:rPr>
          <w:rFonts w:ascii="Times New Roman" w:hAnsi="Times New Roman" w:cs="Times New Roman"/>
          <w:color w:val="000000"/>
          <w:sz w:val="20"/>
          <w:szCs w:val="20"/>
        </w:rPr>
        <w:t xml:space="preserve"> a</w:t>
      </w:r>
      <w:r w:rsidRPr="003A7A67">
        <w:rPr>
          <w:rFonts w:ascii="Times New Roman" w:hAnsi="Times New Roman" w:cs="Times New Roman"/>
          <w:color w:val="000000"/>
          <w:sz w:val="20"/>
          <w:szCs w:val="20"/>
        </w:rPr>
        <w:t>nd an increase in RVEF &amp;</w:t>
      </w:r>
      <w:r w:rsidR="003A7A67" w:rsidRPr="003A7A67">
        <w:rPr>
          <w:rFonts w:ascii="Times New Roman" w:hAnsi="Times New Roman" w:cs="Times New Roman" w:hint="eastAsia"/>
          <w:color w:val="000000"/>
          <w:sz w:val="20"/>
          <w:szCs w:val="20"/>
          <w:lang w:eastAsia="zh-CN"/>
        </w:rPr>
        <w:t xml:space="preserve"> </w:t>
      </w:r>
      <w:r w:rsidRPr="003A7A67">
        <w:rPr>
          <w:rFonts w:ascii="Times New Roman" w:hAnsi="Times New Roman" w:cs="Times New Roman"/>
          <w:color w:val="000000"/>
          <w:sz w:val="20"/>
          <w:szCs w:val="20"/>
        </w:rPr>
        <w:t xml:space="preserve">RVFAC) </w:t>
      </w:r>
      <w:r w:rsidR="00EC4E04" w:rsidRPr="003A7A67">
        <w:rPr>
          <w:rFonts w:ascii="Times New Roman" w:hAnsi="Times New Roman" w:cs="Times New Roman"/>
          <w:color w:val="000000"/>
          <w:sz w:val="20"/>
          <w:szCs w:val="20"/>
        </w:rPr>
        <w:t xml:space="preserve">which can be explained by the recovery of the RV outflow tract systolic functions due to the acute decrease in the RV </w:t>
      </w:r>
      <w:proofErr w:type="spellStart"/>
      <w:r w:rsidR="00EC4E04" w:rsidRPr="003A7A67">
        <w:rPr>
          <w:rFonts w:ascii="Times New Roman" w:hAnsi="Times New Roman" w:cs="Times New Roman"/>
          <w:color w:val="000000"/>
          <w:sz w:val="20"/>
          <w:szCs w:val="20"/>
        </w:rPr>
        <w:t>afterload</w:t>
      </w:r>
      <w:proofErr w:type="spellEnd"/>
      <w:r w:rsidR="00EC4E04" w:rsidRPr="003A7A67">
        <w:rPr>
          <w:rFonts w:ascii="Times New Roman" w:hAnsi="Times New Roman" w:cs="Times New Roman"/>
          <w:color w:val="000000"/>
          <w:sz w:val="20"/>
          <w:szCs w:val="20"/>
        </w:rPr>
        <w:t xml:space="preserve">. Also, these results demonstrated the effect of PMBV on alleviating the severity of TR </w:t>
      </w:r>
      <w:r w:rsidR="00867CF1" w:rsidRPr="003A7A67">
        <w:rPr>
          <w:rFonts w:ascii="Times New Roman" w:hAnsi="Times New Roman" w:cs="Times New Roman"/>
          <w:b/>
          <w:bCs/>
          <w:color w:val="000000"/>
          <w:sz w:val="20"/>
          <w:szCs w:val="20"/>
        </w:rPr>
        <w:t xml:space="preserve">(S </w:t>
      </w:r>
      <w:proofErr w:type="spellStart"/>
      <w:r w:rsidR="00867CF1" w:rsidRPr="003A7A67">
        <w:rPr>
          <w:rFonts w:ascii="Times New Roman" w:hAnsi="Times New Roman" w:cs="Times New Roman"/>
          <w:b/>
          <w:bCs/>
          <w:color w:val="000000"/>
          <w:sz w:val="20"/>
          <w:szCs w:val="20"/>
        </w:rPr>
        <w:t>Ghaffari</w:t>
      </w:r>
      <w:proofErr w:type="spellEnd"/>
      <w:r w:rsidR="00867CF1" w:rsidRPr="003A7A67">
        <w:rPr>
          <w:rFonts w:ascii="Times New Roman" w:hAnsi="Times New Roman" w:cs="Times New Roman"/>
          <w:b/>
          <w:bCs/>
          <w:color w:val="000000"/>
          <w:sz w:val="20"/>
          <w:szCs w:val="20"/>
        </w:rPr>
        <w:t xml:space="preserve">, et </w:t>
      </w:r>
      <w:r w:rsidR="00CA67A2" w:rsidRPr="003A7A67">
        <w:rPr>
          <w:rFonts w:ascii="Times New Roman" w:hAnsi="Times New Roman" w:cs="Times New Roman"/>
          <w:b/>
          <w:bCs/>
          <w:color w:val="000000"/>
          <w:sz w:val="20"/>
          <w:szCs w:val="20"/>
        </w:rPr>
        <w:t>al.</w:t>
      </w:r>
      <w:r w:rsidR="00867CF1" w:rsidRPr="003A7A67">
        <w:rPr>
          <w:rFonts w:ascii="Times New Roman" w:hAnsi="Times New Roman" w:cs="Times New Roman"/>
          <w:b/>
          <w:bCs/>
          <w:color w:val="000000"/>
          <w:sz w:val="20"/>
          <w:szCs w:val="20"/>
        </w:rPr>
        <w:t>, 2009)</w:t>
      </w:r>
      <w:r w:rsidR="00BF4A49" w:rsidRPr="003A7A67">
        <w:rPr>
          <w:rFonts w:ascii="Times New Roman" w:hAnsi="Times New Roman" w:cs="Times New Roman"/>
          <w:b/>
          <w:bCs/>
          <w:color w:val="000000"/>
          <w:sz w:val="20"/>
          <w:szCs w:val="20"/>
        </w:rPr>
        <w:t xml:space="preserve"> and </w:t>
      </w:r>
      <w:r w:rsidR="00CA67A2" w:rsidRPr="003A7A67">
        <w:rPr>
          <w:rFonts w:ascii="Times New Roman" w:hAnsi="Times New Roman" w:cs="Times New Roman"/>
          <w:b/>
          <w:bCs/>
          <w:color w:val="000000"/>
          <w:sz w:val="20"/>
          <w:szCs w:val="20"/>
        </w:rPr>
        <w:t>(</w:t>
      </w:r>
      <w:proofErr w:type="spellStart"/>
      <w:r w:rsidR="00CA67A2" w:rsidRPr="003A7A67">
        <w:rPr>
          <w:rFonts w:ascii="Times New Roman" w:hAnsi="Times New Roman" w:cs="Times New Roman"/>
          <w:b/>
          <w:bCs/>
          <w:color w:val="000000"/>
          <w:sz w:val="20"/>
          <w:szCs w:val="20"/>
        </w:rPr>
        <w:t>İnci</w:t>
      </w:r>
      <w:proofErr w:type="spellEnd"/>
      <w:r w:rsidR="00CA67A2" w:rsidRPr="003A7A67">
        <w:rPr>
          <w:rFonts w:ascii="Times New Roman" w:hAnsi="Times New Roman" w:cs="Times New Roman"/>
          <w:b/>
          <w:bCs/>
          <w:color w:val="000000"/>
          <w:sz w:val="20"/>
          <w:szCs w:val="20"/>
        </w:rPr>
        <w:t>, et</w:t>
      </w:r>
      <w:r w:rsidR="00DB3D23" w:rsidRPr="003A7A67">
        <w:rPr>
          <w:rFonts w:ascii="Times New Roman" w:hAnsi="Times New Roman" w:cs="Times New Roman"/>
          <w:b/>
          <w:bCs/>
          <w:color w:val="000000"/>
          <w:sz w:val="20"/>
          <w:szCs w:val="20"/>
        </w:rPr>
        <w:t xml:space="preserve"> </w:t>
      </w:r>
      <w:r w:rsidR="00CA67A2" w:rsidRPr="003A7A67">
        <w:rPr>
          <w:rFonts w:ascii="Times New Roman" w:hAnsi="Times New Roman" w:cs="Times New Roman"/>
          <w:b/>
          <w:bCs/>
          <w:color w:val="000000"/>
          <w:sz w:val="20"/>
          <w:szCs w:val="20"/>
        </w:rPr>
        <w:t>al.</w:t>
      </w:r>
      <w:r w:rsidR="00DB3D23" w:rsidRPr="003A7A67">
        <w:rPr>
          <w:rFonts w:ascii="Times New Roman" w:hAnsi="Times New Roman" w:cs="Times New Roman"/>
          <w:b/>
          <w:bCs/>
          <w:color w:val="000000"/>
          <w:sz w:val="20"/>
          <w:szCs w:val="20"/>
        </w:rPr>
        <w:t xml:space="preserve">, </w:t>
      </w:r>
      <w:r w:rsidR="00CA67A2" w:rsidRPr="003A7A67">
        <w:rPr>
          <w:rFonts w:ascii="Times New Roman" w:hAnsi="Times New Roman" w:cs="Times New Roman"/>
          <w:b/>
          <w:bCs/>
          <w:color w:val="000000"/>
          <w:sz w:val="20"/>
          <w:szCs w:val="20"/>
        </w:rPr>
        <w:t>2014).</w:t>
      </w:r>
    </w:p>
    <w:p w:rsidR="00E90EE3" w:rsidRPr="003A7A67" w:rsidRDefault="00BE6CC1" w:rsidP="003C5389">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3A7A67">
        <w:rPr>
          <w:rFonts w:ascii="Times New Roman" w:hAnsi="Times New Roman" w:cs="Times New Roman"/>
          <w:sz w:val="20"/>
          <w:szCs w:val="20"/>
          <w:lang w:bidi="ar-EG"/>
        </w:rPr>
        <w:t>In our study, MVA</w:t>
      </w:r>
      <w:r w:rsidRPr="003A7A67">
        <w:rPr>
          <w:rFonts w:ascii="Times New Roman" w:hAnsi="Times New Roman" w:cs="Times New Roman"/>
          <w:sz w:val="20"/>
          <w:szCs w:val="20"/>
          <w:vertAlign w:val="subscript"/>
          <w:lang w:bidi="ar-EG"/>
        </w:rPr>
        <w:t>3D</w:t>
      </w:r>
      <w:r w:rsidRPr="003A7A67">
        <w:rPr>
          <w:rFonts w:ascii="Times New Roman" w:hAnsi="Times New Roman" w:cs="Times New Roman"/>
          <w:sz w:val="20"/>
          <w:szCs w:val="20"/>
          <w:lang w:bidi="ar-EG"/>
        </w:rPr>
        <w:t xml:space="preserve"> increased significantly post PMBV &amp; was significantly correlated with </w:t>
      </w:r>
      <w:r w:rsidR="00E46643" w:rsidRPr="003A7A67">
        <w:rPr>
          <w:rFonts w:ascii="Times New Roman" w:hAnsi="Times New Roman" w:cs="Times New Roman"/>
          <w:sz w:val="20"/>
          <w:szCs w:val="20"/>
          <w:lang w:bidi="ar-EG"/>
        </w:rPr>
        <w:t>MVA</w:t>
      </w:r>
      <w:r w:rsidR="00E46643" w:rsidRPr="003A7A67">
        <w:rPr>
          <w:rFonts w:ascii="Times New Roman" w:hAnsi="Times New Roman" w:cs="Times New Roman"/>
          <w:sz w:val="20"/>
          <w:szCs w:val="20"/>
          <w:vertAlign w:val="subscript"/>
          <w:lang w:bidi="ar-EG"/>
        </w:rPr>
        <w:t>2D</w:t>
      </w:r>
      <w:r w:rsidR="00E46643" w:rsidRPr="003A7A67">
        <w:rPr>
          <w:rFonts w:ascii="Times New Roman" w:hAnsi="Times New Roman" w:cs="Times New Roman"/>
          <w:sz w:val="20"/>
          <w:szCs w:val="20"/>
          <w:lang w:bidi="ar-EG"/>
        </w:rPr>
        <w:t xml:space="preserve"> and</w:t>
      </w:r>
      <w:r w:rsidR="008338BE" w:rsidRPr="003A7A67">
        <w:rPr>
          <w:rFonts w:ascii="Times New Roman" w:hAnsi="Times New Roman" w:cs="Times New Roman"/>
          <w:sz w:val="20"/>
          <w:szCs w:val="20"/>
          <w:lang w:bidi="ar-EG"/>
        </w:rPr>
        <w:t xml:space="preserve"> this was in agreement with </w:t>
      </w:r>
      <w:r w:rsidR="00E42849" w:rsidRPr="003A7A67">
        <w:rPr>
          <w:rFonts w:ascii="Times New Roman" w:hAnsi="Times New Roman" w:cs="Times New Roman"/>
          <w:sz w:val="20"/>
          <w:szCs w:val="20"/>
          <w:lang w:bidi="ar-EG"/>
        </w:rPr>
        <w:t>other</w:t>
      </w:r>
      <w:r w:rsidR="00E46643" w:rsidRPr="003A7A67">
        <w:rPr>
          <w:rFonts w:ascii="Times New Roman" w:hAnsi="Times New Roman" w:cs="Times New Roman"/>
          <w:sz w:val="20"/>
          <w:szCs w:val="20"/>
          <w:lang w:bidi="ar-EG"/>
        </w:rPr>
        <w:t xml:space="preserve"> previous</w:t>
      </w:r>
      <w:r w:rsidR="00E42849" w:rsidRPr="003A7A67">
        <w:rPr>
          <w:rFonts w:ascii="Times New Roman" w:hAnsi="Times New Roman" w:cs="Times New Roman"/>
          <w:sz w:val="20"/>
          <w:szCs w:val="20"/>
          <w:lang w:bidi="ar-EG"/>
        </w:rPr>
        <w:t xml:space="preserve"> stud</w:t>
      </w:r>
      <w:r w:rsidR="00C8781B" w:rsidRPr="003A7A67">
        <w:rPr>
          <w:rFonts w:ascii="Times New Roman" w:hAnsi="Times New Roman" w:cs="Times New Roman"/>
          <w:sz w:val="20"/>
          <w:szCs w:val="20"/>
          <w:lang w:bidi="ar-EG"/>
        </w:rPr>
        <w:t>ies</w:t>
      </w:r>
      <w:r w:rsidR="00E46643" w:rsidRPr="003A7A67">
        <w:rPr>
          <w:rFonts w:ascii="Times New Roman" w:hAnsi="Times New Roman" w:cs="Times New Roman"/>
          <w:sz w:val="20"/>
          <w:szCs w:val="20"/>
          <w:lang w:bidi="ar-EG"/>
        </w:rPr>
        <w:t xml:space="preserve"> </w:t>
      </w:r>
      <w:r w:rsidR="008338BE" w:rsidRPr="003A7A67">
        <w:rPr>
          <w:rFonts w:ascii="Times New Roman" w:hAnsi="Times New Roman" w:cs="Times New Roman"/>
          <w:b/>
          <w:bCs/>
          <w:sz w:val="20"/>
          <w:szCs w:val="20"/>
          <w:lang w:bidi="ar-EG"/>
        </w:rPr>
        <w:t>(Anwar, et al.</w:t>
      </w:r>
      <w:r w:rsidR="00CA67A2" w:rsidRPr="003A7A67">
        <w:rPr>
          <w:rFonts w:ascii="Times New Roman" w:hAnsi="Times New Roman" w:cs="Times New Roman"/>
          <w:b/>
          <w:bCs/>
          <w:sz w:val="20"/>
          <w:szCs w:val="20"/>
          <w:lang w:bidi="ar-EG"/>
        </w:rPr>
        <w:t>, 2010</w:t>
      </w:r>
      <w:r w:rsidR="00E90EE3" w:rsidRPr="003A7A67">
        <w:rPr>
          <w:rFonts w:ascii="Times New Roman" w:hAnsi="Times New Roman" w:cs="Times New Roman"/>
          <w:b/>
          <w:bCs/>
          <w:sz w:val="20"/>
          <w:szCs w:val="20"/>
          <w:lang w:bidi="ar-EG"/>
        </w:rPr>
        <w:t>)</w:t>
      </w:r>
      <w:r w:rsidR="00C8781B" w:rsidRPr="003A7A67">
        <w:rPr>
          <w:rFonts w:ascii="Times New Roman" w:hAnsi="Times New Roman" w:cs="Times New Roman"/>
          <w:b/>
          <w:bCs/>
          <w:sz w:val="20"/>
          <w:szCs w:val="20"/>
          <w:lang w:bidi="ar-EG"/>
        </w:rPr>
        <w:t xml:space="preserve"> and (</w:t>
      </w:r>
      <w:r w:rsidR="00C8781B" w:rsidRPr="003A7A67">
        <w:rPr>
          <w:rFonts w:ascii="Times New Roman" w:hAnsi="Times New Roman" w:cs="Times New Roman"/>
          <w:b/>
          <w:bCs/>
          <w:color w:val="000000"/>
          <w:sz w:val="20"/>
          <w:szCs w:val="20"/>
        </w:rPr>
        <w:t>Dreyfus J, et al.,2011)</w:t>
      </w:r>
      <w:r w:rsidR="00E90EE3" w:rsidRPr="003A7A67">
        <w:rPr>
          <w:rFonts w:ascii="Times New Roman" w:hAnsi="Times New Roman" w:cs="Times New Roman"/>
          <w:b/>
          <w:bCs/>
          <w:sz w:val="20"/>
          <w:szCs w:val="20"/>
          <w:lang w:bidi="ar-EG"/>
        </w:rPr>
        <w:t>.</w:t>
      </w:r>
    </w:p>
    <w:p w:rsidR="00E90EE3" w:rsidRPr="003A7A67" w:rsidRDefault="005B1478" w:rsidP="003C5389">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3A7A67">
        <w:rPr>
          <w:rFonts w:ascii="Times New Roman" w:hAnsi="Times New Roman" w:cs="Times New Roman"/>
          <w:sz w:val="20"/>
          <w:szCs w:val="20"/>
          <w:lang w:bidi="ar-EG"/>
        </w:rPr>
        <w:t>As regard TA dimensions results of our study</w:t>
      </w:r>
      <w:r w:rsidR="004B2AC5" w:rsidRP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 we </w:t>
      </w:r>
      <w:r w:rsidR="00C72031" w:rsidRPr="003A7A67">
        <w:rPr>
          <w:rFonts w:ascii="Times New Roman" w:hAnsi="Times New Roman" w:cs="Times New Roman"/>
          <w:sz w:val="20"/>
          <w:szCs w:val="20"/>
          <w:lang w:bidi="ar-EG"/>
        </w:rPr>
        <w:t>suggest</w:t>
      </w:r>
      <w:r w:rsidRPr="003A7A67">
        <w:rPr>
          <w:rFonts w:ascii="Times New Roman" w:hAnsi="Times New Roman" w:cs="Times New Roman"/>
          <w:sz w:val="20"/>
          <w:szCs w:val="20"/>
          <w:lang w:bidi="ar-EG"/>
        </w:rPr>
        <w:t xml:space="preserve"> that MS results in progressing pulmonary hypertension &amp; increasing RV </w:t>
      </w:r>
      <w:proofErr w:type="spellStart"/>
      <w:r w:rsidRPr="003A7A67">
        <w:rPr>
          <w:rFonts w:ascii="Times New Roman" w:hAnsi="Times New Roman" w:cs="Times New Roman"/>
          <w:sz w:val="20"/>
          <w:szCs w:val="20"/>
          <w:lang w:bidi="ar-EG"/>
        </w:rPr>
        <w:t>afterload</w:t>
      </w:r>
      <w:proofErr w:type="spellEnd"/>
      <w:r w:rsidRPr="003A7A67">
        <w:rPr>
          <w:rFonts w:ascii="Times New Roman" w:hAnsi="Times New Roman" w:cs="Times New Roman"/>
          <w:sz w:val="20"/>
          <w:szCs w:val="20"/>
          <w:lang w:bidi="ar-EG"/>
        </w:rPr>
        <w:t xml:space="preserve"> which causes </w:t>
      </w:r>
      <w:r w:rsidR="00C72031" w:rsidRPr="003A7A67">
        <w:rPr>
          <w:rFonts w:ascii="Times New Roman" w:hAnsi="Times New Roman" w:cs="Times New Roman"/>
          <w:sz w:val="20"/>
          <w:szCs w:val="20"/>
          <w:lang w:bidi="ar-EG"/>
        </w:rPr>
        <w:t>s</w:t>
      </w:r>
      <w:r w:rsidRPr="003A7A67">
        <w:rPr>
          <w:rFonts w:ascii="Times New Roman" w:hAnsi="Times New Roman" w:cs="Times New Roman"/>
          <w:sz w:val="20"/>
          <w:szCs w:val="20"/>
          <w:lang w:bidi="ar-EG"/>
        </w:rPr>
        <w:t>tress effect over the tricuspid annulus causing it to be dilated</w:t>
      </w:r>
      <w:r w:rsidR="004B2AC5" w:rsidRP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 tend to be circular </w:t>
      </w:r>
      <w:r w:rsid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less oval) &amp; tend to be planer </w:t>
      </w:r>
      <w:r w:rsid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less saddle)</w:t>
      </w:r>
      <w:r w:rsidR="004B2AC5" w:rsidRP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 Post PMBV, TA dilation starts the way to be partially relieved &amp; TA starts the way to regain some of its normal oval saddle shape appearance mostly due to the recovery of the RV outflow tract systolic functions due to the acute decrease in the RV </w:t>
      </w:r>
      <w:proofErr w:type="spellStart"/>
      <w:r w:rsidRPr="003A7A67">
        <w:rPr>
          <w:rFonts w:ascii="Times New Roman" w:hAnsi="Times New Roman" w:cs="Times New Roman"/>
          <w:sz w:val="20"/>
          <w:szCs w:val="20"/>
          <w:lang w:bidi="ar-EG"/>
        </w:rPr>
        <w:t>afterload</w:t>
      </w:r>
      <w:proofErr w:type="spellEnd"/>
      <w:r w:rsidRPr="003A7A67">
        <w:rPr>
          <w:rFonts w:ascii="Times New Roman" w:hAnsi="Times New Roman" w:cs="Times New Roman"/>
          <w:sz w:val="20"/>
          <w:szCs w:val="20"/>
          <w:lang w:bidi="ar-EG"/>
        </w:rPr>
        <w:t>.</w:t>
      </w:r>
      <w:r w:rsidR="001248F8" w:rsidRPr="003A7A67">
        <w:rPr>
          <w:rFonts w:ascii="Times New Roman" w:hAnsi="Times New Roman" w:cs="Times New Roman"/>
          <w:sz w:val="20"/>
          <w:szCs w:val="20"/>
          <w:lang w:bidi="ar-EG"/>
        </w:rPr>
        <w:t xml:space="preserve"> These results were in agreement with</w:t>
      </w:r>
      <w:r w:rsidR="00AA3A0A" w:rsidRPr="003A7A67">
        <w:rPr>
          <w:rFonts w:ascii="Times New Roman" w:hAnsi="Times New Roman" w:cs="Times New Roman"/>
          <w:sz w:val="20"/>
          <w:szCs w:val="20"/>
          <w:lang w:bidi="ar-EG"/>
        </w:rPr>
        <w:t xml:space="preserve"> many previous studies.</w:t>
      </w:r>
      <w:r w:rsidR="001248F8" w:rsidRPr="003A7A67">
        <w:rPr>
          <w:rFonts w:ascii="Times New Roman" w:hAnsi="Times New Roman" w:cs="Times New Roman"/>
          <w:sz w:val="20"/>
          <w:szCs w:val="20"/>
          <w:lang w:bidi="ar-EG"/>
        </w:rPr>
        <w:t xml:space="preserve"> </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L</w:t>
      </w:r>
      <w:r w:rsidR="00387757" w:rsidRPr="003A7A67">
        <w:rPr>
          <w:rFonts w:ascii="Times New Roman" w:hAnsi="Times New Roman" w:cs="Times New Roman"/>
          <w:b/>
          <w:bCs/>
          <w:sz w:val="20"/>
          <w:szCs w:val="20"/>
          <w:lang w:bidi="ar-EG"/>
        </w:rPr>
        <w:t>iam</w:t>
      </w:r>
      <w:r w:rsidR="004B2AC5" w:rsidRPr="003A7A67">
        <w:rPr>
          <w:rFonts w:ascii="Times New Roman" w:hAnsi="Times New Roman" w:cs="Times New Roman"/>
          <w:b/>
          <w:bCs/>
          <w:sz w:val="20"/>
          <w:szCs w:val="20"/>
          <w:lang w:bidi="ar-EG"/>
        </w:rPr>
        <w:t xml:space="preserve"> </w:t>
      </w:r>
      <w:r w:rsidR="00411D4E" w:rsidRPr="003A7A67">
        <w:rPr>
          <w:rFonts w:ascii="Times New Roman" w:hAnsi="Times New Roman" w:cs="Times New Roman"/>
          <w:b/>
          <w:bCs/>
          <w:sz w:val="20"/>
          <w:szCs w:val="20"/>
          <w:lang w:bidi="ar-EG"/>
        </w:rPr>
        <w:t>Ring</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 xml:space="preserve"> et al</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 2012</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 xml:space="preserve"> </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Dreyfus</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 xml:space="preserve"> et al</w:t>
      </w:r>
      <w:r w:rsidR="00E608E1" w:rsidRPr="003A7A67">
        <w:rPr>
          <w:rFonts w:ascii="Times New Roman" w:hAnsi="Times New Roman" w:cs="Times New Roman"/>
          <w:b/>
          <w:bCs/>
          <w:sz w:val="20"/>
          <w:szCs w:val="20"/>
          <w:lang w:bidi="ar-EG"/>
        </w:rPr>
        <w:t>.</w:t>
      </w:r>
      <w:r w:rsidR="00411D4E" w:rsidRPr="003A7A67">
        <w:rPr>
          <w:rFonts w:ascii="Times New Roman" w:hAnsi="Times New Roman" w:cs="Times New Roman"/>
          <w:b/>
          <w:bCs/>
          <w:sz w:val="20"/>
          <w:szCs w:val="20"/>
          <w:lang w:bidi="ar-EG"/>
        </w:rPr>
        <w:t>, 2015</w:t>
      </w:r>
      <w:r w:rsidR="00531555" w:rsidRPr="003A7A67">
        <w:rPr>
          <w:rFonts w:ascii="Times New Roman" w:hAnsi="Times New Roman" w:cs="Times New Roman"/>
          <w:b/>
          <w:bCs/>
          <w:sz w:val="20"/>
          <w:szCs w:val="20"/>
          <w:lang w:bidi="ar-EG"/>
        </w:rPr>
        <w:t>) and</w:t>
      </w:r>
      <w:r w:rsidR="00113DEF" w:rsidRPr="003A7A67">
        <w:rPr>
          <w:rFonts w:ascii="Times New Roman" w:hAnsi="Times New Roman" w:cs="Times New Roman"/>
          <w:b/>
          <w:bCs/>
          <w:sz w:val="20"/>
          <w:szCs w:val="20"/>
          <w:lang w:bidi="ar-EG"/>
        </w:rPr>
        <w:t xml:space="preserve"> </w:t>
      </w:r>
      <w:r w:rsidR="00531555" w:rsidRPr="003A7A67">
        <w:rPr>
          <w:rFonts w:ascii="Times New Roman" w:hAnsi="Times New Roman" w:cs="Times New Roman"/>
          <w:b/>
          <w:bCs/>
          <w:sz w:val="20"/>
          <w:szCs w:val="20"/>
          <w:lang w:bidi="ar-EG"/>
        </w:rPr>
        <w:t>(</w:t>
      </w:r>
      <w:r w:rsidR="00AA3A0A" w:rsidRPr="003A7A67">
        <w:rPr>
          <w:rFonts w:ascii="Times New Roman" w:hAnsi="Times New Roman" w:cs="Times New Roman"/>
          <w:b/>
          <w:bCs/>
          <w:sz w:val="20"/>
          <w:szCs w:val="20"/>
          <w:lang w:bidi="ar-EG"/>
        </w:rPr>
        <w:t>Ton-Nu</w:t>
      </w:r>
      <w:r w:rsidR="00531555" w:rsidRPr="003A7A67">
        <w:rPr>
          <w:rFonts w:ascii="Times New Roman" w:hAnsi="Times New Roman" w:cs="Times New Roman"/>
          <w:b/>
          <w:bCs/>
          <w:sz w:val="20"/>
          <w:szCs w:val="20"/>
          <w:lang w:bidi="ar-EG"/>
        </w:rPr>
        <w:t>, et al.</w:t>
      </w:r>
      <w:r w:rsidR="00AA3A0A" w:rsidRPr="003A7A67">
        <w:rPr>
          <w:rFonts w:ascii="Times New Roman" w:hAnsi="Times New Roman" w:cs="Times New Roman"/>
          <w:b/>
          <w:bCs/>
          <w:sz w:val="20"/>
          <w:szCs w:val="20"/>
          <w:lang w:bidi="ar-EG"/>
        </w:rPr>
        <w:t>, 2006</w:t>
      </w:r>
      <w:r w:rsidR="00531555" w:rsidRPr="003A7A67">
        <w:rPr>
          <w:rFonts w:ascii="Times New Roman" w:hAnsi="Times New Roman" w:cs="Times New Roman"/>
          <w:b/>
          <w:bCs/>
          <w:sz w:val="20"/>
          <w:szCs w:val="20"/>
          <w:lang w:bidi="ar-EG"/>
        </w:rPr>
        <w:t>).</w:t>
      </w:r>
    </w:p>
    <w:p w:rsidR="004B2AC5" w:rsidRPr="003A7A67" w:rsidRDefault="00183389" w:rsidP="003C5389">
      <w:pPr>
        <w:autoSpaceDE w:val="0"/>
        <w:autoSpaceDN w:val="0"/>
        <w:adjustRightInd w:val="0"/>
        <w:snapToGrid w:val="0"/>
        <w:spacing w:after="0" w:line="240" w:lineRule="auto"/>
        <w:ind w:firstLine="425"/>
        <w:jc w:val="both"/>
        <w:rPr>
          <w:rFonts w:ascii="Times New Roman" w:hAnsi="Times New Roman" w:cs="Times New Roman"/>
          <w:b/>
          <w:bCs/>
          <w:sz w:val="20"/>
          <w:szCs w:val="20"/>
          <w:lang w:bidi="ar-EG"/>
        </w:rPr>
      </w:pPr>
      <w:r w:rsidRPr="003A7A67">
        <w:rPr>
          <w:rFonts w:ascii="Times New Roman" w:hAnsi="Times New Roman" w:cs="Times New Roman"/>
          <w:sz w:val="20"/>
          <w:szCs w:val="20"/>
          <w:lang w:bidi="ar-EG"/>
        </w:rPr>
        <w:t>I</w:t>
      </w:r>
      <w:r w:rsidR="00E10ED8" w:rsidRPr="003A7A67">
        <w:rPr>
          <w:rFonts w:ascii="Times New Roman" w:hAnsi="Times New Roman" w:cs="Times New Roman"/>
          <w:sz w:val="20"/>
          <w:szCs w:val="20"/>
          <w:lang w:bidi="ar-EG"/>
        </w:rPr>
        <w:t xml:space="preserve">n our study, PMBV results in improvement of the tricuspid annular function as assessed by TAFAC% measured by 3D TEE and this </w:t>
      </w:r>
      <w:r w:rsidR="00F445CA" w:rsidRPr="003A7A67">
        <w:rPr>
          <w:rFonts w:ascii="Times New Roman" w:hAnsi="Times New Roman" w:cs="Times New Roman"/>
          <w:sz w:val="20"/>
          <w:szCs w:val="20"/>
          <w:lang w:bidi="ar-EG"/>
        </w:rPr>
        <w:t xml:space="preserve">may </w:t>
      </w:r>
      <w:r w:rsidR="002C7097" w:rsidRPr="003A7A67">
        <w:rPr>
          <w:rFonts w:ascii="Times New Roman" w:hAnsi="Times New Roman" w:cs="Times New Roman"/>
          <w:sz w:val="20"/>
          <w:szCs w:val="20"/>
          <w:lang w:bidi="ar-EG"/>
        </w:rPr>
        <w:t>suggest recovery</w:t>
      </w:r>
      <w:r w:rsidR="00E10ED8" w:rsidRPr="003A7A67">
        <w:rPr>
          <w:rFonts w:ascii="Times New Roman" w:hAnsi="Times New Roman" w:cs="Times New Roman"/>
          <w:sz w:val="20"/>
          <w:szCs w:val="20"/>
          <w:lang w:bidi="ar-EG"/>
        </w:rPr>
        <w:t xml:space="preserve"> of the RV function post PMBV</w:t>
      </w:r>
      <w:r w:rsidRPr="003A7A67">
        <w:rPr>
          <w:rFonts w:ascii="Times New Roman" w:hAnsi="Times New Roman" w:cs="Times New Roman"/>
          <w:sz w:val="20"/>
          <w:szCs w:val="20"/>
          <w:lang w:bidi="ar-EG"/>
        </w:rPr>
        <w:t>.</w:t>
      </w:r>
      <w:r w:rsidR="0001002A" w:rsidRPr="003A7A67">
        <w:rPr>
          <w:rFonts w:ascii="Times New Roman" w:hAnsi="Times New Roman" w:cs="Times New Roman"/>
          <w:sz w:val="20"/>
          <w:szCs w:val="20"/>
        </w:rPr>
        <w:t xml:space="preserve"> </w:t>
      </w:r>
      <w:r w:rsidR="0001002A" w:rsidRPr="003A7A67">
        <w:rPr>
          <w:rFonts w:ascii="Times New Roman" w:hAnsi="Times New Roman" w:cs="Times New Roman"/>
          <w:sz w:val="20"/>
          <w:szCs w:val="20"/>
          <w:lang w:bidi="ar-EG"/>
        </w:rPr>
        <w:t>This is in agreement with previous study in which the morphological and functional aspects of the TA were assessed by 3D TTE</w:t>
      </w:r>
      <w:r w:rsidR="007752CD" w:rsidRPr="003A7A67">
        <w:rPr>
          <w:rFonts w:ascii="Times New Roman" w:hAnsi="Times New Roman" w:cs="Times New Roman"/>
          <w:sz w:val="20"/>
          <w:szCs w:val="20"/>
          <w:lang w:bidi="ar-EG"/>
        </w:rPr>
        <w:t xml:space="preserve"> </w:t>
      </w:r>
      <w:r w:rsidR="007752CD" w:rsidRPr="003A7A67">
        <w:rPr>
          <w:rFonts w:ascii="Times New Roman" w:hAnsi="Times New Roman" w:cs="Times New Roman"/>
          <w:b/>
          <w:bCs/>
          <w:sz w:val="20"/>
          <w:szCs w:val="20"/>
          <w:lang w:bidi="ar-EG"/>
        </w:rPr>
        <w:t>(Anwar, et al., 2007</w:t>
      </w:r>
      <w:r w:rsidR="004B2AC5" w:rsidRPr="003A7A67">
        <w:rPr>
          <w:rFonts w:ascii="Times New Roman" w:hAnsi="Times New Roman" w:cs="Times New Roman"/>
          <w:b/>
          <w:bCs/>
          <w:sz w:val="20"/>
          <w:szCs w:val="20"/>
          <w:lang w:bidi="ar-EG"/>
        </w:rPr>
        <w:t>).</w:t>
      </w:r>
    </w:p>
    <w:p w:rsidR="00A577E5" w:rsidRPr="003A7A67" w:rsidRDefault="008B2D25" w:rsidP="003C5389">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3A7A67">
        <w:rPr>
          <w:rFonts w:ascii="Times New Roman" w:hAnsi="Times New Roman" w:cs="Times New Roman"/>
          <w:sz w:val="20"/>
          <w:szCs w:val="20"/>
          <w:lang w:bidi="ar-EG"/>
        </w:rPr>
        <w:t>PMBV results in alleviating tricuspid regurgitation severity as assessed by TR VC area measured by 3D TEE</w:t>
      </w:r>
      <w:r w:rsidR="004B2AC5" w:rsidRPr="003A7A67">
        <w:rPr>
          <w:rFonts w:ascii="Times New Roman" w:hAnsi="Times New Roman" w:cs="Times New Roman"/>
          <w:sz w:val="20"/>
          <w:szCs w:val="20"/>
          <w:lang w:bidi="ar-EG"/>
        </w:rPr>
        <w:t>. T</w:t>
      </w:r>
      <w:r w:rsidRPr="003A7A67">
        <w:rPr>
          <w:rFonts w:ascii="Times New Roman" w:hAnsi="Times New Roman" w:cs="Times New Roman"/>
          <w:sz w:val="20"/>
          <w:szCs w:val="20"/>
          <w:lang w:bidi="ar-EG"/>
        </w:rPr>
        <w:t>his is due to decrease of pulmonary artery Pressure</w:t>
      </w:r>
      <w:r w:rsidR="004B2AC5" w:rsidRP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 improvement of the tricuspid annular function</w:t>
      </w:r>
      <w:r w:rsidR="004B2AC5" w:rsidRP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 xml:space="preserve"> decrease of the tricuspid annular dilation &amp; flattening</w:t>
      </w:r>
      <w:r w:rsidR="004B2AC5" w:rsidRPr="003A7A67">
        <w:rPr>
          <w:rFonts w:ascii="Times New Roman" w:hAnsi="Times New Roman" w:cs="Times New Roman"/>
          <w:sz w:val="20"/>
          <w:szCs w:val="20"/>
          <w:lang w:bidi="ar-EG"/>
        </w:rPr>
        <w:t xml:space="preserve"> </w:t>
      </w:r>
      <w:r w:rsidR="003A7A67">
        <w:rPr>
          <w:rFonts w:ascii="Times New Roman" w:hAnsi="Times New Roman" w:cs="Times New Roman"/>
          <w:sz w:val="20"/>
          <w:szCs w:val="20"/>
          <w:lang w:bidi="ar-EG"/>
        </w:rPr>
        <w:t>(</w:t>
      </w:r>
      <w:r w:rsidRPr="003A7A67">
        <w:rPr>
          <w:rFonts w:ascii="Times New Roman" w:hAnsi="Times New Roman" w:cs="Times New Roman"/>
          <w:sz w:val="20"/>
          <w:szCs w:val="20"/>
          <w:lang w:bidi="ar-EG"/>
        </w:rPr>
        <w:t>i.e. stretching) and decrease of the TV tenting volume.</w:t>
      </w:r>
    </w:p>
    <w:p w:rsidR="00D95955" w:rsidRPr="003A7A67" w:rsidRDefault="00A577E5" w:rsidP="003C538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A7A67">
        <w:rPr>
          <w:rFonts w:ascii="Times New Roman" w:hAnsi="Times New Roman" w:cs="Times New Roman"/>
          <w:sz w:val="20"/>
          <w:szCs w:val="20"/>
          <w:lang w:bidi="ar-EG"/>
        </w:rPr>
        <w:t xml:space="preserve">Previous Reports demonstrated that 3D echocardiography can help in estimating the severity of TV regurgitation using color flow. </w:t>
      </w:r>
      <w:r w:rsidR="00D76E14" w:rsidRPr="003A7A67">
        <w:rPr>
          <w:rFonts w:ascii="Times New Roman" w:hAnsi="Times New Roman" w:cs="Times New Roman"/>
          <w:sz w:val="20"/>
          <w:szCs w:val="20"/>
          <w:lang w:bidi="ar-EG"/>
        </w:rPr>
        <w:t xml:space="preserve">They </w:t>
      </w:r>
      <w:r w:rsidRPr="003A7A67">
        <w:rPr>
          <w:rFonts w:ascii="Times New Roman" w:hAnsi="Times New Roman" w:cs="Times New Roman"/>
          <w:sz w:val="20"/>
          <w:szCs w:val="20"/>
          <w:lang w:bidi="ar-EG"/>
        </w:rPr>
        <w:t xml:space="preserve">demonstrated the feasibility of obtaining the area of the vena </w:t>
      </w:r>
      <w:proofErr w:type="spellStart"/>
      <w:r w:rsidRPr="003A7A67">
        <w:rPr>
          <w:rFonts w:ascii="Times New Roman" w:hAnsi="Times New Roman" w:cs="Times New Roman"/>
          <w:sz w:val="20"/>
          <w:szCs w:val="20"/>
          <w:lang w:bidi="ar-EG"/>
        </w:rPr>
        <w:t>contracta</w:t>
      </w:r>
      <w:proofErr w:type="spellEnd"/>
      <w:r w:rsidRPr="003A7A67">
        <w:rPr>
          <w:rFonts w:ascii="Times New Roman" w:hAnsi="Times New Roman" w:cs="Times New Roman"/>
          <w:sz w:val="20"/>
          <w:szCs w:val="20"/>
          <w:lang w:bidi="ar-EG"/>
        </w:rPr>
        <w:t xml:space="preserve"> of the tricuspid </w:t>
      </w:r>
      <w:proofErr w:type="spellStart"/>
      <w:r w:rsidRPr="003A7A67">
        <w:rPr>
          <w:rFonts w:ascii="Times New Roman" w:hAnsi="Times New Roman" w:cs="Times New Roman"/>
          <w:sz w:val="20"/>
          <w:szCs w:val="20"/>
          <w:lang w:bidi="ar-EG"/>
        </w:rPr>
        <w:t>regurgitant</w:t>
      </w:r>
      <w:proofErr w:type="spellEnd"/>
      <w:r w:rsidRPr="003A7A67">
        <w:rPr>
          <w:rFonts w:ascii="Times New Roman" w:hAnsi="Times New Roman" w:cs="Times New Roman"/>
          <w:sz w:val="20"/>
          <w:szCs w:val="20"/>
          <w:lang w:bidi="ar-EG"/>
        </w:rPr>
        <w:t xml:space="preserve"> jet by cropping the </w:t>
      </w:r>
      <w:r w:rsidR="00D76E14" w:rsidRPr="003A7A67">
        <w:rPr>
          <w:rFonts w:ascii="Times New Roman" w:hAnsi="Times New Roman" w:cs="Times New Roman"/>
          <w:sz w:val="20"/>
          <w:szCs w:val="20"/>
          <w:lang w:bidi="ar-EG"/>
        </w:rPr>
        <w:t xml:space="preserve">3D echocardiography </w:t>
      </w:r>
      <w:r w:rsidRPr="003A7A67">
        <w:rPr>
          <w:rFonts w:ascii="Times New Roman" w:hAnsi="Times New Roman" w:cs="Times New Roman"/>
          <w:sz w:val="20"/>
          <w:szCs w:val="20"/>
          <w:lang w:bidi="ar-EG"/>
        </w:rPr>
        <w:t>color Doppler data set</w:t>
      </w:r>
      <w:r w:rsidR="008B2D25" w:rsidRPr="003A7A67">
        <w:rPr>
          <w:rFonts w:ascii="Times New Roman" w:hAnsi="Times New Roman" w:cs="Times New Roman"/>
          <w:sz w:val="20"/>
          <w:szCs w:val="20"/>
          <w:lang w:bidi="ar-EG"/>
        </w:rPr>
        <w:t xml:space="preserve"> </w:t>
      </w:r>
      <w:r w:rsidR="00D76E14" w:rsidRPr="003A7A67">
        <w:rPr>
          <w:rFonts w:ascii="Times New Roman" w:hAnsi="Times New Roman" w:cs="Times New Roman"/>
          <w:b/>
          <w:bCs/>
          <w:sz w:val="20"/>
          <w:szCs w:val="20"/>
          <w:lang w:bidi="ar-EG"/>
        </w:rPr>
        <w:t>(</w:t>
      </w:r>
      <w:proofErr w:type="spellStart"/>
      <w:r w:rsidR="00D76E14" w:rsidRPr="003A7A67">
        <w:rPr>
          <w:rFonts w:ascii="Times New Roman" w:hAnsi="Times New Roman" w:cs="Times New Roman"/>
          <w:b/>
          <w:bCs/>
          <w:sz w:val="20"/>
          <w:szCs w:val="20"/>
          <w:lang w:bidi="ar-EG"/>
        </w:rPr>
        <w:t>Velayudhan</w:t>
      </w:r>
      <w:proofErr w:type="spellEnd"/>
      <w:r w:rsidR="00201BE6" w:rsidRPr="003A7A67">
        <w:rPr>
          <w:rFonts w:ascii="Times New Roman" w:hAnsi="Times New Roman" w:cs="Times New Roman"/>
          <w:b/>
          <w:bCs/>
          <w:sz w:val="20"/>
          <w:szCs w:val="20"/>
          <w:lang w:bidi="ar-EG"/>
        </w:rPr>
        <w:t>,</w:t>
      </w:r>
      <w:r w:rsidR="00D76E14" w:rsidRPr="003A7A67">
        <w:rPr>
          <w:rFonts w:ascii="Times New Roman" w:hAnsi="Times New Roman" w:cs="Times New Roman"/>
          <w:b/>
          <w:bCs/>
          <w:sz w:val="20"/>
          <w:szCs w:val="20"/>
          <w:lang w:bidi="ar-EG"/>
        </w:rPr>
        <w:t xml:space="preserve"> et al.</w:t>
      </w:r>
      <w:r w:rsidR="00201BE6" w:rsidRPr="003A7A67">
        <w:rPr>
          <w:rFonts w:ascii="Times New Roman" w:hAnsi="Times New Roman" w:cs="Times New Roman"/>
          <w:b/>
          <w:bCs/>
          <w:sz w:val="20"/>
          <w:szCs w:val="20"/>
          <w:lang w:bidi="ar-EG"/>
        </w:rPr>
        <w:t>,</w:t>
      </w:r>
      <w:r w:rsidR="003A7A67" w:rsidRPr="003A7A67">
        <w:rPr>
          <w:rFonts w:ascii="Times New Roman" w:hAnsi="Times New Roman" w:cs="Times New Roman" w:hint="eastAsia"/>
          <w:b/>
          <w:bCs/>
          <w:sz w:val="20"/>
          <w:szCs w:val="20"/>
          <w:lang w:eastAsia="zh-CN" w:bidi="ar-EG"/>
        </w:rPr>
        <w:t xml:space="preserve"> </w:t>
      </w:r>
      <w:r w:rsidR="00D76E14" w:rsidRPr="003A7A67">
        <w:rPr>
          <w:rFonts w:ascii="Times New Roman" w:hAnsi="Times New Roman" w:cs="Times New Roman"/>
          <w:b/>
          <w:bCs/>
          <w:sz w:val="20"/>
          <w:szCs w:val="20"/>
          <w:lang w:bidi="ar-EG"/>
        </w:rPr>
        <w:t>2006</w:t>
      </w:r>
      <w:r w:rsidR="00201BE6" w:rsidRPr="003A7A67">
        <w:rPr>
          <w:rFonts w:ascii="Times New Roman" w:hAnsi="Times New Roman" w:cs="Times New Roman"/>
          <w:b/>
          <w:bCs/>
          <w:sz w:val="20"/>
          <w:szCs w:val="20"/>
          <w:lang w:bidi="ar-EG"/>
        </w:rPr>
        <w:t>)</w:t>
      </w:r>
      <w:r w:rsidR="00201BE6" w:rsidRPr="003A7A67">
        <w:rPr>
          <w:rFonts w:ascii="Times New Roman" w:hAnsi="Times New Roman" w:cs="Times New Roman"/>
          <w:sz w:val="20"/>
          <w:szCs w:val="20"/>
          <w:lang w:bidi="ar-EG"/>
        </w:rPr>
        <w:t>.</w:t>
      </w:r>
    </w:p>
    <w:p w:rsidR="00C972DA" w:rsidRPr="003A7A67" w:rsidRDefault="003105E7" w:rsidP="003C5389">
      <w:pPr>
        <w:autoSpaceDE w:val="0"/>
        <w:autoSpaceDN w:val="0"/>
        <w:adjustRightInd w:val="0"/>
        <w:snapToGrid w:val="0"/>
        <w:spacing w:after="0" w:line="240" w:lineRule="auto"/>
        <w:jc w:val="both"/>
        <w:rPr>
          <w:rFonts w:ascii="Times New Roman" w:hAnsi="Times New Roman" w:cs="Times New Roman"/>
          <w:sz w:val="20"/>
          <w:szCs w:val="20"/>
          <w:lang w:bidi="ar-EG"/>
        </w:rPr>
      </w:pPr>
      <w:r w:rsidRPr="003A7A67">
        <w:rPr>
          <w:rFonts w:ascii="Times New Roman" w:hAnsi="Times New Roman" w:cs="Times New Roman"/>
          <w:b/>
          <w:bCs/>
          <w:sz w:val="20"/>
          <w:szCs w:val="20"/>
          <w:lang w:bidi="ar-EG"/>
        </w:rPr>
        <w:lastRenderedPageBreak/>
        <w:t>Ton-Nu et al, in 2006</w:t>
      </w:r>
      <w:r w:rsidR="00D95955" w:rsidRPr="003A7A67">
        <w:rPr>
          <w:rFonts w:ascii="Times New Roman" w:hAnsi="Times New Roman" w:cs="Times New Roman"/>
          <w:sz w:val="20"/>
          <w:szCs w:val="20"/>
          <w:lang w:bidi="ar-EG"/>
        </w:rPr>
        <w:t xml:space="preserve"> examined the 3D geometry of the tricuspid valve annulus (TVA) in patients with functional TR, comparing them with patients with normal tricuspid valve function and relating annular geometric changes to functional TR</w:t>
      </w:r>
      <w:r w:rsidR="00D03D16" w:rsidRPr="003A7A67">
        <w:rPr>
          <w:rFonts w:ascii="Times New Roman" w:hAnsi="Times New Roman" w:cs="Times New Roman"/>
          <w:sz w:val="20"/>
          <w:szCs w:val="20"/>
          <w:lang w:bidi="ar-EG"/>
        </w:rPr>
        <w:t>.</w:t>
      </w:r>
      <w:r w:rsidR="00D03D16" w:rsidRPr="003A7A67">
        <w:rPr>
          <w:rFonts w:ascii="Times New Roman" w:hAnsi="Times New Roman" w:cs="Times New Roman"/>
          <w:sz w:val="20"/>
          <w:szCs w:val="20"/>
        </w:rPr>
        <w:t xml:space="preserve"> </w:t>
      </w:r>
      <w:r w:rsidR="00D03D16" w:rsidRPr="003A7A67">
        <w:rPr>
          <w:rFonts w:ascii="Times New Roman" w:hAnsi="Times New Roman" w:cs="Times New Roman"/>
          <w:sz w:val="20"/>
          <w:szCs w:val="20"/>
          <w:lang w:bidi="ar-EG"/>
        </w:rPr>
        <w:t>With significant functional TR, the annulus becomes larger, more planer &amp; circular &amp; this in agreement with our study.</w:t>
      </w:r>
    </w:p>
    <w:p w:rsidR="00C12F19" w:rsidRPr="003A7A67" w:rsidRDefault="00C972DA" w:rsidP="003C5389">
      <w:pPr>
        <w:autoSpaceDE w:val="0"/>
        <w:autoSpaceDN w:val="0"/>
        <w:adjustRightInd w:val="0"/>
        <w:snapToGrid w:val="0"/>
        <w:spacing w:after="0" w:line="240" w:lineRule="auto"/>
        <w:jc w:val="both"/>
        <w:rPr>
          <w:rFonts w:ascii="Times New Roman" w:hAnsi="Times New Roman" w:cs="Times New Roman"/>
          <w:sz w:val="20"/>
          <w:szCs w:val="20"/>
          <w:lang w:bidi="ar-EG"/>
        </w:rPr>
      </w:pPr>
      <w:proofErr w:type="spellStart"/>
      <w:r w:rsidRPr="003A7A67">
        <w:rPr>
          <w:rFonts w:ascii="Times New Roman" w:hAnsi="Times New Roman" w:cs="Times New Roman"/>
          <w:b/>
          <w:bCs/>
          <w:sz w:val="20"/>
          <w:szCs w:val="20"/>
          <w:lang w:bidi="ar-EG"/>
        </w:rPr>
        <w:t>Miglioranza</w:t>
      </w:r>
      <w:proofErr w:type="spellEnd"/>
      <w:r w:rsidRPr="003A7A67">
        <w:rPr>
          <w:rFonts w:ascii="Times New Roman" w:hAnsi="Times New Roman" w:cs="Times New Roman"/>
          <w:b/>
          <w:bCs/>
          <w:sz w:val="20"/>
          <w:szCs w:val="20"/>
          <w:lang w:bidi="ar-EG"/>
        </w:rPr>
        <w:t xml:space="preserve"> et al. in 2014</w:t>
      </w:r>
      <w:r w:rsidRPr="003A7A67">
        <w:rPr>
          <w:rFonts w:ascii="Times New Roman" w:hAnsi="Times New Roman" w:cs="Times New Roman"/>
          <w:sz w:val="20"/>
          <w:szCs w:val="20"/>
          <w:lang w:bidi="ar-EG"/>
        </w:rPr>
        <w:t xml:space="preserve"> evaluated the role of 3D echocardiography measured TA surface area (TASA) to predict the severity of functional tricuspid </w:t>
      </w:r>
      <w:r w:rsidR="00225871" w:rsidRPr="003A7A67">
        <w:rPr>
          <w:rFonts w:ascii="Times New Roman" w:hAnsi="Times New Roman" w:cs="Times New Roman"/>
          <w:sz w:val="20"/>
          <w:szCs w:val="20"/>
          <w:lang w:bidi="ar-EG"/>
        </w:rPr>
        <w:t>regurgitation</w:t>
      </w:r>
      <w:r w:rsidR="003A7A67">
        <w:rPr>
          <w:rFonts w:ascii="Times New Roman" w:hAnsi="Times New Roman" w:cs="Times New Roman" w:hint="eastAsia"/>
          <w:sz w:val="20"/>
          <w:szCs w:val="20"/>
          <w:lang w:eastAsia="zh-CN" w:bidi="ar-EG"/>
        </w:rPr>
        <w:t xml:space="preserve"> </w:t>
      </w:r>
      <w:r w:rsidR="007F3839" w:rsidRPr="003A7A67">
        <w:rPr>
          <w:rFonts w:ascii="Times New Roman" w:hAnsi="Times New Roman" w:cs="Times New Roman"/>
          <w:sz w:val="20"/>
          <w:szCs w:val="20"/>
          <w:lang w:bidi="ar-EG"/>
        </w:rPr>
        <w:t>(FTR)</w:t>
      </w:r>
      <w:r w:rsidR="00225871" w:rsidRPr="003A7A67">
        <w:rPr>
          <w:rFonts w:ascii="Times New Roman" w:hAnsi="Times New Roman" w:cs="Times New Roman"/>
          <w:sz w:val="20"/>
          <w:szCs w:val="20"/>
          <w:lang w:bidi="ar-EG"/>
        </w:rPr>
        <w:t xml:space="preserve">. </w:t>
      </w:r>
      <w:r w:rsidR="00950511" w:rsidRPr="003A7A67">
        <w:rPr>
          <w:rFonts w:ascii="Times New Roman" w:hAnsi="Times New Roman" w:cs="Times New Roman"/>
          <w:sz w:val="20"/>
          <w:szCs w:val="20"/>
          <w:lang w:bidi="ar-EG"/>
        </w:rPr>
        <w:t xml:space="preserve">They </w:t>
      </w:r>
      <w:r w:rsidR="00225871" w:rsidRPr="003A7A67">
        <w:rPr>
          <w:rFonts w:ascii="Times New Roman" w:hAnsi="Times New Roman" w:cs="Times New Roman"/>
          <w:sz w:val="20"/>
          <w:szCs w:val="20"/>
          <w:lang w:bidi="ar-EG"/>
        </w:rPr>
        <w:t>reported that TASA has a greater predictive power to discriminate severe from non-severe FTR.</w:t>
      </w:r>
    </w:p>
    <w:p w:rsidR="004B2AC5" w:rsidRPr="003A7A67" w:rsidRDefault="003105E7" w:rsidP="003C5389">
      <w:pPr>
        <w:autoSpaceDE w:val="0"/>
        <w:autoSpaceDN w:val="0"/>
        <w:adjustRightInd w:val="0"/>
        <w:snapToGrid w:val="0"/>
        <w:spacing w:after="0" w:line="240" w:lineRule="auto"/>
        <w:jc w:val="both"/>
        <w:rPr>
          <w:rFonts w:ascii="Times New Roman" w:hAnsi="Times New Roman" w:cs="Times New Roman"/>
          <w:sz w:val="20"/>
          <w:szCs w:val="20"/>
          <w:lang w:bidi="ar-EG"/>
        </w:rPr>
      </w:pPr>
      <w:r w:rsidRPr="003A7A67">
        <w:rPr>
          <w:rFonts w:ascii="Times New Roman" w:hAnsi="Times New Roman" w:cs="Times New Roman"/>
          <w:b/>
          <w:bCs/>
          <w:sz w:val="20"/>
          <w:szCs w:val="20"/>
          <w:lang w:bidi="ar-EG"/>
        </w:rPr>
        <w:t>Spinner EM et al</w:t>
      </w:r>
      <w:r w:rsidR="004B2AC5" w:rsidRPr="003A7A67">
        <w:rPr>
          <w:rFonts w:ascii="Times New Roman" w:hAnsi="Times New Roman" w:cs="Times New Roman"/>
          <w:b/>
          <w:bCs/>
          <w:sz w:val="20"/>
          <w:szCs w:val="20"/>
          <w:lang w:bidi="ar-EG"/>
        </w:rPr>
        <w:t>,</w:t>
      </w:r>
      <w:r w:rsidRPr="003A7A67">
        <w:rPr>
          <w:rFonts w:ascii="Times New Roman" w:hAnsi="Times New Roman" w:cs="Times New Roman"/>
          <w:b/>
          <w:bCs/>
          <w:sz w:val="20"/>
          <w:szCs w:val="20"/>
          <w:lang w:bidi="ar-EG"/>
        </w:rPr>
        <w:t xml:space="preserve"> in 2012</w:t>
      </w:r>
      <w:r w:rsidR="00C12F19" w:rsidRPr="003A7A67">
        <w:rPr>
          <w:rFonts w:ascii="Times New Roman" w:hAnsi="Times New Roman" w:cs="Times New Roman"/>
          <w:sz w:val="20"/>
          <w:szCs w:val="20"/>
          <w:lang w:bidi="ar-EG"/>
        </w:rPr>
        <w:t xml:space="preserve"> concluded that alterations in ventricular geometry can lead to TR by altering both tricuspid annulus size and </w:t>
      </w:r>
      <w:r w:rsidR="007F3839" w:rsidRPr="003A7A67">
        <w:rPr>
          <w:rFonts w:ascii="Times New Roman" w:hAnsi="Times New Roman" w:cs="Times New Roman"/>
          <w:sz w:val="20"/>
          <w:szCs w:val="20"/>
          <w:lang w:bidi="ar-EG"/>
        </w:rPr>
        <w:t>papillary muscle</w:t>
      </w:r>
      <w:r w:rsidR="00C12F19" w:rsidRPr="003A7A67">
        <w:rPr>
          <w:rFonts w:ascii="Times New Roman" w:hAnsi="Times New Roman" w:cs="Times New Roman"/>
          <w:sz w:val="20"/>
          <w:szCs w:val="20"/>
          <w:lang w:bidi="ar-EG"/>
        </w:rPr>
        <w:t xml:space="preserve"> position &amp; this is in agreement with our stud</w:t>
      </w:r>
      <w:r w:rsidR="004B2AC5" w:rsidRPr="003A7A67">
        <w:rPr>
          <w:rFonts w:ascii="Times New Roman" w:hAnsi="Times New Roman" w:cs="Times New Roman"/>
          <w:sz w:val="20"/>
          <w:szCs w:val="20"/>
          <w:lang w:bidi="ar-EG"/>
        </w:rPr>
        <w:t>y.</w:t>
      </w:r>
    </w:p>
    <w:p w:rsidR="00C96E91" w:rsidRPr="003A7A67" w:rsidRDefault="00C12F19" w:rsidP="003C5389">
      <w:pPr>
        <w:autoSpaceDE w:val="0"/>
        <w:autoSpaceDN w:val="0"/>
        <w:adjustRightInd w:val="0"/>
        <w:snapToGrid w:val="0"/>
        <w:spacing w:after="0" w:line="240" w:lineRule="auto"/>
        <w:jc w:val="both"/>
        <w:rPr>
          <w:rFonts w:ascii="Times New Roman" w:hAnsi="Times New Roman" w:cs="Times New Roman"/>
          <w:sz w:val="20"/>
          <w:szCs w:val="20"/>
          <w:lang w:bidi="ar-EG"/>
        </w:rPr>
      </w:pPr>
      <w:r w:rsidRPr="003A7A67">
        <w:rPr>
          <w:rFonts w:ascii="Times New Roman" w:hAnsi="Times New Roman" w:cs="Times New Roman"/>
          <w:b/>
          <w:bCs/>
          <w:sz w:val="20"/>
          <w:szCs w:val="20"/>
          <w:lang w:bidi="ar-EG"/>
        </w:rPr>
        <w:t xml:space="preserve">Hiroki </w:t>
      </w:r>
      <w:proofErr w:type="spellStart"/>
      <w:r w:rsidRPr="003A7A67">
        <w:rPr>
          <w:rFonts w:ascii="Times New Roman" w:hAnsi="Times New Roman" w:cs="Times New Roman"/>
          <w:b/>
          <w:bCs/>
          <w:sz w:val="20"/>
          <w:szCs w:val="20"/>
          <w:lang w:bidi="ar-EG"/>
        </w:rPr>
        <w:t>Ikenaga</w:t>
      </w:r>
      <w:proofErr w:type="spellEnd"/>
      <w:r w:rsidRPr="003A7A67">
        <w:rPr>
          <w:rFonts w:ascii="Times New Roman" w:hAnsi="Times New Roman" w:cs="Times New Roman"/>
          <w:b/>
          <w:bCs/>
          <w:sz w:val="20"/>
          <w:szCs w:val="20"/>
          <w:lang w:bidi="ar-EG"/>
        </w:rPr>
        <w:t xml:space="preserve">, et al., in </w:t>
      </w:r>
      <w:r w:rsidR="00FD3DCC" w:rsidRPr="003A7A67">
        <w:rPr>
          <w:rFonts w:ascii="Times New Roman" w:hAnsi="Times New Roman" w:cs="Times New Roman"/>
          <w:b/>
          <w:bCs/>
          <w:sz w:val="20"/>
          <w:szCs w:val="20"/>
          <w:lang w:bidi="ar-EG"/>
        </w:rPr>
        <w:t xml:space="preserve">2014 </w:t>
      </w:r>
      <w:r w:rsidR="00FD3DCC" w:rsidRPr="003A7A67">
        <w:rPr>
          <w:rFonts w:ascii="Times New Roman" w:hAnsi="Times New Roman" w:cs="Times New Roman"/>
          <w:sz w:val="20"/>
          <w:szCs w:val="20"/>
          <w:lang w:bidi="ar-EG"/>
        </w:rPr>
        <w:t>suggested</w:t>
      </w:r>
      <w:r w:rsidRPr="003A7A67">
        <w:rPr>
          <w:rFonts w:ascii="Times New Roman" w:hAnsi="Times New Roman" w:cs="Times New Roman"/>
          <w:sz w:val="20"/>
          <w:szCs w:val="20"/>
          <w:lang w:bidi="ar-EG"/>
        </w:rPr>
        <w:t xml:space="preserve"> a possible association between TA</w:t>
      </w:r>
      <w:r w:rsidR="00FD3DCC" w:rsidRPr="003A7A67">
        <w:rPr>
          <w:rFonts w:ascii="Times New Roman" w:hAnsi="Times New Roman" w:cs="Times New Roman"/>
          <w:sz w:val="20"/>
          <w:szCs w:val="20"/>
          <w:lang w:bidi="ar-EG"/>
        </w:rPr>
        <w:t xml:space="preserve"> dilation</w:t>
      </w:r>
      <w:r w:rsidRPr="003A7A67">
        <w:rPr>
          <w:rFonts w:ascii="Times New Roman" w:hAnsi="Times New Roman" w:cs="Times New Roman"/>
          <w:sz w:val="20"/>
          <w:szCs w:val="20"/>
          <w:lang w:bidi="ar-EG"/>
        </w:rPr>
        <w:t xml:space="preserve"> and the TR severity &amp; this is in agreement with our study.</w:t>
      </w:r>
    </w:p>
    <w:p w:rsidR="005C56BE" w:rsidRPr="003A7A67" w:rsidRDefault="005C56BE" w:rsidP="003C5389">
      <w:pPr>
        <w:autoSpaceDE w:val="0"/>
        <w:autoSpaceDN w:val="0"/>
        <w:adjustRightInd w:val="0"/>
        <w:snapToGrid w:val="0"/>
        <w:spacing w:after="0" w:line="240" w:lineRule="auto"/>
        <w:jc w:val="both"/>
        <w:rPr>
          <w:rFonts w:ascii="Times New Roman" w:hAnsi="Times New Roman" w:cs="Times New Roman"/>
          <w:sz w:val="20"/>
          <w:szCs w:val="20"/>
          <w:lang w:bidi="ar-EG"/>
        </w:rPr>
      </w:pPr>
    </w:p>
    <w:p w:rsidR="00567836" w:rsidRPr="003A7A67" w:rsidRDefault="00151B24" w:rsidP="003C5389">
      <w:pPr>
        <w:autoSpaceDE w:val="0"/>
        <w:autoSpaceDN w:val="0"/>
        <w:adjustRightInd w:val="0"/>
        <w:snapToGrid w:val="0"/>
        <w:spacing w:after="0" w:line="240" w:lineRule="auto"/>
        <w:jc w:val="both"/>
        <w:rPr>
          <w:rFonts w:ascii="Times New Roman" w:hAnsi="Times New Roman" w:cs="Times New Roman"/>
          <w:b/>
          <w:bCs/>
          <w:sz w:val="20"/>
          <w:szCs w:val="20"/>
          <w:lang w:bidi="ar-EG"/>
        </w:rPr>
      </w:pPr>
      <w:r w:rsidRPr="003A7A67">
        <w:rPr>
          <w:rFonts w:ascii="Times New Roman" w:hAnsi="Times New Roman" w:cs="Times New Roman"/>
          <w:b/>
          <w:bCs/>
          <w:sz w:val="20"/>
          <w:szCs w:val="20"/>
          <w:lang w:bidi="ar-EG"/>
        </w:rPr>
        <w:t>Conclusion:</w:t>
      </w:r>
    </w:p>
    <w:p w:rsidR="00F14DED" w:rsidRPr="003A7A67" w:rsidRDefault="00272053" w:rsidP="003C5389">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3A7A67">
        <w:rPr>
          <w:rFonts w:ascii="Times New Roman" w:hAnsi="Times New Roman" w:cs="Times New Roman"/>
          <w:color w:val="000000"/>
          <w:sz w:val="20"/>
          <w:szCs w:val="20"/>
        </w:rPr>
        <w:t>3D TEE allows us to examine the TV in great detail</w:t>
      </w:r>
      <w:r w:rsidRPr="003A7A67">
        <w:rPr>
          <w:rFonts w:ascii="Times New Roman" w:hAnsi="Times New Roman" w:cs="Times New Roman"/>
          <w:b/>
          <w:bCs/>
          <w:color w:val="000000"/>
          <w:sz w:val="20"/>
          <w:szCs w:val="20"/>
        </w:rPr>
        <w:t xml:space="preserve">. </w:t>
      </w:r>
      <w:r w:rsidRPr="003A7A67">
        <w:rPr>
          <w:rFonts w:ascii="Times New Roman" w:hAnsi="Times New Roman" w:cs="Times New Roman"/>
          <w:color w:val="000000"/>
          <w:sz w:val="20"/>
          <w:szCs w:val="20"/>
        </w:rPr>
        <w:t xml:space="preserve">We concluded </w:t>
      </w:r>
      <w:r w:rsidR="00EE1FAF" w:rsidRPr="003A7A67">
        <w:rPr>
          <w:rFonts w:ascii="Times New Roman" w:hAnsi="Times New Roman" w:cs="Times New Roman"/>
          <w:color w:val="000000"/>
          <w:sz w:val="20"/>
          <w:szCs w:val="20"/>
        </w:rPr>
        <w:t xml:space="preserve">that after PMBV, </w:t>
      </w:r>
      <w:r w:rsidR="008716A4" w:rsidRPr="003A7A67">
        <w:rPr>
          <w:rFonts w:ascii="Times New Roman" w:hAnsi="Times New Roman" w:cs="Times New Roman"/>
          <w:color w:val="000000"/>
          <w:sz w:val="20"/>
          <w:szCs w:val="20"/>
        </w:rPr>
        <w:t>TR severity</w:t>
      </w:r>
      <w:r w:rsidR="00E97ABB" w:rsidRPr="003A7A67">
        <w:rPr>
          <w:rFonts w:ascii="Times New Roman" w:hAnsi="Times New Roman" w:cs="Times New Roman"/>
          <w:color w:val="000000"/>
          <w:sz w:val="20"/>
          <w:szCs w:val="20"/>
        </w:rPr>
        <w:t xml:space="preserve"> </w:t>
      </w:r>
      <w:r w:rsidR="008347A1" w:rsidRPr="003A7A67">
        <w:rPr>
          <w:rFonts w:ascii="Times New Roman" w:hAnsi="Times New Roman" w:cs="Times New Roman"/>
          <w:color w:val="000000"/>
          <w:sz w:val="20"/>
          <w:szCs w:val="20"/>
        </w:rPr>
        <w:t>starts to regress.</w:t>
      </w:r>
      <w:r w:rsidR="00581157" w:rsidRPr="003A7A67">
        <w:rPr>
          <w:rFonts w:ascii="Times New Roman" w:hAnsi="Times New Roman" w:cs="Times New Roman"/>
          <w:color w:val="000000"/>
          <w:sz w:val="20"/>
          <w:szCs w:val="20"/>
        </w:rPr>
        <w:t xml:space="preserve"> </w:t>
      </w:r>
      <w:r w:rsidR="008347A1" w:rsidRPr="003A7A67">
        <w:rPr>
          <w:rFonts w:ascii="Times New Roman" w:hAnsi="Times New Roman" w:cs="Times New Roman"/>
          <w:color w:val="000000"/>
          <w:sz w:val="20"/>
          <w:szCs w:val="20"/>
        </w:rPr>
        <w:t xml:space="preserve">Also, </w:t>
      </w:r>
      <w:r w:rsidR="00CE104F" w:rsidRPr="003A7A67">
        <w:rPr>
          <w:rFonts w:ascii="Times New Roman" w:hAnsi="Times New Roman" w:cs="Times New Roman"/>
          <w:color w:val="000000"/>
          <w:sz w:val="20"/>
          <w:szCs w:val="20"/>
        </w:rPr>
        <w:t xml:space="preserve">TA starts the way to regain some of its normal geometrical oval saddle shape appearance </w:t>
      </w:r>
      <w:r w:rsidR="008347A1" w:rsidRPr="003A7A67">
        <w:rPr>
          <w:rFonts w:ascii="Times New Roman" w:hAnsi="Times New Roman" w:cs="Times New Roman"/>
          <w:color w:val="000000"/>
          <w:sz w:val="20"/>
          <w:szCs w:val="20"/>
        </w:rPr>
        <w:t>and</w:t>
      </w:r>
      <w:r w:rsidR="00581157" w:rsidRPr="003A7A67">
        <w:rPr>
          <w:rFonts w:ascii="Times New Roman" w:hAnsi="Times New Roman" w:cs="Times New Roman"/>
          <w:color w:val="000000"/>
          <w:sz w:val="20"/>
          <w:szCs w:val="20"/>
        </w:rPr>
        <w:t xml:space="preserve"> its function starts to </w:t>
      </w:r>
      <w:r w:rsidR="00EE1FAF" w:rsidRPr="003A7A67">
        <w:rPr>
          <w:rFonts w:ascii="Times New Roman" w:hAnsi="Times New Roman" w:cs="Times New Roman"/>
          <w:color w:val="000000"/>
          <w:sz w:val="20"/>
          <w:szCs w:val="20"/>
        </w:rPr>
        <w:t xml:space="preserve">improve. </w:t>
      </w:r>
      <w:r w:rsidR="00684FFA" w:rsidRPr="003A7A67">
        <w:rPr>
          <w:rFonts w:ascii="Times New Roman" w:hAnsi="Times New Roman" w:cs="Times New Roman"/>
          <w:color w:val="000000"/>
          <w:sz w:val="20"/>
          <w:szCs w:val="20"/>
        </w:rPr>
        <w:t xml:space="preserve">This may indicate the importance of intervention in MS patients once indicated prior to the development of significant pulmonary </w:t>
      </w:r>
      <w:r w:rsidR="00EE1FAF" w:rsidRPr="003A7A67">
        <w:rPr>
          <w:rFonts w:ascii="Times New Roman" w:hAnsi="Times New Roman" w:cs="Times New Roman"/>
          <w:color w:val="000000"/>
          <w:sz w:val="20"/>
          <w:szCs w:val="20"/>
        </w:rPr>
        <w:t>hypertension,</w:t>
      </w:r>
      <w:r w:rsidR="00684FFA" w:rsidRPr="003A7A67">
        <w:rPr>
          <w:rFonts w:ascii="Times New Roman" w:hAnsi="Times New Roman" w:cs="Times New Roman"/>
          <w:color w:val="000000"/>
          <w:sz w:val="20"/>
          <w:szCs w:val="20"/>
        </w:rPr>
        <w:t xml:space="preserve"> right ventricle myocardial dysfunction or significant functional TR.</w:t>
      </w:r>
    </w:p>
    <w:p w:rsidR="00E03AE1" w:rsidRPr="003A7A67" w:rsidRDefault="00E03AE1" w:rsidP="003C5389">
      <w:pPr>
        <w:autoSpaceDE w:val="0"/>
        <w:autoSpaceDN w:val="0"/>
        <w:adjustRightInd w:val="0"/>
        <w:snapToGrid w:val="0"/>
        <w:spacing w:after="0" w:line="240" w:lineRule="auto"/>
        <w:jc w:val="both"/>
        <w:rPr>
          <w:rFonts w:ascii="Times New Roman" w:hAnsi="Times New Roman" w:cs="Times New Roman"/>
          <w:b/>
          <w:bCs/>
          <w:color w:val="000000"/>
          <w:sz w:val="20"/>
          <w:szCs w:val="20"/>
        </w:rPr>
      </w:pPr>
    </w:p>
    <w:p w:rsidR="00537BC9" w:rsidRPr="003A7A67" w:rsidRDefault="00537BC9" w:rsidP="003C5389">
      <w:pPr>
        <w:autoSpaceDE w:val="0"/>
        <w:autoSpaceDN w:val="0"/>
        <w:adjustRightInd w:val="0"/>
        <w:snapToGrid w:val="0"/>
        <w:spacing w:after="0" w:line="240" w:lineRule="auto"/>
        <w:jc w:val="both"/>
        <w:rPr>
          <w:rFonts w:ascii="Times New Roman" w:hAnsi="Times New Roman" w:cs="Times New Roman"/>
          <w:b/>
          <w:bCs/>
          <w:color w:val="000000"/>
          <w:sz w:val="20"/>
          <w:szCs w:val="20"/>
        </w:rPr>
      </w:pPr>
      <w:r w:rsidRPr="003A7A67">
        <w:rPr>
          <w:rFonts w:ascii="Times New Roman" w:hAnsi="Times New Roman" w:cs="Times New Roman"/>
          <w:b/>
          <w:bCs/>
          <w:color w:val="000000"/>
          <w:sz w:val="20"/>
          <w:szCs w:val="20"/>
        </w:rPr>
        <w:t>References:</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Anwar AM, </w:t>
      </w:r>
      <w:proofErr w:type="spellStart"/>
      <w:r w:rsidRPr="003A7A67">
        <w:rPr>
          <w:rFonts w:ascii="Times New Roman" w:hAnsi="Times New Roman" w:cs="Times New Roman"/>
          <w:bCs/>
          <w:color w:val="000000"/>
          <w:sz w:val="20"/>
          <w:szCs w:val="20"/>
        </w:rPr>
        <w:t>Attia</w:t>
      </w:r>
      <w:proofErr w:type="spellEnd"/>
      <w:r w:rsidRPr="003A7A67">
        <w:rPr>
          <w:rFonts w:ascii="Times New Roman" w:hAnsi="Times New Roman" w:cs="Times New Roman"/>
          <w:bCs/>
          <w:color w:val="000000"/>
          <w:sz w:val="20"/>
          <w:szCs w:val="20"/>
        </w:rPr>
        <w:t xml:space="preserve"> WM, </w:t>
      </w:r>
      <w:proofErr w:type="spellStart"/>
      <w:r w:rsidRPr="003A7A67">
        <w:rPr>
          <w:rFonts w:ascii="Times New Roman" w:hAnsi="Times New Roman" w:cs="Times New Roman"/>
          <w:bCs/>
          <w:color w:val="000000"/>
          <w:sz w:val="20"/>
          <w:szCs w:val="20"/>
        </w:rPr>
        <w:t>Nosir</w:t>
      </w:r>
      <w:proofErr w:type="spellEnd"/>
      <w:r w:rsidRPr="003A7A67">
        <w:rPr>
          <w:rFonts w:ascii="Times New Roman" w:hAnsi="Times New Roman" w:cs="Times New Roman"/>
          <w:bCs/>
          <w:color w:val="000000"/>
          <w:sz w:val="20"/>
          <w:szCs w:val="20"/>
        </w:rPr>
        <w:t xml:space="preserve"> YF, et al., (2010): </w:t>
      </w:r>
      <w:r w:rsidRPr="003A7A67">
        <w:rPr>
          <w:rFonts w:ascii="Times New Roman" w:hAnsi="Times New Roman" w:cs="Times New Roman"/>
          <w:color w:val="000000"/>
          <w:sz w:val="20"/>
          <w:szCs w:val="20"/>
        </w:rPr>
        <w:t xml:space="preserve">Validation of a new score for the assessment of mitral </w:t>
      </w:r>
      <w:proofErr w:type="spellStart"/>
      <w:r w:rsidRPr="003A7A67">
        <w:rPr>
          <w:rFonts w:ascii="Times New Roman" w:hAnsi="Times New Roman" w:cs="Times New Roman"/>
          <w:color w:val="000000"/>
          <w:sz w:val="20"/>
          <w:szCs w:val="20"/>
        </w:rPr>
        <w:t>stenosis</w:t>
      </w:r>
      <w:proofErr w:type="spellEnd"/>
      <w:r w:rsidRPr="003A7A67">
        <w:rPr>
          <w:rFonts w:ascii="Times New Roman" w:hAnsi="Times New Roman" w:cs="Times New Roman"/>
          <w:color w:val="000000"/>
          <w:sz w:val="20"/>
          <w:szCs w:val="20"/>
        </w:rPr>
        <w:t xml:space="preserve"> using real-time three dimensional echocardiography. J Am Soc </w:t>
      </w:r>
      <w:proofErr w:type="spellStart"/>
      <w:r w:rsidRPr="003A7A67">
        <w:rPr>
          <w:rFonts w:ascii="Times New Roman" w:hAnsi="Times New Roman" w:cs="Times New Roman"/>
          <w:color w:val="000000"/>
          <w:sz w:val="20"/>
          <w:szCs w:val="20"/>
        </w:rPr>
        <w:t>Echocardiogr</w:t>
      </w:r>
      <w:proofErr w:type="spellEnd"/>
      <w:r w:rsidRPr="003A7A67">
        <w:rPr>
          <w:rFonts w:ascii="Times New Roman" w:hAnsi="Times New Roman" w:cs="Times New Roman"/>
          <w:color w:val="000000"/>
          <w:sz w:val="20"/>
          <w:szCs w:val="20"/>
        </w:rPr>
        <w:t>, 23(1):13–22.</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Anwar AM, </w:t>
      </w:r>
      <w:proofErr w:type="spellStart"/>
      <w:r w:rsidRPr="003A7A67">
        <w:rPr>
          <w:rFonts w:ascii="Times New Roman" w:hAnsi="Times New Roman" w:cs="Times New Roman"/>
          <w:bCs/>
          <w:color w:val="000000"/>
          <w:sz w:val="20"/>
          <w:szCs w:val="20"/>
        </w:rPr>
        <w:t>Soliman</w:t>
      </w:r>
      <w:proofErr w:type="spellEnd"/>
      <w:r w:rsidRPr="003A7A67">
        <w:rPr>
          <w:rFonts w:ascii="Times New Roman" w:hAnsi="Times New Roman" w:cs="Times New Roman"/>
          <w:bCs/>
          <w:color w:val="000000"/>
          <w:sz w:val="20"/>
          <w:szCs w:val="20"/>
        </w:rPr>
        <w:t xml:space="preserve"> OI, </w:t>
      </w:r>
      <w:proofErr w:type="spellStart"/>
      <w:r w:rsidRPr="003A7A67">
        <w:rPr>
          <w:rFonts w:ascii="Times New Roman" w:hAnsi="Times New Roman" w:cs="Times New Roman"/>
          <w:bCs/>
          <w:color w:val="000000"/>
          <w:sz w:val="20"/>
          <w:szCs w:val="20"/>
        </w:rPr>
        <w:t>Nemes</w:t>
      </w:r>
      <w:proofErr w:type="spellEnd"/>
      <w:r w:rsidRPr="003A7A67">
        <w:rPr>
          <w:rFonts w:ascii="Times New Roman" w:hAnsi="Times New Roman" w:cs="Times New Roman"/>
          <w:bCs/>
          <w:color w:val="000000"/>
          <w:sz w:val="20"/>
          <w:szCs w:val="20"/>
        </w:rPr>
        <w:t xml:space="preserve"> A, van </w:t>
      </w:r>
      <w:proofErr w:type="spellStart"/>
      <w:r w:rsidRPr="003A7A67">
        <w:rPr>
          <w:rFonts w:ascii="Times New Roman" w:hAnsi="Times New Roman" w:cs="Times New Roman"/>
          <w:bCs/>
          <w:color w:val="000000"/>
          <w:sz w:val="20"/>
          <w:szCs w:val="20"/>
        </w:rPr>
        <w:t>Geuns</w:t>
      </w:r>
      <w:proofErr w:type="spellEnd"/>
      <w:r w:rsidRPr="003A7A67">
        <w:rPr>
          <w:rFonts w:ascii="Times New Roman" w:hAnsi="Times New Roman" w:cs="Times New Roman"/>
          <w:bCs/>
          <w:color w:val="000000"/>
          <w:sz w:val="20"/>
          <w:szCs w:val="20"/>
        </w:rPr>
        <w:t xml:space="preserve"> RJ, </w:t>
      </w:r>
      <w:proofErr w:type="spellStart"/>
      <w:r w:rsidRPr="003A7A67">
        <w:rPr>
          <w:rFonts w:ascii="Times New Roman" w:hAnsi="Times New Roman" w:cs="Times New Roman"/>
          <w:bCs/>
          <w:color w:val="000000"/>
          <w:sz w:val="20"/>
          <w:szCs w:val="20"/>
        </w:rPr>
        <w:t>Geleijnse</w:t>
      </w:r>
      <w:proofErr w:type="spellEnd"/>
      <w:r w:rsidRPr="003A7A67">
        <w:rPr>
          <w:rFonts w:ascii="Times New Roman" w:hAnsi="Times New Roman" w:cs="Times New Roman"/>
          <w:bCs/>
          <w:color w:val="000000"/>
          <w:sz w:val="20"/>
          <w:szCs w:val="20"/>
        </w:rPr>
        <w:t xml:space="preserve"> ML, ten </w:t>
      </w:r>
      <w:proofErr w:type="spellStart"/>
      <w:r w:rsidRPr="003A7A67">
        <w:rPr>
          <w:rFonts w:ascii="Times New Roman" w:hAnsi="Times New Roman" w:cs="Times New Roman"/>
          <w:bCs/>
          <w:color w:val="000000"/>
          <w:sz w:val="20"/>
          <w:szCs w:val="20"/>
        </w:rPr>
        <w:t>Cate</w:t>
      </w:r>
      <w:proofErr w:type="spellEnd"/>
      <w:r w:rsidRPr="003A7A67">
        <w:rPr>
          <w:rFonts w:ascii="Times New Roman" w:hAnsi="Times New Roman" w:cs="Times New Roman"/>
          <w:bCs/>
          <w:color w:val="000000"/>
          <w:sz w:val="20"/>
          <w:szCs w:val="20"/>
        </w:rPr>
        <w:t xml:space="preserve"> FJ</w:t>
      </w:r>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 xml:space="preserve">t al., (2007): </w:t>
      </w:r>
      <w:r w:rsidRPr="003A7A67">
        <w:rPr>
          <w:rFonts w:ascii="Times New Roman" w:hAnsi="Times New Roman" w:cs="Times New Roman"/>
          <w:color w:val="000000"/>
          <w:sz w:val="20"/>
          <w:szCs w:val="20"/>
        </w:rPr>
        <w:t xml:space="preserve">Value of assessment of tricuspid annulus, real-time three-dimensional echocardiography and magnetic resonance imaging. </w:t>
      </w:r>
      <w:proofErr w:type="spellStart"/>
      <w:r w:rsidRPr="003A7A67">
        <w:rPr>
          <w:rFonts w:ascii="Times New Roman" w:hAnsi="Times New Roman" w:cs="Times New Roman"/>
          <w:color w:val="000000"/>
          <w:sz w:val="20"/>
          <w:szCs w:val="20"/>
        </w:rPr>
        <w:t>Int</w:t>
      </w:r>
      <w:proofErr w:type="spellEnd"/>
      <w:r w:rsidRPr="003A7A67">
        <w:rPr>
          <w:rFonts w:ascii="Times New Roman" w:hAnsi="Times New Roman" w:cs="Times New Roman"/>
          <w:color w:val="000000"/>
          <w:sz w:val="20"/>
          <w:szCs w:val="20"/>
        </w:rPr>
        <w:t xml:space="preserve"> J </w:t>
      </w:r>
      <w:proofErr w:type="spellStart"/>
      <w:r w:rsidRPr="003A7A67">
        <w:rPr>
          <w:rFonts w:ascii="Times New Roman" w:hAnsi="Times New Roman" w:cs="Times New Roman"/>
          <w:color w:val="000000"/>
          <w:sz w:val="20"/>
          <w:szCs w:val="20"/>
        </w:rPr>
        <w:t>Cardiovasc</w:t>
      </w:r>
      <w:proofErr w:type="spellEnd"/>
      <w:r w:rsidRPr="003A7A67">
        <w:rPr>
          <w:rFonts w:ascii="Times New Roman" w:hAnsi="Times New Roman" w:cs="Times New Roman"/>
          <w:color w:val="000000"/>
          <w:sz w:val="20"/>
          <w:szCs w:val="20"/>
        </w:rPr>
        <w:t xml:space="preserve"> Imaging, 23:701–5.</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Dreyfus J, </w:t>
      </w:r>
      <w:proofErr w:type="spellStart"/>
      <w:r w:rsidRPr="003A7A67">
        <w:rPr>
          <w:rFonts w:ascii="Times New Roman" w:hAnsi="Times New Roman" w:cs="Times New Roman"/>
          <w:bCs/>
          <w:color w:val="000000"/>
          <w:sz w:val="20"/>
          <w:szCs w:val="20"/>
        </w:rPr>
        <w:t>Brochet</w:t>
      </w:r>
      <w:proofErr w:type="spellEnd"/>
      <w:r w:rsidRPr="003A7A67">
        <w:rPr>
          <w:rFonts w:ascii="Times New Roman" w:hAnsi="Times New Roman" w:cs="Times New Roman"/>
          <w:bCs/>
          <w:color w:val="000000"/>
          <w:sz w:val="20"/>
          <w:szCs w:val="20"/>
        </w:rPr>
        <w:t xml:space="preserve">, E, </w:t>
      </w:r>
      <w:proofErr w:type="spellStart"/>
      <w:r w:rsidRPr="003A7A67">
        <w:rPr>
          <w:rFonts w:ascii="Times New Roman" w:hAnsi="Times New Roman" w:cs="Times New Roman"/>
          <w:bCs/>
          <w:color w:val="000000"/>
          <w:sz w:val="20"/>
          <w:szCs w:val="20"/>
        </w:rPr>
        <w:t>Lepage</w:t>
      </w:r>
      <w:proofErr w:type="spellEnd"/>
      <w:r w:rsidRPr="003A7A67">
        <w:rPr>
          <w:rFonts w:ascii="Times New Roman" w:hAnsi="Times New Roman" w:cs="Times New Roman"/>
          <w:bCs/>
          <w:color w:val="000000"/>
          <w:sz w:val="20"/>
          <w:szCs w:val="20"/>
        </w:rPr>
        <w:t>, L, et al,</w:t>
      </w:r>
      <w:r w:rsidR="003A7A67">
        <w:rPr>
          <w:rFonts w:ascii="Times New Roman" w:eastAsiaTheme="minorEastAsia" w:hAnsi="Times New Roman" w:cs="Times New Roman" w:hint="eastAsia"/>
          <w:bCs/>
          <w:color w:val="000000"/>
          <w:sz w:val="20"/>
          <w:szCs w:val="20"/>
          <w:lang w:eastAsia="zh-CN"/>
        </w:rPr>
        <w:t xml:space="preserve"> </w:t>
      </w:r>
      <w:r w:rsidRPr="003A7A67">
        <w:rPr>
          <w:rFonts w:ascii="Times New Roman" w:hAnsi="Times New Roman" w:cs="Times New Roman"/>
          <w:bCs/>
          <w:color w:val="000000"/>
          <w:sz w:val="20"/>
          <w:szCs w:val="20"/>
        </w:rPr>
        <w:t>(2011):</w:t>
      </w:r>
      <w:r w:rsidRPr="003A7A67">
        <w:rPr>
          <w:rFonts w:ascii="Times New Roman" w:hAnsi="Times New Roman" w:cs="Times New Roman"/>
          <w:color w:val="000000"/>
          <w:sz w:val="20"/>
          <w:szCs w:val="20"/>
        </w:rPr>
        <w:t xml:space="preserve"> Real-time 3D </w:t>
      </w:r>
      <w:proofErr w:type="spellStart"/>
      <w:r w:rsidRPr="003A7A67">
        <w:rPr>
          <w:rFonts w:ascii="Times New Roman" w:hAnsi="Times New Roman" w:cs="Times New Roman"/>
          <w:color w:val="000000"/>
          <w:sz w:val="20"/>
          <w:szCs w:val="20"/>
        </w:rPr>
        <w:t>transoesophageal</w:t>
      </w:r>
      <w:proofErr w:type="spellEnd"/>
      <w:r w:rsidRPr="003A7A67">
        <w:rPr>
          <w:rFonts w:ascii="Times New Roman" w:hAnsi="Times New Roman" w:cs="Times New Roman"/>
          <w:color w:val="000000"/>
          <w:sz w:val="20"/>
          <w:szCs w:val="20"/>
        </w:rPr>
        <w:t xml:space="preserve"> measurement of the mitral valve area in patients with mitral </w:t>
      </w:r>
      <w:proofErr w:type="spellStart"/>
      <w:r w:rsidRPr="003A7A67">
        <w:rPr>
          <w:rFonts w:ascii="Times New Roman" w:hAnsi="Times New Roman" w:cs="Times New Roman"/>
          <w:color w:val="000000"/>
          <w:sz w:val="20"/>
          <w:szCs w:val="20"/>
        </w:rPr>
        <w:t>stenosis</w:t>
      </w:r>
      <w:proofErr w:type="spellEnd"/>
      <w:r w:rsidRPr="003A7A67">
        <w:rPr>
          <w:rFonts w:ascii="Times New Roman" w:hAnsi="Times New Roman" w:cs="Times New Roman"/>
          <w:color w:val="000000"/>
          <w:sz w:val="20"/>
          <w:szCs w:val="20"/>
        </w:rPr>
        <w:t>. European journal of echocardiography, 12</w:t>
      </w:r>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750</w:t>
      </w:r>
      <w:r w:rsidR="004B2AC5" w:rsidRPr="003A7A67">
        <w:rPr>
          <w:rFonts w:ascii="Times New Roman" w:hAnsi="Times New Roman" w:cs="Times New Roman"/>
          <w:color w:val="000000"/>
          <w:sz w:val="20"/>
          <w:szCs w:val="20"/>
        </w:rPr>
        <w:t>.</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Dreyfus J, Durand-</w:t>
      </w:r>
      <w:proofErr w:type="spellStart"/>
      <w:r w:rsidRPr="003A7A67">
        <w:rPr>
          <w:rFonts w:ascii="Times New Roman" w:hAnsi="Times New Roman" w:cs="Times New Roman"/>
          <w:bCs/>
          <w:color w:val="000000"/>
          <w:sz w:val="20"/>
          <w:szCs w:val="20"/>
        </w:rPr>
        <w:t>Viel</w:t>
      </w:r>
      <w:proofErr w:type="spellEnd"/>
      <w:r w:rsidRPr="003A7A67">
        <w:rPr>
          <w:rFonts w:ascii="Times New Roman" w:hAnsi="Times New Roman" w:cs="Times New Roman"/>
          <w:bCs/>
          <w:color w:val="000000"/>
          <w:sz w:val="20"/>
          <w:szCs w:val="20"/>
        </w:rPr>
        <w:t xml:space="preserve"> G, </w:t>
      </w:r>
      <w:proofErr w:type="spellStart"/>
      <w:r w:rsidRPr="003A7A67">
        <w:rPr>
          <w:rFonts w:ascii="Times New Roman" w:hAnsi="Times New Roman" w:cs="Times New Roman"/>
          <w:bCs/>
          <w:color w:val="000000"/>
          <w:sz w:val="20"/>
          <w:szCs w:val="20"/>
        </w:rPr>
        <w:t>Cimadevilla</w:t>
      </w:r>
      <w:proofErr w:type="spellEnd"/>
      <w:r w:rsidRPr="003A7A67">
        <w:rPr>
          <w:rFonts w:ascii="Times New Roman" w:hAnsi="Times New Roman" w:cs="Times New Roman"/>
          <w:bCs/>
          <w:color w:val="000000"/>
          <w:sz w:val="20"/>
          <w:szCs w:val="20"/>
        </w:rPr>
        <w:t xml:space="preserve"> C, </w:t>
      </w:r>
      <w:proofErr w:type="spellStart"/>
      <w:r w:rsidRPr="003A7A67">
        <w:rPr>
          <w:rFonts w:ascii="Times New Roman" w:hAnsi="Times New Roman" w:cs="Times New Roman"/>
          <w:bCs/>
          <w:color w:val="000000"/>
          <w:sz w:val="20"/>
          <w:szCs w:val="20"/>
        </w:rPr>
        <w:t>Brochet</w:t>
      </w:r>
      <w:proofErr w:type="spellEnd"/>
      <w:r w:rsidRPr="003A7A67">
        <w:rPr>
          <w:rFonts w:ascii="Times New Roman" w:hAnsi="Times New Roman" w:cs="Times New Roman"/>
          <w:bCs/>
          <w:color w:val="000000"/>
          <w:sz w:val="20"/>
          <w:szCs w:val="20"/>
        </w:rPr>
        <w:t xml:space="preserve"> E, </w:t>
      </w:r>
      <w:proofErr w:type="spellStart"/>
      <w:r w:rsidRPr="003A7A67">
        <w:rPr>
          <w:rFonts w:ascii="Times New Roman" w:hAnsi="Times New Roman" w:cs="Times New Roman"/>
          <w:bCs/>
          <w:color w:val="000000"/>
          <w:sz w:val="20"/>
          <w:szCs w:val="20"/>
        </w:rPr>
        <w:t>Vahanian</w:t>
      </w:r>
      <w:proofErr w:type="spellEnd"/>
      <w:r w:rsidRPr="003A7A67">
        <w:rPr>
          <w:rFonts w:ascii="Times New Roman" w:hAnsi="Times New Roman" w:cs="Times New Roman"/>
          <w:bCs/>
          <w:color w:val="000000"/>
          <w:sz w:val="20"/>
          <w:szCs w:val="20"/>
        </w:rPr>
        <w:t xml:space="preserve"> A, </w:t>
      </w:r>
      <w:proofErr w:type="spellStart"/>
      <w:r w:rsidRPr="003A7A67">
        <w:rPr>
          <w:rFonts w:ascii="Times New Roman" w:hAnsi="Times New Roman" w:cs="Times New Roman"/>
          <w:bCs/>
          <w:color w:val="000000"/>
          <w:sz w:val="20"/>
          <w:szCs w:val="20"/>
        </w:rPr>
        <w:t>Messika-Zeitoun</w:t>
      </w:r>
      <w:proofErr w:type="spellEnd"/>
      <w:r w:rsidRPr="003A7A67">
        <w:rPr>
          <w:rFonts w:ascii="Times New Roman" w:hAnsi="Times New Roman" w:cs="Times New Roman"/>
          <w:bCs/>
          <w:color w:val="000000"/>
          <w:sz w:val="20"/>
          <w:szCs w:val="20"/>
        </w:rPr>
        <w:t xml:space="preserve"> D</w:t>
      </w:r>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t al.,</w:t>
      </w:r>
      <w:r w:rsidR="003A7A67">
        <w:rPr>
          <w:rFonts w:ascii="Times New Roman" w:eastAsiaTheme="minorEastAsia" w:hAnsi="Times New Roman" w:cs="Times New Roman" w:hint="eastAsia"/>
          <w:bCs/>
          <w:color w:val="000000"/>
          <w:sz w:val="20"/>
          <w:szCs w:val="20"/>
          <w:lang w:eastAsia="zh-CN"/>
        </w:rPr>
        <w:t xml:space="preserve"> </w:t>
      </w:r>
      <w:r w:rsidRPr="003A7A67">
        <w:rPr>
          <w:rFonts w:ascii="Times New Roman" w:hAnsi="Times New Roman" w:cs="Times New Roman"/>
          <w:bCs/>
          <w:color w:val="000000"/>
          <w:sz w:val="20"/>
          <w:szCs w:val="20"/>
        </w:rPr>
        <w:t>(2015)</w:t>
      </w:r>
      <w:r w:rsidR="004B2AC5" w:rsidRPr="003A7A67">
        <w:rPr>
          <w:rFonts w:ascii="Times New Roman" w:hAnsi="Times New Roman" w:cs="Times New Roman"/>
          <w:bCs/>
          <w:color w:val="000000"/>
          <w:sz w:val="20"/>
          <w:szCs w:val="20"/>
        </w:rPr>
        <w:t>:</w:t>
      </w:r>
      <w:r w:rsidRPr="003A7A67">
        <w:rPr>
          <w:rFonts w:ascii="Times New Roman" w:hAnsi="Times New Roman" w:cs="Times New Roman"/>
          <w:color w:val="000000"/>
          <w:sz w:val="20"/>
          <w:szCs w:val="20"/>
        </w:rPr>
        <w:t xml:space="preserve"> Assessment of tricuspid annulus shape and orientation using three-dimensional </w:t>
      </w:r>
      <w:proofErr w:type="spellStart"/>
      <w:r w:rsidRPr="003A7A67">
        <w:rPr>
          <w:rFonts w:ascii="Times New Roman" w:hAnsi="Times New Roman" w:cs="Times New Roman"/>
          <w:color w:val="000000"/>
          <w:sz w:val="20"/>
          <w:szCs w:val="20"/>
        </w:rPr>
        <w:t>transesophageal</w:t>
      </w:r>
      <w:proofErr w:type="spellEnd"/>
      <w:r w:rsidRPr="003A7A67">
        <w:rPr>
          <w:rFonts w:ascii="Times New Roman" w:hAnsi="Times New Roman" w:cs="Times New Roman"/>
          <w:color w:val="000000"/>
          <w:sz w:val="20"/>
          <w:szCs w:val="20"/>
        </w:rPr>
        <w:t xml:space="preserve"> echocardiography. </w:t>
      </w:r>
      <w:proofErr w:type="spellStart"/>
      <w:r w:rsidRPr="003A7A67">
        <w:rPr>
          <w:rFonts w:ascii="Times New Roman" w:hAnsi="Times New Roman" w:cs="Times New Roman"/>
          <w:color w:val="000000"/>
          <w:sz w:val="20"/>
          <w:szCs w:val="20"/>
        </w:rPr>
        <w:t>Eur</w:t>
      </w:r>
      <w:proofErr w:type="spellEnd"/>
      <w:r w:rsidRPr="003A7A67">
        <w:rPr>
          <w:rFonts w:ascii="Times New Roman" w:hAnsi="Times New Roman" w:cs="Times New Roman"/>
          <w:color w:val="000000"/>
          <w:sz w:val="20"/>
          <w:szCs w:val="20"/>
        </w:rPr>
        <w:t xml:space="preserve"> Heart J </w:t>
      </w:r>
      <w:proofErr w:type="spellStart"/>
      <w:r w:rsidRPr="003A7A67">
        <w:rPr>
          <w:rFonts w:ascii="Times New Roman" w:hAnsi="Times New Roman" w:cs="Times New Roman"/>
          <w:color w:val="000000"/>
          <w:sz w:val="20"/>
          <w:szCs w:val="20"/>
        </w:rPr>
        <w:t>Cardiovasc</w:t>
      </w:r>
      <w:proofErr w:type="spellEnd"/>
      <w:r w:rsidRPr="003A7A67">
        <w:rPr>
          <w:rFonts w:ascii="Times New Roman" w:hAnsi="Times New Roman" w:cs="Times New Roman"/>
          <w:color w:val="000000"/>
          <w:sz w:val="20"/>
          <w:szCs w:val="20"/>
        </w:rPr>
        <w:t xml:space="preserve"> Imaging, 15(SII):65.</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lastRenderedPageBreak/>
        <w:t xml:space="preserve">Hiroki </w:t>
      </w:r>
      <w:proofErr w:type="spellStart"/>
      <w:r w:rsidRPr="003A7A67">
        <w:rPr>
          <w:rFonts w:ascii="Times New Roman" w:hAnsi="Times New Roman" w:cs="Times New Roman"/>
          <w:bCs/>
          <w:color w:val="000000"/>
          <w:sz w:val="20"/>
          <w:szCs w:val="20"/>
        </w:rPr>
        <w:t>Ikenaga</w:t>
      </w:r>
      <w:proofErr w:type="spellEnd"/>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Takuji</w:t>
      </w:r>
      <w:proofErr w:type="spellEnd"/>
      <w:r w:rsidRPr="003A7A67">
        <w:rPr>
          <w:rFonts w:ascii="Times New Roman" w:hAnsi="Times New Roman" w:cs="Times New Roman"/>
          <w:bCs/>
          <w:color w:val="000000"/>
          <w:sz w:val="20"/>
          <w:szCs w:val="20"/>
        </w:rPr>
        <w:t xml:space="preserve"> Kawagoe</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Ichiro Inoue</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Yuji </w:t>
      </w:r>
      <w:proofErr w:type="spellStart"/>
      <w:r w:rsidRPr="003A7A67">
        <w:rPr>
          <w:rFonts w:ascii="Times New Roman" w:hAnsi="Times New Roman" w:cs="Times New Roman"/>
          <w:bCs/>
          <w:color w:val="000000"/>
          <w:sz w:val="20"/>
          <w:szCs w:val="20"/>
        </w:rPr>
        <w:t>Shimatani</w:t>
      </w:r>
      <w:proofErr w:type="spellEnd"/>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Fumiharu</w:t>
      </w:r>
      <w:proofErr w:type="spellEnd"/>
      <w:r w:rsidRPr="003A7A67">
        <w:rPr>
          <w:rFonts w:ascii="Times New Roman" w:hAnsi="Times New Roman" w:cs="Times New Roman"/>
          <w:bCs/>
          <w:color w:val="000000"/>
          <w:sz w:val="20"/>
          <w:szCs w:val="20"/>
        </w:rPr>
        <w:t xml:space="preserve"> Miura</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Yasuharu</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Nakama</w:t>
      </w:r>
      <w:proofErr w:type="spellEnd"/>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Kazuoki</w:t>
      </w:r>
      <w:proofErr w:type="spellEnd"/>
      <w:r w:rsidRPr="003A7A67">
        <w:rPr>
          <w:rFonts w:ascii="Times New Roman" w:hAnsi="Times New Roman" w:cs="Times New Roman"/>
          <w:bCs/>
          <w:color w:val="000000"/>
          <w:sz w:val="20"/>
          <w:szCs w:val="20"/>
        </w:rPr>
        <w:t xml:space="preserve"> Dai</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Osamu Oba</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Hideo Yoshida</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Masaharu</w:t>
      </w:r>
      <w:proofErr w:type="spellEnd"/>
      <w:r w:rsidRPr="003A7A67">
        <w:rPr>
          <w:rFonts w:ascii="Times New Roman" w:hAnsi="Times New Roman" w:cs="Times New Roman"/>
          <w:bCs/>
          <w:color w:val="000000"/>
          <w:sz w:val="20"/>
          <w:szCs w:val="20"/>
        </w:rPr>
        <w:t xml:space="preserve"> Ishihara</w:t>
      </w:r>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Yasuki</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Kihara</w:t>
      </w:r>
      <w:proofErr w:type="spellEnd"/>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t al.,(2014):</w:t>
      </w:r>
      <w:r w:rsidRPr="003A7A67">
        <w:rPr>
          <w:rFonts w:ascii="Times New Roman" w:hAnsi="Times New Roman" w:cs="Times New Roman"/>
          <w:color w:val="000000"/>
          <w:sz w:val="20"/>
          <w:szCs w:val="20"/>
        </w:rPr>
        <w:t xml:space="preserve"> Prognostic Value of Tricuspid Annular Dilatation Assessed by Three-Dimensional </w:t>
      </w:r>
      <w:proofErr w:type="spellStart"/>
      <w:r w:rsidRPr="003A7A67">
        <w:rPr>
          <w:rFonts w:ascii="Times New Roman" w:hAnsi="Times New Roman" w:cs="Times New Roman"/>
          <w:color w:val="000000"/>
          <w:sz w:val="20"/>
          <w:szCs w:val="20"/>
        </w:rPr>
        <w:t>Transesophageal</w:t>
      </w:r>
      <w:proofErr w:type="spellEnd"/>
      <w:r w:rsidR="00001B1B" w:rsidRPr="003A7A67">
        <w:rPr>
          <w:rFonts w:ascii="Times New Roman" w:hAnsi="Times New Roman" w:cs="Times New Roman"/>
          <w:color w:val="000000"/>
          <w:sz w:val="20"/>
          <w:szCs w:val="20"/>
        </w:rPr>
        <w:t xml:space="preserve"> e</w:t>
      </w:r>
      <w:r w:rsidRPr="003A7A67">
        <w:rPr>
          <w:rFonts w:ascii="Times New Roman" w:hAnsi="Times New Roman" w:cs="Times New Roman"/>
          <w:color w:val="000000"/>
          <w:sz w:val="20"/>
          <w:szCs w:val="20"/>
        </w:rPr>
        <w:t>chocardiography. IJC Heart &amp; Vessels, 4: 170–176.</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proofErr w:type="spellStart"/>
      <w:r w:rsidRPr="003A7A67">
        <w:rPr>
          <w:rFonts w:ascii="Times New Roman" w:hAnsi="Times New Roman" w:cs="Times New Roman"/>
          <w:bCs/>
          <w:color w:val="000000"/>
          <w:sz w:val="20"/>
          <w:szCs w:val="20"/>
        </w:rPr>
        <w:t>İnci</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Sinan</w:t>
      </w:r>
      <w:proofErr w:type="spellEnd"/>
      <w:r w:rsidRPr="003A7A67">
        <w:rPr>
          <w:rFonts w:ascii="Times New Roman" w:hAnsi="Times New Roman" w:cs="Times New Roman"/>
          <w:bCs/>
          <w:color w:val="000000"/>
          <w:sz w:val="20"/>
          <w:szCs w:val="20"/>
        </w:rPr>
        <w:t xml:space="preserve">, Mustafa </w:t>
      </w:r>
      <w:proofErr w:type="spellStart"/>
      <w:r w:rsidRPr="003A7A67">
        <w:rPr>
          <w:rFonts w:ascii="Times New Roman" w:hAnsi="Times New Roman" w:cs="Times New Roman"/>
          <w:bCs/>
          <w:color w:val="000000"/>
          <w:sz w:val="20"/>
          <w:szCs w:val="20"/>
        </w:rPr>
        <w:t>Kemal</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Erol</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Eftal</w:t>
      </w:r>
      <w:proofErr w:type="spellEnd"/>
      <w:r w:rsidRPr="003A7A67">
        <w:rPr>
          <w:rFonts w:ascii="Times New Roman" w:hAnsi="Times New Roman" w:cs="Times New Roman"/>
          <w:bCs/>
          <w:color w:val="000000"/>
          <w:sz w:val="20"/>
          <w:szCs w:val="20"/>
        </w:rPr>
        <w:t xml:space="preserve"> Murat </w:t>
      </w:r>
      <w:proofErr w:type="spellStart"/>
      <w:r w:rsidRPr="003A7A67">
        <w:rPr>
          <w:rFonts w:ascii="Times New Roman" w:hAnsi="Times New Roman" w:cs="Times New Roman"/>
          <w:bCs/>
          <w:color w:val="000000"/>
          <w:sz w:val="20"/>
          <w:szCs w:val="20"/>
        </w:rPr>
        <w:t>Bakırcı</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Hikmet</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Hamur</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Hüsnü</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Değirmenci</w:t>
      </w:r>
      <w:proofErr w:type="spellEnd"/>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Hakan</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Duman</w:t>
      </w:r>
      <w:proofErr w:type="spellEnd"/>
      <w:r w:rsidR="004B2AC5" w:rsidRPr="003A7A67">
        <w:rPr>
          <w:rFonts w:ascii="Times New Roman" w:hAnsi="Times New Roman" w:cs="Times New Roman"/>
          <w:bCs/>
          <w:color w:val="000000"/>
          <w:sz w:val="20"/>
          <w:szCs w:val="20"/>
        </w:rPr>
        <w:t>,</w:t>
      </w:r>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Şule</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Karakelleoğlu</w:t>
      </w:r>
      <w:proofErr w:type="spellEnd"/>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t al.,(2014)</w:t>
      </w:r>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 xml:space="preserve"> Effect of </w:t>
      </w:r>
      <w:proofErr w:type="spellStart"/>
      <w:r w:rsidRPr="003A7A67">
        <w:rPr>
          <w:rFonts w:ascii="Times New Roman" w:hAnsi="Times New Roman" w:cs="Times New Roman"/>
          <w:color w:val="000000"/>
          <w:sz w:val="20"/>
          <w:szCs w:val="20"/>
        </w:rPr>
        <w:t>percutaneous</w:t>
      </w:r>
      <w:proofErr w:type="spellEnd"/>
      <w:r w:rsidRPr="003A7A67">
        <w:rPr>
          <w:rFonts w:ascii="Times New Roman" w:hAnsi="Times New Roman" w:cs="Times New Roman"/>
          <w:color w:val="000000"/>
          <w:sz w:val="20"/>
          <w:szCs w:val="20"/>
        </w:rPr>
        <w:t xml:space="preserve"> mitral balloon </w:t>
      </w:r>
      <w:proofErr w:type="spellStart"/>
      <w:r w:rsidRPr="003A7A67">
        <w:rPr>
          <w:rFonts w:ascii="Times New Roman" w:hAnsi="Times New Roman" w:cs="Times New Roman"/>
          <w:color w:val="000000"/>
          <w:sz w:val="20"/>
          <w:szCs w:val="20"/>
        </w:rPr>
        <w:t>valvuloplasty</w:t>
      </w:r>
      <w:proofErr w:type="spellEnd"/>
      <w:r w:rsidRPr="003A7A67">
        <w:rPr>
          <w:rFonts w:ascii="Times New Roman" w:hAnsi="Times New Roman" w:cs="Times New Roman"/>
          <w:color w:val="000000"/>
          <w:sz w:val="20"/>
          <w:szCs w:val="20"/>
        </w:rPr>
        <w:t xml:space="preserve"> on right ventricular functions in mitral </w:t>
      </w:r>
      <w:proofErr w:type="spellStart"/>
      <w:r w:rsidRPr="003A7A67">
        <w:rPr>
          <w:rFonts w:ascii="Times New Roman" w:hAnsi="Times New Roman" w:cs="Times New Roman"/>
          <w:color w:val="000000"/>
          <w:sz w:val="20"/>
          <w:szCs w:val="20"/>
        </w:rPr>
        <w:t>stenosis</w:t>
      </w:r>
      <w:proofErr w:type="spellEnd"/>
      <w:r w:rsidRPr="003A7A67">
        <w:rPr>
          <w:rFonts w:ascii="Times New Roman" w:hAnsi="Times New Roman" w:cs="Times New Roman"/>
          <w:color w:val="000000"/>
          <w:sz w:val="20"/>
          <w:szCs w:val="20"/>
        </w:rPr>
        <w:t>: Short- and mid-term results</w:t>
      </w:r>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 xml:space="preserve"> </w:t>
      </w:r>
      <w:proofErr w:type="spellStart"/>
      <w:r w:rsidRPr="003A7A67">
        <w:rPr>
          <w:rFonts w:ascii="Times New Roman" w:hAnsi="Times New Roman" w:cs="Times New Roman"/>
          <w:color w:val="000000"/>
          <w:sz w:val="20"/>
          <w:szCs w:val="20"/>
        </w:rPr>
        <w:t>Anadolu</w:t>
      </w:r>
      <w:proofErr w:type="spellEnd"/>
      <w:r w:rsidRPr="003A7A67">
        <w:rPr>
          <w:rFonts w:ascii="Times New Roman" w:hAnsi="Times New Roman" w:cs="Times New Roman"/>
          <w:color w:val="000000"/>
          <w:sz w:val="20"/>
          <w:szCs w:val="20"/>
        </w:rPr>
        <w:t xml:space="preserve"> </w:t>
      </w:r>
      <w:proofErr w:type="spellStart"/>
      <w:r w:rsidRPr="003A7A67">
        <w:rPr>
          <w:rFonts w:ascii="Times New Roman" w:hAnsi="Times New Roman" w:cs="Times New Roman"/>
          <w:color w:val="000000"/>
          <w:sz w:val="20"/>
          <w:szCs w:val="20"/>
        </w:rPr>
        <w:t>Kardiyol</w:t>
      </w:r>
      <w:proofErr w:type="spellEnd"/>
      <w:r w:rsidRPr="003A7A67">
        <w:rPr>
          <w:rFonts w:ascii="Times New Roman" w:hAnsi="Times New Roman" w:cs="Times New Roman"/>
          <w:color w:val="000000"/>
          <w:sz w:val="20"/>
          <w:szCs w:val="20"/>
        </w:rPr>
        <w:t xml:space="preserve"> </w:t>
      </w:r>
      <w:proofErr w:type="spellStart"/>
      <w:r w:rsidRPr="003A7A67">
        <w:rPr>
          <w:rFonts w:ascii="Times New Roman" w:hAnsi="Times New Roman" w:cs="Times New Roman"/>
          <w:color w:val="000000"/>
          <w:sz w:val="20"/>
          <w:szCs w:val="20"/>
        </w:rPr>
        <w:t>Derg</w:t>
      </w:r>
      <w:proofErr w:type="spellEnd"/>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 xml:space="preserve"> 14.</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proofErr w:type="spellStart"/>
      <w:r w:rsidRPr="003A7A67">
        <w:rPr>
          <w:rFonts w:ascii="Times New Roman" w:hAnsi="Times New Roman" w:cs="Times New Roman"/>
          <w:bCs/>
          <w:color w:val="000000"/>
          <w:sz w:val="20"/>
          <w:szCs w:val="20"/>
        </w:rPr>
        <w:t>Kjaergaard</w:t>
      </w:r>
      <w:proofErr w:type="spellEnd"/>
      <w:r w:rsidRPr="003A7A67">
        <w:rPr>
          <w:rFonts w:ascii="Times New Roman" w:hAnsi="Times New Roman" w:cs="Times New Roman"/>
          <w:bCs/>
          <w:color w:val="000000"/>
          <w:sz w:val="20"/>
          <w:szCs w:val="20"/>
        </w:rPr>
        <w:t xml:space="preserve"> J, Petersen CL, </w:t>
      </w:r>
      <w:proofErr w:type="spellStart"/>
      <w:r w:rsidRPr="003A7A67">
        <w:rPr>
          <w:rFonts w:ascii="Times New Roman" w:hAnsi="Times New Roman" w:cs="Times New Roman"/>
          <w:bCs/>
          <w:color w:val="000000"/>
          <w:sz w:val="20"/>
          <w:szCs w:val="20"/>
        </w:rPr>
        <w:t>Kjaer</w:t>
      </w:r>
      <w:proofErr w:type="spellEnd"/>
      <w:r w:rsidRPr="003A7A67">
        <w:rPr>
          <w:rFonts w:ascii="Times New Roman" w:hAnsi="Times New Roman" w:cs="Times New Roman"/>
          <w:bCs/>
          <w:color w:val="000000"/>
          <w:sz w:val="20"/>
          <w:szCs w:val="20"/>
        </w:rPr>
        <w:t xml:space="preserve"> A, </w:t>
      </w:r>
      <w:proofErr w:type="spellStart"/>
      <w:r w:rsidRPr="003A7A67">
        <w:rPr>
          <w:rFonts w:ascii="Times New Roman" w:hAnsi="Times New Roman" w:cs="Times New Roman"/>
          <w:bCs/>
          <w:color w:val="000000"/>
          <w:sz w:val="20"/>
          <w:szCs w:val="20"/>
        </w:rPr>
        <w:t>Schaadt</w:t>
      </w:r>
      <w:proofErr w:type="spellEnd"/>
      <w:r w:rsidRPr="003A7A67">
        <w:rPr>
          <w:rFonts w:ascii="Times New Roman" w:hAnsi="Times New Roman" w:cs="Times New Roman"/>
          <w:bCs/>
          <w:color w:val="000000"/>
          <w:sz w:val="20"/>
          <w:szCs w:val="20"/>
        </w:rPr>
        <w:t xml:space="preserve"> BK, Oh JK, </w:t>
      </w:r>
      <w:proofErr w:type="spellStart"/>
      <w:r w:rsidRPr="003A7A67">
        <w:rPr>
          <w:rFonts w:ascii="Times New Roman" w:hAnsi="Times New Roman" w:cs="Times New Roman"/>
          <w:bCs/>
          <w:color w:val="000000"/>
          <w:sz w:val="20"/>
          <w:szCs w:val="20"/>
        </w:rPr>
        <w:t>Hassager</w:t>
      </w:r>
      <w:proofErr w:type="spellEnd"/>
      <w:r w:rsidRPr="003A7A67">
        <w:rPr>
          <w:rFonts w:ascii="Times New Roman" w:hAnsi="Times New Roman" w:cs="Times New Roman"/>
          <w:bCs/>
          <w:color w:val="000000"/>
          <w:sz w:val="20"/>
          <w:szCs w:val="20"/>
        </w:rPr>
        <w:t xml:space="preserve"> C</w:t>
      </w:r>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 xml:space="preserve">t al.,(2006): </w:t>
      </w:r>
      <w:r w:rsidRPr="003A7A67">
        <w:rPr>
          <w:rFonts w:ascii="Times New Roman" w:hAnsi="Times New Roman" w:cs="Times New Roman"/>
          <w:color w:val="000000"/>
          <w:sz w:val="20"/>
          <w:szCs w:val="20"/>
        </w:rPr>
        <w:t xml:space="preserve">Evaluation of right ventricular volume and function by 2D and 3D echocardiography compared to MRI. </w:t>
      </w:r>
      <w:proofErr w:type="spellStart"/>
      <w:r w:rsidRPr="003A7A67">
        <w:rPr>
          <w:rFonts w:ascii="Times New Roman" w:hAnsi="Times New Roman" w:cs="Times New Roman"/>
          <w:color w:val="000000"/>
          <w:sz w:val="20"/>
          <w:szCs w:val="20"/>
        </w:rPr>
        <w:t>Eur</w:t>
      </w:r>
      <w:proofErr w:type="spellEnd"/>
      <w:r w:rsidRPr="003A7A67">
        <w:rPr>
          <w:rFonts w:ascii="Times New Roman" w:hAnsi="Times New Roman" w:cs="Times New Roman"/>
          <w:color w:val="000000"/>
          <w:sz w:val="20"/>
          <w:szCs w:val="20"/>
        </w:rPr>
        <w:t xml:space="preserve"> J Echocardiogr</w:t>
      </w:r>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7:430–8.</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Liam Ring, </w:t>
      </w:r>
      <w:proofErr w:type="spellStart"/>
      <w:r w:rsidRPr="003A7A67">
        <w:rPr>
          <w:rFonts w:ascii="Times New Roman" w:hAnsi="Times New Roman" w:cs="Times New Roman"/>
          <w:bCs/>
          <w:color w:val="000000"/>
          <w:sz w:val="20"/>
          <w:szCs w:val="20"/>
        </w:rPr>
        <w:t>Bushra</w:t>
      </w:r>
      <w:proofErr w:type="spellEnd"/>
      <w:r w:rsidRPr="003A7A67">
        <w:rPr>
          <w:rFonts w:ascii="Times New Roman" w:hAnsi="Times New Roman" w:cs="Times New Roman"/>
          <w:bCs/>
          <w:color w:val="000000"/>
          <w:sz w:val="20"/>
          <w:szCs w:val="20"/>
        </w:rPr>
        <w:t xml:space="preserve"> S. </w:t>
      </w:r>
      <w:proofErr w:type="spellStart"/>
      <w:r w:rsidRPr="003A7A67">
        <w:rPr>
          <w:rFonts w:ascii="Times New Roman" w:hAnsi="Times New Roman" w:cs="Times New Roman"/>
          <w:bCs/>
          <w:color w:val="000000"/>
          <w:sz w:val="20"/>
          <w:szCs w:val="20"/>
        </w:rPr>
        <w:t>Rana</w:t>
      </w:r>
      <w:proofErr w:type="spellEnd"/>
      <w:r w:rsidRPr="003A7A67">
        <w:rPr>
          <w:rFonts w:ascii="Times New Roman" w:hAnsi="Times New Roman" w:cs="Times New Roman"/>
          <w:bCs/>
          <w:color w:val="000000"/>
          <w:sz w:val="20"/>
          <w:szCs w:val="20"/>
        </w:rPr>
        <w:t xml:space="preserve">, Anna </w:t>
      </w:r>
      <w:proofErr w:type="spellStart"/>
      <w:r w:rsidRPr="003A7A67">
        <w:rPr>
          <w:rFonts w:ascii="Times New Roman" w:hAnsi="Times New Roman" w:cs="Times New Roman"/>
          <w:bCs/>
          <w:color w:val="000000"/>
          <w:sz w:val="20"/>
          <w:szCs w:val="20"/>
        </w:rPr>
        <w:t>Kydd</w:t>
      </w:r>
      <w:proofErr w:type="spellEnd"/>
      <w:r w:rsidRPr="003A7A67">
        <w:rPr>
          <w:rFonts w:ascii="Times New Roman" w:hAnsi="Times New Roman" w:cs="Times New Roman"/>
          <w:bCs/>
          <w:color w:val="000000"/>
          <w:sz w:val="20"/>
          <w:szCs w:val="20"/>
        </w:rPr>
        <w:t>, James Boyd, Karen Parker, and Rosemary A. Rusk</w:t>
      </w:r>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t al.,(2012)</w:t>
      </w:r>
      <w:r w:rsidRPr="003A7A67">
        <w:rPr>
          <w:rFonts w:ascii="Times New Roman" w:hAnsi="Times New Roman" w:cs="Times New Roman"/>
          <w:color w:val="000000"/>
          <w:sz w:val="20"/>
          <w:szCs w:val="20"/>
        </w:rPr>
        <w:t xml:space="preserve">: Dynamics of the tricuspid valve annulus in normal and dilated right hearts: a three-dimensional </w:t>
      </w:r>
      <w:proofErr w:type="spellStart"/>
      <w:r w:rsidRPr="003A7A67">
        <w:rPr>
          <w:rFonts w:ascii="Times New Roman" w:hAnsi="Times New Roman" w:cs="Times New Roman"/>
          <w:color w:val="000000"/>
          <w:sz w:val="20"/>
          <w:szCs w:val="20"/>
        </w:rPr>
        <w:t>transoesophageal</w:t>
      </w:r>
      <w:proofErr w:type="spellEnd"/>
      <w:r w:rsidRPr="003A7A67">
        <w:rPr>
          <w:rFonts w:ascii="Times New Roman" w:hAnsi="Times New Roman" w:cs="Times New Roman"/>
          <w:color w:val="000000"/>
          <w:sz w:val="20"/>
          <w:szCs w:val="20"/>
        </w:rPr>
        <w:t xml:space="preserve"> echocardiography study. European Heart Journal Cardiovascular Imaging, 13:756–762.</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proofErr w:type="spellStart"/>
      <w:r w:rsidRPr="003A7A67">
        <w:rPr>
          <w:rFonts w:ascii="Times New Roman" w:hAnsi="Times New Roman" w:cs="Times New Roman"/>
          <w:bCs/>
          <w:color w:val="000000"/>
          <w:sz w:val="20"/>
          <w:szCs w:val="20"/>
        </w:rPr>
        <w:t>Miglioranza</w:t>
      </w:r>
      <w:proofErr w:type="spellEnd"/>
      <w:r w:rsidRPr="003A7A67">
        <w:rPr>
          <w:rFonts w:ascii="Times New Roman" w:hAnsi="Times New Roman" w:cs="Times New Roman"/>
          <w:bCs/>
          <w:color w:val="000000"/>
          <w:sz w:val="20"/>
          <w:szCs w:val="20"/>
        </w:rPr>
        <w:t xml:space="preserve"> MH, </w:t>
      </w:r>
      <w:proofErr w:type="spellStart"/>
      <w:r w:rsidRPr="003A7A67">
        <w:rPr>
          <w:rFonts w:ascii="Times New Roman" w:hAnsi="Times New Roman" w:cs="Times New Roman"/>
          <w:bCs/>
          <w:color w:val="000000"/>
          <w:sz w:val="20"/>
          <w:szCs w:val="20"/>
        </w:rPr>
        <w:t>Muraru</w:t>
      </w:r>
      <w:proofErr w:type="spellEnd"/>
      <w:r w:rsidRPr="003A7A67">
        <w:rPr>
          <w:rFonts w:ascii="Times New Roman" w:hAnsi="Times New Roman" w:cs="Times New Roman"/>
          <w:bCs/>
          <w:color w:val="000000"/>
          <w:sz w:val="20"/>
          <w:szCs w:val="20"/>
        </w:rPr>
        <w:t xml:space="preserve"> D, </w:t>
      </w:r>
      <w:proofErr w:type="spellStart"/>
      <w:r w:rsidRPr="003A7A67">
        <w:rPr>
          <w:rFonts w:ascii="Times New Roman" w:hAnsi="Times New Roman" w:cs="Times New Roman"/>
          <w:bCs/>
          <w:color w:val="000000"/>
          <w:sz w:val="20"/>
          <w:szCs w:val="20"/>
        </w:rPr>
        <w:t>Cavalli</w:t>
      </w:r>
      <w:proofErr w:type="spellEnd"/>
      <w:r w:rsidRPr="003A7A67">
        <w:rPr>
          <w:rFonts w:ascii="Times New Roman" w:hAnsi="Times New Roman" w:cs="Times New Roman"/>
          <w:bCs/>
          <w:color w:val="000000"/>
          <w:sz w:val="20"/>
          <w:szCs w:val="20"/>
        </w:rPr>
        <w:t xml:space="preserve"> G, </w:t>
      </w:r>
      <w:proofErr w:type="spellStart"/>
      <w:r w:rsidRPr="003A7A67">
        <w:rPr>
          <w:rFonts w:ascii="Times New Roman" w:hAnsi="Times New Roman" w:cs="Times New Roman"/>
          <w:bCs/>
          <w:color w:val="000000"/>
          <w:sz w:val="20"/>
          <w:szCs w:val="20"/>
        </w:rPr>
        <w:t>Addetia</w:t>
      </w:r>
      <w:proofErr w:type="spellEnd"/>
      <w:r w:rsidRPr="003A7A67">
        <w:rPr>
          <w:rFonts w:ascii="Times New Roman" w:hAnsi="Times New Roman" w:cs="Times New Roman"/>
          <w:bCs/>
          <w:color w:val="000000"/>
          <w:sz w:val="20"/>
          <w:szCs w:val="20"/>
        </w:rPr>
        <w:t xml:space="preserve"> K, </w:t>
      </w:r>
      <w:proofErr w:type="spellStart"/>
      <w:r w:rsidRPr="003A7A67">
        <w:rPr>
          <w:rFonts w:ascii="Times New Roman" w:hAnsi="Times New Roman" w:cs="Times New Roman"/>
          <w:bCs/>
          <w:color w:val="000000"/>
          <w:sz w:val="20"/>
          <w:szCs w:val="20"/>
        </w:rPr>
        <w:t>Cucchini</w:t>
      </w:r>
      <w:proofErr w:type="spellEnd"/>
      <w:r w:rsidRPr="003A7A67">
        <w:rPr>
          <w:rFonts w:ascii="Times New Roman" w:hAnsi="Times New Roman" w:cs="Times New Roman"/>
          <w:bCs/>
          <w:color w:val="000000"/>
          <w:sz w:val="20"/>
          <w:szCs w:val="20"/>
        </w:rPr>
        <w:t xml:space="preserve"> Q, </w:t>
      </w:r>
      <w:proofErr w:type="spellStart"/>
      <w:r w:rsidRPr="003A7A67">
        <w:rPr>
          <w:rFonts w:ascii="Times New Roman" w:hAnsi="Times New Roman" w:cs="Times New Roman"/>
          <w:bCs/>
          <w:color w:val="000000"/>
          <w:sz w:val="20"/>
          <w:szCs w:val="20"/>
        </w:rPr>
        <w:t>Mihaila</w:t>
      </w:r>
      <w:proofErr w:type="spellEnd"/>
      <w:r w:rsidRPr="003A7A67">
        <w:rPr>
          <w:rFonts w:ascii="Times New Roman" w:hAnsi="Times New Roman" w:cs="Times New Roman"/>
          <w:bCs/>
          <w:color w:val="000000"/>
          <w:sz w:val="20"/>
          <w:szCs w:val="20"/>
        </w:rPr>
        <w:t xml:space="preserve"> S, et al., (2014)</w:t>
      </w:r>
      <w:r w:rsidRPr="003A7A67">
        <w:rPr>
          <w:rFonts w:ascii="Times New Roman" w:hAnsi="Times New Roman" w:cs="Times New Roman"/>
          <w:color w:val="000000"/>
          <w:sz w:val="20"/>
          <w:szCs w:val="20"/>
        </w:rPr>
        <w:t xml:space="preserve">: Three dimensional tricuspid annulus surface area is a better predictor of functional tricuspid regurgitation severity than conventional 2D-echocardiography diameters. </w:t>
      </w:r>
      <w:proofErr w:type="spellStart"/>
      <w:r w:rsidRPr="003A7A67">
        <w:rPr>
          <w:rFonts w:ascii="Times New Roman" w:hAnsi="Times New Roman" w:cs="Times New Roman"/>
          <w:color w:val="000000"/>
          <w:sz w:val="20"/>
          <w:szCs w:val="20"/>
        </w:rPr>
        <w:t>Eur</w:t>
      </w:r>
      <w:proofErr w:type="spellEnd"/>
      <w:r w:rsidRPr="003A7A67">
        <w:rPr>
          <w:rFonts w:ascii="Times New Roman" w:hAnsi="Times New Roman" w:cs="Times New Roman"/>
          <w:color w:val="000000"/>
          <w:sz w:val="20"/>
          <w:szCs w:val="20"/>
        </w:rPr>
        <w:t xml:space="preserve"> Heart J </w:t>
      </w:r>
      <w:proofErr w:type="spellStart"/>
      <w:r w:rsidRPr="003A7A67">
        <w:rPr>
          <w:rFonts w:ascii="Times New Roman" w:hAnsi="Times New Roman" w:cs="Times New Roman"/>
          <w:color w:val="000000"/>
          <w:sz w:val="20"/>
          <w:szCs w:val="20"/>
        </w:rPr>
        <w:t>Cardiovasc</w:t>
      </w:r>
      <w:proofErr w:type="spellEnd"/>
      <w:r w:rsidRPr="003A7A67">
        <w:rPr>
          <w:rFonts w:ascii="Times New Roman" w:hAnsi="Times New Roman" w:cs="Times New Roman"/>
          <w:color w:val="000000"/>
          <w:sz w:val="20"/>
          <w:szCs w:val="20"/>
        </w:rPr>
        <w:t xml:space="preserve"> Imaging, 5(SII)</w:t>
      </w:r>
      <w:r w:rsidR="004B2AC5" w:rsidRPr="003A7A67">
        <w:rPr>
          <w:rFonts w:ascii="Times New Roman" w:hAnsi="Times New Roman" w:cs="Times New Roman"/>
          <w:color w:val="000000"/>
          <w:sz w:val="20"/>
          <w:szCs w:val="20"/>
        </w:rPr>
        <w:t>: i</w:t>
      </w:r>
      <w:r w:rsidRPr="003A7A67">
        <w:rPr>
          <w:rFonts w:ascii="Times New Roman" w:hAnsi="Times New Roman" w:cs="Times New Roman"/>
          <w:color w:val="000000"/>
          <w:sz w:val="20"/>
          <w:szCs w:val="20"/>
        </w:rPr>
        <w:t>i180.</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lang w:bidi="ar-EG"/>
        </w:rPr>
      </w:pPr>
      <w:proofErr w:type="spellStart"/>
      <w:r w:rsidRPr="003A7A67">
        <w:rPr>
          <w:rFonts w:ascii="Times New Roman" w:hAnsi="Times New Roman" w:cs="Times New Roman"/>
          <w:bCs/>
          <w:color w:val="000000"/>
          <w:sz w:val="20"/>
          <w:szCs w:val="20"/>
          <w:lang w:bidi="ar-EG"/>
        </w:rPr>
        <w:t>Nath</w:t>
      </w:r>
      <w:proofErr w:type="spellEnd"/>
      <w:r w:rsidRPr="003A7A67">
        <w:rPr>
          <w:rFonts w:ascii="Times New Roman" w:hAnsi="Times New Roman" w:cs="Times New Roman"/>
          <w:bCs/>
          <w:color w:val="000000"/>
          <w:sz w:val="20"/>
          <w:szCs w:val="20"/>
          <w:lang w:bidi="ar-EG"/>
        </w:rPr>
        <w:t xml:space="preserve"> J., Foster E., </w:t>
      </w:r>
      <w:proofErr w:type="spellStart"/>
      <w:r w:rsidRPr="003A7A67">
        <w:rPr>
          <w:rFonts w:ascii="Times New Roman" w:hAnsi="Times New Roman" w:cs="Times New Roman"/>
          <w:bCs/>
          <w:color w:val="000000"/>
          <w:sz w:val="20"/>
          <w:szCs w:val="20"/>
          <w:lang w:bidi="ar-EG"/>
        </w:rPr>
        <w:t>Heidenreich</w:t>
      </w:r>
      <w:proofErr w:type="spellEnd"/>
      <w:r w:rsidRPr="003A7A67">
        <w:rPr>
          <w:rFonts w:ascii="Times New Roman" w:hAnsi="Times New Roman" w:cs="Times New Roman"/>
          <w:bCs/>
          <w:color w:val="000000"/>
          <w:sz w:val="20"/>
          <w:szCs w:val="20"/>
          <w:lang w:bidi="ar-EG"/>
        </w:rPr>
        <w:t xml:space="preserve"> P</w:t>
      </w:r>
      <w:r w:rsidR="004B2AC5" w:rsidRPr="003A7A67">
        <w:rPr>
          <w:rFonts w:ascii="Times New Roman" w:hAnsi="Times New Roman" w:cs="Times New Roman"/>
          <w:bCs/>
          <w:color w:val="000000"/>
          <w:sz w:val="20"/>
          <w:szCs w:val="20"/>
          <w:lang w:bidi="ar-EG"/>
        </w:rPr>
        <w:t>. A, e</w:t>
      </w:r>
      <w:r w:rsidRPr="003A7A67">
        <w:rPr>
          <w:rFonts w:ascii="Times New Roman" w:hAnsi="Times New Roman" w:cs="Times New Roman"/>
          <w:bCs/>
          <w:color w:val="000000"/>
          <w:sz w:val="20"/>
          <w:szCs w:val="20"/>
          <w:lang w:bidi="ar-EG"/>
        </w:rPr>
        <w:t xml:space="preserve">t al., (2004): </w:t>
      </w:r>
      <w:r w:rsidRPr="003A7A67">
        <w:rPr>
          <w:rFonts w:ascii="Times New Roman" w:hAnsi="Times New Roman" w:cs="Times New Roman"/>
          <w:color w:val="000000"/>
          <w:sz w:val="20"/>
          <w:szCs w:val="20"/>
          <w:lang w:bidi="ar-EG"/>
        </w:rPr>
        <w:t xml:space="preserve">Impact of tricuspid regurgitation on long-term survival. J Am </w:t>
      </w:r>
      <w:proofErr w:type="spellStart"/>
      <w:r w:rsidRPr="003A7A67">
        <w:rPr>
          <w:rFonts w:ascii="Times New Roman" w:hAnsi="Times New Roman" w:cs="Times New Roman"/>
          <w:color w:val="000000"/>
          <w:sz w:val="20"/>
          <w:szCs w:val="20"/>
          <w:lang w:bidi="ar-EG"/>
        </w:rPr>
        <w:t>Coll</w:t>
      </w:r>
      <w:proofErr w:type="spellEnd"/>
      <w:r w:rsidRPr="003A7A67">
        <w:rPr>
          <w:rFonts w:ascii="Times New Roman" w:hAnsi="Times New Roman" w:cs="Times New Roman"/>
          <w:color w:val="000000"/>
          <w:sz w:val="20"/>
          <w:szCs w:val="20"/>
          <w:lang w:bidi="ar-EG"/>
        </w:rPr>
        <w:t xml:space="preserve"> </w:t>
      </w:r>
      <w:proofErr w:type="spellStart"/>
      <w:r w:rsidRPr="003A7A67">
        <w:rPr>
          <w:rFonts w:ascii="Times New Roman" w:hAnsi="Times New Roman" w:cs="Times New Roman"/>
          <w:color w:val="000000"/>
          <w:sz w:val="20"/>
          <w:szCs w:val="20"/>
          <w:lang w:bidi="ar-EG"/>
        </w:rPr>
        <w:t>Cardiol</w:t>
      </w:r>
      <w:proofErr w:type="spellEnd"/>
      <w:r w:rsidR="004B2AC5" w:rsidRPr="003A7A67">
        <w:rPr>
          <w:rFonts w:ascii="Times New Roman" w:hAnsi="Times New Roman" w:cs="Times New Roman"/>
          <w:color w:val="000000"/>
          <w:sz w:val="20"/>
          <w:szCs w:val="20"/>
          <w:lang w:bidi="ar-EG"/>
        </w:rPr>
        <w:t>,</w:t>
      </w:r>
      <w:r w:rsidRPr="003A7A67">
        <w:rPr>
          <w:rFonts w:ascii="Times New Roman" w:hAnsi="Times New Roman" w:cs="Times New Roman"/>
          <w:color w:val="000000"/>
          <w:sz w:val="20"/>
          <w:szCs w:val="20"/>
          <w:lang w:bidi="ar-EG"/>
        </w:rPr>
        <w:t xml:space="preserve"> 43:405-409.</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sz w:val="20"/>
          <w:szCs w:val="20"/>
          <w:lang w:bidi="ar-EG"/>
        </w:rPr>
      </w:pPr>
      <w:proofErr w:type="spellStart"/>
      <w:r w:rsidRPr="003A7A67">
        <w:rPr>
          <w:rFonts w:ascii="Times New Roman" w:hAnsi="Times New Roman" w:cs="Times New Roman"/>
          <w:bCs/>
          <w:sz w:val="20"/>
          <w:szCs w:val="20"/>
          <w:lang w:bidi="ar-EG"/>
        </w:rPr>
        <w:t>Pastore</w:t>
      </w:r>
      <w:proofErr w:type="spellEnd"/>
      <w:r w:rsidRPr="003A7A67">
        <w:rPr>
          <w:rFonts w:ascii="Times New Roman" w:hAnsi="Times New Roman" w:cs="Times New Roman"/>
          <w:bCs/>
          <w:sz w:val="20"/>
          <w:szCs w:val="20"/>
          <w:lang w:bidi="ar-EG"/>
        </w:rPr>
        <w:t xml:space="preserve"> S, De </w:t>
      </w:r>
      <w:proofErr w:type="spellStart"/>
      <w:r w:rsidRPr="003A7A67">
        <w:rPr>
          <w:rFonts w:ascii="Times New Roman" w:hAnsi="Times New Roman" w:cs="Times New Roman"/>
          <w:bCs/>
          <w:sz w:val="20"/>
          <w:szCs w:val="20"/>
          <w:lang w:bidi="ar-EG"/>
        </w:rPr>
        <w:t>Cunto</w:t>
      </w:r>
      <w:proofErr w:type="spellEnd"/>
      <w:r w:rsidRPr="003A7A67">
        <w:rPr>
          <w:rFonts w:ascii="Times New Roman" w:hAnsi="Times New Roman" w:cs="Times New Roman"/>
          <w:bCs/>
          <w:sz w:val="20"/>
          <w:szCs w:val="20"/>
          <w:lang w:bidi="ar-EG"/>
        </w:rPr>
        <w:t xml:space="preserve"> A, </w:t>
      </w:r>
      <w:proofErr w:type="spellStart"/>
      <w:r w:rsidRPr="003A7A67">
        <w:rPr>
          <w:rFonts w:ascii="Times New Roman" w:hAnsi="Times New Roman" w:cs="Times New Roman"/>
          <w:bCs/>
          <w:sz w:val="20"/>
          <w:szCs w:val="20"/>
          <w:lang w:bidi="ar-EG"/>
        </w:rPr>
        <w:t>Benettoni</w:t>
      </w:r>
      <w:proofErr w:type="spellEnd"/>
      <w:r w:rsidRPr="003A7A67">
        <w:rPr>
          <w:rFonts w:ascii="Times New Roman" w:hAnsi="Times New Roman" w:cs="Times New Roman"/>
          <w:bCs/>
          <w:sz w:val="20"/>
          <w:szCs w:val="20"/>
          <w:lang w:bidi="ar-EG"/>
        </w:rPr>
        <w:t xml:space="preserve"> A, </w:t>
      </w:r>
      <w:proofErr w:type="spellStart"/>
      <w:r w:rsidRPr="003A7A67">
        <w:rPr>
          <w:rFonts w:ascii="Times New Roman" w:hAnsi="Times New Roman" w:cs="Times New Roman"/>
          <w:bCs/>
          <w:sz w:val="20"/>
          <w:szCs w:val="20"/>
          <w:lang w:bidi="ar-EG"/>
        </w:rPr>
        <w:t>Berton</w:t>
      </w:r>
      <w:proofErr w:type="spellEnd"/>
      <w:r w:rsidRPr="003A7A67">
        <w:rPr>
          <w:rFonts w:ascii="Times New Roman" w:hAnsi="Times New Roman" w:cs="Times New Roman"/>
          <w:bCs/>
          <w:sz w:val="20"/>
          <w:szCs w:val="20"/>
          <w:lang w:bidi="ar-EG"/>
        </w:rPr>
        <w:t xml:space="preserve"> E, </w:t>
      </w:r>
      <w:proofErr w:type="spellStart"/>
      <w:r w:rsidRPr="003A7A67">
        <w:rPr>
          <w:rFonts w:ascii="Times New Roman" w:hAnsi="Times New Roman" w:cs="Times New Roman"/>
          <w:bCs/>
          <w:sz w:val="20"/>
          <w:szCs w:val="20"/>
          <w:lang w:bidi="ar-EG"/>
        </w:rPr>
        <w:t>Taddio</w:t>
      </w:r>
      <w:proofErr w:type="spellEnd"/>
      <w:r w:rsidRPr="003A7A67">
        <w:rPr>
          <w:rFonts w:ascii="Times New Roman" w:hAnsi="Times New Roman" w:cs="Times New Roman"/>
          <w:bCs/>
          <w:sz w:val="20"/>
          <w:szCs w:val="20"/>
          <w:lang w:bidi="ar-EG"/>
        </w:rPr>
        <w:t xml:space="preserve"> A, </w:t>
      </w:r>
      <w:proofErr w:type="spellStart"/>
      <w:r w:rsidRPr="003A7A67">
        <w:rPr>
          <w:rFonts w:ascii="Times New Roman" w:hAnsi="Times New Roman" w:cs="Times New Roman"/>
          <w:bCs/>
          <w:sz w:val="20"/>
          <w:szCs w:val="20"/>
          <w:lang w:bidi="ar-EG"/>
        </w:rPr>
        <w:t>Lepore</w:t>
      </w:r>
      <w:proofErr w:type="spellEnd"/>
      <w:r w:rsidRPr="003A7A67">
        <w:rPr>
          <w:rFonts w:ascii="Times New Roman" w:hAnsi="Times New Roman" w:cs="Times New Roman"/>
          <w:bCs/>
          <w:sz w:val="20"/>
          <w:szCs w:val="20"/>
          <w:lang w:bidi="ar-EG"/>
        </w:rPr>
        <w:t xml:space="preserve"> L</w:t>
      </w:r>
      <w:r w:rsidR="004B2AC5" w:rsidRPr="003A7A67">
        <w:rPr>
          <w:rFonts w:ascii="Times New Roman" w:hAnsi="Times New Roman" w:cs="Times New Roman"/>
          <w:bCs/>
          <w:sz w:val="20"/>
          <w:szCs w:val="20"/>
          <w:lang w:bidi="ar-EG"/>
        </w:rPr>
        <w:t>, e</w:t>
      </w:r>
      <w:r w:rsidRPr="003A7A67">
        <w:rPr>
          <w:rFonts w:ascii="Times New Roman" w:hAnsi="Times New Roman" w:cs="Times New Roman"/>
          <w:bCs/>
          <w:sz w:val="20"/>
          <w:szCs w:val="20"/>
          <w:lang w:bidi="ar-EG"/>
        </w:rPr>
        <w:t xml:space="preserve">t al., (2011): </w:t>
      </w:r>
      <w:r w:rsidRPr="003A7A67">
        <w:rPr>
          <w:rFonts w:ascii="Times New Roman" w:hAnsi="Times New Roman" w:cs="Times New Roman"/>
          <w:sz w:val="20"/>
          <w:szCs w:val="20"/>
          <w:lang w:bidi="ar-EG"/>
        </w:rPr>
        <w:t xml:space="preserve">The </w:t>
      </w:r>
      <w:r w:rsidRPr="003A7A67">
        <w:rPr>
          <w:rFonts w:ascii="Times New Roman" w:hAnsi="Times New Roman" w:cs="Times New Roman"/>
          <w:sz w:val="20"/>
          <w:szCs w:val="20"/>
          <w:lang w:bidi="ar-EG"/>
        </w:rPr>
        <w:lastRenderedPageBreak/>
        <w:t>resurgence of rheumatic fever in a developed country area: the role of echocardiography. Rheumatology (</w:t>
      </w:r>
      <w:proofErr w:type="spellStart"/>
      <w:r w:rsidRPr="003A7A67">
        <w:rPr>
          <w:rFonts w:ascii="Times New Roman" w:hAnsi="Times New Roman" w:cs="Times New Roman"/>
          <w:sz w:val="20"/>
          <w:szCs w:val="20"/>
          <w:lang w:bidi="ar-EG"/>
        </w:rPr>
        <w:t>Oxf</w:t>
      </w:r>
      <w:proofErr w:type="spellEnd"/>
      <w:r w:rsidRPr="003A7A67">
        <w:rPr>
          <w:rFonts w:ascii="Times New Roman" w:hAnsi="Times New Roman" w:cs="Times New Roman"/>
          <w:sz w:val="20"/>
          <w:szCs w:val="20"/>
          <w:lang w:bidi="ar-EG"/>
        </w:rPr>
        <w:t>), 50:396-400.</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S </w:t>
      </w:r>
      <w:proofErr w:type="spellStart"/>
      <w:r w:rsidRPr="003A7A67">
        <w:rPr>
          <w:rFonts w:ascii="Times New Roman" w:hAnsi="Times New Roman" w:cs="Times New Roman"/>
          <w:bCs/>
          <w:color w:val="000000"/>
          <w:sz w:val="20"/>
          <w:szCs w:val="20"/>
        </w:rPr>
        <w:t>Ghaffari</w:t>
      </w:r>
      <w:proofErr w:type="spellEnd"/>
      <w:r w:rsidRPr="003A7A67">
        <w:rPr>
          <w:rFonts w:ascii="Times New Roman" w:hAnsi="Times New Roman" w:cs="Times New Roman"/>
          <w:bCs/>
          <w:color w:val="000000"/>
          <w:sz w:val="20"/>
          <w:szCs w:val="20"/>
        </w:rPr>
        <w:t xml:space="preserve">, R </w:t>
      </w:r>
      <w:proofErr w:type="spellStart"/>
      <w:r w:rsidRPr="003A7A67">
        <w:rPr>
          <w:rFonts w:ascii="Times New Roman" w:hAnsi="Times New Roman" w:cs="Times New Roman"/>
          <w:bCs/>
          <w:color w:val="000000"/>
          <w:sz w:val="20"/>
          <w:szCs w:val="20"/>
        </w:rPr>
        <w:t>Salehi</w:t>
      </w:r>
      <w:proofErr w:type="spellEnd"/>
      <w:r w:rsidRPr="003A7A67">
        <w:rPr>
          <w:rFonts w:ascii="Times New Roman" w:hAnsi="Times New Roman" w:cs="Times New Roman"/>
          <w:bCs/>
          <w:color w:val="000000"/>
          <w:sz w:val="20"/>
          <w:szCs w:val="20"/>
        </w:rPr>
        <w:t xml:space="preserve">, M </w:t>
      </w:r>
      <w:proofErr w:type="spellStart"/>
      <w:r w:rsidRPr="003A7A67">
        <w:rPr>
          <w:rFonts w:ascii="Times New Roman" w:hAnsi="Times New Roman" w:cs="Times New Roman"/>
          <w:bCs/>
          <w:color w:val="000000"/>
          <w:sz w:val="20"/>
          <w:szCs w:val="20"/>
        </w:rPr>
        <w:t>Goldost</w:t>
      </w:r>
      <w:proofErr w:type="spellEnd"/>
      <w:r w:rsidRPr="003A7A67">
        <w:rPr>
          <w:rFonts w:ascii="Times New Roman" w:hAnsi="Times New Roman" w:cs="Times New Roman"/>
          <w:bCs/>
          <w:color w:val="000000"/>
          <w:sz w:val="20"/>
          <w:szCs w:val="20"/>
        </w:rPr>
        <w:t xml:space="preserve"> </w:t>
      </w:r>
      <w:proofErr w:type="spellStart"/>
      <w:r w:rsidRPr="003A7A67">
        <w:rPr>
          <w:rFonts w:ascii="Times New Roman" w:hAnsi="Times New Roman" w:cs="Times New Roman"/>
          <w:bCs/>
          <w:color w:val="000000"/>
          <w:sz w:val="20"/>
          <w:szCs w:val="20"/>
        </w:rPr>
        <w:t>Juibary</w:t>
      </w:r>
      <w:proofErr w:type="spellEnd"/>
      <w:r w:rsidRPr="003A7A67">
        <w:rPr>
          <w:rFonts w:ascii="Times New Roman" w:hAnsi="Times New Roman" w:cs="Times New Roman"/>
          <w:bCs/>
          <w:color w:val="000000"/>
          <w:sz w:val="20"/>
          <w:szCs w:val="20"/>
        </w:rPr>
        <w:t xml:space="preserve">, M </w:t>
      </w:r>
      <w:proofErr w:type="spellStart"/>
      <w:r w:rsidRPr="003A7A67">
        <w:rPr>
          <w:rFonts w:ascii="Times New Roman" w:hAnsi="Times New Roman" w:cs="Times New Roman"/>
          <w:bCs/>
          <w:color w:val="000000"/>
          <w:sz w:val="20"/>
          <w:szCs w:val="20"/>
        </w:rPr>
        <w:t>Abbasnezhad</w:t>
      </w:r>
      <w:proofErr w:type="spellEnd"/>
      <w:r w:rsidRPr="003A7A67">
        <w:rPr>
          <w:rFonts w:ascii="Times New Roman" w:hAnsi="Times New Roman" w:cs="Times New Roman"/>
          <w:bCs/>
          <w:color w:val="000000"/>
          <w:sz w:val="20"/>
          <w:szCs w:val="20"/>
        </w:rPr>
        <w:t>, et al.,(2009)</w:t>
      </w:r>
      <w:r w:rsidRPr="003A7A67">
        <w:rPr>
          <w:rFonts w:ascii="Times New Roman" w:hAnsi="Times New Roman" w:cs="Times New Roman"/>
          <w:color w:val="000000"/>
          <w:sz w:val="20"/>
          <w:szCs w:val="20"/>
        </w:rPr>
        <w:t>:</w:t>
      </w:r>
      <w:r w:rsidR="004B2AC5" w:rsidRPr="003A7A67">
        <w:rPr>
          <w:rFonts w:ascii="Times New Roman" w:hAnsi="Times New Roman" w:cs="Times New Roman"/>
          <w:color w:val="000000"/>
          <w:sz w:val="20"/>
          <w:szCs w:val="20"/>
        </w:rPr>
        <w:t xml:space="preserve"> </w:t>
      </w:r>
      <w:r w:rsidRPr="003A7A67">
        <w:rPr>
          <w:rFonts w:ascii="Times New Roman" w:hAnsi="Times New Roman" w:cs="Times New Roman"/>
          <w:color w:val="000000"/>
          <w:sz w:val="20"/>
          <w:szCs w:val="20"/>
        </w:rPr>
        <w:t xml:space="preserve">The Outcome of Tricuspid Regurgitation after Mitral Balloon </w:t>
      </w:r>
      <w:proofErr w:type="spellStart"/>
      <w:r w:rsidRPr="003A7A67">
        <w:rPr>
          <w:rFonts w:ascii="Times New Roman" w:hAnsi="Times New Roman" w:cs="Times New Roman"/>
          <w:color w:val="000000"/>
          <w:sz w:val="20"/>
          <w:szCs w:val="20"/>
        </w:rPr>
        <w:t>Valvutomy</w:t>
      </w:r>
      <w:proofErr w:type="spellEnd"/>
      <w:r w:rsidRPr="003A7A67">
        <w:rPr>
          <w:rFonts w:ascii="Times New Roman" w:hAnsi="Times New Roman" w:cs="Times New Roman"/>
          <w:color w:val="000000"/>
          <w:sz w:val="20"/>
          <w:szCs w:val="20"/>
        </w:rPr>
        <w:t xml:space="preserve"> for Severe Mitral </w:t>
      </w:r>
      <w:proofErr w:type="spellStart"/>
      <w:r w:rsidRPr="003A7A67">
        <w:rPr>
          <w:rFonts w:ascii="Times New Roman" w:hAnsi="Times New Roman" w:cs="Times New Roman"/>
          <w:color w:val="000000"/>
          <w:sz w:val="20"/>
          <w:szCs w:val="20"/>
        </w:rPr>
        <w:t>Stenosis</w:t>
      </w:r>
      <w:proofErr w:type="spellEnd"/>
      <w:r w:rsidRPr="003A7A67">
        <w:rPr>
          <w:rFonts w:ascii="Times New Roman" w:hAnsi="Times New Roman" w:cs="Times New Roman"/>
          <w:color w:val="000000"/>
          <w:sz w:val="20"/>
          <w:szCs w:val="20"/>
        </w:rPr>
        <w:t>. Iranian Cardiovascular Research Journal, 3:4.</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lang w:bidi="ar-EG"/>
        </w:rPr>
      </w:pPr>
      <w:r w:rsidRPr="003A7A67">
        <w:rPr>
          <w:rFonts w:ascii="Times New Roman" w:hAnsi="Times New Roman" w:cs="Times New Roman"/>
          <w:bCs/>
          <w:color w:val="000000"/>
          <w:sz w:val="20"/>
          <w:szCs w:val="20"/>
          <w:lang w:bidi="ar-EG"/>
        </w:rPr>
        <w:t xml:space="preserve">Sanchez </w:t>
      </w:r>
      <w:proofErr w:type="spellStart"/>
      <w:r w:rsidRPr="003A7A67">
        <w:rPr>
          <w:rFonts w:ascii="Times New Roman" w:hAnsi="Times New Roman" w:cs="Times New Roman"/>
          <w:bCs/>
          <w:color w:val="000000"/>
          <w:sz w:val="20"/>
          <w:szCs w:val="20"/>
          <w:lang w:bidi="ar-EG"/>
        </w:rPr>
        <w:t>Lazaro</w:t>
      </w:r>
      <w:proofErr w:type="spellEnd"/>
      <w:r w:rsidRPr="003A7A67">
        <w:rPr>
          <w:rFonts w:ascii="Times New Roman" w:hAnsi="Times New Roman" w:cs="Times New Roman"/>
          <w:bCs/>
          <w:color w:val="000000"/>
          <w:sz w:val="20"/>
          <w:szCs w:val="20"/>
          <w:lang w:bidi="ar-EG"/>
        </w:rPr>
        <w:t xml:space="preserve"> JI, </w:t>
      </w:r>
      <w:proofErr w:type="spellStart"/>
      <w:r w:rsidRPr="003A7A67">
        <w:rPr>
          <w:rFonts w:ascii="Times New Roman" w:hAnsi="Times New Roman" w:cs="Times New Roman"/>
          <w:bCs/>
          <w:color w:val="000000"/>
          <w:sz w:val="20"/>
          <w:szCs w:val="20"/>
          <w:lang w:bidi="ar-EG"/>
        </w:rPr>
        <w:t>Almenar</w:t>
      </w:r>
      <w:proofErr w:type="spellEnd"/>
      <w:r w:rsidRPr="003A7A67">
        <w:rPr>
          <w:rFonts w:ascii="Times New Roman" w:hAnsi="Times New Roman" w:cs="Times New Roman"/>
          <w:bCs/>
          <w:color w:val="000000"/>
          <w:sz w:val="20"/>
          <w:szCs w:val="20"/>
          <w:lang w:bidi="ar-EG"/>
        </w:rPr>
        <w:t xml:space="preserve"> </w:t>
      </w:r>
      <w:proofErr w:type="spellStart"/>
      <w:r w:rsidRPr="003A7A67">
        <w:rPr>
          <w:rFonts w:ascii="Times New Roman" w:hAnsi="Times New Roman" w:cs="Times New Roman"/>
          <w:bCs/>
          <w:color w:val="000000"/>
          <w:sz w:val="20"/>
          <w:szCs w:val="20"/>
          <w:lang w:bidi="ar-EG"/>
        </w:rPr>
        <w:t>Bonet</w:t>
      </w:r>
      <w:proofErr w:type="spellEnd"/>
      <w:r w:rsidRPr="003A7A67">
        <w:rPr>
          <w:rFonts w:ascii="Times New Roman" w:hAnsi="Times New Roman" w:cs="Times New Roman"/>
          <w:bCs/>
          <w:color w:val="000000"/>
          <w:sz w:val="20"/>
          <w:szCs w:val="20"/>
          <w:lang w:bidi="ar-EG"/>
        </w:rPr>
        <w:t xml:space="preserve"> L, </w:t>
      </w:r>
      <w:proofErr w:type="spellStart"/>
      <w:r w:rsidRPr="003A7A67">
        <w:rPr>
          <w:rFonts w:ascii="Times New Roman" w:hAnsi="Times New Roman" w:cs="Times New Roman"/>
          <w:bCs/>
          <w:color w:val="000000"/>
          <w:sz w:val="20"/>
          <w:szCs w:val="20"/>
          <w:lang w:bidi="ar-EG"/>
        </w:rPr>
        <w:t>Igual</w:t>
      </w:r>
      <w:proofErr w:type="spellEnd"/>
      <w:r w:rsidRPr="003A7A67">
        <w:rPr>
          <w:rFonts w:ascii="Times New Roman" w:hAnsi="Times New Roman" w:cs="Times New Roman"/>
          <w:bCs/>
          <w:color w:val="000000"/>
          <w:sz w:val="20"/>
          <w:szCs w:val="20"/>
          <w:lang w:bidi="ar-EG"/>
        </w:rPr>
        <w:t xml:space="preserve"> Munoz B, </w:t>
      </w:r>
      <w:proofErr w:type="spellStart"/>
      <w:r w:rsidRPr="003A7A67">
        <w:rPr>
          <w:rFonts w:ascii="Times New Roman" w:hAnsi="Times New Roman" w:cs="Times New Roman"/>
          <w:bCs/>
          <w:color w:val="000000"/>
          <w:sz w:val="20"/>
          <w:szCs w:val="20"/>
          <w:lang w:bidi="ar-EG"/>
        </w:rPr>
        <w:t>Rueda</w:t>
      </w:r>
      <w:proofErr w:type="spellEnd"/>
      <w:r w:rsidRPr="003A7A67">
        <w:rPr>
          <w:rFonts w:ascii="Times New Roman" w:hAnsi="Times New Roman" w:cs="Times New Roman"/>
          <w:bCs/>
          <w:color w:val="000000"/>
          <w:sz w:val="20"/>
          <w:szCs w:val="20"/>
          <w:lang w:bidi="ar-EG"/>
        </w:rPr>
        <w:t>- Soriano J, Martinez-</w:t>
      </w:r>
      <w:proofErr w:type="spellStart"/>
      <w:r w:rsidRPr="003A7A67">
        <w:rPr>
          <w:rFonts w:ascii="Times New Roman" w:hAnsi="Times New Roman" w:cs="Times New Roman"/>
          <w:bCs/>
          <w:color w:val="000000"/>
          <w:sz w:val="20"/>
          <w:szCs w:val="20"/>
          <w:lang w:bidi="ar-EG"/>
        </w:rPr>
        <w:t>Dolz</w:t>
      </w:r>
      <w:proofErr w:type="spellEnd"/>
      <w:r w:rsidRPr="003A7A67">
        <w:rPr>
          <w:rFonts w:ascii="Times New Roman" w:hAnsi="Times New Roman" w:cs="Times New Roman"/>
          <w:bCs/>
          <w:color w:val="000000"/>
          <w:sz w:val="20"/>
          <w:szCs w:val="20"/>
          <w:lang w:bidi="ar-EG"/>
        </w:rPr>
        <w:t xml:space="preserve"> L, </w:t>
      </w:r>
      <w:proofErr w:type="spellStart"/>
      <w:r w:rsidRPr="003A7A67">
        <w:rPr>
          <w:rFonts w:ascii="Times New Roman" w:hAnsi="Times New Roman" w:cs="Times New Roman"/>
          <w:bCs/>
          <w:color w:val="000000"/>
          <w:sz w:val="20"/>
          <w:szCs w:val="20"/>
          <w:lang w:bidi="ar-EG"/>
        </w:rPr>
        <w:t>Zorio-Grima</w:t>
      </w:r>
      <w:proofErr w:type="spellEnd"/>
      <w:r w:rsidRPr="003A7A67">
        <w:rPr>
          <w:rFonts w:ascii="Times New Roman" w:hAnsi="Times New Roman" w:cs="Times New Roman"/>
          <w:bCs/>
          <w:color w:val="000000"/>
          <w:sz w:val="20"/>
          <w:szCs w:val="20"/>
          <w:lang w:bidi="ar-EG"/>
        </w:rPr>
        <w:t xml:space="preserve"> E, et al., (2013): </w:t>
      </w:r>
      <w:r w:rsidRPr="003A7A67">
        <w:rPr>
          <w:rFonts w:ascii="Times New Roman" w:hAnsi="Times New Roman" w:cs="Times New Roman"/>
          <w:color w:val="000000"/>
          <w:sz w:val="20"/>
          <w:szCs w:val="20"/>
          <w:lang w:bidi="ar-EG"/>
        </w:rPr>
        <w:t>Phenotypic patterns of right ventricular dysfunction: analysis by cardiac magnetic imaging</w:t>
      </w:r>
      <w:r w:rsidRPr="003A7A67">
        <w:rPr>
          <w:rFonts w:ascii="Times New Roman" w:hAnsi="Times New Roman" w:cs="Times New Roman"/>
          <w:bCs/>
          <w:color w:val="000000"/>
          <w:sz w:val="20"/>
          <w:szCs w:val="20"/>
          <w:lang w:bidi="ar-EG"/>
        </w:rPr>
        <w:t xml:space="preserve">. </w:t>
      </w:r>
      <w:r w:rsidRPr="003A7A67">
        <w:rPr>
          <w:rFonts w:ascii="Times New Roman" w:hAnsi="Times New Roman" w:cs="Times New Roman"/>
          <w:color w:val="000000"/>
          <w:sz w:val="20"/>
          <w:szCs w:val="20"/>
          <w:lang w:bidi="ar-EG"/>
        </w:rPr>
        <w:t xml:space="preserve">Heart </w:t>
      </w:r>
      <w:proofErr w:type="spellStart"/>
      <w:r w:rsidRPr="003A7A67">
        <w:rPr>
          <w:rFonts w:ascii="Times New Roman" w:hAnsi="Times New Roman" w:cs="Times New Roman"/>
          <w:color w:val="000000"/>
          <w:sz w:val="20"/>
          <w:szCs w:val="20"/>
          <w:lang w:bidi="ar-EG"/>
        </w:rPr>
        <w:t>Int</w:t>
      </w:r>
      <w:proofErr w:type="spellEnd"/>
      <w:r w:rsidR="004B2AC5" w:rsidRPr="003A7A67">
        <w:rPr>
          <w:rFonts w:ascii="Times New Roman" w:hAnsi="Times New Roman" w:cs="Times New Roman"/>
          <w:color w:val="000000"/>
          <w:sz w:val="20"/>
          <w:szCs w:val="20"/>
          <w:lang w:bidi="ar-EG"/>
        </w:rPr>
        <w:t>,</w:t>
      </w:r>
      <w:r w:rsidRPr="003A7A67">
        <w:rPr>
          <w:rFonts w:ascii="Times New Roman" w:hAnsi="Times New Roman" w:cs="Times New Roman"/>
          <w:color w:val="000000"/>
          <w:sz w:val="20"/>
          <w:szCs w:val="20"/>
          <w:lang w:bidi="ar-EG"/>
        </w:rPr>
        <w:t xml:space="preserve"> 22: 3</w:t>
      </w:r>
      <w:r w:rsidRPr="003A7A67">
        <w:rPr>
          <w:rFonts w:ascii="Times New Roman" w:hAnsi="Times New Roman" w:cs="Times New Roman"/>
          <w:bCs/>
          <w:color w:val="000000"/>
          <w:sz w:val="20"/>
          <w:szCs w:val="20"/>
          <w:lang w:bidi="ar-EG"/>
        </w:rPr>
        <w:t>.</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Song JM, Kang DH, Song JK, </w:t>
      </w:r>
      <w:proofErr w:type="spellStart"/>
      <w:r w:rsidRPr="003A7A67">
        <w:rPr>
          <w:rFonts w:ascii="Times New Roman" w:hAnsi="Times New Roman" w:cs="Times New Roman"/>
          <w:bCs/>
          <w:color w:val="000000"/>
          <w:sz w:val="20"/>
          <w:szCs w:val="20"/>
        </w:rPr>
        <w:t>Jeong</w:t>
      </w:r>
      <w:proofErr w:type="spellEnd"/>
      <w:r w:rsidRPr="003A7A67">
        <w:rPr>
          <w:rFonts w:ascii="Times New Roman" w:hAnsi="Times New Roman" w:cs="Times New Roman"/>
          <w:bCs/>
          <w:color w:val="000000"/>
          <w:sz w:val="20"/>
          <w:szCs w:val="20"/>
        </w:rPr>
        <w:t xml:space="preserve"> YH, Lee CW, Hong MK, Kim JJ, Park SW, Park SJ</w:t>
      </w:r>
      <w:r w:rsidR="004B2AC5" w:rsidRPr="003A7A67">
        <w:rPr>
          <w:rFonts w:ascii="Times New Roman" w:hAnsi="Times New Roman" w:cs="Times New Roman"/>
          <w:bCs/>
          <w:color w:val="000000"/>
          <w:sz w:val="20"/>
          <w:szCs w:val="20"/>
        </w:rPr>
        <w:t>, e</w:t>
      </w:r>
      <w:r w:rsidRPr="003A7A67">
        <w:rPr>
          <w:rFonts w:ascii="Times New Roman" w:hAnsi="Times New Roman" w:cs="Times New Roman"/>
          <w:bCs/>
          <w:color w:val="000000"/>
          <w:sz w:val="20"/>
          <w:szCs w:val="20"/>
        </w:rPr>
        <w:t>t al.,</w:t>
      </w:r>
      <w:r w:rsidR="003A7A67">
        <w:rPr>
          <w:rFonts w:ascii="Times New Roman" w:eastAsiaTheme="minorEastAsia" w:hAnsi="Times New Roman" w:cs="Times New Roman" w:hint="eastAsia"/>
          <w:bCs/>
          <w:color w:val="000000"/>
          <w:sz w:val="20"/>
          <w:szCs w:val="20"/>
          <w:lang w:eastAsia="zh-CN"/>
        </w:rPr>
        <w:t xml:space="preserve"> </w:t>
      </w:r>
      <w:r w:rsidRPr="003A7A67">
        <w:rPr>
          <w:rFonts w:ascii="Times New Roman" w:hAnsi="Times New Roman" w:cs="Times New Roman"/>
          <w:bCs/>
          <w:color w:val="000000"/>
          <w:sz w:val="20"/>
          <w:szCs w:val="20"/>
        </w:rPr>
        <w:t xml:space="preserve">(2003): </w:t>
      </w:r>
      <w:r w:rsidRPr="003A7A67">
        <w:rPr>
          <w:rFonts w:ascii="Times New Roman" w:hAnsi="Times New Roman" w:cs="Times New Roman"/>
          <w:color w:val="000000"/>
          <w:sz w:val="20"/>
          <w:szCs w:val="20"/>
        </w:rPr>
        <w:t xml:space="preserve">Outcome of significant functional tricuspid regurgitation after </w:t>
      </w:r>
      <w:proofErr w:type="spellStart"/>
      <w:r w:rsidRPr="003A7A67">
        <w:rPr>
          <w:rFonts w:ascii="Times New Roman" w:hAnsi="Times New Roman" w:cs="Times New Roman"/>
          <w:color w:val="000000"/>
          <w:sz w:val="20"/>
          <w:szCs w:val="20"/>
        </w:rPr>
        <w:t>percutaneous</w:t>
      </w:r>
      <w:proofErr w:type="spellEnd"/>
      <w:r w:rsidRPr="003A7A67">
        <w:rPr>
          <w:rFonts w:ascii="Times New Roman" w:hAnsi="Times New Roman" w:cs="Times New Roman"/>
          <w:color w:val="000000"/>
          <w:sz w:val="20"/>
          <w:szCs w:val="20"/>
        </w:rPr>
        <w:t xml:space="preserve"> mitral </w:t>
      </w:r>
      <w:proofErr w:type="spellStart"/>
      <w:r w:rsidRPr="003A7A67">
        <w:rPr>
          <w:rFonts w:ascii="Times New Roman" w:hAnsi="Times New Roman" w:cs="Times New Roman"/>
          <w:color w:val="000000"/>
          <w:sz w:val="20"/>
          <w:szCs w:val="20"/>
        </w:rPr>
        <w:t>valvuloplasty</w:t>
      </w:r>
      <w:proofErr w:type="spellEnd"/>
      <w:r w:rsidRPr="003A7A67">
        <w:rPr>
          <w:rFonts w:ascii="Times New Roman" w:hAnsi="Times New Roman" w:cs="Times New Roman"/>
          <w:bCs/>
          <w:color w:val="000000"/>
          <w:sz w:val="20"/>
          <w:szCs w:val="20"/>
        </w:rPr>
        <w:t xml:space="preserve">. </w:t>
      </w:r>
      <w:r w:rsidRPr="003A7A67">
        <w:rPr>
          <w:rFonts w:ascii="Times New Roman" w:hAnsi="Times New Roman" w:cs="Times New Roman"/>
          <w:color w:val="000000"/>
          <w:sz w:val="20"/>
          <w:szCs w:val="20"/>
        </w:rPr>
        <w:t>Am Heart J, 145:371–376.</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Spinner EM, </w:t>
      </w:r>
      <w:proofErr w:type="spellStart"/>
      <w:r w:rsidRPr="003A7A67">
        <w:rPr>
          <w:rFonts w:ascii="Times New Roman" w:hAnsi="Times New Roman" w:cs="Times New Roman"/>
          <w:bCs/>
          <w:color w:val="000000"/>
          <w:sz w:val="20"/>
          <w:szCs w:val="20"/>
        </w:rPr>
        <w:t>Lerakis</w:t>
      </w:r>
      <w:proofErr w:type="spellEnd"/>
      <w:r w:rsidRPr="003A7A67">
        <w:rPr>
          <w:rFonts w:ascii="Times New Roman" w:hAnsi="Times New Roman" w:cs="Times New Roman"/>
          <w:bCs/>
          <w:color w:val="000000"/>
          <w:sz w:val="20"/>
          <w:szCs w:val="20"/>
        </w:rPr>
        <w:t xml:space="preserve"> S, Higginson J, </w:t>
      </w:r>
      <w:proofErr w:type="spellStart"/>
      <w:r w:rsidRPr="003A7A67">
        <w:rPr>
          <w:rFonts w:ascii="Times New Roman" w:hAnsi="Times New Roman" w:cs="Times New Roman"/>
          <w:bCs/>
          <w:color w:val="000000"/>
          <w:sz w:val="20"/>
          <w:szCs w:val="20"/>
        </w:rPr>
        <w:t>Pernetz</w:t>
      </w:r>
      <w:proofErr w:type="spellEnd"/>
      <w:r w:rsidRPr="003A7A67">
        <w:rPr>
          <w:rFonts w:ascii="Times New Roman" w:hAnsi="Times New Roman" w:cs="Times New Roman"/>
          <w:bCs/>
          <w:color w:val="000000"/>
          <w:sz w:val="20"/>
          <w:szCs w:val="20"/>
        </w:rPr>
        <w:t xml:space="preserve"> M, Howell S, </w:t>
      </w:r>
      <w:proofErr w:type="spellStart"/>
      <w:r w:rsidRPr="003A7A67">
        <w:rPr>
          <w:rFonts w:ascii="Times New Roman" w:hAnsi="Times New Roman" w:cs="Times New Roman"/>
          <w:bCs/>
          <w:color w:val="000000"/>
          <w:sz w:val="20"/>
          <w:szCs w:val="20"/>
        </w:rPr>
        <w:t>Veledar</w:t>
      </w:r>
      <w:proofErr w:type="spellEnd"/>
      <w:r w:rsidRPr="003A7A67">
        <w:rPr>
          <w:rFonts w:ascii="Times New Roman" w:hAnsi="Times New Roman" w:cs="Times New Roman"/>
          <w:bCs/>
          <w:color w:val="000000"/>
          <w:sz w:val="20"/>
          <w:szCs w:val="20"/>
        </w:rPr>
        <w:t xml:space="preserve"> E, </w:t>
      </w:r>
      <w:proofErr w:type="spellStart"/>
      <w:r w:rsidRPr="003A7A67">
        <w:rPr>
          <w:rFonts w:ascii="Times New Roman" w:hAnsi="Times New Roman" w:cs="Times New Roman"/>
          <w:bCs/>
          <w:color w:val="000000"/>
          <w:sz w:val="20"/>
          <w:szCs w:val="20"/>
        </w:rPr>
        <w:t>Yoganathan</w:t>
      </w:r>
      <w:proofErr w:type="spellEnd"/>
      <w:r w:rsidRPr="003A7A67">
        <w:rPr>
          <w:rFonts w:ascii="Times New Roman" w:hAnsi="Times New Roman" w:cs="Times New Roman"/>
          <w:bCs/>
          <w:color w:val="000000"/>
          <w:sz w:val="20"/>
          <w:szCs w:val="20"/>
        </w:rPr>
        <w:t xml:space="preserve"> AP, et al.,(2012)</w:t>
      </w:r>
      <w:r w:rsidRPr="003A7A67">
        <w:rPr>
          <w:rFonts w:ascii="Times New Roman" w:hAnsi="Times New Roman" w:cs="Times New Roman"/>
          <w:color w:val="000000"/>
          <w:sz w:val="20"/>
          <w:szCs w:val="20"/>
        </w:rPr>
        <w:t>: Correlates of tricuspid regurgitation as determined by 3D echocardiography: pulmonary arterial pressure, ventricle geometry, annular dilatation, and papillary muscle displacement</w:t>
      </w:r>
      <w:r w:rsidR="004B2AC5" w:rsidRPr="003A7A67">
        <w:rPr>
          <w:rFonts w:ascii="Times New Roman" w:hAnsi="Times New Roman" w:cs="Times New Roman"/>
          <w:color w:val="000000"/>
          <w:sz w:val="20"/>
          <w:szCs w:val="20"/>
        </w:rPr>
        <w:t>.</w:t>
      </w:r>
      <w:r w:rsidRPr="003A7A67">
        <w:rPr>
          <w:rFonts w:ascii="Times New Roman" w:hAnsi="Times New Roman" w:cs="Times New Roman"/>
          <w:color w:val="000000"/>
          <w:sz w:val="20"/>
          <w:szCs w:val="20"/>
        </w:rPr>
        <w:t xml:space="preserve"> Circ </w:t>
      </w:r>
      <w:proofErr w:type="spellStart"/>
      <w:r w:rsidRPr="003A7A67">
        <w:rPr>
          <w:rFonts w:ascii="Times New Roman" w:hAnsi="Times New Roman" w:cs="Times New Roman"/>
          <w:color w:val="000000"/>
          <w:sz w:val="20"/>
          <w:szCs w:val="20"/>
        </w:rPr>
        <w:t>Cardiovasc</w:t>
      </w:r>
      <w:proofErr w:type="spellEnd"/>
      <w:r w:rsidRPr="003A7A67">
        <w:rPr>
          <w:rFonts w:ascii="Times New Roman" w:hAnsi="Times New Roman" w:cs="Times New Roman"/>
          <w:color w:val="000000"/>
          <w:sz w:val="20"/>
          <w:szCs w:val="20"/>
        </w:rPr>
        <w:t xml:space="preserve"> Imaging, 5(4)</w:t>
      </w:r>
      <w:r w:rsidR="004B2AC5" w:rsidRPr="003A7A67">
        <w:rPr>
          <w:rFonts w:ascii="Times New Roman" w:hAnsi="Times New Roman" w:cs="Times New Roman"/>
          <w:color w:val="000000"/>
          <w:sz w:val="20"/>
          <w:szCs w:val="20"/>
        </w:rPr>
        <w:t>: e</w:t>
      </w:r>
      <w:r w:rsidRPr="003A7A67">
        <w:rPr>
          <w:rFonts w:ascii="Times New Roman" w:hAnsi="Times New Roman" w:cs="Times New Roman"/>
          <w:color w:val="000000"/>
          <w:sz w:val="20"/>
          <w:szCs w:val="20"/>
        </w:rPr>
        <w:t>54.</w:t>
      </w:r>
    </w:p>
    <w:p w:rsidR="003D5AD6" w:rsidRPr="003A7A67" w:rsidRDefault="003D5AD6" w:rsidP="003C5389">
      <w:pPr>
        <w:pStyle w:val="ListParagraph"/>
        <w:numPr>
          <w:ilvl w:val="0"/>
          <w:numId w:val="13"/>
        </w:num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3A7A67">
        <w:rPr>
          <w:rFonts w:ascii="Times New Roman" w:hAnsi="Times New Roman" w:cs="Times New Roman"/>
          <w:bCs/>
          <w:color w:val="000000"/>
          <w:sz w:val="20"/>
          <w:szCs w:val="20"/>
        </w:rPr>
        <w:t xml:space="preserve">Ton-Nu TT, Levine RA, </w:t>
      </w:r>
      <w:proofErr w:type="spellStart"/>
      <w:r w:rsidRPr="003A7A67">
        <w:rPr>
          <w:rFonts w:ascii="Times New Roman" w:hAnsi="Times New Roman" w:cs="Times New Roman"/>
          <w:bCs/>
          <w:color w:val="000000"/>
          <w:sz w:val="20"/>
          <w:szCs w:val="20"/>
        </w:rPr>
        <w:t>Handschumacher</w:t>
      </w:r>
      <w:proofErr w:type="spellEnd"/>
      <w:r w:rsidRPr="003A7A67">
        <w:rPr>
          <w:rFonts w:ascii="Times New Roman" w:hAnsi="Times New Roman" w:cs="Times New Roman"/>
          <w:bCs/>
          <w:color w:val="000000"/>
          <w:sz w:val="20"/>
          <w:szCs w:val="20"/>
        </w:rPr>
        <w:t xml:space="preserve"> MD, </w:t>
      </w:r>
      <w:proofErr w:type="spellStart"/>
      <w:r w:rsidRPr="003A7A67">
        <w:rPr>
          <w:rFonts w:ascii="Times New Roman" w:hAnsi="Times New Roman" w:cs="Times New Roman"/>
          <w:bCs/>
          <w:color w:val="000000"/>
          <w:sz w:val="20"/>
          <w:szCs w:val="20"/>
        </w:rPr>
        <w:t>Dorer</w:t>
      </w:r>
      <w:proofErr w:type="spellEnd"/>
      <w:r w:rsidRPr="003A7A67">
        <w:rPr>
          <w:rFonts w:ascii="Times New Roman" w:hAnsi="Times New Roman" w:cs="Times New Roman"/>
          <w:bCs/>
          <w:color w:val="000000"/>
          <w:sz w:val="20"/>
          <w:szCs w:val="20"/>
        </w:rPr>
        <w:t xml:space="preserve"> DJ, </w:t>
      </w:r>
      <w:proofErr w:type="spellStart"/>
      <w:r w:rsidRPr="003A7A67">
        <w:rPr>
          <w:rFonts w:ascii="Times New Roman" w:hAnsi="Times New Roman" w:cs="Times New Roman"/>
          <w:bCs/>
          <w:color w:val="000000"/>
          <w:sz w:val="20"/>
          <w:szCs w:val="20"/>
        </w:rPr>
        <w:t>Yosefy</w:t>
      </w:r>
      <w:proofErr w:type="spellEnd"/>
      <w:r w:rsidRPr="003A7A67">
        <w:rPr>
          <w:rFonts w:ascii="Times New Roman" w:hAnsi="Times New Roman" w:cs="Times New Roman"/>
          <w:bCs/>
          <w:color w:val="000000"/>
          <w:sz w:val="20"/>
          <w:szCs w:val="20"/>
        </w:rPr>
        <w:t xml:space="preserve"> C, </w:t>
      </w:r>
      <w:proofErr w:type="spellStart"/>
      <w:r w:rsidRPr="003A7A67">
        <w:rPr>
          <w:rFonts w:ascii="Times New Roman" w:hAnsi="Times New Roman" w:cs="Times New Roman"/>
          <w:bCs/>
          <w:color w:val="000000"/>
          <w:sz w:val="20"/>
          <w:szCs w:val="20"/>
        </w:rPr>
        <w:t>Hua</w:t>
      </w:r>
      <w:proofErr w:type="spellEnd"/>
      <w:r w:rsidRPr="003A7A67">
        <w:rPr>
          <w:rFonts w:ascii="Times New Roman" w:hAnsi="Times New Roman" w:cs="Times New Roman"/>
          <w:bCs/>
          <w:color w:val="000000"/>
          <w:sz w:val="20"/>
          <w:szCs w:val="20"/>
        </w:rPr>
        <w:t xml:space="preserve"> L, Jiang L, Hung J, et al.,(2006)</w:t>
      </w:r>
      <w:r w:rsidRPr="003A7A67">
        <w:rPr>
          <w:rFonts w:ascii="Times New Roman" w:hAnsi="Times New Roman" w:cs="Times New Roman"/>
          <w:color w:val="000000"/>
          <w:sz w:val="20"/>
          <w:szCs w:val="20"/>
        </w:rPr>
        <w:t>: Geometric determinants of functional tricuspid regurgitation: insights from 3-dimensional echocardiography. Circulation, 114(2):143-9.</w:t>
      </w:r>
    </w:p>
    <w:p w:rsidR="003C5389" w:rsidRPr="003A7A67" w:rsidRDefault="003D5AD6" w:rsidP="003C5389">
      <w:pPr>
        <w:pStyle w:val="ListParagraph"/>
        <w:numPr>
          <w:ilvl w:val="0"/>
          <w:numId w:val="13"/>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lang w:eastAsia="zh-CN"/>
        </w:rPr>
      </w:pPr>
      <w:proofErr w:type="spellStart"/>
      <w:r w:rsidRPr="003A7A67">
        <w:rPr>
          <w:rFonts w:ascii="Times New Roman" w:hAnsi="Times New Roman" w:cs="Times New Roman"/>
          <w:bCs/>
          <w:color w:val="000000"/>
          <w:sz w:val="20"/>
          <w:szCs w:val="20"/>
        </w:rPr>
        <w:t>Velayudhan</w:t>
      </w:r>
      <w:proofErr w:type="spellEnd"/>
      <w:r w:rsidRPr="003A7A67">
        <w:rPr>
          <w:rFonts w:ascii="Times New Roman" w:hAnsi="Times New Roman" w:cs="Times New Roman"/>
          <w:bCs/>
          <w:color w:val="000000"/>
          <w:sz w:val="20"/>
          <w:szCs w:val="20"/>
        </w:rPr>
        <w:t xml:space="preserve"> DE, Brown TM, Nanda NC, Patel V, Miller AP, </w:t>
      </w:r>
      <w:proofErr w:type="spellStart"/>
      <w:r w:rsidRPr="003A7A67">
        <w:rPr>
          <w:rFonts w:ascii="Times New Roman" w:hAnsi="Times New Roman" w:cs="Times New Roman"/>
          <w:bCs/>
          <w:color w:val="000000"/>
          <w:sz w:val="20"/>
          <w:szCs w:val="20"/>
        </w:rPr>
        <w:t>Mehmood</w:t>
      </w:r>
      <w:proofErr w:type="spellEnd"/>
      <w:r w:rsidRPr="003A7A67">
        <w:rPr>
          <w:rFonts w:ascii="Times New Roman" w:hAnsi="Times New Roman" w:cs="Times New Roman"/>
          <w:bCs/>
          <w:color w:val="000000"/>
          <w:sz w:val="20"/>
          <w:szCs w:val="20"/>
        </w:rPr>
        <w:t xml:space="preserve"> F, et al.,(2006): </w:t>
      </w:r>
      <w:r w:rsidRPr="003A7A67">
        <w:rPr>
          <w:rFonts w:ascii="Times New Roman" w:hAnsi="Times New Roman" w:cs="Times New Roman"/>
          <w:color w:val="000000"/>
          <w:sz w:val="20"/>
          <w:szCs w:val="20"/>
        </w:rPr>
        <w:t xml:space="preserve">Quantification of tricuspid regurgitation by live three-dimensional </w:t>
      </w:r>
      <w:proofErr w:type="spellStart"/>
      <w:r w:rsidRPr="003A7A67">
        <w:rPr>
          <w:rFonts w:ascii="Times New Roman" w:hAnsi="Times New Roman" w:cs="Times New Roman"/>
          <w:color w:val="000000"/>
          <w:sz w:val="20"/>
          <w:szCs w:val="20"/>
        </w:rPr>
        <w:t>transthoracic</w:t>
      </w:r>
      <w:proofErr w:type="spellEnd"/>
      <w:r w:rsidRPr="003A7A67">
        <w:rPr>
          <w:rFonts w:ascii="Times New Roman" w:hAnsi="Times New Roman" w:cs="Times New Roman"/>
          <w:color w:val="000000"/>
          <w:sz w:val="20"/>
          <w:szCs w:val="20"/>
        </w:rPr>
        <w:t xml:space="preserve"> </w:t>
      </w:r>
      <w:proofErr w:type="spellStart"/>
      <w:r w:rsidRPr="003A7A67">
        <w:rPr>
          <w:rFonts w:ascii="Times New Roman" w:hAnsi="Times New Roman" w:cs="Times New Roman"/>
          <w:color w:val="000000"/>
          <w:sz w:val="20"/>
          <w:szCs w:val="20"/>
        </w:rPr>
        <w:t>echocardiographic</w:t>
      </w:r>
      <w:proofErr w:type="spellEnd"/>
      <w:r w:rsidRPr="003A7A67">
        <w:rPr>
          <w:rFonts w:ascii="Times New Roman" w:hAnsi="Times New Roman" w:cs="Times New Roman"/>
          <w:color w:val="000000"/>
          <w:sz w:val="20"/>
          <w:szCs w:val="20"/>
        </w:rPr>
        <w:t xml:space="preserve"> measurements of vena </w:t>
      </w:r>
      <w:proofErr w:type="spellStart"/>
      <w:r w:rsidRPr="003A7A67">
        <w:rPr>
          <w:rFonts w:ascii="Times New Roman" w:hAnsi="Times New Roman" w:cs="Times New Roman"/>
          <w:color w:val="000000"/>
          <w:sz w:val="20"/>
          <w:szCs w:val="20"/>
        </w:rPr>
        <w:t>contracta</w:t>
      </w:r>
      <w:proofErr w:type="spellEnd"/>
      <w:r w:rsidRPr="003A7A67">
        <w:rPr>
          <w:rFonts w:ascii="Times New Roman" w:hAnsi="Times New Roman" w:cs="Times New Roman"/>
          <w:color w:val="000000"/>
          <w:sz w:val="20"/>
          <w:szCs w:val="20"/>
        </w:rPr>
        <w:t xml:space="preserve"> area. Echocardiography, 23:793-800.</w:t>
      </w:r>
      <w:r w:rsidR="003A7A67" w:rsidRPr="003A7A67">
        <w:rPr>
          <w:rFonts w:ascii="Times New Roman" w:eastAsiaTheme="minorEastAsia" w:hAnsi="Times New Roman" w:cs="Times New Roman" w:hint="eastAsia"/>
          <w:color w:val="000000"/>
          <w:sz w:val="20"/>
          <w:szCs w:val="20"/>
          <w:lang w:eastAsia="zh-CN"/>
        </w:rPr>
        <w:t xml:space="preserve"> </w:t>
      </w:r>
    </w:p>
    <w:p w:rsidR="003C5389" w:rsidRPr="003A7A67" w:rsidRDefault="003C5389" w:rsidP="003C5389">
      <w:pPr>
        <w:autoSpaceDE w:val="0"/>
        <w:autoSpaceDN w:val="0"/>
        <w:adjustRightInd w:val="0"/>
        <w:snapToGrid w:val="0"/>
        <w:spacing w:after="0" w:line="240" w:lineRule="auto"/>
        <w:ind w:left="425" w:hanging="425"/>
        <w:jc w:val="both"/>
        <w:rPr>
          <w:rFonts w:ascii="Times New Roman" w:hAnsi="Times New Roman" w:cs="Times New Roman"/>
          <w:color w:val="000000"/>
          <w:sz w:val="20"/>
          <w:szCs w:val="20"/>
          <w:lang w:eastAsia="zh-CN"/>
        </w:rPr>
        <w:sectPr w:rsidR="003C5389" w:rsidRPr="003A7A67" w:rsidSect="0088352D">
          <w:headerReference w:type="default" r:id="rId55"/>
          <w:footerReference w:type="default" r:id="rId56"/>
          <w:type w:val="continuous"/>
          <w:pgSz w:w="12242" w:h="15842" w:code="1"/>
          <w:pgMar w:top="1440" w:right="1440" w:bottom="1440" w:left="1440" w:header="720" w:footer="720" w:gutter="0"/>
          <w:cols w:num="2" w:space="550"/>
          <w:docGrid w:linePitch="360"/>
        </w:sectPr>
      </w:pPr>
    </w:p>
    <w:p w:rsidR="00E932AB" w:rsidRPr="003A7A67" w:rsidRDefault="00E932AB" w:rsidP="003C5389">
      <w:pPr>
        <w:autoSpaceDE w:val="0"/>
        <w:autoSpaceDN w:val="0"/>
        <w:adjustRightInd w:val="0"/>
        <w:snapToGrid w:val="0"/>
        <w:spacing w:after="0" w:line="240" w:lineRule="auto"/>
        <w:ind w:left="425" w:hanging="425"/>
        <w:jc w:val="both"/>
        <w:rPr>
          <w:rFonts w:ascii="Times New Roman" w:hAnsi="Times New Roman" w:cs="Times New Roman"/>
          <w:color w:val="000000"/>
          <w:sz w:val="20"/>
          <w:szCs w:val="20"/>
          <w:lang w:eastAsia="zh-CN"/>
        </w:rPr>
      </w:pPr>
    </w:p>
    <w:p w:rsidR="003C5389" w:rsidRPr="003A7A67" w:rsidRDefault="003C5389" w:rsidP="003C5389">
      <w:pPr>
        <w:autoSpaceDE w:val="0"/>
        <w:autoSpaceDN w:val="0"/>
        <w:adjustRightInd w:val="0"/>
        <w:snapToGrid w:val="0"/>
        <w:spacing w:after="0" w:line="240" w:lineRule="auto"/>
        <w:ind w:left="425" w:hanging="425"/>
        <w:jc w:val="both"/>
        <w:rPr>
          <w:rFonts w:ascii="Times New Roman" w:hAnsi="Times New Roman" w:cs="Times New Roman"/>
          <w:color w:val="000000"/>
          <w:sz w:val="20"/>
          <w:szCs w:val="20"/>
          <w:lang w:eastAsia="zh-CN"/>
        </w:rPr>
      </w:pPr>
    </w:p>
    <w:p w:rsidR="003C5389" w:rsidRPr="003A7A67" w:rsidRDefault="003C5389" w:rsidP="003C5389">
      <w:pPr>
        <w:autoSpaceDE w:val="0"/>
        <w:autoSpaceDN w:val="0"/>
        <w:adjustRightInd w:val="0"/>
        <w:snapToGrid w:val="0"/>
        <w:spacing w:after="0" w:line="240" w:lineRule="auto"/>
        <w:ind w:left="425" w:hanging="425"/>
        <w:jc w:val="both"/>
        <w:rPr>
          <w:rFonts w:ascii="Times New Roman" w:hAnsi="Times New Roman" w:cs="Times New Roman"/>
          <w:color w:val="000000"/>
          <w:sz w:val="20"/>
          <w:szCs w:val="20"/>
          <w:lang w:eastAsia="zh-CN"/>
        </w:rPr>
      </w:pPr>
    </w:p>
    <w:p w:rsidR="003D5AD6" w:rsidRPr="003A7A67" w:rsidRDefault="00E932AB" w:rsidP="003C5389">
      <w:p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r w:rsidRPr="003A7A67">
        <w:rPr>
          <w:rFonts w:ascii="Times New Roman" w:hAnsi="Times New Roman" w:cs="Times New Roman"/>
          <w:color w:val="000000"/>
          <w:sz w:val="20"/>
          <w:szCs w:val="20"/>
        </w:rPr>
        <w:t>1/27/2017</w:t>
      </w:r>
    </w:p>
    <w:sectPr w:rsidR="003D5AD6" w:rsidRPr="003A7A67" w:rsidSect="004A6B79">
      <w:headerReference w:type="default" r:id="rId57"/>
      <w:footerReference w:type="default" r:id="rId58"/>
      <w:type w:val="continuous"/>
      <w:pgSz w:w="12242" w:h="15842" w:code="1"/>
      <w:pgMar w:top="1440" w:right="1440" w:bottom="1440" w:left="1440"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AE9" w:rsidRDefault="007E2AE9" w:rsidP="00EB4BA5">
      <w:pPr>
        <w:spacing w:after="0" w:line="240" w:lineRule="auto"/>
      </w:pPr>
      <w:r>
        <w:separator/>
      </w:r>
    </w:p>
  </w:endnote>
  <w:endnote w:type="continuationSeparator" w:id="0">
    <w:p w:rsidR="007E2AE9" w:rsidRDefault="007E2AE9" w:rsidP="00EB4B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2D" w:rsidRDefault="0088352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49</w:t>
    </w:r>
    <w:r w:rsidRPr="00E932AB">
      <w:rPr>
        <w:rFonts w:ascii="Times New Roman" w:hAnsi="Times New Roman" w:cs="Times New Roman"/>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49</w:t>
    </w:r>
    <w:r w:rsidRPr="00E932AB">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2</w:t>
    </w:r>
    <w:r w:rsidRPr="00E932AB">
      <w:rPr>
        <w:rFonts w:ascii="Times New Roman" w:hAnsi="Times New Roman" w:cs="Times New Roman"/>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50</w:t>
    </w:r>
    <w:r w:rsidRPr="00E932AB">
      <w:rPr>
        <w:rFonts w:ascii="Times New Roman" w:hAnsi="Times New Roman" w:cs="Times New Roman"/>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0C039B">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51</w:t>
    </w:r>
    <w:r w:rsidRPr="00E932AB">
      <w:rPr>
        <w:rFonts w:ascii="Times New Roman" w:hAnsi="Times New Roman" w:cs="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52</w:t>
    </w:r>
    <w:r w:rsidRPr="00E932AB">
      <w:rPr>
        <w:rFonts w:ascii="Times New Roman" w:hAnsi="Times New Roman" w:cs="Times New Roman"/>
        <w:sz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53</w:t>
    </w:r>
    <w:r w:rsidRPr="00E932AB">
      <w:rPr>
        <w:rFonts w:ascii="Times New Roman" w:hAnsi="Times New Roman" w:cs="Times New Roman"/>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DF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E932AB"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45</w:t>
    </w:r>
    <w:r w:rsidRPr="00E932AB">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2D" w:rsidRDefault="008835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46</w:t>
    </w:r>
    <w:r w:rsidRPr="00E932AB">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47</w:t>
    </w:r>
    <w:r w:rsidRPr="00E932AB">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C5389">
      <w:rPr>
        <w:rFonts w:ascii="Times New Roman" w:hAnsi="Times New Roman" w:cs="Times New Roman"/>
        <w:noProof/>
        <w:sz w:val="20"/>
      </w:rPr>
      <w:t>1</w:t>
    </w:r>
    <w:r w:rsidRPr="00E932AB">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7A0609" w:rsidP="00E932AB">
    <w:pPr>
      <w:spacing w:after="0" w:line="240" w:lineRule="auto"/>
      <w:jc w:val="center"/>
      <w:rPr>
        <w:rFonts w:ascii="Times New Roman" w:hAnsi="Times New Roman" w:cs="Times New Roman"/>
        <w:sz w:val="20"/>
      </w:rPr>
    </w:pPr>
    <w:r w:rsidRPr="00E932AB">
      <w:rPr>
        <w:rFonts w:ascii="Times New Roman" w:hAnsi="Times New Roman" w:cs="Times New Roman"/>
        <w:sz w:val="20"/>
      </w:rPr>
      <w:fldChar w:fldCharType="begin"/>
    </w:r>
    <w:r w:rsidR="003C5389" w:rsidRPr="00E932AB">
      <w:rPr>
        <w:rFonts w:ascii="Times New Roman" w:hAnsi="Times New Roman" w:cs="Times New Roman"/>
        <w:sz w:val="20"/>
      </w:rPr>
      <w:instrText xml:space="preserve"> page </w:instrText>
    </w:r>
    <w:r w:rsidRPr="00E932AB">
      <w:rPr>
        <w:rFonts w:ascii="Times New Roman" w:hAnsi="Times New Roman" w:cs="Times New Roman"/>
        <w:sz w:val="20"/>
      </w:rPr>
      <w:fldChar w:fldCharType="separate"/>
    </w:r>
    <w:r w:rsidR="003A7A67">
      <w:rPr>
        <w:rFonts w:ascii="Times New Roman" w:hAnsi="Times New Roman" w:cs="Times New Roman"/>
        <w:noProof/>
        <w:sz w:val="20"/>
      </w:rPr>
      <w:t>48</w:t>
    </w:r>
    <w:r w:rsidRPr="00E932A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AE9" w:rsidRDefault="007E2AE9" w:rsidP="00EB4BA5">
      <w:pPr>
        <w:spacing w:after="0" w:line="240" w:lineRule="auto"/>
      </w:pPr>
      <w:r>
        <w:separator/>
      </w:r>
    </w:p>
  </w:footnote>
  <w:footnote w:type="continuationSeparator" w:id="0">
    <w:p w:rsidR="007E2AE9" w:rsidRDefault="007E2AE9" w:rsidP="00EB4B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2D" w:rsidRDefault="0088352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AB" w:rsidRPr="00E932AB" w:rsidRDefault="00E932AB"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E932AB" w:rsidRPr="00E932AB" w:rsidRDefault="00E932AB"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2D" w:rsidRDefault="0088352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389" w:rsidRPr="00E932AB" w:rsidRDefault="003C5389" w:rsidP="00E932A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E932AB">
      <w:rPr>
        <w:rFonts w:ascii="Times New Roman" w:hAnsi="Times New Roman" w:cs="Times New Roman" w:hint="eastAsia"/>
        <w:sz w:val="20"/>
        <w:szCs w:val="20"/>
      </w:rPr>
      <w:tab/>
    </w:r>
    <w:r w:rsidRPr="00E932AB">
      <w:rPr>
        <w:rFonts w:ascii="Times New Roman" w:hAnsi="Times New Roman" w:cs="Times New Roman"/>
        <w:sz w:val="20"/>
        <w:szCs w:val="20"/>
      </w:rPr>
      <w:t>New York Science Journal 201</w:t>
    </w:r>
    <w:r w:rsidRPr="00E932AB">
      <w:rPr>
        <w:rFonts w:ascii="Times New Roman" w:hAnsi="Times New Roman" w:cs="Times New Roman" w:hint="eastAsia"/>
        <w:sz w:val="20"/>
        <w:szCs w:val="20"/>
      </w:rPr>
      <w:t>7</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10</w:t>
    </w:r>
    <w:r w:rsidRPr="00E932AB">
      <w:rPr>
        <w:rFonts w:ascii="Times New Roman" w:hAnsi="Times New Roman" w:cs="Times New Roman"/>
        <w:sz w:val="20"/>
        <w:szCs w:val="20"/>
      </w:rPr>
      <w:t>(</w:t>
    </w:r>
    <w:r w:rsidRPr="00E932AB">
      <w:rPr>
        <w:rFonts w:ascii="Times New Roman" w:hAnsi="Times New Roman" w:cs="Times New Roman" w:hint="eastAsia"/>
        <w:sz w:val="20"/>
        <w:szCs w:val="20"/>
      </w:rPr>
      <w:t>2</w:t>
    </w:r>
    <w:r w:rsidRPr="00E932AB">
      <w:rPr>
        <w:rFonts w:ascii="Times New Roman" w:hAnsi="Times New Roman" w:cs="Times New Roman"/>
        <w:sz w:val="20"/>
        <w:szCs w:val="20"/>
      </w:rPr>
      <w:t>)</w:t>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ab/>
    </w:r>
    <w:r w:rsidRPr="00E932AB">
      <w:rPr>
        <w:rFonts w:ascii="Times New Roman" w:hAnsi="Times New Roman" w:cs="Times New Roman"/>
        <w:iCs/>
        <w:sz w:val="20"/>
        <w:szCs w:val="20"/>
      </w:rPr>
      <w:t xml:space="preserve"> </w:t>
    </w:r>
    <w:r w:rsidRPr="00E932AB">
      <w:rPr>
        <w:rFonts w:ascii="Times New Roman" w:hAnsi="Times New Roman" w:cs="Times New Roman" w:hint="eastAsia"/>
        <w:iCs/>
        <w:sz w:val="20"/>
        <w:szCs w:val="20"/>
      </w:rPr>
      <w:t xml:space="preserve"> </w:t>
    </w:r>
    <w:r w:rsidRPr="00E932AB">
      <w:rPr>
        <w:rFonts w:ascii="Times New Roman" w:hAnsi="Times New Roman" w:cs="Times New Roman"/>
        <w:iCs/>
        <w:sz w:val="20"/>
        <w:szCs w:val="20"/>
      </w:rPr>
      <w:t xml:space="preserve">   </w:t>
    </w:r>
    <w:hyperlink r:id="rId1" w:history="1">
      <w:r w:rsidRPr="00E932AB">
        <w:rPr>
          <w:rStyle w:val="Hyperlink"/>
          <w:rFonts w:ascii="Times New Roman" w:hAnsi="Times New Roman" w:cs="Times New Roman"/>
          <w:color w:val="0000FF"/>
          <w:sz w:val="20"/>
          <w:szCs w:val="20"/>
        </w:rPr>
        <w:t>http://www.sciencepub.net/newyork</w:t>
      </w:r>
    </w:hyperlink>
  </w:p>
  <w:p w:rsidR="003C5389" w:rsidRPr="00E932AB" w:rsidRDefault="003C5389" w:rsidP="00E932A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1598"/>
    <w:multiLevelType w:val="hybridMultilevel"/>
    <w:tmpl w:val="4C7EEEE2"/>
    <w:lvl w:ilvl="0" w:tplc="CC8A70CC">
      <w:start w:val="1"/>
      <w:numFmt w:val="decimal"/>
      <w:lvlText w:val="%1-"/>
      <w:lvlJc w:val="left"/>
      <w:pPr>
        <w:ind w:left="720" w:hanging="360"/>
      </w:pPr>
    </w:lvl>
    <w:lvl w:ilvl="1" w:tplc="04090019" w:tentative="1">
      <w:start w:val="1"/>
      <w:numFmt w:val="lowerLetter"/>
      <w:lvlText w:val="%2."/>
      <w:lvlJc w:val="left"/>
      <w:pPr>
        <w:tabs>
          <w:tab w:val="num" w:pos="1658"/>
        </w:tabs>
        <w:ind w:left="1658" w:hanging="360"/>
      </w:pPr>
    </w:lvl>
    <w:lvl w:ilvl="2" w:tplc="0409001B" w:tentative="1">
      <w:start w:val="1"/>
      <w:numFmt w:val="lowerRoman"/>
      <w:lvlText w:val="%3."/>
      <w:lvlJc w:val="right"/>
      <w:pPr>
        <w:tabs>
          <w:tab w:val="num" w:pos="2378"/>
        </w:tabs>
        <w:ind w:left="2378" w:hanging="180"/>
      </w:pPr>
    </w:lvl>
    <w:lvl w:ilvl="3" w:tplc="0409000F" w:tentative="1">
      <w:start w:val="1"/>
      <w:numFmt w:val="decimal"/>
      <w:lvlText w:val="%4."/>
      <w:lvlJc w:val="left"/>
      <w:pPr>
        <w:tabs>
          <w:tab w:val="num" w:pos="3098"/>
        </w:tabs>
        <w:ind w:left="3098" w:hanging="360"/>
      </w:pPr>
    </w:lvl>
    <w:lvl w:ilvl="4" w:tplc="04090019" w:tentative="1">
      <w:start w:val="1"/>
      <w:numFmt w:val="lowerLetter"/>
      <w:lvlText w:val="%5."/>
      <w:lvlJc w:val="left"/>
      <w:pPr>
        <w:tabs>
          <w:tab w:val="num" w:pos="3818"/>
        </w:tabs>
        <w:ind w:left="3818" w:hanging="360"/>
      </w:pPr>
    </w:lvl>
    <w:lvl w:ilvl="5" w:tplc="0409001B" w:tentative="1">
      <w:start w:val="1"/>
      <w:numFmt w:val="lowerRoman"/>
      <w:lvlText w:val="%6."/>
      <w:lvlJc w:val="right"/>
      <w:pPr>
        <w:tabs>
          <w:tab w:val="num" w:pos="4538"/>
        </w:tabs>
        <w:ind w:left="4538" w:hanging="180"/>
      </w:pPr>
    </w:lvl>
    <w:lvl w:ilvl="6" w:tplc="0409000F" w:tentative="1">
      <w:start w:val="1"/>
      <w:numFmt w:val="decimal"/>
      <w:lvlText w:val="%7."/>
      <w:lvlJc w:val="left"/>
      <w:pPr>
        <w:tabs>
          <w:tab w:val="num" w:pos="5258"/>
        </w:tabs>
        <w:ind w:left="5258" w:hanging="360"/>
      </w:pPr>
    </w:lvl>
    <w:lvl w:ilvl="7" w:tplc="04090019" w:tentative="1">
      <w:start w:val="1"/>
      <w:numFmt w:val="lowerLetter"/>
      <w:lvlText w:val="%8."/>
      <w:lvlJc w:val="left"/>
      <w:pPr>
        <w:tabs>
          <w:tab w:val="num" w:pos="5978"/>
        </w:tabs>
        <w:ind w:left="5978" w:hanging="360"/>
      </w:pPr>
    </w:lvl>
    <w:lvl w:ilvl="8" w:tplc="0409001B" w:tentative="1">
      <w:start w:val="1"/>
      <w:numFmt w:val="lowerRoman"/>
      <w:lvlText w:val="%9."/>
      <w:lvlJc w:val="right"/>
      <w:pPr>
        <w:tabs>
          <w:tab w:val="num" w:pos="6698"/>
        </w:tabs>
        <w:ind w:left="6698" w:hanging="180"/>
      </w:pPr>
    </w:lvl>
  </w:abstractNum>
  <w:abstractNum w:abstractNumId="1">
    <w:nsid w:val="2404616C"/>
    <w:multiLevelType w:val="hybridMultilevel"/>
    <w:tmpl w:val="905218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0B5CDD"/>
    <w:multiLevelType w:val="hybridMultilevel"/>
    <w:tmpl w:val="54129A78"/>
    <w:lvl w:ilvl="0" w:tplc="5F107C06">
      <w:start w:val="1"/>
      <w:numFmt w:val="decimal"/>
      <w:lvlText w:val="%1."/>
      <w:lvlJc w:val="left"/>
      <w:pPr>
        <w:ind w:left="927"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CA3DB3"/>
    <w:multiLevelType w:val="hybridMultilevel"/>
    <w:tmpl w:val="62A86664"/>
    <w:lvl w:ilvl="0" w:tplc="CC8A70CC">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
    <w:nsid w:val="3B1F6598"/>
    <w:multiLevelType w:val="hybridMultilevel"/>
    <w:tmpl w:val="13CE32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FFF6A60"/>
    <w:multiLevelType w:val="hybridMultilevel"/>
    <w:tmpl w:val="6B0A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3C2571"/>
    <w:multiLevelType w:val="hybridMultilevel"/>
    <w:tmpl w:val="354E3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6661E4"/>
    <w:multiLevelType w:val="hybridMultilevel"/>
    <w:tmpl w:val="3A1210E4"/>
    <w:lvl w:ilvl="0" w:tplc="5F107C06">
      <w:start w:val="1"/>
      <w:numFmt w:val="decimal"/>
      <w:lvlText w:val="%1."/>
      <w:lvlJc w:val="left"/>
      <w:pPr>
        <w:ind w:left="927"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EE0C8D"/>
    <w:multiLevelType w:val="hybridMultilevel"/>
    <w:tmpl w:val="EADA5A4A"/>
    <w:lvl w:ilvl="0" w:tplc="1CC06CB6">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AD30EC"/>
    <w:multiLevelType w:val="hybridMultilevel"/>
    <w:tmpl w:val="186650EE"/>
    <w:lvl w:ilvl="0" w:tplc="F470ECB2">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35363A"/>
    <w:multiLevelType w:val="multilevel"/>
    <w:tmpl w:val="62A866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nsid w:val="5B42399F"/>
    <w:multiLevelType w:val="hybridMultilevel"/>
    <w:tmpl w:val="AD0293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2"/>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9"/>
  </w:num>
  <w:num w:numId="9">
    <w:abstractNumId w:val="10"/>
  </w:num>
  <w:num w:numId="10">
    <w:abstractNumId w:val="0"/>
  </w:num>
  <w:num w:numId="11">
    <w:abstractNumId w:val="8"/>
  </w:num>
  <w:num w:numId="12">
    <w:abstractNumId w:val="5"/>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144FAA"/>
    <w:rsid w:val="0000034C"/>
    <w:rsid w:val="00001B1B"/>
    <w:rsid w:val="000049AC"/>
    <w:rsid w:val="00005E51"/>
    <w:rsid w:val="00005FD0"/>
    <w:rsid w:val="00006778"/>
    <w:rsid w:val="0001002A"/>
    <w:rsid w:val="00012D6F"/>
    <w:rsid w:val="00012EFF"/>
    <w:rsid w:val="00017113"/>
    <w:rsid w:val="000208EF"/>
    <w:rsid w:val="00026DF7"/>
    <w:rsid w:val="000271B2"/>
    <w:rsid w:val="00034730"/>
    <w:rsid w:val="00037E5B"/>
    <w:rsid w:val="00040405"/>
    <w:rsid w:val="0004491B"/>
    <w:rsid w:val="00046664"/>
    <w:rsid w:val="00047C9F"/>
    <w:rsid w:val="000521EE"/>
    <w:rsid w:val="0006276F"/>
    <w:rsid w:val="00062FF7"/>
    <w:rsid w:val="00063EDF"/>
    <w:rsid w:val="00065E45"/>
    <w:rsid w:val="00067638"/>
    <w:rsid w:val="00074102"/>
    <w:rsid w:val="00074D26"/>
    <w:rsid w:val="0007695D"/>
    <w:rsid w:val="000776B8"/>
    <w:rsid w:val="00077FEE"/>
    <w:rsid w:val="00081402"/>
    <w:rsid w:val="00083E2D"/>
    <w:rsid w:val="00084356"/>
    <w:rsid w:val="00091667"/>
    <w:rsid w:val="00092EEC"/>
    <w:rsid w:val="00097D2E"/>
    <w:rsid w:val="000A01D6"/>
    <w:rsid w:val="000A6688"/>
    <w:rsid w:val="000A704D"/>
    <w:rsid w:val="000A724E"/>
    <w:rsid w:val="000B1121"/>
    <w:rsid w:val="000B6178"/>
    <w:rsid w:val="000B7939"/>
    <w:rsid w:val="000B7BE1"/>
    <w:rsid w:val="000C039B"/>
    <w:rsid w:val="000C1396"/>
    <w:rsid w:val="000C2EC7"/>
    <w:rsid w:val="000C407C"/>
    <w:rsid w:val="000C5094"/>
    <w:rsid w:val="000C59D3"/>
    <w:rsid w:val="000C6D56"/>
    <w:rsid w:val="000D7293"/>
    <w:rsid w:val="000D79E3"/>
    <w:rsid w:val="000E0A24"/>
    <w:rsid w:val="000E13EA"/>
    <w:rsid w:val="000E2FB8"/>
    <w:rsid w:val="000E38D7"/>
    <w:rsid w:val="000E4AA1"/>
    <w:rsid w:val="000E5229"/>
    <w:rsid w:val="000F162B"/>
    <w:rsid w:val="000F48ED"/>
    <w:rsid w:val="000F5DEC"/>
    <w:rsid w:val="00100C08"/>
    <w:rsid w:val="001036CB"/>
    <w:rsid w:val="00110172"/>
    <w:rsid w:val="00113DEF"/>
    <w:rsid w:val="00116E9E"/>
    <w:rsid w:val="00120483"/>
    <w:rsid w:val="001216B5"/>
    <w:rsid w:val="00122C9A"/>
    <w:rsid w:val="001248F8"/>
    <w:rsid w:val="00126549"/>
    <w:rsid w:val="001336B5"/>
    <w:rsid w:val="001360A6"/>
    <w:rsid w:val="001379BF"/>
    <w:rsid w:val="00143A52"/>
    <w:rsid w:val="00144FAA"/>
    <w:rsid w:val="00146803"/>
    <w:rsid w:val="00150DB2"/>
    <w:rsid w:val="00151377"/>
    <w:rsid w:val="00151B24"/>
    <w:rsid w:val="00151DC0"/>
    <w:rsid w:val="00154B99"/>
    <w:rsid w:val="00154E1D"/>
    <w:rsid w:val="00154FBF"/>
    <w:rsid w:val="00155A9F"/>
    <w:rsid w:val="00161188"/>
    <w:rsid w:val="001657F5"/>
    <w:rsid w:val="00170AA9"/>
    <w:rsid w:val="0017301F"/>
    <w:rsid w:val="0017575F"/>
    <w:rsid w:val="00176E79"/>
    <w:rsid w:val="00181D67"/>
    <w:rsid w:val="00183389"/>
    <w:rsid w:val="00186582"/>
    <w:rsid w:val="00190593"/>
    <w:rsid w:val="00193A70"/>
    <w:rsid w:val="00193F51"/>
    <w:rsid w:val="00195C45"/>
    <w:rsid w:val="00197B68"/>
    <w:rsid w:val="00197EEF"/>
    <w:rsid w:val="001A0727"/>
    <w:rsid w:val="001A325A"/>
    <w:rsid w:val="001A3477"/>
    <w:rsid w:val="001A5072"/>
    <w:rsid w:val="001B199F"/>
    <w:rsid w:val="001B4988"/>
    <w:rsid w:val="001B4C20"/>
    <w:rsid w:val="001B5C0E"/>
    <w:rsid w:val="001C0A96"/>
    <w:rsid w:val="001D19E4"/>
    <w:rsid w:val="001E1FC9"/>
    <w:rsid w:val="001E3BD1"/>
    <w:rsid w:val="001E46A9"/>
    <w:rsid w:val="001F073E"/>
    <w:rsid w:val="001F3083"/>
    <w:rsid w:val="001F4A52"/>
    <w:rsid w:val="001F4DA5"/>
    <w:rsid w:val="001F741F"/>
    <w:rsid w:val="002012FA"/>
    <w:rsid w:val="00201BE6"/>
    <w:rsid w:val="00204010"/>
    <w:rsid w:val="00205C47"/>
    <w:rsid w:val="00211265"/>
    <w:rsid w:val="00225871"/>
    <w:rsid w:val="00227072"/>
    <w:rsid w:val="002274E5"/>
    <w:rsid w:val="00232155"/>
    <w:rsid w:val="0023346D"/>
    <w:rsid w:val="00234223"/>
    <w:rsid w:val="00234C49"/>
    <w:rsid w:val="0023505D"/>
    <w:rsid w:val="00235324"/>
    <w:rsid w:val="00237740"/>
    <w:rsid w:val="0023793A"/>
    <w:rsid w:val="0024297F"/>
    <w:rsid w:val="002429A8"/>
    <w:rsid w:val="00247F6C"/>
    <w:rsid w:val="0025270C"/>
    <w:rsid w:val="00253FD8"/>
    <w:rsid w:val="002550EE"/>
    <w:rsid w:val="0026038B"/>
    <w:rsid w:val="00263539"/>
    <w:rsid w:val="00266100"/>
    <w:rsid w:val="0026616D"/>
    <w:rsid w:val="002671AA"/>
    <w:rsid w:val="00272053"/>
    <w:rsid w:val="002747BB"/>
    <w:rsid w:val="00274935"/>
    <w:rsid w:val="00275AE8"/>
    <w:rsid w:val="00275B0E"/>
    <w:rsid w:val="00276204"/>
    <w:rsid w:val="00276B9F"/>
    <w:rsid w:val="0027743B"/>
    <w:rsid w:val="00280C94"/>
    <w:rsid w:val="0028233C"/>
    <w:rsid w:val="00287241"/>
    <w:rsid w:val="00291CE6"/>
    <w:rsid w:val="00292170"/>
    <w:rsid w:val="00292EF3"/>
    <w:rsid w:val="002961B4"/>
    <w:rsid w:val="00296B42"/>
    <w:rsid w:val="002977F6"/>
    <w:rsid w:val="00297893"/>
    <w:rsid w:val="002A2D8E"/>
    <w:rsid w:val="002A555F"/>
    <w:rsid w:val="002A6554"/>
    <w:rsid w:val="002B0783"/>
    <w:rsid w:val="002B25BA"/>
    <w:rsid w:val="002B2C88"/>
    <w:rsid w:val="002B3513"/>
    <w:rsid w:val="002B452C"/>
    <w:rsid w:val="002B5FB8"/>
    <w:rsid w:val="002B6700"/>
    <w:rsid w:val="002B7187"/>
    <w:rsid w:val="002C7097"/>
    <w:rsid w:val="002C7D3C"/>
    <w:rsid w:val="002E0AB1"/>
    <w:rsid w:val="002E3AB0"/>
    <w:rsid w:val="002E7BC3"/>
    <w:rsid w:val="002F12D6"/>
    <w:rsid w:val="00304691"/>
    <w:rsid w:val="00304DA7"/>
    <w:rsid w:val="00307E58"/>
    <w:rsid w:val="003105E7"/>
    <w:rsid w:val="003128D5"/>
    <w:rsid w:val="00327D64"/>
    <w:rsid w:val="003304A3"/>
    <w:rsid w:val="003327D4"/>
    <w:rsid w:val="00336B12"/>
    <w:rsid w:val="00336EB0"/>
    <w:rsid w:val="0034447D"/>
    <w:rsid w:val="0034663A"/>
    <w:rsid w:val="00350BE7"/>
    <w:rsid w:val="00355B86"/>
    <w:rsid w:val="00357FDF"/>
    <w:rsid w:val="00361F1A"/>
    <w:rsid w:val="00367B9C"/>
    <w:rsid w:val="00377C77"/>
    <w:rsid w:val="00384EFD"/>
    <w:rsid w:val="003856F5"/>
    <w:rsid w:val="00387757"/>
    <w:rsid w:val="00390885"/>
    <w:rsid w:val="003916CB"/>
    <w:rsid w:val="003922C3"/>
    <w:rsid w:val="0039539A"/>
    <w:rsid w:val="0039779A"/>
    <w:rsid w:val="003A1CAE"/>
    <w:rsid w:val="003A35B5"/>
    <w:rsid w:val="003A59EC"/>
    <w:rsid w:val="003A7180"/>
    <w:rsid w:val="003A73AA"/>
    <w:rsid w:val="003A7686"/>
    <w:rsid w:val="003A7A67"/>
    <w:rsid w:val="003B289F"/>
    <w:rsid w:val="003B2B2E"/>
    <w:rsid w:val="003B4EBF"/>
    <w:rsid w:val="003B794E"/>
    <w:rsid w:val="003C24FE"/>
    <w:rsid w:val="003C2CFE"/>
    <w:rsid w:val="003C2F3D"/>
    <w:rsid w:val="003C5389"/>
    <w:rsid w:val="003C5946"/>
    <w:rsid w:val="003C7978"/>
    <w:rsid w:val="003D512C"/>
    <w:rsid w:val="003D5AD6"/>
    <w:rsid w:val="003D727C"/>
    <w:rsid w:val="003D7BFC"/>
    <w:rsid w:val="003E00DE"/>
    <w:rsid w:val="003E4D0D"/>
    <w:rsid w:val="003E5BDF"/>
    <w:rsid w:val="003E5C88"/>
    <w:rsid w:val="003E6527"/>
    <w:rsid w:val="003F0FF3"/>
    <w:rsid w:val="003F7FBF"/>
    <w:rsid w:val="00406FB7"/>
    <w:rsid w:val="004077F3"/>
    <w:rsid w:val="004106F1"/>
    <w:rsid w:val="004116A2"/>
    <w:rsid w:val="00411D4E"/>
    <w:rsid w:val="00416AA0"/>
    <w:rsid w:val="00421304"/>
    <w:rsid w:val="00423FDA"/>
    <w:rsid w:val="00426725"/>
    <w:rsid w:val="00431400"/>
    <w:rsid w:val="004416EC"/>
    <w:rsid w:val="00443471"/>
    <w:rsid w:val="00444629"/>
    <w:rsid w:val="00452059"/>
    <w:rsid w:val="004521D4"/>
    <w:rsid w:val="004627C4"/>
    <w:rsid w:val="00465AD4"/>
    <w:rsid w:val="00467FC6"/>
    <w:rsid w:val="0047055F"/>
    <w:rsid w:val="00470AED"/>
    <w:rsid w:val="004724B3"/>
    <w:rsid w:val="00473D97"/>
    <w:rsid w:val="00485B08"/>
    <w:rsid w:val="004913E7"/>
    <w:rsid w:val="00493E09"/>
    <w:rsid w:val="0049426A"/>
    <w:rsid w:val="0049481F"/>
    <w:rsid w:val="004A6B79"/>
    <w:rsid w:val="004B0EAF"/>
    <w:rsid w:val="004B1BC4"/>
    <w:rsid w:val="004B23A9"/>
    <w:rsid w:val="004B2AC5"/>
    <w:rsid w:val="004B4AFF"/>
    <w:rsid w:val="004C1FFD"/>
    <w:rsid w:val="004C7C87"/>
    <w:rsid w:val="004D0DEB"/>
    <w:rsid w:val="004D29CC"/>
    <w:rsid w:val="004D71C1"/>
    <w:rsid w:val="004F1EAC"/>
    <w:rsid w:val="004F743A"/>
    <w:rsid w:val="00500CAF"/>
    <w:rsid w:val="005024E1"/>
    <w:rsid w:val="00503EDF"/>
    <w:rsid w:val="00503F60"/>
    <w:rsid w:val="00506614"/>
    <w:rsid w:val="00506799"/>
    <w:rsid w:val="005129AC"/>
    <w:rsid w:val="00513E79"/>
    <w:rsid w:val="00514666"/>
    <w:rsid w:val="00515087"/>
    <w:rsid w:val="005156B6"/>
    <w:rsid w:val="00523E44"/>
    <w:rsid w:val="00523F55"/>
    <w:rsid w:val="005255EA"/>
    <w:rsid w:val="0052595F"/>
    <w:rsid w:val="005302F9"/>
    <w:rsid w:val="00530408"/>
    <w:rsid w:val="0053071C"/>
    <w:rsid w:val="00531555"/>
    <w:rsid w:val="00531EC2"/>
    <w:rsid w:val="00532F32"/>
    <w:rsid w:val="00533002"/>
    <w:rsid w:val="0053364C"/>
    <w:rsid w:val="00537BC9"/>
    <w:rsid w:val="00540F26"/>
    <w:rsid w:val="00541A26"/>
    <w:rsid w:val="00546FED"/>
    <w:rsid w:val="00550082"/>
    <w:rsid w:val="00551A98"/>
    <w:rsid w:val="005549A0"/>
    <w:rsid w:val="005551A0"/>
    <w:rsid w:val="005617EB"/>
    <w:rsid w:val="0056640E"/>
    <w:rsid w:val="00567836"/>
    <w:rsid w:val="005702E6"/>
    <w:rsid w:val="00573C65"/>
    <w:rsid w:val="00575361"/>
    <w:rsid w:val="00581157"/>
    <w:rsid w:val="00582683"/>
    <w:rsid w:val="00591587"/>
    <w:rsid w:val="0059174C"/>
    <w:rsid w:val="005919D2"/>
    <w:rsid w:val="00592048"/>
    <w:rsid w:val="005926F2"/>
    <w:rsid w:val="005933EA"/>
    <w:rsid w:val="005968E0"/>
    <w:rsid w:val="00597854"/>
    <w:rsid w:val="00597BB6"/>
    <w:rsid w:val="005A39DE"/>
    <w:rsid w:val="005A64F4"/>
    <w:rsid w:val="005A7DFB"/>
    <w:rsid w:val="005B1478"/>
    <w:rsid w:val="005C104D"/>
    <w:rsid w:val="005C1BA7"/>
    <w:rsid w:val="005C402B"/>
    <w:rsid w:val="005C430E"/>
    <w:rsid w:val="005C47E6"/>
    <w:rsid w:val="005C520B"/>
    <w:rsid w:val="005C56BE"/>
    <w:rsid w:val="005C6619"/>
    <w:rsid w:val="005D55D9"/>
    <w:rsid w:val="005E130F"/>
    <w:rsid w:val="005E2478"/>
    <w:rsid w:val="005E3250"/>
    <w:rsid w:val="005E3AE8"/>
    <w:rsid w:val="005F0EC8"/>
    <w:rsid w:val="005F4643"/>
    <w:rsid w:val="005F4842"/>
    <w:rsid w:val="005F6442"/>
    <w:rsid w:val="006016AB"/>
    <w:rsid w:val="00606D0D"/>
    <w:rsid w:val="00610BF1"/>
    <w:rsid w:val="0061645C"/>
    <w:rsid w:val="006169D1"/>
    <w:rsid w:val="006271E1"/>
    <w:rsid w:val="00630E90"/>
    <w:rsid w:val="00635E3C"/>
    <w:rsid w:val="0064078A"/>
    <w:rsid w:val="00644A20"/>
    <w:rsid w:val="00645C90"/>
    <w:rsid w:val="00646170"/>
    <w:rsid w:val="00651DB4"/>
    <w:rsid w:val="006529FB"/>
    <w:rsid w:val="006615D2"/>
    <w:rsid w:val="0066289C"/>
    <w:rsid w:val="00665B61"/>
    <w:rsid w:val="00670D16"/>
    <w:rsid w:val="006774EA"/>
    <w:rsid w:val="00684FFA"/>
    <w:rsid w:val="00690FB9"/>
    <w:rsid w:val="006920FE"/>
    <w:rsid w:val="00693904"/>
    <w:rsid w:val="006942AC"/>
    <w:rsid w:val="00695252"/>
    <w:rsid w:val="006A0FF4"/>
    <w:rsid w:val="006A3BC5"/>
    <w:rsid w:val="006A4B42"/>
    <w:rsid w:val="006B02FC"/>
    <w:rsid w:val="006B12EE"/>
    <w:rsid w:val="006C2974"/>
    <w:rsid w:val="006C4F58"/>
    <w:rsid w:val="006D0214"/>
    <w:rsid w:val="006D13D2"/>
    <w:rsid w:val="006D17E8"/>
    <w:rsid w:val="006D2305"/>
    <w:rsid w:val="006D283F"/>
    <w:rsid w:val="006D54E5"/>
    <w:rsid w:val="006E031C"/>
    <w:rsid w:val="006E18A1"/>
    <w:rsid w:val="006E2DFA"/>
    <w:rsid w:val="006E6258"/>
    <w:rsid w:val="006E71E5"/>
    <w:rsid w:val="006E7D8E"/>
    <w:rsid w:val="006F296F"/>
    <w:rsid w:val="006F51EB"/>
    <w:rsid w:val="006F6F4F"/>
    <w:rsid w:val="006F7A60"/>
    <w:rsid w:val="0070423C"/>
    <w:rsid w:val="00706BAD"/>
    <w:rsid w:val="00707912"/>
    <w:rsid w:val="0071353D"/>
    <w:rsid w:val="0071369E"/>
    <w:rsid w:val="00713BF1"/>
    <w:rsid w:val="00720DF9"/>
    <w:rsid w:val="00720E77"/>
    <w:rsid w:val="00720F34"/>
    <w:rsid w:val="007251E0"/>
    <w:rsid w:val="007252D6"/>
    <w:rsid w:val="0072553C"/>
    <w:rsid w:val="00730342"/>
    <w:rsid w:val="0073042C"/>
    <w:rsid w:val="0073042D"/>
    <w:rsid w:val="00730B37"/>
    <w:rsid w:val="00740444"/>
    <w:rsid w:val="007422FA"/>
    <w:rsid w:val="00742EB5"/>
    <w:rsid w:val="00744D6C"/>
    <w:rsid w:val="00746B67"/>
    <w:rsid w:val="0074745E"/>
    <w:rsid w:val="00750EF0"/>
    <w:rsid w:val="007518C5"/>
    <w:rsid w:val="00752108"/>
    <w:rsid w:val="00752310"/>
    <w:rsid w:val="007533D4"/>
    <w:rsid w:val="007553E4"/>
    <w:rsid w:val="007605B0"/>
    <w:rsid w:val="00760F10"/>
    <w:rsid w:val="00767F4D"/>
    <w:rsid w:val="00774364"/>
    <w:rsid w:val="007752CD"/>
    <w:rsid w:val="00782811"/>
    <w:rsid w:val="00782855"/>
    <w:rsid w:val="00782C83"/>
    <w:rsid w:val="00783372"/>
    <w:rsid w:val="007838C6"/>
    <w:rsid w:val="00783965"/>
    <w:rsid w:val="00791028"/>
    <w:rsid w:val="00792593"/>
    <w:rsid w:val="00792D05"/>
    <w:rsid w:val="00796C72"/>
    <w:rsid w:val="007A0609"/>
    <w:rsid w:val="007A324D"/>
    <w:rsid w:val="007A569A"/>
    <w:rsid w:val="007A5773"/>
    <w:rsid w:val="007A63AE"/>
    <w:rsid w:val="007B46A6"/>
    <w:rsid w:val="007B5636"/>
    <w:rsid w:val="007B5CB4"/>
    <w:rsid w:val="007B5FA4"/>
    <w:rsid w:val="007C237C"/>
    <w:rsid w:val="007C56A5"/>
    <w:rsid w:val="007D53BD"/>
    <w:rsid w:val="007D5B4B"/>
    <w:rsid w:val="007E0BAD"/>
    <w:rsid w:val="007E2932"/>
    <w:rsid w:val="007E2AE9"/>
    <w:rsid w:val="007F3839"/>
    <w:rsid w:val="007F43D1"/>
    <w:rsid w:val="007F4AFC"/>
    <w:rsid w:val="007F797C"/>
    <w:rsid w:val="007F79AD"/>
    <w:rsid w:val="008012DB"/>
    <w:rsid w:val="00802373"/>
    <w:rsid w:val="00810D77"/>
    <w:rsid w:val="0081519E"/>
    <w:rsid w:val="00817C70"/>
    <w:rsid w:val="00817D80"/>
    <w:rsid w:val="0082121B"/>
    <w:rsid w:val="00826CA1"/>
    <w:rsid w:val="00833331"/>
    <w:rsid w:val="008338BE"/>
    <w:rsid w:val="008347A1"/>
    <w:rsid w:val="00836904"/>
    <w:rsid w:val="00837B3A"/>
    <w:rsid w:val="00841705"/>
    <w:rsid w:val="00843BBB"/>
    <w:rsid w:val="008456CF"/>
    <w:rsid w:val="00845A6C"/>
    <w:rsid w:val="00846166"/>
    <w:rsid w:val="00847BE3"/>
    <w:rsid w:val="008507E6"/>
    <w:rsid w:val="00860390"/>
    <w:rsid w:val="0086199D"/>
    <w:rsid w:val="0086336E"/>
    <w:rsid w:val="00863C6A"/>
    <w:rsid w:val="00866752"/>
    <w:rsid w:val="00867CF1"/>
    <w:rsid w:val="008716A4"/>
    <w:rsid w:val="008729F4"/>
    <w:rsid w:val="008731C8"/>
    <w:rsid w:val="0087373F"/>
    <w:rsid w:val="00877B59"/>
    <w:rsid w:val="008826C1"/>
    <w:rsid w:val="00882D4E"/>
    <w:rsid w:val="0088352D"/>
    <w:rsid w:val="00890011"/>
    <w:rsid w:val="00890245"/>
    <w:rsid w:val="00892041"/>
    <w:rsid w:val="0089351D"/>
    <w:rsid w:val="008964D3"/>
    <w:rsid w:val="008A1A09"/>
    <w:rsid w:val="008A4499"/>
    <w:rsid w:val="008A77EB"/>
    <w:rsid w:val="008A7F6C"/>
    <w:rsid w:val="008B2D25"/>
    <w:rsid w:val="008B31E8"/>
    <w:rsid w:val="008B321D"/>
    <w:rsid w:val="008B5DE1"/>
    <w:rsid w:val="008B6BEA"/>
    <w:rsid w:val="008B6F47"/>
    <w:rsid w:val="008B70E5"/>
    <w:rsid w:val="008C34A0"/>
    <w:rsid w:val="008C3BB4"/>
    <w:rsid w:val="008C775A"/>
    <w:rsid w:val="008D23F1"/>
    <w:rsid w:val="008E1F1D"/>
    <w:rsid w:val="008E608D"/>
    <w:rsid w:val="008F4927"/>
    <w:rsid w:val="008F5EF9"/>
    <w:rsid w:val="008F6CB1"/>
    <w:rsid w:val="00912BEA"/>
    <w:rsid w:val="00913D2B"/>
    <w:rsid w:val="00922A20"/>
    <w:rsid w:val="009255D5"/>
    <w:rsid w:val="009266B2"/>
    <w:rsid w:val="00930BC1"/>
    <w:rsid w:val="009310D9"/>
    <w:rsid w:val="00935A4B"/>
    <w:rsid w:val="009379DE"/>
    <w:rsid w:val="00937D75"/>
    <w:rsid w:val="00941705"/>
    <w:rsid w:val="00941E21"/>
    <w:rsid w:val="00942C30"/>
    <w:rsid w:val="00942FE0"/>
    <w:rsid w:val="0094504A"/>
    <w:rsid w:val="00945C72"/>
    <w:rsid w:val="009473CE"/>
    <w:rsid w:val="00947A0E"/>
    <w:rsid w:val="00950511"/>
    <w:rsid w:val="009604B5"/>
    <w:rsid w:val="00960B46"/>
    <w:rsid w:val="0096783E"/>
    <w:rsid w:val="00975C88"/>
    <w:rsid w:val="0097609F"/>
    <w:rsid w:val="00977763"/>
    <w:rsid w:val="00981F47"/>
    <w:rsid w:val="00987087"/>
    <w:rsid w:val="00991128"/>
    <w:rsid w:val="00994283"/>
    <w:rsid w:val="009963E4"/>
    <w:rsid w:val="009A0B01"/>
    <w:rsid w:val="009A258D"/>
    <w:rsid w:val="009A273A"/>
    <w:rsid w:val="009A3135"/>
    <w:rsid w:val="009A5379"/>
    <w:rsid w:val="009A68CE"/>
    <w:rsid w:val="009B2539"/>
    <w:rsid w:val="009B39BD"/>
    <w:rsid w:val="009B47B1"/>
    <w:rsid w:val="009B608F"/>
    <w:rsid w:val="009B697C"/>
    <w:rsid w:val="009C022B"/>
    <w:rsid w:val="009C1B65"/>
    <w:rsid w:val="009C3272"/>
    <w:rsid w:val="009D3B9D"/>
    <w:rsid w:val="009E0195"/>
    <w:rsid w:val="009E0404"/>
    <w:rsid w:val="009E2F35"/>
    <w:rsid w:val="009E6702"/>
    <w:rsid w:val="009E7D22"/>
    <w:rsid w:val="009F17FC"/>
    <w:rsid w:val="009F3A5C"/>
    <w:rsid w:val="009F5FFF"/>
    <w:rsid w:val="009F6F8B"/>
    <w:rsid w:val="00A11858"/>
    <w:rsid w:val="00A1228E"/>
    <w:rsid w:val="00A14C6C"/>
    <w:rsid w:val="00A151B9"/>
    <w:rsid w:val="00A219D0"/>
    <w:rsid w:val="00A25A19"/>
    <w:rsid w:val="00A2733B"/>
    <w:rsid w:val="00A27F0A"/>
    <w:rsid w:val="00A3003F"/>
    <w:rsid w:val="00A427CB"/>
    <w:rsid w:val="00A42FAF"/>
    <w:rsid w:val="00A45C0A"/>
    <w:rsid w:val="00A45F9E"/>
    <w:rsid w:val="00A46C2E"/>
    <w:rsid w:val="00A4737D"/>
    <w:rsid w:val="00A47C35"/>
    <w:rsid w:val="00A50FD9"/>
    <w:rsid w:val="00A51A15"/>
    <w:rsid w:val="00A51D25"/>
    <w:rsid w:val="00A56348"/>
    <w:rsid w:val="00A577E5"/>
    <w:rsid w:val="00A57F2E"/>
    <w:rsid w:val="00A675E7"/>
    <w:rsid w:val="00A6770B"/>
    <w:rsid w:val="00A72DF7"/>
    <w:rsid w:val="00A74728"/>
    <w:rsid w:val="00A74804"/>
    <w:rsid w:val="00A86ECA"/>
    <w:rsid w:val="00A90D48"/>
    <w:rsid w:val="00AA2A7C"/>
    <w:rsid w:val="00AA2C08"/>
    <w:rsid w:val="00AA3681"/>
    <w:rsid w:val="00AA3A0A"/>
    <w:rsid w:val="00AA438E"/>
    <w:rsid w:val="00AA564C"/>
    <w:rsid w:val="00AA5F30"/>
    <w:rsid w:val="00AB1996"/>
    <w:rsid w:val="00AB3D4D"/>
    <w:rsid w:val="00AB6209"/>
    <w:rsid w:val="00AC07B3"/>
    <w:rsid w:val="00AC0AD8"/>
    <w:rsid w:val="00AC262F"/>
    <w:rsid w:val="00AC2729"/>
    <w:rsid w:val="00AD14E3"/>
    <w:rsid w:val="00AD1A88"/>
    <w:rsid w:val="00AD2FAA"/>
    <w:rsid w:val="00AD5481"/>
    <w:rsid w:val="00AE54DA"/>
    <w:rsid w:val="00AF214F"/>
    <w:rsid w:val="00AF2FA7"/>
    <w:rsid w:val="00AF3110"/>
    <w:rsid w:val="00AF7B23"/>
    <w:rsid w:val="00B00F21"/>
    <w:rsid w:val="00B05E61"/>
    <w:rsid w:val="00B06982"/>
    <w:rsid w:val="00B06D33"/>
    <w:rsid w:val="00B1256F"/>
    <w:rsid w:val="00B13ABE"/>
    <w:rsid w:val="00B267F6"/>
    <w:rsid w:val="00B27366"/>
    <w:rsid w:val="00B2756D"/>
    <w:rsid w:val="00B27FF9"/>
    <w:rsid w:val="00B32053"/>
    <w:rsid w:val="00B346AD"/>
    <w:rsid w:val="00B359CF"/>
    <w:rsid w:val="00B36FED"/>
    <w:rsid w:val="00B430ED"/>
    <w:rsid w:val="00B43337"/>
    <w:rsid w:val="00B503ED"/>
    <w:rsid w:val="00B53F73"/>
    <w:rsid w:val="00B56B17"/>
    <w:rsid w:val="00B639B7"/>
    <w:rsid w:val="00B63C68"/>
    <w:rsid w:val="00B71303"/>
    <w:rsid w:val="00B733B4"/>
    <w:rsid w:val="00B752D3"/>
    <w:rsid w:val="00B84948"/>
    <w:rsid w:val="00B93616"/>
    <w:rsid w:val="00B944AC"/>
    <w:rsid w:val="00B95917"/>
    <w:rsid w:val="00B95CA2"/>
    <w:rsid w:val="00B96394"/>
    <w:rsid w:val="00BA25F2"/>
    <w:rsid w:val="00BA79A8"/>
    <w:rsid w:val="00BA7A85"/>
    <w:rsid w:val="00BB6C14"/>
    <w:rsid w:val="00BB7B8B"/>
    <w:rsid w:val="00BC2285"/>
    <w:rsid w:val="00BC3558"/>
    <w:rsid w:val="00BC5DB3"/>
    <w:rsid w:val="00BE48BE"/>
    <w:rsid w:val="00BE6B50"/>
    <w:rsid w:val="00BE6CC1"/>
    <w:rsid w:val="00BF33A3"/>
    <w:rsid w:val="00BF4A49"/>
    <w:rsid w:val="00BF4AFE"/>
    <w:rsid w:val="00BF7B3B"/>
    <w:rsid w:val="00C02C70"/>
    <w:rsid w:val="00C114A1"/>
    <w:rsid w:val="00C12245"/>
    <w:rsid w:val="00C12F19"/>
    <w:rsid w:val="00C132C5"/>
    <w:rsid w:val="00C14510"/>
    <w:rsid w:val="00C16C98"/>
    <w:rsid w:val="00C16DBE"/>
    <w:rsid w:val="00C17137"/>
    <w:rsid w:val="00C17B1F"/>
    <w:rsid w:val="00C20872"/>
    <w:rsid w:val="00C221B0"/>
    <w:rsid w:val="00C22B6F"/>
    <w:rsid w:val="00C23B66"/>
    <w:rsid w:val="00C2413F"/>
    <w:rsid w:val="00C2419F"/>
    <w:rsid w:val="00C24C96"/>
    <w:rsid w:val="00C32477"/>
    <w:rsid w:val="00C3382A"/>
    <w:rsid w:val="00C42FC0"/>
    <w:rsid w:val="00C46820"/>
    <w:rsid w:val="00C46BC8"/>
    <w:rsid w:val="00C5191B"/>
    <w:rsid w:val="00C52A68"/>
    <w:rsid w:val="00C56203"/>
    <w:rsid w:val="00C5694A"/>
    <w:rsid w:val="00C6079A"/>
    <w:rsid w:val="00C61C18"/>
    <w:rsid w:val="00C72031"/>
    <w:rsid w:val="00C7306E"/>
    <w:rsid w:val="00C77D5E"/>
    <w:rsid w:val="00C80D58"/>
    <w:rsid w:val="00C812A9"/>
    <w:rsid w:val="00C84C4B"/>
    <w:rsid w:val="00C8781B"/>
    <w:rsid w:val="00C96E91"/>
    <w:rsid w:val="00C972DA"/>
    <w:rsid w:val="00CA67A2"/>
    <w:rsid w:val="00CB79EF"/>
    <w:rsid w:val="00CB7F36"/>
    <w:rsid w:val="00CC0D32"/>
    <w:rsid w:val="00CC218C"/>
    <w:rsid w:val="00CC286D"/>
    <w:rsid w:val="00CC586B"/>
    <w:rsid w:val="00CC7D35"/>
    <w:rsid w:val="00CD02B4"/>
    <w:rsid w:val="00CD145E"/>
    <w:rsid w:val="00CD2301"/>
    <w:rsid w:val="00CD5B9C"/>
    <w:rsid w:val="00CE0845"/>
    <w:rsid w:val="00CE104F"/>
    <w:rsid w:val="00CE2DEB"/>
    <w:rsid w:val="00CE374A"/>
    <w:rsid w:val="00CE5ABC"/>
    <w:rsid w:val="00CE7852"/>
    <w:rsid w:val="00CF397F"/>
    <w:rsid w:val="00CF3EB1"/>
    <w:rsid w:val="00CF78C4"/>
    <w:rsid w:val="00D0053A"/>
    <w:rsid w:val="00D0156A"/>
    <w:rsid w:val="00D03D16"/>
    <w:rsid w:val="00D070EA"/>
    <w:rsid w:val="00D0711E"/>
    <w:rsid w:val="00D07C9F"/>
    <w:rsid w:val="00D12B99"/>
    <w:rsid w:val="00D15530"/>
    <w:rsid w:val="00D173CB"/>
    <w:rsid w:val="00D24BF8"/>
    <w:rsid w:val="00D26CF6"/>
    <w:rsid w:val="00D305A4"/>
    <w:rsid w:val="00D30E2A"/>
    <w:rsid w:val="00D3547E"/>
    <w:rsid w:val="00D35613"/>
    <w:rsid w:val="00D35905"/>
    <w:rsid w:val="00D42969"/>
    <w:rsid w:val="00D4313A"/>
    <w:rsid w:val="00D43784"/>
    <w:rsid w:val="00D453C8"/>
    <w:rsid w:val="00D467C6"/>
    <w:rsid w:val="00D473F1"/>
    <w:rsid w:val="00D53759"/>
    <w:rsid w:val="00D5653E"/>
    <w:rsid w:val="00D56B99"/>
    <w:rsid w:val="00D60DF0"/>
    <w:rsid w:val="00D70982"/>
    <w:rsid w:val="00D711F8"/>
    <w:rsid w:val="00D76E14"/>
    <w:rsid w:val="00D82BF1"/>
    <w:rsid w:val="00D8382F"/>
    <w:rsid w:val="00D86CBD"/>
    <w:rsid w:val="00D90FE3"/>
    <w:rsid w:val="00D91D93"/>
    <w:rsid w:val="00D95955"/>
    <w:rsid w:val="00D97ABC"/>
    <w:rsid w:val="00DA4D7E"/>
    <w:rsid w:val="00DA581C"/>
    <w:rsid w:val="00DA6458"/>
    <w:rsid w:val="00DB22D6"/>
    <w:rsid w:val="00DB3D23"/>
    <w:rsid w:val="00DB56A1"/>
    <w:rsid w:val="00DB6D30"/>
    <w:rsid w:val="00DC016D"/>
    <w:rsid w:val="00DC0F52"/>
    <w:rsid w:val="00DD1353"/>
    <w:rsid w:val="00DD1F3A"/>
    <w:rsid w:val="00DD3881"/>
    <w:rsid w:val="00DD4D5B"/>
    <w:rsid w:val="00DD72D5"/>
    <w:rsid w:val="00DE0D60"/>
    <w:rsid w:val="00DE164D"/>
    <w:rsid w:val="00DE23C1"/>
    <w:rsid w:val="00DE4866"/>
    <w:rsid w:val="00DE6E34"/>
    <w:rsid w:val="00DF0E30"/>
    <w:rsid w:val="00DF156C"/>
    <w:rsid w:val="00DF213C"/>
    <w:rsid w:val="00DF7858"/>
    <w:rsid w:val="00E03AE1"/>
    <w:rsid w:val="00E04C72"/>
    <w:rsid w:val="00E10329"/>
    <w:rsid w:val="00E10ED8"/>
    <w:rsid w:val="00E11429"/>
    <w:rsid w:val="00E12F0A"/>
    <w:rsid w:val="00E132D6"/>
    <w:rsid w:val="00E17428"/>
    <w:rsid w:val="00E178EC"/>
    <w:rsid w:val="00E27829"/>
    <w:rsid w:val="00E340DA"/>
    <w:rsid w:val="00E4137E"/>
    <w:rsid w:val="00E42849"/>
    <w:rsid w:val="00E43BBC"/>
    <w:rsid w:val="00E44EB0"/>
    <w:rsid w:val="00E46643"/>
    <w:rsid w:val="00E46788"/>
    <w:rsid w:val="00E47CF8"/>
    <w:rsid w:val="00E51EF3"/>
    <w:rsid w:val="00E569BE"/>
    <w:rsid w:val="00E56D0E"/>
    <w:rsid w:val="00E608E1"/>
    <w:rsid w:val="00E64245"/>
    <w:rsid w:val="00E659D0"/>
    <w:rsid w:val="00E738AD"/>
    <w:rsid w:val="00E73D6D"/>
    <w:rsid w:val="00E764D2"/>
    <w:rsid w:val="00E76F98"/>
    <w:rsid w:val="00E873E9"/>
    <w:rsid w:val="00E90297"/>
    <w:rsid w:val="00E90EE3"/>
    <w:rsid w:val="00E932AB"/>
    <w:rsid w:val="00E95471"/>
    <w:rsid w:val="00E96035"/>
    <w:rsid w:val="00E96DB3"/>
    <w:rsid w:val="00E97ABB"/>
    <w:rsid w:val="00EA1D2E"/>
    <w:rsid w:val="00EB08AD"/>
    <w:rsid w:val="00EB28A6"/>
    <w:rsid w:val="00EB4680"/>
    <w:rsid w:val="00EB4BA5"/>
    <w:rsid w:val="00EB631F"/>
    <w:rsid w:val="00EB797C"/>
    <w:rsid w:val="00EC4E04"/>
    <w:rsid w:val="00EC6792"/>
    <w:rsid w:val="00EC7683"/>
    <w:rsid w:val="00ED080E"/>
    <w:rsid w:val="00ED3B71"/>
    <w:rsid w:val="00ED57A9"/>
    <w:rsid w:val="00ED78D7"/>
    <w:rsid w:val="00EE0FC5"/>
    <w:rsid w:val="00EE1FAF"/>
    <w:rsid w:val="00EE63B8"/>
    <w:rsid w:val="00F022EE"/>
    <w:rsid w:val="00F02A10"/>
    <w:rsid w:val="00F04E6E"/>
    <w:rsid w:val="00F05E17"/>
    <w:rsid w:val="00F14DED"/>
    <w:rsid w:val="00F154E2"/>
    <w:rsid w:val="00F171FA"/>
    <w:rsid w:val="00F17601"/>
    <w:rsid w:val="00F20CDC"/>
    <w:rsid w:val="00F20F99"/>
    <w:rsid w:val="00F26B42"/>
    <w:rsid w:val="00F34D79"/>
    <w:rsid w:val="00F35D0E"/>
    <w:rsid w:val="00F42961"/>
    <w:rsid w:val="00F44464"/>
    <w:rsid w:val="00F445CA"/>
    <w:rsid w:val="00F5138C"/>
    <w:rsid w:val="00F53424"/>
    <w:rsid w:val="00F702A7"/>
    <w:rsid w:val="00F706B7"/>
    <w:rsid w:val="00F70777"/>
    <w:rsid w:val="00F75AC6"/>
    <w:rsid w:val="00F8372D"/>
    <w:rsid w:val="00F90F65"/>
    <w:rsid w:val="00F936E8"/>
    <w:rsid w:val="00F95C17"/>
    <w:rsid w:val="00F968F3"/>
    <w:rsid w:val="00FB0249"/>
    <w:rsid w:val="00FB0801"/>
    <w:rsid w:val="00FB2248"/>
    <w:rsid w:val="00FB23CF"/>
    <w:rsid w:val="00FB2978"/>
    <w:rsid w:val="00FB5A27"/>
    <w:rsid w:val="00FC2F2D"/>
    <w:rsid w:val="00FC489A"/>
    <w:rsid w:val="00FC4E60"/>
    <w:rsid w:val="00FD3BE8"/>
    <w:rsid w:val="00FD3DCC"/>
    <w:rsid w:val="00FD3FFD"/>
    <w:rsid w:val="00FD4AFF"/>
    <w:rsid w:val="00FE1FF8"/>
    <w:rsid w:val="00FE260C"/>
    <w:rsid w:val="00FE373F"/>
    <w:rsid w:val="00FE5901"/>
    <w:rsid w:val="00FF16D1"/>
    <w:rsid w:val="00FF61CE"/>
    <w:rsid w:val="00FF71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B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unhideWhenUsed/>
    <w:rsid w:val="00EB4BA5"/>
    <w:pPr>
      <w:tabs>
        <w:tab w:val="center" w:pos="4320"/>
        <w:tab w:val="right" w:pos="8640"/>
      </w:tabs>
    </w:pPr>
    <w:rPr>
      <w:rFonts w:cs="Times New Roman"/>
    </w:rPr>
  </w:style>
  <w:style w:type="character" w:customStyle="1" w:styleId="HeaderChar1">
    <w:name w:val="Header Char1"/>
    <w:link w:val="Header"/>
    <w:uiPriority w:val="99"/>
    <w:rsid w:val="00EB4BA5"/>
    <w:rPr>
      <w:sz w:val="22"/>
      <w:szCs w:val="22"/>
    </w:rPr>
  </w:style>
  <w:style w:type="paragraph" w:styleId="Footer">
    <w:name w:val="footer"/>
    <w:basedOn w:val="Normal"/>
    <w:link w:val="FooterChar"/>
    <w:uiPriority w:val="99"/>
    <w:unhideWhenUsed/>
    <w:rsid w:val="00EB4BA5"/>
    <w:pPr>
      <w:tabs>
        <w:tab w:val="center" w:pos="4320"/>
        <w:tab w:val="right" w:pos="8640"/>
      </w:tabs>
    </w:pPr>
    <w:rPr>
      <w:rFonts w:cs="Times New Roman"/>
    </w:rPr>
  </w:style>
  <w:style w:type="character" w:customStyle="1" w:styleId="FooterChar">
    <w:name w:val="Footer Char"/>
    <w:link w:val="Footer"/>
    <w:uiPriority w:val="99"/>
    <w:rsid w:val="00EB4BA5"/>
    <w:rPr>
      <w:sz w:val="22"/>
      <w:szCs w:val="22"/>
    </w:rPr>
  </w:style>
  <w:style w:type="paragraph" w:styleId="BalloonText">
    <w:name w:val="Balloon Text"/>
    <w:basedOn w:val="Normal"/>
    <w:link w:val="BalloonTextChar"/>
    <w:uiPriority w:val="99"/>
    <w:semiHidden/>
    <w:unhideWhenUsed/>
    <w:rsid w:val="00EB4BA5"/>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EB4BA5"/>
    <w:rPr>
      <w:rFonts w:ascii="Tahoma" w:hAnsi="Tahoma" w:cs="Tahoma"/>
      <w:sz w:val="16"/>
      <w:szCs w:val="16"/>
    </w:rPr>
  </w:style>
  <w:style w:type="paragraph" w:styleId="NoSpacing">
    <w:name w:val="No Spacing"/>
    <w:link w:val="NoSpacingChar"/>
    <w:uiPriority w:val="1"/>
    <w:qFormat/>
    <w:rsid w:val="002F12D6"/>
    <w:rPr>
      <w:sz w:val="22"/>
      <w:szCs w:val="22"/>
      <w:lang w:eastAsia="en-US"/>
    </w:rPr>
  </w:style>
  <w:style w:type="character" w:customStyle="1" w:styleId="NoSpacingChar">
    <w:name w:val="No Spacing Char"/>
    <w:link w:val="NoSpacing"/>
    <w:uiPriority w:val="1"/>
    <w:rsid w:val="002F12D6"/>
    <w:rPr>
      <w:sz w:val="22"/>
      <w:szCs w:val="22"/>
      <w:lang w:val="en-US" w:eastAsia="en-US" w:bidi="ar-SA"/>
    </w:rPr>
  </w:style>
  <w:style w:type="character" w:styleId="PageNumber">
    <w:name w:val="page number"/>
    <w:basedOn w:val="DefaultParagraphFont"/>
    <w:rsid w:val="002E3AB0"/>
  </w:style>
  <w:style w:type="paragraph" w:customStyle="1" w:styleId="Default">
    <w:name w:val="Default"/>
    <w:rsid w:val="00D0053A"/>
    <w:pPr>
      <w:autoSpaceDE w:val="0"/>
      <w:autoSpaceDN w:val="0"/>
      <w:adjustRightInd w:val="0"/>
    </w:pPr>
    <w:rPr>
      <w:rFonts w:ascii="Minion Pro" w:hAnsi="Minion Pro" w:cs="Minion Pro"/>
      <w:color w:val="000000"/>
      <w:sz w:val="24"/>
      <w:szCs w:val="24"/>
      <w:lang w:eastAsia="en-US"/>
    </w:rPr>
  </w:style>
  <w:style w:type="character" w:customStyle="1" w:styleId="HeaderChar">
    <w:name w:val="Header Char"/>
    <w:locked/>
    <w:rsid w:val="00783965"/>
    <w:rPr>
      <w:rFonts w:ascii="Calibri" w:hAnsi="Calibri" w:cs="Arial"/>
      <w:sz w:val="22"/>
      <w:szCs w:val="22"/>
      <w:lang w:val="en-US" w:eastAsia="en-US" w:bidi="ar-SA"/>
    </w:rPr>
  </w:style>
  <w:style w:type="paragraph" w:customStyle="1" w:styleId="msolistparagraph0">
    <w:name w:val="msolistparagraph"/>
    <w:basedOn w:val="Normal"/>
    <w:rsid w:val="00783965"/>
    <w:pPr>
      <w:bidi/>
      <w:ind w:left="720"/>
      <w:contextualSpacing/>
    </w:pPr>
  </w:style>
  <w:style w:type="character" w:customStyle="1" w:styleId="longtext">
    <w:name w:val="long_text"/>
    <w:basedOn w:val="DefaultParagraphFont"/>
    <w:rsid w:val="00783965"/>
  </w:style>
  <w:style w:type="character" w:styleId="CommentReference">
    <w:name w:val="annotation reference"/>
    <w:semiHidden/>
    <w:rsid w:val="00783965"/>
    <w:rPr>
      <w:sz w:val="16"/>
      <w:szCs w:val="16"/>
    </w:rPr>
  </w:style>
  <w:style w:type="paragraph" w:styleId="CommentText">
    <w:name w:val="annotation text"/>
    <w:basedOn w:val="Normal"/>
    <w:semiHidden/>
    <w:rsid w:val="00783965"/>
    <w:rPr>
      <w:sz w:val="20"/>
      <w:szCs w:val="20"/>
    </w:rPr>
  </w:style>
  <w:style w:type="paragraph" w:styleId="CommentSubject">
    <w:name w:val="annotation subject"/>
    <w:basedOn w:val="CommentText"/>
    <w:next w:val="CommentText"/>
    <w:semiHidden/>
    <w:rsid w:val="00783965"/>
    <w:rPr>
      <w:b/>
      <w:bCs/>
    </w:rPr>
  </w:style>
  <w:style w:type="table" w:styleId="TableGrid">
    <w:name w:val="Table Grid"/>
    <w:basedOn w:val="TableNormal"/>
    <w:uiPriority w:val="59"/>
    <w:rsid w:val="00515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489A"/>
    <w:pPr>
      <w:bidi/>
      <w:ind w:left="720"/>
      <w:contextualSpacing/>
    </w:pPr>
    <w:rPr>
      <w:rFonts w:eastAsia="Calibri"/>
    </w:rPr>
  </w:style>
  <w:style w:type="character" w:styleId="Hyperlink">
    <w:name w:val="Hyperlink"/>
    <w:basedOn w:val="DefaultParagraphFont"/>
    <w:uiPriority w:val="99"/>
    <w:rsid w:val="00E932AB"/>
    <w:rPr>
      <w:color w:val="000000"/>
      <w:u w:val="single"/>
    </w:rPr>
  </w:style>
</w:styles>
</file>

<file path=word/webSettings.xml><?xml version="1.0" encoding="utf-8"?>
<w:webSettings xmlns:r="http://schemas.openxmlformats.org/officeDocument/2006/relationships" xmlns:w="http://schemas.openxmlformats.org/wordprocessingml/2006/main">
  <w:divs>
    <w:div w:id="148401205">
      <w:bodyDiv w:val="1"/>
      <w:marLeft w:val="0"/>
      <w:marRight w:val="0"/>
      <w:marTop w:val="0"/>
      <w:marBottom w:val="0"/>
      <w:divBdr>
        <w:top w:val="none" w:sz="0" w:space="0" w:color="auto"/>
        <w:left w:val="none" w:sz="0" w:space="0" w:color="auto"/>
        <w:bottom w:val="none" w:sz="0" w:space="0" w:color="auto"/>
        <w:right w:val="none" w:sz="0" w:space="0" w:color="auto"/>
      </w:divBdr>
    </w:div>
    <w:div w:id="149365863">
      <w:bodyDiv w:val="1"/>
      <w:marLeft w:val="0"/>
      <w:marRight w:val="0"/>
      <w:marTop w:val="0"/>
      <w:marBottom w:val="0"/>
      <w:divBdr>
        <w:top w:val="none" w:sz="0" w:space="0" w:color="auto"/>
        <w:left w:val="none" w:sz="0" w:space="0" w:color="auto"/>
        <w:bottom w:val="none" w:sz="0" w:space="0" w:color="auto"/>
        <w:right w:val="none" w:sz="0" w:space="0" w:color="auto"/>
      </w:divBdr>
    </w:div>
    <w:div w:id="495154064">
      <w:bodyDiv w:val="1"/>
      <w:marLeft w:val="0"/>
      <w:marRight w:val="0"/>
      <w:marTop w:val="0"/>
      <w:marBottom w:val="0"/>
      <w:divBdr>
        <w:top w:val="none" w:sz="0" w:space="0" w:color="auto"/>
        <w:left w:val="none" w:sz="0" w:space="0" w:color="auto"/>
        <w:bottom w:val="none" w:sz="0" w:space="0" w:color="auto"/>
        <w:right w:val="none" w:sz="0" w:space="0" w:color="auto"/>
      </w:divBdr>
    </w:div>
    <w:div w:id="685181613">
      <w:bodyDiv w:val="1"/>
      <w:marLeft w:val="0"/>
      <w:marRight w:val="0"/>
      <w:marTop w:val="0"/>
      <w:marBottom w:val="0"/>
      <w:divBdr>
        <w:top w:val="none" w:sz="0" w:space="0" w:color="auto"/>
        <w:left w:val="none" w:sz="0" w:space="0" w:color="auto"/>
        <w:bottom w:val="none" w:sz="0" w:space="0" w:color="auto"/>
        <w:right w:val="none" w:sz="0" w:space="0" w:color="auto"/>
      </w:divBdr>
    </w:div>
    <w:div w:id="96397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image" Target="media/image9.emf"/><Relationship Id="rId55" Type="http://schemas.openxmlformats.org/officeDocument/2006/relationships/header" Target="header18.xml"/><Relationship Id="rId7" Type="http://schemas.openxmlformats.org/officeDocument/2006/relationships/hyperlink" Target="mailto:ahmedbakry1777@yahoo.com" TargetMode="Externa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emf"/><Relationship Id="rId33" Type="http://schemas.openxmlformats.org/officeDocument/2006/relationships/footer" Target="footer10.xml"/><Relationship Id="rId38" Type="http://schemas.openxmlformats.org/officeDocument/2006/relationships/image" Target="media/image5.emf"/><Relationship Id="rId46" Type="http://schemas.openxmlformats.org/officeDocument/2006/relationships/header" Target="header15.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image" Target="media/image6.emf"/><Relationship Id="rId54"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8.jpeg"/><Relationship Id="rId53" Type="http://schemas.openxmlformats.org/officeDocument/2006/relationships/header" Target="header17.xml"/><Relationship Id="rId58"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emf"/><Relationship Id="rId36" Type="http://schemas.openxmlformats.org/officeDocument/2006/relationships/header" Target="header12.xml"/><Relationship Id="rId49" Type="http://schemas.openxmlformats.org/officeDocument/2006/relationships/footer" Target="footer16.xml"/><Relationship Id="rId57" Type="http://schemas.openxmlformats.org/officeDocument/2006/relationships/header" Target="header1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4.emf"/><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x.doi.org/10.7537/marsnys100217.09" TargetMode="External"/><Relationship Id="rId14" Type="http://schemas.openxmlformats.org/officeDocument/2006/relationships/header" Target="header3.xml"/><Relationship Id="rId22" Type="http://schemas.openxmlformats.org/officeDocument/2006/relationships/image" Target="media/image1.emf"/><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eader" Target="header16.xml"/><Relationship Id="rId56" Type="http://schemas.openxmlformats.org/officeDocument/2006/relationships/footer" Target="footer18.xml"/><Relationship Id="rId8" Type="http://schemas.openxmlformats.org/officeDocument/2006/relationships/hyperlink" Target="http://www.sciencepub.net/newyork" TargetMode="External"/><Relationship Id="rId51" Type="http://schemas.openxmlformats.org/officeDocument/2006/relationships/image" Target="media/image10.emf"/><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3816</Words>
  <Characters>21754</Characters>
  <Application>Microsoft Office Word</Application>
  <DocSecurity>0</DocSecurity>
  <Lines>181</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Introduction</vt:lpstr>
      <vt:lpstr>Introduction</vt:lpstr>
    </vt:vector>
  </TitlesOfParts>
  <Company>USER</Company>
  <LinksUpToDate>false</LinksUpToDate>
  <CharactersWithSpaces>25519</CharactersWithSpaces>
  <SharedDoc>false</SharedDoc>
  <HLinks>
    <vt:vector size="18" baseType="variant">
      <vt:variant>
        <vt:i4>4522059</vt:i4>
      </vt:variant>
      <vt:variant>
        <vt:i4>3</vt:i4>
      </vt:variant>
      <vt:variant>
        <vt:i4>0</vt:i4>
      </vt:variant>
      <vt:variant>
        <vt:i4>5</vt:i4>
      </vt:variant>
      <vt:variant>
        <vt:lpwstr>http://www.sciencepub.net/newyork</vt:lpwstr>
      </vt:variant>
      <vt:variant>
        <vt:lpwstr/>
      </vt:variant>
      <vt:variant>
        <vt:i4>1048618</vt:i4>
      </vt:variant>
      <vt:variant>
        <vt:i4>0</vt:i4>
      </vt:variant>
      <vt:variant>
        <vt:i4>0</vt:i4>
      </vt:variant>
      <vt:variant>
        <vt:i4>5</vt:i4>
      </vt:variant>
      <vt:variant>
        <vt:lpwstr>mailto:ahmedbakry1777@yahoo.com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USER</dc:creator>
  <cp:lastModifiedBy>Administrator</cp:lastModifiedBy>
  <cp:revision>3</cp:revision>
  <cp:lastPrinted>2016-12-03T05:07:00Z</cp:lastPrinted>
  <dcterms:created xsi:type="dcterms:W3CDTF">2017-02-02T03:33:00Z</dcterms:created>
  <dcterms:modified xsi:type="dcterms:W3CDTF">2017-02-02T05:01:00Z</dcterms:modified>
</cp:coreProperties>
</file>