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25" w:rsidRPr="00E55E52" w:rsidRDefault="0042459F" w:rsidP="00E55E52">
      <w:pPr>
        <w:snapToGrid w:val="0"/>
        <w:spacing w:after="0" w:line="240" w:lineRule="auto"/>
        <w:jc w:val="center"/>
        <w:rPr>
          <w:rFonts w:cs="Times New Roman"/>
          <w:b/>
          <w:bCs/>
          <w:sz w:val="20"/>
          <w:szCs w:val="24"/>
          <w:lang w:eastAsia="zh-CN"/>
        </w:rPr>
      </w:pPr>
      <w:r w:rsidRPr="00E55E52">
        <w:rPr>
          <w:rFonts w:cs="Times New Roman"/>
          <w:b/>
          <w:bCs/>
          <w:sz w:val="20"/>
          <w:szCs w:val="24"/>
        </w:rPr>
        <w:t xml:space="preserve">Examining the impact of information technology infrastructures on supply chain performance in petrochemical company of </w:t>
      </w:r>
      <w:proofErr w:type="spellStart"/>
      <w:r w:rsidRPr="00E55E52">
        <w:rPr>
          <w:rFonts w:cs="Times New Roman"/>
          <w:b/>
          <w:bCs/>
          <w:sz w:val="20"/>
          <w:szCs w:val="24"/>
        </w:rPr>
        <w:t>Fanavaran</w:t>
      </w:r>
      <w:proofErr w:type="spellEnd"/>
      <w:r w:rsidRPr="00E55E52">
        <w:rPr>
          <w:rFonts w:cs="Times New Roman"/>
          <w:b/>
          <w:bCs/>
          <w:sz w:val="20"/>
          <w:szCs w:val="24"/>
        </w:rPr>
        <w:t xml:space="preserve"> (</w:t>
      </w:r>
      <w:proofErr w:type="spellStart"/>
      <w:r w:rsidRPr="00E55E52">
        <w:rPr>
          <w:rFonts w:cs="Times New Roman"/>
          <w:b/>
          <w:bCs/>
          <w:sz w:val="20"/>
          <w:szCs w:val="24"/>
        </w:rPr>
        <w:t>Mahshahr</w:t>
      </w:r>
      <w:proofErr w:type="spellEnd"/>
      <w:r w:rsidRPr="00E55E52">
        <w:rPr>
          <w:rFonts w:cs="Times New Roman"/>
          <w:b/>
          <w:bCs/>
          <w:sz w:val="20"/>
          <w:szCs w:val="24"/>
        </w:rPr>
        <w:t>)</w:t>
      </w:r>
    </w:p>
    <w:p w:rsidR="00D77C25" w:rsidRPr="00E55E52" w:rsidRDefault="00D77C25" w:rsidP="00E55E52">
      <w:pPr>
        <w:snapToGrid w:val="0"/>
        <w:spacing w:after="0" w:line="240" w:lineRule="auto"/>
        <w:jc w:val="center"/>
        <w:rPr>
          <w:rFonts w:cs="Times New Roman"/>
          <w:b/>
          <w:bCs/>
          <w:sz w:val="20"/>
          <w:szCs w:val="24"/>
          <w:lang w:eastAsia="zh-CN"/>
        </w:rPr>
      </w:pPr>
    </w:p>
    <w:p w:rsidR="00D77C25" w:rsidRPr="00E55E52" w:rsidRDefault="006B5A93" w:rsidP="00E55E52">
      <w:pPr>
        <w:pStyle w:val="BodyText"/>
        <w:snapToGrid w:val="0"/>
        <w:rPr>
          <w:b w:val="0"/>
          <w:bCs w:val="0"/>
          <w:sz w:val="20"/>
          <w:vertAlign w:val="superscript"/>
        </w:rPr>
      </w:pPr>
      <w:proofErr w:type="spellStart"/>
      <w:r w:rsidRPr="00E55E52">
        <w:rPr>
          <w:b w:val="0"/>
          <w:bCs w:val="0"/>
          <w:sz w:val="20"/>
        </w:rPr>
        <w:t>Majid</w:t>
      </w:r>
      <w:proofErr w:type="spellEnd"/>
      <w:r w:rsidRPr="00E55E52">
        <w:rPr>
          <w:b w:val="0"/>
          <w:bCs w:val="0"/>
          <w:sz w:val="20"/>
        </w:rPr>
        <w:t xml:space="preserve"> </w:t>
      </w:r>
      <w:proofErr w:type="spellStart"/>
      <w:r w:rsidRPr="00E55E52">
        <w:rPr>
          <w:b w:val="0"/>
          <w:bCs w:val="0"/>
          <w:sz w:val="20"/>
        </w:rPr>
        <w:t>Bayani</w:t>
      </w:r>
      <w:proofErr w:type="spellEnd"/>
      <w:r w:rsidRPr="00E55E52">
        <w:rPr>
          <w:b w:val="0"/>
          <w:bCs w:val="0"/>
          <w:sz w:val="20"/>
        </w:rPr>
        <w:t xml:space="preserve"> </w:t>
      </w:r>
      <w:r w:rsidRPr="00E55E52">
        <w:rPr>
          <w:b w:val="0"/>
          <w:bCs w:val="0"/>
          <w:sz w:val="20"/>
          <w:vertAlign w:val="superscript"/>
        </w:rPr>
        <w:t>1</w:t>
      </w:r>
      <w:r w:rsidR="00D77C25" w:rsidRPr="00E55E52">
        <w:rPr>
          <w:b w:val="0"/>
          <w:bCs w:val="0"/>
          <w:sz w:val="20"/>
        </w:rPr>
        <w:t>,</w:t>
      </w:r>
      <w:r w:rsidRPr="00E55E52">
        <w:rPr>
          <w:b w:val="0"/>
          <w:bCs w:val="0"/>
          <w:sz w:val="20"/>
        </w:rPr>
        <w:t xml:space="preserve"> Dr. </w:t>
      </w:r>
      <w:proofErr w:type="spellStart"/>
      <w:r w:rsidRPr="00E55E52">
        <w:rPr>
          <w:b w:val="0"/>
          <w:bCs w:val="0"/>
          <w:sz w:val="20"/>
        </w:rPr>
        <w:t>Ghanbar</w:t>
      </w:r>
      <w:proofErr w:type="spellEnd"/>
      <w:r w:rsidRPr="00E55E52">
        <w:rPr>
          <w:b w:val="0"/>
          <w:bCs w:val="0"/>
          <w:sz w:val="20"/>
        </w:rPr>
        <w:t xml:space="preserve"> </w:t>
      </w:r>
      <w:proofErr w:type="spellStart"/>
      <w:r w:rsidRPr="00E55E52">
        <w:rPr>
          <w:b w:val="0"/>
          <w:bCs w:val="0"/>
          <w:sz w:val="20"/>
        </w:rPr>
        <w:t>Amirnezad</w:t>
      </w:r>
      <w:proofErr w:type="spellEnd"/>
      <w:r w:rsidRPr="00E55E52">
        <w:rPr>
          <w:b w:val="0"/>
          <w:bCs w:val="0"/>
          <w:sz w:val="20"/>
        </w:rPr>
        <w:t xml:space="preserve"> </w:t>
      </w:r>
      <w:r w:rsidRPr="00E55E52">
        <w:rPr>
          <w:b w:val="0"/>
          <w:bCs w:val="0"/>
          <w:sz w:val="20"/>
          <w:vertAlign w:val="superscript"/>
        </w:rPr>
        <w:t>2</w:t>
      </w:r>
      <w:r w:rsidR="006A1073" w:rsidRPr="00E55E52">
        <w:rPr>
          <w:b w:val="0"/>
          <w:bCs w:val="0"/>
          <w:sz w:val="20"/>
          <w:vertAlign w:val="superscript"/>
          <w:lang w:bidi="fa-IR"/>
        </w:rPr>
        <w:t>*</w:t>
      </w:r>
    </w:p>
    <w:p w:rsidR="00D77C25" w:rsidRPr="00E55E52" w:rsidRDefault="00D77C25" w:rsidP="00E55E52">
      <w:pPr>
        <w:pStyle w:val="BodyText"/>
        <w:snapToGrid w:val="0"/>
        <w:rPr>
          <w:b w:val="0"/>
          <w:bCs w:val="0"/>
          <w:sz w:val="20"/>
          <w:vertAlign w:val="superscript"/>
        </w:rPr>
      </w:pPr>
    </w:p>
    <w:p w:rsidR="006A1073" w:rsidRPr="00E55E52" w:rsidRDefault="006A1073" w:rsidP="00E55E52">
      <w:pPr>
        <w:snapToGrid w:val="0"/>
        <w:spacing w:after="0" w:line="240" w:lineRule="auto"/>
        <w:jc w:val="center"/>
        <w:rPr>
          <w:rFonts w:cs="Times New Roman"/>
          <w:sz w:val="20"/>
          <w:szCs w:val="24"/>
        </w:rPr>
      </w:pPr>
      <w:r w:rsidRPr="00E55E52">
        <w:rPr>
          <w:rFonts w:cs="Times New Roman"/>
          <w:sz w:val="20"/>
          <w:szCs w:val="24"/>
          <w:vertAlign w:val="superscript"/>
        </w:rPr>
        <w:t>1</w:t>
      </w:r>
      <w:r w:rsidRPr="00E55E52">
        <w:rPr>
          <w:rFonts w:cs="Times New Roman"/>
          <w:sz w:val="20"/>
          <w:szCs w:val="24"/>
        </w:rPr>
        <w:t xml:space="preserve">Department of Business Management, Faculty of Humanities, Persian Gulf International Branch, Islamic Azad University, </w:t>
      </w:r>
      <w:proofErr w:type="spellStart"/>
      <w:r w:rsidRPr="00E55E52">
        <w:rPr>
          <w:rFonts w:cs="Times New Roman"/>
          <w:sz w:val="20"/>
          <w:szCs w:val="24"/>
        </w:rPr>
        <w:t>Khorramshahr</w:t>
      </w:r>
      <w:proofErr w:type="spellEnd"/>
      <w:r w:rsidR="00D77C25" w:rsidRPr="00E55E52">
        <w:rPr>
          <w:rFonts w:cs="Times New Roman"/>
          <w:sz w:val="20"/>
          <w:szCs w:val="24"/>
        </w:rPr>
        <w:t>,</w:t>
      </w:r>
      <w:r w:rsidRPr="00E55E52">
        <w:rPr>
          <w:rFonts w:cs="Times New Roman"/>
          <w:sz w:val="20"/>
          <w:szCs w:val="24"/>
        </w:rPr>
        <w:t xml:space="preserve"> Iran</w:t>
      </w:r>
    </w:p>
    <w:p w:rsidR="006A1073" w:rsidRPr="00E55E52" w:rsidRDefault="006A1073" w:rsidP="00E55E52">
      <w:pPr>
        <w:snapToGrid w:val="0"/>
        <w:spacing w:after="0" w:line="240" w:lineRule="auto"/>
        <w:jc w:val="center"/>
        <w:rPr>
          <w:rFonts w:cs="Times New Roman"/>
          <w:sz w:val="20"/>
          <w:szCs w:val="24"/>
        </w:rPr>
      </w:pPr>
      <w:r w:rsidRPr="00E55E52">
        <w:rPr>
          <w:rFonts w:cs="Times New Roman"/>
          <w:sz w:val="20"/>
          <w:szCs w:val="24"/>
          <w:vertAlign w:val="superscript"/>
        </w:rPr>
        <w:t>2</w:t>
      </w:r>
      <w:r w:rsidRPr="00E55E52">
        <w:rPr>
          <w:rFonts w:cs="Times New Roman"/>
          <w:sz w:val="20"/>
          <w:szCs w:val="24"/>
        </w:rPr>
        <w:t xml:space="preserve">Department of Business Management, Faculty of Humanities, Persian Gulf International Branch, Islamic Azad University, </w:t>
      </w:r>
      <w:proofErr w:type="spellStart"/>
      <w:r w:rsidRPr="00E55E52">
        <w:rPr>
          <w:rFonts w:cs="Times New Roman"/>
          <w:sz w:val="20"/>
          <w:szCs w:val="24"/>
        </w:rPr>
        <w:t>Khorramshahr</w:t>
      </w:r>
      <w:proofErr w:type="spellEnd"/>
      <w:r w:rsidR="00D77C25" w:rsidRPr="00E55E52">
        <w:rPr>
          <w:rFonts w:cs="Times New Roman"/>
          <w:sz w:val="20"/>
          <w:szCs w:val="24"/>
        </w:rPr>
        <w:t>,</w:t>
      </w:r>
      <w:r w:rsidRPr="00E55E52">
        <w:rPr>
          <w:rFonts w:cs="Times New Roman"/>
          <w:sz w:val="20"/>
          <w:szCs w:val="24"/>
        </w:rPr>
        <w:t xml:space="preserve"> Iran</w:t>
      </w:r>
    </w:p>
    <w:p w:rsidR="00D77C25" w:rsidRPr="00E55E52" w:rsidRDefault="006A1073" w:rsidP="00E55E52">
      <w:pPr>
        <w:pStyle w:val="BodyText"/>
        <w:snapToGrid w:val="0"/>
        <w:rPr>
          <w:b w:val="0"/>
          <w:bCs w:val="0"/>
          <w:sz w:val="20"/>
          <w:vertAlign w:val="superscript"/>
        </w:rPr>
      </w:pPr>
      <w:r w:rsidRPr="00E55E52">
        <w:rPr>
          <w:b w:val="0"/>
          <w:bCs w:val="0"/>
          <w:sz w:val="20"/>
        </w:rPr>
        <w:t>Corresponding Author</w:t>
      </w:r>
      <w:r w:rsidR="00D77C25" w:rsidRPr="00E55E52">
        <w:rPr>
          <w:b w:val="0"/>
          <w:bCs w:val="0"/>
          <w:sz w:val="20"/>
        </w:rPr>
        <w:t>:</w:t>
      </w:r>
      <w:r w:rsidRPr="00E55E52">
        <w:rPr>
          <w:b w:val="0"/>
          <w:bCs w:val="0"/>
          <w:sz w:val="20"/>
        </w:rPr>
        <w:t xml:space="preserve"> Dr. </w:t>
      </w:r>
      <w:proofErr w:type="spellStart"/>
      <w:r w:rsidRPr="00E55E52">
        <w:rPr>
          <w:b w:val="0"/>
          <w:bCs w:val="0"/>
          <w:sz w:val="20"/>
        </w:rPr>
        <w:t>Ghanbar</w:t>
      </w:r>
      <w:proofErr w:type="spellEnd"/>
      <w:r w:rsidRPr="00E55E52">
        <w:rPr>
          <w:b w:val="0"/>
          <w:bCs w:val="0"/>
          <w:sz w:val="20"/>
        </w:rPr>
        <w:t xml:space="preserve"> </w:t>
      </w:r>
      <w:proofErr w:type="spellStart"/>
      <w:r w:rsidRPr="00E55E52">
        <w:rPr>
          <w:b w:val="0"/>
          <w:bCs w:val="0"/>
          <w:sz w:val="20"/>
        </w:rPr>
        <w:t>Amirnezad</w:t>
      </w:r>
      <w:proofErr w:type="spellEnd"/>
      <w:r w:rsidR="00E55E52">
        <w:rPr>
          <w:rFonts w:eastAsiaTheme="minorEastAsia" w:hint="eastAsia"/>
          <w:b w:val="0"/>
          <w:bCs w:val="0"/>
          <w:sz w:val="20"/>
          <w:lang w:eastAsia="zh-CN"/>
        </w:rPr>
        <w:t xml:space="preserve"> </w:t>
      </w:r>
      <w:r w:rsidRPr="00E55E52">
        <w:rPr>
          <w:b w:val="0"/>
          <w:bCs w:val="0"/>
          <w:sz w:val="20"/>
          <w:vertAlign w:val="superscript"/>
        </w:rPr>
        <w:t>2</w:t>
      </w:r>
      <w:r w:rsidRPr="00E55E52">
        <w:rPr>
          <w:b w:val="0"/>
          <w:bCs w:val="0"/>
          <w:sz w:val="20"/>
          <w:vertAlign w:val="superscript"/>
          <w:lang w:bidi="fa-IR"/>
        </w:rPr>
        <w:t>*</w:t>
      </w:r>
    </w:p>
    <w:p w:rsidR="00D77C25" w:rsidRPr="00E55E52" w:rsidRDefault="00D77C25" w:rsidP="00E55E52">
      <w:pPr>
        <w:pStyle w:val="BodyText"/>
        <w:snapToGrid w:val="0"/>
        <w:rPr>
          <w:b w:val="0"/>
          <w:bCs w:val="0"/>
          <w:sz w:val="20"/>
          <w:vertAlign w:val="superscript"/>
        </w:rPr>
      </w:pPr>
    </w:p>
    <w:p w:rsidR="00E55E52" w:rsidRDefault="0042459F" w:rsidP="00E55E52">
      <w:pPr>
        <w:snapToGrid w:val="0"/>
        <w:spacing w:after="0" w:line="240" w:lineRule="auto"/>
        <w:jc w:val="both"/>
        <w:rPr>
          <w:rFonts w:cs="Times New Roman"/>
          <w:b/>
          <w:bCs/>
          <w:sz w:val="20"/>
          <w:szCs w:val="24"/>
          <w:lang w:eastAsia="zh-CN"/>
        </w:rPr>
      </w:pPr>
      <w:r w:rsidRPr="00E55E52">
        <w:rPr>
          <w:rFonts w:cs="Times New Roman"/>
          <w:b/>
          <w:bCs/>
          <w:sz w:val="20"/>
          <w:szCs w:val="24"/>
        </w:rPr>
        <w:t>Abstract</w:t>
      </w:r>
      <w:r w:rsidR="00C16FBF" w:rsidRPr="00E55E52">
        <w:rPr>
          <w:rFonts w:cs="Times New Roman" w:hint="eastAsia"/>
          <w:b/>
          <w:bCs/>
          <w:sz w:val="20"/>
          <w:szCs w:val="24"/>
          <w:lang w:eastAsia="zh-CN"/>
        </w:rPr>
        <w:t xml:space="preserve">: </w:t>
      </w:r>
      <w:r w:rsidRPr="00E55E52">
        <w:rPr>
          <w:rFonts w:cs="Times New Roman"/>
          <w:sz w:val="20"/>
          <w:szCs w:val="24"/>
        </w:rPr>
        <w:t xml:space="preserve">The present study aimed to investigate the impact of information technology infrastructures on supply chain performance in petrochemical company of </w:t>
      </w:r>
      <w:proofErr w:type="spellStart"/>
      <w:r w:rsidRPr="00E55E52">
        <w:rPr>
          <w:rFonts w:cs="Times New Roman"/>
          <w:sz w:val="20"/>
          <w:szCs w:val="24"/>
        </w:rPr>
        <w:t>Fanavaran</w:t>
      </w:r>
      <w:proofErr w:type="spellEnd"/>
      <w:r w:rsidRPr="00E55E52">
        <w:rPr>
          <w:rFonts w:cs="Times New Roman"/>
          <w:sz w:val="20"/>
          <w:szCs w:val="24"/>
        </w:rPr>
        <w:t xml:space="preserve"> (</w:t>
      </w:r>
      <w:proofErr w:type="spellStart"/>
      <w:r w:rsidRPr="00E55E52">
        <w:rPr>
          <w:rFonts w:cs="Times New Roman"/>
          <w:sz w:val="20"/>
          <w:szCs w:val="24"/>
        </w:rPr>
        <w:t>Mahshahr</w:t>
      </w:r>
      <w:proofErr w:type="spellEnd"/>
      <w:r w:rsidRPr="00E55E52">
        <w:rPr>
          <w:rFonts w:cs="Times New Roman"/>
          <w:sz w:val="20"/>
          <w:szCs w:val="24"/>
        </w:rPr>
        <w:t xml:space="preserve">). The research hypotheses have been examined through SPSS and LISREL software. Generally, the research results show that the factors of government, economy, organizational culture, human force, management and technical factor have a positive and significant impact on supply chain performance in petrochemical company of </w:t>
      </w:r>
      <w:proofErr w:type="spellStart"/>
      <w:r w:rsidRPr="00E55E52">
        <w:rPr>
          <w:rFonts w:cs="Times New Roman"/>
          <w:sz w:val="20"/>
          <w:szCs w:val="24"/>
        </w:rPr>
        <w:t>Fanavaran</w:t>
      </w:r>
      <w:proofErr w:type="spellEnd"/>
      <w:r w:rsidRPr="00E55E52">
        <w:rPr>
          <w:rFonts w:cs="Times New Roman"/>
          <w:sz w:val="20"/>
          <w:szCs w:val="24"/>
        </w:rPr>
        <w:t>. Therefore, it is recommended that, given that using information technology in supply chain requires suitable cultural, economic, management and</w:t>
      </w:r>
      <w:r w:rsidR="00D77C25" w:rsidRPr="00E55E52">
        <w:rPr>
          <w:rFonts w:cs="Times New Roman"/>
          <w:sz w:val="20"/>
          <w:szCs w:val="24"/>
        </w:rPr>
        <w:t>.</w:t>
      </w:r>
      <w:r w:rsidRPr="00E55E52">
        <w:rPr>
          <w:rFonts w:cs="Times New Roman"/>
          <w:sz w:val="20"/>
          <w:szCs w:val="24"/>
        </w:rPr>
        <w:t>.. infrastructures, organizations should try to strengthen the proposed factors using necessary guidelines.</w:t>
      </w:r>
      <w:r w:rsidR="00D308CD" w:rsidRPr="00E55E52">
        <w:rPr>
          <w:rFonts w:cs="Times New Roman"/>
          <w:b/>
          <w:bCs/>
          <w:sz w:val="20"/>
          <w:szCs w:val="24"/>
        </w:rPr>
        <w:t xml:space="preserve"> </w:t>
      </w:r>
    </w:p>
    <w:p w:rsidR="00E55E52" w:rsidRPr="00E55E52" w:rsidRDefault="00E55E52" w:rsidP="00E55E52">
      <w:pPr>
        <w:snapToGrid w:val="0"/>
        <w:spacing w:after="0" w:line="240" w:lineRule="auto"/>
        <w:jc w:val="both"/>
        <w:rPr>
          <w:rFonts w:cs="Times New Roman"/>
          <w:b/>
          <w:bCs/>
          <w:sz w:val="20"/>
          <w:szCs w:val="24"/>
          <w:lang w:eastAsia="zh-CN"/>
        </w:rPr>
      </w:pPr>
      <w:r w:rsidRPr="00E55E52">
        <w:rPr>
          <w:rFonts w:cs="Times New Roman"/>
          <w:bCs/>
          <w:sz w:val="20"/>
          <w:szCs w:val="20"/>
        </w:rPr>
        <w:t>[</w:t>
      </w:r>
      <w:proofErr w:type="spellStart"/>
      <w:r w:rsidRPr="00E55E52">
        <w:rPr>
          <w:rFonts w:cs="Times New Roman"/>
          <w:sz w:val="20"/>
        </w:rPr>
        <w:t>Majid</w:t>
      </w:r>
      <w:proofErr w:type="spellEnd"/>
      <w:r w:rsidRPr="00E55E52">
        <w:rPr>
          <w:rFonts w:cs="Times New Roman"/>
          <w:sz w:val="20"/>
        </w:rPr>
        <w:t xml:space="preserve"> </w:t>
      </w:r>
      <w:proofErr w:type="spellStart"/>
      <w:r w:rsidRPr="00E55E52">
        <w:rPr>
          <w:rFonts w:cs="Times New Roman"/>
          <w:sz w:val="20"/>
        </w:rPr>
        <w:t>Bayani</w:t>
      </w:r>
      <w:proofErr w:type="spellEnd"/>
      <w:r>
        <w:rPr>
          <w:rFonts w:cs="Times New Roman"/>
          <w:sz w:val="20"/>
        </w:rPr>
        <w:t>,</w:t>
      </w:r>
      <w:r w:rsidRPr="00E55E52">
        <w:rPr>
          <w:rFonts w:cs="Times New Roman"/>
          <w:sz w:val="20"/>
        </w:rPr>
        <w:t xml:space="preserve"> </w:t>
      </w:r>
      <w:proofErr w:type="spellStart"/>
      <w:r w:rsidRPr="00E55E52">
        <w:rPr>
          <w:rFonts w:cs="Times New Roman"/>
          <w:sz w:val="20"/>
        </w:rPr>
        <w:t>Ghanbar</w:t>
      </w:r>
      <w:proofErr w:type="spellEnd"/>
      <w:r w:rsidRPr="00E55E52">
        <w:rPr>
          <w:rFonts w:cs="Times New Roman"/>
          <w:sz w:val="20"/>
        </w:rPr>
        <w:t xml:space="preserve"> </w:t>
      </w:r>
      <w:proofErr w:type="spellStart"/>
      <w:r w:rsidRPr="00E55E52">
        <w:rPr>
          <w:rFonts w:cs="Times New Roman"/>
          <w:sz w:val="20"/>
        </w:rPr>
        <w:t>Amirnezad</w:t>
      </w:r>
      <w:proofErr w:type="spellEnd"/>
      <w:r w:rsidRPr="00E55E52">
        <w:rPr>
          <w:rFonts w:cs="Times New Roman"/>
          <w:sz w:val="20"/>
          <w:szCs w:val="20"/>
        </w:rPr>
        <w:t>.</w:t>
      </w:r>
      <w:r w:rsidRPr="00E55E52">
        <w:rPr>
          <w:rFonts w:cs="Times New Roman" w:hint="eastAsia"/>
          <w:b/>
          <w:bCs/>
          <w:sz w:val="20"/>
          <w:szCs w:val="20"/>
          <w:lang w:bidi="fa-IR"/>
        </w:rPr>
        <w:t xml:space="preserve"> </w:t>
      </w:r>
      <w:r w:rsidRPr="00E55E52">
        <w:rPr>
          <w:rFonts w:cs="Times New Roman"/>
          <w:b/>
          <w:bCs/>
          <w:sz w:val="20"/>
          <w:szCs w:val="24"/>
        </w:rPr>
        <w:t xml:space="preserve">Examining the impact of information technology infrastructures on supply chain performance in petrochemical company of </w:t>
      </w:r>
      <w:proofErr w:type="spellStart"/>
      <w:r w:rsidRPr="00E55E52">
        <w:rPr>
          <w:rFonts w:cs="Times New Roman"/>
          <w:b/>
          <w:bCs/>
          <w:sz w:val="20"/>
          <w:szCs w:val="24"/>
        </w:rPr>
        <w:t>Fanavaran</w:t>
      </w:r>
      <w:proofErr w:type="spellEnd"/>
      <w:r w:rsidRPr="00E55E52">
        <w:rPr>
          <w:rFonts w:cs="Times New Roman"/>
          <w:b/>
          <w:bCs/>
          <w:sz w:val="20"/>
          <w:szCs w:val="24"/>
        </w:rPr>
        <w:t xml:space="preserve"> (</w:t>
      </w:r>
      <w:proofErr w:type="spellStart"/>
      <w:r w:rsidRPr="00E55E52">
        <w:rPr>
          <w:rFonts w:cs="Times New Roman"/>
          <w:b/>
          <w:bCs/>
          <w:sz w:val="20"/>
          <w:szCs w:val="24"/>
        </w:rPr>
        <w:t>Mahshahr</w:t>
      </w:r>
      <w:proofErr w:type="spellEnd"/>
      <w:r w:rsidRPr="00E55E52">
        <w:rPr>
          <w:rFonts w:cs="Times New Roman"/>
          <w:b/>
          <w:bCs/>
          <w:sz w:val="20"/>
          <w:szCs w:val="24"/>
        </w:rPr>
        <w:t>)</w:t>
      </w:r>
      <w:r w:rsidRPr="00E55E52">
        <w:rPr>
          <w:rFonts w:eastAsia="Times New Roman" w:cs="Times New Roman"/>
          <w:b/>
          <w:bCs/>
          <w:sz w:val="20"/>
          <w:szCs w:val="20"/>
          <w:lang w:bidi="fa-IR"/>
        </w:rPr>
        <w:t>.</w:t>
      </w:r>
      <w:r w:rsidRPr="00E55E52">
        <w:rPr>
          <w:rFonts w:cs="Times New Roman"/>
          <w:bCs/>
          <w:i/>
          <w:sz w:val="20"/>
          <w:szCs w:val="20"/>
        </w:rPr>
        <w:t xml:space="preserve"> N Y </w:t>
      </w:r>
      <w:proofErr w:type="spellStart"/>
      <w:r w:rsidRPr="00E55E52">
        <w:rPr>
          <w:rFonts w:cs="Times New Roman"/>
          <w:bCs/>
          <w:i/>
          <w:sz w:val="20"/>
          <w:szCs w:val="20"/>
        </w:rPr>
        <w:t>Sci</w:t>
      </w:r>
      <w:proofErr w:type="spellEnd"/>
      <w:r w:rsidRPr="00E55E52">
        <w:rPr>
          <w:rFonts w:cs="Times New Roman"/>
          <w:bCs/>
          <w:i/>
          <w:sz w:val="20"/>
          <w:szCs w:val="20"/>
        </w:rPr>
        <w:t xml:space="preserve"> J</w:t>
      </w:r>
      <w:r w:rsidRPr="00E55E52">
        <w:rPr>
          <w:rFonts w:cs="Times New Roman"/>
          <w:bCs/>
          <w:sz w:val="20"/>
          <w:szCs w:val="20"/>
        </w:rPr>
        <w:t xml:space="preserve"> </w:t>
      </w:r>
      <w:r w:rsidRPr="00E55E52">
        <w:rPr>
          <w:rFonts w:cs="Times New Roman"/>
          <w:sz w:val="20"/>
          <w:szCs w:val="20"/>
        </w:rPr>
        <w:t>201</w:t>
      </w:r>
      <w:r w:rsidRPr="00E55E52">
        <w:rPr>
          <w:rFonts w:cs="Times New Roman" w:hint="eastAsia"/>
          <w:sz w:val="20"/>
          <w:szCs w:val="20"/>
        </w:rPr>
        <w:t>7</w:t>
      </w:r>
      <w:r w:rsidRPr="00E55E52">
        <w:rPr>
          <w:rFonts w:cs="Times New Roman"/>
          <w:sz w:val="20"/>
          <w:szCs w:val="20"/>
        </w:rPr>
        <w:t>;</w:t>
      </w:r>
      <w:r w:rsidRPr="00E55E52">
        <w:rPr>
          <w:rFonts w:cs="Times New Roman" w:hint="eastAsia"/>
          <w:sz w:val="20"/>
          <w:szCs w:val="20"/>
        </w:rPr>
        <w:t>10</w:t>
      </w:r>
      <w:r w:rsidRPr="00E55E52">
        <w:rPr>
          <w:rFonts w:cs="Times New Roman"/>
          <w:sz w:val="20"/>
          <w:szCs w:val="20"/>
        </w:rPr>
        <w:t>(</w:t>
      </w:r>
      <w:r w:rsidRPr="00E55E52">
        <w:rPr>
          <w:rFonts w:cs="Times New Roman" w:hint="eastAsia"/>
          <w:sz w:val="20"/>
          <w:szCs w:val="20"/>
        </w:rPr>
        <w:t>7</w:t>
      </w:r>
      <w:r w:rsidRPr="00E55E52">
        <w:rPr>
          <w:rFonts w:cs="Times New Roman"/>
          <w:sz w:val="20"/>
          <w:szCs w:val="20"/>
        </w:rPr>
        <w:t>):</w:t>
      </w:r>
      <w:r w:rsidR="00CB7BF0">
        <w:rPr>
          <w:rFonts w:cs="Times New Roman"/>
          <w:noProof/>
          <w:color w:val="000000"/>
          <w:sz w:val="20"/>
          <w:szCs w:val="20"/>
        </w:rPr>
        <w:t>42-49</w:t>
      </w:r>
      <w:r w:rsidRPr="00E55E52">
        <w:rPr>
          <w:rFonts w:cs="Times New Roman"/>
          <w:sz w:val="20"/>
          <w:szCs w:val="20"/>
        </w:rPr>
        <w:t xml:space="preserve">]. </w:t>
      </w:r>
      <w:r w:rsidRPr="00E55E52">
        <w:rPr>
          <w:rFonts w:cs="Times New Roman"/>
          <w:iCs/>
          <w:color w:val="000000"/>
          <w:sz w:val="20"/>
          <w:szCs w:val="20"/>
        </w:rPr>
        <w:t>ISSN 1554-0200 (print); ISSN 2375-723X (online)</w:t>
      </w:r>
      <w:r w:rsidRPr="00E55E52">
        <w:rPr>
          <w:rFonts w:cs="Times New Roman"/>
          <w:sz w:val="20"/>
          <w:szCs w:val="20"/>
        </w:rPr>
        <w:t xml:space="preserve">. </w:t>
      </w:r>
      <w:hyperlink r:id="rId8" w:history="1">
        <w:r w:rsidRPr="00E55E52">
          <w:rPr>
            <w:rStyle w:val="Hyperlink"/>
            <w:rFonts w:cs="Times New Roman"/>
            <w:color w:val="0000FF"/>
            <w:sz w:val="20"/>
            <w:szCs w:val="20"/>
          </w:rPr>
          <w:t>http://www.sciencepub.net/newyork</w:t>
        </w:r>
      </w:hyperlink>
      <w:r w:rsidRPr="00E55E52">
        <w:rPr>
          <w:rFonts w:cs="Times New Roman"/>
          <w:sz w:val="20"/>
          <w:szCs w:val="20"/>
        </w:rPr>
        <w:t xml:space="preserve">. </w:t>
      </w:r>
      <w:r>
        <w:rPr>
          <w:rFonts w:cs="Times New Roman" w:hint="eastAsia"/>
          <w:sz w:val="20"/>
          <w:szCs w:val="20"/>
          <w:lang w:eastAsia="zh-CN"/>
        </w:rPr>
        <w:t>6</w:t>
      </w:r>
      <w:r w:rsidRPr="00E55E52">
        <w:rPr>
          <w:rFonts w:cs="Times New Roman" w:hint="eastAsia"/>
          <w:sz w:val="20"/>
          <w:szCs w:val="20"/>
        </w:rPr>
        <w:t xml:space="preserve">. </w:t>
      </w:r>
      <w:r w:rsidRPr="00E55E52">
        <w:rPr>
          <w:rFonts w:cs="Times New Roman"/>
          <w:color w:val="000000"/>
          <w:sz w:val="20"/>
          <w:szCs w:val="20"/>
          <w:shd w:val="clear" w:color="auto" w:fill="FFFFFF"/>
        </w:rPr>
        <w:t>doi:</w:t>
      </w:r>
      <w:hyperlink r:id="rId9" w:history="1">
        <w:r w:rsidRPr="00E55E52">
          <w:rPr>
            <w:rStyle w:val="Hyperlink"/>
            <w:rFonts w:cs="Times New Roman"/>
            <w:color w:val="0000FF"/>
            <w:sz w:val="20"/>
            <w:szCs w:val="20"/>
            <w:shd w:val="clear" w:color="auto" w:fill="FFFFFF"/>
          </w:rPr>
          <w:t>10.7537/mars</w:t>
        </w:r>
        <w:r w:rsidRPr="00E55E52">
          <w:rPr>
            <w:rStyle w:val="Hyperlink"/>
            <w:rFonts w:cs="Times New Roman" w:hint="eastAsia"/>
            <w:color w:val="0000FF"/>
            <w:sz w:val="20"/>
            <w:szCs w:val="20"/>
            <w:shd w:val="clear" w:color="auto" w:fill="FFFFFF"/>
          </w:rPr>
          <w:t>nys100717.</w:t>
        </w:r>
        <w:r w:rsidRPr="00E55E52">
          <w:rPr>
            <w:rStyle w:val="Hyperlink"/>
            <w:rFonts w:cs="Times New Roman"/>
            <w:color w:val="0000FF"/>
            <w:sz w:val="20"/>
            <w:szCs w:val="20"/>
            <w:shd w:val="clear" w:color="auto" w:fill="FFFFFF"/>
          </w:rPr>
          <w:t>0</w:t>
        </w:r>
        <w:r>
          <w:rPr>
            <w:rStyle w:val="Hyperlink"/>
            <w:rFonts w:cs="Times New Roman" w:hint="eastAsia"/>
            <w:color w:val="0000FF"/>
            <w:sz w:val="20"/>
            <w:szCs w:val="20"/>
            <w:shd w:val="clear" w:color="auto" w:fill="FFFFFF"/>
            <w:lang w:eastAsia="zh-CN"/>
          </w:rPr>
          <w:t>6</w:t>
        </w:r>
      </w:hyperlink>
      <w:r w:rsidRPr="00E55E52">
        <w:rPr>
          <w:rFonts w:cs="Times New Roman"/>
          <w:color w:val="000000"/>
          <w:sz w:val="20"/>
          <w:szCs w:val="20"/>
          <w:shd w:val="clear" w:color="auto" w:fill="FFFFFF"/>
        </w:rPr>
        <w:t>.</w:t>
      </w:r>
    </w:p>
    <w:p w:rsidR="0042459F" w:rsidRPr="00D77C25" w:rsidRDefault="0042459F" w:rsidP="00E55E52">
      <w:pPr>
        <w:snapToGrid w:val="0"/>
        <w:spacing w:after="0" w:line="240" w:lineRule="auto"/>
        <w:jc w:val="both"/>
        <w:rPr>
          <w:rFonts w:cs="Times New Roman"/>
          <w:sz w:val="20"/>
          <w:szCs w:val="24"/>
        </w:rPr>
      </w:pPr>
    </w:p>
    <w:p w:rsidR="0042459F" w:rsidRPr="00D77C25" w:rsidRDefault="0042459F" w:rsidP="00E55E52">
      <w:pPr>
        <w:snapToGrid w:val="0"/>
        <w:spacing w:after="0" w:line="240" w:lineRule="auto"/>
        <w:jc w:val="both"/>
        <w:rPr>
          <w:rFonts w:cs="Times New Roman"/>
          <w:sz w:val="20"/>
          <w:szCs w:val="24"/>
        </w:rPr>
      </w:pPr>
      <w:r w:rsidRPr="00D77C25">
        <w:rPr>
          <w:rFonts w:cs="Times New Roman"/>
          <w:b/>
          <w:bCs/>
          <w:sz w:val="20"/>
          <w:szCs w:val="24"/>
        </w:rPr>
        <w:t>Key words:</w:t>
      </w:r>
      <w:r w:rsidRPr="00D77C25">
        <w:rPr>
          <w:rFonts w:cs="Times New Roman"/>
          <w:sz w:val="20"/>
          <w:szCs w:val="24"/>
        </w:rPr>
        <w:t xml:space="preserve"> information technology, supply chain performance, government, economy, organizational culture.</w:t>
      </w:r>
    </w:p>
    <w:p w:rsidR="00D77C25" w:rsidRPr="00D77C25" w:rsidRDefault="0042459F" w:rsidP="00E55E52">
      <w:pPr>
        <w:snapToGrid w:val="0"/>
        <w:spacing w:after="0" w:line="240" w:lineRule="auto"/>
        <w:ind w:firstLine="425"/>
        <w:jc w:val="both"/>
        <w:rPr>
          <w:rFonts w:cs="Times New Roman"/>
          <w:b/>
          <w:bCs/>
          <w:sz w:val="20"/>
          <w:szCs w:val="24"/>
        </w:rPr>
      </w:pPr>
      <w:r w:rsidRPr="00D77C25">
        <w:rPr>
          <w:rFonts w:cs="Times New Roman"/>
          <w:sz w:val="20"/>
          <w:szCs w:val="24"/>
        </w:rPr>
        <w:t> </w:t>
      </w:r>
    </w:p>
    <w:p w:rsidR="00D77C25" w:rsidRPr="00D77C25" w:rsidRDefault="00D77C25" w:rsidP="00E55E52">
      <w:pPr>
        <w:snapToGrid w:val="0"/>
        <w:spacing w:after="0" w:line="240" w:lineRule="auto"/>
        <w:jc w:val="both"/>
        <w:rPr>
          <w:rFonts w:cs="Times New Roman"/>
          <w:b/>
          <w:bCs/>
          <w:sz w:val="20"/>
          <w:szCs w:val="24"/>
        </w:rPr>
        <w:sectPr w:rsidR="00D77C25" w:rsidRPr="00D77C25" w:rsidSect="00CB7BF0">
          <w:headerReference w:type="default" r:id="rId10"/>
          <w:footerReference w:type="default" r:id="rId11"/>
          <w:type w:val="continuous"/>
          <w:pgSz w:w="12240" w:h="15840" w:code="1"/>
          <w:pgMar w:top="1440" w:right="1440" w:bottom="1440" w:left="1440" w:header="720" w:footer="720" w:gutter="0"/>
          <w:pgNumType w:start="42"/>
          <w:cols w:space="720"/>
          <w:docGrid w:linePitch="360"/>
        </w:sectPr>
      </w:pP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lastRenderedPageBreak/>
        <w:t>Introduction</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As competition was intensified in the decade after 1992, and markets became global, some challenges regarding appropriate place, appropriate time and the lowest cost for products and services were created; therefore, due to these challenge, organizations began to realize the fact that in order to improve efficiency within the organization, the whole supply chain must become competitive. Recognizing and implementing supply chain management has become a necessary prerequisite for remaining in the competition and increasing profitability in the global competition.</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Review of literature</w:t>
      </w:r>
    </w:p>
    <w:p w:rsidR="0042459F" w:rsidRPr="00D77C25" w:rsidRDefault="0042459F" w:rsidP="00E55E52">
      <w:pPr>
        <w:snapToGrid w:val="0"/>
        <w:spacing w:after="0" w:line="240" w:lineRule="auto"/>
        <w:ind w:firstLine="425"/>
        <w:jc w:val="both"/>
        <w:rPr>
          <w:rFonts w:cs="Times New Roman"/>
          <w:i/>
          <w:iCs/>
          <w:sz w:val="20"/>
          <w:szCs w:val="24"/>
        </w:rPr>
      </w:pPr>
      <w:r w:rsidRPr="00D77C25">
        <w:rPr>
          <w:rFonts w:cs="Times New Roman"/>
          <w:i/>
          <w:iCs/>
          <w:sz w:val="20"/>
          <w:szCs w:val="24"/>
        </w:rPr>
        <w:t>Domestic research literature</w:t>
      </w:r>
    </w:p>
    <w:p w:rsidR="0042459F" w:rsidRPr="00D77C25" w:rsidRDefault="0042459F" w:rsidP="00E55E52">
      <w:pPr>
        <w:snapToGrid w:val="0"/>
        <w:spacing w:after="0" w:line="240" w:lineRule="auto"/>
        <w:ind w:firstLine="425"/>
        <w:jc w:val="both"/>
        <w:rPr>
          <w:rFonts w:cs="Times New Roman"/>
          <w:sz w:val="20"/>
          <w:szCs w:val="24"/>
        </w:rPr>
      </w:pPr>
      <w:proofErr w:type="spellStart"/>
      <w:r w:rsidRPr="00D77C25">
        <w:rPr>
          <w:rFonts w:cs="Times New Roman"/>
          <w:sz w:val="20"/>
          <w:szCs w:val="24"/>
        </w:rPr>
        <w:t>Sanayei</w:t>
      </w:r>
      <w:proofErr w:type="spellEnd"/>
      <w:r w:rsidRPr="00D77C25">
        <w:rPr>
          <w:rFonts w:cs="Times New Roman"/>
          <w:sz w:val="20"/>
          <w:szCs w:val="24"/>
        </w:rPr>
        <w:t xml:space="preserve"> et al. (2011) have conducted a study entitled “the impact of information technology on value chain of Iranian sample export companies”. The research findings show that using information technology in value chain of companies is able to improve the speed and accuracy of performing value chain processes, directly, and the cost of performing the processes, indirectly, and in this way increase the operational capability of companies.</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Farsi </w:t>
      </w:r>
      <w:proofErr w:type="spellStart"/>
      <w:r w:rsidRPr="00D77C25">
        <w:rPr>
          <w:rFonts w:cs="Times New Roman"/>
          <w:sz w:val="20"/>
          <w:szCs w:val="24"/>
        </w:rPr>
        <w:t>Jani</w:t>
      </w:r>
      <w:proofErr w:type="spellEnd"/>
      <w:r w:rsidRPr="00D77C25">
        <w:rPr>
          <w:rFonts w:cs="Times New Roman"/>
          <w:sz w:val="20"/>
          <w:szCs w:val="24"/>
        </w:rPr>
        <w:t xml:space="preserve"> et al. (2011) in their study have examined and explained the role of information technology in management performance of cold chain in global class organizations. The results of this analysis confirmed all three research hypotheses. At the end of the article, conclusions have been </w:t>
      </w:r>
      <w:r w:rsidRPr="00D77C25">
        <w:rPr>
          <w:rFonts w:cs="Times New Roman"/>
          <w:sz w:val="20"/>
          <w:szCs w:val="24"/>
        </w:rPr>
        <w:lastRenderedPageBreak/>
        <w:t>presented along with recommendations for future research.</w:t>
      </w:r>
    </w:p>
    <w:p w:rsidR="0042459F" w:rsidRPr="00D77C25" w:rsidRDefault="0042459F" w:rsidP="00E55E52">
      <w:pPr>
        <w:snapToGrid w:val="0"/>
        <w:spacing w:after="0" w:line="240" w:lineRule="auto"/>
        <w:ind w:firstLine="425"/>
        <w:jc w:val="both"/>
        <w:rPr>
          <w:rFonts w:cs="Times New Roman"/>
          <w:sz w:val="20"/>
          <w:szCs w:val="24"/>
        </w:rPr>
      </w:pPr>
      <w:proofErr w:type="spellStart"/>
      <w:r w:rsidRPr="00D77C25">
        <w:rPr>
          <w:rFonts w:cs="Times New Roman"/>
          <w:sz w:val="20"/>
          <w:szCs w:val="24"/>
        </w:rPr>
        <w:t>Norang</w:t>
      </w:r>
      <w:proofErr w:type="spellEnd"/>
      <w:r w:rsidRPr="00D77C25">
        <w:rPr>
          <w:rFonts w:cs="Times New Roman"/>
          <w:sz w:val="20"/>
          <w:szCs w:val="24"/>
        </w:rPr>
        <w:t xml:space="preserve"> et al. (2011) have conducted a study entitled “Development of a supply chain management performance evaluation model, using balanced scorecard”. Finally, it is concluded that this model is better and superior compared to other models.</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Foreign research</w:t>
      </w:r>
    </w:p>
    <w:p w:rsidR="0042459F" w:rsidRPr="00D77C25" w:rsidRDefault="0042459F" w:rsidP="00E55E52">
      <w:pPr>
        <w:snapToGrid w:val="0"/>
        <w:spacing w:after="0" w:line="240" w:lineRule="auto"/>
        <w:ind w:firstLine="425"/>
        <w:jc w:val="both"/>
        <w:rPr>
          <w:rFonts w:cs="Times New Roman"/>
          <w:sz w:val="20"/>
          <w:szCs w:val="24"/>
        </w:rPr>
      </w:pPr>
      <w:proofErr w:type="spellStart"/>
      <w:r w:rsidRPr="00D77C25">
        <w:rPr>
          <w:rFonts w:cs="Times New Roman"/>
          <w:sz w:val="20"/>
          <w:szCs w:val="24"/>
        </w:rPr>
        <w:t>Pinnario</w:t>
      </w:r>
      <w:proofErr w:type="spellEnd"/>
      <w:r w:rsidRPr="00D77C25">
        <w:rPr>
          <w:rFonts w:cs="Times New Roman"/>
          <w:sz w:val="20"/>
          <w:szCs w:val="24"/>
        </w:rPr>
        <w:t xml:space="preserve"> De </w:t>
      </w:r>
      <w:proofErr w:type="spellStart"/>
      <w:r w:rsidRPr="00D77C25">
        <w:rPr>
          <w:rFonts w:cs="Times New Roman"/>
          <w:sz w:val="20"/>
          <w:szCs w:val="24"/>
        </w:rPr>
        <w:t>Barris</w:t>
      </w:r>
      <w:proofErr w:type="spellEnd"/>
      <w:r w:rsidRPr="00D77C25">
        <w:rPr>
          <w:rFonts w:cs="Times New Roman"/>
          <w:sz w:val="20"/>
          <w:szCs w:val="24"/>
        </w:rPr>
        <w:t xml:space="preserve"> et al. (2015) in a study have examined the processes and benefits of using information technology in supply chain management, with an analysis of published articles. In this project it is concluded that there is an opportunity for progress in processes related to production and development of products or services.</w:t>
      </w:r>
    </w:p>
    <w:p w:rsidR="0042459F" w:rsidRPr="00D77C25" w:rsidRDefault="0042459F" w:rsidP="00E55E52">
      <w:pPr>
        <w:snapToGrid w:val="0"/>
        <w:spacing w:after="0" w:line="240" w:lineRule="auto"/>
        <w:ind w:firstLine="425"/>
        <w:jc w:val="both"/>
        <w:rPr>
          <w:rFonts w:cs="Times New Roman"/>
          <w:sz w:val="20"/>
          <w:szCs w:val="24"/>
        </w:rPr>
      </w:pPr>
      <w:proofErr w:type="spellStart"/>
      <w:r w:rsidRPr="00D77C25">
        <w:rPr>
          <w:rFonts w:cs="Times New Roman"/>
          <w:sz w:val="20"/>
          <w:szCs w:val="24"/>
        </w:rPr>
        <w:t>Merriniji</w:t>
      </w:r>
      <w:proofErr w:type="spellEnd"/>
      <w:r w:rsidRPr="00D77C25">
        <w:rPr>
          <w:rFonts w:cs="Times New Roman"/>
          <w:sz w:val="20"/>
          <w:szCs w:val="24"/>
        </w:rPr>
        <w:t xml:space="preserve"> et al. (2014) have conducted a study entitled “the impact of information technology on development of competitive advantage of supply chain”. The empirical findings from examining 76 manufacturing companies in Greece confirmed the role of IT techniques and methods in establishing a sustainable competitive advantage based on supply chain management. In this article, management concepts have been discussed. </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Vienna Weingarten et al. (2011) have investigated the impact of Electronic Business (EB) software programs used in supply chain on operational performance level. Their research showed that the level of readiness for performing electronic business among the key suppliers in supply chain is </w:t>
      </w:r>
      <w:r w:rsidRPr="00D77C25">
        <w:rPr>
          <w:rFonts w:cs="Times New Roman"/>
          <w:sz w:val="20"/>
          <w:szCs w:val="24"/>
        </w:rPr>
        <w:lastRenderedPageBreak/>
        <w:t>able to adjust and strengthen the mentioned relationships.</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Research hypotheses</w:t>
      </w:r>
    </w:p>
    <w:p w:rsidR="0042459F" w:rsidRPr="00D77C25" w:rsidRDefault="0042459F" w:rsidP="00E55E52">
      <w:pPr>
        <w:snapToGrid w:val="0"/>
        <w:spacing w:after="0" w:line="240" w:lineRule="auto"/>
        <w:ind w:firstLine="425"/>
        <w:jc w:val="both"/>
        <w:rPr>
          <w:rFonts w:cs="Times New Roman"/>
          <w:i/>
          <w:iCs/>
          <w:sz w:val="20"/>
          <w:szCs w:val="24"/>
        </w:rPr>
      </w:pPr>
      <w:r w:rsidRPr="00D77C25">
        <w:rPr>
          <w:rFonts w:cs="Times New Roman"/>
          <w:i/>
          <w:iCs/>
          <w:sz w:val="20"/>
          <w:szCs w:val="24"/>
        </w:rPr>
        <w:t>The main hypothesis of research</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 Information technology infrastructures have a positive and significant impact on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w:t>
      </w:r>
    </w:p>
    <w:p w:rsidR="00E55E52" w:rsidRDefault="0042459F" w:rsidP="00E55E52">
      <w:pPr>
        <w:snapToGrid w:val="0"/>
        <w:spacing w:after="0" w:line="240" w:lineRule="auto"/>
        <w:ind w:firstLine="425"/>
        <w:jc w:val="both"/>
        <w:rPr>
          <w:rFonts w:cs="Times New Roman"/>
          <w:i/>
          <w:iCs/>
          <w:sz w:val="20"/>
          <w:szCs w:val="24"/>
        </w:rPr>
      </w:pPr>
      <w:r w:rsidRPr="00D77C25">
        <w:rPr>
          <w:rFonts w:cs="Times New Roman"/>
          <w:i/>
          <w:iCs/>
          <w:sz w:val="20"/>
          <w:szCs w:val="24"/>
        </w:rPr>
        <w:t>Sub-hypotheses</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 The factor of government, as an infrastructure of information technology, has a positive and significant impact on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 The factor of economy, as an infrastructure of information technology, has a positive and significant impact on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w:t>
      </w:r>
    </w:p>
    <w:p w:rsidR="00E55E52" w:rsidRDefault="00D77C25" w:rsidP="00E55E52">
      <w:pPr>
        <w:snapToGrid w:val="0"/>
        <w:spacing w:after="0" w:line="240" w:lineRule="auto"/>
        <w:jc w:val="both"/>
        <w:rPr>
          <w:rFonts w:cs="Times New Roman"/>
          <w:b/>
          <w:bCs/>
          <w:sz w:val="20"/>
          <w:szCs w:val="24"/>
        </w:rPr>
      </w:pPr>
      <w:r w:rsidRPr="00D77C25">
        <w:rPr>
          <w:rFonts w:cs="Times New Roman"/>
          <w:b/>
          <w:bCs/>
          <w:sz w:val="20"/>
          <w:szCs w:val="24"/>
        </w:rPr>
        <w:t>R</w:t>
      </w:r>
      <w:r w:rsidR="0042459F" w:rsidRPr="00D77C25">
        <w:rPr>
          <w:rFonts w:cs="Times New Roman"/>
          <w:b/>
          <w:bCs/>
          <w:sz w:val="20"/>
          <w:szCs w:val="24"/>
        </w:rPr>
        <w:t>esearch method</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In this research, we aimed to examine the impact of information technology infrastructures on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The research method type in this research is descriptive-analytical, and it is applied in terms of the purpose.</w: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Statistical population</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The statistical population of this study is consisted of all specialists, experts and managers of organizations active in the supply chain of </w:t>
      </w:r>
      <w:r w:rsidRPr="00D77C25">
        <w:rPr>
          <w:rFonts w:cs="Times New Roman"/>
          <w:sz w:val="20"/>
          <w:szCs w:val="24"/>
        </w:rPr>
        <w:lastRenderedPageBreak/>
        <w:t xml:space="preserve">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of </w:t>
      </w:r>
      <w:proofErr w:type="spellStart"/>
      <w:r w:rsidRPr="00D77C25">
        <w:rPr>
          <w:rFonts w:cs="Times New Roman"/>
          <w:sz w:val="20"/>
          <w:szCs w:val="24"/>
        </w:rPr>
        <w:t>Mahshahr</w:t>
      </w:r>
      <w:proofErr w:type="spellEnd"/>
      <w:r w:rsidRPr="00D77C25">
        <w:rPr>
          <w:rFonts w:cs="Times New Roman"/>
          <w:sz w:val="20"/>
          <w:szCs w:val="24"/>
        </w:rPr>
        <w:t xml:space="preserve">. Their number, after referring to the organization, was obtained as 950 ones. </w: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Testing the hypotheses</w: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Testing the main hypothesis</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Information technology infrastructures impact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w: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0</w:t>
      </w:r>
      <w:r w:rsidRPr="00D77C25">
        <w:rPr>
          <w:rFonts w:cs="Times New Roman"/>
          <w:b/>
          <w:bCs/>
          <w:sz w:val="20"/>
          <w:szCs w:val="24"/>
        </w:rPr>
        <w:t xml:space="preserve"> hypothesis</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Information technology infrastructures impact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w:t>
      </w:r>
    </w:p>
    <w:p w:rsidR="00E55E52" w:rsidRDefault="0042459F" w:rsidP="00E55E52">
      <w:pPr>
        <w:snapToGrid w:val="0"/>
        <w:spacing w:after="0" w:line="240" w:lineRule="auto"/>
        <w:jc w:val="center"/>
        <w:rPr>
          <w:rFonts w:cs="Times New Roman"/>
          <w:sz w:val="20"/>
          <w:szCs w:val="24"/>
        </w:rPr>
      </w:pPr>
      <w:r w:rsidRPr="00D77C25">
        <w:rPr>
          <w:rFonts w:cs="Times New Roman"/>
          <w:sz w:val="20"/>
          <w:szCs w:val="24"/>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8.15pt" o:ole="">
            <v:imagedata r:id="rId12" o:title=""/>
          </v:shape>
          <o:OLEObject Type="Embed" ProgID="Equation.3" ShapeID="_x0000_i1025" DrawAspect="Content" ObjectID="_1567888166" r:id="rId13"/>
        </w:objec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1</w:t>
      </w:r>
      <w:r w:rsidRPr="00D77C25">
        <w:rPr>
          <w:rFonts w:cs="Times New Roman"/>
          <w:b/>
          <w:bCs/>
          <w:sz w:val="20"/>
          <w:szCs w:val="24"/>
        </w:rPr>
        <w:t xml:space="preserve"> hypothesis</w:t>
      </w:r>
    </w:p>
    <w:p w:rsidR="00E55E52"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Information technology infrastructures do not impact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w:t>
      </w:r>
    </w:p>
    <w:p w:rsidR="00E55E52" w:rsidRDefault="0042459F" w:rsidP="00E55E52">
      <w:pPr>
        <w:snapToGrid w:val="0"/>
        <w:spacing w:after="0" w:line="240" w:lineRule="auto"/>
        <w:jc w:val="center"/>
        <w:rPr>
          <w:rFonts w:cs="Times New Roman"/>
          <w:sz w:val="20"/>
          <w:szCs w:val="24"/>
        </w:rPr>
      </w:pPr>
      <w:r w:rsidRPr="00D77C25">
        <w:rPr>
          <w:rFonts w:cs="Times New Roman"/>
          <w:sz w:val="20"/>
          <w:szCs w:val="24"/>
        </w:rPr>
        <w:object w:dxaOrig="940" w:dyaOrig="320">
          <v:shape id="_x0000_i1026" type="#_x0000_t75" style="width:46.35pt;height:16.3pt" o:ole="">
            <v:imagedata r:id="rId14" o:title=""/>
          </v:shape>
          <o:OLEObject Type="Embed" ProgID="Equation.3" ShapeID="_x0000_i1026" DrawAspect="Content" ObjectID="_1567888167" r:id="rId15"/>
        </w:object>
      </w:r>
    </w:p>
    <w:p w:rsidR="00E55E52" w:rsidRDefault="0042459F" w:rsidP="00E55E52">
      <w:pPr>
        <w:snapToGrid w:val="0"/>
        <w:spacing w:after="0" w:line="240" w:lineRule="auto"/>
        <w:jc w:val="both"/>
        <w:rPr>
          <w:rFonts w:cs="Times New Roman"/>
          <w:b/>
          <w:bCs/>
          <w:sz w:val="20"/>
          <w:szCs w:val="24"/>
        </w:rPr>
      </w:pPr>
      <w:r w:rsidRPr="00D77C25">
        <w:rPr>
          <w:rFonts w:cs="Times New Roman"/>
          <w:b/>
          <w:bCs/>
          <w:sz w:val="20"/>
          <w:szCs w:val="24"/>
        </w:rPr>
        <w:t>Structural equations model</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The following figure shows the results of testing the main hypothesis through structural equations modeling. The following figure indicates the standard coefficient (R) among the information technology infrastructures affecting supply chain performance.</w:t>
      </w: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E55E52">
          <w:headerReference w:type="default" r:id="rId16"/>
          <w:footerReference w:type="default" r:id="rId17"/>
          <w:type w:val="continuous"/>
          <w:pgSz w:w="12240" w:h="15840" w:code="1"/>
          <w:pgMar w:top="1440" w:right="1440" w:bottom="1440" w:left="1440" w:header="720" w:footer="720" w:gutter="0"/>
          <w:cols w:num="2" w:space="650"/>
          <w:docGrid w:linePitch="360"/>
        </w:sect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D57330" w:rsidRPr="00D77C25" w:rsidRDefault="00D57330" w:rsidP="00E55E52">
      <w:pPr>
        <w:snapToGrid w:val="0"/>
        <w:spacing w:after="0" w:line="240" w:lineRule="auto"/>
        <w:jc w:val="center"/>
        <w:rPr>
          <w:rFonts w:cs="Times New Roman"/>
          <w:sz w:val="20"/>
          <w:szCs w:val="24"/>
        </w:rPr>
      </w:pPr>
      <w:r w:rsidRPr="00D77C25">
        <w:rPr>
          <w:rFonts w:cs="Times New Roman"/>
          <w:noProof/>
          <w:color w:val="000000"/>
          <w:sz w:val="20"/>
          <w:szCs w:val="24"/>
          <w:lang w:eastAsia="zh-CN"/>
        </w:rPr>
        <w:drawing>
          <wp:inline distT="0" distB="0" distL="0" distR="0">
            <wp:extent cx="5933186" cy="376891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ZASLI-standard.GIF"/>
                    <pic:cNvPicPr/>
                  </pic:nvPicPr>
                  <pic:blipFill>
                    <a:blip r:embed="rId18" cstate="print"/>
                    <a:srcRect r="6192" b="16166"/>
                    <a:stretch>
                      <a:fillRect/>
                    </a:stretch>
                  </pic:blipFill>
                  <pic:spPr>
                    <a:xfrm>
                      <a:off x="0" y="0"/>
                      <a:ext cx="5936322" cy="3770911"/>
                    </a:xfrm>
                    <a:prstGeom prst="rect">
                      <a:avLst/>
                    </a:prstGeom>
                  </pic:spPr>
                </pic:pic>
              </a:graphicData>
            </a:graphic>
          </wp:inline>
        </w:drawing>
      </w:r>
    </w:p>
    <w:p w:rsidR="00D77C25" w:rsidRPr="00D77C25" w:rsidRDefault="00D77C25" w:rsidP="00E55E52">
      <w:pPr>
        <w:snapToGrid w:val="0"/>
        <w:spacing w:after="0" w:line="240" w:lineRule="auto"/>
        <w:ind w:firstLine="425"/>
        <w:jc w:val="both"/>
        <w:rPr>
          <w:rFonts w:cs="Times New Roman"/>
          <w:sz w:val="20"/>
          <w:szCs w:val="24"/>
        </w:rPr>
      </w:pP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D77C25">
          <w:headerReference w:type="default" r:id="rId19"/>
          <w:footerReference w:type="default" r:id="rId20"/>
          <w:type w:val="continuous"/>
          <w:pgSz w:w="12240" w:h="15840" w:code="1"/>
          <w:pgMar w:top="1440" w:right="1440" w:bottom="1440" w:left="1440" w:header="720" w:footer="720" w:gutter="0"/>
          <w:cols w:space="720"/>
          <w:docGrid w:linePitch="360"/>
        </w:sectPr>
      </w:pPr>
    </w:p>
    <w:p w:rsidR="00D77C25"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The factor loads inserted on the arrows are all above the absolute value of 0.50 which indicates that the related indexes are good measures for latent variables. Another statistic which is used to reject or </w:t>
      </w:r>
      <w:r w:rsidRPr="00D77C25">
        <w:rPr>
          <w:rFonts w:cs="Times New Roman"/>
          <w:sz w:val="20"/>
          <w:szCs w:val="24"/>
        </w:rPr>
        <w:lastRenderedPageBreak/>
        <w:t>accept the measures, is T-value that given that the absolute value of all relations is greater than 2, it can be concluded that the obvious variables are good measures for measuring latent variables</w:t>
      </w: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E55E52">
          <w:headerReference w:type="default" r:id="rId21"/>
          <w:footerReference w:type="default" r:id="rId22"/>
          <w:type w:val="continuous"/>
          <w:pgSz w:w="12240" w:h="15840" w:code="1"/>
          <w:pgMar w:top="1440" w:right="1440" w:bottom="1440" w:left="1440" w:header="720" w:footer="720" w:gutter="0"/>
          <w:cols w:num="2" w:space="650"/>
          <w:docGrid w:linePitch="360"/>
        </w:sectPr>
      </w:pPr>
    </w:p>
    <w:p w:rsidR="0042459F" w:rsidRPr="00D77C25" w:rsidRDefault="0042459F" w:rsidP="00E55E52">
      <w:pPr>
        <w:snapToGrid w:val="0"/>
        <w:spacing w:after="0" w:line="240" w:lineRule="auto"/>
        <w:ind w:firstLine="425"/>
        <w:jc w:val="both"/>
        <w:rPr>
          <w:rFonts w:cs="Times New Roman"/>
          <w:sz w:val="20"/>
          <w:szCs w:val="24"/>
        </w:r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E55E52" w:rsidRDefault="00E55E52" w:rsidP="00E55E52">
      <w:pPr>
        <w:snapToGrid w:val="0"/>
        <w:spacing w:after="0" w:line="240" w:lineRule="auto"/>
        <w:jc w:val="center"/>
        <w:rPr>
          <w:rFonts w:cs="Times New Roman"/>
          <w:sz w:val="20"/>
          <w:szCs w:val="24"/>
          <w:lang w:eastAsia="zh-CN"/>
        </w:rPr>
      </w:pPr>
    </w:p>
    <w:p w:rsidR="0042459F" w:rsidRPr="00D77C25" w:rsidRDefault="00AE5FE8" w:rsidP="00E55E52">
      <w:pPr>
        <w:snapToGrid w:val="0"/>
        <w:spacing w:after="0" w:line="240" w:lineRule="auto"/>
        <w:jc w:val="center"/>
        <w:rPr>
          <w:rFonts w:cs="Times New Roman"/>
          <w:sz w:val="20"/>
          <w:szCs w:val="24"/>
        </w:rPr>
      </w:pPr>
      <w:r w:rsidRPr="00D77C25">
        <w:rPr>
          <w:rFonts w:cs="Times New Roman"/>
          <w:noProof/>
          <w:sz w:val="20"/>
          <w:szCs w:val="24"/>
          <w:lang w:eastAsia="zh-CN"/>
        </w:rPr>
        <w:drawing>
          <wp:inline distT="0" distB="0" distL="0" distR="0">
            <wp:extent cx="6019137" cy="4182386"/>
            <wp:effectExtent l="19050" t="0" r="663" b="0"/>
            <wp:docPr id="20" name="Picture 6" descr="Tva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alue.GIF"/>
                    <pic:cNvPicPr/>
                  </pic:nvPicPr>
                  <pic:blipFill>
                    <a:blip r:embed="rId23" cstate="print"/>
                    <a:srcRect l="2021" r="5838" b="18004"/>
                    <a:stretch>
                      <a:fillRect/>
                    </a:stretch>
                  </pic:blipFill>
                  <pic:spPr>
                    <a:xfrm>
                      <a:off x="0" y="0"/>
                      <a:ext cx="6019137" cy="4182386"/>
                    </a:xfrm>
                    <a:prstGeom prst="rect">
                      <a:avLst/>
                    </a:prstGeom>
                  </pic:spPr>
                </pic:pic>
              </a:graphicData>
            </a:graphic>
          </wp:inline>
        </w:drawing>
      </w:r>
    </w:p>
    <w:p w:rsidR="00D77C25" w:rsidRDefault="00D77C25" w:rsidP="00E55E52">
      <w:pPr>
        <w:snapToGrid w:val="0"/>
        <w:spacing w:after="0" w:line="240" w:lineRule="auto"/>
        <w:ind w:firstLine="425"/>
        <w:jc w:val="both"/>
        <w:rPr>
          <w:rFonts w:cs="Times New Roman"/>
          <w:sz w:val="20"/>
          <w:szCs w:val="24"/>
          <w:lang w:eastAsia="zh-CN"/>
        </w:rPr>
      </w:pPr>
    </w:p>
    <w:p w:rsidR="00E55E52" w:rsidRDefault="00E55E52" w:rsidP="00E55E52">
      <w:pPr>
        <w:snapToGrid w:val="0"/>
        <w:spacing w:after="0" w:line="240" w:lineRule="auto"/>
        <w:ind w:firstLine="425"/>
        <w:jc w:val="both"/>
        <w:rPr>
          <w:rFonts w:cs="Times New Roman"/>
          <w:sz w:val="20"/>
          <w:szCs w:val="24"/>
          <w:lang w:eastAsia="zh-CN"/>
        </w:rPr>
      </w:pPr>
    </w:p>
    <w:p w:rsidR="00E55E52" w:rsidRDefault="00E55E52" w:rsidP="00E55E52">
      <w:pPr>
        <w:snapToGrid w:val="0"/>
        <w:spacing w:after="0" w:line="240" w:lineRule="auto"/>
        <w:ind w:firstLine="425"/>
        <w:jc w:val="both"/>
        <w:rPr>
          <w:rFonts w:cs="Times New Roman"/>
          <w:sz w:val="20"/>
          <w:szCs w:val="24"/>
          <w:lang w:eastAsia="zh-CN"/>
        </w:rPr>
      </w:pPr>
    </w:p>
    <w:p w:rsidR="00E55E52" w:rsidRDefault="00E55E52" w:rsidP="00E55E52">
      <w:pPr>
        <w:snapToGrid w:val="0"/>
        <w:spacing w:after="0" w:line="240" w:lineRule="auto"/>
        <w:ind w:firstLine="425"/>
        <w:jc w:val="both"/>
        <w:rPr>
          <w:rFonts w:cs="Times New Roman"/>
          <w:sz w:val="20"/>
          <w:szCs w:val="24"/>
          <w:lang w:eastAsia="zh-CN"/>
        </w:rPr>
      </w:pPr>
    </w:p>
    <w:p w:rsidR="00E55E52" w:rsidRDefault="00E55E52" w:rsidP="00E55E52">
      <w:pPr>
        <w:snapToGrid w:val="0"/>
        <w:spacing w:after="0" w:line="240" w:lineRule="auto"/>
        <w:ind w:firstLine="425"/>
        <w:jc w:val="both"/>
        <w:rPr>
          <w:rFonts w:cs="Times New Roman"/>
          <w:sz w:val="20"/>
          <w:szCs w:val="24"/>
          <w:lang w:eastAsia="zh-CN"/>
        </w:rPr>
      </w:pPr>
    </w:p>
    <w:p w:rsidR="00E55E52" w:rsidRPr="00D77C25" w:rsidRDefault="00E55E52" w:rsidP="00E55E52">
      <w:pPr>
        <w:snapToGrid w:val="0"/>
        <w:spacing w:after="0" w:line="240" w:lineRule="auto"/>
        <w:ind w:firstLine="425"/>
        <w:jc w:val="both"/>
        <w:rPr>
          <w:rFonts w:cs="Times New Roman"/>
          <w:sz w:val="20"/>
          <w:szCs w:val="24"/>
          <w:lang w:eastAsia="zh-CN"/>
        </w:rPr>
      </w:pP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D77C25">
          <w:headerReference w:type="default" r:id="rId24"/>
          <w:footerReference w:type="default" r:id="rId25"/>
          <w:type w:val="continuous"/>
          <w:pgSz w:w="12240" w:h="15840" w:code="1"/>
          <w:pgMar w:top="1440" w:right="1440" w:bottom="1440" w:left="1440" w:header="720" w:footer="720" w:gutter="0"/>
          <w:cols w:space="720"/>
          <w:docGrid w:linePitch="360"/>
        </w:sectPr>
      </w:pP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As can be seen, firstly, given the significance of t value (1.96&lt;3.26), the main hypothesis is confirmed at 95% confidence level. Secondly, appropriate validity and fitness of the model is confirmed, because RMSEA value is lower than 0.07 and the </w:t>
      </w:r>
      <w:r w:rsidRPr="00D77C25">
        <w:rPr>
          <w:rFonts w:cs="Times New Roman"/>
          <w:sz w:val="20"/>
          <w:szCs w:val="24"/>
        </w:rPr>
        <w:lastRenderedPageBreak/>
        <w:t>ratio of chi 2 to degree of freedom is also lower than 4, and ultimately p-value is also greater than 0.05.</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Path analysis test</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Path analysis test in standard mode</w:t>
      </w: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E55E52">
          <w:headerReference w:type="default" r:id="rId26"/>
          <w:footerReference w:type="default" r:id="rId27"/>
          <w:type w:val="continuous"/>
          <w:pgSz w:w="12240" w:h="15840" w:code="1"/>
          <w:pgMar w:top="1440" w:right="1440" w:bottom="1440" w:left="1440" w:header="720" w:footer="720" w:gutter="0"/>
          <w:cols w:num="2" w:space="650"/>
          <w:docGrid w:linePitch="360"/>
        </w:sectPr>
      </w:pPr>
    </w:p>
    <w:p w:rsidR="0042459F" w:rsidRPr="00D77C25" w:rsidRDefault="00AE5FE8" w:rsidP="00E55E52">
      <w:pPr>
        <w:snapToGrid w:val="0"/>
        <w:spacing w:after="0" w:line="240" w:lineRule="auto"/>
        <w:jc w:val="center"/>
        <w:rPr>
          <w:rFonts w:cs="Times New Roman"/>
          <w:sz w:val="20"/>
          <w:szCs w:val="24"/>
        </w:rPr>
      </w:pPr>
      <w:r w:rsidRPr="00D77C25">
        <w:rPr>
          <w:rFonts w:cs="Times New Roman"/>
          <w:b/>
          <w:bCs/>
          <w:noProof/>
          <w:color w:val="7030A0"/>
          <w:sz w:val="20"/>
          <w:szCs w:val="24"/>
          <w:lang w:eastAsia="zh-CN"/>
        </w:rPr>
        <w:lastRenderedPageBreak/>
        <w:drawing>
          <wp:inline distT="0" distB="0" distL="0" distR="0">
            <wp:extent cx="5530960" cy="7534086"/>
            <wp:effectExtent l="19050" t="0" r="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Amelicrmpth.GIF"/>
                    <pic:cNvPicPr/>
                  </pic:nvPicPr>
                  <pic:blipFill rotWithShape="1">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794" b="4571"/>
                    <a:stretch/>
                  </pic:blipFill>
                  <pic:spPr bwMode="auto">
                    <a:xfrm>
                      <a:off x="0" y="0"/>
                      <a:ext cx="5533724" cy="753785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Path analysis test in T-Value mode</w:t>
      </w:r>
    </w:p>
    <w:p w:rsidR="0042459F" w:rsidRPr="00D77C25" w:rsidRDefault="00BD22C2" w:rsidP="00E55E52">
      <w:pPr>
        <w:snapToGrid w:val="0"/>
        <w:spacing w:after="0" w:line="240" w:lineRule="auto"/>
        <w:jc w:val="center"/>
        <w:rPr>
          <w:rFonts w:cs="Times New Roman"/>
          <w:sz w:val="20"/>
          <w:szCs w:val="24"/>
        </w:rPr>
      </w:pPr>
      <w:r w:rsidRPr="00D77C25">
        <w:rPr>
          <w:rFonts w:cs="Times New Roman" w:hint="cs"/>
          <w:b/>
          <w:bCs/>
          <w:noProof/>
          <w:sz w:val="20"/>
          <w:szCs w:val="24"/>
          <w:lang w:eastAsia="zh-CN"/>
        </w:rPr>
        <w:lastRenderedPageBreak/>
        <w:drawing>
          <wp:inline distT="0" distB="0" distL="0" distR="0">
            <wp:extent cx="5189055" cy="7127822"/>
            <wp:effectExtent l="19050" t="0" r="0" b="0"/>
            <wp:docPr id="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alue-Amelicrmpth.GIF"/>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508"/>
                    <a:stretch>
                      <a:fillRect/>
                    </a:stretch>
                  </pic:blipFill>
                  <pic:spPr>
                    <a:xfrm>
                      <a:off x="0" y="0"/>
                      <a:ext cx="5189055" cy="7127822"/>
                    </a:xfrm>
                    <a:prstGeom prst="rect">
                      <a:avLst/>
                    </a:prstGeom>
                  </pic:spPr>
                </pic:pic>
              </a:graphicData>
            </a:graphic>
          </wp:inline>
        </w:drawing>
      </w:r>
    </w:p>
    <w:p w:rsidR="00D77C25" w:rsidRPr="00D77C25" w:rsidRDefault="00D77C25" w:rsidP="00E55E52">
      <w:pPr>
        <w:snapToGrid w:val="0"/>
        <w:spacing w:after="0" w:line="240" w:lineRule="auto"/>
        <w:jc w:val="both"/>
        <w:rPr>
          <w:rFonts w:cs="Times New Roman"/>
          <w:b/>
          <w:bCs/>
          <w:sz w:val="20"/>
          <w:szCs w:val="24"/>
        </w:rPr>
      </w:pPr>
    </w:p>
    <w:p w:rsidR="00D77C25" w:rsidRPr="00D77C25" w:rsidRDefault="00D77C25" w:rsidP="00E55E52">
      <w:pPr>
        <w:snapToGrid w:val="0"/>
        <w:spacing w:after="0" w:line="240" w:lineRule="auto"/>
        <w:jc w:val="both"/>
        <w:rPr>
          <w:rFonts w:cs="Times New Roman"/>
          <w:b/>
          <w:bCs/>
          <w:sz w:val="20"/>
          <w:szCs w:val="24"/>
        </w:rPr>
        <w:sectPr w:rsidR="00D77C25" w:rsidRPr="00D77C25" w:rsidSect="00D77C25">
          <w:headerReference w:type="default" r:id="rId30"/>
          <w:footerReference w:type="default" r:id="rId31"/>
          <w:type w:val="continuous"/>
          <w:pgSz w:w="12240" w:h="15840" w:code="1"/>
          <w:pgMar w:top="1440" w:right="1440" w:bottom="1440" w:left="1440" w:header="720" w:footer="720" w:gutter="0"/>
          <w:cols w:space="720"/>
          <w:docGrid w:linePitch="360"/>
        </w:sectPr>
      </w:pP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lastRenderedPageBreak/>
        <w:t>Testing the first sub-hypothesis</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0</w:t>
      </w:r>
      <w:r w:rsidRPr="00D77C25">
        <w:rPr>
          <w:rFonts w:cs="Times New Roman"/>
          <w:b/>
          <w:bCs/>
          <w:sz w:val="20"/>
          <w:szCs w:val="24"/>
        </w:rPr>
        <w:t xml:space="preserve"> hypothesis</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The factor of government, as one of the information technology infrastructures, impacts </w:t>
      </w:r>
      <w:r w:rsidRPr="00D77C25">
        <w:rPr>
          <w:rFonts w:cs="Times New Roman"/>
          <w:sz w:val="20"/>
          <w:szCs w:val="24"/>
        </w:rPr>
        <w:lastRenderedPageBreak/>
        <w:t xml:space="preserve">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w:t>
      </w:r>
      <w:r w:rsidRPr="00D77C25">
        <w:rPr>
          <w:rFonts w:cs="Times New Roman"/>
          <w:sz w:val="20"/>
          <w:szCs w:val="24"/>
        </w:rPr>
        <w:object w:dxaOrig="980" w:dyaOrig="360">
          <v:shape id="_x0000_i1027" type="#_x0000_t75" style="width:48.85pt;height:18.15pt" o:ole="">
            <v:imagedata r:id="rId32" o:title=""/>
          </v:shape>
          <o:OLEObject Type="Embed" ProgID="Equation.3" ShapeID="_x0000_i1027" DrawAspect="Content" ObjectID="_1567888168" r:id="rId33"/>
        </w:objec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1</w:t>
      </w:r>
      <w:r w:rsidRPr="00D77C25">
        <w:rPr>
          <w:rFonts w:cs="Times New Roman"/>
          <w:b/>
          <w:bCs/>
          <w:sz w:val="20"/>
          <w:szCs w:val="24"/>
        </w:rPr>
        <w:t xml:space="preserve"> hypothesis</w:t>
      </w:r>
    </w:p>
    <w:p w:rsidR="0042459F" w:rsidRPr="00D77C25" w:rsidRDefault="0042459F" w:rsidP="00E55E52">
      <w:pPr>
        <w:snapToGrid w:val="0"/>
        <w:spacing w:after="0" w:line="240" w:lineRule="auto"/>
        <w:ind w:firstLine="425"/>
        <w:jc w:val="both"/>
        <w:rPr>
          <w:rFonts w:cs="Times New Roman"/>
          <w:b/>
          <w:bCs/>
          <w:sz w:val="20"/>
          <w:szCs w:val="24"/>
        </w:rPr>
      </w:pPr>
      <w:r w:rsidRPr="00D77C25">
        <w:rPr>
          <w:rFonts w:cs="Times New Roman"/>
          <w:sz w:val="20"/>
          <w:szCs w:val="24"/>
        </w:rPr>
        <w:t xml:space="preserve">The factor of government, as one of the information technology infrastructures, does not </w:t>
      </w:r>
      <w:r w:rsidRPr="00D77C25">
        <w:rPr>
          <w:rFonts w:cs="Times New Roman"/>
          <w:sz w:val="20"/>
          <w:szCs w:val="24"/>
        </w:rPr>
        <w:lastRenderedPageBreak/>
        <w:t xml:space="preserve">impact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w:t>
      </w:r>
      <w:r w:rsidRPr="00D77C25">
        <w:rPr>
          <w:rFonts w:cs="Times New Roman"/>
          <w:sz w:val="20"/>
          <w:szCs w:val="24"/>
        </w:rPr>
        <w:object w:dxaOrig="940" w:dyaOrig="320">
          <v:shape id="_x0000_i1028" type="#_x0000_t75" style="width:46.35pt;height:16.3pt" o:ole="">
            <v:imagedata r:id="rId34" o:title=""/>
          </v:shape>
          <o:OLEObject Type="Embed" ProgID="Equation.3" ShapeID="_x0000_i1028" DrawAspect="Content" ObjectID="_1567888169" r:id="rId35"/>
        </w:objec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ab/>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lastRenderedPageBreak/>
        <w:t>Structural equations model</w:t>
      </w: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E55E52">
          <w:headerReference w:type="default" r:id="rId36"/>
          <w:footerReference w:type="default" r:id="rId37"/>
          <w:type w:val="continuous"/>
          <w:pgSz w:w="12240" w:h="15840" w:code="1"/>
          <w:pgMar w:top="1440" w:right="1440" w:bottom="1440" w:left="1440" w:header="720" w:footer="720" w:gutter="0"/>
          <w:cols w:num="2" w:space="650"/>
          <w:docGrid w:linePitch="360"/>
        </w:sectPr>
      </w:pPr>
    </w:p>
    <w:p w:rsidR="0042459F" w:rsidRPr="00D77C25" w:rsidRDefault="0042459F" w:rsidP="00E55E52">
      <w:pPr>
        <w:snapToGrid w:val="0"/>
        <w:spacing w:after="0" w:line="240" w:lineRule="auto"/>
        <w:ind w:firstLine="425"/>
        <w:jc w:val="both"/>
        <w:rPr>
          <w:rFonts w:cs="Times New Roman"/>
          <w:sz w:val="20"/>
          <w:szCs w:val="24"/>
        </w:rPr>
      </w:pPr>
    </w:p>
    <w:p w:rsidR="00D11AD8" w:rsidRPr="00D77C25" w:rsidRDefault="00D11AD8" w:rsidP="00E55E52">
      <w:pPr>
        <w:snapToGrid w:val="0"/>
        <w:spacing w:after="0" w:line="240" w:lineRule="auto"/>
        <w:jc w:val="center"/>
        <w:rPr>
          <w:rFonts w:cs="Times New Roman"/>
          <w:sz w:val="20"/>
          <w:szCs w:val="24"/>
        </w:rPr>
      </w:pPr>
      <w:r w:rsidRPr="00D77C25">
        <w:rPr>
          <w:rFonts w:cs="Times New Roman"/>
          <w:noProof/>
          <w:sz w:val="20"/>
          <w:szCs w:val="24"/>
          <w:lang w:eastAsia="zh-CN"/>
        </w:rPr>
        <w:drawing>
          <wp:inline distT="0" distB="0" distL="0" distR="0">
            <wp:extent cx="5504324" cy="5287617"/>
            <wp:effectExtent l="19050" t="0" r="1126"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1-standard.GIF"/>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12825" cy="5295783"/>
                    </a:xfrm>
                    <a:prstGeom prst="rect">
                      <a:avLst/>
                    </a:prstGeom>
                  </pic:spPr>
                </pic:pic>
              </a:graphicData>
            </a:graphic>
          </wp:inline>
        </w:drawing>
      </w:r>
    </w:p>
    <w:p w:rsidR="00D77C25" w:rsidRPr="00D77C25" w:rsidRDefault="00D77C25" w:rsidP="00E55E52">
      <w:pPr>
        <w:snapToGrid w:val="0"/>
        <w:spacing w:after="0" w:line="240" w:lineRule="auto"/>
        <w:ind w:firstLine="425"/>
        <w:jc w:val="both"/>
        <w:rPr>
          <w:rFonts w:cs="Times New Roman"/>
          <w:sz w:val="20"/>
          <w:szCs w:val="24"/>
        </w:rPr>
      </w:pP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D77C25">
          <w:headerReference w:type="default" r:id="rId39"/>
          <w:footerReference w:type="default" r:id="rId40"/>
          <w:type w:val="continuous"/>
          <w:pgSz w:w="12240" w:h="15840" w:code="1"/>
          <w:pgMar w:top="1440" w:right="1440" w:bottom="1440" w:left="1440" w:header="720" w:footer="720" w:gutter="0"/>
          <w:cols w:space="720"/>
          <w:docGrid w:linePitch="360"/>
        </w:sectPr>
      </w:pP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As mentioned earlier, if the amount of </w:t>
      </w:r>
      <w:r w:rsidRPr="00D77C25">
        <w:rPr>
          <w:rFonts w:cs="Times New Roman"/>
          <w:sz w:val="20"/>
          <w:szCs w:val="24"/>
        </w:rPr>
        <w:object w:dxaOrig="320" w:dyaOrig="360">
          <v:shape id="_x0000_i1029" type="#_x0000_t75" style="width:15.65pt;height:18.15pt" o:ole="">
            <v:imagedata r:id="rId41" o:title=""/>
          </v:shape>
          <o:OLEObject Type="Embed" ProgID="Equation.3" ShapeID="_x0000_i1029" DrawAspect="Content" ObjectID="_1567888170" r:id="rId42"/>
        </w:object>
      </w:r>
      <w:r w:rsidRPr="00D77C25">
        <w:rPr>
          <w:rFonts w:cs="Times New Roman"/>
          <w:sz w:val="20"/>
          <w:szCs w:val="24"/>
        </w:rPr>
        <w:t xml:space="preserve"> is low, the ratio of </w:t>
      </w:r>
      <w:r w:rsidRPr="00D77C25">
        <w:rPr>
          <w:rFonts w:cs="Times New Roman"/>
          <w:sz w:val="20"/>
          <w:szCs w:val="24"/>
        </w:rPr>
        <w:object w:dxaOrig="320" w:dyaOrig="360">
          <v:shape id="_x0000_i1030" type="#_x0000_t75" style="width:15.65pt;height:18.15pt" o:ole="">
            <v:imagedata r:id="rId41" o:title=""/>
          </v:shape>
          <o:OLEObject Type="Embed" ProgID="Equation.3" ShapeID="_x0000_i1030" DrawAspect="Content" ObjectID="_1567888171" r:id="rId43"/>
        </w:object>
      </w:r>
      <w:r w:rsidRPr="00D77C25">
        <w:rPr>
          <w:rFonts w:cs="Times New Roman"/>
          <w:sz w:val="20"/>
          <w:szCs w:val="24"/>
        </w:rPr>
        <w:t>to degree of freedom (</w:t>
      </w:r>
      <w:proofErr w:type="spellStart"/>
      <w:r w:rsidRPr="00D77C25">
        <w:rPr>
          <w:rFonts w:cs="Times New Roman"/>
          <w:sz w:val="20"/>
          <w:szCs w:val="24"/>
        </w:rPr>
        <w:t>df</w:t>
      </w:r>
      <w:proofErr w:type="spellEnd"/>
      <w:r w:rsidRPr="00D77C25">
        <w:rPr>
          <w:rFonts w:cs="Times New Roman"/>
          <w:sz w:val="20"/>
          <w:szCs w:val="24"/>
        </w:rPr>
        <w:t>) is lower than 4, RMSE is lower than 0.07 and also P-value is greater than 0.05, then it can be concluded that the implemented model has a suitable fitness. Standard coefficient of the existing relation, in case that t value is greater than 2 or lower than -2, will also be significant at 95% confidence level.</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Testing the second sub-hypothesis</w: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0</w:t>
      </w:r>
      <w:r w:rsidRPr="00D77C25">
        <w:rPr>
          <w:rFonts w:cs="Times New Roman"/>
          <w:b/>
          <w:bCs/>
          <w:sz w:val="20"/>
          <w:szCs w:val="24"/>
        </w:rPr>
        <w:t xml:space="preserve"> hypothesis</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The factor of economy, as one of the information technology infrastructures, impacts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w:t>
      </w:r>
      <w:r w:rsidRPr="00D77C25">
        <w:rPr>
          <w:rFonts w:cs="Times New Roman"/>
          <w:sz w:val="20"/>
          <w:szCs w:val="24"/>
        </w:rPr>
        <w:object w:dxaOrig="980" w:dyaOrig="360">
          <v:shape id="_x0000_i1031" type="#_x0000_t75" style="width:48.85pt;height:18.15pt" o:ole="">
            <v:imagedata r:id="rId32" o:title=""/>
          </v:shape>
          <o:OLEObject Type="Embed" ProgID="Equation.3" ShapeID="_x0000_i1031" DrawAspect="Content" ObjectID="_1567888172" r:id="rId44"/>
        </w:objec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Designing H</w:t>
      </w:r>
      <w:r w:rsidRPr="00D77C25">
        <w:rPr>
          <w:rFonts w:cs="Times New Roman"/>
          <w:b/>
          <w:bCs/>
          <w:sz w:val="20"/>
          <w:szCs w:val="24"/>
          <w:vertAlign w:val="subscript"/>
        </w:rPr>
        <w:t>1</w:t>
      </w:r>
      <w:r w:rsidRPr="00D77C25">
        <w:rPr>
          <w:rFonts w:cs="Times New Roman"/>
          <w:b/>
          <w:bCs/>
          <w:sz w:val="20"/>
          <w:szCs w:val="24"/>
        </w:rPr>
        <w:t xml:space="preserve"> hypothesis</w:t>
      </w:r>
    </w:p>
    <w:p w:rsidR="0042459F" w:rsidRPr="00D77C25" w:rsidRDefault="0042459F" w:rsidP="00E55E52">
      <w:pPr>
        <w:snapToGrid w:val="0"/>
        <w:spacing w:after="0" w:line="240" w:lineRule="auto"/>
        <w:ind w:firstLine="425"/>
        <w:jc w:val="both"/>
        <w:rPr>
          <w:rFonts w:cs="Times New Roman"/>
          <w:b/>
          <w:bCs/>
          <w:sz w:val="20"/>
          <w:szCs w:val="24"/>
        </w:rPr>
      </w:pPr>
      <w:r w:rsidRPr="00D77C25">
        <w:rPr>
          <w:rFonts w:cs="Times New Roman"/>
          <w:sz w:val="20"/>
          <w:szCs w:val="24"/>
        </w:rPr>
        <w:t xml:space="preserve">The factor of economy, as one of the information technology infrastructures, does not impact supply chain performance in petrochemical company of </w:t>
      </w:r>
      <w:proofErr w:type="spellStart"/>
      <w:r w:rsidRPr="00D77C25">
        <w:rPr>
          <w:rFonts w:cs="Times New Roman"/>
          <w:sz w:val="20"/>
          <w:szCs w:val="24"/>
        </w:rPr>
        <w:t>Fanavaran</w:t>
      </w:r>
      <w:proofErr w:type="spellEnd"/>
      <w:r w:rsidRPr="00D77C25">
        <w:rPr>
          <w:rFonts w:cs="Times New Roman"/>
          <w:sz w:val="20"/>
          <w:szCs w:val="24"/>
        </w:rPr>
        <w:t xml:space="preserve">. </w:t>
      </w:r>
      <w:r w:rsidRPr="00D77C25">
        <w:rPr>
          <w:rFonts w:cs="Times New Roman"/>
          <w:sz w:val="20"/>
          <w:szCs w:val="24"/>
        </w:rPr>
        <w:object w:dxaOrig="940" w:dyaOrig="320">
          <v:shape id="_x0000_i1032" type="#_x0000_t75" style="width:46.35pt;height:16.3pt" o:ole="">
            <v:imagedata r:id="rId34" o:title=""/>
          </v:shape>
          <o:OLEObject Type="Embed" ProgID="Equation.3" ShapeID="_x0000_i1032" DrawAspect="Content" ObjectID="_1567888173" r:id="rId45"/>
        </w:object>
      </w: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Structural equations model</w:t>
      </w: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E55E52">
          <w:headerReference w:type="default" r:id="rId46"/>
          <w:footerReference w:type="default" r:id="rId47"/>
          <w:type w:val="continuous"/>
          <w:pgSz w:w="12240" w:h="15840" w:code="1"/>
          <w:pgMar w:top="1440" w:right="1440" w:bottom="1440" w:left="1440" w:header="720" w:footer="720" w:gutter="0"/>
          <w:cols w:num="2" w:space="650"/>
          <w:docGrid w:linePitch="360"/>
        </w:sectPr>
      </w:pPr>
    </w:p>
    <w:p w:rsidR="0042459F" w:rsidRPr="00D77C25" w:rsidRDefault="0042459F" w:rsidP="00E55E52">
      <w:pPr>
        <w:snapToGrid w:val="0"/>
        <w:spacing w:after="0" w:line="240" w:lineRule="auto"/>
        <w:ind w:firstLine="425"/>
        <w:jc w:val="both"/>
        <w:rPr>
          <w:rFonts w:cs="Times New Roman"/>
          <w:sz w:val="20"/>
          <w:szCs w:val="24"/>
        </w:rPr>
      </w:pPr>
    </w:p>
    <w:p w:rsidR="006729DC" w:rsidRPr="00D77C25" w:rsidRDefault="006729DC" w:rsidP="00E55E52">
      <w:pPr>
        <w:snapToGrid w:val="0"/>
        <w:spacing w:after="0" w:line="240" w:lineRule="auto"/>
        <w:jc w:val="center"/>
        <w:rPr>
          <w:rFonts w:cs="Times New Roman"/>
          <w:sz w:val="20"/>
          <w:szCs w:val="24"/>
        </w:rPr>
      </w:pPr>
      <w:r w:rsidRPr="00D77C25">
        <w:rPr>
          <w:rFonts w:cs="Times New Roman"/>
          <w:noProof/>
          <w:color w:val="000000"/>
          <w:sz w:val="20"/>
          <w:szCs w:val="24"/>
          <w:lang w:eastAsia="zh-CN"/>
        </w:rPr>
        <w:lastRenderedPageBreak/>
        <w:drawing>
          <wp:inline distT="0" distB="0" distL="0" distR="0">
            <wp:extent cx="5233587" cy="5263763"/>
            <wp:effectExtent l="19050" t="0" r="5163"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z2-standard.GIF"/>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50512" cy="5280786"/>
                    </a:xfrm>
                    <a:prstGeom prst="rect">
                      <a:avLst/>
                    </a:prstGeom>
                  </pic:spPr>
                </pic:pic>
              </a:graphicData>
            </a:graphic>
          </wp:inline>
        </w:drawing>
      </w:r>
    </w:p>
    <w:p w:rsidR="00D77C25" w:rsidRPr="00D77C25" w:rsidRDefault="00D77C25" w:rsidP="00E55E52">
      <w:pPr>
        <w:snapToGrid w:val="0"/>
        <w:spacing w:after="0" w:line="240" w:lineRule="auto"/>
        <w:ind w:firstLine="425"/>
        <w:jc w:val="both"/>
        <w:rPr>
          <w:rFonts w:cs="Times New Roman"/>
          <w:sz w:val="20"/>
          <w:szCs w:val="24"/>
        </w:rPr>
      </w:pPr>
    </w:p>
    <w:p w:rsidR="00D77C25" w:rsidRPr="00D77C25" w:rsidRDefault="00D77C25" w:rsidP="00E55E52">
      <w:pPr>
        <w:snapToGrid w:val="0"/>
        <w:spacing w:after="0" w:line="240" w:lineRule="auto"/>
        <w:ind w:firstLine="425"/>
        <w:jc w:val="both"/>
        <w:rPr>
          <w:rFonts w:cs="Times New Roman"/>
          <w:sz w:val="20"/>
          <w:szCs w:val="24"/>
        </w:rPr>
        <w:sectPr w:rsidR="00D77C25" w:rsidRPr="00D77C25" w:rsidSect="00D77C25">
          <w:headerReference w:type="default" r:id="rId48"/>
          <w:footerReference w:type="default" r:id="rId49"/>
          <w:type w:val="continuous"/>
          <w:pgSz w:w="12240" w:h="15840" w:code="1"/>
          <w:pgMar w:top="1440" w:right="1440" w:bottom="1440" w:left="1440" w:header="720" w:footer="720" w:gutter="0"/>
          <w:cols w:space="720"/>
          <w:docGrid w:linePitch="360"/>
        </w:sectPr>
      </w:pPr>
      <w:bookmarkStart w:id="0" w:name="_GoBack"/>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As mentioned earlier, if the amount of </w:t>
      </w:r>
      <w:r w:rsidRPr="00D77C25">
        <w:rPr>
          <w:rFonts w:cs="Times New Roman"/>
          <w:sz w:val="20"/>
          <w:szCs w:val="24"/>
        </w:rPr>
        <w:object w:dxaOrig="320" w:dyaOrig="360">
          <v:shape id="_x0000_i1033" type="#_x0000_t75" style="width:15.65pt;height:18.15pt" o:ole="">
            <v:imagedata r:id="rId41" o:title=""/>
          </v:shape>
          <o:OLEObject Type="Embed" ProgID="Equation.3" ShapeID="_x0000_i1033" DrawAspect="Content" ObjectID="_1567888174" r:id="rId50"/>
        </w:object>
      </w:r>
      <w:r w:rsidRPr="00D77C25">
        <w:rPr>
          <w:rFonts w:cs="Times New Roman"/>
          <w:sz w:val="20"/>
          <w:szCs w:val="24"/>
        </w:rPr>
        <w:t xml:space="preserve"> is low, the ratio of </w:t>
      </w:r>
      <w:r w:rsidRPr="00D77C25">
        <w:rPr>
          <w:rFonts w:cs="Times New Roman"/>
          <w:sz w:val="20"/>
          <w:szCs w:val="24"/>
        </w:rPr>
        <w:object w:dxaOrig="320" w:dyaOrig="360">
          <v:shape id="_x0000_i1034" type="#_x0000_t75" style="width:15.65pt;height:18.15pt" o:ole="">
            <v:imagedata r:id="rId41" o:title=""/>
          </v:shape>
          <o:OLEObject Type="Embed" ProgID="Equation.3" ShapeID="_x0000_i1034" DrawAspect="Content" ObjectID="_1567888175" r:id="rId51"/>
        </w:object>
      </w:r>
      <w:r w:rsidRPr="00D77C25">
        <w:rPr>
          <w:rFonts w:cs="Times New Roman"/>
          <w:sz w:val="20"/>
          <w:szCs w:val="24"/>
        </w:rPr>
        <w:t>to degree of freedom (</w:t>
      </w:r>
      <w:proofErr w:type="spellStart"/>
      <w:r w:rsidRPr="00D77C25">
        <w:rPr>
          <w:rFonts w:cs="Times New Roman"/>
          <w:sz w:val="20"/>
          <w:szCs w:val="24"/>
        </w:rPr>
        <w:t>df</w:t>
      </w:r>
      <w:proofErr w:type="spellEnd"/>
      <w:r w:rsidRPr="00D77C25">
        <w:rPr>
          <w:rFonts w:cs="Times New Roman"/>
          <w:sz w:val="20"/>
          <w:szCs w:val="24"/>
        </w:rPr>
        <w:t>) is lower than 4, RMSE is lower than 0.07 and also P-value is greater than 0.05, then it can be concluded that the implemented model has a suitable fitness. Standard coefficient of the existing relation, in case that t value is greater than 2 or lower than -2, will also be significant at 95% confidence level.</w:t>
      </w:r>
    </w:p>
    <w:p w:rsidR="0042459F" w:rsidRPr="00D77C25" w:rsidRDefault="0042459F" w:rsidP="00E55E52">
      <w:pPr>
        <w:snapToGrid w:val="0"/>
        <w:spacing w:after="0" w:line="240" w:lineRule="auto"/>
        <w:ind w:firstLine="425"/>
        <w:jc w:val="both"/>
        <w:rPr>
          <w:rFonts w:cs="Times New Roman"/>
          <w:sz w:val="20"/>
          <w:szCs w:val="24"/>
        </w:rPr>
      </w:pPr>
    </w:p>
    <w:p w:rsidR="0042459F" w:rsidRPr="00D77C25" w:rsidRDefault="0042459F" w:rsidP="00E55E52">
      <w:pPr>
        <w:snapToGrid w:val="0"/>
        <w:spacing w:after="0" w:line="240" w:lineRule="auto"/>
        <w:jc w:val="both"/>
        <w:rPr>
          <w:rFonts w:cs="Times New Roman"/>
          <w:b/>
          <w:bCs/>
          <w:sz w:val="20"/>
          <w:szCs w:val="24"/>
        </w:rPr>
      </w:pPr>
      <w:r w:rsidRPr="00D77C25">
        <w:rPr>
          <w:rFonts w:cs="Times New Roman"/>
          <w:b/>
          <w:bCs/>
          <w:sz w:val="20"/>
          <w:szCs w:val="24"/>
        </w:rPr>
        <w:t>Conclusion</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The main hypothesis of research</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Given the significance of t value, the main hypothesis is confirmed at 95% confidence level. Secondly, suitable validity and fitness of the model is confirmed, because RMSEA value is lower than 0.07 and the ratio of chi 2 to degree of freedom is also </w:t>
      </w:r>
      <w:r w:rsidRPr="00D77C25">
        <w:rPr>
          <w:rFonts w:cs="Times New Roman"/>
          <w:sz w:val="20"/>
          <w:szCs w:val="24"/>
        </w:rPr>
        <w:lastRenderedPageBreak/>
        <w:t>lower than 4, and finally, p-value is also greater than 0.05. Thus, the above hypothesis is confirmed.</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Today, in a supply chain information is an important factor for good and efficient decision-making for development and survival, and therefore, it involves two purposes of coordination and prediction and planning. Given the importance of information flow and its role in supply chain, it can be said that supply chain, compared to individualistic institutes, has three special characteristics including more coverage, more access channels and desirable quality of information.</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Information technology improves distribution and transmission of information, and improves efficiency of supply chain effectively. IT improves cooperation relationships in the two domestic and foreign aspects, and prevents occurrence of bullwhip effect.</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Sub-hypothesis 1</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lastRenderedPageBreak/>
        <w:t xml:space="preserve">The results obtained from statistical analysis indicate that: if the amount of </w:t>
      </w:r>
      <w:r w:rsidRPr="00D77C25">
        <w:rPr>
          <w:rFonts w:cs="Times New Roman"/>
          <w:sz w:val="20"/>
          <w:szCs w:val="24"/>
        </w:rPr>
        <w:object w:dxaOrig="320" w:dyaOrig="360">
          <v:shape id="_x0000_i1035" type="#_x0000_t75" style="width:15.65pt;height:18.15pt" o:ole="">
            <v:imagedata r:id="rId41" o:title=""/>
          </v:shape>
          <o:OLEObject Type="Embed" ProgID="Equation.3" ShapeID="_x0000_i1035" DrawAspect="Content" ObjectID="_1567888176" r:id="rId52"/>
        </w:object>
      </w:r>
      <w:r w:rsidRPr="00D77C25">
        <w:rPr>
          <w:rFonts w:cs="Times New Roman"/>
          <w:sz w:val="20"/>
          <w:szCs w:val="24"/>
        </w:rPr>
        <w:t xml:space="preserve"> is low, the ratio of </w:t>
      </w:r>
      <w:r w:rsidRPr="00D77C25">
        <w:rPr>
          <w:rFonts w:cs="Times New Roman"/>
          <w:sz w:val="20"/>
          <w:szCs w:val="24"/>
        </w:rPr>
        <w:object w:dxaOrig="320" w:dyaOrig="360">
          <v:shape id="_x0000_i1036" type="#_x0000_t75" style="width:15.65pt;height:18.15pt" o:ole="">
            <v:imagedata r:id="rId41" o:title=""/>
          </v:shape>
          <o:OLEObject Type="Embed" ProgID="Equation.3" ShapeID="_x0000_i1036" DrawAspect="Content" ObjectID="_1567888177" r:id="rId53"/>
        </w:object>
      </w:r>
      <w:r w:rsidRPr="00D77C25">
        <w:rPr>
          <w:rFonts w:cs="Times New Roman"/>
          <w:sz w:val="20"/>
          <w:szCs w:val="24"/>
        </w:rPr>
        <w:t>to degree of freedom (</w:t>
      </w:r>
      <w:proofErr w:type="spellStart"/>
      <w:r w:rsidRPr="00D77C25">
        <w:rPr>
          <w:rFonts w:cs="Times New Roman"/>
          <w:sz w:val="20"/>
          <w:szCs w:val="24"/>
        </w:rPr>
        <w:t>df</w:t>
      </w:r>
      <w:proofErr w:type="spellEnd"/>
      <w:r w:rsidRPr="00D77C25">
        <w:rPr>
          <w:rFonts w:cs="Times New Roman"/>
          <w:sz w:val="20"/>
          <w:szCs w:val="24"/>
        </w:rPr>
        <w:t>) is lower than 4, RMSE is lower than 0.07 and also P-value is greater than 0.05, then it can be concluded that the implemented model has a suitable fitness. Standard coefficient of the existing relation, in case that t value is greater than 2 or lower than -2, will also be significant at 95% confidence level. Therefore, the above hypothesis is confirmed.</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Information technology development has provided an effective support for supply chain management. Among the tasks of governments is to create necessary infrastructures for development of information technology such as guaranteeing the safety of using IT equipment at any time and place, production and using of strategic products of communications and information technology.</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Sub-hypothesis 2</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 xml:space="preserve">Firstly, given the significance of t value, the second sub-hypothesis is confirmed at 95% confidence level. Secondly, appropriate validity and fitness of the model is confirmed, because RMSEA value is lower than 0.07, and the ratio of chi 2 to degree of freedom is also lower than 4, and finally, p-value is also greater than 0.05. The results of this hypothesis are consistent with the findings of </w:t>
      </w:r>
      <w:proofErr w:type="spellStart"/>
      <w:r w:rsidRPr="00D77C25">
        <w:rPr>
          <w:rFonts w:cs="Times New Roman"/>
          <w:sz w:val="20"/>
          <w:szCs w:val="24"/>
        </w:rPr>
        <w:t>Nazemi</w:t>
      </w:r>
      <w:proofErr w:type="spellEnd"/>
      <w:r w:rsidRPr="00D77C25">
        <w:rPr>
          <w:rFonts w:cs="Times New Roman"/>
          <w:sz w:val="20"/>
          <w:szCs w:val="24"/>
        </w:rPr>
        <w:t xml:space="preserve"> et al. (2011).</w:t>
      </w:r>
    </w:p>
    <w:p w:rsidR="0042459F" w:rsidRPr="00D77C25" w:rsidRDefault="0042459F" w:rsidP="00E55E52">
      <w:pPr>
        <w:snapToGrid w:val="0"/>
        <w:spacing w:after="0" w:line="240" w:lineRule="auto"/>
        <w:ind w:firstLine="425"/>
        <w:jc w:val="both"/>
        <w:rPr>
          <w:rFonts w:cs="Times New Roman"/>
          <w:sz w:val="20"/>
          <w:szCs w:val="24"/>
        </w:rPr>
      </w:pPr>
      <w:r w:rsidRPr="00D77C25">
        <w:rPr>
          <w:rFonts w:cs="Times New Roman"/>
          <w:sz w:val="20"/>
          <w:szCs w:val="24"/>
        </w:rPr>
        <w:t>The good and economic performance of any company is related to the efficient performance of the supply chain and focusing on its triple macro processes. After some decades that companies were focusing only on the internal processes of their supply chain, now companies have to, in addition to their internal section, focus on other sections of supply chain in upstream sectors (relationship with suppliers) and downstream sectors (relationship with customers). The best method in managing supply chain is not to focus on a particular sector and to increase the total profit of the chain; and this chain can reach the required result sooner through using information technology.</w:t>
      </w:r>
    </w:p>
    <w:p w:rsidR="00E55E52" w:rsidRDefault="00E55E52" w:rsidP="00E55E52">
      <w:pPr>
        <w:snapToGrid w:val="0"/>
        <w:spacing w:after="0" w:line="240" w:lineRule="auto"/>
        <w:jc w:val="both"/>
        <w:rPr>
          <w:rFonts w:cs="Times New Roman"/>
          <w:b/>
          <w:bCs/>
          <w:sz w:val="20"/>
          <w:szCs w:val="24"/>
          <w:lang w:eastAsia="zh-CN"/>
        </w:rPr>
      </w:pPr>
    </w:p>
    <w:p w:rsidR="003E23EA" w:rsidRPr="00D77C25" w:rsidRDefault="00D308CD" w:rsidP="00E55E52">
      <w:pPr>
        <w:snapToGrid w:val="0"/>
        <w:spacing w:after="0" w:line="240" w:lineRule="auto"/>
        <w:jc w:val="both"/>
        <w:rPr>
          <w:rFonts w:cs="Times New Roman"/>
          <w:b/>
          <w:bCs/>
          <w:sz w:val="20"/>
          <w:szCs w:val="24"/>
        </w:rPr>
      </w:pPr>
      <w:r w:rsidRPr="00D77C25">
        <w:rPr>
          <w:rFonts w:cs="Times New Roman"/>
          <w:b/>
          <w:bCs/>
          <w:sz w:val="20"/>
          <w:szCs w:val="24"/>
        </w:rPr>
        <w:t>Reference</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Acar</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A</w:t>
      </w:r>
      <w:r w:rsidR="00E55E52" w:rsidRPr="00E55E52">
        <w:rPr>
          <w:rFonts w:cs="Times New Roman"/>
          <w:color w:val="000000"/>
          <w:sz w:val="20"/>
          <w:szCs w:val="24"/>
        </w:rPr>
        <w:t>.</w:t>
      </w:r>
      <w:r w:rsidR="00E55E52">
        <w:rPr>
          <w:rFonts w:cs="Times New Roman"/>
          <w:color w:val="000000"/>
          <w:sz w:val="20"/>
          <w:szCs w:val="24"/>
        </w:rPr>
        <w:t xml:space="preserve"> </w:t>
      </w:r>
      <w:proofErr w:type="spellStart"/>
      <w:r w:rsidR="00E55E52" w:rsidRPr="00E55E52">
        <w:rPr>
          <w:rFonts w:cs="Times New Roman"/>
          <w:color w:val="000000"/>
          <w:sz w:val="20"/>
          <w:szCs w:val="24"/>
        </w:rPr>
        <w:t>Z</w:t>
      </w:r>
      <w:r w:rsidRPr="00E55E52">
        <w:rPr>
          <w:rFonts w:cs="Times New Roman"/>
          <w:color w:val="000000"/>
          <w:sz w:val="20"/>
          <w:szCs w:val="24"/>
        </w:rPr>
        <w:t>afer</w:t>
      </w:r>
      <w:proofErr w:type="spellEnd"/>
      <w:r w:rsidRPr="00E55E52">
        <w:rPr>
          <w:rFonts w:cs="Times New Roman"/>
          <w:color w:val="000000"/>
          <w:sz w:val="20"/>
          <w:szCs w:val="24"/>
        </w:rPr>
        <w:t>,</w:t>
      </w:r>
      <w:r w:rsidR="00D77C25" w:rsidRPr="00E55E52">
        <w:rPr>
          <w:rFonts w:cs="Times New Roman"/>
          <w:color w:val="000000"/>
          <w:sz w:val="20"/>
          <w:szCs w:val="24"/>
        </w:rPr>
        <w:t xml:space="preserve"> </w:t>
      </w:r>
      <w:proofErr w:type="spellStart"/>
      <w:r w:rsidRPr="00E55E52">
        <w:rPr>
          <w:rFonts w:cs="Times New Roman"/>
          <w:color w:val="000000"/>
          <w:sz w:val="20"/>
          <w:szCs w:val="24"/>
        </w:rPr>
        <w:t>Uzunlar</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M</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B</w:t>
      </w:r>
      <w:r w:rsidRPr="00E55E52">
        <w:rPr>
          <w:rFonts w:cs="Times New Roman"/>
          <w:color w:val="000000"/>
          <w:sz w:val="20"/>
          <w:szCs w:val="24"/>
        </w:rPr>
        <w:t>ora</w:t>
      </w:r>
      <w:r w:rsidR="00D77C25" w:rsidRPr="00E55E52">
        <w:rPr>
          <w:rFonts w:cs="Times New Roman"/>
          <w:color w:val="000000"/>
          <w:sz w:val="20"/>
          <w:szCs w:val="24"/>
        </w:rPr>
        <w:t>. (</w:t>
      </w:r>
      <w:r w:rsidRPr="00E55E52">
        <w:rPr>
          <w:rFonts w:cs="Times New Roman"/>
          <w:color w:val="000000"/>
          <w:sz w:val="20"/>
          <w:szCs w:val="24"/>
        </w:rPr>
        <w:t>2014).</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effects</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process</w:t>
      </w:r>
      <w:r w:rsidR="00D77C25" w:rsidRPr="00E55E52">
        <w:rPr>
          <w:rFonts w:cs="Times New Roman"/>
          <w:color w:val="000000"/>
          <w:sz w:val="20"/>
          <w:szCs w:val="24"/>
        </w:rPr>
        <w:t xml:space="preserve"> </w:t>
      </w:r>
      <w:r w:rsidRPr="00E55E52">
        <w:rPr>
          <w:rFonts w:cs="Times New Roman"/>
          <w:color w:val="000000"/>
          <w:sz w:val="20"/>
          <w:szCs w:val="24"/>
        </w:rPr>
        <w:t>development</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information</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on</w:t>
      </w:r>
      <w:r w:rsidR="00D77C25" w:rsidRPr="00E55E52">
        <w:rPr>
          <w:rFonts w:cs="Times New Roman"/>
          <w:color w:val="000000"/>
          <w:sz w:val="20"/>
          <w:szCs w:val="24"/>
        </w:rPr>
        <w:t xml:space="preserve"> </w:t>
      </w:r>
      <w:r w:rsidRPr="00E55E52">
        <w:rPr>
          <w:rFonts w:cs="Times New Roman"/>
          <w:color w:val="000000"/>
          <w:sz w:val="20"/>
          <w:szCs w:val="24"/>
        </w:rPr>
        <w:t>time-based</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performance,</w:t>
      </w:r>
      <w:r w:rsidR="00D77C25" w:rsidRPr="00E55E52">
        <w:rPr>
          <w:rFonts w:cs="Times New Roman"/>
          <w:color w:val="000000"/>
          <w:sz w:val="20"/>
          <w:szCs w:val="24"/>
        </w:rPr>
        <w:t xml:space="preserve"> </w:t>
      </w:r>
      <w:proofErr w:type="spellStart"/>
      <w:r w:rsidRPr="00E55E52">
        <w:rPr>
          <w:rFonts w:cs="Times New Roman"/>
          <w:color w:val="000000"/>
          <w:sz w:val="20"/>
          <w:szCs w:val="24"/>
        </w:rPr>
        <w:t>Procedia</w:t>
      </w:r>
      <w:proofErr w:type="spellEnd"/>
      <w:r w:rsidR="00D77C25" w:rsidRPr="00E55E52">
        <w:rPr>
          <w:rFonts w:cs="Times New Roman"/>
          <w:color w:val="000000"/>
          <w:sz w:val="20"/>
          <w:szCs w:val="24"/>
        </w:rPr>
        <w:t xml:space="preserve"> </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Social</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Behavioral</w:t>
      </w:r>
      <w:r w:rsidR="00D77C25" w:rsidRPr="00E55E52">
        <w:rPr>
          <w:rFonts w:cs="Times New Roman"/>
          <w:color w:val="000000"/>
          <w:sz w:val="20"/>
          <w:szCs w:val="24"/>
        </w:rPr>
        <w:t xml:space="preserve"> </w:t>
      </w:r>
      <w:r w:rsidRPr="00E55E52">
        <w:rPr>
          <w:rFonts w:cs="Times New Roman"/>
          <w:color w:val="000000"/>
          <w:sz w:val="20"/>
          <w:szCs w:val="24"/>
        </w:rPr>
        <w:t>Sciences</w:t>
      </w:r>
      <w:r w:rsidR="00D77C25" w:rsidRPr="00E55E52">
        <w:rPr>
          <w:rFonts w:cs="Times New Roman"/>
          <w:color w:val="000000"/>
          <w:sz w:val="20"/>
          <w:szCs w:val="24"/>
        </w:rPr>
        <w:t xml:space="preserve"> </w:t>
      </w:r>
      <w:r w:rsidRPr="00E55E52">
        <w:rPr>
          <w:rFonts w:cs="Times New Roman"/>
          <w:color w:val="000000"/>
          <w:sz w:val="20"/>
          <w:szCs w:val="24"/>
        </w:rPr>
        <w:t>150,</w:t>
      </w:r>
      <w:r w:rsidR="00D77C25" w:rsidRPr="00E55E52">
        <w:rPr>
          <w:rFonts w:cs="Times New Roman"/>
          <w:color w:val="000000"/>
          <w:sz w:val="20"/>
          <w:szCs w:val="24"/>
        </w:rPr>
        <w:t xml:space="preserve"> </w:t>
      </w:r>
      <w:r w:rsidRPr="00E55E52">
        <w:rPr>
          <w:rFonts w:cs="Times New Roman"/>
          <w:color w:val="000000"/>
          <w:sz w:val="20"/>
          <w:szCs w:val="24"/>
        </w:rPr>
        <w:t>744</w:t>
      </w:r>
      <w:r w:rsidR="00D77C25" w:rsidRPr="00E55E52">
        <w:rPr>
          <w:rFonts w:cs="Times New Roman"/>
          <w:color w:val="000000"/>
          <w:sz w:val="20"/>
          <w:szCs w:val="24"/>
        </w:rPr>
        <w:t xml:space="preserve"> </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753.</w:t>
      </w:r>
    </w:p>
    <w:p w:rsid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lastRenderedPageBreak/>
        <w:t>Belcourt</w:t>
      </w:r>
      <w:proofErr w:type="spellEnd"/>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M</w:t>
      </w:r>
      <w:r w:rsidR="00D77C25" w:rsidRPr="00E55E52">
        <w:rPr>
          <w:rFonts w:cs="Times New Roman"/>
          <w:color w:val="000000"/>
          <w:sz w:val="20"/>
          <w:szCs w:val="24"/>
        </w:rPr>
        <w:t>. (</w:t>
      </w:r>
      <w:r w:rsidRPr="00E55E52">
        <w:rPr>
          <w:rFonts w:cs="Times New Roman"/>
          <w:color w:val="000000"/>
          <w:sz w:val="20"/>
          <w:szCs w:val="24"/>
        </w:rPr>
        <w:t>2006)</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O</w:t>
      </w:r>
      <w:r w:rsidRPr="00E55E52">
        <w:rPr>
          <w:rFonts w:cs="Times New Roman"/>
          <w:color w:val="000000"/>
          <w:sz w:val="20"/>
          <w:szCs w:val="24"/>
        </w:rPr>
        <w:t>utsourcing</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t</w:t>
      </w:r>
      <w:r w:rsidRPr="00E55E52">
        <w:rPr>
          <w:rFonts w:cs="Times New Roman"/>
          <w:color w:val="000000"/>
          <w:sz w:val="20"/>
          <w:szCs w:val="24"/>
        </w:rPr>
        <w:t>he</w:t>
      </w:r>
      <w:r w:rsidR="00D77C25" w:rsidRPr="00E55E52">
        <w:rPr>
          <w:rFonts w:cs="Times New Roman"/>
          <w:color w:val="000000"/>
          <w:sz w:val="20"/>
          <w:szCs w:val="24"/>
        </w:rPr>
        <w:t xml:space="preserve"> </w:t>
      </w:r>
      <w:r w:rsidRPr="00E55E52">
        <w:rPr>
          <w:rFonts w:cs="Times New Roman"/>
          <w:color w:val="000000"/>
          <w:sz w:val="20"/>
          <w:szCs w:val="24"/>
        </w:rPr>
        <w:t>benefits</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risks</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h</w:t>
      </w:r>
      <w:r w:rsidRPr="00E55E52">
        <w:rPr>
          <w:rFonts w:cs="Times New Roman"/>
          <w:color w:val="000000"/>
          <w:sz w:val="20"/>
          <w:szCs w:val="24"/>
        </w:rPr>
        <w:t>uman</w:t>
      </w:r>
      <w:r w:rsidR="00D77C25" w:rsidRPr="00E55E52">
        <w:rPr>
          <w:rFonts w:cs="Times New Roman"/>
          <w:color w:val="000000"/>
          <w:sz w:val="20"/>
          <w:szCs w:val="24"/>
        </w:rPr>
        <w:t xml:space="preserve"> </w:t>
      </w:r>
      <w:proofErr w:type="spellStart"/>
      <w:r w:rsidRPr="00E55E52">
        <w:rPr>
          <w:rFonts w:cs="Times New Roman"/>
          <w:color w:val="000000"/>
          <w:sz w:val="20"/>
          <w:szCs w:val="24"/>
        </w:rPr>
        <w:t>resoue</w:t>
      </w:r>
      <w:proofErr w:type="spellEnd"/>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review</w:t>
      </w:r>
      <w:r w:rsidR="00D77C25" w:rsidRPr="00E55E52">
        <w:rPr>
          <w:rFonts w:cs="Times New Roman"/>
          <w:color w:val="000000"/>
          <w:sz w:val="20"/>
          <w:szCs w:val="24"/>
        </w:rPr>
        <w:t xml:space="preserve">, </w:t>
      </w:r>
      <w:r w:rsidRPr="00E55E52">
        <w:rPr>
          <w:rFonts w:cs="Times New Roman"/>
          <w:color w:val="000000"/>
          <w:sz w:val="20"/>
          <w:szCs w:val="24"/>
        </w:rPr>
        <w:t>Vol.16,269-27</w:t>
      </w:r>
      <w:r w:rsidR="00E55E52" w:rsidRPr="00E55E52">
        <w:rPr>
          <w:rFonts w:cs="Times New Roman"/>
          <w:color w:val="000000"/>
          <w:sz w:val="20"/>
          <w:szCs w:val="24"/>
        </w:rPr>
        <w:t>9</w:t>
      </w:r>
      <w:r w:rsidR="00E55E52">
        <w:rPr>
          <w:rFonts w:cs="Times New Roman"/>
          <w:color w:val="000000"/>
          <w:sz w:val="20"/>
          <w:szCs w:val="24"/>
        </w:rPr>
        <w:t>.</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Borney</w:t>
      </w:r>
      <w:proofErr w:type="spellEnd"/>
      <w:r w:rsidR="00D77C25" w:rsidRPr="00E55E52">
        <w:rPr>
          <w:rFonts w:cs="Times New Roman"/>
          <w:color w:val="000000"/>
          <w:sz w:val="20"/>
          <w:szCs w:val="24"/>
        </w:rPr>
        <w:t>. (</w:t>
      </w:r>
      <w:r w:rsidRPr="00E55E52">
        <w:rPr>
          <w:rFonts w:cs="Times New Roman"/>
          <w:color w:val="000000"/>
          <w:sz w:val="20"/>
          <w:szCs w:val="24"/>
        </w:rPr>
        <w:t>1990)</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O</w:t>
      </w:r>
      <w:r w:rsidRPr="00E55E52">
        <w:rPr>
          <w:rFonts w:cs="Times New Roman"/>
          <w:color w:val="000000"/>
          <w:sz w:val="20"/>
          <w:szCs w:val="24"/>
        </w:rPr>
        <w:t>utsourcing:</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debate</w:t>
      </w:r>
      <w:r w:rsidR="00D77C25" w:rsidRPr="00E55E52">
        <w:rPr>
          <w:rFonts w:cs="Times New Roman"/>
          <w:color w:val="000000"/>
          <w:sz w:val="20"/>
          <w:szCs w:val="24"/>
        </w:rPr>
        <w:t xml:space="preserve"> </w:t>
      </w:r>
      <w:r w:rsidRPr="00E55E52">
        <w:rPr>
          <w:rFonts w:cs="Times New Roman"/>
          <w:color w:val="000000"/>
          <w:sz w:val="20"/>
          <w:szCs w:val="24"/>
        </w:rPr>
        <w:t>between</w:t>
      </w:r>
      <w:r w:rsidR="00D77C25" w:rsidRPr="00E55E52">
        <w:rPr>
          <w:rFonts w:cs="Times New Roman"/>
          <w:color w:val="000000"/>
          <w:sz w:val="20"/>
          <w:szCs w:val="24"/>
        </w:rPr>
        <w:t xml:space="preserve"> </w:t>
      </w:r>
      <w:proofErr w:type="spellStart"/>
      <w:r w:rsidRPr="00E55E52">
        <w:rPr>
          <w:rFonts w:cs="Times New Roman"/>
          <w:color w:val="000000"/>
          <w:sz w:val="20"/>
          <w:szCs w:val="24"/>
        </w:rPr>
        <w:t>rraditional</w:t>
      </w:r>
      <w:proofErr w:type="spellEnd"/>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theory</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organizational</w:t>
      </w:r>
      <w:r w:rsidR="00D77C25" w:rsidRPr="00E55E52">
        <w:rPr>
          <w:rFonts w:cs="Times New Roman"/>
          <w:color w:val="000000"/>
          <w:sz w:val="20"/>
          <w:szCs w:val="24"/>
        </w:rPr>
        <w:t xml:space="preserve"> </w:t>
      </w:r>
      <w:proofErr w:type="spellStart"/>
      <w:r w:rsidRPr="00E55E52">
        <w:rPr>
          <w:rFonts w:cs="Times New Roman"/>
          <w:color w:val="000000"/>
          <w:sz w:val="20"/>
          <w:szCs w:val="24"/>
        </w:rPr>
        <w:t>econoilcs</w:t>
      </w:r>
      <w:proofErr w:type="spellEnd"/>
      <w:r w:rsidR="00E55E52" w:rsidRPr="00E55E52">
        <w:rPr>
          <w:rFonts w:cs="Times New Roman"/>
          <w:color w:val="000000"/>
          <w:sz w:val="20"/>
          <w:szCs w:val="24"/>
        </w:rPr>
        <w:t>.</w:t>
      </w:r>
      <w:r w:rsidR="00E55E52">
        <w:rPr>
          <w:rFonts w:cs="Times New Roman"/>
          <w:color w:val="000000"/>
          <w:sz w:val="20"/>
          <w:szCs w:val="24"/>
        </w:rPr>
        <w:t xml:space="preserve"> </w:t>
      </w:r>
      <w:proofErr w:type="spellStart"/>
      <w:r w:rsidR="00E55E52" w:rsidRPr="00E55E52">
        <w:rPr>
          <w:rFonts w:cs="Times New Roman"/>
          <w:color w:val="000000"/>
          <w:sz w:val="20"/>
          <w:szCs w:val="24"/>
        </w:rPr>
        <w:t>A</w:t>
      </w:r>
      <w:r w:rsidRPr="00E55E52">
        <w:rPr>
          <w:rFonts w:cs="Times New Roman"/>
          <w:color w:val="000000"/>
          <w:sz w:val="20"/>
          <w:szCs w:val="24"/>
        </w:rPr>
        <w:t>cadamy</w:t>
      </w:r>
      <w:proofErr w:type="spellEnd"/>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Management</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R</w:t>
      </w:r>
      <w:r w:rsidRPr="00E55E52">
        <w:rPr>
          <w:rFonts w:cs="Times New Roman"/>
          <w:color w:val="000000"/>
          <w:sz w:val="20"/>
          <w:szCs w:val="24"/>
        </w:rPr>
        <w:t>eview</w:t>
      </w:r>
      <w:r w:rsidR="00D77C25" w:rsidRPr="00E55E52">
        <w:rPr>
          <w:rFonts w:cs="Times New Roman"/>
          <w:color w:val="000000"/>
          <w:sz w:val="20"/>
          <w:szCs w:val="24"/>
        </w:rPr>
        <w:t xml:space="preserve"> </w:t>
      </w:r>
      <w:r w:rsidRPr="00E55E52">
        <w:rPr>
          <w:rFonts w:cs="Times New Roman"/>
          <w:color w:val="000000"/>
          <w:sz w:val="20"/>
          <w:szCs w:val="24"/>
        </w:rPr>
        <w:t>Vol.17</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N</w:t>
      </w:r>
      <w:r w:rsidRPr="00E55E52">
        <w:rPr>
          <w:rFonts w:cs="Times New Roman"/>
          <w:color w:val="000000"/>
          <w:sz w:val="20"/>
          <w:szCs w:val="24"/>
        </w:rPr>
        <w:t>o.3.</w:t>
      </w:r>
    </w:p>
    <w:p w:rsid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r w:rsidRPr="00E55E52">
        <w:rPr>
          <w:rFonts w:cs="Times New Roman"/>
          <w:color w:val="000000"/>
          <w:sz w:val="20"/>
          <w:szCs w:val="24"/>
        </w:rPr>
        <w:t>Davies</w:t>
      </w:r>
      <w:r w:rsidR="00D77C25" w:rsidRPr="00E55E52">
        <w:rPr>
          <w:rFonts w:cs="Times New Roman"/>
          <w:color w:val="000000"/>
          <w:sz w:val="20"/>
          <w:szCs w:val="24"/>
        </w:rPr>
        <w:t xml:space="preserve">, </w:t>
      </w:r>
      <w:r w:rsidRPr="00E55E52">
        <w:rPr>
          <w:rFonts w:cs="Times New Roman"/>
          <w:color w:val="000000"/>
          <w:sz w:val="20"/>
          <w:szCs w:val="24"/>
        </w:rPr>
        <w:t>D</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M</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(1980)</w:t>
      </w:r>
      <w:r w:rsidR="00D77C25" w:rsidRPr="00E55E52">
        <w:rPr>
          <w:rFonts w:cs="Times New Roman"/>
          <w:color w:val="000000"/>
          <w:sz w:val="20"/>
          <w:szCs w:val="24"/>
        </w:rPr>
        <w:t xml:space="preserve"> </w:t>
      </w:r>
      <w:proofErr w:type="spellStart"/>
      <w:r w:rsidRPr="00E55E52">
        <w:rPr>
          <w:rFonts w:cs="Times New Roman"/>
          <w:color w:val="000000"/>
          <w:sz w:val="20"/>
          <w:szCs w:val="24"/>
        </w:rPr>
        <w:t>Approriate</w:t>
      </w:r>
      <w:proofErr w:type="spellEnd"/>
      <w:r w:rsidR="00D77C25" w:rsidRPr="00E55E52">
        <w:rPr>
          <w:rFonts w:cs="Times New Roman"/>
          <w:color w:val="000000"/>
          <w:sz w:val="20"/>
          <w:szCs w:val="24"/>
        </w:rPr>
        <w:t xml:space="preserve"> </w:t>
      </w:r>
      <w:r w:rsidRPr="00E55E52">
        <w:rPr>
          <w:rFonts w:cs="Times New Roman"/>
          <w:color w:val="000000"/>
          <w:sz w:val="20"/>
          <w:szCs w:val="24"/>
        </w:rPr>
        <w:t>information</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Internationa</w:t>
      </w:r>
      <w:r w:rsidR="00E55E52" w:rsidRPr="00E55E52">
        <w:rPr>
          <w:rFonts w:cs="Times New Roman"/>
          <w:color w:val="000000"/>
          <w:sz w:val="20"/>
          <w:szCs w:val="24"/>
        </w:rPr>
        <w:t>l</w:t>
      </w:r>
      <w:r w:rsidR="00E55E52">
        <w:rPr>
          <w:rFonts w:cs="Times New Roman"/>
          <w:color w:val="000000"/>
          <w:sz w:val="20"/>
          <w:szCs w:val="24"/>
        </w:rPr>
        <w:t xml:space="preserve"> </w:t>
      </w:r>
      <w:r w:rsidR="00E55E52" w:rsidRPr="00E55E52">
        <w:rPr>
          <w:rFonts w:cs="Times New Roman"/>
          <w:color w:val="000000"/>
          <w:sz w:val="20"/>
          <w:szCs w:val="24"/>
        </w:rPr>
        <w:t>I</w:t>
      </w:r>
      <w:r w:rsidRPr="00E55E52">
        <w:rPr>
          <w:rFonts w:cs="Times New Roman"/>
          <w:color w:val="000000"/>
          <w:sz w:val="20"/>
          <w:szCs w:val="24"/>
        </w:rPr>
        <w:t>nformation</w:t>
      </w:r>
      <w:r w:rsidR="00D77C25" w:rsidRPr="00E55E52">
        <w:rPr>
          <w:rFonts w:cs="Times New Roman"/>
          <w:color w:val="000000"/>
          <w:sz w:val="20"/>
          <w:szCs w:val="24"/>
        </w:rPr>
        <w:t xml:space="preserve"> &amp; </w:t>
      </w:r>
      <w:r w:rsidRPr="00E55E52">
        <w:rPr>
          <w:rFonts w:cs="Times New Roman"/>
          <w:color w:val="000000"/>
          <w:sz w:val="20"/>
          <w:szCs w:val="24"/>
        </w:rPr>
        <w:t>Library</w:t>
      </w:r>
      <w:r w:rsidR="00D77C25" w:rsidRPr="00E55E52">
        <w:rPr>
          <w:rFonts w:cs="Times New Roman"/>
          <w:color w:val="000000"/>
          <w:sz w:val="20"/>
          <w:szCs w:val="24"/>
        </w:rPr>
        <w:t xml:space="preserve"> </w:t>
      </w:r>
      <w:r w:rsidRPr="00E55E52">
        <w:rPr>
          <w:rFonts w:cs="Times New Roman"/>
          <w:color w:val="000000"/>
          <w:sz w:val="20"/>
          <w:szCs w:val="24"/>
        </w:rPr>
        <w:t>Review</w:t>
      </w:r>
      <w:r w:rsidR="00D77C25" w:rsidRPr="00E55E52">
        <w:rPr>
          <w:rFonts w:cs="Times New Roman"/>
          <w:color w:val="000000"/>
          <w:sz w:val="20"/>
          <w:szCs w:val="24"/>
        </w:rPr>
        <w:t xml:space="preserve"> </w:t>
      </w:r>
      <w:r w:rsidRPr="00E55E52">
        <w:rPr>
          <w:rFonts w:cs="Times New Roman"/>
          <w:color w:val="000000"/>
          <w:sz w:val="20"/>
          <w:szCs w:val="24"/>
        </w:rPr>
        <w:t>International</w:t>
      </w:r>
      <w:r w:rsidR="00D77C25" w:rsidRPr="00E55E52">
        <w:rPr>
          <w:rFonts w:cs="Times New Roman"/>
          <w:color w:val="000000"/>
          <w:sz w:val="20"/>
          <w:szCs w:val="24"/>
        </w:rPr>
        <w:t xml:space="preserve"> </w:t>
      </w:r>
      <w:r w:rsidRPr="00E55E52">
        <w:rPr>
          <w:rFonts w:cs="Times New Roman"/>
          <w:color w:val="000000"/>
          <w:sz w:val="20"/>
          <w:szCs w:val="24"/>
        </w:rPr>
        <w:t>Library</w:t>
      </w:r>
      <w:r w:rsidR="00D77C25" w:rsidRPr="00E55E52">
        <w:rPr>
          <w:rFonts w:cs="Times New Roman"/>
          <w:color w:val="000000"/>
          <w:sz w:val="20"/>
          <w:szCs w:val="24"/>
        </w:rPr>
        <w:t xml:space="preserve"> </w:t>
      </w:r>
      <w:r w:rsidRPr="00E55E52">
        <w:rPr>
          <w:rFonts w:cs="Times New Roman"/>
          <w:color w:val="000000"/>
          <w:sz w:val="20"/>
          <w:szCs w:val="24"/>
        </w:rPr>
        <w:t>Review,</w:t>
      </w:r>
      <w:r w:rsidR="00D77C25" w:rsidRPr="00E55E52">
        <w:rPr>
          <w:rFonts w:cs="Times New Roman"/>
          <w:color w:val="000000"/>
          <w:sz w:val="20"/>
          <w:szCs w:val="24"/>
        </w:rPr>
        <w:t xml:space="preserve"> </w:t>
      </w:r>
      <w:r w:rsidRPr="00E55E52">
        <w:rPr>
          <w:rFonts w:cs="Times New Roman"/>
          <w:color w:val="000000"/>
          <w:sz w:val="20"/>
          <w:szCs w:val="24"/>
        </w:rPr>
        <w:t>17</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p</w:t>
      </w:r>
      <w:r w:rsidRPr="00E55E52">
        <w:rPr>
          <w:rFonts w:cs="Times New Roman"/>
          <w:color w:val="000000"/>
          <w:sz w:val="20"/>
          <w:szCs w:val="24"/>
        </w:rPr>
        <w:t>p.</w:t>
      </w:r>
      <w:r w:rsidR="00D77C25" w:rsidRPr="00E55E52">
        <w:rPr>
          <w:rFonts w:cs="Times New Roman"/>
          <w:color w:val="000000"/>
          <w:sz w:val="20"/>
          <w:szCs w:val="24"/>
        </w:rPr>
        <w:t xml:space="preserve"> </w:t>
      </w:r>
      <w:r w:rsidRPr="00E55E52">
        <w:rPr>
          <w:rFonts w:cs="Times New Roman"/>
          <w:color w:val="000000"/>
          <w:sz w:val="20"/>
          <w:szCs w:val="24"/>
        </w:rPr>
        <w:t>247-25</w:t>
      </w:r>
      <w:r w:rsidR="00E55E52" w:rsidRPr="00E55E52">
        <w:rPr>
          <w:rFonts w:cs="Times New Roman"/>
          <w:color w:val="000000"/>
          <w:sz w:val="20"/>
          <w:szCs w:val="24"/>
        </w:rPr>
        <w:t>8</w:t>
      </w:r>
      <w:r w:rsidR="00E55E52">
        <w:rPr>
          <w:rFonts w:cs="Times New Roman"/>
          <w:color w:val="000000"/>
          <w:sz w:val="20"/>
          <w:szCs w:val="24"/>
        </w:rPr>
        <w:t>.</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r w:rsidRPr="00E55E52">
        <w:rPr>
          <w:rFonts w:cs="Times New Roman"/>
          <w:color w:val="000000"/>
          <w:sz w:val="20"/>
          <w:szCs w:val="24"/>
        </w:rPr>
        <w:t>Donaldson,</w:t>
      </w:r>
      <w:r w:rsidR="00D77C25" w:rsidRPr="00E55E52">
        <w:rPr>
          <w:rFonts w:cs="Times New Roman"/>
          <w:color w:val="000000"/>
          <w:sz w:val="20"/>
          <w:szCs w:val="24"/>
        </w:rPr>
        <w:t xml:space="preserve"> </w:t>
      </w:r>
      <w:r w:rsidRPr="00E55E52">
        <w:rPr>
          <w:rFonts w:cs="Times New Roman"/>
          <w:color w:val="000000"/>
          <w:sz w:val="20"/>
          <w:szCs w:val="24"/>
        </w:rPr>
        <w:t>L.,</w:t>
      </w:r>
      <w:r w:rsidR="00D77C25" w:rsidRPr="00E55E52">
        <w:rPr>
          <w:rFonts w:cs="Times New Roman"/>
          <w:color w:val="000000"/>
          <w:sz w:val="20"/>
          <w:szCs w:val="24"/>
        </w:rPr>
        <w:t xml:space="preserve"> </w:t>
      </w:r>
      <w:r w:rsidRPr="00E55E52">
        <w:rPr>
          <w:rFonts w:cs="Times New Roman"/>
          <w:color w:val="000000"/>
          <w:sz w:val="20"/>
          <w:szCs w:val="24"/>
        </w:rPr>
        <w:t>(1990)</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t</w:t>
      </w:r>
      <w:r w:rsidRPr="00E55E52">
        <w:rPr>
          <w:rFonts w:cs="Times New Roman"/>
          <w:color w:val="000000"/>
          <w:sz w:val="20"/>
          <w:szCs w:val="24"/>
        </w:rPr>
        <w:t>he</w:t>
      </w:r>
      <w:r w:rsidR="00D77C25" w:rsidRPr="00E55E52">
        <w:rPr>
          <w:rFonts w:cs="Times New Roman"/>
          <w:color w:val="000000"/>
          <w:sz w:val="20"/>
          <w:szCs w:val="24"/>
        </w:rPr>
        <w:t xml:space="preserve"> </w:t>
      </w:r>
      <w:r w:rsidRPr="00E55E52">
        <w:rPr>
          <w:rFonts w:cs="Times New Roman"/>
          <w:color w:val="000000"/>
          <w:sz w:val="20"/>
          <w:szCs w:val="24"/>
        </w:rPr>
        <w:t>ethereal</w:t>
      </w:r>
      <w:r w:rsidR="00D77C25" w:rsidRPr="00E55E52">
        <w:rPr>
          <w:rFonts w:cs="Times New Roman"/>
          <w:color w:val="000000"/>
          <w:sz w:val="20"/>
          <w:szCs w:val="24"/>
        </w:rPr>
        <w:t xml:space="preserve"> </w:t>
      </w:r>
      <w:r w:rsidRPr="00E55E52">
        <w:rPr>
          <w:rFonts w:cs="Times New Roman"/>
          <w:color w:val="000000"/>
          <w:sz w:val="20"/>
          <w:szCs w:val="24"/>
        </w:rPr>
        <w:t>hand:</w:t>
      </w:r>
      <w:r w:rsidR="00D77C25" w:rsidRPr="00E55E52">
        <w:rPr>
          <w:rFonts w:cs="Times New Roman"/>
          <w:color w:val="000000"/>
          <w:sz w:val="20"/>
          <w:szCs w:val="24"/>
        </w:rPr>
        <w:t xml:space="preserve"> </w:t>
      </w:r>
      <w:r w:rsidRPr="00E55E52">
        <w:rPr>
          <w:rFonts w:cs="Times New Roman"/>
          <w:color w:val="000000"/>
          <w:sz w:val="20"/>
          <w:szCs w:val="24"/>
        </w:rPr>
        <w:t>organization</w:t>
      </w:r>
      <w:r w:rsidR="00D77C25" w:rsidRPr="00E55E52">
        <w:rPr>
          <w:rFonts w:cs="Times New Roman"/>
          <w:color w:val="000000"/>
          <w:sz w:val="20"/>
          <w:szCs w:val="24"/>
        </w:rPr>
        <w:t xml:space="preserve"> </w:t>
      </w:r>
      <w:r w:rsidRPr="00E55E52">
        <w:rPr>
          <w:rFonts w:cs="Times New Roman"/>
          <w:color w:val="000000"/>
          <w:sz w:val="20"/>
          <w:szCs w:val="24"/>
        </w:rPr>
        <w:t>economics</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proofErr w:type="spellStart"/>
      <w:r w:rsidRPr="00E55E52">
        <w:rPr>
          <w:rFonts w:cs="Times New Roman"/>
          <w:color w:val="000000"/>
          <w:sz w:val="20"/>
          <w:szCs w:val="24"/>
        </w:rPr>
        <w:t>roangement</w:t>
      </w:r>
      <w:proofErr w:type="spellEnd"/>
      <w:r w:rsidR="00D77C25" w:rsidRPr="00E55E52">
        <w:rPr>
          <w:rFonts w:cs="Times New Roman"/>
          <w:color w:val="000000"/>
          <w:sz w:val="20"/>
          <w:szCs w:val="24"/>
        </w:rPr>
        <w:t xml:space="preserve"> </w:t>
      </w:r>
      <w:r w:rsidRPr="00E55E52">
        <w:rPr>
          <w:rFonts w:cs="Times New Roman"/>
          <w:color w:val="000000"/>
          <w:sz w:val="20"/>
          <w:szCs w:val="24"/>
        </w:rPr>
        <w:t>theory.</w:t>
      </w:r>
      <w:r w:rsidR="00D77C25" w:rsidRPr="00E55E52">
        <w:rPr>
          <w:rFonts w:cs="Times New Roman"/>
          <w:color w:val="000000"/>
          <w:sz w:val="20"/>
          <w:szCs w:val="24"/>
        </w:rPr>
        <w:t xml:space="preserve"> </w:t>
      </w:r>
      <w:r w:rsidRPr="00E55E52">
        <w:rPr>
          <w:rFonts w:cs="Times New Roman"/>
          <w:color w:val="000000"/>
          <w:sz w:val="20"/>
          <w:szCs w:val="24"/>
        </w:rPr>
        <w:t>Academy</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journal</w:t>
      </w:r>
      <w:r w:rsidR="00D77C25" w:rsidRPr="00E55E52">
        <w:rPr>
          <w:rFonts w:cs="Times New Roman"/>
          <w:color w:val="000000"/>
          <w:sz w:val="20"/>
          <w:szCs w:val="24"/>
        </w:rPr>
        <w:t xml:space="preserve"> </w:t>
      </w:r>
      <w:r w:rsidRPr="00E55E52">
        <w:rPr>
          <w:rFonts w:cs="Times New Roman"/>
          <w:color w:val="000000"/>
          <w:sz w:val="20"/>
          <w:szCs w:val="24"/>
        </w:rPr>
        <w:t>Vol.</w:t>
      </w:r>
      <w:r w:rsidR="00D77C25" w:rsidRPr="00E55E52">
        <w:rPr>
          <w:rFonts w:cs="Times New Roman"/>
          <w:color w:val="000000"/>
          <w:sz w:val="20"/>
          <w:szCs w:val="24"/>
        </w:rPr>
        <w:t xml:space="preserve"> </w:t>
      </w:r>
      <w:r w:rsidRPr="00E55E52">
        <w:rPr>
          <w:rFonts w:cs="Times New Roman"/>
          <w:color w:val="000000"/>
          <w:sz w:val="20"/>
          <w:szCs w:val="24"/>
        </w:rPr>
        <w:t>15m</w:t>
      </w:r>
      <w:r w:rsidR="00D77C25" w:rsidRPr="00E55E52">
        <w:rPr>
          <w:rFonts w:cs="Times New Roman"/>
          <w:color w:val="000000"/>
          <w:sz w:val="20"/>
          <w:szCs w:val="24"/>
        </w:rPr>
        <w:t xml:space="preserve"> </w:t>
      </w:r>
      <w:r w:rsidRPr="00E55E52">
        <w:rPr>
          <w:rFonts w:cs="Times New Roman"/>
          <w:color w:val="000000"/>
          <w:sz w:val="20"/>
          <w:szCs w:val="24"/>
        </w:rPr>
        <w:t>No.3.</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Lalonde</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B</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J</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(1998),</w:t>
      </w:r>
      <w:r w:rsidR="00D77C25" w:rsidRPr="00E55E52">
        <w:rPr>
          <w:rFonts w:cs="Times New Roman"/>
          <w:color w:val="000000"/>
          <w:sz w:val="20"/>
          <w:szCs w:val="24"/>
        </w:rPr>
        <w:t xml:space="preserve"> </w:t>
      </w:r>
      <w:r w:rsidRPr="00E55E52">
        <w:rPr>
          <w:rFonts w:cs="Times New Roman"/>
          <w:color w:val="000000"/>
          <w:sz w:val="20"/>
          <w:szCs w:val="24"/>
        </w:rPr>
        <w:t>Building</w:t>
      </w:r>
      <w:r w:rsidR="00D77C25" w:rsidRPr="00E55E52">
        <w:rPr>
          <w:rFonts w:cs="Times New Roman"/>
          <w:color w:val="000000"/>
          <w:sz w:val="20"/>
          <w:szCs w:val="24"/>
        </w:rPr>
        <w:t xml:space="preserve"> </w:t>
      </w:r>
      <w:r w:rsidRPr="00E55E52">
        <w:rPr>
          <w:rFonts w:cs="Times New Roman"/>
          <w:color w:val="000000"/>
          <w:sz w:val="20"/>
          <w:szCs w:val="24"/>
        </w:rPr>
        <w:t>a</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relationship.</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Review</w:t>
      </w:r>
      <w:r w:rsidR="00D77C25" w:rsidRPr="00E55E52">
        <w:rPr>
          <w:rFonts w:cs="Times New Roman"/>
          <w:color w:val="000000"/>
          <w:sz w:val="20"/>
          <w:szCs w:val="24"/>
        </w:rPr>
        <w:t xml:space="preserve"> </w:t>
      </w:r>
      <w:r w:rsidRPr="00E55E52">
        <w:rPr>
          <w:rFonts w:cs="Times New Roman"/>
          <w:color w:val="000000"/>
          <w:sz w:val="20"/>
          <w:szCs w:val="24"/>
        </w:rPr>
        <w:t>2</w:t>
      </w:r>
      <w:r w:rsidR="00D77C25" w:rsidRPr="00E55E52">
        <w:rPr>
          <w:rFonts w:cs="Times New Roman"/>
          <w:color w:val="000000"/>
          <w:sz w:val="20"/>
          <w:szCs w:val="24"/>
        </w:rPr>
        <w:t xml:space="preserve"> </w:t>
      </w:r>
      <w:r w:rsidRPr="00E55E52">
        <w:rPr>
          <w:rFonts w:cs="Times New Roman"/>
          <w:color w:val="000000"/>
          <w:sz w:val="20"/>
          <w:szCs w:val="24"/>
        </w:rPr>
        <w:t>(2</w:t>
      </w:r>
      <w:r w:rsidR="00E55E52" w:rsidRPr="00E55E52">
        <w:rPr>
          <w:rFonts w:cs="Times New Roman"/>
          <w:color w:val="000000"/>
          <w:sz w:val="20"/>
          <w:szCs w:val="24"/>
        </w:rPr>
        <w:t>,</w:t>
      </w:r>
      <w:r w:rsidR="00E55E52">
        <w:rPr>
          <w:rFonts w:cs="Times New Roman"/>
          <w:color w:val="000000"/>
          <w:sz w:val="20"/>
          <w:szCs w:val="24"/>
        </w:rPr>
        <w:t xml:space="preserve"> </w:t>
      </w:r>
      <w:r w:rsidR="00E55E52" w:rsidRPr="00E55E52">
        <w:rPr>
          <w:rFonts w:cs="Times New Roman"/>
          <w:color w:val="000000"/>
          <w:sz w:val="20"/>
          <w:szCs w:val="24"/>
        </w:rPr>
        <w:t>F</w:t>
      </w:r>
      <w:r w:rsidRPr="00E55E52">
        <w:rPr>
          <w:rFonts w:cs="Times New Roman"/>
          <w:color w:val="000000"/>
          <w:sz w:val="20"/>
          <w:szCs w:val="24"/>
        </w:rPr>
        <w:t>all).</w:t>
      </w:r>
    </w:p>
    <w:p w:rsid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Marinagi</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Catherine,</w:t>
      </w:r>
      <w:r w:rsidR="00D77C25" w:rsidRPr="00E55E52">
        <w:rPr>
          <w:rFonts w:cs="Times New Roman"/>
          <w:color w:val="000000"/>
          <w:sz w:val="20"/>
          <w:szCs w:val="24"/>
        </w:rPr>
        <w:t xml:space="preserve"> </w:t>
      </w:r>
      <w:proofErr w:type="spellStart"/>
      <w:r w:rsidRPr="00E55E52">
        <w:rPr>
          <w:rFonts w:cs="Times New Roman"/>
          <w:color w:val="000000"/>
          <w:sz w:val="20"/>
          <w:szCs w:val="24"/>
        </w:rPr>
        <w:t>Trivellas</w:t>
      </w:r>
      <w:proofErr w:type="spellEnd"/>
      <w:r w:rsidRPr="00E55E52">
        <w:rPr>
          <w:rFonts w:cs="Times New Roman"/>
          <w:color w:val="000000"/>
          <w:sz w:val="20"/>
          <w:szCs w:val="24"/>
        </w:rPr>
        <w:t>,</w:t>
      </w:r>
      <w:r w:rsidR="00D77C25" w:rsidRPr="00E55E52">
        <w:rPr>
          <w:rFonts w:cs="Times New Roman"/>
          <w:color w:val="000000"/>
          <w:sz w:val="20"/>
          <w:szCs w:val="24"/>
        </w:rPr>
        <w:t xml:space="preserve"> </w:t>
      </w:r>
      <w:proofErr w:type="spellStart"/>
      <w:r w:rsidRPr="00E55E52">
        <w:rPr>
          <w:rFonts w:cs="Times New Roman"/>
          <w:color w:val="000000"/>
          <w:sz w:val="20"/>
          <w:szCs w:val="24"/>
        </w:rPr>
        <w:t>Panagiotis</w:t>
      </w:r>
      <w:proofErr w:type="spellEnd"/>
      <w:r w:rsidRPr="00E55E52">
        <w:rPr>
          <w:rFonts w:cs="Times New Roman"/>
          <w:color w:val="000000"/>
          <w:sz w:val="20"/>
          <w:szCs w:val="24"/>
        </w:rPr>
        <w:t>,</w:t>
      </w:r>
      <w:r w:rsidR="00D77C25" w:rsidRPr="00E55E52">
        <w:rPr>
          <w:rFonts w:cs="Times New Roman"/>
          <w:color w:val="000000"/>
          <w:sz w:val="20"/>
          <w:szCs w:val="24"/>
        </w:rPr>
        <w:t xml:space="preserve"> </w:t>
      </w:r>
      <w:proofErr w:type="spellStart"/>
      <w:r w:rsidRPr="00E55E52">
        <w:rPr>
          <w:rFonts w:cs="Times New Roman"/>
          <w:color w:val="000000"/>
          <w:sz w:val="20"/>
          <w:szCs w:val="24"/>
        </w:rPr>
        <w:t>Sakas</w:t>
      </w:r>
      <w:proofErr w:type="spellEnd"/>
      <w:r w:rsidRPr="00E55E52">
        <w:rPr>
          <w:rFonts w:cs="Times New Roman"/>
          <w:color w:val="000000"/>
          <w:sz w:val="20"/>
          <w:szCs w:val="24"/>
        </w:rPr>
        <w:t>,</w:t>
      </w:r>
      <w:r w:rsidR="00D77C25" w:rsidRPr="00E55E52">
        <w:rPr>
          <w:rFonts w:cs="Times New Roman"/>
          <w:color w:val="000000"/>
          <w:sz w:val="20"/>
          <w:szCs w:val="24"/>
        </w:rPr>
        <w:t xml:space="preserve"> </w:t>
      </w:r>
      <w:proofErr w:type="spellStart"/>
      <w:r w:rsidRPr="00E55E52">
        <w:rPr>
          <w:rFonts w:cs="Times New Roman"/>
          <w:color w:val="000000"/>
          <w:sz w:val="20"/>
          <w:szCs w:val="24"/>
        </w:rPr>
        <w:t>Damianos</w:t>
      </w:r>
      <w:proofErr w:type="spellEnd"/>
      <w:r w:rsidR="00D77C25" w:rsidRPr="00E55E52">
        <w:rPr>
          <w:rFonts w:cs="Times New Roman"/>
          <w:color w:val="000000"/>
          <w:sz w:val="20"/>
          <w:szCs w:val="24"/>
        </w:rPr>
        <w:t>, (</w:t>
      </w:r>
      <w:r w:rsidRPr="00E55E52">
        <w:rPr>
          <w:rFonts w:cs="Times New Roman"/>
          <w:color w:val="000000"/>
          <w:sz w:val="20"/>
          <w:szCs w:val="24"/>
        </w:rPr>
        <w:t>2014)</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impact</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Information</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on</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development</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Competitive</w:t>
      </w:r>
      <w:r w:rsidR="00D77C25" w:rsidRPr="00E55E52">
        <w:rPr>
          <w:rFonts w:cs="Times New Roman"/>
          <w:color w:val="000000"/>
          <w:sz w:val="20"/>
          <w:szCs w:val="24"/>
        </w:rPr>
        <w:t xml:space="preserve"> </w:t>
      </w:r>
      <w:r w:rsidRPr="00E55E52">
        <w:rPr>
          <w:rFonts w:cs="Times New Roman"/>
          <w:color w:val="000000"/>
          <w:sz w:val="20"/>
          <w:szCs w:val="24"/>
        </w:rPr>
        <w:t>Advantage,</w:t>
      </w:r>
      <w:r w:rsidR="00D77C25" w:rsidRPr="00E55E52">
        <w:rPr>
          <w:rFonts w:cs="Times New Roman"/>
          <w:color w:val="000000"/>
          <w:sz w:val="20"/>
          <w:szCs w:val="24"/>
        </w:rPr>
        <w:t xml:space="preserve"> </w:t>
      </w:r>
      <w:proofErr w:type="spellStart"/>
      <w:r w:rsidRPr="00E55E52">
        <w:rPr>
          <w:rFonts w:cs="Times New Roman"/>
          <w:color w:val="000000"/>
          <w:sz w:val="20"/>
          <w:szCs w:val="24"/>
        </w:rPr>
        <w:t>Procedia</w:t>
      </w:r>
      <w:proofErr w:type="spellEnd"/>
      <w:r w:rsidR="00D77C25" w:rsidRPr="00E55E52">
        <w:rPr>
          <w:rFonts w:cs="Times New Roman"/>
          <w:color w:val="000000"/>
          <w:sz w:val="20"/>
          <w:szCs w:val="24"/>
        </w:rPr>
        <w:t xml:space="preserve"> </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Social</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Behavioral</w:t>
      </w:r>
      <w:r w:rsidR="00D77C25" w:rsidRPr="00E55E52">
        <w:rPr>
          <w:rFonts w:cs="Times New Roman"/>
          <w:color w:val="000000"/>
          <w:sz w:val="20"/>
          <w:szCs w:val="24"/>
        </w:rPr>
        <w:t xml:space="preserve"> </w:t>
      </w:r>
      <w:r w:rsidRPr="00E55E52">
        <w:rPr>
          <w:rFonts w:cs="Times New Roman"/>
          <w:color w:val="000000"/>
          <w:sz w:val="20"/>
          <w:szCs w:val="24"/>
        </w:rPr>
        <w:t>Sciences</w:t>
      </w:r>
      <w:r w:rsidR="00D77C25" w:rsidRPr="00E55E52">
        <w:rPr>
          <w:rFonts w:cs="Times New Roman"/>
          <w:color w:val="000000"/>
          <w:sz w:val="20"/>
          <w:szCs w:val="24"/>
        </w:rPr>
        <w:t xml:space="preserve"> </w:t>
      </w:r>
      <w:r w:rsidRPr="00E55E52">
        <w:rPr>
          <w:rFonts w:cs="Times New Roman"/>
          <w:color w:val="000000"/>
          <w:sz w:val="20"/>
          <w:szCs w:val="24"/>
        </w:rPr>
        <w:t>147</w:t>
      </w:r>
      <w:r w:rsidR="00D77C25" w:rsidRPr="00E55E52">
        <w:rPr>
          <w:rFonts w:cs="Times New Roman"/>
          <w:color w:val="000000"/>
          <w:sz w:val="20"/>
          <w:szCs w:val="24"/>
        </w:rPr>
        <w:t xml:space="preserve">, </w:t>
      </w:r>
      <w:r w:rsidRPr="00E55E52">
        <w:rPr>
          <w:rFonts w:cs="Times New Roman"/>
          <w:color w:val="000000"/>
          <w:sz w:val="20"/>
          <w:szCs w:val="24"/>
        </w:rPr>
        <w:t>586</w:t>
      </w:r>
      <w:r w:rsidR="00D77C25" w:rsidRPr="00E55E52">
        <w:rPr>
          <w:rFonts w:cs="Times New Roman"/>
          <w:color w:val="000000"/>
          <w:sz w:val="20"/>
          <w:szCs w:val="24"/>
        </w:rPr>
        <w:t xml:space="preserve"> </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59</w:t>
      </w:r>
      <w:r w:rsidR="00E55E52" w:rsidRPr="00E55E52">
        <w:rPr>
          <w:rFonts w:cs="Times New Roman"/>
          <w:color w:val="000000"/>
          <w:sz w:val="20"/>
          <w:szCs w:val="24"/>
        </w:rPr>
        <w:t>1</w:t>
      </w:r>
      <w:r w:rsidR="00E55E52">
        <w:rPr>
          <w:rFonts w:cs="Times New Roman"/>
          <w:color w:val="000000"/>
          <w:sz w:val="20"/>
          <w:szCs w:val="24"/>
        </w:rPr>
        <w:t>.</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Martnsons</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R.</w:t>
      </w:r>
      <w:r w:rsidR="00D77C25" w:rsidRPr="00E55E52">
        <w:rPr>
          <w:rFonts w:cs="Times New Roman"/>
          <w:color w:val="000000"/>
          <w:sz w:val="20"/>
          <w:szCs w:val="24"/>
        </w:rPr>
        <w:t xml:space="preserve"> </w:t>
      </w:r>
      <w:r w:rsidRPr="00E55E52">
        <w:rPr>
          <w:rFonts w:cs="Times New Roman"/>
          <w:color w:val="000000"/>
          <w:sz w:val="20"/>
          <w:szCs w:val="24"/>
        </w:rPr>
        <w:t>Davison,</w:t>
      </w:r>
      <w:r w:rsidR="00D77C25" w:rsidRPr="00E55E52">
        <w:rPr>
          <w:rFonts w:cs="Times New Roman"/>
          <w:color w:val="000000"/>
          <w:sz w:val="20"/>
          <w:szCs w:val="24"/>
        </w:rPr>
        <w:t xml:space="preserve"> </w:t>
      </w:r>
      <w:r w:rsidRPr="00E55E52">
        <w:rPr>
          <w:rFonts w:cs="Times New Roman"/>
          <w:color w:val="000000"/>
          <w:sz w:val="20"/>
          <w:szCs w:val="24"/>
        </w:rPr>
        <w:t>D.</w:t>
      </w:r>
      <w:r w:rsidR="00D77C25" w:rsidRPr="00E55E52">
        <w:rPr>
          <w:rFonts w:cs="Times New Roman"/>
          <w:color w:val="000000"/>
          <w:sz w:val="20"/>
          <w:szCs w:val="24"/>
        </w:rPr>
        <w:t xml:space="preserve"> </w:t>
      </w:r>
      <w:proofErr w:type="spellStart"/>
      <w:r w:rsidRPr="00E55E52">
        <w:rPr>
          <w:rFonts w:cs="Times New Roman"/>
          <w:color w:val="000000"/>
          <w:sz w:val="20"/>
          <w:szCs w:val="24"/>
        </w:rPr>
        <w:t>Tse</w:t>
      </w:r>
      <w:proofErr w:type="spellEnd"/>
      <w:r w:rsidR="00D77C25" w:rsidRPr="00E55E52">
        <w:rPr>
          <w:rFonts w:cs="Times New Roman"/>
          <w:color w:val="000000"/>
          <w:sz w:val="20"/>
          <w:szCs w:val="24"/>
        </w:rPr>
        <w:t>, (</w:t>
      </w:r>
      <w:r w:rsidRPr="00E55E52">
        <w:rPr>
          <w:rFonts w:cs="Times New Roman"/>
          <w:color w:val="000000"/>
          <w:sz w:val="20"/>
          <w:szCs w:val="24"/>
        </w:rPr>
        <w:t>1999)</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balanced</w:t>
      </w:r>
      <w:r w:rsidR="00D77C25" w:rsidRPr="00E55E52">
        <w:rPr>
          <w:rFonts w:cs="Times New Roman"/>
          <w:color w:val="000000"/>
          <w:sz w:val="20"/>
          <w:szCs w:val="24"/>
        </w:rPr>
        <w:t xml:space="preserve"> </w:t>
      </w:r>
      <w:r w:rsidRPr="00E55E52">
        <w:rPr>
          <w:rFonts w:cs="Times New Roman"/>
          <w:color w:val="000000"/>
          <w:sz w:val="20"/>
          <w:szCs w:val="24"/>
        </w:rPr>
        <w:t>scorecard:</w:t>
      </w:r>
      <w:r w:rsidR="00D77C25" w:rsidRPr="00E55E52">
        <w:rPr>
          <w:rFonts w:cs="Times New Roman"/>
          <w:color w:val="000000"/>
          <w:sz w:val="20"/>
          <w:szCs w:val="24"/>
        </w:rPr>
        <w:t xml:space="preserve"> </w:t>
      </w:r>
      <w:r w:rsidRPr="00E55E52">
        <w:rPr>
          <w:rFonts w:cs="Times New Roman"/>
          <w:color w:val="000000"/>
          <w:sz w:val="20"/>
          <w:szCs w:val="24"/>
        </w:rPr>
        <w:t>a</w:t>
      </w:r>
      <w:r w:rsidR="00D77C25" w:rsidRPr="00E55E52">
        <w:rPr>
          <w:rFonts w:cs="Times New Roman"/>
          <w:color w:val="000000"/>
          <w:sz w:val="20"/>
          <w:szCs w:val="24"/>
        </w:rPr>
        <w:t xml:space="preserve"> </w:t>
      </w:r>
      <w:r w:rsidRPr="00E55E52">
        <w:rPr>
          <w:rFonts w:cs="Times New Roman"/>
          <w:color w:val="000000"/>
          <w:sz w:val="20"/>
          <w:szCs w:val="24"/>
        </w:rPr>
        <w:t>foundation</w:t>
      </w:r>
      <w:r w:rsidR="00D77C25" w:rsidRPr="00E55E52">
        <w:rPr>
          <w:rFonts w:cs="Times New Roman"/>
          <w:color w:val="000000"/>
          <w:sz w:val="20"/>
          <w:szCs w:val="24"/>
        </w:rPr>
        <w:t xml:space="preserve"> </w:t>
      </w:r>
      <w:r w:rsidRPr="00E55E52">
        <w:rPr>
          <w:rFonts w:cs="Times New Roman"/>
          <w:color w:val="000000"/>
          <w:sz w:val="20"/>
          <w:szCs w:val="24"/>
        </w:rPr>
        <w:t>for</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strategic</w:t>
      </w:r>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information</w:t>
      </w:r>
      <w:r w:rsidR="00D77C25" w:rsidRPr="00E55E52">
        <w:rPr>
          <w:rFonts w:cs="Times New Roman"/>
          <w:color w:val="000000"/>
          <w:sz w:val="20"/>
          <w:szCs w:val="24"/>
        </w:rPr>
        <w:t xml:space="preserve"> </w:t>
      </w:r>
      <w:r w:rsidRPr="00E55E52">
        <w:rPr>
          <w:rFonts w:cs="Times New Roman"/>
          <w:color w:val="000000"/>
          <w:sz w:val="20"/>
          <w:szCs w:val="24"/>
        </w:rPr>
        <w:t>systems,</w:t>
      </w:r>
      <w:r w:rsidR="00D77C25" w:rsidRPr="00E55E52">
        <w:rPr>
          <w:rFonts w:cs="Times New Roman"/>
          <w:color w:val="000000"/>
          <w:sz w:val="20"/>
          <w:szCs w:val="24"/>
        </w:rPr>
        <w:t xml:space="preserve"> </w:t>
      </w:r>
      <w:r w:rsidRPr="00E55E52">
        <w:rPr>
          <w:rFonts w:cs="Times New Roman"/>
          <w:color w:val="000000"/>
          <w:sz w:val="20"/>
          <w:szCs w:val="24"/>
        </w:rPr>
        <w:t>Decision</w:t>
      </w:r>
      <w:r w:rsidR="00D77C25" w:rsidRPr="00E55E52">
        <w:rPr>
          <w:rFonts w:cs="Times New Roman"/>
          <w:color w:val="000000"/>
          <w:sz w:val="20"/>
          <w:szCs w:val="24"/>
        </w:rPr>
        <w:t xml:space="preserve"> </w:t>
      </w:r>
      <w:r w:rsidRPr="00E55E52">
        <w:rPr>
          <w:rFonts w:cs="Times New Roman"/>
          <w:color w:val="000000"/>
          <w:sz w:val="20"/>
          <w:szCs w:val="24"/>
        </w:rPr>
        <w:t>support</w:t>
      </w:r>
      <w:r w:rsidR="00D77C25" w:rsidRPr="00E55E52">
        <w:rPr>
          <w:rFonts w:cs="Times New Roman"/>
          <w:color w:val="000000"/>
          <w:sz w:val="20"/>
          <w:szCs w:val="24"/>
        </w:rPr>
        <w:t xml:space="preserve"> </w:t>
      </w:r>
      <w:r w:rsidRPr="00E55E52">
        <w:rPr>
          <w:rFonts w:cs="Times New Roman"/>
          <w:color w:val="000000"/>
          <w:sz w:val="20"/>
          <w:szCs w:val="24"/>
        </w:rPr>
        <w:t>systems</w:t>
      </w:r>
      <w:r w:rsidR="00D77C25" w:rsidRPr="00E55E52">
        <w:rPr>
          <w:rFonts w:cs="Times New Roman"/>
          <w:color w:val="000000"/>
          <w:sz w:val="20"/>
          <w:szCs w:val="24"/>
        </w:rPr>
        <w:t xml:space="preserve"> </w:t>
      </w:r>
      <w:r w:rsidRPr="00E55E52">
        <w:rPr>
          <w:rFonts w:cs="Times New Roman"/>
          <w:color w:val="000000"/>
          <w:sz w:val="20"/>
          <w:szCs w:val="24"/>
        </w:rPr>
        <w:t>25</w:t>
      </w:r>
      <w:r w:rsidR="00D77C25" w:rsidRPr="00E55E52">
        <w:rPr>
          <w:rFonts w:cs="Times New Roman"/>
          <w:color w:val="000000"/>
          <w:sz w:val="20"/>
          <w:szCs w:val="24"/>
        </w:rPr>
        <w:t xml:space="preserve"> </w:t>
      </w:r>
      <w:r w:rsidRPr="00E55E52">
        <w:rPr>
          <w:rFonts w:cs="Times New Roman"/>
          <w:color w:val="000000"/>
          <w:sz w:val="20"/>
          <w:szCs w:val="24"/>
        </w:rPr>
        <w:t>(1)</w:t>
      </w:r>
      <w:r w:rsidR="00D77C25" w:rsidRPr="00E55E52">
        <w:rPr>
          <w:rFonts w:cs="Times New Roman"/>
          <w:color w:val="000000"/>
          <w:sz w:val="20"/>
          <w:szCs w:val="24"/>
        </w:rPr>
        <w:t xml:space="preserve"> </w:t>
      </w:r>
      <w:r w:rsidRPr="00E55E52">
        <w:rPr>
          <w:rFonts w:cs="Times New Roman"/>
          <w:color w:val="000000"/>
          <w:sz w:val="20"/>
          <w:szCs w:val="24"/>
        </w:rPr>
        <w:t>71-88.</w:t>
      </w:r>
    </w:p>
    <w:p w:rsid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Obara</w:t>
      </w:r>
      <w:proofErr w:type="spellEnd"/>
      <w:r w:rsidR="00D77C25" w:rsidRPr="00E55E52">
        <w:rPr>
          <w:rFonts w:cs="Times New Roman"/>
          <w:color w:val="000000"/>
          <w:sz w:val="20"/>
          <w:szCs w:val="24"/>
        </w:rPr>
        <w:t xml:space="preserve"> </w:t>
      </w:r>
      <w:proofErr w:type="spellStart"/>
      <w:r w:rsidRPr="00E55E52">
        <w:rPr>
          <w:rFonts w:cs="Times New Roman"/>
          <w:color w:val="000000"/>
          <w:sz w:val="20"/>
          <w:szCs w:val="24"/>
        </w:rPr>
        <w:t>Magutu</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Peterson,</w:t>
      </w:r>
      <w:r w:rsidR="00D77C25" w:rsidRPr="00E55E52">
        <w:rPr>
          <w:rFonts w:cs="Times New Roman"/>
          <w:color w:val="000000"/>
          <w:sz w:val="20"/>
          <w:szCs w:val="24"/>
        </w:rPr>
        <w:t xml:space="preserve"> </w:t>
      </w:r>
      <w:proofErr w:type="spellStart"/>
      <w:r w:rsidRPr="00E55E52">
        <w:rPr>
          <w:rFonts w:cs="Times New Roman"/>
          <w:color w:val="000000"/>
          <w:sz w:val="20"/>
          <w:szCs w:val="24"/>
        </w:rPr>
        <w:t>Aduda</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Josiah,</w:t>
      </w:r>
      <w:r w:rsidR="00D77C25" w:rsidRPr="00E55E52">
        <w:rPr>
          <w:rFonts w:cs="Times New Roman"/>
          <w:color w:val="000000"/>
          <w:sz w:val="20"/>
          <w:szCs w:val="24"/>
        </w:rPr>
        <w:t xml:space="preserve"> </w:t>
      </w:r>
      <w:proofErr w:type="spellStart"/>
      <w:r w:rsidRPr="00E55E52">
        <w:rPr>
          <w:rFonts w:cs="Times New Roman"/>
          <w:color w:val="000000"/>
          <w:sz w:val="20"/>
          <w:szCs w:val="24"/>
        </w:rPr>
        <w:t>Bitange</w:t>
      </w:r>
      <w:proofErr w:type="spellEnd"/>
      <w:r w:rsidR="00D77C25" w:rsidRPr="00E55E52">
        <w:rPr>
          <w:rFonts w:cs="Times New Roman"/>
          <w:color w:val="000000"/>
          <w:sz w:val="20"/>
          <w:szCs w:val="24"/>
        </w:rPr>
        <w:t xml:space="preserve"> </w:t>
      </w:r>
      <w:proofErr w:type="spellStart"/>
      <w:r w:rsidRPr="00E55E52">
        <w:rPr>
          <w:rFonts w:cs="Times New Roman"/>
          <w:color w:val="000000"/>
          <w:sz w:val="20"/>
          <w:szCs w:val="24"/>
        </w:rPr>
        <w:t>Nyaoga</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Richard</w:t>
      </w:r>
      <w:r w:rsidR="00D77C25" w:rsidRPr="00E55E52">
        <w:rPr>
          <w:rFonts w:cs="Times New Roman"/>
          <w:color w:val="000000"/>
          <w:sz w:val="20"/>
          <w:szCs w:val="24"/>
        </w:rPr>
        <w:t>. (</w:t>
      </w:r>
      <w:r w:rsidRPr="00E55E52">
        <w:rPr>
          <w:rFonts w:cs="Times New Roman"/>
          <w:color w:val="000000"/>
          <w:sz w:val="20"/>
          <w:szCs w:val="24"/>
        </w:rPr>
        <w:t>2015).</w:t>
      </w:r>
      <w:r w:rsidR="00D77C25" w:rsidRPr="00E55E52">
        <w:rPr>
          <w:rFonts w:cs="Times New Roman"/>
          <w:color w:val="000000"/>
          <w:sz w:val="20"/>
          <w:szCs w:val="24"/>
        </w:rPr>
        <w:t xml:space="preserve"> </w:t>
      </w:r>
      <w:r w:rsidRPr="00E55E52">
        <w:rPr>
          <w:rFonts w:cs="Times New Roman"/>
          <w:color w:val="000000"/>
          <w:sz w:val="20"/>
          <w:szCs w:val="24"/>
        </w:rPr>
        <w:t>Does</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Moderate</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Relationship</w:t>
      </w:r>
      <w:r w:rsidR="00D77C25" w:rsidRPr="00E55E52">
        <w:rPr>
          <w:rFonts w:cs="Times New Roman"/>
          <w:color w:val="000000"/>
          <w:sz w:val="20"/>
          <w:szCs w:val="24"/>
        </w:rPr>
        <w:t xml:space="preserve"> </w:t>
      </w:r>
      <w:r w:rsidRPr="00E55E52">
        <w:rPr>
          <w:rFonts w:cs="Times New Roman"/>
          <w:color w:val="000000"/>
          <w:sz w:val="20"/>
          <w:szCs w:val="24"/>
        </w:rPr>
        <w:t>betwee</w:t>
      </w:r>
      <w:r w:rsidR="00E55E52" w:rsidRPr="00E55E52">
        <w:rPr>
          <w:rFonts w:cs="Times New Roman"/>
          <w:color w:val="000000"/>
          <w:sz w:val="20"/>
          <w:szCs w:val="24"/>
        </w:rPr>
        <w:t>n</w:t>
      </w:r>
      <w:r w:rsidR="00E55E52">
        <w:rPr>
          <w:rFonts w:cs="Times New Roman"/>
          <w:color w:val="000000"/>
          <w:sz w:val="20"/>
          <w:szCs w:val="24"/>
        </w:rPr>
        <w:t>.</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proofErr w:type="spellStart"/>
      <w:r w:rsidRPr="00E55E52">
        <w:rPr>
          <w:rFonts w:cs="Times New Roman"/>
          <w:color w:val="000000"/>
          <w:sz w:val="20"/>
          <w:szCs w:val="24"/>
        </w:rPr>
        <w:t>Pinheiro</w:t>
      </w:r>
      <w:proofErr w:type="spellEnd"/>
      <w:r w:rsidR="00D77C25" w:rsidRPr="00E55E52">
        <w:rPr>
          <w:rFonts w:cs="Times New Roman"/>
          <w:color w:val="000000"/>
          <w:sz w:val="20"/>
          <w:szCs w:val="24"/>
        </w:rPr>
        <w:t xml:space="preserve"> </w:t>
      </w:r>
      <w:r w:rsidRPr="00E55E52">
        <w:rPr>
          <w:rFonts w:cs="Times New Roman"/>
          <w:color w:val="000000"/>
          <w:sz w:val="20"/>
          <w:szCs w:val="24"/>
        </w:rPr>
        <w:t>de</w:t>
      </w:r>
      <w:r w:rsidR="00D77C25" w:rsidRPr="00E55E52">
        <w:rPr>
          <w:rFonts w:cs="Times New Roman"/>
          <w:color w:val="000000"/>
          <w:sz w:val="20"/>
          <w:szCs w:val="24"/>
        </w:rPr>
        <w:t xml:space="preserve"> </w:t>
      </w:r>
      <w:r w:rsidRPr="00E55E52">
        <w:rPr>
          <w:rFonts w:cs="Times New Roman"/>
          <w:color w:val="000000"/>
          <w:sz w:val="20"/>
          <w:szCs w:val="24"/>
        </w:rPr>
        <w:t>Barros,</w:t>
      </w:r>
      <w:r w:rsidR="00D77C25" w:rsidRPr="00E55E52">
        <w:rPr>
          <w:rFonts w:cs="Times New Roman"/>
          <w:color w:val="000000"/>
          <w:sz w:val="20"/>
          <w:szCs w:val="24"/>
        </w:rPr>
        <w:t xml:space="preserve"> </w:t>
      </w:r>
      <w:proofErr w:type="spellStart"/>
      <w:r w:rsidRPr="00E55E52">
        <w:rPr>
          <w:rFonts w:cs="Times New Roman"/>
          <w:color w:val="000000"/>
          <w:sz w:val="20"/>
          <w:szCs w:val="24"/>
        </w:rPr>
        <w:t>Alexandre</w:t>
      </w:r>
      <w:proofErr w:type="spellEnd"/>
      <w:r w:rsidRPr="00E55E52">
        <w:rPr>
          <w:rFonts w:cs="Times New Roman"/>
          <w:color w:val="000000"/>
          <w:sz w:val="20"/>
          <w:szCs w:val="24"/>
        </w:rPr>
        <w:t>,</w:t>
      </w:r>
      <w:r w:rsidR="00D77C25" w:rsidRPr="00E55E52">
        <w:rPr>
          <w:rFonts w:cs="Times New Roman"/>
          <w:color w:val="000000"/>
          <w:sz w:val="20"/>
          <w:szCs w:val="24"/>
        </w:rPr>
        <w:t xml:space="preserve"> </w:t>
      </w:r>
      <w:proofErr w:type="spellStart"/>
      <w:r w:rsidRPr="00E55E52">
        <w:rPr>
          <w:rFonts w:cs="Times New Roman"/>
          <w:color w:val="000000"/>
          <w:sz w:val="20"/>
          <w:szCs w:val="24"/>
        </w:rPr>
        <w:t>Satiko</w:t>
      </w:r>
      <w:proofErr w:type="spellEnd"/>
      <w:r w:rsidR="00D77C25" w:rsidRPr="00E55E52">
        <w:rPr>
          <w:rFonts w:cs="Times New Roman"/>
          <w:color w:val="000000"/>
          <w:sz w:val="20"/>
          <w:szCs w:val="24"/>
        </w:rPr>
        <w:t xml:space="preserve"> </w:t>
      </w:r>
      <w:proofErr w:type="spellStart"/>
      <w:r w:rsidRPr="00E55E52">
        <w:rPr>
          <w:rFonts w:cs="Times New Roman"/>
          <w:color w:val="000000"/>
          <w:sz w:val="20"/>
          <w:szCs w:val="24"/>
        </w:rPr>
        <w:t>Ishikiriyama</w:t>
      </w:r>
      <w:proofErr w:type="spellEnd"/>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Celia,</w:t>
      </w:r>
      <w:r w:rsidR="00D77C25" w:rsidRPr="00E55E52">
        <w:rPr>
          <w:rFonts w:cs="Times New Roman"/>
          <w:color w:val="000000"/>
          <w:sz w:val="20"/>
          <w:szCs w:val="24"/>
        </w:rPr>
        <w:t xml:space="preserve"> </w:t>
      </w:r>
      <w:proofErr w:type="spellStart"/>
      <w:r w:rsidRPr="00E55E52">
        <w:rPr>
          <w:rFonts w:cs="Times New Roman"/>
          <w:color w:val="000000"/>
          <w:sz w:val="20"/>
          <w:szCs w:val="24"/>
        </w:rPr>
        <w:t>Cordeiro</w:t>
      </w:r>
      <w:proofErr w:type="spellEnd"/>
      <w:r w:rsidR="00D77C25" w:rsidRPr="00E55E52">
        <w:rPr>
          <w:rFonts w:cs="Times New Roman"/>
          <w:color w:val="000000"/>
          <w:sz w:val="20"/>
          <w:szCs w:val="24"/>
        </w:rPr>
        <w:t xml:space="preserve"> </w:t>
      </w:r>
      <w:r w:rsidRPr="00E55E52">
        <w:rPr>
          <w:rFonts w:cs="Times New Roman"/>
          <w:color w:val="000000"/>
          <w:sz w:val="20"/>
          <w:szCs w:val="24"/>
        </w:rPr>
        <w:t>Peres,</w:t>
      </w:r>
      <w:r w:rsidR="00D77C25" w:rsidRPr="00E55E52">
        <w:rPr>
          <w:rFonts w:cs="Times New Roman"/>
          <w:color w:val="000000"/>
          <w:sz w:val="20"/>
          <w:szCs w:val="24"/>
        </w:rPr>
        <w:t xml:space="preserve"> </w:t>
      </w:r>
      <w:r w:rsidRPr="00E55E52">
        <w:rPr>
          <w:rFonts w:cs="Times New Roman"/>
          <w:color w:val="000000"/>
          <w:sz w:val="20"/>
          <w:szCs w:val="24"/>
        </w:rPr>
        <w:t>Rafael,</w:t>
      </w:r>
      <w:r w:rsidR="00D77C25" w:rsidRPr="00E55E52">
        <w:rPr>
          <w:rFonts w:cs="Times New Roman"/>
          <w:color w:val="000000"/>
          <w:sz w:val="20"/>
          <w:szCs w:val="24"/>
        </w:rPr>
        <w:t xml:space="preserve"> </w:t>
      </w:r>
      <w:r w:rsidRPr="00E55E52">
        <w:rPr>
          <w:rFonts w:cs="Times New Roman"/>
          <w:color w:val="000000"/>
          <w:sz w:val="20"/>
          <w:szCs w:val="24"/>
        </w:rPr>
        <w:t>Francisco</w:t>
      </w:r>
      <w:r w:rsidR="00D77C25" w:rsidRPr="00E55E52">
        <w:rPr>
          <w:rFonts w:cs="Times New Roman"/>
          <w:color w:val="000000"/>
          <w:sz w:val="20"/>
          <w:szCs w:val="24"/>
        </w:rPr>
        <w:t xml:space="preserve"> </w:t>
      </w:r>
      <w:proofErr w:type="spellStart"/>
      <w:r w:rsidRPr="00E55E52">
        <w:rPr>
          <w:rFonts w:cs="Times New Roman"/>
          <w:color w:val="000000"/>
          <w:sz w:val="20"/>
          <w:szCs w:val="24"/>
        </w:rPr>
        <w:t>Simões</w:t>
      </w:r>
      <w:proofErr w:type="spellEnd"/>
      <w:r w:rsidR="00D77C25" w:rsidRPr="00E55E52">
        <w:rPr>
          <w:rFonts w:cs="Times New Roman"/>
          <w:color w:val="000000"/>
          <w:sz w:val="20"/>
          <w:szCs w:val="24"/>
        </w:rPr>
        <w:t xml:space="preserve"> </w:t>
      </w:r>
      <w:r w:rsidRPr="00E55E52">
        <w:rPr>
          <w:rFonts w:cs="Times New Roman"/>
          <w:color w:val="000000"/>
          <w:sz w:val="20"/>
          <w:szCs w:val="24"/>
        </w:rPr>
        <w:t>Gomes,</w:t>
      </w:r>
      <w:r w:rsidR="00D77C25" w:rsidRPr="00E55E52">
        <w:rPr>
          <w:rFonts w:cs="Times New Roman"/>
          <w:color w:val="000000"/>
          <w:sz w:val="20"/>
          <w:szCs w:val="24"/>
        </w:rPr>
        <w:t xml:space="preserve"> </w:t>
      </w:r>
      <w:r w:rsidRPr="00E55E52">
        <w:rPr>
          <w:rFonts w:cs="Times New Roman"/>
          <w:color w:val="000000"/>
          <w:sz w:val="20"/>
          <w:szCs w:val="24"/>
        </w:rPr>
        <w:t>Carlos</w:t>
      </w:r>
      <w:r w:rsidR="00D77C25" w:rsidRPr="00E55E52">
        <w:rPr>
          <w:rFonts w:cs="Times New Roman"/>
          <w:color w:val="000000"/>
          <w:sz w:val="20"/>
          <w:szCs w:val="24"/>
        </w:rPr>
        <w:t>. (</w:t>
      </w:r>
      <w:r w:rsidRPr="00E55E52">
        <w:rPr>
          <w:rFonts w:cs="Times New Roman"/>
          <w:color w:val="000000"/>
          <w:sz w:val="20"/>
          <w:szCs w:val="24"/>
        </w:rPr>
        <w:t>2015).</w:t>
      </w:r>
      <w:r w:rsidR="00D77C25" w:rsidRPr="00E55E52">
        <w:rPr>
          <w:rFonts w:cs="Times New Roman"/>
          <w:color w:val="000000"/>
          <w:sz w:val="20"/>
          <w:szCs w:val="24"/>
        </w:rPr>
        <w:t xml:space="preserve"> </w:t>
      </w:r>
      <w:r w:rsidRPr="00E55E52">
        <w:rPr>
          <w:rFonts w:cs="Times New Roman"/>
          <w:color w:val="000000"/>
          <w:sz w:val="20"/>
          <w:szCs w:val="24"/>
        </w:rPr>
        <w:t>Processes</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benefits</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application</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information</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in</w:t>
      </w:r>
      <w:r w:rsidR="00D77C25" w:rsidRPr="00E55E52">
        <w:rPr>
          <w:rFonts w:cs="Times New Roman"/>
          <w:color w:val="000000"/>
          <w:sz w:val="20"/>
          <w:szCs w:val="24"/>
        </w:rPr>
        <w:t xml:space="preserve"> </w:t>
      </w: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an</w:t>
      </w:r>
      <w:r w:rsidR="00D77C25" w:rsidRPr="00E55E52">
        <w:rPr>
          <w:rFonts w:cs="Times New Roman"/>
          <w:color w:val="000000"/>
          <w:sz w:val="20"/>
          <w:szCs w:val="24"/>
        </w:rPr>
        <w:t xml:space="preserve"> </w:t>
      </w:r>
      <w:r w:rsidRPr="00E55E52">
        <w:rPr>
          <w:rFonts w:cs="Times New Roman"/>
          <w:color w:val="000000"/>
          <w:sz w:val="20"/>
          <w:szCs w:val="24"/>
        </w:rPr>
        <w:t>analysis</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the</w:t>
      </w:r>
      <w:r w:rsidR="00D77C25" w:rsidRPr="00E55E52">
        <w:rPr>
          <w:rFonts w:cs="Times New Roman"/>
          <w:color w:val="000000"/>
          <w:sz w:val="20"/>
          <w:szCs w:val="24"/>
        </w:rPr>
        <w:t xml:space="preserve"> </w:t>
      </w:r>
      <w:r w:rsidRPr="00E55E52">
        <w:rPr>
          <w:rFonts w:cs="Times New Roman"/>
          <w:color w:val="000000"/>
          <w:sz w:val="20"/>
          <w:szCs w:val="24"/>
        </w:rPr>
        <w:t>literature,</w:t>
      </w:r>
      <w:r w:rsidR="00D77C25" w:rsidRPr="00E55E52">
        <w:rPr>
          <w:rFonts w:cs="Times New Roman"/>
          <w:color w:val="000000"/>
          <w:sz w:val="20"/>
          <w:szCs w:val="24"/>
        </w:rPr>
        <w:t xml:space="preserve"> </w:t>
      </w:r>
      <w:proofErr w:type="spellStart"/>
      <w:r w:rsidRPr="00E55E52">
        <w:rPr>
          <w:rFonts w:cs="Times New Roman"/>
          <w:color w:val="000000"/>
          <w:sz w:val="20"/>
          <w:szCs w:val="24"/>
        </w:rPr>
        <w:t>Procedia</w:t>
      </w:r>
      <w:proofErr w:type="spellEnd"/>
      <w:r w:rsidR="00D77C25" w:rsidRPr="00E55E52">
        <w:rPr>
          <w:rFonts w:cs="Times New Roman"/>
          <w:color w:val="000000"/>
          <w:sz w:val="20"/>
          <w:szCs w:val="24"/>
        </w:rPr>
        <w:t xml:space="preserve"> </w:t>
      </w:r>
      <w:r w:rsidRPr="00E55E52">
        <w:rPr>
          <w:rFonts w:cs="Times New Roman"/>
          <w:color w:val="000000"/>
          <w:sz w:val="20"/>
          <w:szCs w:val="24"/>
        </w:rPr>
        <w:t>Computer</w:t>
      </w:r>
      <w:r w:rsidR="00D77C25" w:rsidRPr="00E55E52">
        <w:rPr>
          <w:rFonts w:cs="Times New Roman"/>
          <w:color w:val="000000"/>
          <w:sz w:val="20"/>
          <w:szCs w:val="24"/>
        </w:rPr>
        <w:t xml:space="preserve"> </w:t>
      </w:r>
      <w:r w:rsidRPr="00E55E52">
        <w:rPr>
          <w:rFonts w:cs="Times New Roman"/>
          <w:color w:val="000000"/>
          <w:sz w:val="20"/>
          <w:szCs w:val="24"/>
        </w:rPr>
        <w:t>Science</w:t>
      </w:r>
      <w:r w:rsidR="00D77C25" w:rsidRPr="00E55E52">
        <w:rPr>
          <w:rFonts w:cs="Times New Roman"/>
          <w:color w:val="000000"/>
          <w:sz w:val="20"/>
          <w:szCs w:val="24"/>
        </w:rPr>
        <w:t xml:space="preserve"> </w:t>
      </w:r>
      <w:r w:rsidRPr="00E55E52">
        <w:rPr>
          <w:rFonts w:cs="Times New Roman"/>
          <w:color w:val="000000"/>
          <w:sz w:val="20"/>
          <w:szCs w:val="24"/>
        </w:rPr>
        <w:t>55,</w:t>
      </w:r>
      <w:r w:rsidR="00D77C25" w:rsidRPr="00E55E52">
        <w:rPr>
          <w:rFonts w:cs="Times New Roman"/>
          <w:color w:val="000000"/>
          <w:sz w:val="20"/>
          <w:szCs w:val="24"/>
        </w:rPr>
        <w:t xml:space="preserve"> </w:t>
      </w:r>
      <w:r w:rsidRPr="00E55E52">
        <w:rPr>
          <w:rFonts w:cs="Times New Roman"/>
          <w:color w:val="000000"/>
          <w:sz w:val="20"/>
          <w:szCs w:val="24"/>
        </w:rPr>
        <w:t>698</w:t>
      </w:r>
      <w:r w:rsidR="00D77C25" w:rsidRPr="00E55E52">
        <w:rPr>
          <w:rFonts w:cs="Times New Roman"/>
          <w:color w:val="000000"/>
          <w:sz w:val="20"/>
          <w:szCs w:val="24"/>
        </w:rPr>
        <w:t xml:space="preserve"> </w:t>
      </w:r>
      <w:r w:rsidRPr="00E55E52">
        <w:rPr>
          <w:rFonts w:cs="Times New Roman"/>
          <w:color w:val="000000"/>
          <w:sz w:val="20"/>
          <w:szCs w:val="24"/>
        </w:rPr>
        <w:t>–</w:t>
      </w:r>
      <w:r w:rsidR="00D77C25" w:rsidRPr="00E55E52">
        <w:rPr>
          <w:rFonts w:cs="Times New Roman"/>
          <w:color w:val="000000"/>
          <w:sz w:val="20"/>
          <w:szCs w:val="24"/>
        </w:rPr>
        <w:t xml:space="preserve"> </w:t>
      </w:r>
      <w:r w:rsidRPr="00E55E52">
        <w:rPr>
          <w:rFonts w:cs="Times New Roman"/>
          <w:color w:val="000000"/>
          <w:sz w:val="20"/>
          <w:szCs w:val="24"/>
        </w:rPr>
        <w:t>705.</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r w:rsidRPr="00E55E52">
        <w:rPr>
          <w:rFonts w:cs="Times New Roman"/>
          <w:color w:val="000000"/>
          <w:sz w:val="20"/>
          <w:szCs w:val="24"/>
        </w:rPr>
        <w:t>Porter,</w:t>
      </w:r>
      <w:r w:rsidR="00D77C25" w:rsidRPr="00E55E52">
        <w:rPr>
          <w:rFonts w:cs="Times New Roman"/>
          <w:color w:val="000000"/>
          <w:sz w:val="20"/>
          <w:szCs w:val="24"/>
        </w:rPr>
        <w:t xml:space="preserve"> </w:t>
      </w:r>
      <w:r w:rsidRPr="00E55E52">
        <w:rPr>
          <w:rFonts w:cs="Times New Roman"/>
          <w:color w:val="000000"/>
          <w:sz w:val="20"/>
          <w:szCs w:val="24"/>
        </w:rPr>
        <w:t>M.</w:t>
      </w:r>
      <w:r w:rsidR="00D77C25" w:rsidRPr="00E55E52">
        <w:rPr>
          <w:rFonts w:cs="Times New Roman"/>
          <w:color w:val="000000"/>
          <w:sz w:val="20"/>
          <w:szCs w:val="24"/>
        </w:rPr>
        <w:t xml:space="preserve"> </w:t>
      </w:r>
      <w:r w:rsidRPr="00E55E52">
        <w:rPr>
          <w:rFonts w:cs="Times New Roman"/>
          <w:color w:val="000000"/>
          <w:sz w:val="20"/>
          <w:szCs w:val="24"/>
        </w:rPr>
        <w:t>E.</w:t>
      </w:r>
      <w:r w:rsidR="00D77C25" w:rsidRPr="00E55E52">
        <w:rPr>
          <w:rFonts w:cs="Times New Roman"/>
          <w:color w:val="000000"/>
          <w:sz w:val="20"/>
          <w:szCs w:val="24"/>
        </w:rPr>
        <w:t xml:space="preserve"> </w:t>
      </w:r>
      <w:r w:rsidRPr="00E55E52">
        <w:rPr>
          <w:rFonts w:cs="Times New Roman"/>
          <w:color w:val="000000"/>
          <w:sz w:val="20"/>
          <w:szCs w:val="24"/>
        </w:rPr>
        <w:t>(1985).</w:t>
      </w:r>
      <w:r w:rsidR="00D77C25" w:rsidRPr="00E55E52">
        <w:rPr>
          <w:rFonts w:cs="Times New Roman"/>
          <w:color w:val="000000"/>
          <w:sz w:val="20"/>
          <w:szCs w:val="24"/>
        </w:rPr>
        <w:t xml:space="preserve"> </w:t>
      </w:r>
      <w:r w:rsidRPr="00E55E52">
        <w:rPr>
          <w:rFonts w:cs="Times New Roman"/>
          <w:color w:val="000000"/>
          <w:sz w:val="20"/>
          <w:szCs w:val="24"/>
        </w:rPr>
        <w:t>Technology</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proofErr w:type="spellStart"/>
      <w:r w:rsidRPr="00E55E52">
        <w:rPr>
          <w:rFonts w:cs="Times New Roman"/>
          <w:color w:val="000000"/>
          <w:sz w:val="20"/>
          <w:szCs w:val="24"/>
        </w:rPr>
        <w:t>Compe</w:t>
      </w:r>
      <w:r w:rsidR="00E55E52" w:rsidRPr="00E55E52">
        <w:rPr>
          <w:rFonts w:cs="Times New Roman"/>
          <w:color w:val="000000"/>
          <w:sz w:val="20"/>
          <w:szCs w:val="24"/>
        </w:rPr>
        <w:t>t</w:t>
      </w:r>
      <w:proofErr w:type="spellEnd"/>
      <w:r w:rsidR="00E55E52">
        <w:rPr>
          <w:rFonts w:cs="Times New Roman"/>
          <w:color w:val="000000"/>
          <w:sz w:val="20"/>
          <w:szCs w:val="24"/>
        </w:rPr>
        <w:t xml:space="preserve"> </w:t>
      </w:r>
      <w:r w:rsidR="00E55E52" w:rsidRPr="00E55E52">
        <w:rPr>
          <w:rFonts w:cs="Times New Roman"/>
          <w:color w:val="000000"/>
          <w:sz w:val="20"/>
          <w:szCs w:val="24"/>
        </w:rPr>
        <w:t>I</w:t>
      </w:r>
      <w:r w:rsidRPr="00E55E52">
        <w:rPr>
          <w:rFonts w:cs="Times New Roman"/>
          <w:color w:val="000000"/>
          <w:sz w:val="20"/>
          <w:szCs w:val="24"/>
        </w:rPr>
        <w:t>T</w:t>
      </w:r>
      <w:r w:rsidR="00D77C25" w:rsidRPr="00E55E52">
        <w:rPr>
          <w:rFonts w:cs="Times New Roman"/>
          <w:color w:val="000000"/>
          <w:sz w:val="20"/>
          <w:szCs w:val="24"/>
        </w:rPr>
        <w:t xml:space="preserve"> </w:t>
      </w:r>
      <w:proofErr w:type="spellStart"/>
      <w:r w:rsidRPr="00E55E52">
        <w:rPr>
          <w:rFonts w:cs="Times New Roman"/>
          <w:color w:val="000000"/>
          <w:sz w:val="20"/>
          <w:szCs w:val="24"/>
        </w:rPr>
        <w:t>ive</w:t>
      </w:r>
      <w:proofErr w:type="spellEnd"/>
      <w:r w:rsidR="00D77C25" w:rsidRPr="00E55E52">
        <w:rPr>
          <w:rFonts w:cs="Times New Roman"/>
          <w:color w:val="000000"/>
          <w:sz w:val="20"/>
          <w:szCs w:val="24"/>
        </w:rPr>
        <w:t xml:space="preserve"> </w:t>
      </w:r>
      <w:r w:rsidRPr="00E55E52">
        <w:rPr>
          <w:rFonts w:cs="Times New Roman"/>
          <w:color w:val="000000"/>
          <w:sz w:val="20"/>
          <w:szCs w:val="24"/>
        </w:rPr>
        <w:t>advantage.</w:t>
      </w:r>
      <w:r w:rsidR="00D77C25" w:rsidRPr="00E55E52">
        <w:rPr>
          <w:rFonts w:cs="Times New Roman"/>
          <w:color w:val="000000"/>
          <w:sz w:val="20"/>
          <w:szCs w:val="24"/>
        </w:rPr>
        <w:t xml:space="preserve"> </w:t>
      </w:r>
      <w:r w:rsidRPr="00E55E52">
        <w:rPr>
          <w:rFonts w:cs="Times New Roman"/>
          <w:color w:val="000000"/>
          <w:sz w:val="20"/>
          <w:szCs w:val="24"/>
        </w:rPr>
        <w:t>Journal</w:t>
      </w:r>
      <w:r w:rsidR="00D77C25" w:rsidRPr="00E55E52">
        <w:rPr>
          <w:rFonts w:cs="Times New Roman"/>
          <w:color w:val="000000"/>
          <w:sz w:val="20"/>
          <w:szCs w:val="24"/>
        </w:rPr>
        <w:t xml:space="preserve"> </w:t>
      </w:r>
      <w:r w:rsidRPr="00E55E52">
        <w:rPr>
          <w:rFonts w:cs="Times New Roman"/>
          <w:color w:val="000000"/>
          <w:sz w:val="20"/>
          <w:szCs w:val="24"/>
        </w:rPr>
        <w:t>of</w:t>
      </w:r>
      <w:r w:rsidR="00D77C25" w:rsidRPr="00E55E52">
        <w:rPr>
          <w:rFonts w:cs="Times New Roman"/>
          <w:color w:val="000000"/>
          <w:sz w:val="20"/>
          <w:szCs w:val="24"/>
        </w:rPr>
        <w:t xml:space="preserve"> </w:t>
      </w:r>
      <w:r w:rsidRPr="00E55E52">
        <w:rPr>
          <w:rFonts w:cs="Times New Roman"/>
          <w:color w:val="000000"/>
          <w:sz w:val="20"/>
          <w:szCs w:val="24"/>
        </w:rPr>
        <w:t>Business</w:t>
      </w:r>
      <w:r w:rsidR="00D77C25" w:rsidRPr="00E55E52">
        <w:rPr>
          <w:rFonts w:cs="Times New Roman"/>
          <w:color w:val="000000"/>
          <w:sz w:val="20"/>
          <w:szCs w:val="24"/>
        </w:rPr>
        <w:t xml:space="preserve"> </w:t>
      </w:r>
      <w:r w:rsidRPr="00E55E52">
        <w:rPr>
          <w:rFonts w:cs="Times New Roman"/>
          <w:color w:val="000000"/>
          <w:sz w:val="20"/>
          <w:szCs w:val="24"/>
        </w:rPr>
        <w:t>Strategy,</w:t>
      </w:r>
      <w:r w:rsidR="00D77C25" w:rsidRPr="00E55E52">
        <w:rPr>
          <w:rFonts w:cs="Times New Roman"/>
          <w:color w:val="000000"/>
          <w:sz w:val="20"/>
          <w:szCs w:val="24"/>
        </w:rPr>
        <w:t xml:space="preserve"> </w:t>
      </w:r>
      <w:r w:rsidRPr="00E55E52">
        <w:rPr>
          <w:rFonts w:cs="Times New Roman"/>
          <w:color w:val="000000"/>
          <w:sz w:val="20"/>
          <w:szCs w:val="24"/>
        </w:rPr>
        <w:t>5(3),</w:t>
      </w:r>
      <w:r w:rsidR="00D77C25" w:rsidRPr="00E55E52">
        <w:rPr>
          <w:rFonts w:cs="Times New Roman"/>
          <w:color w:val="000000"/>
          <w:sz w:val="20"/>
          <w:szCs w:val="24"/>
        </w:rPr>
        <w:t xml:space="preserve"> </w:t>
      </w:r>
      <w:r w:rsidRPr="00E55E52">
        <w:rPr>
          <w:rFonts w:cs="Times New Roman"/>
          <w:color w:val="000000"/>
          <w:sz w:val="20"/>
          <w:szCs w:val="24"/>
        </w:rPr>
        <w:t>6078.</w:t>
      </w:r>
    </w:p>
    <w:p w:rsidR="00D308CD" w:rsidRP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r w:rsidRPr="00E55E52">
        <w:rPr>
          <w:rFonts w:cs="Times New Roman"/>
          <w:color w:val="000000"/>
          <w:sz w:val="20"/>
          <w:szCs w:val="24"/>
        </w:rPr>
        <w:t>Scale</w:t>
      </w:r>
      <w:r w:rsidR="00D77C25" w:rsidRPr="00E55E52">
        <w:rPr>
          <w:rFonts w:cs="Times New Roman"/>
          <w:color w:val="000000"/>
          <w:sz w:val="20"/>
          <w:szCs w:val="24"/>
        </w:rPr>
        <w:t xml:space="preserve"> </w:t>
      </w:r>
      <w:r w:rsidRPr="00E55E52">
        <w:rPr>
          <w:rFonts w:cs="Times New Roman"/>
          <w:color w:val="000000"/>
          <w:sz w:val="20"/>
          <w:szCs w:val="24"/>
        </w:rPr>
        <w:t>Manufacturing</w:t>
      </w:r>
      <w:r w:rsidR="00D77C25" w:rsidRPr="00E55E52">
        <w:rPr>
          <w:rFonts w:cs="Times New Roman"/>
          <w:color w:val="000000"/>
          <w:sz w:val="20"/>
          <w:szCs w:val="24"/>
        </w:rPr>
        <w:t xml:space="preserve"> </w:t>
      </w:r>
      <w:r w:rsidRPr="00E55E52">
        <w:rPr>
          <w:rFonts w:cs="Times New Roman"/>
          <w:color w:val="000000"/>
          <w:sz w:val="20"/>
          <w:szCs w:val="24"/>
        </w:rPr>
        <w:t>Firms</w:t>
      </w:r>
      <w:r w:rsidR="00D77C25" w:rsidRPr="00E55E52">
        <w:rPr>
          <w:rFonts w:cs="Times New Roman"/>
          <w:color w:val="000000"/>
          <w:sz w:val="20"/>
          <w:szCs w:val="24"/>
        </w:rPr>
        <w:t xml:space="preserve"> </w:t>
      </w:r>
      <w:r w:rsidRPr="00E55E52">
        <w:rPr>
          <w:rFonts w:cs="Times New Roman"/>
          <w:color w:val="000000"/>
          <w:sz w:val="20"/>
          <w:szCs w:val="24"/>
        </w:rPr>
        <w:t>in</w:t>
      </w:r>
      <w:r w:rsidR="00D77C25" w:rsidRPr="00E55E52">
        <w:rPr>
          <w:rFonts w:cs="Times New Roman"/>
          <w:color w:val="000000"/>
          <w:sz w:val="20"/>
          <w:szCs w:val="24"/>
        </w:rPr>
        <w:t xml:space="preserve"> </w:t>
      </w:r>
      <w:r w:rsidRPr="00E55E52">
        <w:rPr>
          <w:rFonts w:cs="Times New Roman"/>
          <w:color w:val="000000"/>
          <w:sz w:val="20"/>
          <w:szCs w:val="24"/>
        </w:rPr>
        <w:t>Kenya,</w:t>
      </w:r>
      <w:r w:rsidR="00D77C25" w:rsidRPr="00E55E52">
        <w:rPr>
          <w:rFonts w:cs="Times New Roman"/>
          <w:color w:val="000000"/>
          <w:sz w:val="20"/>
          <w:szCs w:val="24"/>
        </w:rPr>
        <w:t xml:space="preserve"> </w:t>
      </w:r>
      <w:r w:rsidRPr="00E55E52">
        <w:rPr>
          <w:rFonts w:cs="Times New Roman"/>
          <w:color w:val="000000"/>
          <w:sz w:val="20"/>
          <w:szCs w:val="24"/>
        </w:rPr>
        <w:t>NTERNATIONAL</w:t>
      </w:r>
      <w:r w:rsidR="00D77C25" w:rsidRPr="00E55E52">
        <w:rPr>
          <w:rFonts w:cs="Times New Roman"/>
          <w:color w:val="000000"/>
          <w:sz w:val="20"/>
          <w:szCs w:val="24"/>
        </w:rPr>
        <w:t xml:space="preserve"> </w:t>
      </w:r>
      <w:r w:rsidRPr="00E55E52">
        <w:rPr>
          <w:rFonts w:cs="Times New Roman"/>
          <w:color w:val="000000"/>
          <w:sz w:val="20"/>
          <w:szCs w:val="24"/>
        </w:rPr>
        <w:t>STRATEGIC</w:t>
      </w:r>
      <w:r w:rsidR="00D77C25" w:rsidRPr="00E55E52">
        <w:rPr>
          <w:rFonts w:cs="Times New Roman"/>
          <w:color w:val="000000"/>
          <w:sz w:val="20"/>
          <w:szCs w:val="24"/>
        </w:rPr>
        <w:t xml:space="preserve"> </w:t>
      </w:r>
      <w:r w:rsidRPr="00E55E52">
        <w:rPr>
          <w:rFonts w:cs="Times New Roman"/>
          <w:color w:val="000000"/>
          <w:sz w:val="20"/>
          <w:szCs w:val="24"/>
        </w:rPr>
        <w:t>MANAGEMENT</w:t>
      </w:r>
      <w:r w:rsidR="00D77C25" w:rsidRPr="00E55E52">
        <w:rPr>
          <w:rFonts w:cs="Times New Roman"/>
          <w:color w:val="000000"/>
          <w:sz w:val="20"/>
          <w:szCs w:val="24"/>
        </w:rPr>
        <w:t xml:space="preserve"> </w:t>
      </w:r>
      <w:r w:rsidRPr="00E55E52">
        <w:rPr>
          <w:rFonts w:cs="Times New Roman"/>
          <w:color w:val="000000"/>
          <w:sz w:val="20"/>
          <w:szCs w:val="24"/>
        </w:rPr>
        <w:t>REVIEW</w:t>
      </w:r>
      <w:r w:rsidR="00D77C25" w:rsidRPr="00E55E52">
        <w:rPr>
          <w:rFonts w:cs="Times New Roman"/>
          <w:color w:val="000000"/>
          <w:sz w:val="20"/>
          <w:szCs w:val="24"/>
        </w:rPr>
        <w:t xml:space="preserve"> </w:t>
      </w:r>
      <w:r w:rsidRPr="00E55E52">
        <w:rPr>
          <w:rFonts w:cs="Times New Roman"/>
          <w:color w:val="000000"/>
          <w:sz w:val="20"/>
          <w:szCs w:val="24"/>
        </w:rPr>
        <w:t>3,</w:t>
      </w:r>
      <w:r w:rsidR="00D77C25" w:rsidRPr="00E55E52">
        <w:rPr>
          <w:rFonts w:cs="Times New Roman"/>
          <w:color w:val="000000"/>
          <w:sz w:val="20"/>
          <w:szCs w:val="24"/>
        </w:rPr>
        <w:t xml:space="preserve"> </w:t>
      </w:r>
      <w:r w:rsidRPr="00E55E52">
        <w:rPr>
          <w:rFonts w:cs="Times New Roman"/>
          <w:color w:val="000000"/>
          <w:sz w:val="20"/>
          <w:szCs w:val="24"/>
        </w:rPr>
        <w:t>43–65.</w:t>
      </w:r>
    </w:p>
    <w:p w:rsidR="00E55E52" w:rsidRDefault="00D308CD" w:rsidP="00E55E52">
      <w:pPr>
        <w:pStyle w:val="ListParagraph"/>
        <w:numPr>
          <w:ilvl w:val="0"/>
          <w:numId w:val="4"/>
        </w:numPr>
        <w:autoSpaceDE w:val="0"/>
        <w:autoSpaceDN w:val="0"/>
        <w:bidi w:val="0"/>
        <w:adjustRightInd w:val="0"/>
        <w:snapToGrid w:val="0"/>
        <w:spacing w:before="0" w:after="0"/>
        <w:jc w:val="both"/>
        <w:rPr>
          <w:rFonts w:cs="Times New Roman"/>
          <w:color w:val="000000"/>
          <w:sz w:val="20"/>
          <w:szCs w:val="24"/>
        </w:rPr>
      </w:pPr>
      <w:r w:rsidRPr="00E55E52">
        <w:rPr>
          <w:rFonts w:cs="Times New Roman"/>
          <w:color w:val="000000"/>
          <w:sz w:val="20"/>
          <w:szCs w:val="24"/>
        </w:rPr>
        <w:t>Supply</w:t>
      </w:r>
      <w:r w:rsidR="00D77C25" w:rsidRPr="00E55E52">
        <w:rPr>
          <w:rFonts w:cs="Times New Roman"/>
          <w:color w:val="000000"/>
          <w:sz w:val="20"/>
          <w:szCs w:val="24"/>
        </w:rPr>
        <w:t xml:space="preserve"> </w:t>
      </w:r>
      <w:r w:rsidRPr="00E55E52">
        <w:rPr>
          <w:rFonts w:cs="Times New Roman"/>
          <w:color w:val="000000"/>
          <w:sz w:val="20"/>
          <w:szCs w:val="24"/>
        </w:rPr>
        <w:t>Chain</w:t>
      </w:r>
      <w:r w:rsidR="00D77C25" w:rsidRPr="00E55E52">
        <w:rPr>
          <w:rFonts w:cs="Times New Roman"/>
          <w:color w:val="000000"/>
          <w:sz w:val="20"/>
          <w:szCs w:val="24"/>
        </w:rPr>
        <w:t xml:space="preserve"> </w:t>
      </w:r>
      <w:r w:rsidRPr="00E55E52">
        <w:rPr>
          <w:rFonts w:cs="Times New Roman"/>
          <w:color w:val="000000"/>
          <w:sz w:val="20"/>
          <w:szCs w:val="24"/>
        </w:rPr>
        <w:t>Strategies</w:t>
      </w:r>
      <w:r w:rsidR="00D77C25" w:rsidRPr="00E55E52">
        <w:rPr>
          <w:rFonts w:cs="Times New Roman"/>
          <w:color w:val="000000"/>
          <w:sz w:val="20"/>
          <w:szCs w:val="24"/>
        </w:rPr>
        <w:t xml:space="preserve"> </w:t>
      </w:r>
      <w:r w:rsidRPr="00E55E52">
        <w:rPr>
          <w:rFonts w:cs="Times New Roman"/>
          <w:color w:val="000000"/>
          <w:sz w:val="20"/>
          <w:szCs w:val="24"/>
        </w:rPr>
        <w:t>and</w:t>
      </w:r>
      <w:r w:rsidR="00D77C25" w:rsidRPr="00E55E52">
        <w:rPr>
          <w:rFonts w:cs="Times New Roman"/>
          <w:color w:val="000000"/>
          <w:sz w:val="20"/>
          <w:szCs w:val="24"/>
        </w:rPr>
        <w:t xml:space="preserve"> </w:t>
      </w:r>
      <w:r w:rsidRPr="00E55E52">
        <w:rPr>
          <w:rFonts w:cs="Times New Roman"/>
          <w:color w:val="000000"/>
          <w:sz w:val="20"/>
          <w:szCs w:val="24"/>
        </w:rPr>
        <w:t>Firm</w:t>
      </w:r>
      <w:r w:rsidR="00D77C25" w:rsidRPr="00E55E52">
        <w:rPr>
          <w:rFonts w:cs="Times New Roman"/>
          <w:color w:val="000000"/>
          <w:sz w:val="20"/>
          <w:szCs w:val="24"/>
        </w:rPr>
        <w:t xml:space="preserve"> </w:t>
      </w:r>
      <w:r w:rsidRPr="00E55E52">
        <w:rPr>
          <w:rFonts w:cs="Times New Roman"/>
          <w:color w:val="000000"/>
          <w:sz w:val="20"/>
          <w:szCs w:val="24"/>
        </w:rPr>
        <w:t>Performance?</w:t>
      </w:r>
      <w:r w:rsidR="00D77C25" w:rsidRPr="00E55E52">
        <w:rPr>
          <w:rFonts w:cs="Times New Roman"/>
          <w:color w:val="000000"/>
          <w:sz w:val="20"/>
          <w:szCs w:val="24"/>
        </w:rPr>
        <w:t xml:space="preserve"> </w:t>
      </w:r>
      <w:r w:rsidRPr="00E55E52">
        <w:rPr>
          <w:rFonts w:cs="Times New Roman"/>
          <w:color w:val="000000"/>
          <w:sz w:val="20"/>
          <w:szCs w:val="24"/>
        </w:rPr>
        <w:t>Evidence</w:t>
      </w:r>
      <w:r w:rsidR="00D77C25" w:rsidRPr="00E55E52">
        <w:rPr>
          <w:rFonts w:cs="Times New Roman"/>
          <w:color w:val="000000"/>
          <w:sz w:val="20"/>
          <w:szCs w:val="24"/>
        </w:rPr>
        <w:t xml:space="preserve"> </w:t>
      </w:r>
      <w:r w:rsidRPr="00E55E52">
        <w:rPr>
          <w:rFonts w:cs="Times New Roman"/>
          <w:color w:val="000000"/>
          <w:sz w:val="20"/>
          <w:szCs w:val="24"/>
        </w:rPr>
        <w:t>from</w:t>
      </w:r>
      <w:r w:rsidR="00D77C25" w:rsidRPr="00E55E52">
        <w:rPr>
          <w:rFonts w:cs="Times New Roman"/>
          <w:color w:val="000000"/>
          <w:sz w:val="20"/>
          <w:szCs w:val="24"/>
        </w:rPr>
        <w:t xml:space="preserve"> </w:t>
      </w:r>
      <w:r w:rsidRPr="00E55E52">
        <w:rPr>
          <w:rFonts w:cs="Times New Roman"/>
          <w:color w:val="000000"/>
          <w:sz w:val="20"/>
          <w:szCs w:val="24"/>
        </w:rPr>
        <w:t>Large</w:t>
      </w:r>
      <w:r w:rsidR="00E55E52" w:rsidRPr="00E55E52">
        <w:rPr>
          <w:rFonts w:cs="Times New Roman"/>
          <w:color w:val="000000"/>
          <w:sz w:val="20"/>
          <w:szCs w:val="24"/>
        </w:rPr>
        <w:t>-</w:t>
      </w:r>
      <w:r w:rsidR="00E55E52">
        <w:rPr>
          <w:rFonts w:cs="Times New Roman"/>
          <w:color w:val="000000"/>
          <w:sz w:val="20"/>
          <w:szCs w:val="24"/>
        </w:rPr>
        <w:t>.</w:t>
      </w:r>
    </w:p>
    <w:p w:rsidR="00D308CD" w:rsidRPr="00C1248C" w:rsidRDefault="00D308CD" w:rsidP="00E55E52">
      <w:pPr>
        <w:pStyle w:val="ListParagraph"/>
        <w:numPr>
          <w:ilvl w:val="0"/>
          <w:numId w:val="4"/>
        </w:numPr>
        <w:autoSpaceDE w:val="0"/>
        <w:autoSpaceDN w:val="0"/>
        <w:bidi w:val="0"/>
        <w:adjustRightInd w:val="0"/>
        <w:snapToGrid w:val="0"/>
        <w:spacing w:before="0" w:after="0"/>
        <w:ind w:left="425" w:hanging="425"/>
        <w:jc w:val="both"/>
        <w:rPr>
          <w:rFonts w:cs="Times New Roman"/>
          <w:color w:val="000000"/>
          <w:sz w:val="20"/>
          <w:szCs w:val="24"/>
        </w:rPr>
      </w:pPr>
      <w:proofErr w:type="spellStart"/>
      <w:r w:rsidRPr="00C1248C">
        <w:rPr>
          <w:rFonts w:cs="Times New Roman"/>
          <w:color w:val="000000"/>
          <w:sz w:val="20"/>
          <w:szCs w:val="24"/>
        </w:rPr>
        <w:t>Thrope</w:t>
      </w:r>
      <w:proofErr w:type="spellEnd"/>
      <w:r w:rsidR="00D77C25" w:rsidRPr="00C1248C">
        <w:rPr>
          <w:rFonts w:cs="Times New Roman"/>
          <w:color w:val="000000"/>
          <w:sz w:val="20"/>
          <w:szCs w:val="24"/>
        </w:rPr>
        <w:t xml:space="preserve">, </w:t>
      </w:r>
      <w:r w:rsidRPr="00C1248C">
        <w:rPr>
          <w:rFonts w:cs="Times New Roman"/>
          <w:color w:val="000000"/>
          <w:sz w:val="20"/>
          <w:szCs w:val="24"/>
        </w:rPr>
        <w:t>peter</w:t>
      </w:r>
      <w:r w:rsidR="00D77C25" w:rsidRPr="00C1248C">
        <w:rPr>
          <w:rFonts w:cs="Times New Roman"/>
          <w:color w:val="000000"/>
          <w:sz w:val="20"/>
          <w:szCs w:val="24"/>
        </w:rPr>
        <w:t xml:space="preserve"> </w:t>
      </w:r>
      <w:r w:rsidRPr="00C1248C">
        <w:rPr>
          <w:rFonts w:cs="Times New Roman"/>
          <w:color w:val="000000"/>
          <w:sz w:val="20"/>
          <w:szCs w:val="24"/>
        </w:rPr>
        <w:t>(1984)</w:t>
      </w:r>
      <w:r w:rsidR="00D77C25" w:rsidRPr="00C1248C">
        <w:rPr>
          <w:rFonts w:cs="Times New Roman"/>
          <w:color w:val="000000"/>
          <w:sz w:val="20"/>
          <w:szCs w:val="24"/>
        </w:rPr>
        <w:t xml:space="preserve"> </w:t>
      </w:r>
      <w:r w:rsidRPr="00C1248C">
        <w:rPr>
          <w:rFonts w:cs="Times New Roman"/>
          <w:color w:val="000000"/>
          <w:sz w:val="20"/>
          <w:szCs w:val="24"/>
        </w:rPr>
        <w:t>The</w:t>
      </w:r>
      <w:r w:rsidR="00D77C25" w:rsidRPr="00C1248C">
        <w:rPr>
          <w:rFonts w:cs="Times New Roman"/>
          <w:color w:val="000000"/>
          <w:sz w:val="20"/>
          <w:szCs w:val="24"/>
        </w:rPr>
        <w:t xml:space="preserve"> </w:t>
      </w:r>
      <w:r w:rsidRPr="00C1248C">
        <w:rPr>
          <w:rFonts w:cs="Times New Roman"/>
          <w:color w:val="000000"/>
          <w:sz w:val="20"/>
          <w:szCs w:val="24"/>
        </w:rPr>
        <w:t>impact</w:t>
      </w:r>
      <w:r w:rsidR="00D77C25" w:rsidRPr="00C1248C">
        <w:rPr>
          <w:rFonts w:cs="Times New Roman"/>
          <w:color w:val="000000"/>
          <w:sz w:val="20"/>
          <w:szCs w:val="24"/>
        </w:rPr>
        <w:t xml:space="preserve"> </w:t>
      </w:r>
      <w:r w:rsidRPr="00C1248C">
        <w:rPr>
          <w:rFonts w:cs="Times New Roman"/>
          <w:color w:val="000000"/>
          <w:sz w:val="20"/>
          <w:szCs w:val="24"/>
        </w:rPr>
        <w:t>of</w:t>
      </w:r>
      <w:r w:rsidR="00D77C25" w:rsidRPr="00C1248C">
        <w:rPr>
          <w:rFonts w:cs="Times New Roman"/>
          <w:color w:val="000000"/>
          <w:sz w:val="20"/>
          <w:szCs w:val="24"/>
        </w:rPr>
        <w:t xml:space="preserve"> </w:t>
      </w:r>
      <w:r w:rsidRPr="00C1248C">
        <w:rPr>
          <w:rFonts w:cs="Times New Roman"/>
          <w:color w:val="000000"/>
          <w:sz w:val="20"/>
          <w:szCs w:val="24"/>
        </w:rPr>
        <w:t>new</w:t>
      </w:r>
      <w:r w:rsidR="00D77C25" w:rsidRPr="00C1248C">
        <w:rPr>
          <w:rFonts w:cs="Times New Roman"/>
          <w:color w:val="000000"/>
          <w:sz w:val="20"/>
          <w:szCs w:val="24"/>
        </w:rPr>
        <w:t xml:space="preserve"> </w:t>
      </w:r>
      <w:r w:rsidRPr="00C1248C">
        <w:rPr>
          <w:rFonts w:cs="Times New Roman"/>
          <w:color w:val="000000"/>
          <w:sz w:val="20"/>
          <w:szCs w:val="24"/>
        </w:rPr>
        <w:t>information</w:t>
      </w:r>
      <w:r w:rsidR="00D77C25" w:rsidRPr="00C1248C">
        <w:rPr>
          <w:rFonts w:cs="Times New Roman"/>
          <w:color w:val="000000"/>
          <w:sz w:val="20"/>
          <w:szCs w:val="24"/>
        </w:rPr>
        <w:t xml:space="preserve"> </w:t>
      </w:r>
      <w:r w:rsidRPr="00C1248C">
        <w:rPr>
          <w:rFonts w:cs="Times New Roman"/>
          <w:color w:val="000000"/>
          <w:sz w:val="20"/>
          <w:szCs w:val="24"/>
        </w:rPr>
        <w:t>technology</w:t>
      </w:r>
      <w:r w:rsidR="00D77C25" w:rsidRPr="00C1248C">
        <w:rPr>
          <w:rFonts w:cs="Times New Roman"/>
          <w:color w:val="000000"/>
          <w:sz w:val="20"/>
          <w:szCs w:val="24"/>
        </w:rPr>
        <w:t xml:space="preserve"> </w:t>
      </w:r>
      <w:r w:rsidRPr="00C1248C">
        <w:rPr>
          <w:rFonts w:cs="Times New Roman"/>
          <w:color w:val="000000"/>
          <w:sz w:val="20"/>
          <w:szCs w:val="24"/>
        </w:rPr>
        <w:t>in</w:t>
      </w:r>
      <w:r w:rsidR="00D77C25" w:rsidRPr="00C1248C">
        <w:rPr>
          <w:rFonts w:cs="Times New Roman"/>
          <w:color w:val="000000"/>
          <w:sz w:val="20"/>
          <w:szCs w:val="24"/>
        </w:rPr>
        <w:t xml:space="preserve"> </w:t>
      </w:r>
      <w:r w:rsidRPr="00C1248C">
        <w:rPr>
          <w:rFonts w:cs="Times New Roman"/>
          <w:color w:val="000000"/>
          <w:sz w:val="20"/>
          <w:szCs w:val="24"/>
        </w:rPr>
        <w:t>the</w:t>
      </w:r>
      <w:r w:rsidR="00D77C25" w:rsidRPr="00C1248C">
        <w:rPr>
          <w:rFonts w:cs="Times New Roman"/>
          <w:color w:val="000000"/>
          <w:sz w:val="20"/>
          <w:szCs w:val="24"/>
        </w:rPr>
        <w:t xml:space="preserve"> </w:t>
      </w:r>
      <w:r w:rsidRPr="00C1248C">
        <w:rPr>
          <w:rFonts w:cs="Times New Roman"/>
          <w:color w:val="000000"/>
          <w:sz w:val="20"/>
          <w:szCs w:val="24"/>
        </w:rPr>
        <w:t>developing</w:t>
      </w:r>
      <w:r w:rsidR="00D77C25" w:rsidRPr="00C1248C">
        <w:rPr>
          <w:rFonts w:cs="Times New Roman"/>
          <w:color w:val="000000"/>
          <w:sz w:val="20"/>
          <w:szCs w:val="24"/>
        </w:rPr>
        <w:t xml:space="preserve"> </w:t>
      </w:r>
      <w:r w:rsidRPr="00C1248C">
        <w:rPr>
          <w:rFonts w:cs="Times New Roman"/>
          <w:color w:val="000000"/>
          <w:sz w:val="20"/>
          <w:szCs w:val="24"/>
        </w:rPr>
        <w:t>countries</w:t>
      </w:r>
      <w:r w:rsidR="00D77C25" w:rsidRPr="00C1248C">
        <w:rPr>
          <w:rFonts w:cs="Times New Roman"/>
          <w:color w:val="000000"/>
          <w:sz w:val="20"/>
          <w:szCs w:val="24"/>
        </w:rPr>
        <w:t xml:space="preserve"> </w:t>
      </w:r>
      <w:r w:rsidRPr="00C1248C">
        <w:rPr>
          <w:rFonts w:cs="Times New Roman"/>
          <w:color w:val="000000"/>
          <w:sz w:val="20"/>
          <w:szCs w:val="24"/>
        </w:rPr>
        <w:t>Journal</w:t>
      </w:r>
      <w:r w:rsidR="00D77C25" w:rsidRPr="00C1248C">
        <w:rPr>
          <w:rFonts w:cs="Times New Roman"/>
          <w:color w:val="000000"/>
          <w:sz w:val="20"/>
          <w:szCs w:val="24"/>
        </w:rPr>
        <w:t xml:space="preserve"> </w:t>
      </w:r>
      <w:r w:rsidRPr="00C1248C">
        <w:rPr>
          <w:rFonts w:cs="Times New Roman"/>
          <w:color w:val="000000"/>
          <w:sz w:val="20"/>
          <w:szCs w:val="24"/>
        </w:rPr>
        <w:t>of</w:t>
      </w:r>
      <w:r w:rsidR="00D77C25" w:rsidRPr="00C1248C">
        <w:rPr>
          <w:rFonts w:cs="Times New Roman"/>
          <w:color w:val="000000"/>
          <w:sz w:val="20"/>
          <w:szCs w:val="24"/>
        </w:rPr>
        <w:t xml:space="preserve"> </w:t>
      </w:r>
      <w:r w:rsidRPr="00C1248C">
        <w:rPr>
          <w:rFonts w:cs="Times New Roman"/>
          <w:color w:val="000000"/>
          <w:sz w:val="20"/>
          <w:szCs w:val="24"/>
        </w:rPr>
        <w:t>Information</w:t>
      </w:r>
      <w:r w:rsidR="00D77C25" w:rsidRPr="00C1248C">
        <w:rPr>
          <w:rFonts w:cs="Times New Roman"/>
          <w:color w:val="000000"/>
          <w:sz w:val="20"/>
          <w:szCs w:val="24"/>
        </w:rPr>
        <w:t xml:space="preserve"> </w:t>
      </w:r>
      <w:r w:rsidRPr="00C1248C">
        <w:rPr>
          <w:rFonts w:cs="Times New Roman"/>
          <w:color w:val="000000"/>
          <w:sz w:val="20"/>
          <w:szCs w:val="24"/>
        </w:rPr>
        <w:t>technology</w:t>
      </w:r>
      <w:r w:rsidR="00D77C25" w:rsidRPr="00C1248C">
        <w:rPr>
          <w:rFonts w:cs="Times New Roman"/>
          <w:color w:val="000000"/>
          <w:sz w:val="20"/>
          <w:szCs w:val="24"/>
        </w:rPr>
        <w:t xml:space="preserve"> </w:t>
      </w:r>
      <w:r w:rsidRPr="00C1248C">
        <w:rPr>
          <w:rFonts w:cs="Times New Roman"/>
          <w:color w:val="000000"/>
          <w:sz w:val="20"/>
          <w:szCs w:val="24"/>
        </w:rPr>
        <w:t>in</w:t>
      </w:r>
      <w:r w:rsidR="00D77C25" w:rsidRPr="00C1248C">
        <w:rPr>
          <w:rFonts w:cs="Times New Roman"/>
          <w:color w:val="000000"/>
          <w:sz w:val="20"/>
          <w:szCs w:val="24"/>
        </w:rPr>
        <w:t xml:space="preserve"> </w:t>
      </w:r>
      <w:r w:rsidRPr="00C1248C">
        <w:rPr>
          <w:rFonts w:cs="Times New Roman"/>
          <w:color w:val="000000"/>
          <w:sz w:val="20"/>
          <w:szCs w:val="24"/>
        </w:rPr>
        <w:t>the</w:t>
      </w:r>
      <w:r w:rsidR="00D77C25" w:rsidRPr="00C1248C">
        <w:rPr>
          <w:rFonts w:cs="Times New Roman"/>
          <w:color w:val="000000"/>
          <w:sz w:val="20"/>
          <w:szCs w:val="24"/>
        </w:rPr>
        <w:t xml:space="preserve"> </w:t>
      </w:r>
      <w:r w:rsidRPr="00C1248C">
        <w:rPr>
          <w:rFonts w:cs="Times New Roman"/>
          <w:color w:val="000000"/>
          <w:sz w:val="20"/>
          <w:szCs w:val="24"/>
        </w:rPr>
        <w:t>developing</w:t>
      </w:r>
      <w:r w:rsidR="00D77C25" w:rsidRPr="00C1248C">
        <w:rPr>
          <w:rFonts w:cs="Times New Roman"/>
          <w:color w:val="000000"/>
          <w:sz w:val="20"/>
          <w:szCs w:val="24"/>
        </w:rPr>
        <w:t xml:space="preserve"> </w:t>
      </w:r>
      <w:proofErr w:type="spellStart"/>
      <w:r w:rsidRPr="00C1248C">
        <w:rPr>
          <w:rFonts w:cs="Times New Roman"/>
          <w:color w:val="000000"/>
          <w:sz w:val="20"/>
          <w:szCs w:val="24"/>
        </w:rPr>
        <w:t>countriers</w:t>
      </w:r>
      <w:proofErr w:type="spellEnd"/>
      <w:r w:rsidR="00D77C25" w:rsidRPr="00C1248C">
        <w:rPr>
          <w:rFonts w:cs="Times New Roman"/>
          <w:color w:val="000000"/>
          <w:sz w:val="20"/>
          <w:szCs w:val="24"/>
        </w:rPr>
        <w:t xml:space="preserve"> </w:t>
      </w:r>
      <w:r w:rsidRPr="00C1248C">
        <w:rPr>
          <w:rFonts w:cs="Times New Roman"/>
          <w:color w:val="000000"/>
          <w:sz w:val="20"/>
          <w:szCs w:val="24"/>
        </w:rPr>
        <w:t>Journal</w:t>
      </w:r>
      <w:r w:rsidR="00D77C25" w:rsidRPr="00C1248C">
        <w:rPr>
          <w:rFonts w:cs="Times New Roman"/>
          <w:color w:val="000000"/>
          <w:sz w:val="20"/>
          <w:szCs w:val="24"/>
        </w:rPr>
        <w:t xml:space="preserve"> </w:t>
      </w:r>
      <w:r w:rsidRPr="00C1248C">
        <w:rPr>
          <w:rFonts w:cs="Times New Roman"/>
          <w:color w:val="000000"/>
          <w:sz w:val="20"/>
          <w:szCs w:val="24"/>
        </w:rPr>
        <w:t>of</w:t>
      </w:r>
      <w:r w:rsidR="00D77C25" w:rsidRPr="00C1248C">
        <w:rPr>
          <w:rFonts w:cs="Times New Roman"/>
          <w:color w:val="000000"/>
          <w:sz w:val="20"/>
          <w:szCs w:val="24"/>
        </w:rPr>
        <w:t xml:space="preserve"> </w:t>
      </w:r>
      <w:r w:rsidRPr="00C1248C">
        <w:rPr>
          <w:rFonts w:cs="Times New Roman"/>
          <w:color w:val="000000"/>
          <w:sz w:val="20"/>
          <w:szCs w:val="24"/>
        </w:rPr>
        <w:t>Information</w:t>
      </w:r>
      <w:r w:rsidR="00D77C25" w:rsidRPr="00C1248C">
        <w:rPr>
          <w:rFonts w:cs="Times New Roman"/>
          <w:color w:val="000000"/>
          <w:sz w:val="20"/>
          <w:szCs w:val="24"/>
        </w:rPr>
        <w:t xml:space="preserve"> </w:t>
      </w:r>
      <w:r w:rsidRPr="00C1248C">
        <w:rPr>
          <w:rFonts w:cs="Times New Roman"/>
          <w:color w:val="000000"/>
          <w:sz w:val="20"/>
          <w:szCs w:val="24"/>
        </w:rPr>
        <w:t>Science</w:t>
      </w:r>
      <w:r w:rsidR="00D77C25" w:rsidRPr="00C1248C">
        <w:rPr>
          <w:rFonts w:cs="Times New Roman"/>
          <w:color w:val="000000"/>
          <w:sz w:val="20"/>
          <w:szCs w:val="24"/>
        </w:rPr>
        <w:t xml:space="preserve"> &amp; </w:t>
      </w:r>
      <w:r w:rsidRPr="00C1248C">
        <w:rPr>
          <w:rFonts w:cs="Times New Roman"/>
          <w:color w:val="000000"/>
          <w:sz w:val="20"/>
          <w:szCs w:val="24"/>
        </w:rPr>
        <w:t>pp.</w:t>
      </w:r>
      <w:r w:rsidR="00D77C25" w:rsidRPr="00C1248C">
        <w:rPr>
          <w:rFonts w:cs="Times New Roman"/>
          <w:color w:val="000000"/>
          <w:sz w:val="20"/>
          <w:szCs w:val="24"/>
        </w:rPr>
        <w:t xml:space="preserve"> </w:t>
      </w:r>
      <w:r w:rsidRPr="00C1248C">
        <w:rPr>
          <w:rFonts w:cs="Times New Roman"/>
          <w:color w:val="000000"/>
          <w:sz w:val="20"/>
          <w:szCs w:val="24"/>
        </w:rPr>
        <w:t>213-220.</w:t>
      </w:r>
      <w:r w:rsidR="00C1248C" w:rsidRPr="00C1248C">
        <w:rPr>
          <w:rFonts w:eastAsiaTheme="minorEastAsia" w:cs="Times New Roman" w:hint="eastAsia"/>
          <w:color w:val="000000"/>
          <w:sz w:val="20"/>
          <w:szCs w:val="24"/>
          <w:lang w:eastAsia="zh-CN"/>
        </w:rPr>
        <w:t xml:space="preserve"> </w:t>
      </w:r>
    </w:p>
    <w:bookmarkEnd w:id="0"/>
    <w:p w:rsidR="00D77C25" w:rsidRPr="00D77C25" w:rsidRDefault="00D77C25" w:rsidP="00E55E52">
      <w:pPr>
        <w:snapToGrid w:val="0"/>
        <w:spacing w:after="0" w:line="240" w:lineRule="auto"/>
        <w:ind w:left="425" w:hanging="425"/>
        <w:jc w:val="both"/>
        <w:rPr>
          <w:rFonts w:cs="Times New Roman"/>
          <w:b/>
          <w:bCs/>
          <w:sz w:val="20"/>
          <w:szCs w:val="24"/>
        </w:rPr>
        <w:sectPr w:rsidR="00D77C25" w:rsidRPr="00D77C25" w:rsidSect="00E55E52">
          <w:headerReference w:type="default" r:id="rId54"/>
          <w:footerReference w:type="default" r:id="rId55"/>
          <w:type w:val="continuous"/>
          <w:pgSz w:w="12240" w:h="15840" w:code="1"/>
          <w:pgMar w:top="1440" w:right="1440" w:bottom="1440" w:left="1440" w:header="720" w:footer="720" w:gutter="0"/>
          <w:cols w:num="2" w:space="650"/>
          <w:docGrid w:linePitch="360"/>
        </w:sectPr>
      </w:pPr>
    </w:p>
    <w:p w:rsidR="00D77C25" w:rsidRDefault="00D77C25" w:rsidP="00E55E52">
      <w:pPr>
        <w:snapToGrid w:val="0"/>
        <w:spacing w:after="0" w:line="240" w:lineRule="auto"/>
        <w:ind w:left="425" w:hanging="425"/>
        <w:jc w:val="both"/>
        <w:rPr>
          <w:rFonts w:cs="Times New Roman"/>
          <w:b/>
          <w:bCs/>
          <w:sz w:val="20"/>
          <w:szCs w:val="24"/>
          <w:lang w:eastAsia="zh-CN"/>
        </w:rPr>
      </w:pPr>
    </w:p>
    <w:p w:rsidR="00E55E52" w:rsidRPr="00D77C25" w:rsidRDefault="00E55E52" w:rsidP="00E55E52">
      <w:pPr>
        <w:snapToGrid w:val="0"/>
        <w:spacing w:after="0" w:line="240" w:lineRule="auto"/>
        <w:ind w:left="425" w:hanging="425"/>
        <w:jc w:val="both"/>
        <w:rPr>
          <w:rFonts w:cs="Times New Roman"/>
          <w:b/>
          <w:bCs/>
          <w:sz w:val="20"/>
          <w:szCs w:val="24"/>
          <w:lang w:eastAsia="zh-CN"/>
        </w:rPr>
      </w:pPr>
    </w:p>
    <w:p w:rsidR="00D308CD" w:rsidRPr="00E55E52" w:rsidRDefault="00D77C25" w:rsidP="00E55E52">
      <w:pPr>
        <w:snapToGrid w:val="0"/>
        <w:spacing w:after="0" w:line="240" w:lineRule="auto"/>
        <w:ind w:left="425" w:hanging="425"/>
        <w:jc w:val="both"/>
        <w:rPr>
          <w:rFonts w:cs="Times New Roman"/>
          <w:bCs/>
          <w:sz w:val="20"/>
          <w:szCs w:val="24"/>
        </w:rPr>
      </w:pPr>
      <w:r w:rsidRPr="00E55E52">
        <w:rPr>
          <w:rFonts w:cs="Times New Roman"/>
          <w:bCs/>
          <w:sz w:val="20"/>
          <w:szCs w:val="24"/>
        </w:rPr>
        <w:t>9/22/2017</w:t>
      </w:r>
    </w:p>
    <w:sectPr w:rsidR="00D308CD" w:rsidRPr="00E55E52" w:rsidSect="00D77C25">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CD3" w:rsidRDefault="00F37CD3" w:rsidP="00D972A6">
      <w:pPr>
        <w:spacing w:after="0" w:line="240" w:lineRule="auto"/>
      </w:pPr>
      <w:r>
        <w:separator/>
      </w:r>
    </w:p>
  </w:endnote>
  <w:endnote w:type="continuationSeparator" w:id="0">
    <w:p w:rsidR="00F37CD3" w:rsidRDefault="00F37CD3" w:rsidP="00D97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 Nazanin">
    <w:altName w:val="Courier New"/>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 Lotus">
    <w:charset w:val="B2"/>
    <w:family w:val="auto"/>
    <w:pitch w:val="variable"/>
    <w:sig w:usb0="00002001" w:usb1="80000000" w:usb2="00000008" w:usb3="00000000" w:csb0="0000004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42</w:t>
    </w:r>
    <w:r w:rsidRPr="00385F1E">
      <w:rPr>
        <w:rFonts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6312A" w:rsidP="00D308CD">
    <w:pPr>
      <w:jc w:val="center"/>
      <w:rPr>
        <w:color w:val="0070C0"/>
        <w:lang w:eastAsia="zh-CN"/>
      </w:rPr>
    </w:pPr>
    <w:hyperlink r:id="rId1" w:history="1">
      <w:r w:rsidR="00D77C25" w:rsidRPr="00D308CD">
        <w:rPr>
          <w:rStyle w:val="Hyperlink"/>
          <w:rFonts w:cs="Calibri"/>
          <w:color w:val="0070C0"/>
          <w:sz w:val="20"/>
          <w:szCs w:val="20"/>
        </w:rPr>
        <w:t>http://www.sciencepub.net</w:t>
      </w:r>
      <w:r w:rsidR="00D77C25" w:rsidRPr="00D308CD">
        <w:rPr>
          <w:rStyle w:val="Hyperlink"/>
          <w:color w:val="0070C0"/>
          <w:sz w:val="20"/>
          <w:szCs w:val="20"/>
        </w:rPr>
        <w:t>/newyork</w:t>
      </w:r>
    </w:hyperlink>
    <w:r w:rsidR="00D77C25" w:rsidRPr="00D308CD">
      <w:rPr>
        <w:bCs/>
        <w:color w:val="0070C0"/>
        <w:sz w:val="20"/>
      </w:rPr>
      <w:t xml:space="preserve">                        </w:t>
    </w:r>
    <w:r w:rsidR="00D77C25" w:rsidRPr="00D308CD">
      <w:rPr>
        <w:bCs/>
        <w:color w:val="0070C0"/>
        <w:sz w:val="20"/>
      </w:rPr>
      <w:tab/>
    </w:r>
    <w:r w:rsidR="00D77C25" w:rsidRPr="00D308CD">
      <w:rPr>
        <w:bCs/>
        <w:color w:val="0070C0"/>
        <w:sz w:val="20"/>
      </w:rPr>
      <w:tab/>
    </w:r>
    <w:r w:rsidR="00D77C25" w:rsidRPr="00D308CD">
      <w:rPr>
        <w:bCs/>
        <w:color w:val="0070C0"/>
        <w:sz w:val="20"/>
      </w:rPr>
      <w:tab/>
      <w:t xml:space="preserve">                   </w:t>
    </w:r>
    <w:hyperlink r:id="rId2" w:history="1">
      <w:r w:rsidR="00D77C25" w:rsidRPr="00D308CD">
        <w:rPr>
          <w:rStyle w:val="Hyperlink"/>
          <w:bCs/>
          <w:color w:val="0070C0"/>
          <w:sz w:val="20"/>
        </w:rPr>
        <w:t>newyorksci@gmail.com</w:t>
      </w:r>
    </w:hyperlink>
  </w:p>
  <w:p w:rsidR="00D77C25" w:rsidRPr="00D308CD" w:rsidRDefault="00D77C25" w:rsidP="00D308CD">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48</w:t>
    </w:r>
    <w:r w:rsidRPr="00385F1E">
      <w:rPr>
        <w:rFonts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382"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49</w:t>
    </w:r>
    <w:r w:rsidRPr="00385F1E">
      <w:rPr>
        <w:rFonts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43</w:t>
    </w:r>
    <w:r w:rsidRPr="00385F1E">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6312A" w:rsidP="00D308CD">
    <w:pPr>
      <w:jc w:val="center"/>
      <w:rPr>
        <w:color w:val="0070C0"/>
        <w:lang w:eastAsia="zh-CN"/>
      </w:rPr>
    </w:pPr>
    <w:hyperlink r:id="rId1" w:history="1">
      <w:r w:rsidR="00D77C25" w:rsidRPr="00D308CD">
        <w:rPr>
          <w:rStyle w:val="Hyperlink"/>
          <w:rFonts w:cs="Calibri"/>
          <w:color w:val="0070C0"/>
          <w:sz w:val="20"/>
          <w:szCs w:val="20"/>
        </w:rPr>
        <w:t>http://www.sciencepub.net</w:t>
      </w:r>
      <w:r w:rsidR="00D77C25" w:rsidRPr="00D308CD">
        <w:rPr>
          <w:rStyle w:val="Hyperlink"/>
          <w:color w:val="0070C0"/>
          <w:sz w:val="20"/>
          <w:szCs w:val="20"/>
        </w:rPr>
        <w:t>/newyork</w:t>
      </w:r>
    </w:hyperlink>
    <w:r w:rsidR="00D77C25" w:rsidRPr="00D308CD">
      <w:rPr>
        <w:bCs/>
        <w:color w:val="0070C0"/>
        <w:sz w:val="20"/>
      </w:rPr>
      <w:t xml:space="preserve">                        </w:t>
    </w:r>
    <w:r w:rsidR="00D77C25" w:rsidRPr="00D308CD">
      <w:rPr>
        <w:bCs/>
        <w:color w:val="0070C0"/>
        <w:sz w:val="20"/>
      </w:rPr>
      <w:tab/>
    </w:r>
    <w:r w:rsidR="00D77C25" w:rsidRPr="00D308CD">
      <w:rPr>
        <w:bCs/>
        <w:color w:val="0070C0"/>
        <w:sz w:val="20"/>
      </w:rPr>
      <w:tab/>
    </w:r>
    <w:r w:rsidR="00D77C25" w:rsidRPr="00D308CD">
      <w:rPr>
        <w:bCs/>
        <w:color w:val="0070C0"/>
        <w:sz w:val="20"/>
      </w:rPr>
      <w:tab/>
      <w:t xml:space="preserve">                   </w:t>
    </w:r>
    <w:hyperlink r:id="rId2" w:history="1">
      <w:r w:rsidR="00D77C25" w:rsidRPr="00D308CD">
        <w:rPr>
          <w:rStyle w:val="Hyperlink"/>
          <w:bCs/>
          <w:color w:val="0070C0"/>
          <w:sz w:val="20"/>
        </w:rPr>
        <w:t>newyorksci@gmail.com</w:t>
      </w:r>
    </w:hyperlink>
  </w:p>
  <w:p w:rsidR="00D77C25" w:rsidRPr="00D308CD" w:rsidRDefault="00D77C25" w:rsidP="00D308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44</w:t>
    </w:r>
    <w:r w:rsidRPr="00385F1E">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6312A" w:rsidP="00D308CD">
    <w:pPr>
      <w:jc w:val="center"/>
      <w:rPr>
        <w:color w:val="0070C0"/>
        <w:lang w:eastAsia="zh-CN"/>
      </w:rPr>
    </w:pPr>
    <w:hyperlink r:id="rId1" w:history="1">
      <w:r w:rsidR="00D77C25" w:rsidRPr="00D308CD">
        <w:rPr>
          <w:rStyle w:val="Hyperlink"/>
          <w:rFonts w:cs="Calibri"/>
          <w:color w:val="0070C0"/>
          <w:sz w:val="20"/>
          <w:szCs w:val="20"/>
        </w:rPr>
        <w:t>http://www.sciencepub.net</w:t>
      </w:r>
      <w:r w:rsidR="00D77C25" w:rsidRPr="00D308CD">
        <w:rPr>
          <w:rStyle w:val="Hyperlink"/>
          <w:color w:val="0070C0"/>
          <w:sz w:val="20"/>
          <w:szCs w:val="20"/>
        </w:rPr>
        <w:t>/newyork</w:t>
      </w:r>
    </w:hyperlink>
    <w:r w:rsidR="00D77C25" w:rsidRPr="00D308CD">
      <w:rPr>
        <w:bCs/>
        <w:color w:val="0070C0"/>
        <w:sz w:val="20"/>
      </w:rPr>
      <w:t xml:space="preserve">                        </w:t>
    </w:r>
    <w:r w:rsidR="00D77C25" w:rsidRPr="00D308CD">
      <w:rPr>
        <w:bCs/>
        <w:color w:val="0070C0"/>
        <w:sz w:val="20"/>
      </w:rPr>
      <w:tab/>
    </w:r>
    <w:r w:rsidR="00D77C25" w:rsidRPr="00D308CD">
      <w:rPr>
        <w:bCs/>
        <w:color w:val="0070C0"/>
        <w:sz w:val="20"/>
      </w:rPr>
      <w:tab/>
    </w:r>
    <w:r w:rsidR="00D77C25" w:rsidRPr="00D308CD">
      <w:rPr>
        <w:bCs/>
        <w:color w:val="0070C0"/>
        <w:sz w:val="20"/>
      </w:rPr>
      <w:tab/>
      <w:t xml:space="preserve">                   </w:t>
    </w:r>
    <w:hyperlink r:id="rId2" w:history="1">
      <w:r w:rsidR="00D77C25" w:rsidRPr="00D308CD">
        <w:rPr>
          <w:rStyle w:val="Hyperlink"/>
          <w:bCs/>
          <w:color w:val="0070C0"/>
          <w:sz w:val="20"/>
        </w:rPr>
        <w:t>newyorksci@gmail.com</w:t>
      </w:r>
    </w:hyperlink>
  </w:p>
  <w:p w:rsidR="00D77C25" w:rsidRPr="00D308CD" w:rsidRDefault="00D77C25" w:rsidP="00D308CD">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6312A" w:rsidP="00D308CD">
    <w:pPr>
      <w:jc w:val="center"/>
      <w:rPr>
        <w:color w:val="0070C0"/>
        <w:lang w:eastAsia="zh-CN"/>
      </w:rPr>
    </w:pPr>
    <w:hyperlink r:id="rId1" w:history="1">
      <w:r w:rsidR="00D77C25" w:rsidRPr="00D308CD">
        <w:rPr>
          <w:rStyle w:val="Hyperlink"/>
          <w:rFonts w:cs="Calibri"/>
          <w:color w:val="0070C0"/>
          <w:sz w:val="20"/>
          <w:szCs w:val="20"/>
        </w:rPr>
        <w:t>http://www.sciencepub.net</w:t>
      </w:r>
      <w:r w:rsidR="00D77C25" w:rsidRPr="00D308CD">
        <w:rPr>
          <w:rStyle w:val="Hyperlink"/>
          <w:color w:val="0070C0"/>
          <w:sz w:val="20"/>
          <w:szCs w:val="20"/>
        </w:rPr>
        <w:t>/newyork</w:t>
      </w:r>
    </w:hyperlink>
    <w:r w:rsidR="00D77C25" w:rsidRPr="00D308CD">
      <w:rPr>
        <w:bCs/>
        <w:color w:val="0070C0"/>
        <w:sz w:val="20"/>
      </w:rPr>
      <w:t xml:space="preserve">                        </w:t>
    </w:r>
    <w:r w:rsidR="00D77C25" w:rsidRPr="00D308CD">
      <w:rPr>
        <w:bCs/>
        <w:color w:val="0070C0"/>
        <w:sz w:val="20"/>
      </w:rPr>
      <w:tab/>
    </w:r>
    <w:r w:rsidR="00D77C25" w:rsidRPr="00D308CD">
      <w:rPr>
        <w:bCs/>
        <w:color w:val="0070C0"/>
        <w:sz w:val="20"/>
      </w:rPr>
      <w:tab/>
    </w:r>
    <w:r w:rsidR="00D77C25" w:rsidRPr="00D308CD">
      <w:rPr>
        <w:bCs/>
        <w:color w:val="0070C0"/>
        <w:sz w:val="20"/>
      </w:rPr>
      <w:tab/>
      <w:t xml:space="preserve">                   </w:t>
    </w:r>
    <w:hyperlink r:id="rId2" w:history="1">
      <w:r w:rsidR="00D77C25" w:rsidRPr="00D308CD">
        <w:rPr>
          <w:rStyle w:val="Hyperlink"/>
          <w:bCs/>
          <w:color w:val="0070C0"/>
          <w:sz w:val="20"/>
        </w:rPr>
        <w:t>newyorksci@gmail.com</w:t>
      </w:r>
    </w:hyperlink>
  </w:p>
  <w:p w:rsidR="00D77C25" w:rsidRPr="00D308CD" w:rsidRDefault="00D77C25" w:rsidP="00D308CD">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46</w:t>
    </w:r>
    <w:r w:rsidRPr="00385F1E">
      <w:rPr>
        <w:rFonts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385F1E" w:rsidRDefault="00D6312A" w:rsidP="00385F1E">
    <w:pPr>
      <w:spacing w:after="0" w:line="240" w:lineRule="auto"/>
      <w:jc w:val="center"/>
      <w:rPr>
        <w:rFonts w:cs="Times New Roman"/>
        <w:sz w:val="20"/>
      </w:rPr>
    </w:pPr>
    <w:r w:rsidRPr="00385F1E">
      <w:rPr>
        <w:rFonts w:cs="Times New Roman"/>
        <w:sz w:val="20"/>
      </w:rPr>
      <w:fldChar w:fldCharType="begin"/>
    </w:r>
    <w:r w:rsidR="00385F1E" w:rsidRPr="00385F1E">
      <w:rPr>
        <w:rFonts w:cs="Times New Roman"/>
        <w:sz w:val="20"/>
      </w:rPr>
      <w:instrText xml:space="preserve"> page </w:instrText>
    </w:r>
    <w:r w:rsidRPr="00385F1E">
      <w:rPr>
        <w:rFonts w:cs="Times New Roman"/>
        <w:sz w:val="20"/>
      </w:rPr>
      <w:fldChar w:fldCharType="separate"/>
    </w:r>
    <w:r w:rsidR="00EC2A47">
      <w:rPr>
        <w:rFonts w:cs="Times New Roman"/>
        <w:noProof/>
        <w:sz w:val="20"/>
      </w:rPr>
      <w:t>47</w:t>
    </w:r>
    <w:r w:rsidRPr="00385F1E">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6312A" w:rsidP="00D308CD">
    <w:pPr>
      <w:jc w:val="center"/>
      <w:rPr>
        <w:color w:val="0070C0"/>
        <w:lang w:eastAsia="zh-CN"/>
      </w:rPr>
    </w:pPr>
    <w:hyperlink r:id="rId1" w:history="1">
      <w:r w:rsidR="00D77C25" w:rsidRPr="00D308CD">
        <w:rPr>
          <w:rStyle w:val="Hyperlink"/>
          <w:rFonts w:cs="Calibri"/>
          <w:color w:val="0070C0"/>
          <w:sz w:val="20"/>
          <w:szCs w:val="20"/>
        </w:rPr>
        <w:t>http://www.sciencepub.net</w:t>
      </w:r>
      <w:r w:rsidR="00D77C25" w:rsidRPr="00D308CD">
        <w:rPr>
          <w:rStyle w:val="Hyperlink"/>
          <w:color w:val="0070C0"/>
          <w:sz w:val="20"/>
          <w:szCs w:val="20"/>
        </w:rPr>
        <w:t>/newyork</w:t>
      </w:r>
    </w:hyperlink>
    <w:r w:rsidR="00D77C25" w:rsidRPr="00D308CD">
      <w:rPr>
        <w:bCs/>
        <w:color w:val="0070C0"/>
        <w:sz w:val="20"/>
      </w:rPr>
      <w:t xml:space="preserve">                        </w:t>
    </w:r>
    <w:r w:rsidR="00D77C25" w:rsidRPr="00D308CD">
      <w:rPr>
        <w:bCs/>
        <w:color w:val="0070C0"/>
        <w:sz w:val="20"/>
      </w:rPr>
      <w:tab/>
    </w:r>
    <w:r w:rsidR="00D77C25" w:rsidRPr="00D308CD">
      <w:rPr>
        <w:bCs/>
        <w:color w:val="0070C0"/>
        <w:sz w:val="20"/>
      </w:rPr>
      <w:tab/>
    </w:r>
    <w:r w:rsidR="00D77C25" w:rsidRPr="00D308CD">
      <w:rPr>
        <w:bCs/>
        <w:color w:val="0070C0"/>
        <w:sz w:val="20"/>
      </w:rPr>
      <w:tab/>
      <w:t xml:space="preserve">                   </w:t>
    </w:r>
    <w:hyperlink r:id="rId2" w:history="1">
      <w:r w:rsidR="00D77C25" w:rsidRPr="00D308CD">
        <w:rPr>
          <w:rStyle w:val="Hyperlink"/>
          <w:bCs/>
          <w:color w:val="0070C0"/>
          <w:sz w:val="20"/>
        </w:rPr>
        <w:t>newyorksci@gmail.com</w:t>
      </w:r>
    </w:hyperlink>
  </w:p>
  <w:p w:rsidR="00D77C25" w:rsidRPr="00D308CD" w:rsidRDefault="00D77C25" w:rsidP="00D30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CD3" w:rsidRDefault="00F37CD3" w:rsidP="00D972A6">
      <w:pPr>
        <w:spacing w:after="0" w:line="240" w:lineRule="auto"/>
      </w:pPr>
      <w:r>
        <w:separator/>
      </w:r>
    </w:p>
  </w:footnote>
  <w:footnote w:type="continuationSeparator" w:id="0">
    <w:p w:rsidR="00F37CD3" w:rsidRDefault="00F37CD3" w:rsidP="00D972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77C25" w:rsidP="00D308CD">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D77C25" w:rsidRPr="00A61CA4" w:rsidRDefault="00D77C25" w:rsidP="00BD22C2">
    <w:pPr>
      <w:pStyle w:val="Header"/>
      <w:jc w:val="left"/>
      <w:rPr>
        <w:b/>
        <w:bCs/>
        <w:color w:val="00B0F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77C25" w:rsidP="00D308CD">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D77C25" w:rsidRPr="00A61CA4" w:rsidRDefault="00D77C25" w:rsidP="00BD22C2">
    <w:pPr>
      <w:pStyle w:val="Header"/>
      <w:jc w:val="left"/>
      <w:rPr>
        <w:b/>
        <w:bCs/>
        <w:color w:val="00B0F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77C25" w:rsidP="00D308CD">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D77C25" w:rsidRPr="00A61CA4" w:rsidRDefault="00D77C25" w:rsidP="00BD22C2">
    <w:pPr>
      <w:pStyle w:val="Header"/>
      <w:jc w:val="left"/>
      <w:rPr>
        <w:b/>
        <w:bCs/>
        <w:color w:val="00B0F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77C25" w:rsidP="00D308CD">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D77C25" w:rsidRPr="00A61CA4" w:rsidRDefault="00D77C25" w:rsidP="00BD22C2">
    <w:pPr>
      <w:pStyle w:val="Header"/>
      <w:jc w:val="left"/>
      <w:rPr>
        <w:b/>
        <w:bCs/>
        <w:color w:val="00B0F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F1E" w:rsidRPr="00385F1E" w:rsidRDefault="00385F1E" w:rsidP="00385F1E">
    <w:pPr>
      <w:pBdr>
        <w:bottom w:val="thinThickMediumGap" w:sz="12" w:space="1" w:color="auto"/>
      </w:pBdr>
      <w:tabs>
        <w:tab w:val="left" w:pos="851"/>
        <w:tab w:val="right" w:pos="8364"/>
      </w:tabs>
      <w:adjustRightInd w:val="0"/>
      <w:snapToGrid w:val="0"/>
      <w:spacing w:after="0" w:line="240" w:lineRule="auto"/>
      <w:jc w:val="both"/>
      <w:rPr>
        <w:rFonts w:cs="Times New Roman"/>
        <w:iCs/>
        <w:sz w:val="20"/>
        <w:szCs w:val="20"/>
      </w:rPr>
    </w:pPr>
    <w:r w:rsidRPr="00385F1E">
      <w:rPr>
        <w:rFonts w:cs="Times New Roman" w:hint="eastAsia"/>
        <w:sz w:val="20"/>
        <w:szCs w:val="20"/>
      </w:rPr>
      <w:tab/>
    </w:r>
    <w:r w:rsidRPr="00385F1E">
      <w:rPr>
        <w:rFonts w:cs="Times New Roman"/>
        <w:sz w:val="20"/>
        <w:szCs w:val="20"/>
      </w:rPr>
      <w:t>New York Science Journal 201</w:t>
    </w:r>
    <w:r w:rsidRPr="00385F1E">
      <w:rPr>
        <w:rFonts w:cs="Times New Roman" w:hint="eastAsia"/>
        <w:sz w:val="20"/>
        <w:szCs w:val="20"/>
      </w:rPr>
      <w:t>7</w:t>
    </w:r>
    <w:r w:rsidRPr="00385F1E">
      <w:rPr>
        <w:rFonts w:cs="Times New Roman"/>
        <w:sz w:val="20"/>
        <w:szCs w:val="20"/>
      </w:rPr>
      <w:t>;</w:t>
    </w:r>
    <w:r w:rsidRPr="00385F1E">
      <w:rPr>
        <w:rFonts w:cs="Times New Roman" w:hint="eastAsia"/>
        <w:sz w:val="20"/>
        <w:szCs w:val="20"/>
      </w:rPr>
      <w:t>10</w:t>
    </w:r>
    <w:r w:rsidRPr="00385F1E">
      <w:rPr>
        <w:rFonts w:cs="Times New Roman"/>
        <w:sz w:val="20"/>
        <w:szCs w:val="20"/>
      </w:rPr>
      <w:t>(</w:t>
    </w:r>
    <w:r w:rsidRPr="00385F1E">
      <w:rPr>
        <w:rFonts w:cs="Times New Roman" w:hint="eastAsia"/>
        <w:sz w:val="20"/>
        <w:szCs w:val="20"/>
      </w:rPr>
      <w:t>7</w:t>
    </w:r>
    <w:r w:rsidRPr="00385F1E">
      <w:rPr>
        <w:rFonts w:cs="Times New Roman"/>
        <w:sz w:val="20"/>
        <w:szCs w:val="20"/>
      </w:rPr>
      <w:t>)</w:t>
    </w:r>
    <w:r w:rsidRPr="00385F1E">
      <w:rPr>
        <w:rFonts w:cs="Times New Roman"/>
        <w:iCs/>
        <w:sz w:val="20"/>
        <w:szCs w:val="20"/>
      </w:rPr>
      <w:t xml:space="preserve">     </w:t>
    </w:r>
    <w:r w:rsidRPr="00385F1E">
      <w:rPr>
        <w:rFonts w:cs="Times New Roman" w:hint="eastAsia"/>
        <w:iCs/>
        <w:sz w:val="20"/>
        <w:szCs w:val="20"/>
      </w:rPr>
      <w:tab/>
    </w:r>
    <w:r w:rsidRPr="00385F1E">
      <w:rPr>
        <w:rFonts w:cs="Times New Roman"/>
        <w:iCs/>
        <w:sz w:val="20"/>
        <w:szCs w:val="20"/>
      </w:rPr>
      <w:t xml:space="preserve"> </w:t>
    </w:r>
    <w:r w:rsidRPr="00385F1E">
      <w:rPr>
        <w:rFonts w:cs="Times New Roman" w:hint="eastAsia"/>
        <w:iCs/>
        <w:sz w:val="20"/>
        <w:szCs w:val="20"/>
      </w:rPr>
      <w:t xml:space="preserve"> </w:t>
    </w:r>
    <w:r w:rsidRPr="00385F1E">
      <w:rPr>
        <w:rFonts w:cs="Times New Roman"/>
        <w:iCs/>
        <w:sz w:val="20"/>
        <w:szCs w:val="20"/>
      </w:rPr>
      <w:t xml:space="preserve">   </w:t>
    </w:r>
    <w:hyperlink r:id="rId1" w:history="1">
      <w:r w:rsidRPr="00385F1E">
        <w:rPr>
          <w:rStyle w:val="Hyperlink"/>
          <w:rFonts w:cs="Times New Roman"/>
          <w:color w:val="0000FF"/>
          <w:sz w:val="20"/>
          <w:szCs w:val="20"/>
        </w:rPr>
        <w:t>http://www.sciencepub.net/newyork</w:t>
      </w:r>
    </w:hyperlink>
  </w:p>
  <w:p w:rsidR="00385F1E" w:rsidRPr="00385F1E" w:rsidRDefault="00385F1E" w:rsidP="00385F1E">
    <w:pPr>
      <w:tabs>
        <w:tab w:val="left" w:pos="851"/>
        <w:tab w:val="left" w:pos="7200"/>
        <w:tab w:val="right" w:pos="8364"/>
      </w:tabs>
      <w:adjustRightInd w:val="0"/>
      <w:snapToGrid w:val="0"/>
      <w:spacing w:after="0" w:line="240" w:lineRule="auto"/>
      <w:jc w:val="both"/>
      <w:rPr>
        <w:rFonts w:cs="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25" w:rsidRPr="00D308CD" w:rsidRDefault="00D77C25" w:rsidP="00D308CD">
    <w:pPr>
      <w:pBdr>
        <w:bottom w:val="thinThickMediumGap" w:sz="12" w:space="1" w:color="auto"/>
      </w:pBdr>
      <w:jc w:val="center"/>
      <w:rPr>
        <w:iCs/>
        <w:color w:val="0070C0"/>
        <w:sz w:val="20"/>
      </w:rPr>
    </w:pPr>
    <w:r>
      <w:rPr>
        <w:sz w:val="20"/>
      </w:rPr>
      <w:t>New York Science Journal 2017</w:t>
    </w:r>
    <w:r w:rsidRPr="004101AC">
      <w:rPr>
        <w:sz w:val="20"/>
      </w:rPr>
      <w:t>;</w:t>
    </w:r>
    <w:r>
      <w:rPr>
        <w:sz w:val="20"/>
      </w:rPr>
      <w:t>10</w:t>
    </w:r>
    <w:r w:rsidRPr="004101AC">
      <w:rPr>
        <w:sz w:val="20"/>
      </w:rPr>
      <w:t>(</w:t>
    </w:r>
    <w:r>
      <w:rPr>
        <w:sz w:val="20"/>
      </w:rPr>
      <w:t>x</w:t>
    </w:r>
    <w:r w:rsidRPr="004101AC">
      <w:rPr>
        <w:sz w:val="20"/>
      </w:rPr>
      <w:t>)</w:t>
    </w:r>
    <w:r w:rsidRPr="004101AC">
      <w:rPr>
        <w:iCs/>
        <w:sz w:val="20"/>
      </w:rPr>
      <w:t xml:space="preserve">                                                </w:t>
    </w:r>
    <w:hyperlink r:id="rId1" w:history="1">
      <w:r w:rsidRPr="00D308CD">
        <w:rPr>
          <w:rStyle w:val="Hyperlink"/>
          <w:color w:val="0070C0"/>
          <w:sz w:val="20"/>
        </w:rPr>
        <w:t>http://www.sciencepub.net/newyork</w:t>
      </w:r>
    </w:hyperlink>
  </w:p>
  <w:p w:rsidR="00D77C25" w:rsidRPr="00A61CA4" w:rsidRDefault="00D77C25" w:rsidP="00BD22C2">
    <w:pPr>
      <w:pStyle w:val="Header"/>
      <w:jc w:val="left"/>
      <w:rPr>
        <w:b/>
        <w:bCs/>
        <w:color w:val="00B0F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889"/>
    <w:multiLevelType w:val="multilevel"/>
    <w:tmpl w:val="AE6A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570CE"/>
    <w:multiLevelType w:val="hybridMultilevel"/>
    <w:tmpl w:val="B97AF138"/>
    <w:lvl w:ilvl="0" w:tplc="CFFEC8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4B4082"/>
    <w:multiLevelType w:val="hybridMultilevel"/>
    <w:tmpl w:val="4382357E"/>
    <w:lvl w:ilvl="0" w:tplc="1026C6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11B9F"/>
    <w:multiLevelType w:val="hybridMultilevel"/>
    <w:tmpl w:val="C5248D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3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D972A6"/>
    <w:rsid w:val="00002551"/>
    <w:rsid w:val="00010B0B"/>
    <w:rsid w:val="000222B9"/>
    <w:rsid w:val="00093EAF"/>
    <w:rsid w:val="00143002"/>
    <w:rsid w:val="00167676"/>
    <w:rsid w:val="001C21D3"/>
    <w:rsid w:val="001C68DA"/>
    <w:rsid w:val="00222F81"/>
    <w:rsid w:val="00263D47"/>
    <w:rsid w:val="002701FF"/>
    <w:rsid w:val="00294CBD"/>
    <w:rsid w:val="002C351A"/>
    <w:rsid w:val="002D782F"/>
    <w:rsid w:val="00352BC5"/>
    <w:rsid w:val="00385F1E"/>
    <w:rsid w:val="003E23EA"/>
    <w:rsid w:val="00416509"/>
    <w:rsid w:val="0042459F"/>
    <w:rsid w:val="004A329E"/>
    <w:rsid w:val="004B66B9"/>
    <w:rsid w:val="00503B5E"/>
    <w:rsid w:val="00511EB6"/>
    <w:rsid w:val="00553F9C"/>
    <w:rsid w:val="005659E6"/>
    <w:rsid w:val="005E3F8E"/>
    <w:rsid w:val="00605848"/>
    <w:rsid w:val="0066078A"/>
    <w:rsid w:val="0066337F"/>
    <w:rsid w:val="006729DC"/>
    <w:rsid w:val="00673382"/>
    <w:rsid w:val="006859C0"/>
    <w:rsid w:val="00685A4C"/>
    <w:rsid w:val="006A1073"/>
    <w:rsid w:val="006B5A93"/>
    <w:rsid w:val="0071168E"/>
    <w:rsid w:val="007634B5"/>
    <w:rsid w:val="0077281C"/>
    <w:rsid w:val="007E1C66"/>
    <w:rsid w:val="007F1701"/>
    <w:rsid w:val="00801268"/>
    <w:rsid w:val="00814E4F"/>
    <w:rsid w:val="00825C61"/>
    <w:rsid w:val="00832B31"/>
    <w:rsid w:val="00873A57"/>
    <w:rsid w:val="0088644C"/>
    <w:rsid w:val="008A1E81"/>
    <w:rsid w:val="008B0507"/>
    <w:rsid w:val="00965688"/>
    <w:rsid w:val="009C42F2"/>
    <w:rsid w:val="00A27F1F"/>
    <w:rsid w:val="00A47529"/>
    <w:rsid w:val="00A61CA4"/>
    <w:rsid w:val="00A653BE"/>
    <w:rsid w:val="00A85B81"/>
    <w:rsid w:val="00AC1B2C"/>
    <w:rsid w:val="00AE5FE8"/>
    <w:rsid w:val="00B0750D"/>
    <w:rsid w:val="00B93403"/>
    <w:rsid w:val="00BD22C2"/>
    <w:rsid w:val="00BD7840"/>
    <w:rsid w:val="00C0678B"/>
    <w:rsid w:val="00C1248C"/>
    <w:rsid w:val="00C16FBF"/>
    <w:rsid w:val="00C32BC2"/>
    <w:rsid w:val="00C6689D"/>
    <w:rsid w:val="00CB7BF0"/>
    <w:rsid w:val="00D11AD8"/>
    <w:rsid w:val="00D1322F"/>
    <w:rsid w:val="00D308CD"/>
    <w:rsid w:val="00D33699"/>
    <w:rsid w:val="00D57330"/>
    <w:rsid w:val="00D6312A"/>
    <w:rsid w:val="00D77C25"/>
    <w:rsid w:val="00D972A6"/>
    <w:rsid w:val="00DC4515"/>
    <w:rsid w:val="00DC5D1C"/>
    <w:rsid w:val="00DF24A7"/>
    <w:rsid w:val="00E55E52"/>
    <w:rsid w:val="00E7408D"/>
    <w:rsid w:val="00EC2A47"/>
    <w:rsid w:val="00ED3323"/>
    <w:rsid w:val="00EE578E"/>
    <w:rsid w:val="00F05FF0"/>
    <w:rsid w:val="00F135D9"/>
    <w:rsid w:val="00F16883"/>
    <w:rsid w:val="00F27193"/>
    <w:rsid w:val="00F32751"/>
    <w:rsid w:val="00F37CD3"/>
    <w:rsid w:val="00F7640E"/>
    <w:rsid w:val="00FE2751"/>
    <w:rsid w:val="00FE2F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ajorBidi"/>
        <w:sz w:val="26"/>
        <w:szCs w:val="26"/>
        <w:lang w:val="en-US" w:eastAsia="en-US" w:bidi="ar-SA"/>
      </w:rPr>
    </w:rPrDefault>
    <w:pPrDefault>
      <w:pPr>
        <w:spacing w:after="160"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character" w:customStyle="1" w:styleId="apple-converted-space">
    <w:name w:val="apple-converted-space"/>
    <w:basedOn w:val="DefaultParagraphFont"/>
    <w:rsid w:val="002D782F"/>
  </w:style>
  <w:style w:type="table" w:styleId="TableGrid">
    <w:name w:val="Table Grid"/>
    <w:basedOn w:val="TableNormal"/>
    <w:uiPriority w:val="59"/>
    <w:rsid w:val="002D782F"/>
    <w:pPr>
      <w:bidi/>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xt">
    <w:name w:val="@6.text"/>
    <w:basedOn w:val="Normal"/>
    <w:qFormat/>
    <w:rsid w:val="002D782F"/>
    <w:pPr>
      <w:spacing w:after="0" w:line="276" w:lineRule="auto"/>
      <w:jc w:val="both"/>
    </w:pPr>
    <w:rPr>
      <w:rFonts w:eastAsia="Times New Roman" w:cs="B Nazanin"/>
      <w:szCs w:val="24"/>
      <w:lang w:bidi="fa-IR"/>
    </w:rPr>
  </w:style>
  <w:style w:type="paragraph" w:styleId="BalloonText">
    <w:name w:val="Balloon Text"/>
    <w:basedOn w:val="Normal"/>
    <w:link w:val="BalloonTextChar"/>
    <w:uiPriority w:val="99"/>
    <w:semiHidden/>
    <w:unhideWhenUsed/>
    <w:rsid w:val="002D782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2F"/>
    <w:rPr>
      <w:rFonts w:ascii="Tahoma" w:hAnsi="Tahoma" w:cs="Tahoma"/>
      <w:sz w:val="16"/>
      <w:szCs w:val="16"/>
    </w:rPr>
  </w:style>
  <w:style w:type="table" w:styleId="MediumShading1-Accent5">
    <w:name w:val="Medium Shading 1 Accent 5"/>
    <w:basedOn w:val="TableNormal"/>
    <w:uiPriority w:val="63"/>
    <w:rsid w:val="00F05FF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05F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MediumGrid1-Accent1">
    <w:name w:val="Medium Grid 1 Accent 1"/>
    <w:basedOn w:val="TableNormal"/>
    <w:uiPriority w:val="67"/>
    <w:rsid w:val="00F05FF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List-Accent2">
    <w:name w:val="Colorful List Accent 2"/>
    <w:basedOn w:val="TableNormal"/>
    <w:uiPriority w:val="72"/>
    <w:rsid w:val="00F2719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paragraph" w:styleId="FootnoteText">
    <w:name w:val="footnote text"/>
    <w:basedOn w:val="Normal"/>
    <w:link w:val="FootnoteTextChar"/>
    <w:uiPriority w:val="99"/>
    <w:semiHidden/>
    <w:unhideWhenUsed/>
    <w:rsid w:val="00ED3323"/>
    <w:pPr>
      <w:spacing w:after="0"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D332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D3323"/>
    <w:rPr>
      <w:vertAlign w:val="superscript"/>
    </w:rPr>
  </w:style>
  <w:style w:type="paragraph" w:customStyle="1" w:styleId="1">
    <w:name w:val="جدول1"/>
    <w:basedOn w:val="Normal"/>
    <w:rsid w:val="00263D47"/>
    <w:pPr>
      <w:bidi/>
      <w:spacing w:after="120" w:line="360" w:lineRule="auto"/>
      <w:jc w:val="center"/>
      <w:outlineLvl w:val="3"/>
    </w:pPr>
    <w:rPr>
      <w:rFonts w:eastAsia="Calibri" w:cs="B Lotus"/>
      <w:spacing w:val="6"/>
      <w:sz w:val="22"/>
      <w:szCs w:val="24"/>
    </w:rPr>
  </w:style>
  <w:style w:type="paragraph" w:styleId="HTMLPreformatted">
    <w:name w:val="HTML Preformatted"/>
    <w:basedOn w:val="Normal"/>
    <w:link w:val="HTMLPreformattedChar"/>
    <w:semiHidden/>
    <w:rsid w:val="006A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semiHidden/>
    <w:rsid w:val="006A1073"/>
    <w:rPr>
      <w:rFonts w:ascii="Courier New" w:eastAsia="Courier New" w:hAnsi="Courier New" w:cs="Courier New"/>
      <w:sz w:val="20"/>
      <w:szCs w:val="20"/>
      <w:lang w:val="en-GB"/>
    </w:rPr>
  </w:style>
  <w:style w:type="paragraph" w:styleId="BodyText">
    <w:name w:val="Body Text"/>
    <w:basedOn w:val="Normal"/>
    <w:link w:val="BodyTextChar"/>
    <w:semiHidden/>
    <w:rsid w:val="006A1073"/>
    <w:pPr>
      <w:spacing w:after="0" w:line="240" w:lineRule="auto"/>
      <w:jc w:val="center"/>
    </w:pPr>
    <w:rPr>
      <w:rFonts w:eastAsia="Times New Roman" w:cs="Times New Roman"/>
      <w:b/>
      <w:bCs/>
      <w:sz w:val="28"/>
      <w:szCs w:val="24"/>
    </w:rPr>
  </w:style>
  <w:style w:type="character" w:customStyle="1" w:styleId="BodyTextChar">
    <w:name w:val="Body Text Char"/>
    <w:basedOn w:val="DefaultParagraphFont"/>
    <w:link w:val="BodyText"/>
    <w:semiHidden/>
    <w:rsid w:val="006A1073"/>
    <w:rPr>
      <w:rFonts w:eastAsia="Times New Roman" w:cs="Times New Roman"/>
      <w:b/>
      <w:bCs/>
      <w:sz w:val="28"/>
      <w:szCs w:val="24"/>
    </w:rPr>
  </w:style>
  <w:style w:type="paragraph" w:styleId="ListParagraph">
    <w:name w:val="List Paragraph"/>
    <w:basedOn w:val="Normal"/>
    <w:uiPriority w:val="34"/>
    <w:qFormat/>
    <w:rsid w:val="00D308CD"/>
    <w:pPr>
      <w:bidi/>
      <w:spacing w:before="200" w:after="200" w:line="240" w:lineRule="auto"/>
      <w:ind w:left="720"/>
      <w:contextualSpacing/>
    </w:pPr>
    <w:rPr>
      <w:rFonts w:eastAsia="Calibri" w:cs="B Lotus"/>
      <w:sz w:val="30"/>
      <w:szCs w:val="3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6"/>
        <w:szCs w:val="26"/>
        <w:lang w:val="en-US" w:eastAsia="en-US" w:bidi="ar-SA"/>
      </w:rPr>
    </w:rPrDefault>
    <w:pPrDefault>
      <w:pPr>
        <w:spacing w:after="160" w:line="312"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A6"/>
  </w:style>
  <w:style w:type="paragraph" w:styleId="Footer">
    <w:name w:val="footer"/>
    <w:basedOn w:val="Normal"/>
    <w:link w:val="FooterChar"/>
    <w:uiPriority w:val="99"/>
    <w:unhideWhenUsed/>
    <w:rsid w:val="00D9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A6"/>
  </w:style>
  <w:style w:type="character" w:styleId="Hyperlink">
    <w:name w:val="Hyperlink"/>
    <w:basedOn w:val="DefaultParagraphFont"/>
    <w:uiPriority w:val="99"/>
    <w:unhideWhenUsed/>
    <w:rsid w:val="00D972A6"/>
    <w:rPr>
      <w:color w:val="5F5F5F" w:themeColor="hyperlink"/>
      <w:u w:val="single"/>
    </w:rPr>
  </w:style>
  <w:style w:type="character" w:customStyle="1" w:styleId="apple-converted-space">
    <w:name w:val="apple-converted-space"/>
    <w:basedOn w:val="DefaultParagraphFont"/>
    <w:rsid w:val="002D782F"/>
  </w:style>
  <w:style w:type="table" w:styleId="TableGrid">
    <w:name w:val="Table Grid"/>
    <w:basedOn w:val="TableNormal"/>
    <w:uiPriority w:val="59"/>
    <w:rsid w:val="002D782F"/>
    <w:pPr>
      <w:bidi/>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text">
    <w:name w:val="@6.text"/>
    <w:basedOn w:val="Normal"/>
    <w:qFormat/>
    <w:rsid w:val="002D782F"/>
    <w:pPr>
      <w:spacing w:after="0" w:line="276" w:lineRule="auto"/>
      <w:jc w:val="both"/>
    </w:pPr>
    <w:rPr>
      <w:rFonts w:eastAsia="Times New Roman" w:cs="B Nazanin"/>
      <w:szCs w:val="24"/>
      <w:lang w:bidi="fa-IR"/>
    </w:rPr>
  </w:style>
  <w:style w:type="paragraph" w:styleId="BalloonText">
    <w:name w:val="Balloon Text"/>
    <w:basedOn w:val="Normal"/>
    <w:link w:val="BalloonTextChar"/>
    <w:uiPriority w:val="99"/>
    <w:semiHidden/>
    <w:unhideWhenUsed/>
    <w:rsid w:val="002D782F"/>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82F"/>
    <w:rPr>
      <w:rFonts w:ascii="Tahoma" w:hAnsi="Tahoma" w:cs="Tahoma"/>
      <w:sz w:val="16"/>
      <w:szCs w:val="16"/>
    </w:rPr>
  </w:style>
  <w:style w:type="table" w:styleId="MediumShading1-Accent5">
    <w:name w:val="Medium Shading 1 Accent 5"/>
    <w:basedOn w:val="TableNormal"/>
    <w:uiPriority w:val="63"/>
    <w:rsid w:val="00F05FF0"/>
    <w:pPr>
      <w:spacing w:after="0" w:line="240" w:lineRule="auto"/>
    </w:pPr>
    <w:tblPr>
      <w:tblStyleRowBandSize w:val="1"/>
      <w:tblStyleColBandSize w:val="1"/>
      <w:tblInd w:w="0" w:type="dxa"/>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05F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MediumGrid1-Accent1">
    <w:name w:val="Medium Grid 1 Accent 1"/>
    <w:basedOn w:val="TableNormal"/>
    <w:uiPriority w:val="67"/>
    <w:rsid w:val="00F05FF0"/>
    <w:pPr>
      <w:spacing w:after="0" w:line="240" w:lineRule="auto"/>
    </w:pPr>
    <w:tblPr>
      <w:tblStyleRowBandSize w:val="1"/>
      <w:tblStyleColBandSize w:val="1"/>
      <w:tblInd w:w="0" w:type="dxa"/>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CellMar>
        <w:top w:w="0" w:type="dxa"/>
        <w:left w:w="108" w:type="dxa"/>
        <w:bottom w:w="0" w:type="dxa"/>
        <w:right w:w="108" w:type="dxa"/>
      </w:tblCellMar>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List-Accent2">
    <w:name w:val="Colorful List Accent 2"/>
    <w:basedOn w:val="TableNormal"/>
    <w:uiPriority w:val="72"/>
    <w:rsid w:val="00F2719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paragraph" w:styleId="FootnoteText">
    <w:name w:val="footnote text"/>
    <w:basedOn w:val="Normal"/>
    <w:link w:val="FootnoteTextChar"/>
    <w:uiPriority w:val="99"/>
    <w:semiHidden/>
    <w:unhideWhenUsed/>
    <w:rsid w:val="00ED3323"/>
    <w:pPr>
      <w:spacing w:after="0" w:line="240" w:lineRule="auto"/>
      <w:jc w:val="left"/>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D3323"/>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D3323"/>
    <w:rPr>
      <w:vertAlign w:val="superscript"/>
    </w:rPr>
  </w:style>
  <w:style w:type="paragraph" w:customStyle="1" w:styleId="1">
    <w:name w:val="جدول1"/>
    <w:basedOn w:val="Normal"/>
    <w:rsid w:val="00263D47"/>
    <w:pPr>
      <w:bidi/>
      <w:spacing w:after="120" w:line="360" w:lineRule="auto"/>
      <w:jc w:val="center"/>
      <w:outlineLvl w:val="3"/>
    </w:pPr>
    <w:rPr>
      <w:rFonts w:eastAsia="Calibri" w:cs="B Lotus"/>
      <w:spacing w:val="6"/>
      <w:sz w:val="22"/>
      <w:szCs w:val="24"/>
    </w:rPr>
  </w:style>
  <w:style w:type="paragraph" w:styleId="HTMLPreformatted">
    <w:name w:val="HTML Preformatted"/>
    <w:basedOn w:val="Normal"/>
    <w:link w:val="HTMLPreformattedChar"/>
    <w:semiHidden/>
    <w:rsid w:val="006A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sz w:val="20"/>
      <w:szCs w:val="20"/>
      <w:lang w:val="en-GB"/>
    </w:rPr>
  </w:style>
  <w:style w:type="character" w:customStyle="1" w:styleId="HTMLPreformattedChar">
    <w:name w:val="HTML Preformatted Char"/>
    <w:basedOn w:val="DefaultParagraphFont"/>
    <w:link w:val="HTMLPreformatted"/>
    <w:semiHidden/>
    <w:rsid w:val="006A1073"/>
    <w:rPr>
      <w:rFonts w:ascii="Courier New" w:eastAsia="Courier New" w:hAnsi="Courier New" w:cs="Courier New"/>
      <w:sz w:val="20"/>
      <w:szCs w:val="20"/>
      <w:lang w:val="en-GB"/>
    </w:rPr>
  </w:style>
  <w:style w:type="paragraph" w:styleId="BodyText">
    <w:name w:val="Body Text"/>
    <w:basedOn w:val="Normal"/>
    <w:link w:val="BodyTextChar"/>
    <w:semiHidden/>
    <w:rsid w:val="006A1073"/>
    <w:pPr>
      <w:spacing w:after="0" w:line="240" w:lineRule="auto"/>
      <w:jc w:val="center"/>
    </w:pPr>
    <w:rPr>
      <w:rFonts w:eastAsia="Times New Roman" w:cs="Times New Roman"/>
      <w:b/>
      <w:bCs/>
      <w:sz w:val="28"/>
      <w:szCs w:val="24"/>
    </w:rPr>
  </w:style>
  <w:style w:type="character" w:customStyle="1" w:styleId="BodyTextChar">
    <w:name w:val="Body Text Char"/>
    <w:basedOn w:val="DefaultParagraphFont"/>
    <w:link w:val="BodyText"/>
    <w:semiHidden/>
    <w:rsid w:val="006A1073"/>
    <w:rPr>
      <w:rFonts w:eastAsia="Times New Roman" w:cs="Times New Roman"/>
      <w:b/>
      <w:bCs/>
      <w:sz w:val="28"/>
      <w:szCs w:val="24"/>
    </w:rPr>
  </w:style>
  <w:style w:type="paragraph" w:styleId="ListParagraph">
    <w:name w:val="List Paragraph"/>
    <w:basedOn w:val="Normal"/>
    <w:uiPriority w:val="34"/>
    <w:qFormat/>
    <w:rsid w:val="00D308CD"/>
    <w:pPr>
      <w:bidi/>
      <w:spacing w:before="200" w:after="200" w:line="240" w:lineRule="auto"/>
      <w:ind w:left="720"/>
      <w:contextualSpacing/>
    </w:pPr>
    <w:rPr>
      <w:rFonts w:eastAsia="Calibri" w:cs="B Lotus"/>
      <w:sz w:val="30"/>
      <w:szCs w:val="32"/>
      <w:lang w:bidi="fa-IR"/>
    </w:rPr>
  </w:style>
</w:styles>
</file>

<file path=word/webSettings.xml><?xml version="1.0" encoding="utf-8"?>
<w:webSettings xmlns:r="http://schemas.openxmlformats.org/officeDocument/2006/relationships" xmlns:w="http://schemas.openxmlformats.org/wordprocessingml/2006/main">
  <w:divs>
    <w:div w:id="166869546">
      <w:bodyDiv w:val="1"/>
      <w:marLeft w:val="0"/>
      <w:marRight w:val="0"/>
      <w:marTop w:val="0"/>
      <w:marBottom w:val="0"/>
      <w:divBdr>
        <w:top w:val="none" w:sz="0" w:space="0" w:color="auto"/>
        <w:left w:val="none" w:sz="0" w:space="0" w:color="auto"/>
        <w:bottom w:val="none" w:sz="0" w:space="0" w:color="auto"/>
        <w:right w:val="none" w:sz="0" w:space="0" w:color="auto"/>
      </w:divBdr>
    </w:div>
    <w:div w:id="1710032006">
      <w:bodyDiv w:val="1"/>
      <w:marLeft w:val="0"/>
      <w:marRight w:val="0"/>
      <w:marTop w:val="0"/>
      <w:marBottom w:val="0"/>
      <w:divBdr>
        <w:top w:val="none" w:sz="0" w:space="0" w:color="auto"/>
        <w:left w:val="none" w:sz="0" w:space="0" w:color="auto"/>
        <w:bottom w:val="none" w:sz="0" w:space="0" w:color="auto"/>
        <w:right w:val="none" w:sz="0" w:space="0" w:color="auto"/>
      </w:divBdr>
    </w:div>
    <w:div w:id="190725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3.gif"/><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image" Target="media/image8.wmf"/><Relationship Id="rId42" Type="http://schemas.openxmlformats.org/officeDocument/2006/relationships/oleObject" Target="embeddings/oleObject5.bin"/><Relationship Id="rId47" Type="http://schemas.openxmlformats.org/officeDocument/2006/relationships/footer" Target="footer10.xml"/><Relationship Id="rId50" Type="http://schemas.openxmlformats.org/officeDocument/2006/relationships/oleObject" Target="embeddings/oleObject9.bin"/><Relationship Id="rId55"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oleObject" Target="embeddings/oleObject3.bin"/><Relationship Id="rId38" Type="http://schemas.openxmlformats.org/officeDocument/2006/relationships/image" Target="media/image9.gif"/><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6.gif"/><Relationship Id="rId41" Type="http://schemas.openxmlformats.org/officeDocument/2006/relationships/image" Target="media/image10.wmf"/><Relationship Id="rId54" Type="http://schemas.openxmlformats.org/officeDocument/2006/relationships/header" Target="header12.xml"/><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image" Target="media/image7.wmf"/><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oleObject" Target="embeddings/oleObject8.bin"/><Relationship Id="rId53"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4.gif"/><Relationship Id="rId28" Type="http://schemas.openxmlformats.org/officeDocument/2006/relationships/image" Target="media/image5.gif"/><Relationship Id="rId36" Type="http://schemas.openxmlformats.org/officeDocument/2006/relationships/header" Target="header8.xml"/><Relationship Id="rId49" Type="http://schemas.openxmlformats.org/officeDocument/2006/relationships/footer" Target="footer11.xm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7.xml"/><Relationship Id="rId44" Type="http://schemas.openxmlformats.org/officeDocument/2006/relationships/oleObject" Target="embeddings/oleObject7.bin"/><Relationship Id="rId52"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http://www.dx.doi.org/10.7537/marsnys100717.06" TargetMode="External"/><Relationship Id="rId14" Type="http://schemas.openxmlformats.org/officeDocument/2006/relationships/image" Target="media/image2.wmf"/><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oleObject" Target="embeddings/oleObject4.bin"/><Relationship Id="rId43" Type="http://schemas.openxmlformats.org/officeDocument/2006/relationships/oleObject" Target="embeddings/oleObject6.bin"/><Relationship Id="rId48" Type="http://schemas.openxmlformats.org/officeDocument/2006/relationships/header" Target="header11.xml"/><Relationship Id="rId56" Type="http://schemas.openxmlformats.org/officeDocument/2006/relationships/fontTable" Target="fontTable.xml"/><Relationship Id="rId8" Type="http://schemas.openxmlformats.org/officeDocument/2006/relationships/hyperlink" Target="http://www.sciencepub.net/newyork" TargetMode="External"/><Relationship Id="rId51" Type="http://schemas.openxmlformats.org/officeDocument/2006/relationships/oleObject" Target="embeddings/oleObject10.bin"/><Relationship Id="rId3" Type="http://schemas.openxmlformats.org/officeDocument/2006/relationships/styles" Target="styles.xml"/></Relationships>
</file>

<file path=word/_rels/footer10.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667FE-3F00-4AC3-9904-DFB3E889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RPN</dc:creator>
  <cp:lastModifiedBy>Administrator</cp:lastModifiedBy>
  <cp:revision>5</cp:revision>
  <cp:lastPrinted>2017-09-26T03:06:00Z</cp:lastPrinted>
  <dcterms:created xsi:type="dcterms:W3CDTF">2017-09-25T10:00:00Z</dcterms:created>
  <dcterms:modified xsi:type="dcterms:W3CDTF">2017-09-26T03:43:00Z</dcterms:modified>
</cp:coreProperties>
</file>