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76" w:rsidRPr="004D7A3C" w:rsidRDefault="00207B1E" w:rsidP="004D7A3C">
      <w:pPr>
        <w:snapToGrid w:val="0"/>
        <w:spacing w:after="0" w:line="240" w:lineRule="auto"/>
        <w:jc w:val="center"/>
        <w:rPr>
          <w:rFonts w:ascii="Times New Roman" w:hAnsi="Times New Roman"/>
          <w:b/>
          <w:sz w:val="20"/>
          <w:szCs w:val="20"/>
        </w:rPr>
      </w:pPr>
      <w:bookmarkStart w:id="0" w:name="_GoBack"/>
      <w:bookmarkEnd w:id="0"/>
      <w:r w:rsidRPr="004D7A3C">
        <w:rPr>
          <w:rFonts w:ascii="Times New Roman" w:hAnsi="Times New Roman"/>
          <w:b/>
          <w:sz w:val="20"/>
          <w:szCs w:val="20"/>
        </w:rPr>
        <w:t>Nonlinear Dynamic Finite Element Analysis of Hardened Aircraft Shelter Subjected To Blast Load</w:t>
      </w:r>
    </w:p>
    <w:p w:rsidR="00215B76" w:rsidRPr="004D7A3C" w:rsidRDefault="00215B76" w:rsidP="004D7A3C">
      <w:pPr>
        <w:snapToGrid w:val="0"/>
        <w:spacing w:after="0" w:line="240" w:lineRule="auto"/>
        <w:jc w:val="center"/>
        <w:rPr>
          <w:rFonts w:ascii="Times New Roman" w:hAnsi="Times New Roman"/>
          <w:b/>
          <w:sz w:val="20"/>
          <w:szCs w:val="20"/>
        </w:rPr>
      </w:pPr>
    </w:p>
    <w:p w:rsidR="00215B76" w:rsidRPr="004D7A3C" w:rsidRDefault="00207B1E" w:rsidP="004D7A3C">
      <w:pPr>
        <w:autoSpaceDE w:val="0"/>
        <w:autoSpaceDN w:val="0"/>
        <w:adjustRightInd w:val="0"/>
        <w:snapToGrid w:val="0"/>
        <w:spacing w:after="0" w:line="240" w:lineRule="auto"/>
        <w:jc w:val="center"/>
        <w:rPr>
          <w:rFonts w:ascii="Times New Roman" w:hAnsi="Times New Roman"/>
          <w:bCs/>
          <w:sz w:val="20"/>
          <w:szCs w:val="20"/>
          <w:vertAlign w:val="superscript"/>
          <w:lang w:eastAsia="zh-CN"/>
        </w:rPr>
      </w:pPr>
      <w:r w:rsidRPr="004D7A3C">
        <w:rPr>
          <w:rFonts w:ascii="Times New Roman" w:hAnsi="Times New Roman"/>
          <w:bCs/>
          <w:sz w:val="20"/>
          <w:szCs w:val="20"/>
        </w:rPr>
        <w:t>Abdel</w:t>
      </w:r>
      <w:r w:rsidR="00135373">
        <w:rPr>
          <w:rFonts w:ascii="Times New Roman" w:hAnsi="Times New Roman"/>
          <w:bCs/>
          <w:sz w:val="20"/>
          <w:szCs w:val="20"/>
        </w:rPr>
        <w:t xml:space="preserve"> H</w:t>
      </w:r>
      <w:r w:rsidRPr="004D7A3C">
        <w:rPr>
          <w:rFonts w:ascii="Times New Roman" w:hAnsi="Times New Roman"/>
          <w:bCs/>
          <w:sz w:val="20"/>
          <w:szCs w:val="20"/>
        </w:rPr>
        <w:t>amid I. Zaghw</w:t>
      </w:r>
      <w:r w:rsidRPr="004D7A3C">
        <w:rPr>
          <w:rFonts w:ascii="Times New Roman" w:hAnsi="Times New Roman"/>
          <w:bCs/>
          <w:sz w:val="20"/>
          <w:szCs w:val="20"/>
          <w:vertAlign w:val="superscript"/>
        </w:rPr>
        <w:t>1</w:t>
      </w:r>
      <w:r w:rsidRPr="004D7A3C">
        <w:rPr>
          <w:rFonts w:ascii="Times New Roman" w:hAnsi="Times New Roman"/>
          <w:bCs/>
          <w:sz w:val="20"/>
          <w:szCs w:val="20"/>
        </w:rPr>
        <w:t>, Kamal G. Metwally</w:t>
      </w:r>
      <w:r w:rsidRPr="004D7A3C">
        <w:rPr>
          <w:rFonts w:ascii="Times New Roman" w:hAnsi="Times New Roman"/>
          <w:bCs/>
          <w:sz w:val="20"/>
          <w:szCs w:val="20"/>
          <w:vertAlign w:val="superscript"/>
        </w:rPr>
        <w:t>2</w:t>
      </w:r>
      <w:r w:rsidRPr="004D7A3C">
        <w:rPr>
          <w:rFonts w:ascii="Times New Roman" w:hAnsi="Times New Roman"/>
          <w:bCs/>
          <w:sz w:val="20"/>
          <w:szCs w:val="20"/>
        </w:rPr>
        <w:t xml:space="preserve"> and Ahmed M. Emarah</w:t>
      </w:r>
      <w:r w:rsidRPr="004D7A3C">
        <w:rPr>
          <w:rFonts w:ascii="Times New Roman" w:hAnsi="Times New Roman"/>
          <w:bCs/>
          <w:sz w:val="20"/>
          <w:szCs w:val="20"/>
          <w:vertAlign w:val="superscript"/>
        </w:rPr>
        <w:t>3</w:t>
      </w:r>
    </w:p>
    <w:p w:rsidR="00215B76" w:rsidRPr="004D7A3C" w:rsidRDefault="00215B76" w:rsidP="004D7A3C">
      <w:pPr>
        <w:autoSpaceDE w:val="0"/>
        <w:autoSpaceDN w:val="0"/>
        <w:adjustRightInd w:val="0"/>
        <w:snapToGrid w:val="0"/>
        <w:spacing w:after="0" w:line="240" w:lineRule="auto"/>
        <w:jc w:val="center"/>
        <w:rPr>
          <w:rFonts w:ascii="Times New Roman" w:hAnsi="Times New Roman"/>
          <w:bCs/>
          <w:sz w:val="20"/>
          <w:szCs w:val="20"/>
          <w:vertAlign w:val="superscript"/>
          <w:lang w:eastAsia="zh-CN"/>
        </w:rPr>
      </w:pPr>
    </w:p>
    <w:p w:rsidR="003F5D27" w:rsidRPr="004D7A3C" w:rsidRDefault="003F5D27" w:rsidP="004D7A3C">
      <w:pPr>
        <w:pStyle w:val="Default"/>
        <w:snapToGrid w:val="0"/>
        <w:jc w:val="center"/>
        <w:rPr>
          <w:iCs/>
          <w:color w:val="auto"/>
          <w:sz w:val="20"/>
          <w:szCs w:val="20"/>
        </w:rPr>
      </w:pPr>
      <w:r w:rsidRPr="004D7A3C">
        <w:rPr>
          <w:iCs/>
          <w:color w:val="auto"/>
          <w:sz w:val="20"/>
          <w:szCs w:val="20"/>
          <w:vertAlign w:val="superscript"/>
        </w:rPr>
        <w:t>1</w:t>
      </w:r>
      <w:r w:rsidRPr="004D7A3C">
        <w:rPr>
          <w:iCs/>
          <w:color w:val="auto"/>
          <w:sz w:val="20"/>
          <w:szCs w:val="20"/>
        </w:rPr>
        <w:t xml:space="preserve">Professor, Department of </w:t>
      </w:r>
      <w:r w:rsidR="004F510D" w:rsidRPr="004D7A3C">
        <w:rPr>
          <w:iCs/>
          <w:color w:val="auto"/>
          <w:sz w:val="20"/>
          <w:szCs w:val="20"/>
        </w:rPr>
        <w:t>Civil Engineering</w:t>
      </w:r>
      <w:r w:rsidRPr="004D7A3C">
        <w:rPr>
          <w:iCs/>
          <w:color w:val="auto"/>
          <w:sz w:val="20"/>
          <w:szCs w:val="20"/>
        </w:rPr>
        <w:t xml:space="preserve">, </w:t>
      </w:r>
      <w:r w:rsidR="004F510D" w:rsidRPr="004D7A3C">
        <w:rPr>
          <w:iCs/>
          <w:color w:val="auto"/>
          <w:sz w:val="20"/>
          <w:szCs w:val="20"/>
        </w:rPr>
        <w:t>Cairo</w:t>
      </w:r>
      <w:r w:rsidRPr="004D7A3C">
        <w:rPr>
          <w:iCs/>
          <w:color w:val="auto"/>
          <w:sz w:val="20"/>
          <w:szCs w:val="20"/>
        </w:rPr>
        <w:t xml:space="preserve"> University, </w:t>
      </w:r>
      <w:r w:rsidR="004F510D" w:rsidRPr="004D7A3C">
        <w:rPr>
          <w:iCs/>
          <w:color w:val="auto"/>
          <w:sz w:val="20"/>
          <w:szCs w:val="20"/>
        </w:rPr>
        <w:t>Giza</w:t>
      </w:r>
      <w:r w:rsidRPr="004D7A3C">
        <w:rPr>
          <w:iCs/>
          <w:color w:val="auto"/>
          <w:sz w:val="20"/>
          <w:szCs w:val="20"/>
        </w:rPr>
        <w:t xml:space="preserve">, </w:t>
      </w:r>
      <w:r w:rsidR="004F510D" w:rsidRPr="004D7A3C">
        <w:rPr>
          <w:iCs/>
          <w:color w:val="auto"/>
          <w:sz w:val="20"/>
          <w:szCs w:val="20"/>
        </w:rPr>
        <w:t>Egypt</w:t>
      </w:r>
    </w:p>
    <w:p w:rsidR="00BE3AC8" w:rsidRPr="004D7A3C" w:rsidRDefault="00BE3AC8" w:rsidP="004D7A3C">
      <w:pPr>
        <w:pStyle w:val="Default"/>
        <w:snapToGrid w:val="0"/>
        <w:jc w:val="center"/>
        <w:rPr>
          <w:iCs/>
          <w:color w:val="auto"/>
          <w:sz w:val="20"/>
          <w:szCs w:val="20"/>
        </w:rPr>
      </w:pPr>
      <w:r w:rsidRPr="004D7A3C">
        <w:rPr>
          <w:iCs/>
          <w:color w:val="auto"/>
          <w:sz w:val="20"/>
          <w:szCs w:val="20"/>
          <w:vertAlign w:val="superscript"/>
        </w:rPr>
        <w:t>2</w:t>
      </w:r>
      <w:r w:rsidRPr="004D7A3C">
        <w:rPr>
          <w:iCs/>
          <w:color w:val="auto"/>
          <w:sz w:val="20"/>
          <w:szCs w:val="20"/>
        </w:rPr>
        <w:t>Ass. Professor, Department of Civil Engineering, Beni-Suef University, Beni-Suef, Egypt</w:t>
      </w:r>
    </w:p>
    <w:p w:rsidR="00BE3AC8" w:rsidRPr="004D7A3C" w:rsidRDefault="00BE3AC8" w:rsidP="004D7A3C">
      <w:pPr>
        <w:pStyle w:val="Default"/>
        <w:snapToGrid w:val="0"/>
        <w:jc w:val="center"/>
        <w:rPr>
          <w:iCs/>
          <w:color w:val="auto"/>
          <w:sz w:val="20"/>
          <w:szCs w:val="20"/>
        </w:rPr>
      </w:pPr>
      <w:r w:rsidRPr="004D7A3C">
        <w:rPr>
          <w:iCs/>
          <w:color w:val="auto"/>
          <w:sz w:val="20"/>
          <w:szCs w:val="20"/>
          <w:vertAlign w:val="superscript"/>
        </w:rPr>
        <w:t>3</w:t>
      </w:r>
      <w:r w:rsidRPr="004D7A3C">
        <w:rPr>
          <w:iCs/>
          <w:color w:val="auto"/>
          <w:sz w:val="20"/>
          <w:szCs w:val="20"/>
        </w:rPr>
        <w:t>Dissertation Scholar, Department of Civil Engineering, Cairo University, Giza, Egypt</w:t>
      </w:r>
    </w:p>
    <w:p w:rsidR="00215B76" w:rsidRPr="004D7A3C" w:rsidRDefault="003E3AE1" w:rsidP="004D7A3C">
      <w:pPr>
        <w:pStyle w:val="Default"/>
        <w:snapToGrid w:val="0"/>
        <w:jc w:val="center"/>
        <w:rPr>
          <w:iCs/>
          <w:color w:val="auto"/>
          <w:sz w:val="20"/>
          <w:szCs w:val="20"/>
        </w:rPr>
      </w:pPr>
      <w:hyperlink r:id="rId9" w:tgtFrame="_blank" w:history="1">
        <w:r w:rsidR="00162D72" w:rsidRPr="004D7A3C">
          <w:rPr>
            <w:color w:val="0000FF"/>
            <w:sz w:val="20"/>
            <w:szCs w:val="20"/>
            <w:u w:val="single"/>
            <w:lang w:val="en-GB"/>
          </w:rPr>
          <w:t>engbari@gmail.com</w:t>
        </w:r>
      </w:hyperlink>
    </w:p>
    <w:p w:rsidR="00215B76" w:rsidRPr="004D7A3C" w:rsidRDefault="00215B76" w:rsidP="004D7A3C">
      <w:pPr>
        <w:pStyle w:val="Default"/>
        <w:snapToGrid w:val="0"/>
        <w:jc w:val="center"/>
        <w:rPr>
          <w:iCs/>
          <w:color w:val="auto"/>
          <w:sz w:val="20"/>
          <w:szCs w:val="20"/>
        </w:rPr>
      </w:pPr>
    </w:p>
    <w:p w:rsidR="00822FD1" w:rsidRPr="004D7A3C" w:rsidRDefault="00207B1E" w:rsidP="00135373">
      <w:pPr>
        <w:autoSpaceDE w:val="0"/>
        <w:autoSpaceDN w:val="0"/>
        <w:adjustRightInd w:val="0"/>
        <w:snapToGrid w:val="0"/>
        <w:spacing w:after="0" w:line="240" w:lineRule="auto"/>
        <w:jc w:val="both"/>
        <w:rPr>
          <w:rFonts w:ascii="Times New Roman" w:hAnsi="Times New Roman"/>
          <w:bCs/>
          <w:sz w:val="20"/>
          <w:szCs w:val="20"/>
          <w:lang w:val="en-CA"/>
        </w:rPr>
      </w:pPr>
      <w:r w:rsidRPr="004D7A3C">
        <w:rPr>
          <w:rFonts w:ascii="Times New Roman" w:hAnsi="Times New Roman"/>
          <w:b/>
          <w:sz w:val="20"/>
          <w:szCs w:val="20"/>
        </w:rPr>
        <w:t>Abstract</w:t>
      </w:r>
      <w:r w:rsidRPr="004D7A3C">
        <w:rPr>
          <w:rFonts w:ascii="Times New Roman" w:hAnsi="Times New Roman"/>
          <w:sz w:val="20"/>
          <w:szCs w:val="20"/>
        </w:rPr>
        <w:t xml:space="preserve">: </w:t>
      </w:r>
      <w:r w:rsidR="0004635F" w:rsidRPr="004D7A3C">
        <w:rPr>
          <w:rFonts w:ascii="Times New Roman" w:hAnsi="Times New Roman"/>
          <w:sz w:val="20"/>
          <w:szCs w:val="20"/>
        </w:rPr>
        <w:t xml:space="preserve">The </w:t>
      </w:r>
      <w:r w:rsidR="00E93F6B" w:rsidRPr="004D7A3C">
        <w:rPr>
          <w:rFonts w:ascii="Times New Roman" w:hAnsi="Times New Roman"/>
          <w:sz w:val="20"/>
          <w:szCs w:val="20"/>
        </w:rPr>
        <w:t>use</w:t>
      </w:r>
      <w:r w:rsidR="00304BF1" w:rsidRPr="004D7A3C">
        <w:rPr>
          <w:rFonts w:ascii="Times New Roman" w:hAnsi="Times New Roman"/>
          <w:sz w:val="20"/>
          <w:szCs w:val="20"/>
        </w:rPr>
        <w:t xml:space="preserve"> finite element software programs to predict</w:t>
      </w:r>
      <w:r w:rsidR="00600B9C" w:rsidRPr="004D7A3C">
        <w:rPr>
          <w:rFonts w:ascii="Times New Roman" w:hAnsi="Times New Roman"/>
          <w:sz w:val="20"/>
          <w:szCs w:val="20"/>
        </w:rPr>
        <w:t xml:space="preserve"> the behaviour of</w:t>
      </w:r>
      <w:r w:rsidR="00304BF1" w:rsidRPr="004D7A3C">
        <w:rPr>
          <w:rFonts w:ascii="Times New Roman" w:hAnsi="Times New Roman"/>
          <w:sz w:val="20"/>
          <w:szCs w:val="20"/>
        </w:rPr>
        <w:t xml:space="preserve"> structures under different loading pattern</w:t>
      </w:r>
      <w:r w:rsidR="00C0741E" w:rsidRPr="004D7A3C">
        <w:rPr>
          <w:rFonts w:ascii="Times New Roman" w:hAnsi="Times New Roman"/>
          <w:sz w:val="20"/>
          <w:szCs w:val="20"/>
        </w:rPr>
        <w:t>s</w:t>
      </w:r>
      <w:r w:rsidR="00304BF1" w:rsidRPr="004D7A3C">
        <w:rPr>
          <w:rFonts w:ascii="Times New Roman" w:hAnsi="Times New Roman"/>
          <w:sz w:val="20"/>
          <w:szCs w:val="20"/>
        </w:rPr>
        <w:t xml:space="preserve"> and conditions </w:t>
      </w:r>
      <w:r w:rsidR="00A46A53" w:rsidRPr="004D7A3C">
        <w:rPr>
          <w:rFonts w:ascii="Times New Roman" w:hAnsi="Times New Roman"/>
          <w:sz w:val="20"/>
          <w:szCs w:val="20"/>
        </w:rPr>
        <w:t>can be considered today</w:t>
      </w:r>
      <w:r w:rsidR="00304BF1" w:rsidRPr="004D7A3C">
        <w:rPr>
          <w:rFonts w:ascii="Times New Roman" w:hAnsi="Times New Roman"/>
          <w:sz w:val="20"/>
          <w:szCs w:val="20"/>
        </w:rPr>
        <w:t xml:space="preserve"> as a default analyses technique </w:t>
      </w:r>
      <w:r w:rsidR="0004635F" w:rsidRPr="004D7A3C">
        <w:rPr>
          <w:rFonts w:ascii="Times New Roman" w:hAnsi="Times New Roman"/>
          <w:sz w:val="20"/>
          <w:szCs w:val="20"/>
        </w:rPr>
        <w:t>especially</w:t>
      </w:r>
      <w:r w:rsidR="00A46A53" w:rsidRPr="004D7A3C">
        <w:rPr>
          <w:rFonts w:ascii="Times New Roman" w:hAnsi="Times New Roman"/>
          <w:sz w:val="20"/>
          <w:szCs w:val="20"/>
        </w:rPr>
        <w:t xml:space="preserve"> </w:t>
      </w:r>
      <w:r w:rsidR="00304BF1" w:rsidRPr="004D7A3C">
        <w:rPr>
          <w:rFonts w:ascii="Times New Roman" w:hAnsi="Times New Roman"/>
          <w:sz w:val="20"/>
          <w:szCs w:val="20"/>
        </w:rPr>
        <w:t>for conventional load patterns and common use structures such as buildings</w:t>
      </w:r>
      <w:r w:rsidR="00A46A53" w:rsidRPr="004D7A3C">
        <w:rPr>
          <w:rFonts w:ascii="Times New Roman" w:hAnsi="Times New Roman"/>
          <w:sz w:val="20"/>
          <w:szCs w:val="20"/>
        </w:rPr>
        <w:t>. Structures that</w:t>
      </w:r>
      <w:r w:rsidR="00135373">
        <w:rPr>
          <w:rFonts w:ascii="Times New Roman" w:hAnsi="Times New Roman"/>
          <w:sz w:val="20"/>
          <w:szCs w:val="20"/>
        </w:rPr>
        <w:t xml:space="preserve"> are</w:t>
      </w:r>
      <w:r w:rsidR="00A46A53" w:rsidRPr="004D7A3C">
        <w:rPr>
          <w:rFonts w:ascii="Times New Roman" w:hAnsi="Times New Roman"/>
          <w:sz w:val="20"/>
          <w:szCs w:val="20"/>
        </w:rPr>
        <w:t xml:space="preserve"> designed to resist blast loads mainly are considered as a special structure </w:t>
      </w:r>
      <w:r w:rsidR="00135373">
        <w:rPr>
          <w:rFonts w:ascii="Times New Roman" w:hAnsi="Times New Roman"/>
          <w:sz w:val="20"/>
          <w:szCs w:val="20"/>
        </w:rPr>
        <w:t xml:space="preserve">in </w:t>
      </w:r>
      <w:r w:rsidR="00A46A53" w:rsidRPr="004D7A3C">
        <w:rPr>
          <w:rFonts w:ascii="Times New Roman" w:hAnsi="Times New Roman"/>
          <w:sz w:val="20"/>
          <w:szCs w:val="20"/>
        </w:rPr>
        <w:t xml:space="preserve">which </w:t>
      </w:r>
      <w:r w:rsidR="00135373">
        <w:rPr>
          <w:rFonts w:ascii="Times New Roman" w:hAnsi="Times New Roman"/>
          <w:sz w:val="20"/>
          <w:szCs w:val="20"/>
        </w:rPr>
        <w:t xml:space="preserve">the </w:t>
      </w:r>
      <w:r w:rsidR="00135373" w:rsidRPr="004D7A3C">
        <w:rPr>
          <w:rFonts w:ascii="Times New Roman" w:hAnsi="Times New Roman"/>
          <w:sz w:val="20"/>
          <w:szCs w:val="20"/>
        </w:rPr>
        <w:t xml:space="preserve">dynamic response </w:t>
      </w:r>
      <w:r w:rsidR="00135373">
        <w:rPr>
          <w:rFonts w:ascii="Times New Roman" w:hAnsi="Times New Roman"/>
          <w:sz w:val="20"/>
          <w:szCs w:val="20"/>
        </w:rPr>
        <w:t xml:space="preserve">is required </w:t>
      </w:r>
      <w:r w:rsidR="00A46A53" w:rsidRPr="004D7A3C">
        <w:rPr>
          <w:rFonts w:ascii="Times New Roman" w:hAnsi="Times New Roman"/>
          <w:sz w:val="20"/>
          <w:szCs w:val="20"/>
        </w:rPr>
        <w:t>to</w:t>
      </w:r>
      <w:r w:rsidR="00135373">
        <w:rPr>
          <w:rFonts w:ascii="Times New Roman" w:hAnsi="Times New Roman"/>
          <w:sz w:val="20"/>
          <w:szCs w:val="20"/>
        </w:rPr>
        <w:t xml:space="preserve"> be</w:t>
      </w:r>
      <w:r w:rsidR="00A46A53" w:rsidRPr="004D7A3C">
        <w:rPr>
          <w:rFonts w:ascii="Times New Roman" w:hAnsi="Times New Roman"/>
          <w:sz w:val="20"/>
          <w:szCs w:val="20"/>
        </w:rPr>
        <w:t xml:space="preserve"> predict</w:t>
      </w:r>
      <w:r w:rsidR="00135373">
        <w:rPr>
          <w:rFonts w:ascii="Times New Roman" w:hAnsi="Times New Roman"/>
          <w:sz w:val="20"/>
          <w:szCs w:val="20"/>
        </w:rPr>
        <w:t>ed</w:t>
      </w:r>
      <w:r w:rsidR="00A46A53" w:rsidRPr="004D7A3C">
        <w:rPr>
          <w:rFonts w:ascii="Times New Roman" w:hAnsi="Times New Roman"/>
          <w:sz w:val="20"/>
          <w:szCs w:val="20"/>
        </w:rPr>
        <w:t xml:space="preserve"> accurately</w:t>
      </w:r>
      <w:r w:rsidR="00C0741E" w:rsidRPr="004D7A3C">
        <w:rPr>
          <w:rFonts w:ascii="Times New Roman" w:hAnsi="Times New Roman"/>
          <w:sz w:val="20"/>
          <w:szCs w:val="20"/>
        </w:rPr>
        <w:t xml:space="preserve"> for different loading</w:t>
      </w:r>
      <w:r w:rsidR="007757FE" w:rsidRPr="004D7A3C">
        <w:rPr>
          <w:rFonts w:ascii="Times New Roman" w:hAnsi="Times New Roman"/>
          <w:sz w:val="20"/>
          <w:szCs w:val="20"/>
        </w:rPr>
        <w:t xml:space="preserve"> scenarios</w:t>
      </w:r>
      <w:r w:rsidR="00F543F3" w:rsidRPr="004D7A3C">
        <w:rPr>
          <w:rFonts w:ascii="Times New Roman" w:hAnsi="Times New Roman"/>
          <w:sz w:val="20"/>
          <w:szCs w:val="20"/>
        </w:rPr>
        <w:t xml:space="preserve"> and </w:t>
      </w:r>
      <w:r w:rsidR="00135373">
        <w:rPr>
          <w:rFonts w:ascii="Times New Roman" w:hAnsi="Times New Roman"/>
          <w:sz w:val="20"/>
          <w:szCs w:val="20"/>
        </w:rPr>
        <w:t>which should be analyzed by</w:t>
      </w:r>
      <w:r w:rsidR="00F543F3" w:rsidRPr="004D7A3C">
        <w:rPr>
          <w:rFonts w:ascii="Times New Roman" w:hAnsi="Times New Roman"/>
          <w:sz w:val="20"/>
          <w:szCs w:val="20"/>
        </w:rPr>
        <w:t xml:space="preserve"> special software programs rather than</w:t>
      </w:r>
      <w:r w:rsidR="0004635F" w:rsidRPr="004D7A3C">
        <w:rPr>
          <w:rFonts w:ascii="Times New Roman" w:hAnsi="Times New Roman"/>
          <w:sz w:val="20"/>
          <w:szCs w:val="20"/>
        </w:rPr>
        <w:t xml:space="preserve"> the</w:t>
      </w:r>
      <w:r w:rsidR="00F543F3" w:rsidRPr="004D7A3C">
        <w:rPr>
          <w:rFonts w:ascii="Times New Roman" w:hAnsi="Times New Roman"/>
          <w:sz w:val="20"/>
          <w:szCs w:val="20"/>
        </w:rPr>
        <w:t xml:space="preserve"> commercial one</w:t>
      </w:r>
      <w:r w:rsidR="00A46A53" w:rsidRPr="004D7A3C">
        <w:rPr>
          <w:rFonts w:ascii="Times New Roman" w:hAnsi="Times New Roman"/>
          <w:sz w:val="20"/>
          <w:szCs w:val="20"/>
        </w:rPr>
        <w:t>. Blast field tests are dangerous, expensive, and always have limited size of explosions.</w:t>
      </w:r>
      <w:r w:rsidR="00C0741E" w:rsidRPr="004D7A3C">
        <w:rPr>
          <w:rFonts w:ascii="Times New Roman" w:hAnsi="Times New Roman"/>
          <w:sz w:val="20"/>
          <w:szCs w:val="20"/>
        </w:rPr>
        <w:t xml:space="preserve"> So, the analysis of an air craft shelter subjected to </w:t>
      </w:r>
      <w:r w:rsidR="00087B98" w:rsidRPr="004D7A3C">
        <w:rPr>
          <w:rFonts w:ascii="Times New Roman" w:hAnsi="Times New Roman"/>
          <w:sz w:val="20"/>
          <w:szCs w:val="20"/>
        </w:rPr>
        <w:t xml:space="preserve">general purpose </w:t>
      </w:r>
      <w:r w:rsidR="00135373" w:rsidRPr="004D7A3C">
        <w:rPr>
          <w:rFonts w:ascii="Times New Roman" w:hAnsi="Times New Roman"/>
          <w:sz w:val="20"/>
          <w:szCs w:val="20"/>
        </w:rPr>
        <w:t>500</w:t>
      </w:r>
      <w:r w:rsidR="00135373">
        <w:rPr>
          <w:rFonts w:ascii="Times New Roman" w:hAnsi="Times New Roman"/>
          <w:sz w:val="20"/>
          <w:szCs w:val="20"/>
        </w:rPr>
        <w:t xml:space="preserve"> lb</w:t>
      </w:r>
      <w:r w:rsidR="00135373" w:rsidRPr="004D7A3C">
        <w:rPr>
          <w:rFonts w:ascii="Times New Roman" w:hAnsi="Times New Roman"/>
          <w:sz w:val="20"/>
          <w:szCs w:val="20"/>
        </w:rPr>
        <w:t xml:space="preserve"> </w:t>
      </w:r>
      <w:r w:rsidR="00087B98" w:rsidRPr="004D7A3C">
        <w:rPr>
          <w:rFonts w:ascii="Times New Roman" w:hAnsi="Times New Roman"/>
          <w:sz w:val="20"/>
          <w:szCs w:val="20"/>
        </w:rPr>
        <w:t>bomb</w:t>
      </w:r>
      <w:r w:rsidR="00C0741E" w:rsidRPr="004D7A3C">
        <w:rPr>
          <w:rFonts w:ascii="Times New Roman" w:hAnsi="Times New Roman"/>
          <w:sz w:val="20"/>
          <w:szCs w:val="20"/>
        </w:rPr>
        <w:t xml:space="preserve"> </w:t>
      </w:r>
      <w:r w:rsidR="00EC299E" w:rsidRPr="004D7A3C">
        <w:rPr>
          <w:rFonts w:ascii="Times New Roman" w:hAnsi="Times New Roman"/>
          <w:sz w:val="20"/>
          <w:szCs w:val="20"/>
        </w:rPr>
        <w:t xml:space="preserve">at its middle span </w:t>
      </w:r>
      <w:r w:rsidR="00C0741E" w:rsidRPr="004D7A3C">
        <w:rPr>
          <w:rFonts w:ascii="Times New Roman" w:hAnsi="Times New Roman"/>
          <w:sz w:val="20"/>
          <w:szCs w:val="20"/>
        </w:rPr>
        <w:t>was done using</w:t>
      </w:r>
      <w:r w:rsidR="002A12EE" w:rsidRPr="004D7A3C">
        <w:rPr>
          <w:rFonts w:ascii="Times New Roman" w:hAnsi="Times New Roman"/>
          <w:sz w:val="20"/>
          <w:szCs w:val="20"/>
        </w:rPr>
        <w:t xml:space="preserve"> two advanced finite element software programs LS-DYNA</w:t>
      </w:r>
      <w:r w:rsidR="00C0741E" w:rsidRPr="004D7A3C">
        <w:rPr>
          <w:rFonts w:ascii="Times New Roman" w:hAnsi="Times New Roman"/>
          <w:sz w:val="20"/>
          <w:szCs w:val="20"/>
        </w:rPr>
        <w:t xml:space="preserve"> and </w:t>
      </w:r>
      <w:r w:rsidR="00F543F3" w:rsidRPr="004D7A3C">
        <w:rPr>
          <w:rFonts w:ascii="Times New Roman" w:hAnsi="Times New Roman"/>
          <w:sz w:val="20"/>
          <w:szCs w:val="20"/>
        </w:rPr>
        <w:t>WAI-MAZ to verify the use of different finite element software programs in blast load analysis</w:t>
      </w:r>
      <w:r w:rsidR="00C0741E" w:rsidRPr="004D7A3C">
        <w:rPr>
          <w:rFonts w:ascii="Times New Roman" w:hAnsi="Times New Roman"/>
          <w:sz w:val="20"/>
          <w:szCs w:val="20"/>
        </w:rPr>
        <w:t>.</w:t>
      </w:r>
      <w:r w:rsidR="005F4A44" w:rsidRPr="004D7A3C">
        <w:rPr>
          <w:rFonts w:ascii="Times New Roman" w:hAnsi="Times New Roman"/>
          <w:sz w:val="20"/>
          <w:szCs w:val="20"/>
        </w:rPr>
        <w:t xml:space="preserve"> </w:t>
      </w:r>
      <w:r w:rsidR="00B52384" w:rsidRPr="004D7A3C">
        <w:rPr>
          <w:rFonts w:ascii="Times New Roman" w:hAnsi="Times New Roman"/>
          <w:sz w:val="20"/>
          <w:szCs w:val="20"/>
        </w:rPr>
        <w:t>Response was evaluated for the</w:t>
      </w:r>
      <w:r w:rsidR="00087B98" w:rsidRPr="004D7A3C">
        <w:rPr>
          <w:rFonts w:ascii="Times New Roman" w:hAnsi="Times New Roman"/>
          <w:sz w:val="20"/>
          <w:szCs w:val="20"/>
        </w:rPr>
        <w:t xml:space="preserve"> mid-span </w:t>
      </w:r>
      <w:r w:rsidR="00A92496" w:rsidRPr="004D7A3C">
        <w:rPr>
          <w:rFonts w:ascii="Times New Roman" w:hAnsi="Times New Roman"/>
          <w:sz w:val="20"/>
          <w:szCs w:val="20"/>
        </w:rPr>
        <w:t>d</w:t>
      </w:r>
      <w:r w:rsidR="00B52384" w:rsidRPr="004D7A3C">
        <w:rPr>
          <w:rFonts w:ascii="Times New Roman" w:hAnsi="Times New Roman"/>
          <w:sz w:val="20"/>
          <w:szCs w:val="20"/>
        </w:rPr>
        <w:t>isplacement</w:t>
      </w:r>
      <w:r w:rsidR="00A92496" w:rsidRPr="004D7A3C">
        <w:rPr>
          <w:rFonts w:ascii="Times New Roman" w:hAnsi="Times New Roman"/>
          <w:sz w:val="20"/>
          <w:szCs w:val="20"/>
        </w:rPr>
        <w:t xml:space="preserve"> </w:t>
      </w:r>
      <w:r w:rsidR="00B52384" w:rsidRPr="004D7A3C">
        <w:rPr>
          <w:rFonts w:ascii="Times New Roman" w:hAnsi="Times New Roman"/>
          <w:sz w:val="20"/>
          <w:szCs w:val="20"/>
        </w:rPr>
        <w:t>time history</w:t>
      </w:r>
      <w:r w:rsidR="00A92496" w:rsidRPr="004D7A3C">
        <w:rPr>
          <w:rFonts w:ascii="Times New Roman" w:hAnsi="Times New Roman"/>
          <w:sz w:val="20"/>
          <w:szCs w:val="20"/>
        </w:rPr>
        <w:t xml:space="preserve"> </w:t>
      </w:r>
      <w:r w:rsidR="00B52384" w:rsidRPr="004D7A3C">
        <w:rPr>
          <w:rFonts w:ascii="Times New Roman" w:hAnsi="Times New Roman"/>
          <w:sz w:val="20"/>
          <w:szCs w:val="20"/>
        </w:rPr>
        <w:t>analysis of the shelter. The displacement response closely captures the same shape for both. The displacement value was extremely in close agreement between the two software programs.</w:t>
      </w:r>
      <w:r w:rsidR="00822FD1" w:rsidRPr="004D7A3C">
        <w:rPr>
          <w:rFonts w:ascii="Times New Roman" w:hAnsi="Times New Roman"/>
          <w:i/>
          <w:sz w:val="20"/>
          <w:szCs w:val="20"/>
          <w:lang w:val="en-CA"/>
        </w:rPr>
        <w:t xml:space="preserve"> </w:t>
      </w:r>
    </w:p>
    <w:p w:rsidR="004D7A3C" w:rsidRPr="004D7A3C" w:rsidRDefault="004D7A3C" w:rsidP="004D7A3C">
      <w:pPr>
        <w:snapToGrid w:val="0"/>
        <w:spacing w:after="0" w:line="240" w:lineRule="auto"/>
        <w:jc w:val="both"/>
        <w:rPr>
          <w:rFonts w:ascii="Times New Roman" w:hAnsi="Times New Roman"/>
          <w:b/>
          <w:sz w:val="20"/>
          <w:szCs w:val="20"/>
        </w:rPr>
      </w:pPr>
      <w:r w:rsidRPr="004D7A3C">
        <w:rPr>
          <w:rFonts w:ascii="Times New Roman" w:hAnsi="Times New Roman"/>
          <w:bCs/>
          <w:sz w:val="20"/>
          <w:szCs w:val="20"/>
        </w:rPr>
        <w:t>[Abdelhamid I. Zaghw, Kamal G. Metwally</w:t>
      </w:r>
      <w:r>
        <w:rPr>
          <w:rFonts w:ascii="Times New Roman" w:hAnsi="Times New Roman"/>
          <w:bCs/>
          <w:sz w:val="20"/>
          <w:szCs w:val="20"/>
          <w:vertAlign w:val="superscript"/>
        </w:rPr>
        <w:t xml:space="preserve"> </w:t>
      </w:r>
      <w:r w:rsidRPr="004D7A3C">
        <w:rPr>
          <w:rFonts w:ascii="Times New Roman" w:hAnsi="Times New Roman"/>
          <w:bCs/>
          <w:sz w:val="20"/>
          <w:szCs w:val="20"/>
        </w:rPr>
        <w:t xml:space="preserve"> and Ahmed M. Emarah</w:t>
      </w:r>
      <w:r w:rsidRPr="004D7A3C">
        <w:rPr>
          <w:rFonts w:ascii="Times New Roman" w:hAnsi="Times New Roman"/>
          <w:sz w:val="20"/>
          <w:szCs w:val="20"/>
        </w:rPr>
        <w:t>.</w:t>
      </w:r>
      <w:r w:rsidRPr="004D7A3C">
        <w:rPr>
          <w:rFonts w:ascii="Times New Roman" w:eastAsiaTheme="minorEastAsia" w:hAnsi="Times New Roman" w:hint="eastAsia"/>
          <w:b/>
          <w:bCs/>
          <w:sz w:val="20"/>
          <w:szCs w:val="20"/>
          <w:lang w:bidi="fa-IR"/>
        </w:rPr>
        <w:t xml:space="preserve"> </w:t>
      </w:r>
      <w:r w:rsidRPr="004D7A3C">
        <w:rPr>
          <w:rFonts w:ascii="Times New Roman" w:hAnsi="Times New Roman"/>
          <w:b/>
          <w:sz w:val="20"/>
          <w:szCs w:val="20"/>
        </w:rPr>
        <w:t>Nonlinear Dynamic Finite Element Analysis of Hardened Aircraft Shelter Subjected To Blast Load</w:t>
      </w:r>
      <w:r w:rsidRPr="004D7A3C">
        <w:rPr>
          <w:rFonts w:ascii="Times New Roman" w:eastAsia="Times New Roman" w:hAnsi="Times New Roman"/>
          <w:b/>
          <w:bCs/>
          <w:sz w:val="20"/>
          <w:szCs w:val="20"/>
          <w:lang w:bidi="fa-IR"/>
        </w:rPr>
        <w:t>.</w:t>
      </w:r>
      <w:r w:rsidRPr="004D7A3C">
        <w:rPr>
          <w:rFonts w:ascii="Times New Roman" w:hAnsi="Times New Roman"/>
          <w:bCs/>
          <w:i/>
          <w:sz w:val="20"/>
          <w:szCs w:val="20"/>
        </w:rPr>
        <w:t xml:space="preserve"> N Y Sci J</w:t>
      </w:r>
      <w:r w:rsidRPr="004D7A3C">
        <w:rPr>
          <w:rFonts w:ascii="Times New Roman" w:hAnsi="Times New Roman"/>
          <w:bCs/>
          <w:sz w:val="20"/>
          <w:szCs w:val="20"/>
        </w:rPr>
        <w:t xml:space="preserve"> </w:t>
      </w:r>
      <w:r w:rsidRPr="004D7A3C">
        <w:rPr>
          <w:rFonts w:ascii="Times New Roman" w:hAnsi="Times New Roman"/>
          <w:sz w:val="20"/>
          <w:szCs w:val="20"/>
        </w:rPr>
        <w:t>201</w:t>
      </w:r>
      <w:r w:rsidRPr="004D7A3C">
        <w:rPr>
          <w:rFonts w:ascii="Times New Roman" w:hAnsi="Times New Roman" w:hint="eastAsia"/>
          <w:sz w:val="20"/>
          <w:szCs w:val="20"/>
        </w:rPr>
        <w:t>7</w:t>
      </w:r>
      <w:r w:rsidRPr="004D7A3C">
        <w:rPr>
          <w:rFonts w:ascii="Times New Roman" w:hAnsi="Times New Roman"/>
          <w:sz w:val="20"/>
          <w:szCs w:val="20"/>
        </w:rPr>
        <w:t>;</w:t>
      </w:r>
      <w:r w:rsidRPr="004D7A3C">
        <w:rPr>
          <w:rFonts w:ascii="Times New Roman" w:hAnsi="Times New Roman" w:hint="eastAsia"/>
          <w:sz w:val="20"/>
          <w:szCs w:val="20"/>
        </w:rPr>
        <w:t>10</w:t>
      </w:r>
      <w:r w:rsidRPr="004D7A3C">
        <w:rPr>
          <w:rFonts w:ascii="Times New Roman" w:hAnsi="Times New Roman"/>
          <w:sz w:val="20"/>
          <w:szCs w:val="20"/>
        </w:rPr>
        <w:t>(</w:t>
      </w:r>
      <w:r w:rsidRPr="004D7A3C">
        <w:rPr>
          <w:rFonts w:ascii="Times New Roman" w:hAnsi="Times New Roman" w:hint="eastAsia"/>
          <w:sz w:val="20"/>
          <w:szCs w:val="20"/>
        </w:rPr>
        <w:t>10</w:t>
      </w:r>
      <w:r w:rsidRPr="004D7A3C">
        <w:rPr>
          <w:rFonts w:ascii="Times New Roman" w:hAnsi="Times New Roman"/>
          <w:sz w:val="20"/>
          <w:szCs w:val="20"/>
        </w:rPr>
        <w:t>):</w:t>
      </w:r>
      <w:r w:rsidR="004D72CA">
        <w:rPr>
          <w:rFonts w:ascii="Times New Roman" w:hAnsi="Times New Roman"/>
          <w:noProof/>
          <w:color w:val="000000"/>
          <w:sz w:val="20"/>
          <w:szCs w:val="20"/>
        </w:rPr>
        <w:t>59-67</w:t>
      </w:r>
      <w:r w:rsidRPr="004D7A3C">
        <w:rPr>
          <w:rFonts w:ascii="Times New Roman" w:hAnsi="Times New Roman"/>
          <w:sz w:val="20"/>
          <w:szCs w:val="20"/>
        </w:rPr>
        <w:t xml:space="preserve">]. </w:t>
      </w:r>
      <w:r w:rsidRPr="004D7A3C">
        <w:rPr>
          <w:rFonts w:ascii="Times New Roman" w:hAnsi="Times New Roman"/>
          <w:iCs/>
          <w:color w:val="000000"/>
          <w:sz w:val="20"/>
          <w:szCs w:val="20"/>
        </w:rPr>
        <w:t>ISSN 1554-0200 (print); ISSN 2375-723X (online)</w:t>
      </w:r>
      <w:r w:rsidRPr="004D7A3C">
        <w:rPr>
          <w:rFonts w:ascii="Times New Roman" w:hAnsi="Times New Roman"/>
          <w:sz w:val="20"/>
          <w:szCs w:val="20"/>
        </w:rPr>
        <w:t xml:space="preserve">. </w:t>
      </w:r>
      <w:hyperlink r:id="rId10" w:history="1">
        <w:r w:rsidRPr="004D7A3C">
          <w:rPr>
            <w:rStyle w:val="Hyperlink"/>
            <w:rFonts w:ascii="Times New Roman" w:hAnsi="Times New Roman"/>
            <w:sz w:val="20"/>
            <w:szCs w:val="20"/>
          </w:rPr>
          <w:t>http://www.sciencepub.net/newyork</w:t>
        </w:r>
      </w:hyperlink>
      <w:r w:rsidRPr="004D7A3C">
        <w:rPr>
          <w:rFonts w:ascii="Times New Roman" w:hAnsi="Times New Roman"/>
          <w:sz w:val="20"/>
          <w:szCs w:val="20"/>
        </w:rPr>
        <w:t xml:space="preserve">. </w:t>
      </w:r>
      <w:r>
        <w:rPr>
          <w:rFonts w:ascii="Times New Roman" w:hAnsi="Times New Roman" w:hint="eastAsia"/>
          <w:sz w:val="20"/>
          <w:szCs w:val="20"/>
          <w:lang w:eastAsia="zh-CN"/>
        </w:rPr>
        <w:t>8</w:t>
      </w:r>
      <w:r w:rsidRPr="004D7A3C">
        <w:rPr>
          <w:rFonts w:ascii="Times New Roman" w:hAnsi="Times New Roman" w:hint="eastAsia"/>
          <w:sz w:val="20"/>
          <w:szCs w:val="20"/>
        </w:rPr>
        <w:t xml:space="preserve">. </w:t>
      </w:r>
      <w:r w:rsidRPr="004D7A3C">
        <w:rPr>
          <w:rFonts w:ascii="Times New Roman" w:hAnsi="Times New Roman"/>
          <w:color w:val="000000"/>
          <w:sz w:val="20"/>
          <w:szCs w:val="20"/>
          <w:shd w:val="clear" w:color="auto" w:fill="FFFFFF"/>
        </w:rPr>
        <w:t>doi:</w:t>
      </w:r>
      <w:hyperlink r:id="rId11" w:history="1">
        <w:r w:rsidRPr="004D7A3C">
          <w:rPr>
            <w:rStyle w:val="Hyperlink"/>
            <w:rFonts w:ascii="Times New Roman" w:hAnsi="Times New Roman"/>
            <w:sz w:val="20"/>
            <w:szCs w:val="20"/>
            <w:shd w:val="clear" w:color="auto" w:fill="FFFFFF"/>
          </w:rPr>
          <w:t>10.7537/mars</w:t>
        </w:r>
        <w:r w:rsidRPr="004D7A3C">
          <w:rPr>
            <w:rStyle w:val="Hyperlink"/>
            <w:rFonts w:ascii="Times New Roman" w:hAnsi="Times New Roman" w:hint="eastAsia"/>
            <w:sz w:val="20"/>
            <w:szCs w:val="20"/>
            <w:shd w:val="clear" w:color="auto" w:fill="FFFFFF"/>
          </w:rPr>
          <w:t>nys101017.</w:t>
        </w:r>
        <w:r w:rsidRPr="004D7A3C">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8</w:t>
        </w:r>
      </w:hyperlink>
      <w:r w:rsidRPr="004D7A3C">
        <w:rPr>
          <w:rFonts w:ascii="Times New Roman" w:hAnsi="Times New Roman"/>
          <w:color w:val="000000"/>
          <w:sz w:val="20"/>
          <w:szCs w:val="20"/>
          <w:shd w:val="clear" w:color="auto" w:fill="FFFFFF"/>
        </w:rPr>
        <w:t>.</w:t>
      </w:r>
    </w:p>
    <w:p w:rsidR="00207B1E" w:rsidRPr="00215B76" w:rsidRDefault="00207B1E" w:rsidP="004D7A3C">
      <w:pPr>
        <w:snapToGrid w:val="0"/>
        <w:spacing w:after="0" w:line="240" w:lineRule="auto"/>
        <w:jc w:val="both"/>
        <w:rPr>
          <w:rFonts w:ascii="Times New Roman" w:hAnsi="Times New Roman"/>
          <w:b/>
          <w:sz w:val="20"/>
          <w:szCs w:val="20"/>
        </w:rPr>
      </w:pPr>
    </w:p>
    <w:p w:rsidR="004A7A03" w:rsidRPr="00215B76" w:rsidRDefault="00207B1E" w:rsidP="004D7A3C">
      <w:pPr>
        <w:snapToGrid w:val="0"/>
        <w:spacing w:after="0" w:line="240" w:lineRule="auto"/>
        <w:jc w:val="both"/>
        <w:rPr>
          <w:rFonts w:ascii="Times New Roman" w:hAnsi="Times New Roman"/>
          <w:sz w:val="20"/>
          <w:szCs w:val="20"/>
        </w:rPr>
      </w:pPr>
      <w:r w:rsidRPr="00215B76">
        <w:rPr>
          <w:rFonts w:ascii="Times New Roman" w:hAnsi="Times New Roman"/>
          <w:b/>
          <w:sz w:val="20"/>
          <w:szCs w:val="20"/>
        </w:rPr>
        <w:t>Keywords</w:t>
      </w:r>
      <w:r w:rsidR="00680B16" w:rsidRPr="00215B76">
        <w:rPr>
          <w:rFonts w:ascii="Times New Roman" w:hAnsi="Times New Roman"/>
          <w:b/>
          <w:sz w:val="20"/>
          <w:szCs w:val="20"/>
        </w:rPr>
        <w:t>:</w:t>
      </w:r>
      <w:r w:rsidR="003F5D27" w:rsidRPr="00215B76">
        <w:rPr>
          <w:rFonts w:ascii="Times New Roman" w:hAnsi="Times New Roman"/>
          <w:sz w:val="20"/>
          <w:szCs w:val="20"/>
        </w:rPr>
        <w:t xml:space="preserve"> </w:t>
      </w:r>
      <w:r w:rsidR="000249AD" w:rsidRPr="00215B76">
        <w:rPr>
          <w:rFonts w:ascii="Times New Roman" w:hAnsi="Times New Roman"/>
          <w:sz w:val="20"/>
          <w:szCs w:val="20"/>
        </w:rPr>
        <w:t>Blast</w:t>
      </w:r>
      <w:r w:rsidR="00DA3974" w:rsidRPr="00215B76">
        <w:rPr>
          <w:rFonts w:ascii="Times New Roman" w:hAnsi="Times New Roman"/>
          <w:sz w:val="20"/>
          <w:szCs w:val="20"/>
        </w:rPr>
        <w:t xml:space="preserve"> Load</w:t>
      </w:r>
      <w:r w:rsidR="004A7A03" w:rsidRPr="00215B76">
        <w:rPr>
          <w:rFonts w:ascii="Times New Roman" w:hAnsi="Times New Roman"/>
          <w:sz w:val="20"/>
          <w:szCs w:val="20"/>
        </w:rPr>
        <w:t xml:space="preserve">, </w:t>
      </w:r>
      <w:r w:rsidR="000249AD" w:rsidRPr="00215B76">
        <w:rPr>
          <w:rFonts w:ascii="Times New Roman" w:hAnsi="Times New Roman"/>
          <w:sz w:val="20"/>
          <w:szCs w:val="20"/>
        </w:rPr>
        <w:t>L</w:t>
      </w:r>
      <w:r w:rsidR="00DA3974" w:rsidRPr="00215B76">
        <w:rPr>
          <w:rFonts w:ascii="Times New Roman" w:hAnsi="Times New Roman"/>
          <w:sz w:val="20"/>
          <w:szCs w:val="20"/>
        </w:rPr>
        <w:t>S-DYNA</w:t>
      </w:r>
      <w:r w:rsidR="004A7A03" w:rsidRPr="00215B76">
        <w:rPr>
          <w:rFonts w:ascii="Times New Roman" w:hAnsi="Times New Roman"/>
          <w:sz w:val="20"/>
          <w:szCs w:val="20"/>
        </w:rPr>
        <w:t>,</w:t>
      </w:r>
      <w:r w:rsidR="00DA3974" w:rsidRPr="00215B76">
        <w:rPr>
          <w:rFonts w:ascii="Times New Roman" w:hAnsi="Times New Roman"/>
          <w:sz w:val="20"/>
          <w:szCs w:val="20"/>
        </w:rPr>
        <w:t xml:space="preserve"> WAI-MAZ,</w:t>
      </w:r>
      <w:r w:rsidR="004A7A03" w:rsidRPr="00215B76">
        <w:rPr>
          <w:rFonts w:ascii="Times New Roman" w:hAnsi="Times New Roman"/>
          <w:sz w:val="20"/>
          <w:szCs w:val="20"/>
        </w:rPr>
        <w:t xml:space="preserve"> </w:t>
      </w:r>
      <w:r w:rsidR="00DA3974" w:rsidRPr="00215B76">
        <w:rPr>
          <w:rFonts w:ascii="Times New Roman" w:hAnsi="Times New Roman"/>
          <w:sz w:val="20"/>
          <w:szCs w:val="20"/>
        </w:rPr>
        <w:t>Aircraft Shelter</w:t>
      </w:r>
      <w:r w:rsidR="004A7A03" w:rsidRPr="00215B76">
        <w:rPr>
          <w:rFonts w:ascii="Times New Roman" w:hAnsi="Times New Roman"/>
          <w:sz w:val="20"/>
          <w:szCs w:val="20"/>
        </w:rPr>
        <w:t xml:space="preserve">, </w:t>
      </w:r>
      <w:r w:rsidR="00DA3974" w:rsidRPr="00215B76">
        <w:rPr>
          <w:rFonts w:ascii="Times New Roman" w:hAnsi="Times New Roman"/>
          <w:sz w:val="20"/>
          <w:szCs w:val="20"/>
        </w:rPr>
        <w:t>Dynamic Response, Finite Element</w:t>
      </w:r>
    </w:p>
    <w:p w:rsidR="00215B76" w:rsidRPr="00215B76" w:rsidRDefault="00215B76" w:rsidP="004D7A3C">
      <w:pPr>
        <w:snapToGrid w:val="0"/>
        <w:spacing w:after="0" w:line="240" w:lineRule="auto"/>
        <w:jc w:val="both"/>
        <w:rPr>
          <w:rFonts w:ascii="Times New Roman" w:hAnsi="Times New Roman"/>
          <w:b/>
          <w:sz w:val="20"/>
          <w:szCs w:val="20"/>
        </w:rPr>
      </w:pPr>
    </w:p>
    <w:p w:rsidR="00215B76" w:rsidRPr="00215B76" w:rsidRDefault="00215B76" w:rsidP="004D7A3C">
      <w:pPr>
        <w:snapToGrid w:val="0"/>
        <w:spacing w:after="0" w:line="240" w:lineRule="auto"/>
        <w:jc w:val="both"/>
        <w:rPr>
          <w:rFonts w:ascii="Times New Roman" w:hAnsi="Times New Roman"/>
          <w:b/>
          <w:sz w:val="20"/>
          <w:szCs w:val="20"/>
        </w:rPr>
        <w:sectPr w:rsidR="00215B76" w:rsidRPr="00215B76" w:rsidSect="004D72CA">
          <w:headerReference w:type="even" r:id="rId12"/>
          <w:headerReference w:type="default" r:id="rId13"/>
          <w:footerReference w:type="default" r:id="rId14"/>
          <w:headerReference w:type="first" r:id="rId15"/>
          <w:type w:val="continuous"/>
          <w:pgSz w:w="12242" w:h="15842" w:code="1"/>
          <w:pgMar w:top="1440" w:right="1440" w:bottom="1440" w:left="1440" w:header="720" w:footer="720" w:gutter="0"/>
          <w:pgNumType w:start="59"/>
          <w:cols w:space="708"/>
          <w:docGrid w:linePitch="360"/>
        </w:sectPr>
      </w:pPr>
    </w:p>
    <w:p w:rsidR="00D638B6" w:rsidRPr="00215B76" w:rsidRDefault="00207B1E"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lastRenderedPageBreak/>
        <w:t>1. Introduction</w:t>
      </w:r>
    </w:p>
    <w:p w:rsidR="007856CC" w:rsidRPr="00215B76" w:rsidRDefault="0045544A" w:rsidP="002B6549">
      <w:pPr>
        <w:pStyle w:val="Default"/>
        <w:snapToGrid w:val="0"/>
        <w:ind w:firstLine="425"/>
        <w:jc w:val="both"/>
        <w:rPr>
          <w:color w:val="auto"/>
          <w:sz w:val="20"/>
          <w:szCs w:val="20"/>
          <w:lang w:val="en-GB"/>
        </w:rPr>
      </w:pPr>
      <w:r>
        <w:rPr>
          <w:color w:val="auto"/>
          <w:sz w:val="20"/>
          <w:szCs w:val="20"/>
          <w:lang w:val="en-GB"/>
        </w:rPr>
        <w:t>The investigation of</w:t>
      </w:r>
      <w:r w:rsidRPr="00215B76">
        <w:rPr>
          <w:color w:val="auto"/>
          <w:sz w:val="20"/>
          <w:szCs w:val="20"/>
          <w:lang w:val="en-GB"/>
        </w:rPr>
        <w:t xml:space="preserve"> the structural dynamic response of structures under blast loads </w:t>
      </w:r>
      <w:r>
        <w:rPr>
          <w:color w:val="auto"/>
          <w:sz w:val="20"/>
          <w:szCs w:val="20"/>
          <w:lang w:val="en-GB"/>
        </w:rPr>
        <w:t>by</w:t>
      </w:r>
      <w:r w:rsidRPr="00215B76">
        <w:rPr>
          <w:color w:val="auto"/>
          <w:sz w:val="20"/>
          <w:szCs w:val="20"/>
          <w:lang w:val="en-GB"/>
        </w:rPr>
        <w:t xml:space="preserve"> field experiment is dangerous and limited to the scale of explosion</w:t>
      </w:r>
      <w:r>
        <w:rPr>
          <w:color w:val="auto"/>
          <w:sz w:val="20"/>
          <w:szCs w:val="20"/>
          <w:lang w:val="en-GB"/>
        </w:rPr>
        <w:t>. Consequently, the need for</w:t>
      </w:r>
      <w:r w:rsidR="00DE3B76" w:rsidRPr="00215B76">
        <w:rPr>
          <w:color w:val="auto"/>
          <w:sz w:val="20"/>
          <w:szCs w:val="20"/>
          <w:lang w:val="en-GB"/>
        </w:rPr>
        <w:t xml:space="preserve"> a trusted finite element model (FEM) to be used for an accurate simulation to investigate the structural dynamic response of </w:t>
      </w:r>
      <w:r w:rsidR="00B25640" w:rsidRPr="00215B76">
        <w:rPr>
          <w:color w:val="auto"/>
          <w:sz w:val="20"/>
          <w:szCs w:val="20"/>
          <w:lang w:val="en-GB"/>
        </w:rPr>
        <w:t xml:space="preserve">structures under </w:t>
      </w:r>
      <w:r w:rsidR="00DE3B76" w:rsidRPr="00215B76">
        <w:rPr>
          <w:color w:val="auto"/>
          <w:sz w:val="20"/>
          <w:szCs w:val="20"/>
          <w:lang w:val="en-GB"/>
        </w:rPr>
        <w:t>blast loads</w:t>
      </w:r>
      <w:r w:rsidR="00B25640" w:rsidRPr="00215B76">
        <w:rPr>
          <w:color w:val="auto"/>
          <w:sz w:val="20"/>
          <w:szCs w:val="20"/>
          <w:lang w:val="en-GB"/>
        </w:rPr>
        <w:t xml:space="preserve"> </w:t>
      </w:r>
      <w:r>
        <w:rPr>
          <w:color w:val="auto"/>
          <w:sz w:val="20"/>
          <w:szCs w:val="20"/>
          <w:lang w:val="en-GB"/>
        </w:rPr>
        <w:t xml:space="preserve">is </w:t>
      </w:r>
      <w:r w:rsidR="00B25640" w:rsidRPr="00215B76">
        <w:rPr>
          <w:color w:val="auto"/>
          <w:sz w:val="20"/>
          <w:szCs w:val="20"/>
          <w:lang w:val="en-GB"/>
        </w:rPr>
        <w:t>urgent</w:t>
      </w:r>
      <w:r>
        <w:rPr>
          <w:color w:val="auto"/>
          <w:sz w:val="20"/>
          <w:szCs w:val="20"/>
          <w:lang w:val="en-GB"/>
        </w:rPr>
        <w:t>ly</w:t>
      </w:r>
      <w:r w:rsidR="00B25640" w:rsidRPr="00215B76">
        <w:rPr>
          <w:color w:val="auto"/>
          <w:sz w:val="20"/>
          <w:szCs w:val="20"/>
          <w:lang w:val="en-GB"/>
        </w:rPr>
        <w:t xml:space="preserve"> </w:t>
      </w:r>
      <w:r>
        <w:rPr>
          <w:color w:val="auto"/>
          <w:sz w:val="20"/>
          <w:szCs w:val="20"/>
          <w:lang w:val="en-GB"/>
        </w:rPr>
        <w:t>required</w:t>
      </w:r>
      <w:r w:rsidR="00B25640" w:rsidRPr="00215B76">
        <w:rPr>
          <w:color w:val="auto"/>
          <w:sz w:val="20"/>
          <w:szCs w:val="20"/>
          <w:lang w:val="en-GB"/>
        </w:rPr>
        <w:t xml:space="preserve"> nowadays</w:t>
      </w:r>
      <w:r w:rsidR="00DE3B76" w:rsidRPr="00215B76">
        <w:rPr>
          <w:color w:val="auto"/>
          <w:sz w:val="20"/>
          <w:szCs w:val="20"/>
          <w:lang w:val="en-GB"/>
        </w:rPr>
        <w:t xml:space="preserve">. </w:t>
      </w:r>
      <w:r w:rsidR="00FB0A7A" w:rsidRPr="00215B76">
        <w:rPr>
          <w:color w:val="auto"/>
          <w:sz w:val="20"/>
          <w:szCs w:val="20"/>
          <w:lang w:val="en-GB"/>
        </w:rPr>
        <w:t xml:space="preserve">There are many finite element software programs can be used, </w:t>
      </w:r>
      <w:r w:rsidR="00F72BE7" w:rsidRPr="00215B76">
        <w:rPr>
          <w:color w:val="auto"/>
          <w:sz w:val="20"/>
          <w:szCs w:val="20"/>
          <w:lang w:val="en-GB"/>
        </w:rPr>
        <w:t>besides</w:t>
      </w:r>
      <w:r w:rsidR="00FB0A7A" w:rsidRPr="00215B76">
        <w:rPr>
          <w:color w:val="auto"/>
          <w:sz w:val="20"/>
          <w:szCs w:val="20"/>
          <w:lang w:val="en-GB"/>
        </w:rPr>
        <w:t>, t</w:t>
      </w:r>
      <w:r w:rsidR="00DE3B76" w:rsidRPr="00215B76">
        <w:rPr>
          <w:color w:val="auto"/>
          <w:sz w:val="20"/>
          <w:szCs w:val="20"/>
          <w:lang w:val="en-GB"/>
        </w:rPr>
        <w:t xml:space="preserve">here are many parameters involved in each stage which make it extremely difficult to </w:t>
      </w:r>
      <w:r>
        <w:rPr>
          <w:color w:val="auto"/>
          <w:sz w:val="20"/>
          <w:szCs w:val="20"/>
          <w:lang w:val="en-GB"/>
        </w:rPr>
        <w:t>use</w:t>
      </w:r>
      <w:r w:rsidR="00DE3B76" w:rsidRPr="00215B76">
        <w:rPr>
          <w:color w:val="auto"/>
          <w:sz w:val="20"/>
          <w:szCs w:val="20"/>
          <w:lang w:val="en-GB"/>
        </w:rPr>
        <w:t xml:space="preserve"> a trusted finite element model </w:t>
      </w:r>
      <w:r>
        <w:rPr>
          <w:color w:val="auto"/>
          <w:sz w:val="20"/>
          <w:szCs w:val="20"/>
          <w:lang w:val="en-GB"/>
        </w:rPr>
        <w:t>in</w:t>
      </w:r>
      <w:r w:rsidR="00DE3B76" w:rsidRPr="00215B76">
        <w:rPr>
          <w:color w:val="auto"/>
          <w:sz w:val="20"/>
          <w:szCs w:val="20"/>
          <w:lang w:val="en-GB"/>
        </w:rPr>
        <w:t xml:space="preserve"> complex problems. This is due to the fact that the smallest change in any of the parameters may significantly change the results. Therefore</w:t>
      </w:r>
      <w:r>
        <w:rPr>
          <w:color w:val="auto"/>
          <w:sz w:val="20"/>
          <w:szCs w:val="20"/>
          <w:lang w:val="en-GB"/>
        </w:rPr>
        <w:t>,</w:t>
      </w:r>
      <w:r w:rsidR="00DE3B76" w:rsidRPr="00215B76">
        <w:rPr>
          <w:color w:val="auto"/>
          <w:sz w:val="20"/>
          <w:szCs w:val="20"/>
          <w:lang w:val="en-GB"/>
        </w:rPr>
        <w:t xml:space="preserve"> it is extremely important to understand each parameter and use it properly and accurately in </w:t>
      </w:r>
      <w:r>
        <w:rPr>
          <w:color w:val="auto"/>
          <w:sz w:val="20"/>
          <w:szCs w:val="20"/>
          <w:lang w:val="en-GB"/>
        </w:rPr>
        <w:t xml:space="preserve">the </w:t>
      </w:r>
      <w:r w:rsidR="00DE3B76" w:rsidRPr="00215B76">
        <w:rPr>
          <w:color w:val="auto"/>
          <w:sz w:val="20"/>
          <w:szCs w:val="20"/>
          <w:lang w:val="en-GB"/>
        </w:rPr>
        <w:t xml:space="preserve">construction of the finite element model. </w:t>
      </w:r>
      <w:r w:rsidR="001563F6" w:rsidRPr="00215B76">
        <w:rPr>
          <w:color w:val="auto"/>
          <w:sz w:val="20"/>
          <w:szCs w:val="20"/>
          <w:lang w:val="en-GB"/>
        </w:rPr>
        <w:t xml:space="preserve">The advanced general purpose finite element modelling software program LS-DYNA which </w:t>
      </w:r>
      <w:r>
        <w:rPr>
          <w:color w:val="auto"/>
          <w:sz w:val="20"/>
          <w:szCs w:val="20"/>
          <w:lang w:val="en-GB"/>
        </w:rPr>
        <w:t xml:space="preserve">was </w:t>
      </w:r>
      <w:r w:rsidR="001563F6" w:rsidRPr="00215B76">
        <w:rPr>
          <w:color w:val="auto"/>
          <w:sz w:val="20"/>
          <w:szCs w:val="20"/>
          <w:lang w:val="en-GB"/>
        </w:rPr>
        <w:t>developed by Livermore Software Technology Corporation (LSTC). LS-DYNA version 9.71-R4.2 is a transient dynamic finite element program with an advanced solver which mainly based on explicit time integration methodology (LSTC, 2006). LS-DYNA’s advanced pre and post-processor LS-PrePost used to post processor the results to generate fringe plots and response diagrams (LSTC, 2011). Results obtained from the FEM were compared with those from modelled and designed by a trusted well-known organization</w:t>
      </w:r>
      <w:r w:rsidR="00A62BF0">
        <w:rPr>
          <w:color w:val="auto"/>
          <w:sz w:val="20"/>
          <w:szCs w:val="20"/>
          <w:lang w:val="en-GB"/>
        </w:rPr>
        <w:t xml:space="preserve"> that used the</w:t>
      </w:r>
      <w:r>
        <w:rPr>
          <w:color w:val="auto"/>
          <w:sz w:val="20"/>
          <w:szCs w:val="20"/>
          <w:lang w:val="en-GB"/>
        </w:rPr>
        <w:t xml:space="preserve"> </w:t>
      </w:r>
      <w:r w:rsidRPr="004D7A3C">
        <w:rPr>
          <w:sz w:val="20"/>
          <w:szCs w:val="20"/>
        </w:rPr>
        <w:t>WAI-MAZ</w:t>
      </w:r>
      <w:r>
        <w:rPr>
          <w:sz w:val="20"/>
          <w:szCs w:val="20"/>
        </w:rPr>
        <w:t xml:space="preserve"> </w:t>
      </w:r>
      <w:r>
        <w:rPr>
          <w:sz w:val="20"/>
          <w:szCs w:val="20"/>
        </w:rPr>
        <w:lastRenderedPageBreak/>
        <w:t>software.</w:t>
      </w:r>
      <w:r w:rsidR="001563F6" w:rsidRPr="00215B76">
        <w:rPr>
          <w:color w:val="auto"/>
          <w:sz w:val="20"/>
          <w:szCs w:val="20"/>
          <w:lang w:val="en-GB"/>
        </w:rPr>
        <w:t xml:space="preserve"> </w:t>
      </w:r>
      <w:r w:rsidR="00B21EFB" w:rsidRPr="00215B76">
        <w:rPr>
          <w:color w:val="auto"/>
          <w:sz w:val="20"/>
          <w:szCs w:val="20"/>
          <w:lang w:val="en-GB"/>
        </w:rPr>
        <w:t xml:space="preserve">A scientific definition of explosion can be quoted from Strehlow and Baker: “In general, an explosion is said to have occurred in the atmosphere if energy is released over a sufficiently small time and in a sufficiently small volume so as to generate a pressure wave of finite amplitude traveling away from the source. This energy may have originally been stored in the system in a variety of forms; these include nuclear, chemical, electrical or pressure energy, for example. However, the release is not considered to be explosive unless it is rapid enough and concentrated enough to produce a pressure wave that one can hear. Even though many explosions damage their surroundings, it is not necessary that external damage be produced by the explosion. </w:t>
      </w:r>
      <w:r w:rsidR="002B6549">
        <w:rPr>
          <w:color w:val="auto"/>
          <w:sz w:val="20"/>
          <w:szCs w:val="20"/>
          <w:lang w:val="en-GB"/>
        </w:rPr>
        <w:t>“</w:t>
      </w:r>
      <w:r w:rsidR="00B21EFB" w:rsidRPr="00215B76">
        <w:rPr>
          <w:color w:val="auto"/>
          <w:sz w:val="20"/>
          <w:szCs w:val="20"/>
          <w:lang w:val="en-GB"/>
        </w:rPr>
        <w:t>All that is necessary is that the explosion is capable of being heard”</w:t>
      </w:r>
      <w:r w:rsidR="002B6549">
        <w:rPr>
          <w:color w:val="auto"/>
          <w:sz w:val="20"/>
          <w:szCs w:val="20"/>
          <w:lang w:val="en-GB"/>
        </w:rPr>
        <w:t xml:space="preserve">, </w:t>
      </w:r>
      <w:r w:rsidR="00B21EFB" w:rsidRPr="00215B76">
        <w:rPr>
          <w:color w:val="auto"/>
          <w:sz w:val="20"/>
          <w:szCs w:val="20"/>
          <w:lang w:val="en-GB"/>
        </w:rPr>
        <w:t xml:space="preserve">(Strehlow and Baker, 1976). This definition refers to explosions in air. There are three types of explosions: physical, nuclear or chemical explosions. The most commonly used explosives are condensed. They could be solids or liquids. When an explosion occurs, the explosive </w:t>
      </w:r>
      <w:r w:rsidR="002B6549">
        <w:rPr>
          <w:color w:val="auto"/>
          <w:sz w:val="20"/>
          <w:szCs w:val="20"/>
          <w:lang w:val="en-GB"/>
        </w:rPr>
        <w:t xml:space="preserve">material </w:t>
      </w:r>
      <w:r w:rsidR="00B21EFB" w:rsidRPr="00215B76">
        <w:rPr>
          <w:color w:val="auto"/>
          <w:sz w:val="20"/>
          <w:szCs w:val="20"/>
          <w:lang w:val="en-GB"/>
        </w:rPr>
        <w:t>violently decomposes which produces heat and gas. If the explosive is in contact with solid material the expansion of gas will generate shock pressures.</w:t>
      </w:r>
      <w:r w:rsidR="00215B76" w:rsidRPr="00215B76">
        <w:rPr>
          <w:color w:val="auto"/>
          <w:sz w:val="20"/>
          <w:szCs w:val="20"/>
          <w:lang w:val="en-GB"/>
        </w:rPr>
        <w:t xml:space="preserve"> </w:t>
      </w:r>
      <w:r w:rsidR="00B21EFB" w:rsidRPr="00215B76">
        <w:rPr>
          <w:color w:val="auto"/>
          <w:sz w:val="20"/>
          <w:szCs w:val="20"/>
          <w:lang w:val="en-GB"/>
        </w:rPr>
        <w:t xml:space="preserve">However, if this expansion happens in a non-solid medium such as air, what it will generate is called blast waves (Mays and Smith, </w:t>
      </w:r>
      <w:r w:rsidR="00395258" w:rsidRPr="00215B76">
        <w:rPr>
          <w:color w:val="auto"/>
          <w:sz w:val="20"/>
          <w:szCs w:val="20"/>
          <w:lang w:val="en-GB"/>
        </w:rPr>
        <w:t>2001</w:t>
      </w:r>
      <w:r w:rsidR="00B21EFB" w:rsidRPr="00215B76">
        <w:rPr>
          <w:color w:val="auto"/>
          <w:sz w:val="20"/>
          <w:szCs w:val="20"/>
          <w:lang w:val="en-GB"/>
        </w:rPr>
        <w:t xml:space="preserve">). </w:t>
      </w:r>
      <w:r w:rsidR="007856CC" w:rsidRPr="00215B76">
        <w:rPr>
          <w:color w:val="auto"/>
          <w:sz w:val="20"/>
          <w:szCs w:val="20"/>
          <w:lang w:val="en-GB"/>
        </w:rPr>
        <w:t xml:space="preserve">In the past decades, numerical simulations have </w:t>
      </w:r>
      <w:r w:rsidR="002B6549">
        <w:rPr>
          <w:color w:val="auto"/>
          <w:sz w:val="20"/>
          <w:szCs w:val="20"/>
          <w:lang w:val="en-GB"/>
        </w:rPr>
        <w:t>became essential in investigating</w:t>
      </w:r>
      <w:r w:rsidR="007856CC" w:rsidRPr="00215B76">
        <w:rPr>
          <w:color w:val="auto"/>
          <w:sz w:val="20"/>
          <w:szCs w:val="20"/>
          <w:lang w:val="en-GB"/>
        </w:rPr>
        <w:t xml:space="preserve"> the response of the structures under </w:t>
      </w:r>
      <w:r w:rsidR="007856CC" w:rsidRPr="00215B76">
        <w:rPr>
          <w:color w:val="auto"/>
          <w:sz w:val="20"/>
          <w:szCs w:val="20"/>
          <w:lang w:val="en-GB"/>
        </w:rPr>
        <w:lastRenderedPageBreak/>
        <w:t>blast loads. There are two common approaches of modelling structures. The first is the discrete approach which also known as micro modelling</w:t>
      </w:r>
      <w:r w:rsidR="002B6549">
        <w:rPr>
          <w:color w:val="auto"/>
          <w:sz w:val="20"/>
          <w:szCs w:val="20"/>
          <w:lang w:val="en-GB"/>
        </w:rPr>
        <w:t>,</w:t>
      </w:r>
      <w:r w:rsidR="007856CC" w:rsidRPr="00215B76">
        <w:rPr>
          <w:color w:val="auto"/>
          <w:sz w:val="20"/>
          <w:szCs w:val="20"/>
          <w:lang w:val="en-GB"/>
        </w:rPr>
        <w:t xml:space="preserve"> which involves separat</w:t>
      </w:r>
      <w:r w:rsidR="005E2698">
        <w:rPr>
          <w:color w:val="auto"/>
          <w:sz w:val="20"/>
          <w:szCs w:val="20"/>
          <w:lang w:val="en-GB"/>
        </w:rPr>
        <w:t>e modelling of each element, so</w:t>
      </w:r>
      <w:r w:rsidR="007856CC" w:rsidRPr="00215B76">
        <w:rPr>
          <w:color w:val="auto"/>
          <w:sz w:val="20"/>
          <w:szCs w:val="20"/>
          <w:lang w:val="en-GB"/>
        </w:rPr>
        <w:t xml:space="preserve"> the interaction between the elements are included in the modelling. Many of researches have used micro modelling approach to study the complex behaviour of structures. The second method is the continuous approach or continuum modelling which also known as macro modelling in which the interaction between the element joints is excluded so the joints are blended into a single continuum where equivalent properties of the homogenized composite material are used. The results from both approaches had been found reasonably similar. However, since the special model resulted in larger computational time it was concluded that the continuous approach will save a lot of time in modelling large structures (Wang et al., 2009). The continuous approach has become more attractive to researchers since the discrete modelling method is very complex and computationally extensive especially for models that simulating large structures. However, since the failure in structures often occurs in the weak joints micro modelling approach is strongly more capable of capturing all the possible failure modes than the macro modelling and as a result it can provide the best insight to behaviour of structures. For this reason, if any one need to go through the effort of detailed special modelling of structure elements, more reliable predictions and investigations of the response of the structure would be achieved. The discrete approach is adopted in developing the model of the aircraft shelter subjected to blast loading in the current study considering three main elements arch, soil, and burster slab.</w:t>
      </w:r>
    </w:p>
    <w:p w:rsidR="00207B1E" w:rsidRPr="00215B76" w:rsidRDefault="00207B1E" w:rsidP="004D7A3C">
      <w:pPr>
        <w:pStyle w:val="Default"/>
        <w:snapToGrid w:val="0"/>
        <w:ind w:firstLine="425"/>
        <w:jc w:val="both"/>
        <w:rPr>
          <w:color w:val="auto"/>
          <w:sz w:val="20"/>
          <w:szCs w:val="20"/>
          <w:lang w:val="en-GB"/>
        </w:rPr>
      </w:pPr>
    </w:p>
    <w:p w:rsidR="004A7A03" w:rsidRPr="00215B76" w:rsidRDefault="00207B1E"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t>2. Objectives of the Study</w:t>
      </w:r>
    </w:p>
    <w:p w:rsidR="00723205" w:rsidRPr="00215B76" w:rsidRDefault="00723205" w:rsidP="004D7A3C">
      <w:pPr>
        <w:pStyle w:val="Default"/>
        <w:snapToGrid w:val="0"/>
        <w:ind w:firstLine="425"/>
        <w:jc w:val="both"/>
        <w:rPr>
          <w:color w:val="auto"/>
          <w:sz w:val="20"/>
          <w:szCs w:val="20"/>
          <w:lang w:val="en-GB"/>
        </w:rPr>
      </w:pPr>
      <w:r w:rsidRPr="00215B76">
        <w:rPr>
          <w:color w:val="auto"/>
          <w:sz w:val="20"/>
          <w:szCs w:val="20"/>
          <w:lang w:val="en-GB"/>
        </w:rPr>
        <w:t xml:space="preserve">The objective of this paper is to verify the validity and reliability of using finite element models </w:t>
      </w:r>
      <w:r w:rsidR="00EB0D16" w:rsidRPr="00215B76">
        <w:rPr>
          <w:color w:val="auto"/>
          <w:sz w:val="20"/>
          <w:szCs w:val="20"/>
          <w:lang w:val="en-GB"/>
        </w:rPr>
        <w:t xml:space="preserve">of LS-DYNA software program </w:t>
      </w:r>
      <w:r w:rsidRPr="00215B76">
        <w:rPr>
          <w:color w:val="auto"/>
          <w:sz w:val="20"/>
          <w:szCs w:val="20"/>
          <w:lang w:val="en-GB"/>
        </w:rPr>
        <w:t xml:space="preserve">in future studies </w:t>
      </w:r>
      <w:r w:rsidR="00EB0D16" w:rsidRPr="00215B76">
        <w:rPr>
          <w:color w:val="auto"/>
          <w:sz w:val="20"/>
          <w:szCs w:val="20"/>
          <w:lang w:val="en-GB"/>
        </w:rPr>
        <w:t xml:space="preserve">on structures subjected to blast loads </w:t>
      </w:r>
      <w:r w:rsidRPr="00215B76">
        <w:rPr>
          <w:color w:val="auto"/>
          <w:sz w:val="20"/>
          <w:szCs w:val="20"/>
          <w:lang w:val="en-GB"/>
        </w:rPr>
        <w:t>instead of physical field experiments which are complicated in collecting data accurately and due to their expensively and danger to human life by the unsafe nature of blast loading behaviour.</w:t>
      </w:r>
      <w:r w:rsidR="00EB0D16" w:rsidRPr="00215B76">
        <w:rPr>
          <w:color w:val="auto"/>
          <w:sz w:val="20"/>
          <w:szCs w:val="20"/>
          <w:lang w:val="en-GB"/>
        </w:rPr>
        <w:t xml:space="preserve"> </w:t>
      </w:r>
    </w:p>
    <w:p w:rsidR="00207B1E" w:rsidRPr="00215B76" w:rsidRDefault="00207B1E" w:rsidP="004D7A3C">
      <w:pPr>
        <w:tabs>
          <w:tab w:val="left" w:pos="204"/>
          <w:tab w:val="center" w:pos="4513"/>
        </w:tabs>
        <w:snapToGrid w:val="0"/>
        <w:spacing w:after="0" w:line="240" w:lineRule="auto"/>
        <w:jc w:val="both"/>
        <w:rPr>
          <w:rFonts w:ascii="Times New Roman" w:hAnsi="Times New Roman"/>
          <w:b/>
          <w:sz w:val="20"/>
          <w:szCs w:val="20"/>
        </w:rPr>
      </w:pPr>
    </w:p>
    <w:p w:rsidR="00320363" w:rsidRPr="00215B76" w:rsidRDefault="003F4EAB" w:rsidP="004D7A3C">
      <w:pPr>
        <w:tabs>
          <w:tab w:val="left" w:pos="204"/>
          <w:tab w:val="center" w:pos="4513"/>
        </w:tabs>
        <w:snapToGrid w:val="0"/>
        <w:spacing w:after="0" w:line="240" w:lineRule="auto"/>
        <w:jc w:val="both"/>
        <w:rPr>
          <w:rFonts w:ascii="Times New Roman" w:hAnsi="Times New Roman"/>
          <w:b/>
          <w:sz w:val="20"/>
          <w:szCs w:val="20"/>
        </w:rPr>
      </w:pPr>
      <w:r w:rsidRPr="00215B76">
        <w:rPr>
          <w:rFonts w:ascii="Times New Roman" w:hAnsi="Times New Roman"/>
          <w:b/>
          <w:sz w:val="20"/>
          <w:szCs w:val="20"/>
        </w:rPr>
        <w:t xml:space="preserve">3. </w:t>
      </w:r>
      <w:r w:rsidR="00207B1E" w:rsidRPr="00215B76">
        <w:rPr>
          <w:rFonts w:ascii="Times New Roman" w:hAnsi="Times New Roman"/>
          <w:b/>
          <w:sz w:val="20"/>
          <w:szCs w:val="20"/>
        </w:rPr>
        <w:t>Methods</w:t>
      </w:r>
    </w:p>
    <w:p w:rsidR="005E2698" w:rsidRPr="00215B76" w:rsidRDefault="00EB0D16" w:rsidP="005E2698">
      <w:pPr>
        <w:pStyle w:val="Default"/>
        <w:snapToGrid w:val="0"/>
        <w:ind w:firstLine="425"/>
        <w:contextualSpacing/>
        <w:jc w:val="both"/>
        <w:rPr>
          <w:color w:val="auto"/>
          <w:sz w:val="20"/>
          <w:szCs w:val="20"/>
          <w:lang w:val="en-GB"/>
        </w:rPr>
      </w:pPr>
      <w:r w:rsidRPr="00215B76">
        <w:rPr>
          <w:color w:val="auto"/>
          <w:sz w:val="20"/>
          <w:szCs w:val="20"/>
          <w:lang w:val="en-GB"/>
        </w:rPr>
        <w:t>The verification was done by constructing a finite element model by L</w:t>
      </w:r>
      <w:r w:rsidR="005E2698">
        <w:rPr>
          <w:color w:val="auto"/>
          <w:sz w:val="20"/>
          <w:szCs w:val="20"/>
          <w:lang w:val="en-GB"/>
        </w:rPr>
        <w:t xml:space="preserve">S-DYNA software against another </w:t>
      </w:r>
      <w:r w:rsidRPr="00215B76">
        <w:rPr>
          <w:color w:val="auto"/>
          <w:sz w:val="20"/>
          <w:szCs w:val="20"/>
          <w:lang w:val="en-GB"/>
        </w:rPr>
        <w:t xml:space="preserve">trusted software but with different assumptions to validate different options of blast load inputs. </w:t>
      </w:r>
      <w:r w:rsidR="005E2698">
        <w:rPr>
          <w:color w:val="auto"/>
          <w:sz w:val="20"/>
          <w:szCs w:val="20"/>
          <w:lang w:val="en-GB"/>
        </w:rPr>
        <w:t>A</w:t>
      </w:r>
      <w:r w:rsidRPr="00215B76">
        <w:rPr>
          <w:color w:val="auto"/>
          <w:sz w:val="20"/>
          <w:szCs w:val="20"/>
          <w:lang w:val="en-GB"/>
        </w:rPr>
        <w:t xml:space="preserve"> Hardened Aircraft Shelter had been modelled and designed by a trusted organization</w:t>
      </w:r>
      <w:r w:rsidR="005E2698">
        <w:rPr>
          <w:color w:val="auto"/>
          <w:sz w:val="20"/>
          <w:szCs w:val="20"/>
          <w:lang w:val="en-GB"/>
        </w:rPr>
        <w:t>,</w:t>
      </w:r>
      <w:r w:rsidRPr="00215B76">
        <w:rPr>
          <w:color w:val="auto"/>
          <w:sz w:val="20"/>
          <w:szCs w:val="20"/>
          <w:lang w:val="en-GB"/>
        </w:rPr>
        <w:t xml:space="preserve"> which is specialized in the design of structures subjected to blast loads using the most accurately computational fluid dynamics WAI‐MAZ software. </w:t>
      </w:r>
      <w:r w:rsidRPr="00215B76">
        <w:rPr>
          <w:color w:val="auto"/>
          <w:sz w:val="20"/>
          <w:szCs w:val="20"/>
          <w:lang w:val="en-GB"/>
        </w:rPr>
        <w:lastRenderedPageBreak/>
        <w:t>The validation process have been done on the midpoint displacement time history which is the most important parameter that allows us to judge on damage that have been done and the</w:t>
      </w:r>
      <w:r w:rsidR="00215B76" w:rsidRPr="00215B76">
        <w:rPr>
          <w:color w:val="auto"/>
          <w:sz w:val="20"/>
          <w:szCs w:val="20"/>
          <w:lang w:val="en-GB"/>
        </w:rPr>
        <w:t xml:space="preserve"> </w:t>
      </w:r>
      <w:r w:rsidRPr="00215B76">
        <w:rPr>
          <w:color w:val="auto"/>
          <w:sz w:val="20"/>
          <w:szCs w:val="20"/>
          <w:lang w:val="en-GB"/>
        </w:rPr>
        <w:t xml:space="preserve">effect on overall stability of the structure. A comparison study between two software programs LS-DYNA and WAI‐MAZ software was done. The advanced general purpose finite element modelling software program LS-DYNA which developed by Livermore Software Technology Corporation (LSTC). LS-DYNA version 9.71-R4.2 is a transient dynamic finite element program with an advanced solver which mainly based on explicit time integration methodology (LSTC, 2006). LS-DYNA’s advanced pre and post-processor LS-PrePost used to post processor the results to generate fringe plots and response diagrams (LSTC, 2011). FEM have been created to validate the use of the finite element software LS-DYNA in blast load simulation. The Hardened Aircraft Shelter had been modelled and designed by a trusted </w:t>
      </w:r>
      <w:r w:rsidR="005E2698">
        <w:rPr>
          <w:color w:val="auto"/>
          <w:sz w:val="20"/>
          <w:szCs w:val="20"/>
          <w:lang w:val="en-GB"/>
        </w:rPr>
        <w:t xml:space="preserve">organization, </w:t>
      </w:r>
      <w:r w:rsidRPr="00215B76">
        <w:rPr>
          <w:color w:val="auto"/>
          <w:sz w:val="20"/>
          <w:szCs w:val="20"/>
          <w:lang w:val="en-GB"/>
        </w:rPr>
        <w:t>which is specialized in the design of structures subjected to blast loads using the most accurately computational fluid dynamics WAI‐MAZ software. The shelter was designed to resist direct hit of gene</w:t>
      </w:r>
      <w:r w:rsidR="004F060D" w:rsidRPr="00215B76">
        <w:rPr>
          <w:color w:val="auto"/>
          <w:sz w:val="20"/>
          <w:szCs w:val="20"/>
          <w:lang w:val="en-GB"/>
        </w:rPr>
        <w:t xml:space="preserve">ral purpose </w:t>
      </w:r>
      <w:r w:rsidR="005E2698" w:rsidRPr="00215B76">
        <w:rPr>
          <w:color w:val="auto"/>
          <w:sz w:val="20"/>
          <w:szCs w:val="20"/>
          <w:lang w:val="en-GB"/>
        </w:rPr>
        <w:t>500</w:t>
      </w:r>
      <w:r w:rsidR="005E2698">
        <w:rPr>
          <w:color w:val="auto"/>
          <w:sz w:val="20"/>
          <w:szCs w:val="20"/>
          <w:lang w:val="en-GB"/>
        </w:rPr>
        <w:t xml:space="preserve"> lb bomb </w:t>
      </w:r>
      <w:r w:rsidR="004F060D" w:rsidRPr="00215B76">
        <w:rPr>
          <w:color w:val="auto"/>
          <w:sz w:val="20"/>
          <w:szCs w:val="20"/>
          <w:lang w:val="en-GB"/>
        </w:rPr>
        <w:t>on its mid-span</w:t>
      </w:r>
      <w:r w:rsidR="000736B1" w:rsidRPr="00215B76">
        <w:rPr>
          <w:color w:val="auto"/>
          <w:sz w:val="20"/>
          <w:szCs w:val="20"/>
          <w:lang w:val="en-GB"/>
        </w:rPr>
        <w:t>. The HAS is configured as a structure with a formed reinforced concrete arch. Each end of the arch is closed by a concrete end-wall, which contains a hanger door opening. The end-walls are structurally isolated from the arch, and provide horizontal support for the hanger doors. The HAS includes an earth cover and a reinforced concrete burster slab</w:t>
      </w:r>
      <w:r w:rsidR="004F060D" w:rsidRPr="00215B76">
        <w:rPr>
          <w:color w:val="auto"/>
          <w:sz w:val="20"/>
          <w:szCs w:val="20"/>
          <w:lang w:val="en-GB"/>
        </w:rPr>
        <w:t xml:space="preserve">. </w:t>
      </w:r>
    </w:p>
    <w:p w:rsidR="00037D4F" w:rsidRPr="00215B76" w:rsidRDefault="003F4EAB" w:rsidP="004D7A3C">
      <w:pPr>
        <w:snapToGrid w:val="0"/>
        <w:spacing w:after="0" w:line="240" w:lineRule="auto"/>
        <w:jc w:val="both"/>
        <w:rPr>
          <w:rFonts w:ascii="Times New Roman" w:eastAsia="T9" w:hAnsi="Times New Roman"/>
          <w:b/>
          <w:bCs/>
          <w:sz w:val="20"/>
          <w:szCs w:val="20"/>
          <w:lang w:eastAsia="ko-KR"/>
        </w:rPr>
      </w:pPr>
      <w:r w:rsidRPr="00215B76">
        <w:rPr>
          <w:rFonts w:ascii="Times New Roman" w:eastAsia="T9" w:hAnsi="Times New Roman"/>
          <w:b/>
          <w:bCs/>
          <w:sz w:val="20"/>
          <w:szCs w:val="20"/>
          <w:lang w:eastAsia="ko-KR"/>
        </w:rPr>
        <w:t>3.</w:t>
      </w:r>
      <w:r w:rsidR="00D749CA" w:rsidRPr="00215B76">
        <w:rPr>
          <w:rFonts w:ascii="Times New Roman" w:eastAsia="T9" w:hAnsi="Times New Roman"/>
          <w:b/>
          <w:bCs/>
          <w:sz w:val="20"/>
          <w:szCs w:val="20"/>
          <w:lang w:eastAsia="ko-KR"/>
        </w:rPr>
        <w:t>1</w:t>
      </w:r>
      <w:r w:rsidR="00037D4F" w:rsidRPr="00215B76">
        <w:rPr>
          <w:rFonts w:ascii="Times New Roman" w:eastAsia="T9" w:hAnsi="Times New Roman"/>
          <w:b/>
          <w:bCs/>
          <w:sz w:val="20"/>
          <w:szCs w:val="20"/>
          <w:lang w:eastAsia="ko-KR"/>
        </w:rPr>
        <w:t xml:space="preserve">. </w:t>
      </w:r>
      <w:r w:rsidR="00D749CA" w:rsidRPr="00215B76">
        <w:rPr>
          <w:rFonts w:ascii="Times New Roman" w:eastAsia="T9" w:hAnsi="Times New Roman"/>
          <w:b/>
          <w:bCs/>
          <w:sz w:val="20"/>
          <w:szCs w:val="20"/>
          <w:lang w:eastAsia="ko-KR"/>
        </w:rPr>
        <w:t xml:space="preserve">Units, </w:t>
      </w:r>
      <w:r w:rsidR="00037D4F" w:rsidRPr="00215B76">
        <w:rPr>
          <w:rFonts w:ascii="Times New Roman" w:eastAsia="T9" w:hAnsi="Times New Roman"/>
          <w:b/>
          <w:bCs/>
          <w:sz w:val="20"/>
          <w:szCs w:val="20"/>
          <w:lang w:eastAsia="ko-KR"/>
        </w:rPr>
        <w:t xml:space="preserve">Dimensions and Geometry </w:t>
      </w:r>
    </w:p>
    <w:p w:rsidR="00037D4F" w:rsidRPr="00215B76" w:rsidRDefault="00D749CA" w:rsidP="004D7A3C">
      <w:pPr>
        <w:pStyle w:val="CM4"/>
        <w:snapToGrid w:val="0"/>
        <w:spacing w:line="240" w:lineRule="auto"/>
        <w:ind w:firstLine="425"/>
        <w:jc w:val="both"/>
        <w:rPr>
          <w:sz w:val="20"/>
          <w:szCs w:val="20"/>
        </w:rPr>
      </w:pPr>
      <w:r w:rsidRPr="00215B76">
        <w:rPr>
          <w:color w:val="000000"/>
          <w:sz w:val="20"/>
          <w:szCs w:val="20"/>
        </w:rPr>
        <w:t xml:space="preserve">Millimeter </w:t>
      </w:r>
      <w:r w:rsidR="005E2698">
        <w:rPr>
          <w:color w:val="000000"/>
          <w:sz w:val="20"/>
          <w:szCs w:val="20"/>
        </w:rPr>
        <w:t xml:space="preserve">is used </w:t>
      </w:r>
      <w:r w:rsidRPr="00215B76">
        <w:rPr>
          <w:color w:val="000000"/>
          <w:sz w:val="20"/>
          <w:szCs w:val="20"/>
        </w:rPr>
        <w:t xml:space="preserve">for length, second for time, ton for mass, and newton for force. </w:t>
      </w:r>
      <w:r w:rsidR="00037D4F" w:rsidRPr="00215B76">
        <w:rPr>
          <w:sz w:val="20"/>
          <w:szCs w:val="20"/>
        </w:rPr>
        <w:t>The air craft shelter is constructed as a reinforced concrete arch of 500mm thickness and 17000mm diameter covered by sandy medium graded soil from all sides with a layer of 8400mm thickness from sides and 1500mm from top covered from top by a burster slab of 600mm thickness and 8650mm width. Only half length of the shelter of 25000mm on the axis of symmetry was modeled to reduce the model’s time solving process while the total height of the shelter reached about 12000mm</w:t>
      </w:r>
      <w:r w:rsidR="00F55C7C" w:rsidRPr="00215B76">
        <w:rPr>
          <w:sz w:val="20"/>
          <w:szCs w:val="20"/>
        </w:rPr>
        <w:t xml:space="preserve"> as shown in Figure 1</w:t>
      </w:r>
      <w:r w:rsidR="00037D4F" w:rsidRPr="00215B76">
        <w:rPr>
          <w:sz w:val="20"/>
          <w:szCs w:val="20"/>
        </w:rPr>
        <w:t>.</w:t>
      </w:r>
    </w:p>
    <w:p w:rsidR="00037D4F" w:rsidRPr="00215B76" w:rsidRDefault="003F4EAB" w:rsidP="004D7A3C">
      <w:pPr>
        <w:snapToGrid w:val="0"/>
        <w:spacing w:after="0" w:line="240" w:lineRule="auto"/>
        <w:jc w:val="both"/>
        <w:rPr>
          <w:rFonts w:ascii="Times New Roman" w:eastAsia="T9" w:hAnsi="Times New Roman"/>
          <w:b/>
          <w:bCs/>
          <w:sz w:val="20"/>
          <w:szCs w:val="20"/>
          <w:lang w:eastAsia="ko-KR"/>
        </w:rPr>
      </w:pPr>
      <w:r w:rsidRPr="00215B76">
        <w:rPr>
          <w:rFonts w:ascii="Times New Roman" w:eastAsia="T9" w:hAnsi="Times New Roman"/>
          <w:b/>
          <w:bCs/>
          <w:sz w:val="20"/>
          <w:szCs w:val="20"/>
          <w:lang w:eastAsia="ko-KR"/>
        </w:rPr>
        <w:t>3.</w:t>
      </w:r>
      <w:r w:rsidR="00D749CA" w:rsidRPr="00215B76">
        <w:rPr>
          <w:rFonts w:ascii="Times New Roman" w:eastAsia="T9" w:hAnsi="Times New Roman"/>
          <w:b/>
          <w:bCs/>
          <w:sz w:val="20"/>
          <w:szCs w:val="20"/>
          <w:lang w:eastAsia="ko-KR"/>
        </w:rPr>
        <w:t>2</w:t>
      </w:r>
      <w:r w:rsidR="00037D4F" w:rsidRPr="00215B76">
        <w:rPr>
          <w:rFonts w:ascii="Times New Roman" w:eastAsia="T9" w:hAnsi="Times New Roman"/>
          <w:b/>
          <w:bCs/>
          <w:sz w:val="20"/>
          <w:szCs w:val="20"/>
          <w:lang w:eastAsia="ko-KR"/>
        </w:rPr>
        <w:t xml:space="preserve">. Parts </w:t>
      </w:r>
    </w:p>
    <w:p w:rsidR="00037D4F" w:rsidRPr="00215B76" w:rsidRDefault="00037D4F" w:rsidP="004D7A3C">
      <w:pPr>
        <w:pStyle w:val="Default"/>
        <w:snapToGrid w:val="0"/>
        <w:ind w:firstLine="425"/>
        <w:jc w:val="both"/>
        <w:rPr>
          <w:sz w:val="20"/>
          <w:szCs w:val="20"/>
        </w:rPr>
      </w:pPr>
      <w:r w:rsidRPr="00215B76">
        <w:rPr>
          <w:sz w:val="20"/>
          <w:szCs w:val="20"/>
        </w:rPr>
        <w:t xml:space="preserve">Parts are defined in this model under *PART cards. Part-1 represents the reinforced concrete arch and part-2 represents the soil where part-3 represents the reinforced concrete burster slab. Each part card in LS-DYNA input deck includes material identification and section identification which are defined in *MAT and *SECTION sections respectively in the input file. *MAT card contains material properties information and *SECTION card contains element properties information. </w:t>
      </w:r>
    </w:p>
    <w:p w:rsidR="00037D4F" w:rsidRPr="00215B76" w:rsidRDefault="003F4EAB" w:rsidP="004D7A3C">
      <w:pPr>
        <w:snapToGrid w:val="0"/>
        <w:spacing w:after="0" w:line="240" w:lineRule="auto"/>
        <w:jc w:val="both"/>
        <w:rPr>
          <w:rFonts w:ascii="Times New Roman" w:eastAsia="T9" w:hAnsi="Times New Roman"/>
          <w:b/>
          <w:bCs/>
          <w:sz w:val="20"/>
          <w:szCs w:val="20"/>
          <w:lang w:eastAsia="ko-KR"/>
        </w:rPr>
      </w:pPr>
      <w:r w:rsidRPr="00215B76">
        <w:rPr>
          <w:rFonts w:ascii="Times New Roman" w:eastAsia="T9" w:hAnsi="Times New Roman"/>
          <w:b/>
          <w:bCs/>
          <w:sz w:val="20"/>
          <w:szCs w:val="20"/>
          <w:lang w:eastAsia="ko-KR"/>
        </w:rPr>
        <w:lastRenderedPageBreak/>
        <w:t>3.</w:t>
      </w:r>
      <w:r w:rsidR="00D749CA" w:rsidRPr="00215B76">
        <w:rPr>
          <w:rFonts w:ascii="Times New Roman" w:eastAsia="T9" w:hAnsi="Times New Roman"/>
          <w:b/>
          <w:bCs/>
          <w:sz w:val="20"/>
          <w:szCs w:val="20"/>
          <w:lang w:eastAsia="ko-KR"/>
        </w:rPr>
        <w:t>3</w:t>
      </w:r>
      <w:r w:rsidR="00037D4F" w:rsidRPr="00215B76">
        <w:rPr>
          <w:rFonts w:ascii="Times New Roman" w:eastAsia="T9" w:hAnsi="Times New Roman"/>
          <w:b/>
          <w:bCs/>
          <w:sz w:val="20"/>
          <w:szCs w:val="20"/>
          <w:lang w:eastAsia="ko-KR"/>
        </w:rPr>
        <w:t xml:space="preserve">. Elements </w:t>
      </w:r>
    </w:p>
    <w:p w:rsidR="00037D4F" w:rsidRPr="00215B76" w:rsidRDefault="00037D4F" w:rsidP="004D7A3C">
      <w:pPr>
        <w:pStyle w:val="Default"/>
        <w:snapToGrid w:val="0"/>
        <w:ind w:firstLine="425"/>
        <w:jc w:val="both"/>
        <w:rPr>
          <w:color w:val="auto"/>
          <w:sz w:val="20"/>
          <w:szCs w:val="20"/>
          <w:lang w:eastAsia="zh-CN"/>
        </w:rPr>
      </w:pPr>
      <w:r w:rsidRPr="00215B76">
        <w:rPr>
          <w:color w:val="auto"/>
          <w:sz w:val="20"/>
          <w:szCs w:val="20"/>
        </w:rPr>
        <w:t xml:space="preserve">Elements used in this FEM are 8-node solid elements and are included in *SECTION_SOLID card. Length, width and height of each element is divided in to 755mm max for each direction. </w:t>
      </w:r>
    </w:p>
    <w:p w:rsidR="00215B76" w:rsidRPr="00215B76" w:rsidRDefault="00215B76" w:rsidP="004D7A3C">
      <w:pPr>
        <w:pStyle w:val="Default"/>
        <w:snapToGrid w:val="0"/>
        <w:ind w:firstLine="425"/>
        <w:jc w:val="both"/>
        <w:rPr>
          <w:color w:val="auto"/>
          <w:sz w:val="20"/>
          <w:szCs w:val="20"/>
          <w:lang w:eastAsia="zh-CN"/>
        </w:rPr>
      </w:pPr>
    </w:p>
    <w:p w:rsidR="00D749CA" w:rsidRPr="00215B76" w:rsidRDefault="00564A9E" w:rsidP="004D7A3C">
      <w:pPr>
        <w:pStyle w:val="Default"/>
        <w:snapToGrid w:val="0"/>
        <w:jc w:val="both"/>
        <w:rPr>
          <w:b/>
          <w:bCs/>
          <w:color w:val="auto"/>
          <w:sz w:val="20"/>
          <w:szCs w:val="20"/>
        </w:rPr>
      </w:pPr>
      <w:r>
        <w:rPr>
          <w:b/>
          <w:bCs/>
          <w:noProof/>
          <w:color w:val="auto"/>
          <w:sz w:val="20"/>
          <w:szCs w:val="20"/>
        </w:rPr>
        <w:drawing>
          <wp:inline distT="0" distB="0" distL="0" distR="0">
            <wp:extent cx="2806700" cy="135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0" cy="1359535"/>
                    </a:xfrm>
                    <a:prstGeom prst="rect">
                      <a:avLst/>
                    </a:prstGeom>
                    <a:noFill/>
                    <a:ln>
                      <a:noFill/>
                    </a:ln>
                  </pic:spPr>
                </pic:pic>
              </a:graphicData>
            </a:graphic>
          </wp:inline>
        </w:drawing>
      </w:r>
    </w:p>
    <w:p w:rsidR="00266544" w:rsidRPr="00215B76" w:rsidRDefault="00266544" w:rsidP="004D7A3C">
      <w:pPr>
        <w:pStyle w:val="Default"/>
        <w:snapToGrid w:val="0"/>
        <w:jc w:val="both"/>
        <w:rPr>
          <w:b/>
          <w:bCs/>
          <w:color w:val="auto"/>
          <w:sz w:val="20"/>
          <w:szCs w:val="18"/>
          <w:lang w:eastAsia="zh-CN"/>
        </w:rPr>
      </w:pPr>
      <w:r w:rsidRPr="00215B76">
        <w:rPr>
          <w:b/>
          <w:bCs/>
          <w:color w:val="auto"/>
          <w:sz w:val="20"/>
          <w:szCs w:val="18"/>
        </w:rPr>
        <w:t xml:space="preserve">Figure </w:t>
      </w:r>
      <w:r w:rsidR="0004035E" w:rsidRPr="00215B76">
        <w:rPr>
          <w:b/>
          <w:bCs/>
          <w:color w:val="auto"/>
          <w:sz w:val="20"/>
          <w:szCs w:val="18"/>
        </w:rPr>
        <w:t>1</w:t>
      </w:r>
      <w:r w:rsidR="00BA0FF0" w:rsidRPr="00215B76">
        <w:rPr>
          <w:b/>
          <w:bCs/>
          <w:color w:val="auto"/>
          <w:sz w:val="20"/>
          <w:szCs w:val="18"/>
        </w:rPr>
        <w:t>:</w:t>
      </w:r>
      <w:r w:rsidRPr="00215B76">
        <w:rPr>
          <w:b/>
          <w:bCs/>
          <w:color w:val="auto"/>
          <w:sz w:val="20"/>
          <w:szCs w:val="18"/>
        </w:rPr>
        <w:t xml:space="preserve"> Isometric View for the Finite element model of the shelter</w:t>
      </w:r>
    </w:p>
    <w:p w:rsidR="00215B76" w:rsidRPr="00215B76" w:rsidRDefault="00215B76" w:rsidP="004D7A3C">
      <w:pPr>
        <w:pStyle w:val="Default"/>
        <w:snapToGrid w:val="0"/>
        <w:ind w:firstLine="425"/>
        <w:jc w:val="both"/>
        <w:rPr>
          <w:color w:val="auto"/>
          <w:sz w:val="20"/>
          <w:szCs w:val="18"/>
          <w:lang w:eastAsia="zh-CN"/>
        </w:rPr>
      </w:pPr>
    </w:p>
    <w:p w:rsidR="00626EB1" w:rsidRPr="00215B76" w:rsidRDefault="003F4EAB" w:rsidP="004D7A3C">
      <w:pPr>
        <w:snapToGrid w:val="0"/>
        <w:spacing w:after="0" w:line="240" w:lineRule="auto"/>
        <w:jc w:val="both"/>
        <w:rPr>
          <w:rFonts w:ascii="Times New Roman" w:eastAsia="T9" w:hAnsi="Times New Roman"/>
          <w:b/>
          <w:bCs/>
          <w:sz w:val="20"/>
          <w:szCs w:val="20"/>
          <w:lang w:eastAsia="ko-KR"/>
        </w:rPr>
      </w:pPr>
      <w:r w:rsidRPr="00215B76">
        <w:rPr>
          <w:rFonts w:ascii="Times New Roman" w:eastAsia="T9" w:hAnsi="Times New Roman"/>
          <w:b/>
          <w:bCs/>
          <w:sz w:val="20"/>
          <w:szCs w:val="20"/>
          <w:lang w:eastAsia="ko-KR"/>
        </w:rPr>
        <w:t>3.</w:t>
      </w:r>
      <w:r w:rsidR="00D749CA" w:rsidRPr="00215B76">
        <w:rPr>
          <w:rFonts w:ascii="Times New Roman" w:eastAsia="T9" w:hAnsi="Times New Roman"/>
          <w:b/>
          <w:bCs/>
          <w:sz w:val="20"/>
          <w:szCs w:val="20"/>
          <w:lang w:eastAsia="ko-KR"/>
        </w:rPr>
        <w:t>4</w:t>
      </w:r>
      <w:r w:rsidR="00F55C7C" w:rsidRPr="00215B76">
        <w:rPr>
          <w:rFonts w:ascii="Times New Roman" w:eastAsia="T9" w:hAnsi="Times New Roman"/>
          <w:b/>
          <w:bCs/>
          <w:sz w:val="20"/>
          <w:szCs w:val="20"/>
          <w:lang w:eastAsia="ko-KR"/>
        </w:rPr>
        <w:t xml:space="preserve">. Material Models </w:t>
      </w:r>
      <w:r w:rsidR="00626EB1" w:rsidRPr="00215B76">
        <w:rPr>
          <w:rFonts w:ascii="Times New Roman" w:eastAsia="T9" w:hAnsi="Times New Roman"/>
          <w:b/>
          <w:bCs/>
          <w:sz w:val="20"/>
          <w:szCs w:val="20"/>
          <w:lang w:eastAsia="ko-KR"/>
        </w:rPr>
        <w:t>Definition</w:t>
      </w:r>
    </w:p>
    <w:p w:rsidR="00037D4F" w:rsidRPr="00215B76" w:rsidRDefault="00037D4F" w:rsidP="004D7A3C">
      <w:pPr>
        <w:autoSpaceDE w:val="0"/>
        <w:autoSpaceDN w:val="0"/>
        <w:adjustRightInd w:val="0"/>
        <w:snapToGrid w:val="0"/>
        <w:spacing w:after="0" w:line="240" w:lineRule="auto"/>
        <w:ind w:firstLine="425"/>
        <w:jc w:val="both"/>
        <w:rPr>
          <w:rFonts w:ascii="Times New Roman" w:hAnsi="Times New Roman"/>
          <w:sz w:val="20"/>
          <w:szCs w:val="20"/>
        </w:rPr>
      </w:pPr>
      <w:r w:rsidRPr="00215B76">
        <w:rPr>
          <w:rFonts w:ascii="Times New Roman" w:hAnsi="Times New Roman"/>
          <w:sz w:val="20"/>
          <w:szCs w:val="20"/>
        </w:rPr>
        <w:t xml:space="preserve">The material model for [part-1: reinforced concrete arch] is *MAT_RIGID which is a rigid material model. The required parameters in the material cards for *MAT_ELASTIC are: mass density, Young’s modulus and Poisson’s ratio. The material model for [part-2: sandy graded soil] is *MAT_SOIL_AND_FOAM which is a very simple material model and works in some ways like a fluid, it </w:t>
      </w:r>
      <w:r w:rsidRPr="00215B76">
        <w:rPr>
          <w:rFonts w:ascii="Times New Roman" w:hAnsi="Times New Roman"/>
          <w:sz w:val="20"/>
          <w:szCs w:val="20"/>
        </w:rPr>
        <w:lastRenderedPageBreak/>
        <w:t xml:space="preserve">should be used only in situations when soils and foams are confined within a structure or when geometric boundaries are present. The required parameters in the material cards for *MAT_SOIL_AND_FOAM are: mass density, bulk and shear modulus, and plastic yield constants. [Part-3: reinforced concrete burster slab] is *MAT_ELASTIC which is an elastic material model. The required parameters in the material cards for *MAT_ELASTIC are: mass density, Young’s modulus and Poisson’s ratio. Table </w:t>
      </w:r>
      <w:r w:rsidR="00F55C7C" w:rsidRPr="00215B76">
        <w:rPr>
          <w:rFonts w:ascii="Times New Roman" w:hAnsi="Times New Roman"/>
          <w:sz w:val="20"/>
          <w:szCs w:val="20"/>
        </w:rPr>
        <w:t>1</w:t>
      </w:r>
      <w:r w:rsidRPr="00215B76">
        <w:rPr>
          <w:rFonts w:ascii="Times New Roman" w:hAnsi="Times New Roman"/>
          <w:sz w:val="20"/>
          <w:szCs w:val="20"/>
        </w:rPr>
        <w:t xml:space="preserve"> summarizes LS-DYNA’s input parameters used for the simulations. </w:t>
      </w:r>
    </w:p>
    <w:p w:rsidR="00626EB1" w:rsidRPr="00215B76" w:rsidRDefault="00D05564" w:rsidP="004D7A3C">
      <w:pPr>
        <w:snapToGrid w:val="0"/>
        <w:spacing w:after="0" w:line="240" w:lineRule="auto"/>
        <w:jc w:val="both"/>
        <w:rPr>
          <w:rFonts w:ascii="Times New Roman" w:eastAsia="T9" w:hAnsi="Times New Roman"/>
          <w:b/>
          <w:bCs/>
          <w:sz w:val="20"/>
          <w:szCs w:val="20"/>
          <w:lang w:eastAsia="ko-KR"/>
        </w:rPr>
      </w:pPr>
      <w:r w:rsidRPr="00215B76">
        <w:rPr>
          <w:rFonts w:ascii="Times New Roman" w:eastAsia="T9" w:hAnsi="Times New Roman"/>
          <w:b/>
          <w:bCs/>
          <w:sz w:val="20"/>
          <w:szCs w:val="20"/>
          <w:lang w:eastAsia="ko-KR"/>
        </w:rPr>
        <w:t>3.</w:t>
      </w:r>
      <w:r w:rsidR="00D749CA" w:rsidRPr="00215B76">
        <w:rPr>
          <w:rFonts w:ascii="Times New Roman" w:eastAsia="T9" w:hAnsi="Times New Roman"/>
          <w:b/>
          <w:bCs/>
          <w:sz w:val="20"/>
          <w:szCs w:val="20"/>
          <w:lang w:eastAsia="ko-KR"/>
        </w:rPr>
        <w:t>5</w:t>
      </w:r>
      <w:r w:rsidRPr="00215B76">
        <w:rPr>
          <w:rFonts w:ascii="Times New Roman" w:eastAsia="T9" w:hAnsi="Times New Roman"/>
          <w:b/>
          <w:bCs/>
          <w:sz w:val="20"/>
          <w:szCs w:val="20"/>
          <w:lang w:eastAsia="ko-KR"/>
        </w:rPr>
        <w:t xml:space="preserve">. Hourglass Control </w:t>
      </w:r>
      <w:r w:rsidR="00626EB1" w:rsidRPr="00215B76">
        <w:rPr>
          <w:rFonts w:ascii="Times New Roman" w:eastAsia="T9" w:hAnsi="Times New Roman"/>
          <w:b/>
          <w:bCs/>
          <w:sz w:val="20"/>
          <w:szCs w:val="20"/>
          <w:lang w:eastAsia="ko-KR"/>
        </w:rPr>
        <w:t>Definition</w:t>
      </w:r>
    </w:p>
    <w:p w:rsidR="00D05564" w:rsidRPr="00215B76" w:rsidRDefault="00D05564" w:rsidP="004D7A3C">
      <w:pPr>
        <w:snapToGrid w:val="0"/>
        <w:spacing w:after="0" w:line="240" w:lineRule="auto"/>
        <w:ind w:firstLine="425"/>
        <w:jc w:val="both"/>
        <w:rPr>
          <w:rFonts w:ascii="Times New Roman" w:eastAsia="T9" w:hAnsi="Times New Roman"/>
          <w:sz w:val="20"/>
          <w:szCs w:val="20"/>
          <w:lang w:eastAsia="ko-KR"/>
        </w:rPr>
      </w:pPr>
      <w:r w:rsidRPr="00215B76">
        <w:rPr>
          <w:rFonts w:ascii="Times New Roman" w:hAnsi="Times New Roman"/>
          <w:color w:val="000000"/>
          <w:sz w:val="20"/>
          <w:szCs w:val="20"/>
          <w:lang w:val="en-US"/>
        </w:rPr>
        <w:t xml:space="preserve">Hourglass control must be incorporated in the code under *HOURGLASS card to avoid the zero energy modes. </w:t>
      </w:r>
      <w:r w:rsidR="00600B9C" w:rsidRPr="00215B76">
        <w:rPr>
          <w:rFonts w:ascii="Times New Roman" w:hAnsi="Times New Roman"/>
          <w:color w:val="000000"/>
          <w:sz w:val="20"/>
          <w:szCs w:val="20"/>
          <w:lang w:val="en-US"/>
        </w:rPr>
        <w:t>The</w:t>
      </w:r>
      <w:r w:rsidRPr="00215B76">
        <w:rPr>
          <w:rFonts w:ascii="Times New Roman" w:hAnsi="Times New Roman"/>
          <w:color w:val="000000"/>
          <w:sz w:val="20"/>
          <w:szCs w:val="20"/>
          <w:lang w:val="en-US"/>
        </w:rPr>
        <w:t xml:space="preserve"> default algorithm was used.</w:t>
      </w:r>
    </w:p>
    <w:p w:rsidR="00073164" w:rsidRPr="00215B76" w:rsidRDefault="00073164" w:rsidP="004D7A3C">
      <w:pPr>
        <w:snapToGrid w:val="0"/>
        <w:spacing w:after="0" w:line="240" w:lineRule="auto"/>
        <w:jc w:val="both"/>
        <w:rPr>
          <w:rFonts w:ascii="Times New Roman" w:hAnsi="Times New Roman"/>
          <w:b/>
          <w:bCs/>
          <w:sz w:val="20"/>
          <w:szCs w:val="20"/>
        </w:rPr>
      </w:pPr>
      <w:r w:rsidRPr="00215B76">
        <w:rPr>
          <w:rFonts w:ascii="Times New Roman" w:eastAsia="T9" w:hAnsi="Times New Roman"/>
          <w:b/>
          <w:bCs/>
          <w:sz w:val="20"/>
          <w:szCs w:val="20"/>
          <w:lang w:eastAsia="ko-KR"/>
        </w:rPr>
        <w:t>3.</w:t>
      </w:r>
      <w:r w:rsidR="00D749CA" w:rsidRPr="00215B76">
        <w:rPr>
          <w:rFonts w:ascii="Times New Roman" w:hAnsi="Times New Roman"/>
          <w:b/>
          <w:bCs/>
          <w:sz w:val="20"/>
          <w:szCs w:val="20"/>
        </w:rPr>
        <w:t>6</w:t>
      </w:r>
      <w:r w:rsidRPr="00215B76">
        <w:rPr>
          <w:rFonts w:ascii="Times New Roman" w:hAnsi="Times New Roman"/>
          <w:b/>
          <w:bCs/>
          <w:sz w:val="20"/>
          <w:szCs w:val="20"/>
        </w:rPr>
        <w:t>. Contact Interfaces Definition</w:t>
      </w:r>
    </w:p>
    <w:p w:rsidR="00073164" w:rsidRPr="00215B76" w:rsidRDefault="00073164" w:rsidP="004D7A3C">
      <w:pPr>
        <w:pStyle w:val="Default"/>
        <w:snapToGrid w:val="0"/>
        <w:ind w:firstLine="425"/>
        <w:jc w:val="both"/>
        <w:rPr>
          <w:sz w:val="20"/>
          <w:szCs w:val="20"/>
        </w:rPr>
      </w:pPr>
      <w:r w:rsidRPr="00215B76">
        <w:rPr>
          <w:sz w:val="20"/>
          <w:szCs w:val="20"/>
        </w:rPr>
        <w:t>In this model each PART is attached to its neighbor PART using</w:t>
      </w:r>
      <w:r w:rsidR="00143B8D" w:rsidRPr="00215B76">
        <w:rPr>
          <w:sz w:val="20"/>
          <w:szCs w:val="20"/>
        </w:rPr>
        <w:t xml:space="preserve"> </w:t>
      </w:r>
      <w:r w:rsidRPr="00215B76">
        <w:rPr>
          <w:sz w:val="20"/>
          <w:szCs w:val="20"/>
        </w:rPr>
        <w:t xml:space="preserve">*CONTACT_AUTOMATIC_GENERAL contact type. </w:t>
      </w:r>
    </w:p>
    <w:p w:rsidR="00073164" w:rsidRPr="00215B76" w:rsidRDefault="00073164" w:rsidP="004D7A3C">
      <w:pPr>
        <w:snapToGrid w:val="0"/>
        <w:spacing w:after="0" w:line="240" w:lineRule="auto"/>
        <w:jc w:val="both"/>
        <w:rPr>
          <w:rFonts w:ascii="Times New Roman" w:eastAsia="T9" w:hAnsi="Times New Roman"/>
          <w:b/>
          <w:bCs/>
          <w:sz w:val="20"/>
          <w:szCs w:val="20"/>
          <w:lang w:eastAsia="ko-KR"/>
        </w:rPr>
      </w:pPr>
      <w:r w:rsidRPr="00215B76">
        <w:rPr>
          <w:rFonts w:ascii="Times New Roman" w:eastAsia="T9" w:hAnsi="Times New Roman"/>
          <w:b/>
          <w:bCs/>
          <w:sz w:val="20"/>
          <w:szCs w:val="20"/>
          <w:lang w:eastAsia="ko-KR"/>
        </w:rPr>
        <w:t>3.</w:t>
      </w:r>
      <w:r w:rsidR="00D749CA" w:rsidRPr="00215B76">
        <w:rPr>
          <w:rFonts w:ascii="Times New Roman" w:eastAsia="T9" w:hAnsi="Times New Roman"/>
          <w:b/>
          <w:bCs/>
          <w:sz w:val="20"/>
          <w:szCs w:val="20"/>
          <w:lang w:eastAsia="ko-KR"/>
        </w:rPr>
        <w:t>7</w:t>
      </w:r>
      <w:r w:rsidRPr="00215B76">
        <w:rPr>
          <w:rFonts w:ascii="Times New Roman" w:eastAsia="T9" w:hAnsi="Times New Roman"/>
          <w:b/>
          <w:bCs/>
          <w:sz w:val="20"/>
          <w:szCs w:val="20"/>
          <w:lang w:eastAsia="ko-KR"/>
        </w:rPr>
        <w:t>. Boundary Condition Definition</w:t>
      </w:r>
    </w:p>
    <w:p w:rsidR="00215B76" w:rsidRPr="00215B76" w:rsidRDefault="00073164" w:rsidP="004D7A3C">
      <w:pPr>
        <w:pStyle w:val="Default"/>
        <w:snapToGrid w:val="0"/>
        <w:ind w:firstLine="425"/>
        <w:jc w:val="both"/>
        <w:rPr>
          <w:b/>
          <w:bCs/>
          <w:sz w:val="20"/>
          <w:szCs w:val="20"/>
        </w:rPr>
      </w:pPr>
      <w:r w:rsidRPr="00215B76">
        <w:rPr>
          <w:sz w:val="20"/>
          <w:szCs w:val="20"/>
        </w:rPr>
        <w:t xml:space="preserve">*BOUNDARY_SPC cards, Translational parameters DOFX, DOFY, DOFZ, DOFRX, DOFRY and DOFRZ in the code was assigned with 1 to restrain the movement and rotation at boundaries. </w:t>
      </w:r>
    </w:p>
    <w:p w:rsidR="00215B76" w:rsidRPr="00215B76" w:rsidRDefault="00215B76" w:rsidP="004D7A3C">
      <w:pPr>
        <w:pStyle w:val="Default"/>
        <w:snapToGrid w:val="0"/>
        <w:jc w:val="both"/>
        <w:rPr>
          <w:b/>
          <w:bCs/>
          <w:sz w:val="20"/>
          <w:szCs w:val="20"/>
        </w:rPr>
        <w:sectPr w:rsidR="00215B76" w:rsidRPr="00215B76" w:rsidSect="00D342F7">
          <w:headerReference w:type="even" r:id="rId17"/>
          <w:headerReference w:type="first" r:id="rId18"/>
          <w:type w:val="continuous"/>
          <w:pgSz w:w="12242" w:h="15842" w:code="1"/>
          <w:pgMar w:top="1440" w:right="1440" w:bottom="1440" w:left="1440" w:header="720" w:footer="720" w:gutter="0"/>
          <w:cols w:num="2" w:space="550"/>
          <w:docGrid w:linePitch="360"/>
        </w:sectPr>
      </w:pPr>
    </w:p>
    <w:p w:rsidR="007361A9" w:rsidRPr="00215B76" w:rsidRDefault="007361A9" w:rsidP="004D7A3C">
      <w:pPr>
        <w:snapToGrid w:val="0"/>
        <w:spacing w:after="0" w:line="240" w:lineRule="auto"/>
        <w:jc w:val="center"/>
        <w:rPr>
          <w:rFonts w:ascii="Times New Roman" w:hAnsi="Times New Roman"/>
          <w:b/>
          <w:bCs/>
          <w:sz w:val="20"/>
          <w:szCs w:val="20"/>
        </w:rPr>
      </w:pPr>
    </w:p>
    <w:p w:rsidR="00037D4F" w:rsidRPr="00215B76" w:rsidRDefault="0004035E" w:rsidP="004D7A3C">
      <w:pPr>
        <w:snapToGrid w:val="0"/>
        <w:spacing w:after="0" w:line="240" w:lineRule="auto"/>
        <w:jc w:val="center"/>
        <w:rPr>
          <w:rFonts w:ascii="Times New Roman" w:hAnsi="Times New Roman"/>
          <w:sz w:val="20"/>
          <w:szCs w:val="20"/>
        </w:rPr>
      </w:pPr>
      <w:r w:rsidRPr="00215B76">
        <w:rPr>
          <w:rFonts w:ascii="Times New Roman" w:hAnsi="Times New Roman"/>
          <w:b/>
          <w:bCs/>
          <w:sz w:val="20"/>
          <w:szCs w:val="20"/>
        </w:rPr>
        <w:t xml:space="preserve">Table </w:t>
      </w:r>
      <w:r w:rsidR="00F55C7C" w:rsidRPr="00215B76">
        <w:rPr>
          <w:rFonts w:ascii="Times New Roman" w:hAnsi="Times New Roman"/>
          <w:b/>
          <w:bCs/>
          <w:sz w:val="20"/>
          <w:szCs w:val="20"/>
        </w:rPr>
        <w:t>1</w:t>
      </w:r>
      <w:r w:rsidRPr="00215B76">
        <w:rPr>
          <w:rFonts w:ascii="Times New Roman" w:hAnsi="Times New Roman"/>
          <w:b/>
          <w:bCs/>
          <w:sz w:val="20"/>
          <w:szCs w:val="20"/>
        </w:rPr>
        <w:t>.</w:t>
      </w:r>
      <w:r w:rsidRPr="00215B76">
        <w:rPr>
          <w:rFonts w:ascii="Times New Roman" w:hAnsi="Times New Roman"/>
          <w:sz w:val="20"/>
          <w:szCs w:val="20"/>
        </w:rPr>
        <w:t xml:space="preserve"> </w:t>
      </w:r>
      <w:r w:rsidRPr="00215B76">
        <w:rPr>
          <w:rFonts w:ascii="Times New Roman" w:hAnsi="Times New Roman"/>
          <w:b/>
          <w:bCs/>
          <w:sz w:val="20"/>
          <w:szCs w:val="20"/>
        </w:rPr>
        <w:t>Parameters Assigned to the Default Model</w:t>
      </w:r>
    </w:p>
    <w:tbl>
      <w:tblPr>
        <w:tblW w:w="5000" w:type="pct"/>
        <w:jc w:val="center"/>
        <w:tblBorders>
          <w:top w:val="nil"/>
          <w:left w:val="nil"/>
          <w:bottom w:val="nil"/>
          <w:right w:val="nil"/>
        </w:tblBorders>
        <w:tblCellMar>
          <w:left w:w="57" w:type="dxa"/>
          <w:right w:w="57" w:type="dxa"/>
        </w:tblCellMar>
        <w:tblLook w:val="0000" w:firstRow="0" w:lastRow="0" w:firstColumn="0" w:lastColumn="0" w:noHBand="0" w:noVBand="0"/>
      </w:tblPr>
      <w:tblGrid>
        <w:gridCol w:w="5868"/>
        <w:gridCol w:w="2420"/>
        <w:gridCol w:w="1188"/>
      </w:tblGrid>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Parameter</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Value</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Unit</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Reinforced Concrete Mass Density (Arch)</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2.5E-9</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Ton/mm3</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Reinforced Concrete Young’s Modulus (Arch)</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2.8E+4</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MPa</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Reinforced Concrete Poisson’s ratio (Arch)</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0.3</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Reinforced Concrete Mass Density (Burster Slab)</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2.5E-9</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Ton/mm3</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Reinforced Concrete Young’s Modulus (Burster Slab)</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2.0E+4</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MPa</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Reinforced Concrete Poisson’s ratio (Burster Slab)</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0.2</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auto"/>
                <w:sz w:val="20"/>
                <w:szCs w:val="20"/>
              </w:rPr>
            </w:pPr>
            <w:r w:rsidRPr="004D7A3C">
              <w:rPr>
                <w:color w:val="211D1E"/>
                <w:sz w:val="20"/>
                <w:szCs w:val="20"/>
              </w:rPr>
              <w:t>-</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Soil Mass Density</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2.0E-9</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auto"/>
                <w:sz w:val="20"/>
                <w:szCs w:val="20"/>
              </w:rPr>
            </w:pPr>
            <w:r w:rsidRPr="004D7A3C">
              <w:rPr>
                <w:color w:val="211D1E"/>
                <w:sz w:val="20"/>
                <w:szCs w:val="20"/>
              </w:rPr>
              <w:t>Ton/mm3</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Soil Bulk’s Modulus</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1.5E+4</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auto"/>
                <w:sz w:val="20"/>
                <w:szCs w:val="20"/>
              </w:rPr>
            </w:pPr>
            <w:r w:rsidRPr="004D7A3C">
              <w:rPr>
                <w:color w:val="211D1E"/>
                <w:sz w:val="20"/>
                <w:szCs w:val="20"/>
              </w:rPr>
              <w:t>MPa</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Soil Shear Modulus</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2.0E+5</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auto"/>
                <w:sz w:val="20"/>
                <w:szCs w:val="20"/>
              </w:rPr>
            </w:pPr>
            <w:r w:rsidRPr="004D7A3C">
              <w:rPr>
                <w:color w:val="211D1E"/>
                <w:sz w:val="20"/>
                <w:szCs w:val="20"/>
              </w:rPr>
              <w:t>MPa</w:t>
            </w:r>
          </w:p>
        </w:tc>
      </w:tr>
      <w:tr w:rsidR="00037D4F" w:rsidRPr="004D7A3C" w:rsidTr="004D7A3C">
        <w:trPr>
          <w:jc w:val="center"/>
        </w:trPr>
        <w:tc>
          <w:tcPr>
            <w:tcW w:w="3096"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Soil Plastic Yield Constants A1, A2</w:t>
            </w:r>
            <w:r w:rsidR="00215B76" w:rsidRPr="004D7A3C">
              <w:rPr>
                <w:color w:val="211D1E"/>
                <w:sz w:val="20"/>
                <w:szCs w:val="20"/>
              </w:rPr>
              <w:t xml:space="preserve"> &amp; </w:t>
            </w:r>
            <w:r w:rsidRPr="004D7A3C">
              <w:rPr>
                <w:color w:val="211D1E"/>
                <w:sz w:val="20"/>
                <w:szCs w:val="20"/>
              </w:rPr>
              <w:t>A3</w:t>
            </w:r>
          </w:p>
        </w:tc>
        <w:tc>
          <w:tcPr>
            <w:tcW w:w="1277"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(4.35E-6,</w:t>
            </w:r>
            <w:r w:rsidR="004D7A3C" w:rsidRPr="004D7A3C">
              <w:rPr>
                <w:color w:val="211D1E"/>
                <w:sz w:val="20"/>
                <w:szCs w:val="20"/>
              </w:rPr>
              <w:t xml:space="preserve"> </w:t>
            </w:r>
            <w:r w:rsidRPr="004D7A3C">
              <w:rPr>
                <w:color w:val="211D1E"/>
                <w:sz w:val="20"/>
                <w:szCs w:val="20"/>
              </w:rPr>
              <w:t>250,</w:t>
            </w:r>
            <w:r w:rsidR="004D7A3C" w:rsidRPr="004D7A3C">
              <w:rPr>
                <w:color w:val="211D1E"/>
                <w:sz w:val="20"/>
                <w:szCs w:val="20"/>
              </w:rPr>
              <w:t xml:space="preserve"> </w:t>
            </w:r>
            <w:r w:rsidRPr="004D7A3C">
              <w:rPr>
                <w:color w:val="211D1E"/>
                <w:sz w:val="20"/>
                <w:szCs w:val="20"/>
              </w:rPr>
              <w:t>0.542)</w:t>
            </w:r>
          </w:p>
        </w:tc>
        <w:tc>
          <w:tcPr>
            <w:tcW w:w="628" w:type="pct"/>
            <w:tcBorders>
              <w:top w:val="single" w:sz="6" w:space="0" w:color="211D1E"/>
              <w:left w:val="single" w:sz="4" w:space="0" w:color="211D1E"/>
              <w:bottom w:val="single" w:sz="6" w:space="0" w:color="211D1E"/>
              <w:right w:val="single" w:sz="4" w:space="0" w:color="211D1E"/>
            </w:tcBorders>
            <w:shd w:val="clear" w:color="auto" w:fill="auto"/>
            <w:vAlign w:val="center"/>
          </w:tcPr>
          <w:p w:rsidR="00037D4F" w:rsidRPr="004D7A3C" w:rsidRDefault="00037D4F" w:rsidP="004D7A3C">
            <w:pPr>
              <w:pStyle w:val="Default"/>
              <w:snapToGrid w:val="0"/>
              <w:jc w:val="both"/>
              <w:rPr>
                <w:color w:val="211D1E"/>
                <w:sz w:val="20"/>
                <w:szCs w:val="20"/>
              </w:rPr>
            </w:pPr>
            <w:r w:rsidRPr="004D7A3C">
              <w:rPr>
                <w:color w:val="211D1E"/>
                <w:sz w:val="20"/>
                <w:szCs w:val="20"/>
              </w:rPr>
              <w:t>-</w:t>
            </w:r>
          </w:p>
        </w:tc>
      </w:tr>
    </w:tbl>
    <w:p w:rsidR="00215B76" w:rsidRPr="00215B76" w:rsidRDefault="00215B76" w:rsidP="004D7A3C">
      <w:pPr>
        <w:snapToGrid w:val="0"/>
        <w:spacing w:after="0" w:line="240" w:lineRule="auto"/>
        <w:jc w:val="both"/>
        <w:rPr>
          <w:rFonts w:ascii="Times New Roman" w:hAnsi="Times New Roman"/>
          <w:b/>
          <w:sz w:val="20"/>
          <w:szCs w:val="20"/>
        </w:rPr>
      </w:pPr>
    </w:p>
    <w:p w:rsidR="00215B76" w:rsidRPr="00215B76" w:rsidRDefault="00215B76" w:rsidP="004D7A3C">
      <w:pPr>
        <w:snapToGrid w:val="0"/>
        <w:spacing w:after="0" w:line="240" w:lineRule="auto"/>
        <w:jc w:val="both"/>
        <w:rPr>
          <w:rFonts w:ascii="Times New Roman" w:hAnsi="Times New Roman"/>
          <w:b/>
          <w:sz w:val="20"/>
          <w:szCs w:val="20"/>
        </w:rPr>
        <w:sectPr w:rsidR="00215B76" w:rsidRPr="00215B76" w:rsidSect="00D342F7">
          <w:headerReference w:type="even" r:id="rId19"/>
          <w:headerReference w:type="first" r:id="rId20"/>
          <w:type w:val="continuous"/>
          <w:pgSz w:w="12242" w:h="15842" w:code="1"/>
          <w:pgMar w:top="1440" w:right="1440" w:bottom="1440" w:left="1440" w:header="720" w:footer="720" w:gutter="0"/>
          <w:cols w:space="708"/>
          <w:docGrid w:linePitch="360"/>
        </w:sectPr>
      </w:pPr>
    </w:p>
    <w:p w:rsidR="00037D4F" w:rsidRPr="00215B76" w:rsidRDefault="003F4EAB"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lastRenderedPageBreak/>
        <w:t>3.</w:t>
      </w:r>
      <w:r w:rsidR="00D749CA" w:rsidRPr="00215B76">
        <w:rPr>
          <w:rFonts w:ascii="Times New Roman" w:hAnsi="Times New Roman"/>
          <w:b/>
          <w:sz w:val="20"/>
          <w:szCs w:val="20"/>
        </w:rPr>
        <w:t>8</w:t>
      </w:r>
      <w:r w:rsidR="00600B9C" w:rsidRPr="00215B76">
        <w:rPr>
          <w:rFonts w:ascii="Times New Roman" w:hAnsi="Times New Roman"/>
          <w:b/>
          <w:sz w:val="20"/>
          <w:szCs w:val="20"/>
        </w:rPr>
        <w:t>.</w:t>
      </w:r>
      <w:r w:rsidR="00626EB1" w:rsidRPr="00215B76">
        <w:rPr>
          <w:rFonts w:ascii="Times New Roman" w:hAnsi="Times New Roman"/>
          <w:b/>
          <w:sz w:val="20"/>
          <w:szCs w:val="20"/>
        </w:rPr>
        <w:t xml:space="preserve"> Blast Load Definition</w:t>
      </w:r>
    </w:p>
    <w:p w:rsidR="00073164" w:rsidRPr="00215B76" w:rsidRDefault="00037D4F" w:rsidP="004D7A3C">
      <w:pPr>
        <w:pStyle w:val="CM1"/>
        <w:snapToGrid w:val="0"/>
        <w:spacing w:line="240" w:lineRule="auto"/>
        <w:ind w:firstLine="425"/>
        <w:jc w:val="both"/>
        <w:rPr>
          <w:sz w:val="20"/>
          <w:szCs w:val="20"/>
        </w:rPr>
      </w:pPr>
      <w:r w:rsidRPr="00215B76">
        <w:rPr>
          <w:sz w:val="20"/>
          <w:szCs w:val="20"/>
        </w:rPr>
        <w:t>The shelter in the experimental test we</w:t>
      </w:r>
      <w:r w:rsidR="005E2698">
        <w:rPr>
          <w:sz w:val="20"/>
          <w:szCs w:val="20"/>
        </w:rPr>
        <w:t xml:space="preserve">re subjected to direct hit of </w:t>
      </w:r>
      <w:r w:rsidRPr="00215B76">
        <w:rPr>
          <w:sz w:val="20"/>
          <w:szCs w:val="20"/>
        </w:rPr>
        <w:t>500</w:t>
      </w:r>
      <w:r w:rsidR="005E2698">
        <w:rPr>
          <w:sz w:val="20"/>
          <w:szCs w:val="20"/>
        </w:rPr>
        <w:t xml:space="preserve"> lb</w:t>
      </w:r>
      <w:r w:rsidRPr="00215B76">
        <w:rPr>
          <w:sz w:val="20"/>
          <w:szCs w:val="20"/>
        </w:rPr>
        <w:t xml:space="preserve"> bomb which generated by detonation of 250 Kg of TNT at zero standoff distance from the top surface of the burster slab at the middle of the shelter length. In the FEM the *LOAD_BLAST_INHANCED option was used to apply pressure loads to the shelter due to explosion. The ConWep model (Hyde, 1991) is incorporated in LS-DYNA based on a study by Randers-Pehrson and Bannister (1997). The ConWep algorithms calculate the pressure values by taking into account the angle of incidence of the blast wave. *LOAD_BLAST_INHANCED must be used with </w:t>
      </w:r>
      <w:r w:rsidRPr="00215B76">
        <w:rPr>
          <w:sz w:val="20"/>
          <w:szCs w:val="20"/>
        </w:rPr>
        <w:lastRenderedPageBreak/>
        <w:t>*LOAD_SEGMENT_SET where a segment set corresponding to the face of the burster slab on which the pressure will be applied is created. In *LOAD_SEGMENT_SET, the parameter LCID in defining load curve must be input as (-2) in order to call ConWep function algorithms to determine</w:t>
      </w:r>
      <w:r w:rsidR="003C6F42" w:rsidRPr="00215B76">
        <w:rPr>
          <w:sz w:val="20"/>
          <w:szCs w:val="20"/>
        </w:rPr>
        <w:t xml:space="preserve"> the pressure for the segment. </w:t>
      </w:r>
      <w:r w:rsidRPr="00215B76">
        <w:rPr>
          <w:sz w:val="20"/>
          <w:szCs w:val="20"/>
        </w:rPr>
        <w:t xml:space="preserve">Once the segment set is created, properties of the explosive must be specified under *LOAD_BLAST_INHANCED card. The inputs include equivalent mass of TNT, detonation location, unit system and type of explosion. The above Table </w:t>
      </w:r>
      <w:r w:rsidR="003C6F42" w:rsidRPr="00215B76">
        <w:rPr>
          <w:sz w:val="20"/>
          <w:szCs w:val="20"/>
        </w:rPr>
        <w:t>2</w:t>
      </w:r>
      <w:r w:rsidRPr="00215B76">
        <w:rPr>
          <w:sz w:val="20"/>
          <w:szCs w:val="20"/>
        </w:rPr>
        <w:t xml:space="preserve"> summarizes all the parameters and their defined values which had been used in this model. Because the charge is hitting the slab surface, a value of 1 is </w:t>
      </w:r>
      <w:r w:rsidRPr="00215B76">
        <w:rPr>
          <w:sz w:val="20"/>
          <w:szCs w:val="20"/>
        </w:rPr>
        <w:lastRenderedPageBreak/>
        <w:t xml:space="preserve">assigned to (ISURF) which defines the type of </w:t>
      </w:r>
      <w:r w:rsidR="003C6F42" w:rsidRPr="00215B76">
        <w:rPr>
          <w:sz w:val="20"/>
          <w:szCs w:val="20"/>
        </w:rPr>
        <w:t xml:space="preserve">explosion used as hemispherical surface burst “charge is located on or very near the ground surface, initial </w:t>
      </w:r>
      <w:r w:rsidR="003C6F42" w:rsidRPr="00215B76">
        <w:rPr>
          <w:sz w:val="20"/>
          <w:szCs w:val="20"/>
        </w:rPr>
        <w:lastRenderedPageBreak/>
        <w:t>shock wave is reflected and reinforced by the ground”. Using a value of 5 to IUNIT will allow converting the default units into LS</w:t>
      </w:r>
      <w:r w:rsidR="003C6F42" w:rsidRPr="00215B76">
        <w:rPr>
          <w:sz w:val="20"/>
          <w:szCs w:val="20"/>
        </w:rPr>
        <w:softHyphen/>
        <w:t>DYNA’s units.</w:t>
      </w:r>
    </w:p>
    <w:p w:rsidR="00215B76" w:rsidRPr="00215B76" w:rsidRDefault="00215B76" w:rsidP="004D7A3C">
      <w:pPr>
        <w:pStyle w:val="CM1"/>
        <w:snapToGrid w:val="0"/>
        <w:spacing w:line="240" w:lineRule="auto"/>
        <w:jc w:val="both"/>
        <w:rPr>
          <w:b/>
          <w:bCs/>
          <w:color w:val="000000"/>
          <w:sz w:val="20"/>
          <w:szCs w:val="20"/>
        </w:rPr>
        <w:sectPr w:rsidR="00215B76" w:rsidRPr="00215B76" w:rsidSect="00D342F7">
          <w:headerReference w:type="even" r:id="rId21"/>
          <w:headerReference w:type="first" r:id="rId22"/>
          <w:type w:val="continuous"/>
          <w:pgSz w:w="12242" w:h="15842" w:code="1"/>
          <w:pgMar w:top="1440" w:right="1440" w:bottom="1440" w:left="1440" w:header="720" w:footer="720" w:gutter="0"/>
          <w:cols w:num="2" w:space="550"/>
          <w:docGrid w:linePitch="360"/>
        </w:sectPr>
      </w:pPr>
    </w:p>
    <w:p w:rsidR="00215B76" w:rsidRPr="00215B76" w:rsidRDefault="00215B76" w:rsidP="004D7A3C">
      <w:pPr>
        <w:pStyle w:val="CM1"/>
        <w:snapToGrid w:val="0"/>
        <w:spacing w:line="240" w:lineRule="auto"/>
        <w:jc w:val="center"/>
        <w:rPr>
          <w:rFonts w:eastAsia="SimSun"/>
          <w:b/>
          <w:bCs/>
          <w:color w:val="000000"/>
          <w:sz w:val="20"/>
          <w:szCs w:val="18"/>
          <w:lang w:eastAsia="zh-CN"/>
        </w:rPr>
      </w:pPr>
    </w:p>
    <w:p w:rsidR="00DF2821" w:rsidRPr="00215B76" w:rsidRDefault="00DF2821" w:rsidP="004D7A3C">
      <w:pPr>
        <w:pStyle w:val="CM1"/>
        <w:snapToGrid w:val="0"/>
        <w:spacing w:line="240" w:lineRule="auto"/>
        <w:jc w:val="center"/>
        <w:rPr>
          <w:color w:val="000000"/>
          <w:sz w:val="20"/>
          <w:szCs w:val="18"/>
        </w:rPr>
      </w:pPr>
      <w:r w:rsidRPr="00215B76">
        <w:rPr>
          <w:b/>
          <w:bCs/>
          <w:color w:val="000000"/>
          <w:sz w:val="20"/>
          <w:szCs w:val="18"/>
        </w:rPr>
        <w:t xml:space="preserve">Table </w:t>
      </w:r>
      <w:r w:rsidR="003C6F42" w:rsidRPr="00215B76">
        <w:rPr>
          <w:b/>
          <w:bCs/>
          <w:color w:val="000000"/>
          <w:sz w:val="20"/>
          <w:szCs w:val="18"/>
        </w:rPr>
        <w:t>2</w:t>
      </w:r>
      <w:r w:rsidRPr="00215B76">
        <w:rPr>
          <w:b/>
          <w:bCs/>
          <w:color w:val="000000"/>
          <w:sz w:val="20"/>
          <w:szCs w:val="18"/>
        </w:rPr>
        <w:t>. Blast load parameters</w:t>
      </w:r>
    </w:p>
    <w:tbl>
      <w:tblPr>
        <w:tblW w:w="5000" w:type="pct"/>
        <w:jc w:val="center"/>
        <w:tblBorders>
          <w:top w:val="nil"/>
          <w:left w:val="nil"/>
          <w:bottom w:val="nil"/>
          <w:right w:val="nil"/>
        </w:tblBorders>
        <w:tblCellMar>
          <w:left w:w="57" w:type="dxa"/>
          <w:right w:w="57" w:type="dxa"/>
        </w:tblCellMar>
        <w:tblLook w:val="0000" w:firstRow="0" w:lastRow="0" w:firstColumn="0" w:lastColumn="0" w:noHBand="0" w:noVBand="0"/>
      </w:tblPr>
      <w:tblGrid>
        <w:gridCol w:w="1563"/>
        <w:gridCol w:w="4446"/>
        <w:gridCol w:w="1039"/>
        <w:gridCol w:w="2428"/>
      </w:tblGrid>
      <w:tr w:rsidR="00DF2821" w:rsidRPr="00E372EA" w:rsidTr="00215B76">
        <w:trPr>
          <w:cantSplit/>
          <w:jc w:val="center"/>
        </w:trPr>
        <w:tc>
          <w:tcPr>
            <w:tcW w:w="825"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Parameter </w:t>
            </w:r>
          </w:p>
        </w:tc>
        <w:tc>
          <w:tcPr>
            <w:tcW w:w="2346"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Description </w:t>
            </w:r>
          </w:p>
        </w:tc>
        <w:tc>
          <w:tcPr>
            <w:tcW w:w="548"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Value </w:t>
            </w:r>
          </w:p>
        </w:tc>
        <w:tc>
          <w:tcPr>
            <w:tcW w:w="1281"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Unit </w:t>
            </w:r>
          </w:p>
        </w:tc>
      </w:tr>
      <w:tr w:rsidR="00DF2821" w:rsidRPr="00E372EA" w:rsidTr="00215B76">
        <w:trPr>
          <w:cantSplit/>
          <w:jc w:val="center"/>
        </w:trPr>
        <w:tc>
          <w:tcPr>
            <w:tcW w:w="825"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WGT </w:t>
            </w:r>
          </w:p>
        </w:tc>
        <w:tc>
          <w:tcPr>
            <w:tcW w:w="2346"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equivalent TNT mass </w:t>
            </w:r>
          </w:p>
        </w:tc>
        <w:tc>
          <w:tcPr>
            <w:tcW w:w="548"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0.250 </w:t>
            </w:r>
          </w:p>
        </w:tc>
        <w:tc>
          <w:tcPr>
            <w:tcW w:w="1281"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ton </w:t>
            </w:r>
          </w:p>
        </w:tc>
      </w:tr>
      <w:tr w:rsidR="00DF2821" w:rsidRPr="00E372EA" w:rsidTr="00215B76">
        <w:trPr>
          <w:cantSplit/>
          <w:jc w:val="center"/>
        </w:trPr>
        <w:tc>
          <w:tcPr>
            <w:tcW w:w="825"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XBO </w:t>
            </w:r>
          </w:p>
        </w:tc>
        <w:tc>
          <w:tcPr>
            <w:tcW w:w="2346"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x-coordinate of explosion point </w:t>
            </w:r>
          </w:p>
        </w:tc>
        <w:tc>
          <w:tcPr>
            <w:tcW w:w="548"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18500 </w:t>
            </w:r>
          </w:p>
        </w:tc>
        <w:tc>
          <w:tcPr>
            <w:tcW w:w="1281"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mm </w:t>
            </w:r>
          </w:p>
        </w:tc>
      </w:tr>
      <w:tr w:rsidR="00DF2821" w:rsidRPr="00E372EA" w:rsidTr="00215B76">
        <w:trPr>
          <w:cantSplit/>
          <w:jc w:val="center"/>
        </w:trPr>
        <w:tc>
          <w:tcPr>
            <w:tcW w:w="825"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YBO </w:t>
            </w:r>
          </w:p>
        </w:tc>
        <w:tc>
          <w:tcPr>
            <w:tcW w:w="2346"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y-coordinate of explosion point </w:t>
            </w:r>
          </w:p>
        </w:tc>
        <w:tc>
          <w:tcPr>
            <w:tcW w:w="548"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0.00 </w:t>
            </w:r>
          </w:p>
        </w:tc>
        <w:tc>
          <w:tcPr>
            <w:tcW w:w="1281"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mm </w:t>
            </w:r>
          </w:p>
        </w:tc>
      </w:tr>
      <w:tr w:rsidR="00DF2821" w:rsidRPr="00E372EA" w:rsidTr="00215B76">
        <w:trPr>
          <w:cantSplit/>
          <w:jc w:val="center"/>
        </w:trPr>
        <w:tc>
          <w:tcPr>
            <w:tcW w:w="825"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ZBO </w:t>
            </w:r>
          </w:p>
        </w:tc>
        <w:tc>
          <w:tcPr>
            <w:tcW w:w="2346"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z-coordinate of explosion point </w:t>
            </w:r>
          </w:p>
        </w:tc>
        <w:tc>
          <w:tcPr>
            <w:tcW w:w="548"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12000</w:t>
            </w:r>
          </w:p>
        </w:tc>
        <w:tc>
          <w:tcPr>
            <w:tcW w:w="1281"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mm </w:t>
            </w:r>
          </w:p>
        </w:tc>
      </w:tr>
      <w:tr w:rsidR="00DF2821" w:rsidRPr="00E372EA" w:rsidTr="00215B76">
        <w:trPr>
          <w:cantSplit/>
          <w:jc w:val="center"/>
        </w:trPr>
        <w:tc>
          <w:tcPr>
            <w:tcW w:w="825"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IUNIT </w:t>
            </w:r>
          </w:p>
        </w:tc>
        <w:tc>
          <w:tcPr>
            <w:tcW w:w="2346"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unit conversion flag </w:t>
            </w:r>
          </w:p>
        </w:tc>
        <w:tc>
          <w:tcPr>
            <w:tcW w:w="548"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5 </w:t>
            </w:r>
          </w:p>
        </w:tc>
        <w:tc>
          <w:tcPr>
            <w:tcW w:w="1281"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ton, mm, s, MPa </w:t>
            </w:r>
          </w:p>
        </w:tc>
      </w:tr>
      <w:tr w:rsidR="00DF2821" w:rsidRPr="00E372EA" w:rsidTr="00215B76">
        <w:trPr>
          <w:cantSplit/>
          <w:jc w:val="center"/>
        </w:trPr>
        <w:tc>
          <w:tcPr>
            <w:tcW w:w="825"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ISURF </w:t>
            </w:r>
          </w:p>
        </w:tc>
        <w:tc>
          <w:tcPr>
            <w:tcW w:w="2346"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type of burst </w:t>
            </w:r>
          </w:p>
        </w:tc>
        <w:tc>
          <w:tcPr>
            <w:tcW w:w="548"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sz w:val="20"/>
                <w:szCs w:val="18"/>
              </w:rPr>
            </w:pPr>
            <w:r w:rsidRPr="00E372EA">
              <w:rPr>
                <w:sz w:val="20"/>
                <w:szCs w:val="18"/>
              </w:rPr>
              <w:t xml:space="preserve">1 </w:t>
            </w:r>
          </w:p>
        </w:tc>
        <w:tc>
          <w:tcPr>
            <w:tcW w:w="1281" w:type="pct"/>
            <w:tcBorders>
              <w:top w:val="single" w:sz="6" w:space="0" w:color="000000"/>
              <w:left w:val="single" w:sz="4" w:space="0" w:color="000000"/>
              <w:bottom w:val="single" w:sz="6" w:space="0" w:color="000000"/>
              <w:right w:val="single" w:sz="4" w:space="0" w:color="000000"/>
            </w:tcBorders>
            <w:shd w:val="clear" w:color="auto" w:fill="auto"/>
            <w:vAlign w:val="center"/>
          </w:tcPr>
          <w:p w:rsidR="00DF2821" w:rsidRPr="00E372EA" w:rsidRDefault="00DF2821" w:rsidP="004D7A3C">
            <w:pPr>
              <w:pStyle w:val="Default"/>
              <w:snapToGrid w:val="0"/>
              <w:jc w:val="both"/>
              <w:rPr>
                <w:color w:val="auto"/>
                <w:sz w:val="20"/>
                <w:szCs w:val="18"/>
              </w:rPr>
            </w:pPr>
          </w:p>
        </w:tc>
      </w:tr>
    </w:tbl>
    <w:p w:rsidR="00215B76" w:rsidRPr="00215B76" w:rsidRDefault="00215B76" w:rsidP="004D7A3C">
      <w:pPr>
        <w:snapToGrid w:val="0"/>
        <w:spacing w:after="0" w:line="240" w:lineRule="auto"/>
        <w:jc w:val="both"/>
        <w:rPr>
          <w:rFonts w:ascii="Times New Roman" w:hAnsi="Times New Roman"/>
          <w:b/>
          <w:sz w:val="20"/>
          <w:szCs w:val="20"/>
        </w:rPr>
      </w:pPr>
    </w:p>
    <w:p w:rsidR="00215B76" w:rsidRPr="00215B76" w:rsidRDefault="00215B76" w:rsidP="004D7A3C">
      <w:pPr>
        <w:snapToGrid w:val="0"/>
        <w:spacing w:after="0" w:line="240" w:lineRule="auto"/>
        <w:jc w:val="both"/>
        <w:rPr>
          <w:rFonts w:ascii="Times New Roman" w:hAnsi="Times New Roman"/>
          <w:b/>
          <w:sz w:val="20"/>
          <w:szCs w:val="20"/>
        </w:rPr>
        <w:sectPr w:rsidR="00215B76" w:rsidRPr="00215B76" w:rsidSect="00D342F7">
          <w:headerReference w:type="even" r:id="rId23"/>
          <w:headerReference w:type="first" r:id="rId24"/>
          <w:type w:val="continuous"/>
          <w:pgSz w:w="12242" w:h="15842" w:code="1"/>
          <w:pgMar w:top="1440" w:right="1440" w:bottom="1440" w:left="1440" w:header="720" w:footer="720" w:gutter="0"/>
          <w:cols w:space="708"/>
          <w:docGrid w:linePitch="360"/>
        </w:sectPr>
      </w:pPr>
    </w:p>
    <w:p w:rsidR="00FC034B" w:rsidRPr="00215B76" w:rsidRDefault="00143B8D"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lastRenderedPageBreak/>
        <w:t xml:space="preserve">4. Results and Discussions </w:t>
      </w:r>
    </w:p>
    <w:p w:rsidR="00870B76" w:rsidRPr="00215B76" w:rsidRDefault="003F4EAB"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t>4.</w:t>
      </w:r>
      <w:r w:rsidR="00870B76" w:rsidRPr="00215B76">
        <w:rPr>
          <w:rFonts w:ascii="Times New Roman" w:hAnsi="Times New Roman"/>
          <w:b/>
          <w:sz w:val="20"/>
          <w:szCs w:val="20"/>
        </w:rPr>
        <w:t>1</w:t>
      </w:r>
      <w:r w:rsidR="009865A6" w:rsidRPr="00215B76">
        <w:rPr>
          <w:rFonts w:ascii="Times New Roman" w:hAnsi="Times New Roman"/>
          <w:b/>
          <w:sz w:val="20"/>
          <w:szCs w:val="20"/>
        </w:rPr>
        <w:t>.</w:t>
      </w:r>
      <w:r w:rsidR="00870B76" w:rsidRPr="00215B76">
        <w:rPr>
          <w:rFonts w:ascii="Times New Roman" w:hAnsi="Times New Roman"/>
          <w:b/>
          <w:sz w:val="20"/>
          <w:szCs w:val="20"/>
        </w:rPr>
        <w:t xml:space="preserve"> WAI‐MAZ Numerical Results for Hardened Aircraft Shelter </w:t>
      </w:r>
    </w:p>
    <w:p w:rsidR="00870B76" w:rsidRPr="00215B76" w:rsidRDefault="00870B76" w:rsidP="004D7A3C">
      <w:pPr>
        <w:autoSpaceDE w:val="0"/>
        <w:autoSpaceDN w:val="0"/>
        <w:adjustRightInd w:val="0"/>
        <w:snapToGrid w:val="0"/>
        <w:spacing w:after="0" w:line="240" w:lineRule="auto"/>
        <w:ind w:firstLine="425"/>
        <w:jc w:val="both"/>
        <w:rPr>
          <w:rFonts w:ascii="Times New Roman" w:hAnsi="Times New Roman"/>
          <w:sz w:val="20"/>
          <w:szCs w:val="20"/>
        </w:rPr>
      </w:pPr>
      <w:r w:rsidRPr="00215B76">
        <w:rPr>
          <w:rFonts w:ascii="Times New Roman" w:hAnsi="Times New Roman"/>
          <w:sz w:val="20"/>
          <w:szCs w:val="20"/>
        </w:rPr>
        <w:t>Blast pressures from the specific explosiv</w:t>
      </w:r>
      <w:r w:rsidR="005E2698">
        <w:rPr>
          <w:rFonts w:ascii="Times New Roman" w:hAnsi="Times New Roman"/>
          <w:sz w:val="20"/>
          <w:szCs w:val="20"/>
        </w:rPr>
        <w:t xml:space="preserve">e threats for this structure, </w:t>
      </w:r>
      <w:r w:rsidRPr="00215B76">
        <w:rPr>
          <w:rFonts w:ascii="Times New Roman" w:hAnsi="Times New Roman"/>
          <w:sz w:val="20"/>
          <w:szCs w:val="20"/>
        </w:rPr>
        <w:t>500</w:t>
      </w:r>
      <w:r w:rsidR="005E2698">
        <w:rPr>
          <w:rFonts w:ascii="Times New Roman" w:hAnsi="Times New Roman"/>
          <w:sz w:val="20"/>
          <w:szCs w:val="20"/>
        </w:rPr>
        <w:t xml:space="preserve"> lb</w:t>
      </w:r>
      <w:r w:rsidRPr="00215B76">
        <w:rPr>
          <w:rFonts w:ascii="Times New Roman" w:hAnsi="Times New Roman"/>
          <w:sz w:val="20"/>
          <w:szCs w:val="20"/>
        </w:rPr>
        <w:t xml:space="preserve"> bombs, are most accurately calculated using computational fluid dynamics. WAI‐MAZ is used for the calculations for this effort. This code produces accurate and efficient numerical calculations necessary to characterize the spatial and temporal resolution of the air blast and resulting structural loads. Key features incorporated in WAI‐MAZ are:</w:t>
      </w:r>
    </w:p>
    <w:p w:rsidR="00870B76" w:rsidRPr="00215B76" w:rsidRDefault="00870B76" w:rsidP="004D7A3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sz w:val="20"/>
          <w:szCs w:val="20"/>
        </w:rPr>
      </w:pPr>
      <w:r w:rsidRPr="00215B76">
        <w:rPr>
          <w:rFonts w:ascii="Times New Roman" w:hAnsi="Times New Roman"/>
          <w:sz w:val="20"/>
          <w:szCs w:val="20"/>
        </w:rPr>
        <w:t>A 2D/3D Euler solver that uses the second‐order TVD (Total Variation Decreasing) scheme by Harten (Harten, 1983). The TVD scheme is constructed to capture shocks in the computational domain and minimize the Gibbs oscillations behind the shock fronts.</w:t>
      </w:r>
    </w:p>
    <w:p w:rsidR="00870B76" w:rsidRPr="00215B76" w:rsidRDefault="00870B76" w:rsidP="004D7A3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sz w:val="20"/>
          <w:szCs w:val="20"/>
        </w:rPr>
      </w:pPr>
      <w:r w:rsidRPr="00215B76">
        <w:rPr>
          <w:rFonts w:ascii="Times New Roman" w:hAnsi="Times New Roman"/>
          <w:sz w:val="20"/>
          <w:szCs w:val="20"/>
        </w:rPr>
        <w:t>A variety of equations‐of‐state (EOS), including the JWL (Jones‐Wilkins‐Lee) model which accurately describes the gas products of HE detonations.</w:t>
      </w:r>
    </w:p>
    <w:p w:rsidR="00870B76" w:rsidRPr="00215B76" w:rsidRDefault="00870B76" w:rsidP="004D7A3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sz w:val="20"/>
          <w:szCs w:val="20"/>
        </w:rPr>
      </w:pPr>
      <w:r w:rsidRPr="00215B76">
        <w:rPr>
          <w:rFonts w:ascii="Times New Roman" w:hAnsi="Times New Roman"/>
          <w:sz w:val="20"/>
          <w:szCs w:val="20"/>
        </w:rPr>
        <w:t xml:space="preserve">A detonation model that calculates the energy release from explosives in various geometries, e.g., spheres, cylinders or boxes. Simultaneous or sequential detonations of any number of explosive charges can be </w:t>
      </w:r>
      <w:r w:rsidR="005F064E" w:rsidRPr="00215B76">
        <w:rPr>
          <w:rFonts w:ascii="Times New Roman" w:hAnsi="Times New Roman"/>
          <w:sz w:val="20"/>
          <w:szCs w:val="20"/>
        </w:rPr>
        <w:t>modelled</w:t>
      </w:r>
      <w:r w:rsidRPr="00215B76">
        <w:rPr>
          <w:rFonts w:ascii="Times New Roman" w:hAnsi="Times New Roman"/>
          <w:sz w:val="20"/>
          <w:szCs w:val="20"/>
        </w:rPr>
        <w:t xml:space="preserve"> anywhere in the computational grid. The detonation can be initiated anywhere inside the explosive charge.</w:t>
      </w:r>
    </w:p>
    <w:p w:rsidR="00870B76" w:rsidRPr="00215B76" w:rsidRDefault="00870B76" w:rsidP="004D7A3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sz w:val="20"/>
          <w:szCs w:val="20"/>
        </w:rPr>
      </w:pPr>
      <w:r w:rsidRPr="00215B76">
        <w:rPr>
          <w:rFonts w:ascii="Times New Roman" w:hAnsi="Times New Roman"/>
          <w:sz w:val="20"/>
          <w:szCs w:val="20"/>
        </w:rPr>
        <w:t>Adaptive Zoning, which allows spatial resolution to be automatically be concentrated where numerical detail is most needed, such as along blast shock fronts and structure surfaces. This is particularly important when performing 3D calculations, when computational efficiency is required.</w:t>
      </w:r>
    </w:p>
    <w:p w:rsidR="00870B76" w:rsidRPr="00215B76" w:rsidRDefault="00870B76" w:rsidP="00843526">
      <w:pPr>
        <w:autoSpaceDE w:val="0"/>
        <w:autoSpaceDN w:val="0"/>
        <w:adjustRightInd w:val="0"/>
        <w:snapToGrid w:val="0"/>
        <w:spacing w:after="0" w:line="240" w:lineRule="auto"/>
        <w:ind w:firstLine="425"/>
        <w:jc w:val="both"/>
        <w:rPr>
          <w:rFonts w:ascii="Times New Roman" w:hAnsi="Times New Roman"/>
          <w:sz w:val="20"/>
          <w:szCs w:val="20"/>
        </w:rPr>
      </w:pPr>
      <w:r w:rsidRPr="00215B76">
        <w:rPr>
          <w:rFonts w:ascii="Times New Roman" w:hAnsi="Times New Roman"/>
          <w:sz w:val="20"/>
          <w:szCs w:val="20"/>
        </w:rPr>
        <w:t xml:space="preserve">Detonation </w:t>
      </w:r>
      <w:r w:rsidR="005E2698">
        <w:rPr>
          <w:rFonts w:ascii="Times New Roman" w:hAnsi="Times New Roman"/>
          <w:sz w:val="20"/>
          <w:szCs w:val="20"/>
        </w:rPr>
        <w:t xml:space="preserve">of cased weapons, such as the </w:t>
      </w:r>
      <w:r w:rsidRPr="00215B76">
        <w:rPr>
          <w:rFonts w:ascii="Times New Roman" w:hAnsi="Times New Roman"/>
          <w:sz w:val="20"/>
          <w:szCs w:val="20"/>
        </w:rPr>
        <w:t>500</w:t>
      </w:r>
      <w:r w:rsidR="005E2698">
        <w:rPr>
          <w:rFonts w:ascii="Times New Roman" w:hAnsi="Times New Roman"/>
          <w:sz w:val="20"/>
          <w:szCs w:val="20"/>
        </w:rPr>
        <w:t xml:space="preserve"> lb and </w:t>
      </w:r>
      <w:r w:rsidRPr="00215B76">
        <w:rPr>
          <w:rFonts w:ascii="Times New Roman" w:hAnsi="Times New Roman"/>
          <w:sz w:val="20"/>
          <w:szCs w:val="20"/>
        </w:rPr>
        <w:t xml:space="preserve">1000 </w:t>
      </w:r>
      <w:r w:rsidR="005E2698">
        <w:rPr>
          <w:rFonts w:ascii="Times New Roman" w:hAnsi="Times New Roman"/>
          <w:sz w:val="20"/>
          <w:szCs w:val="20"/>
        </w:rPr>
        <w:t xml:space="preserve">lb </w:t>
      </w:r>
      <w:r w:rsidRPr="00215B76">
        <w:rPr>
          <w:rFonts w:ascii="Times New Roman" w:hAnsi="Times New Roman"/>
          <w:sz w:val="20"/>
          <w:szCs w:val="20"/>
        </w:rPr>
        <w:t xml:space="preserve">bombs considered here, produces fragment loading on nearby surfaces. Fragment loading is </w:t>
      </w:r>
      <w:r w:rsidR="005F064E" w:rsidRPr="00215B76">
        <w:rPr>
          <w:rFonts w:ascii="Times New Roman" w:hAnsi="Times New Roman"/>
          <w:sz w:val="20"/>
          <w:szCs w:val="20"/>
        </w:rPr>
        <w:t>modelled</w:t>
      </w:r>
      <w:r w:rsidRPr="00215B76">
        <w:rPr>
          <w:rFonts w:ascii="Times New Roman" w:hAnsi="Times New Roman"/>
          <w:sz w:val="20"/>
          <w:szCs w:val="20"/>
        </w:rPr>
        <w:t xml:space="preserve"> with the FRAGSIM tool, developed by WAI based on algorithms defined in [UFC 3‐340‐01]. FRAGSIM defines the particle masses, initial spatial coordinates, and initial velocities </w:t>
      </w:r>
      <w:r w:rsidRPr="00215B76">
        <w:rPr>
          <w:rFonts w:ascii="Times New Roman" w:hAnsi="Times New Roman"/>
          <w:sz w:val="20"/>
          <w:szCs w:val="20"/>
        </w:rPr>
        <w:lastRenderedPageBreak/>
        <w:t xml:space="preserve">from fragments generated by the detonation of the two bomb types. These particles are then </w:t>
      </w:r>
      <w:r w:rsidR="005F064E" w:rsidRPr="00215B76">
        <w:rPr>
          <w:rFonts w:ascii="Times New Roman" w:hAnsi="Times New Roman"/>
          <w:sz w:val="20"/>
          <w:szCs w:val="20"/>
        </w:rPr>
        <w:t>modelled</w:t>
      </w:r>
      <w:r w:rsidRPr="00215B76">
        <w:rPr>
          <w:rFonts w:ascii="Times New Roman" w:hAnsi="Times New Roman"/>
          <w:sz w:val="20"/>
          <w:szCs w:val="20"/>
        </w:rPr>
        <w:t xml:space="preserve"> as spheres in the finite element analysis, and their impacts with the structure (with the associated energy transfer) are </w:t>
      </w:r>
      <w:r w:rsidR="005F064E" w:rsidRPr="00215B76">
        <w:rPr>
          <w:rFonts w:ascii="Times New Roman" w:hAnsi="Times New Roman"/>
          <w:sz w:val="20"/>
          <w:szCs w:val="20"/>
        </w:rPr>
        <w:t>modelled</w:t>
      </w:r>
      <w:r w:rsidRPr="00215B76">
        <w:rPr>
          <w:rFonts w:ascii="Times New Roman" w:hAnsi="Times New Roman"/>
          <w:sz w:val="20"/>
          <w:szCs w:val="20"/>
        </w:rPr>
        <w:t xml:space="preserve"> via </w:t>
      </w:r>
      <w:r w:rsidR="005F064E" w:rsidRPr="00215B76">
        <w:rPr>
          <w:rFonts w:ascii="Times New Roman" w:hAnsi="Times New Roman"/>
          <w:sz w:val="20"/>
          <w:szCs w:val="20"/>
        </w:rPr>
        <w:t>side-line</w:t>
      </w:r>
      <w:r w:rsidRPr="00215B76">
        <w:rPr>
          <w:rFonts w:ascii="Times New Roman" w:hAnsi="Times New Roman"/>
          <w:sz w:val="20"/>
          <w:szCs w:val="20"/>
        </w:rPr>
        <w:t xml:space="preserve"> logic. Structural response to blast, whether local deformations of individual structural elements or disproportionate collapse of the global structure, is an inherently dynamic event. The explosive standoffs and fragment loading considered in the blast analyses performed for this effort dictate that simplified tools, such as single degree of freedom‐based tools, will not provide the necessary level of accuracy. The most accurate tool for predicting complex responses is a first principles‐based explicit finite element code. The calculations documented in this report are performed with WAI’s proprietar</w:t>
      </w:r>
      <w:r w:rsidR="009865A6" w:rsidRPr="00215B76">
        <w:rPr>
          <w:rFonts w:ascii="Times New Roman" w:hAnsi="Times New Roman"/>
          <w:sz w:val="20"/>
          <w:szCs w:val="20"/>
        </w:rPr>
        <w:t>y code NLFLEX</w:t>
      </w:r>
      <w:r w:rsidRPr="00215B76">
        <w:rPr>
          <w:rFonts w:ascii="Times New Roman" w:hAnsi="Times New Roman"/>
          <w:sz w:val="20"/>
          <w:szCs w:val="20"/>
        </w:rPr>
        <w:t xml:space="preserve">, a nonlinear, transient analysis finite element code. NLFLEX has been validated through pretest predictions and post‐test correlation with small‐scale and large‐scale tests for a large number of air blast, impact, ground shock and thermal loading situations. Above‐ground, surface‐flush, shallow‐buried and deeply‐buried structural responses have been simulated for both civilian and military construction. The NLFLEX software has been recognized by [DOD] and US Government agencies as one of the most advanced tools of its kind in use today As stated </w:t>
      </w:r>
      <w:r w:rsidR="009865A6" w:rsidRPr="00215B76">
        <w:rPr>
          <w:rFonts w:ascii="Times New Roman" w:hAnsi="Times New Roman"/>
          <w:sz w:val="20"/>
          <w:szCs w:val="20"/>
        </w:rPr>
        <w:t>before</w:t>
      </w:r>
      <w:r w:rsidRPr="00215B76">
        <w:rPr>
          <w:rFonts w:ascii="Times New Roman" w:hAnsi="Times New Roman"/>
          <w:sz w:val="20"/>
          <w:szCs w:val="20"/>
        </w:rPr>
        <w:t>, the effects of two weapons on the HAS burster slabs are considered in this stud</w:t>
      </w:r>
      <w:r w:rsidR="005E2698">
        <w:rPr>
          <w:rFonts w:ascii="Times New Roman" w:hAnsi="Times New Roman"/>
          <w:sz w:val="20"/>
          <w:szCs w:val="20"/>
        </w:rPr>
        <w:t xml:space="preserve">y. The </w:t>
      </w:r>
      <w:r w:rsidRPr="00215B76">
        <w:rPr>
          <w:rFonts w:ascii="Times New Roman" w:hAnsi="Times New Roman"/>
          <w:sz w:val="20"/>
          <w:szCs w:val="20"/>
        </w:rPr>
        <w:t xml:space="preserve">500 </w:t>
      </w:r>
      <w:r w:rsidR="005E2698">
        <w:rPr>
          <w:rFonts w:ascii="Times New Roman" w:hAnsi="Times New Roman"/>
          <w:sz w:val="20"/>
          <w:szCs w:val="20"/>
        </w:rPr>
        <w:t xml:space="preserve">lb </w:t>
      </w:r>
      <w:r w:rsidRPr="00215B76">
        <w:rPr>
          <w:rFonts w:ascii="Times New Roman" w:hAnsi="Times New Roman"/>
          <w:sz w:val="20"/>
          <w:szCs w:val="20"/>
        </w:rPr>
        <w:t>bomb is placed at the mid‐span (width and length) of the burster slab, which is considered to be the worst case scenario for deflection of both the burster slab and the underlying arch. [UFC 3‐340‐01] defines the explosive weights and dimensio</w:t>
      </w:r>
      <w:r w:rsidR="005E2698">
        <w:rPr>
          <w:rFonts w:ascii="Times New Roman" w:hAnsi="Times New Roman"/>
          <w:sz w:val="20"/>
          <w:szCs w:val="20"/>
        </w:rPr>
        <w:t xml:space="preserve">ns for the </w:t>
      </w:r>
      <w:r w:rsidRPr="00215B76">
        <w:rPr>
          <w:rFonts w:ascii="Times New Roman" w:hAnsi="Times New Roman"/>
          <w:sz w:val="20"/>
          <w:szCs w:val="20"/>
        </w:rPr>
        <w:t xml:space="preserve">500 </w:t>
      </w:r>
      <w:r w:rsidR="005E2698">
        <w:rPr>
          <w:rFonts w:ascii="Times New Roman" w:hAnsi="Times New Roman"/>
          <w:sz w:val="20"/>
          <w:szCs w:val="20"/>
        </w:rPr>
        <w:t xml:space="preserve">lb </w:t>
      </w:r>
      <w:r w:rsidRPr="00215B76">
        <w:rPr>
          <w:rFonts w:ascii="Times New Roman" w:hAnsi="Times New Roman"/>
          <w:sz w:val="20"/>
          <w:szCs w:val="20"/>
        </w:rPr>
        <w:t>weapon, and defines Tritonal as the explosive type. The MAZ calculations assume the explosives are uncased and use effective explosive weights for the weapon, which are adjusted from the actual explosive weights to account for energy lost to case break‐up (based upon WAI’s experience from previous work with cased and uncased explosi</w:t>
      </w:r>
      <w:r w:rsidR="00843526">
        <w:rPr>
          <w:rFonts w:ascii="Times New Roman" w:hAnsi="Times New Roman"/>
          <w:sz w:val="20"/>
          <w:szCs w:val="20"/>
        </w:rPr>
        <w:t xml:space="preserve">ves). The vertically </w:t>
      </w:r>
      <w:r w:rsidR="00843526">
        <w:rPr>
          <w:rFonts w:ascii="Times New Roman" w:hAnsi="Times New Roman"/>
          <w:sz w:val="20"/>
          <w:szCs w:val="20"/>
        </w:rPr>
        <w:lastRenderedPageBreak/>
        <w:t xml:space="preserve">oriented </w:t>
      </w:r>
      <w:r w:rsidRPr="00215B76">
        <w:rPr>
          <w:rFonts w:ascii="Times New Roman" w:hAnsi="Times New Roman"/>
          <w:sz w:val="20"/>
          <w:szCs w:val="20"/>
        </w:rPr>
        <w:t>500</w:t>
      </w:r>
      <w:r w:rsidR="00843526">
        <w:rPr>
          <w:rFonts w:ascii="Times New Roman" w:hAnsi="Times New Roman"/>
          <w:sz w:val="20"/>
          <w:szCs w:val="20"/>
        </w:rPr>
        <w:t xml:space="preserve"> lb</w:t>
      </w:r>
      <w:r w:rsidRPr="00215B76">
        <w:rPr>
          <w:rFonts w:ascii="Times New Roman" w:hAnsi="Times New Roman"/>
          <w:sz w:val="20"/>
          <w:szCs w:val="20"/>
        </w:rPr>
        <w:t xml:space="preserve"> weapon effects are </w:t>
      </w:r>
      <w:r w:rsidR="005F064E" w:rsidRPr="00215B76">
        <w:rPr>
          <w:rFonts w:ascii="Times New Roman" w:hAnsi="Times New Roman"/>
          <w:sz w:val="20"/>
          <w:szCs w:val="20"/>
        </w:rPr>
        <w:t>modelled</w:t>
      </w:r>
      <w:r w:rsidRPr="00215B76">
        <w:rPr>
          <w:rFonts w:ascii="Times New Roman" w:hAnsi="Times New Roman"/>
          <w:sz w:val="20"/>
          <w:szCs w:val="20"/>
        </w:rPr>
        <w:t xml:space="preserve"> using a quarter‐symmetry grid. The peak pressure and impulse contours below the </w:t>
      </w:r>
      <w:r w:rsidR="00843526" w:rsidRPr="00215B76">
        <w:rPr>
          <w:rFonts w:ascii="Times New Roman" w:hAnsi="Times New Roman"/>
          <w:sz w:val="20"/>
          <w:szCs w:val="20"/>
        </w:rPr>
        <w:t>500</w:t>
      </w:r>
      <w:r w:rsidR="00843526">
        <w:rPr>
          <w:rFonts w:ascii="Times New Roman" w:hAnsi="Times New Roman"/>
          <w:sz w:val="20"/>
          <w:szCs w:val="20"/>
        </w:rPr>
        <w:t xml:space="preserve"> lb</w:t>
      </w:r>
      <w:r w:rsidR="00843526" w:rsidRPr="00215B76">
        <w:rPr>
          <w:rFonts w:ascii="Times New Roman" w:hAnsi="Times New Roman"/>
          <w:sz w:val="20"/>
          <w:szCs w:val="20"/>
        </w:rPr>
        <w:t xml:space="preserve"> </w:t>
      </w:r>
      <w:r w:rsidRPr="00215B76">
        <w:rPr>
          <w:rFonts w:ascii="Times New Roman" w:hAnsi="Times New Roman"/>
          <w:sz w:val="20"/>
          <w:szCs w:val="20"/>
        </w:rPr>
        <w:t xml:space="preserve">weapon on the burster slab roof surface. The vertical orientation produces a peak pressure of 2545.0 ksi and impulse of 13.8 ksi‐ms on the burster slab. The maximum displacement measured at the mid span of the burster </w:t>
      </w:r>
      <w:r w:rsidRPr="00215B76">
        <w:rPr>
          <w:rFonts w:ascii="Times New Roman" w:hAnsi="Times New Roman"/>
          <w:sz w:val="20"/>
          <w:szCs w:val="20"/>
        </w:rPr>
        <w:lastRenderedPageBreak/>
        <w:t xml:space="preserve">slab and under the </w:t>
      </w:r>
      <w:r w:rsidR="00843526" w:rsidRPr="00215B76">
        <w:rPr>
          <w:rFonts w:ascii="Times New Roman" w:hAnsi="Times New Roman"/>
          <w:sz w:val="20"/>
          <w:szCs w:val="20"/>
        </w:rPr>
        <w:t>500</w:t>
      </w:r>
      <w:r w:rsidR="00843526">
        <w:rPr>
          <w:rFonts w:ascii="Times New Roman" w:hAnsi="Times New Roman"/>
          <w:sz w:val="20"/>
          <w:szCs w:val="20"/>
        </w:rPr>
        <w:t xml:space="preserve"> lb</w:t>
      </w:r>
      <w:r w:rsidR="00843526" w:rsidRPr="00215B76">
        <w:rPr>
          <w:rFonts w:ascii="Times New Roman" w:hAnsi="Times New Roman"/>
          <w:sz w:val="20"/>
          <w:szCs w:val="20"/>
        </w:rPr>
        <w:t xml:space="preserve"> </w:t>
      </w:r>
      <w:r w:rsidRPr="00215B76">
        <w:rPr>
          <w:rFonts w:ascii="Times New Roman" w:hAnsi="Times New Roman"/>
          <w:sz w:val="20"/>
          <w:szCs w:val="20"/>
        </w:rPr>
        <w:t>bomb was 0.23” (5.85 mm) while the maximum displacement measured at the mid span of the concrete arch was 0.06” (1.525 mm).</w:t>
      </w:r>
    </w:p>
    <w:p w:rsidR="00870B76" w:rsidRPr="00215B76" w:rsidRDefault="00870B76" w:rsidP="004D7A3C">
      <w:pPr>
        <w:autoSpaceDE w:val="0"/>
        <w:autoSpaceDN w:val="0"/>
        <w:adjustRightInd w:val="0"/>
        <w:snapToGrid w:val="0"/>
        <w:spacing w:after="0" w:line="240" w:lineRule="auto"/>
        <w:ind w:firstLine="425"/>
        <w:jc w:val="both"/>
        <w:rPr>
          <w:rFonts w:ascii="Times New Roman" w:hAnsi="Times New Roman"/>
          <w:sz w:val="20"/>
          <w:szCs w:val="20"/>
        </w:rPr>
      </w:pPr>
      <w:r w:rsidRPr="00215B76">
        <w:rPr>
          <w:rFonts w:ascii="Times New Roman" w:hAnsi="Times New Roman"/>
          <w:sz w:val="20"/>
          <w:szCs w:val="20"/>
        </w:rPr>
        <w:t xml:space="preserve">Figures </w:t>
      </w:r>
      <w:r w:rsidR="009865A6" w:rsidRPr="00215B76">
        <w:rPr>
          <w:rFonts w:ascii="Times New Roman" w:hAnsi="Times New Roman"/>
          <w:sz w:val="20"/>
          <w:szCs w:val="20"/>
        </w:rPr>
        <w:t>2</w:t>
      </w:r>
      <w:r w:rsidRPr="00215B76">
        <w:rPr>
          <w:rFonts w:ascii="Times New Roman" w:hAnsi="Times New Roman"/>
          <w:sz w:val="20"/>
          <w:szCs w:val="20"/>
        </w:rPr>
        <w:t xml:space="preserve"> and </w:t>
      </w:r>
      <w:r w:rsidR="009865A6" w:rsidRPr="00215B76">
        <w:rPr>
          <w:rFonts w:ascii="Times New Roman" w:hAnsi="Times New Roman"/>
          <w:sz w:val="20"/>
          <w:szCs w:val="20"/>
        </w:rPr>
        <w:t>3</w:t>
      </w:r>
      <w:r w:rsidRPr="00215B76">
        <w:rPr>
          <w:rFonts w:ascii="Times New Roman" w:hAnsi="Times New Roman"/>
          <w:sz w:val="20"/>
          <w:szCs w:val="20"/>
        </w:rPr>
        <w:t xml:space="preserve"> show the finite element model while figures </w:t>
      </w:r>
      <w:r w:rsidR="009865A6" w:rsidRPr="00215B76">
        <w:rPr>
          <w:rFonts w:ascii="Times New Roman" w:hAnsi="Times New Roman"/>
          <w:sz w:val="20"/>
          <w:szCs w:val="20"/>
        </w:rPr>
        <w:t>4</w:t>
      </w:r>
      <w:r w:rsidRPr="00215B76">
        <w:rPr>
          <w:rFonts w:ascii="Times New Roman" w:hAnsi="Times New Roman"/>
          <w:sz w:val="20"/>
          <w:szCs w:val="20"/>
        </w:rPr>
        <w:t xml:space="preserve">, </w:t>
      </w:r>
      <w:r w:rsidR="009865A6" w:rsidRPr="00215B76">
        <w:rPr>
          <w:rFonts w:ascii="Times New Roman" w:hAnsi="Times New Roman"/>
          <w:sz w:val="20"/>
          <w:szCs w:val="20"/>
        </w:rPr>
        <w:t>5</w:t>
      </w:r>
      <w:r w:rsidRPr="00215B76">
        <w:rPr>
          <w:rFonts w:ascii="Times New Roman" w:hAnsi="Times New Roman"/>
          <w:sz w:val="20"/>
          <w:szCs w:val="20"/>
        </w:rPr>
        <w:t xml:space="preserve">, and </w:t>
      </w:r>
      <w:r w:rsidR="00A07042" w:rsidRPr="00215B76">
        <w:rPr>
          <w:rFonts w:ascii="Times New Roman" w:hAnsi="Times New Roman"/>
          <w:sz w:val="20"/>
          <w:szCs w:val="20"/>
        </w:rPr>
        <w:t>6</w:t>
      </w:r>
      <w:r w:rsidRPr="00215B76">
        <w:rPr>
          <w:rFonts w:ascii="Times New Roman" w:hAnsi="Times New Roman"/>
          <w:sz w:val="20"/>
          <w:szCs w:val="20"/>
        </w:rPr>
        <w:t xml:space="preserve"> show the values of the mid span deflection under the blast load.</w:t>
      </w:r>
    </w:p>
    <w:p w:rsidR="00215B76" w:rsidRPr="00215B76" w:rsidRDefault="00215B76" w:rsidP="004D7A3C">
      <w:pPr>
        <w:autoSpaceDE w:val="0"/>
        <w:autoSpaceDN w:val="0"/>
        <w:adjustRightInd w:val="0"/>
        <w:snapToGrid w:val="0"/>
        <w:spacing w:after="0" w:line="240" w:lineRule="auto"/>
        <w:ind w:firstLine="425"/>
        <w:jc w:val="both"/>
        <w:rPr>
          <w:rFonts w:ascii="Times New Roman" w:hAnsi="Times New Roman"/>
          <w:sz w:val="20"/>
          <w:szCs w:val="20"/>
        </w:rPr>
        <w:sectPr w:rsidR="00215B76" w:rsidRPr="00215B76" w:rsidSect="00D342F7">
          <w:headerReference w:type="even" r:id="rId25"/>
          <w:headerReference w:type="first" r:id="rId26"/>
          <w:type w:val="continuous"/>
          <w:pgSz w:w="12242" w:h="15842" w:code="1"/>
          <w:pgMar w:top="1440" w:right="1440" w:bottom="1440" w:left="1440" w:header="720" w:footer="720" w:gutter="0"/>
          <w:cols w:num="2" w:space="550"/>
          <w:docGrid w:linePitch="360"/>
        </w:sectPr>
      </w:pPr>
    </w:p>
    <w:p w:rsidR="006B57AF" w:rsidRDefault="006B57AF" w:rsidP="004D7A3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4D7A3C" w:rsidRDefault="004D7A3C" w:rsidP="004D7A3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4D7A3C" w:rsidRPr="00215B76" w:rsidRDefault="004D7A3C" w:rsidP="004D7A3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870B76" w:rsidRPr="00215B76" w:rsidRDefault="00564A9E" w:rsidP="004D7A3C">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noProof/>
          <w:sz w:val="20"/>
          <w:szCs w:val="20"/>
          <w:lang w:val="en-US"/>
        </w:rPr>
        <w:drawing>
          <wp:inline distT="0" distB="0" distL="0" distR="0">
            <wp:extent cx="5454650" cy="1788795"/>
            <wp:effectExtent l="0" t="0" r="0" b="190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5454650" cy="1788795"/>
                    </a:xfrm>
                    <a:prstGeom prst="rect">
                      <a:avLst/>
                    </a:prstGeom>
                    <a:noFill/>
                    <a:ln>
                      <a:noFill/>
                    </a:ln>
                  </pic:spPr>
                </pic:pic>
              </a:graphicData>
            </a:graphic>
          </wp:inline>
        </w:drawing>
      </w:r>
    </w:p>
    <w:p w:rsidR="00351B10" w:rsidRPr="00215B76" w:rsidRDefault="00351B10" w:rsidP="004D7A3C">
      <w:pPr>
        <w:pStyle w:val="Default"/>
        <w:snapToGrid w:val="0"/>
        <w:jc w:val="center"/>
        <w:rPr>
          <w:b/>
          <w:bCs/>
          <w:color w:val="auto"/>
          <w:sz w:val="20"/>
          <w:szCs w:val="20"/>
        </w:rPr>
      </w:pPr>
      <w:r w:rsidRPr="00215B76">
        <w:rPr>
          <w:b/>
          <w:bCs/>
          <w:color w:val="auto"/>
          <w:sz w:val="20"/>
          <w:szCs w:val="20"/>
        </w:rPr>
        <w:t xml:space="preserve">Figure </w:t>
      </w:r>
      <w:r w:rsidR="009865A6" w:rsidRPr="00215B76">
        <w:rPr>
          <w:b/>
          <w:bCs/>
          <w:color w:val="auto"/>
          <w:sz w:val="20"/>
          <w:szCs w:val="20"/>
        </w:rPr>
        <w:t>2</w:t>
      </w:r>
      <w:r w:rsidR="00DF5E03" w:rsidRPr="00215B76">
        <w:rPr>
          <w:b/>
          <w:bCs/>
          <w:color w:val="auto"/>
          <w:sz w:val="20"/>
          <w:szCs w:val="20"/>
        </w:rPr>
        <w:t>:</w:t>
      </w:r>
      <w:r w:rsidRPr="00215B76">
        <w:rPr>
          <w:b/>
          <w:bCs/>
          <w:color w:val="auto"/>
          <w:sz w:val="20"/>
          <w:szCs w:val="20"/>
        </w:rPr>
        <w:t xml:space="preserve"> Shelter Finite Element Model by WAI-MAZ</w:t>
      </w:r>
    </w:p>
    <w:p w:rsidR="006B57AF" w:rsidRDefault="006B57AF" w:rsidP="004D7A3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4D7A3C" w:rsidRPr="00215B76" w:rsidRDefault="004D7A3C" w:rsidP="004D7A3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870B76" w:rsidRPr="00215B76" w:rsidRDefault="00564A9E" w:rsidP="004D7A3C">
      <w:pPr>
        <w:autoSpaceDE w:val="0"/>
        <w:autoSpaceDN w:val="0"/>
        <w:adjustRightInd w:val="0"/>
        <w:snapToGrid w:val="0"/>
        <w:spacing w:after="0" w:line="240" w:lineRule="auto"/>
        <w:jc w:val="center"/>
        <w:rPr>
          <w:rFonts w:ascii="Times New Roman" w:hAnsi="Times New Roman"/>
          <w:b/>
          <w:bCs/>
          <w:sz w:val="20"/>
          <w:szCs w:val="20"/>
        </w:rPr>
      </w:pPr>
      <w:r>
        <w:rPr>
          <w:rFonts w:ascii="Times New Roman" w:hAnsi="Times New Roman"/>
          <w:b/>
          <w:bCs/>
          <w:noProof/>
          <w:sz w:val="20"/>
          <w:szCs w:val="20"/>
          <w:lang w:val="en-US"/>
        </w:rPr>
        <w:drawing>
          <wp:inline distT="0" distB="0" distL="0" distR="0">
            <wp:extent cx="4730750" cy="37052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4730750" cy="3705225"/>
                    </a:xfrm>
                    <a:prstGeom prst="rect">
                      <a:avLst/>
                    </a:prstGeom>
                    <a:noFill/>
                    <a:ln>
                      <a:noFill/>
                    </a:ln>
                  </pic:spPr>
                </pic:pic>
              </a:graphicData>
            </a:graphic>
          </wp:inline>
        </w:drawing>
      </w:r>
    </w:p>
    <w:p w:rsidR="00351B10" w:rsidRDefault="00351B10" w:rsidP="004D7A3C">
      <w:pPr>
        <w:pStyle w:val="Default"/>
        <w:snapToGrid w:val="0"/>
        <w:jc w:val="center"/>
        <w:rPr>
          <w:b/>
          <w:bCs/>
          <w:color w:val="auto"/>
          <w:sz w:val="20"/>
          <w:szCs w:val="20"/>
          <w:lang w:eastAsia="zh-CN"/>
        </w:rPr>
      </w:pPr>
      <w:r w:rsidRPr="00215B76">
        <w:rPr>
          <w:b/>
          <w:bCs/>
          <w:color w:val="auto"/>
          <w:sz w:val="20"/>
          <w:szCs w:val="20"/>
        </w:rPr>
        <w:t xml:space="preserve">Figure </w:t>
      </w:r>
      <w:r w:rsidR="009865A6" w:rsidRPr="00215B76">
        <w:rPr>
          <w:b/>
          <w:bCs/>
          <w:color w:val="auto"/>
          <w:sz w:val="20"/>
          <w:szCs w:val="20"/>
        </w:rPr>
        <w:t>3</w:t>
      </w:r>
      <w:r w:rsidR="00DF5E03" w:rsidRPr="00215B76">
        <w:rPr>
          <w:b/>
          <w:bCs/>
          <w:color w:val="auto"/>
          <w:sz w:val="20"/>
          <w:szCs w:val="20"/>
        </w:rPr>
        <w:t>:</w:t>
      </w:r>
      <w:r w:rsidRPr="00215B76">
        <w:rPr>
          <w:b/>
          <w:bCs/>
          <w:color w:val="auto"/>
          <w:sz w:val="20"/>
          <w:szCs w:val="20"/>
        </w:rPr>
        <w:t xml:space="preserve"> Numerical Mid-Point Displacement Time History by WAI-MAZ</w:t>
      </w:r>
    </w:p>
    <w:p w:rsidR="004D7A3C" w:rsidRPr="00215B76" w:rsidRDefault="004D7A3C" w:rsidP="004D7A3C">
      <w:pPr>
        <w:pStyle w:val="Default"/>
        <w:snapToGrid w:val="0"/>
        <w:jc w:val="center"/>
        <w:rPr>
          <w:b/>
          <w:bCs/>
          <w:color w:val="auto"/>
          <w:sz w:val="20"/>
          <w:szCs w:val="20"/>
          <w:lang w:eastAsia="zh-CN"/>
        </w:rPr>
      </w:pPr>
    </w:p>
    <w:p w:rsidR="00870B76" w:rsidRPr="00215B76" w:rsidRDefault="00843526" w:rsidP="004D7A3C">
      <w:pPr>
        <w:autoSpaceDE w:val="0"/>
        <w:autoSpaceDN w:val="0"/>
        <w:adjustRightInd w:val="0"/>
        <w:snapToGrid w:val="0"/>
        <w:spacing w:after="0" w:line="240" w:lineRule="auto"/>
        <w:jc w:val="center"/>
        <w:rPr>
          <w:rFonts w:ascii="Times New Roman" w:hAnsi="Times New Roman"/>
          <w:b/>
          <w:bCs/>
          <w:sz w:val="20"/>
          <w:szCs w:val="20"/>
        </w:rPr>
      </w:pPr>
      <w:r>
        <w:rPr>
          <w:rFonts w:ascii="Times New Roman" w:hAnsi="Times New Roman"/>
          <w:b/>
          <w:bCs/>
          <w:noProof/>
          <w:sz w:val="20"/>
          <w:szCs w:val="20"/>
          <w:lang w:val="en-US"/>
        </w:rPr>
        <w:lastRenderedPageBreak/>
        <w:drawing>
          <wp:inline distT="0" distB="0" distL="0" distR="0">
            <wp:extent cx="4866005" cy="370522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866005" cy="3705225"/>
                    </a:xfrm>
                    <a:prstGeom prst="rect">
                      <a:avLst/>
                    </a:prstGeom>
                    <a:noFill/>
                    <a:ln w="9525">
                      <a:noFill/>
                      <a:miter lim="800000"/>
                      <a:headEnd/>
                      <a:tailEnd/>
                    </a:ln>
                  </pic:spPr>
                </pic:pic>
              </a:graphicData>
            </a:graphic>
          </wp:inline>
        </w:drawing>
      </w:r>
    </w:p>
    <w:p w:rsidR="00351B10" w:rsidRPr="00215B76" w:rsidRDefault="00351B10" w:rsidP="004D7A3C">
      <w:pPr>
        <w:pStyle w:val="Default"/>
        <w:snapToGrid w:val="0"/>
        <w:jc w:val="center"/>
        <w:rPr>
          <w:b/>
          <w:bCs/>
          <w:color w:val="auto"/>
          <w:sz w:val="20"/>
          <w:szCs w:val="20"/>
        </w:rPr>
      </w:pPr>
      <w:r w:rsidRPr="00215B76">
        <w:rPr>
          <w:b/>
          <w:bCs/>
          <w:color w:val="auto"/>
          <w:sz w:val="20"/>
          <w:szCs w:val="20"/>
        </w:rPr>
        <w:t xml:space="preserve">Figure </w:t>
      </w:r>
      <w:r w:rsidR="009865A6" w:rsidRPr="00215B76">
        <w:rPr>
          <w:b/>
          <w:bCs/>
          <w:color w:val="auto"/>
          <w:sz w:val="20"/>
          <w:szCs w:val="20"/>
        </w:rPr>
        <w:t>4</w:t>
      </w:r>
      <w:r w:rsidR="00DF5E03" w:rsidRPr="00215B76">
        <w:rPr>
          <w:b/>
          <w:bCs/>
          <w:color w:val="auto"/>
          <w:sz w:val="20"/>
          <w:szCs w:val="20"/>
        </w:rPr>
        <w:t>:</w:t>
      </w:r>
      <w:r w:rsidRPr="00215B76">
        <w:rPr>
          <w:b/>
          <w:bCs/>
          <w:color w:val="auto"/>
          <w:sz w:val="20"/>
          <w:szCs w:val="20"/>
        </w:rPr>
        <w:t xml:space="preserve"> Peak vertical displacement during analysis – 3D</w:t>
      </w:r>
    </w:p>
    <w:p w:rsidR="00991247" w:rsidRPr="00215B76" w:rsidRDefault="00991247" w:rsidP="004D7A3C">
      <w:pPr>
        <w:pStyle w:val="Default"/>
        <w:snapToGrid w:val="0"/>
        <w:jc w:val="both"/>
        <w:rPr>
          <w:b/>
          <w:bCs/>
          <w:color w:val="auto"/>
          <w:sz w:val="20"/>
          <w:szCs w:val="20"/>
        </w:rPr>
      </w:pPr>
    </w:p>
    <w:p w:rsidR="00870B76" w:rsidRPr="00215B76" w:rsidRDefault="00843526" w:rsidP="004D7A3C">
      <w:pPr>
        <w:pStyle w:val="Default"/>
        <w:snapToGrid w:val="0"/>
        <w:jc w:val="center"/>
        <w:rPr>
          <w:b/>
          <w:bCs/>
          <w:color w:val="auto"/>
          <w:sz w:val="20"/>
          <w:szCs w:val="20"/>
        </w:rPr>
      </w:pPr>
      <w:r>
        <w:rPr>
          <w:b/>
          <w:bCs/>
          <w:noProof/>
          <w:color w:val="auto"/>
          <w:sz w:val="20"/>
          <w:szCs w:val="20"/>
        </w:rPr>
        <w:drawing>
          <wp:inline distT="0" distB="0" distL="0" distR="0">
            <wp:extent cx="4779010" cy="3578225"/>
            <wp:effectExtent l="19050" t="0" r="254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4779010" cy="3578225"/>
                    </a:xfrm>
                    <a:prstGeom prst="rect">
                      <a:avLst/>
                    </a:prstGeom>
                    <a:noFill/>
                    <a:ln w="9525">
                      <a:noFill/>
                      <a:miter lim="800000"/>
                      <a:headEnd/>
                      <a:tailEnd/>
                    </a:ln>
                  </pic:spPr>
                </pic:pic>
              </a:graphicData>
            </a:graphic>
          </wp:inline>
        </w:drawing>
      </w:r>
    </w:p>
    <w:p w:rsidR="00351B10" w:rsidRPr="00215B76" w:rsidRDefault="00351B10" w:rsidP="004D7A3C">
      <w:pPr>
        <w:pStyle w:val="Default"/>
        <w:snapToGrid w:val="0"/>
        <w:jc w:val="center"/>
        <w:rPr>
          <w:b/>
          <w:bCs/>
          <w:color w:val="auto"/>
          <w:sz w:val="20"/>
          <w:szCs w:val="20"/>
          <w:lang w:eastAsia="zh-CN"/>
        </w:rPr>
      </w:pPr>
      <w:r w:rsidRPr="00215B76">
        <w:rPr>
          <w:b/>
          <w:bCs/>
          <w:color w:val="auto"/>
          <w:sz w:val="20"/>
          <w:szCs w:val="20"/>
        </w:rPr>
        <w:t xml:space="preserve">Figure </w:t>
      </w:r>
      <w:r w:rsidR="009865A6" w:rsidRPr="00215B76">
        <w:rPr>
          <w:b/>
          <w:bCs/>
          <w:color w:val="auto"/>
          <w:sz w:val="20"/>
          <w:szCs w:val="20"/>
        </w:rPr>
        <w:t>5</w:t>
      </w:r>
      <w:r w:rsidR="00DF5E03" w:rsidRPr="00215B76">
        <w:rPr>
          <w:b/>
          <w:bCs/>
          <w:color w:val="auto"/>
          <w:sz w:val="20"/>
          <w:szCs w:val="20"/>
        </w:rPr>
        <w:t>:</w:t>
      </w:r>
      <w:r w:rsidRPr="00215B76">
        <w:rPr>
          <w:b/>
          <w:bCs/>
          <w:color w:val="auto"/>
          <w:sz w:val="20"/>
          <w:szCs w:val="20"/>
        </w:rPr>
        <w:t xml:space="preserve"> Peak vertical displacement contours during analysis- Elevation</w:t>
      </w:r>
    </w:p>
    <w:p w:rsidR="00215B76" w:rsidRPr="00215B76" w:rsidRDefault="00215B76" w:rsidP="004D7A3C">
      <w:pPr>
        <w:pStyle w:val="Default"/>
        <w:snapToGrid w:val="0"/>
        <w:jc w:val="both"/>
        <w:rPr>
          <w:b/>
          <w:bCs/>
          <w:color w:val="auto"/>
          <w:sz w:val="20"/>
          <w:szCs w:val="20"/>
          <w:lang w:eastAsia="zh-CN"/>
        </w:rPr>
      </w:pPr>
    </w:p>
    <w:p w:rsidR="00870B76" w:rsidRPr="00215B76" w:rsidRDefault="00322445" w:rsidP="004D7A3C">
      <w:pPr>
        <w:autoSpaceDE w:val="0"/>
        <w:autoSpaceDN w:val="0"/>
        <w:adjustRightInd w:val="0"/>
        <w:snapToGrid w:val="0"/>
        <w:spacing w:after="0" w:line="240" w:lineRule="auto"/>
        <w:jc w:val="center"/>
        <w:rPr>
          <w:rFonts w:ascii="Times New Roman" w:hAnsi="Times New Roman"/>
          <w:b/>
          <w:bCs/>
          <w:sz w:val="20"/>
          <w:szCs w:val="20"/>
        </w:rPr>
      </w:pPr>
      <w:r>
        <w:rPr>
          <w:rFonts w:ascii="Times New Roman" w:hAnsi="Times New Roman"/>
          <w:b/>
          <w:bCs/>
          <w:noProof/>
          <w:sz w:val="20"/>
          <w:szCs w:val="20"/>
          <w:lang w:val="en-US"/>
        </w:rPr>
        <w:lastRenderedPageBreak/>
        <mc:AlternateContent>
          <mc:Choice Requires="wps">
            <w:drawing>
              <wp:anchor distT="0" distB="0" distL="114300" distR="114300" simplePos="0" relativeHeight="251658240" behindDoc="0" locked="0" layoutInCell="1" allowOverlap="1">
                <wp:simplePos x="0" y="0"/>
                <wp:positionH relativeFrom="column">
                  <wp:posOffset>505460</wp:posOffset>
                </wp:positionH>
                <wp:positionV relativeFrom="paragraph">
                  <wp:posOffset>3597275</wp:posOffset>
                </wp:positionV>
                <wp:extent cx="2672715" cy="256540"/>
                <wp:effectExtent l="635" t="0" r="3175"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8pt;margin-top:283.25pt;width:210.4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" stroked="f"/>
            </w:pict>
          </mc:Fallback>
        </mc:AlternateContent>
      </w:r>
      <w:r w:rsidR="00564A9E">
        <w:rPr>
          <w:rFonts w:ascii="Times New Roman" w:hAnsi="Times New Roman"/>
          <w:b/>
          <w:bCs/>
          <w:noProof/>
          <w:sz w:val="20"/>
          <w:szCs w:val="20"/>
          <w:lang w:val="en-US"/>
        </w:rPr>
        <w:drawing>
          <wp:inline distT="0" distB="0" distL="0" distR="0">
            <wp:extent cx="5200015" cy="3896360"/>
            <wp:effectExtent l="19050" t="0" r="63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l="6680" t="7947" r="4646" b="7668"/>
                    <a:stretch>
                      <a:fillRect/>
                    </a:stretch>
                  </pic:blipFill>
                  <pic:spPr bwMode="auto">
                    <a:xfrm>
                      <a:off x="0" y="0"/>
                      <a:ext cx="5200015" cy="3896360"/>
                    </a:xfrm>
                    <a:prstGeom prst="rect">
                      <a:avLst/>
                    </a:prstGeom>
                    <a:noFill/>
                    <a:ln>
                      <a:noFill/>
                    </a:ln>
                  </pic:spPr>
                </pic:pic>
              </a:graphicData>
            </a:graphic>
          </wp:inline>
        </w:drawing>
      </w:r>
    </w:p>
    <w:p w:rsidR="00870B76" w:rsidRPr="00215B76" w:rsidRDefault="00870B76" w:rsidP="004D7A3C">
      <w:pPr>
        <w:pStyle w:val="Default"/>
        <w:snapToGrid w:val="0"/>
        <w:jc w:val="center"/>
        <w:rPr>
          <w:b/>
          <w:bCs/>
          <w:color w:val="auto"/>
          <w:sz w:val="20"/>
          <w:szCs w:val="20"/>
        </w:rPr>
      </w:pPr>
      <w:r w:rsidRPr="00215B76">
        <w:rPr>
          <w:b/>
          <w:bCs/>
          <w:color w:val="auto"/>
          <w:sz w:val="20"/>
          <w:szCs w:val="20"/>
        </w:rPr>
        <w:t xml:space="preserve">Figure </w:t>
      </w:r>
      <w:r w:rsidR="009865A6" w:rsidRPr="00215B76">
        <w:rPr>
          <w:b/>
          <w:bCs/>
          <w:color w:val="auto"/>
          <w:sz w:val="20"/>
          <w:szCs w:val="20"/>
        </w:rPr>
        <w:t>6</w:t>
      </w:r>
      <w:r w:rsidR="00DF5E03" w:rsidRPr="00215B76">
        <w:rPr>
          <w:b/>
          <w:bCs/>
          <w:color w:val="auto"/>
          <w:sz w:val="20"/>
          <w:szCs w:val="20"/>
        </w:rPr>
        <w:t>:</w:t>
      </w:r>
      <w:r w:rsidRPr="00215B76">
        <w:rPr>
          <w:b/>
          <w:bCs/>
          <w:color w:val="auto"/>
          <w:sz w:val="20"/>
          <w:szCs w:val="20"/>
        </w:rPr>
        <w:t xml:space="preserve"> Peak vertical displacement time history of The Arch</w:t>
      </w:r>
    </w:p>
    <w:p w:rsidR="00215B76" w:rsidRPr="00215B76" w:rsidRDefault="00215B76" w:rsidP="004D7A3C">
      <w:pPr>
        <w:snapToGrid w:val="0"/>
        <w:spacing w:after="0" w:line="240" w:lineRule="auto"/>
        <w:jc w:val="both"/>
        <w:rPr>
          <w:rFonts w:ascii="Times New Roman" w:hAnsi="Times New Roman"/>
          <w:b/>
          <w:sz w:val="20"/>
          <w:szCs w:val="20"/>
        </w:rPr>
      </w:pPr>
    </w:p>
    <w:p w:rsidR="00215B76" w:rsidRPr="00215B76" w:rsidRDefault="00215B76" w:rsidP="004D7A3C">
      <w:pPr>
        <w:snapToGrid w:val="0"/>
        <w:spacing w:after="0" w:line="240" w:lineRule="auto"/>
        <w:jc w:val="both"/>
        <w:rPr>
          <w:rFonts w:ascii="Times New Roman" w:hAnsi="Times New Roman"/>
          <w:b/>
          <w:sz w:val="20"/>
          <w:szCs w:val="20"/>
        </w:rPr>
        <w:sectPr w:rsidR="00215B76" w:rsidRPr="00215B76" w:rsidSect="00D342F7">
          <w:headerReference w:type="even" r:id="rId32"/>
          <w:headerReference w:type="first" r:id="rId33"/>
          <w:type w:val="continuous"/>
          <w:pgSz w:w="12242" w:h="15842" w:code="1"/>
          <w:pgMar w:top="1440" w:right="1440" w:bottom="1440" w:left="1440" w:header="720" w:footer="720" w:gutter="0"/>
          <w:cols w:space="708"/>
          <w:docGrid w:linePitch="360"/>
        </w:sectPr>
      </w:pPr>
    </w:p>
    <w:p w:rsidR="00870B76" w:rsidRPr="00215B76" w:rsidRDefault="003F4EAB"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lastRenderedPageBreak/>
        <w:t>4.</w:t>
      </w:r>
      <w:r w:rsidR="00870B76" w:rsidRPr="00215B76">
        <w:rPr>
          <w:rFonts w:ascii="Times New Roman" w:hAnsi="Times New Roman"/>
          <w:b/>
          <w:sz w:val="20"/>
          <w:szCs w:val="20"/>
        </w:rPr>
        <w:t>2</w:t>
      </w:r>
      <w:r w:rsidR="009865A6" w:rsidRPr="00215B76">
        <w:rPr>
          <w:rFonts w:ascii="Times New Roman" w:hAnsi="Times New Roman"/>
          <w:b/>
          <w:sz w:val="20"/>
          <w:szCs w:val="20"/>
        </w:rPr>
        <w:t>.</w:t>
      </w:r>
      <w:r w:rsidR="00870B76" w:rsidRPr="00215B76">
        <w:rPr>
          <w:rFonts w:ascii="Times New Roman" w:hAnsi="Times New Roman"/>
          <w:b/>
          <w:sz w:val="20"/>
          <w:szCs w:val="20"/>
        </w:rPr>
        <w:t xml:space="preserve"> LS-DYNA Numerical Results for Hardened Aircraft Shelter</w:t>
      </w:r>
    </w:p>
    <w:p w:rsidR="00870B76" w:rsidRPr="00215B76" w:rsidRDefault="00870B76" w:rsidP="004D7A3C">
      <w:pPr>
        <w:autoSpaceDE w:val="0"/>
        <w:autoSpaceDN w:val="0"/>
        <w:adjustRightInd w:val="0"/>
        <w:snapToGrid w:val="0"/>
        <w:spacing w:after="0" w:line="240" w:lineRule="auto"/>
        <w:ind w:firstLine="425"/>
        <w:jc w:val="both"/>
        <w:rPr>
          <w:rFonts w:ascii="Times New Roman" w:hAnsi="Times New Roman"/>
          <w:sz w:val="20"/>
          <w:szCs w:val="20"/>
        </w:rPr>
      </w:pPr>
      <w:r w:rsidRPr="00215B76">
        <w:rPr>
          <w:rFonts w:ascii="Times New Roman" w:hAnsi="Times New Roman"/>
          <w:sz w:val="20"/>
          <w:szCs w:val="20"/>
        </w:rPr>
        <w:t xml:space="preserve">The process of developing the finite element model was described </w:t>
      </w:r>
      <w:r w:rsidR="009865A6" w:rsidRPr="00215B76">
        <w:rPr>
          <w:rFonts w:ascii="Times New Roman" w:hAnsi="Times New Roman"/>
          <w:sz w:val="20"/>
          <w:szCs w:val="20"/>
        </w:rPr>
        <w:t>before in details</w:t>
      </w:r>
      <w:r w:rsidRPr="00215B76">
        <w:rPr>
          <w:rFonts w:ascii="Times New Roman" w:hAnsi="Times New Roman"/>
          <w:sz w:val="20"/>
          <w:szCs w:val="20"/>
        </w:rPr>
        <w:t xml:space="preserve">. The behaviour of the finite element model of the shelter is described in this section in terms the mid-span </w:t>
      </w:r>
      <w:r w:rsidR="005F064E" w:rsidRPr="00215B76">
        <w:rPr>
          <w:rFonts w:ascii="Times New Roman" w:hAnsi="Times New Roman"/>
          <w:sz w:val="20"/>
          <w:szCs w:val="20"/>
        </w:rPr>
        <w:t>centre</w:t>
      </w:r>
      <w:r w:rsidRPr="00215B76">
        <w:rPr>
          <w:rFonts w:ascii="Times New Roman" w:hAnsi="Times New Roman"/>
          <w:sz w:val="20"/>
          <w:szCs w:val="20"/>
        </w:rPr>
        <w:t xml:space="preserve"> displacement which corresponds to the displacement </w:t>
      </w:r>
      <w:r w:rsidRPr="00215B76">
        <w:rPr>
          <w:rFonts w:ascii="Times New Roman" w:hAnsi="Times New Roman"/>
          <w:sz w:val="20"/>
          <w:szCs w:val="20"/>
        </w:rPr>
        <w:lastRenderedPageBreak/>
        <w:t>data resulted from the mo</w:t>
      </w:r>
      <w:r w:rsidR="00DF5E03" w:rsidRPr="00215B76">
        <w:rPr>
          <w:rFonts w:ascii="Times New Roman" w:hAnsi="Times New Roman"/>
          <w:sz w:val="20"/>
          <w:szCs w:val="20"/>
        </w:rPr>
        <w:t>del described before</w:t>
      </w:r>
      <w:r w:rsidRPr="00215B76">
        <w:rPr>
          <w:rFonts w:ascii="Times New Roman" w:hAnsi="Times New Roman"/>
          <w:sz w:val="20"/>
          <w:szCs w:val="20"/>
        </w:rPr>
        <w:t xml:space="preserve">. For this purpose, the D3Plots generated by LS-DYNA solver is opened in the LS-PrePost. A node at the </w:t>
      </w:r>
      <w:r w:rsidR="005F064E" w:rsidRPr="00215B76">
        <w:rPr>
          <w:rFonts w:ascii="Times New Roman" w:hAnsi="Times New Roman"/>
          <w:sz w:val="20"/>
          <w:szCs w:val="20"/>
        </w:rPr>
        <w:t>centre</w:t>
      </w:r>
      <w:r w:rsidRPr="00215B76">
        <w:rPr>
          <w:rFonts w:ascii="Times New Roman" w:hAnsi="Times New Roman"/>
          <w:sz w:val="20"/>
          <w:szCs w:val="20"/>
        </w:rPr>
        <w:t xml:space="preserve"> of the shelter just under the bomb is selected and node displacement time history in Z-direction is plotted. The following figure </w:t>
      </w:r>
      <w:r w:rsidR="00A07042" w:rsidRPr="00215B76">
        <w:rPr>
          <w:rFonts w:ascii="Times New Roman" w:hAnsi="Times New Roman"/>
          <w:sz w:val="20"/>
          <w:szCs w:val="20"/>
        </w:rPr>
        <w:t>7</w:t>
      </w:r>
      <w:r w:rsidRPr="00215B76">
        <w:rPr>
          <w:rFonts w:ascii="Times New Roman" w:hAnsi="Times New Roman"/>
          <w:sz w:val="20"/>
          <w:szCs w:val="20"/>
        </w:rPr>
        <w:t xml:space="preserve"> illustrates the displacement response output by LS-PrePost:</w:t>
      </w:r>
    </w:p>
    <w:p w:rsidR="00215B76" w:rsidRPr="00215B76" w:rsidRDefault="00215B76" w:rsidP="004D7A3C">
      <w:pPr>
        <w:autoSpaceDE w:val="0"/>
        <w:autoSpaceDN w:val="0"/>
        <w:adjustRightInd w:val="0"/>
        <w:snapToGrid w:val="0"/>
        <w:spacing w:after="0" w:line="240" w:lineRule="auto"/>
        <w:ind w:firstLine="425"/>
        <w:jc w:val="both"/>
        <w:rPr>
          <w:rFonts w:ascii="Times New Roman" w:hAnsi="Times New Roman"/>
          <w:noProof/>
          <w:sz w:val="20"/>
          <w:szCs w:val="20"/>
          <w:lang w:val="en-US"/>
        </w:rPr>
        <w:sectPr w:rsidR="00215B76" w:rsidRPr="00215B76" w:rsidSect="00D342F7">
          <w:headerReference w:type="even" r:id="rId34"/>
          <w:headerReference w:type="first" r:id="rId35"/>
          <w:type w:val="continuous"/>
          <w:pgSz w:w="12242" w:h="15842" w:code="1"/>
          <w:pgMar w:top="1440" w:right="1440" w:bottom="1440" w:left="1440" w:header="720" w:footer="720" w:gutter="0"/>
          <w:cols w:num="2" w:space="550"/>
          <w:docGrid w:linePitch="360"/>
        </w:sectPr>
      </w:pPr>
    </w:p>
    <w:p w:rsidR="004D7A3C" w:rsidRDefault="004D7A3C" w:rsidP="004D7A3C">
      <w:pPr>
        <w:autoSpaceDE w:val="0"/>
        <w:autoSpaceDN w:val="0"/>
        <w:adjustRightInd w:val="0"/>
        <w:snapToGrid w:val="0"/>
        <w:spacing w:after="0" w:line="240" w:lineRule="auto"/>
        <w:jc w:val="center"/>
        <w:rPr>
          <w:rFonts w:ascii="Times New Roman" w:hAnsi="Times New Roman"/>
          <w:noProof/>
          <w:sz w:val="20"/>
          <w:szCs w:val="20"/>
          <w:lang w:val="en-US" w:eastAsia="zh-CN"/>
        </w:rPr>
      </w:pPr>
    </w:p>
    <w:p w:rsidR="00870B76" w:rsidRPr="00215B76" w:rsidRDefault="00564A9E" w:rsidP="004D7A3C">
      <w:pPr>
        <w:autoSpaceDE w:val="0"/>
        <w:autoSpaceDN w:val="0"/>
        <w:adjustRightInd w:val="0"/>
        <w:snapToGrid w:val="0"/>
        <w:spacing w:after="0" w:line="240" w:lineRule="auto"/>
        <w:jc w:val="center"/>
        <w:rPr>
          <w:rFonts w:ascii="Times New Roman" w:hAnsi="Times New Roman"/>
          <w:sz w:val="20"/>
          <w:szCs w:val="20"/>
        </w:rPr>
      </w:pPr>
      <w:r>
        <w:rPr>
          <w:rFonts w:ascii="Times New Roman" w:hAnsi="Times New Roman"/>
          <w:noProof/>
          <w:sz w:val="20"/>
          <w:szCs w:val="20"/>
          <w:lang w:val="en-US"/>
        </w:rPr>
        <w:drawing>
          <wp:inline distT="0" distB="0" distL="0" distR="0">
            <wp:extent cx="5414645" cy="244094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grayscl/>
                      <a:extLst>
                        <a:ext uri="{28A0092B-C50C-407E-A947-70E740481C1C}">
                          <a14:useLocalDpi xmlns:a14="http://schemas.microsoft.com/office/drawing/2010/main" val="0"/>
                        </a:ext>
                      </a:extLst>
                    </a:blip>
                    <a:srcRect/>
                    <a:stretch>
                      <a:fillRect/>
                    </a:stretch>
                  </pic:blipFill>
                  <pic:spPr bwMode="auto">
                    <a:xfrm>
                      <a:off x="0" y="0"/>
                      <a:ext cx="5414645" cy="2440940"/>
                    </a:xfrm>
                    <a:prstGeom prst="rect">
                      <a:avLst/>
                    </a:prstGeom>
                    <a:noFill/>
                    <a:ln>
                      <a:noFill/>
                    </a:ln>
                  </pic:spPr>
                </pic:pic>
              </a:graphicData>
            </a:graphic>
          </wp:inline>
        </w:drawing>
      </w:r>
    </w:p>
    <w:p w:rsidR="00870B76" w:rsidRPr="00215B76" w:rsidRDefault="00870B76" w:rsidP="004D7A3C">
      <w:pPr>
        <w:pStyle w:val="Default"/>
        <w:snapToGrid w:val="0"/>
        <w:jc w:val="center"/>
        <w:rPr>
          <w:b/>
          <w:bCs/>
          <w:color w:val="auto"/>
          <w:sz w:val="20"/>
          <w:szCs w:val="20"/>
        </w:rPr>
      </w:pPr>
      <w:r w:rsidRPr="00215B76">
        <w:rPr>
          <w:b/>
          <w:bCs/>
          <w:color w:val="auto"/>
          <w:sz w:val="20"/>
          <w:szCs w:val="20"/>
        </w:rPr>
        <w:t xml:space="preserve">Figure </w:t>
      </w:r>
      <w:r w:rsidR="00A07042" w:rsidRPr="00215B76">
        <w:rPr>
          <w:b/>
          <w:bCs/>
          <w:color w:val="auto"/>
          <w:sz w:val="20"/>
          <w:szCs w:val="20"/>
        </w:rPr>
        <w:t>7</w:t>
      </w:r>
      <w:r w:rsidR="00DF5E03" w:rsidRPr="00215B76">
        <w:rPr>
          <w:b/>
          <w:bCs/>
          <w:color w:val="auto"/>
          <w:sz w:val="20"/>
          <w:szCs w:val="20"/>
        </w:rPr>
        <w:t>:</w:t>
      </w:r>
      <w:r w:rsidRPr="00215B76">
        <w:rPr>
          <w:b/>
          <w:bCs/>
          <w:color w:val="auto"/>
          <w:sz w:val="20"/>
          <w:szCs w:val="20"/>
        </w:rPr>
        <w:t xml:space="preserve"> Peak vertical displacement time history of </w:t>
      </w:r>
      <w:r w:rsidR="00DF5E03" w:rsidRPr="00215B76">
        <w:rPr>
          <w:b/>
          <w:bCs/>
          <w:color w:val="auto"/>
          <w:sz w:val="20"/>
          <w:szCs w:val="20"/>
        </w:rPr>
        <w:t>the</w:t>
      </w:r>
      <w:r w:rsidRPr="00215B76">
        <w:rPr>
          <w:b/>
          <w:bCs/>
          <w:color w:val="auto"/>
          <w:sz w:val="20"/>
          <w:szCs w:val="20"/>
        </w:rPr>
        <w:t xml:space="preserve"> </w:t>
      </w:r>
      <w:r w:rsidR="00DF5E03" w:rsidRPr="00215B76">
        <w:rPr>
          <w:b/>
          <w:bCs/>
          <w:color w:val="auto"/>
          <w:sz w:val="20"/>
          <w:szCs w:val="20"/>
        </w:rPr>
        <w:t>b</w:t>
      </w:r>
      <w:r w:rsidRPr="00215B76">
        <w:rPr>
          <w:b/>
          <w:bCs/>
          <w:color w:val="auto"/>
          <w:sz w:val="20"/>
          <w:szCs w:val="20"/>
        </w:rPr>
        <w:t>urster slab</w:t>
      </w:r>
    </w:p>
    <w:p w:rsidR="00480BEC" w:rsidRDefault="00480BEC" w:rsidP="004D7A3C">
      <w:pPr>
        <w:snapToGrid w:val="0"/>
        <w:spacing w:after="0" w:line="240" w:lineRule="auto"/>
        <w:jc w:val="both"/>
        <w:rPr>
          <w:rFonts w:ascii="Times New Roman" w:hAnsi="Times New Roman"/>
          <w:b/>
          <w:bCs/>
          <w:sz w:val="20"/>
          <w:szCs w:val="20"/>
          <w:lang w:eastAsia="zh-CN"/>
        </w:rPr>
      </w:pPr>
    </w:p>
    <w:p w:rsidR="009C486A" w:rsidRPr="00215B76" w:rsidRDefault="009C486A" w:rsidP="004D7A3C">
      <w:pPr>
        <w:snapToGrid w:val="0"/>
        <w:spacing w:after="0" w:line="240" w:lineRule="auto"/>
        <w:jc w:val="both"/>
        <w:rPr>
          <w:rFonts w:ascii="Times New Roman" w:hAnsi="Times New Roman"/>
          <w:b/>
          <w:bCs/>
          <w:sz w:val="20"/>
          <w:szCs w:val="20"/>
          <w:lang w:eastAsia="zh-CN"/>
        </w:rPr>
      </w:pPr>
    </w:p>
    <w:p w:rsidR="00215B76" w:rsidRPr="00215B76" w:rsidRDefault="00215B76" w:rsidP="004D7A3C">
      <w:pPr>
        <w:snapToGrid w:val="0"/>
        <w:spacing w:after="0" w:line="240" w:lineRule="auto"/>
        <w:jc w:val="both"/>
        <w:rPr>
          <w:rFonts w:ascii="Times New Roman" w:hAnsi="Times New Roman"/>
          <w:b/>
          <w:sz w:val="20"/>
          <w:szCs w:val="20"/>
        </w:rPr>
        <w:sectPr w:rsidR="00215B76" w:rsidRPr="00215B76" w:rsidSect="00D342F7">
          <w:headerReference w:type="even" r:id="rId37"/>
          <w:headerReference w:type="first" r:id="rId38"/>
          <w:type w:val="continuous"/>
          <w:pgSz w:w="12242" w:h="15842" w:code="1"/>
          <w:pgMar w:top="1440" w:right="1440" w:bottom="1440" w:left="1440" w:header="720" w:footer="720" w:gutter="0"/>
          <w:cols w:space="708"/>
          <w:docGrid w:linePitch="360"/>
        </w:sectPr>
      </w:pPr>
    </w:p>
    <w:p w:rsidR="00870B76" w:rsidRPr="00215B76" w:rsidRDefault="003F4EAB"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lastRenderedPageBreak/>
        <w:t>4.</w:t>
      </w:r>
      <w:r w:rsidR="00870B76" w:rsidRPr="00215B76">
        <w:rPr>
          <w:rFonts w:ascii="Times New Roman" w:hAnsi="Times New Roman"/>
          <w:b/>
          <w:sz w:val="20"/>
          <w:szCs w:val="20"/>
        </w:rPr>
        <w:t>3</w:t>
      </w:r>
      <w:r w:rsidR="00DF5E03" w:rsidRPr="00215B76">
        <w:rPr>
          <w:rFonts w:ascii="Times New Roman" w:hAnsi="Times New Roman"/>
          <w:b/>
          <w:sz w:val="20"/>
          <w:szCs w:val="20"/>
        </w:rPr>
        <w:t>.</w:t>
      </w:r>
      <w:r w:rsidR="00870B76" w:rsidRPr="00215B76">
        <w:rPr>
          <w:rFonts w:ascii="Times New Roman" w:hAnsi="Times New Roman"/>
          <w:b/>
          <w:sz w:val="20"/>
          <w:szCs w:val="20"/>
        </w:rPr>
        <w:t xml:space="preserve"> Comparison between the two numerical models results</w:t>
      </w:r>
    </w:p>
    <w:p w:rsidR="004A7A03" w:rsidRPr="00215B76" w:rsidRDefault="00870B76" w:rsidP="004D7A3C">
      <w:pPr>
        <w:autoSpaceDE w:val="0"/>
        <w:autoSpaceDN w:val="0"/>
        <w:adjustRightInd w:val="0"/>
        <w:snapToGrid w:val="0"/>
        <w:spacing w:after="0" w:line="240" w:lineRule="auto"/>
        <w:ind w:firstLine="425"/>
        <w:jc w:val="both"/>
        <w:rPr>
          <w:rFonts w:ascii="Times New Roman" w:hAnsi="Times New Roman"/>
          <w:bCs/>
          <w:sz w:val="20"/>
          <w:szCs w:val="20"/>
        </w:rPr>
      </w:pPr>
      <w:r w:rsidRPr="00215B76">
        <w:rPr>
          <w:rFonts w:ascii="Times New Roman" w:hAnsi="Times New Roman"/>
          <w:sz w:val="20"/>
          <w:szCs w:val="20"/>
        </w:rPr>
        <w:t xml:space="preserve">In the previous sections the displacement at the mid-span of the shelter in both finite element models was illustrated. In order to validate the developed FEM, the results from the model of LSDYNA are compared with the results of the WAI-MAZ model. The main criterion parameter on which the credibility of the FEM is tested is the close agreement of the maximum negative displacement (the first peak in the plots above) within 12% error. Therefore, in this study a small value for error (12%) is reached in order to improve the accuracy of the model. When a structure is subjected to blast load which is a case of loading with an extremely short duration and a magnitude lot larger than any other load that will be ever applied to the structure in its design life, </w:t>
      </w:r>
      <w:r w:rsidRPr="00215B76">
        <w:rPr>
          <w:rFonts w:ascii="Times New Roman" w:hAnsi="Times New Roman"/>
          <w:b/>
          <w:bCs/>
          <w:i/>
          <w:iCs/>
          <w:sz w:val="20"/>
          <w:szCs w:val="20"/>
        </w:rPr>
        <w:t>then only the maximum positive displacement becomes what is critical for the structure’s survival</w:t>
      </w:r>
      <w:r w:rsidRPr="00215B76">
        <w:rPr>
          <w:rFonts w:ascii="Times New Roman" w:hAnsi="Times New Roman"/>
          <w:sz w:val="20"/>
          <w:szCs w:val="20"/>
        </w:rPr>
        <w:t>. The first positive (rebound) displacement is less than the negative peak due to structure’s damping. Also the vibrations values of the burster slab displacements which represented in the curve after the peak mid-span displacement varies ups and downs. Therefore, the first maximum negative displacement at the burst slab’s mid-span is most important factor which is the reason why typical failure criterion is often defined in terms of maximum mid-span displacements. Hence, the key parameter in the verification process is the accuracy of this value which is why a small amount of error is expected from the FEM predicted results. Other criteria used for assessing the accuracy of the FEM is the proximity of general pattern of the displacement response, the values of the displacements and the times at which they occur. It should be noted that the magnitude of displacement have a higher priority than their times of occurrence since the difference between times would be within milliseconds which in reality does not effect on anything in terms of design or damage assessment. So in summary, as long as the first positive displacement in the two FEM models resulted from two different finite element software is closely match with each other (12% error) with the pattern of the peak displacement response, then the FEM is considered valid. It can be observed from Figure 8, that the maximum negative displacement from the LSDYNA finite element model is (5.1) mm. This value is in extremely close agreement with the corresponding value obtained by WAI-MAZ sof</w:t>
      </w:r>
      <w:r w:rsidR="00DF5E03" w:rsidRPr="00215B76">
        <w:rPr>
          <w:rFonts w:ascii="Times New Roman" w:hAnsi="Times New Roman"/>
          <w:sz w:val="20"/>
          <w:szCs w:val="20"/>
        </w:rPr>
        <w:t xml:space="preserve">tware 0.225” (5.7 mm) at figure </w:t>
      </w:r>
      <w:r w:rsidRPr="00215B76">
        <w:rPr>
          <w:rFonts w:ascii="Times New Roman" w:hAnsi="Times New Roman"/>
          <w:b/>
          <w:bCs/>
          <w:sz w:val="20"/>
          <w:szCs w:val="20"/>
        </w:rPr>
        <w:t>7</w:t>
      </w:r>
      <w:r w:rsidRPr="00215B76">
        <w:rPr>
          <w:rFonts w:ascii="Times New Roman" w:hAnsi="Times New Roman"/>
          <w:sz w:val="20"/>
          <w:szCs w:val="20"/>
        </w:rPr>
        <w:t xml:space="preserve"> with only 12% error. The displacement response closely captures the same shape for both. Also we noted that the arrival time required in the two models response plot is zero msec. Also due to the fact that LSDYNA model is </w:t>
      </w:r>
      <w:r w:rsidR="00081ED0" w:rsidRPr="00215B76">
        <w:rPr>
          <w:rFonts w:ascii="Times New Roman" w:hAnsi="Times New Roman"/>
          <w:sz w:val="20"/>
          <w:szCs w:val="20"/>
        </w:rPr>
        <w:t>modelled</w:t>
      </w:r>
      <w:r w:rsidRPr="00215B76">
        <w:rPr>
          <w:rFonts w:ascii="Times New Roman" w:hAnsi="Times New Roman"/>
          <w:sz w:val="20"/>
          <w:szCs w:val="20"/>
        </w:rPr>
        <w:t xml:space="preserve"> for 250 msec while the WAI-MAZ </w:t>
      </w:r>
      <w:r w:rsidR="00081ED0" w:rsidRPr="00215B76">
        <w:rPr>
          <w:rFonts w:ascii="Times New Roman" w:hAnsi="Times New Roman"/>
          <w:sz w:val="20"/>
          <w:szCs w:val="20"/>
        </w:rPr>
        <w:t>modelled</w:t>
      </w:r>
      <w:r w:rsidRPr="00215B76">
        <w:rPr>
          <w:rFonts w:ascii="Times New Roman" w:hAnsi="Times New Roman"/>
          <w:sz w:val="20"/>
          <w:szCs w:val="20"/>
        </w:rPr>
        <w:t xml:space="preserve"> only for 120 </w:t>
      </w:r>
      <w:r w:rsidRPr="00215B76">
        <w:rPr>
          <w:rFonts w:ascii="Times New Roman" w:hAnsi="Times New Roman"/>
          <w:sz w:val="20"/>
          <w:szCs w:val="20"/>
        </w:rPr>
        <w:lastRenderedPageBreak/>
        <w:t>msec, the comparison between two models’ results is focused on the first 120 msec. However, it should be mentioned that even after 120 msec, the curve pattern remains the same as before the value of 120.</w:t>
      </w:r>
      <w:r w:rsidR="004A7A03" w:rsidRPr="00215B76">
        <w:rPr>
          <w:rFonts w:ascii="Times New Roman" w:hAnsi="Times New Roman"/>
          <w:bCs/>
          <w:sz w:val="20"/>
          <w:szCs w:val="20"/>
        </w:rPr>
        <w:t xml:space="preserve"> </w:t>
      </w:r>
    </w:p>
    <w:p w:rsidR="00143B8D" w:rsidRPr="00215B76" w:rsidRDefault="00143B8D" w:rsidP="004D7A3C">
      <w:pPr>
        <w:snapToGrid w:val="0"/>
        <w:spacing w:after="0" w:line="240" w:lineRule="auto"/>
        <w:jc w:val="both"/>
        <w:rPr>
          <w:rFonts w:ascii="Times New Roman" w:hAnsi="Times New Roman"/>
          <w:b/>
          <w:sz w:val="20"/>
          <w:szCs w:val="20"/>
        </w:rPr>
      </w:pPr>
    </w:p>
    <w:p w:rsidR="000570A1" w:rsidRPr="00215B76" w:rsidRDefault="003F4EAB"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t xml:space="preserve">5. </w:t>
      </w:r>
      <w:r w:rsidR="00143B8D" w:rsidRPr="00215B76">
        <w:rPr>
          <w:rFonts w:ascii="Times New Roman" w:hAnsi="Times New Roman"/>
          <w:b/>
          <w:sz w:val="20"/>
          <w:szCs w:val="20"/>
        </w:rPr>
        <w:t>Conclusions</w:t>
      </w:r>
    </w:p>
    <w:p w:rsidR="000570A1" w:rsidRPr="00215B76" w:rsidRDefault="000570A1" w:rsidP="004D7A3C">
      <w:pPr>
        <w:snapToGrid w:val="0"/>
        <w:spacing w:after="0" w:line="240" w:lineRule="auto"/>
        <w:ind w:firstLine="425"/>
        <w:jc w:val="both"/>
        <w:rPr>
          <w:rFonts w:ascii="Times New Roman" w:eastAsia="Times New Roman" w:hAnsi="Times New Roman"/>
          <w:sz w:val="20"/>
          <w:szCs w:val="20"/>
          <w:lang w:eastAsia="en-GB"/>
        </w:rPr>
      </w:pPr>
      <w:r w:rsidRPr="00215B76">
        <w:rPr>
          <w:rFonts w:ascii="Times New Roman" w:eastAsia="Times New Roman" w:hAnsi="Times New Roman"/>
          <w:sz w:val="20"/>
          <w:szCs w:val="20"/>
          <w:lang w:eastAsia="en-GB"/>
        </w:rPr>
        <w:t xml:space="preserve">This study showed that </w:t>
      </w:r>
      <w:r w:rsidR="002906D3" w:rsidRPr="00215B76">
        <w:rPr>
          <w:rFonts w:ascii="Times New Roman" w:eastAsia="Times New Roman" w:hAnsi="Times New Roman"/>
          <w:sz w:val="20"/>
          <w:szCs w:val="20"/>
          <w:lang w:eastAsia="en-GB"/>
        </w:rPr>
        <w:t xml:space="preserve">although the variety of the </w:t>
      </w:r>
      <w:r w:rsidR="00627E68" w:rsidRPr="00215B76">
        <w:rPr>
          <w:rFonts w:ascii="Times New Roman" w:eastAsia="Times New Roman" w:hAnsi="Times New Roman"/>
          <w:sz w:val="20"/>
          <w:szCs w:val="20"/>
          <w:lang w:eastAsia="en-GB"/>
        </w:rPr>
        <w:t xml:space="preserve">parameter’s </w:t>
      </w:r>
      <w:r w:rsidR="002906D3" w:rsidRPr="00215B76">
        <w:rPr>
          <w:rFonts w:ascii="Times New Roman" w:eastAsia="Times New Roman" w:hAnsi="Times New Roman"/>
          <w:sz w:val="20"/>
          <w:szCs w:val="20"/>
          <w:lang w:eastAsia="en-GB"/>
        </w:rPr>
        <w:t xml:space="preserve">definition and </w:t>
      </w:r>
      <w:r w:rsidR="00627E68" w:rsidRPr="00215B76">
        <w:rPr>
          <w:rFonts w:ascii="Times New Roman" w:eastAsia="Times New Roman" w:hAnsi="Times New Roman"/>
          <w:sz w:val="20"/>
          <w:szCs w:val="20"/>
          <w:lang w:eastAsia="en-GB"/>
        </w:rPr>
        <w:t>modelling</w:t>
      </w:r>
      <w:r w:rsidR="002906D3" w:rsidRPr="00215B76">
        <w:rPr>
          <w:rFonts w:ascii="Times New Roman" w:eastAsia="Times New Roman" w:hAnsi="Times New Roman"/>
          <w:sz w:val="20"/>
          <w:szCs w:val="20"/>
          <w:lang w:eastAsia="en-GB"/>
        </w:rPr>
        <w:t xml:space="preserve"> philosophy techniques of each finite element program, different finite element software programs can be used to predict an accurate simulation for</w:t>
      </w:r>
      <w:r w:rsidR="00581BBF">
        <w:rPr>
          <w:rFonts w:ascii="Times New Roman" w:eastAsia="Times New Roman" w:hAnsi="Times New Roman"/>
          <w:sz w:val="20"/>
          <w:szCs w:val="20"/>
          <w:lang w:eastAsia="en-GB"/>
        </w:rPr>
        <w:t xml:space="preserve"> a</w:t>
      </w:r>
      <w:r w:rsidR="002906D3" w:rsidRPr="00215B76">
        <w:rPr>
          <w:rFonts w:ascii="Times New Roman" w:eastAsia="Times New Roman" w:hAnsi="Times New Roman"/>
          <w:sz w:val="20"/>
          <w:szCs w:val="20"/>
          <w:lang w:eastAsia="en-GB"/>
        </w:rPr>
        <w:t xml:space="preserve"> </w:t>
      </w:r>
      <w:r w:rsidR="00ED50DB" w:rsidRPr="00215B76">
        <w:rPr>
          <w:rFonts w:ascii="Times New Roman" w:eastAsia="Times New Roman" w:hAnsi="Times New Roman"/>
          <w:sz w:val="20"/>
          <w:szCs w:val="20"/>
          <w:lang w:eastAsia="en-GB"/>
        </w:rPr>
        <w:t>hardened air</w:t>
      </w:r>
      <w:r w:rsidR="00CB73AB" w:rsidRPr="00215B76">
        <w:rPr>
          <w:rFonts w:ascii="Times New Roman" w:eastAsia="Times New Roman" w:hAnsi="Times New Roman"/>
          <w:sz w:val="20"/>
          <w:szCs w:val="20"/>
          <w:lang w:eastAsia="en-GB"/>
        </w:rPr>
        <w:t>craft</w:t>
      </w:r>
      <w:r w:rsidR="00ED50DB" w:rsidRPr="00215B76">
        <w:rPr>
          <w:rFonts w:ascii="Times New Roman" w:eastAsia="Times New Roman" w:hAnsi="Times New Roman"/>
          <w:sz w:val="20"/>
          <w:szCs w:val="20"/>
          <w:lang w:eastAsia="en-GB"/>
        </w:rPr>
        <w:t xml:space="preserve"> shelters</w:t>
      </w:r>
      <w:r w:rsidR="002906D3" w:rsidRPr="00215B76">
        <w:rPr>
          <w:rFonts w:ascii="Times New Roman" w:eastAsia="Times New Roman" w:hAnsi="Times New Roman"/>
          <w:sz w:val="20"/>
          <w:szCs w:val="20"/>
          <w:lang w:eastAsia="en-GB"/>
        </w:rPr>
        <w:t xml:space="preserve"> subjected to blast loadings</w:t>
      </w:r>
      <w:r w:rsidR="005D035C" w:rsidRPr="00215B76">
        <w:rPr>
          <w:rFonts w:ascii="Times New Roman" w:eastAsia="Times New Roman" w:hAnsi="Times New Roman"/>
          <w:sz w:val="20"/>
          <w:szCs w:val="20"/>
          <w:lang w:eastAsia="en-GB"/>
        </w:rPr>
        <w:t>. Small</w:t>
      </w:r>
      <w:r w:rsidR="002906D3" w:rsidRPr="00215B76">
        <w:rPr>
          <w:rFonts w:ascii="Times New Roman" w:eastAsia="Times New Roman" w:hAnsi="Times New Roman"/>
          <w:sz w:val="20"/>
          <w:szCs w:val="20"/>
          <w:lang w:eastAsia="en-GB"/>
        </w:rPr>
        <w:t xml:space="preserve"> tolerance of difference between </w:t>
      </w:r>
      <w:r w:rsidR="005D035C" w:rsidRPr="00215B76">
        <w:rPr>
          <w:rFonts w:ascii="Times New Roman" w:eastAsia="Times New Roman" w:hAnsi="Times New Roman"/>
          <w:sz w:val="20"/>
          <w:szCs w:val="20"/>
          <w:lang w:eastAsia="en-GB"/>
        </w:rPr>
        <w:t xml:space="preserve">the result values </w:t>
      </w:r>
      <w:r w:rsidR="00D64C70" w:rsidRPr="00215B76">
        <w:rPr>
          <w:rFonts w:ascii="Times New Roman" w:eastAsia="Times New Roman" w:hAnsi="Times New Roman"/>
          <w:sz w:val="20"/>
          <w:szCs w:val="20"/>
          <w:lang w:eastAsia="en-GB"/>
        </w:rPr>
        <w:t>of each program was obtained</w:t>
      </w:r>
      <w:r w:rsidR="002906D3" w:rsidRPr="00215B76">
        <w:rPr>
          <w:rFonts w:ascii="Times New Roman" w:eastAsia="Times New Roman" w:hAnsi="Times New Roman"/>
          <w:sz w:val="20"/>
          <w:szCs w:val="20"/>
          <w:lang w:eastAsia="en-GB"/>
        </w:rPr>
        <w:t>.</w:t>
      </w:r>
      <w:r w:rsidR="00081ED0" w:rsidRPr="00215B76">
        <w:rPr>
          <w:rFonts w:ascii="Times New Roman" w:eastAsia="Times New Roman" w:hAnsi="Times New Roman"/>
          <w:sz w:val="20"/>
          <w:szCs w:val="20"/>
          <w:lang w:eastAsia="en-GB"/>
        </w:rPr>
        <w:t xml:space="preserve"> </w:t>
      </w:r>
      <w:r w:rsidR="00D92C5A" w:rsidRPr="00215B76">
        <w:rPr>
          <w:rFonts w:ascii="Times New Roman" w:eastAsia="Times New Roman" w:hAnsi="Times New Roman"/>
          <w:sz w:val="20"/>
          <w:szCs w:val="20"/>
          <w:lang w:eastAsia="en-GB"/>
        </w:rPr>
        <w:t>Displacement time history is the most critical parameter to study under blast load for shelters.</w:t>
      </w:r>
    </w:p>
    <w:p w:rsidR="00143B8D" w:rsidRPr="00215B76" w:rsidRDefault="00143B8D" w:rsidP="004D7A3C">
      <w:pPr>
        <w:snapToGrid w:val="0"/>
        <w:spacing w:after="0" w:line="240" w:lineRule="auto"/>
        <w:jc w:val="both"/>
        <w:rPr>
          <w:rFonts w:ascii="Times New Roman" w:hAnsi="Times New Roman"/>
          <w:b/>
          <w:sz w:val="20"/>
          <w:szCs w:val="20"/>
        </w:rPr>
      </w:pPr>
    </w:p>
    <w:p w:rsidR="000570A1" w:rsidRPr="00215B76" w:rsidRDefault="008B3066" w:rsidP="004D7A3C">
      <w:pPr>
        <w:snapToGrid w:val="0"/>
        <w:spacing w:after="0" w:line="240" w:lineRule="auto"/>
        <w:jc w:val="both"/>
        <w:rPr>
          <w:rFonts w:ascii="Times New Roman" w:hAnsi="Times New Roman"/>
          <w:b/>
          <w:sz w:val="20"/>
          <w:szCs w:val="20"/>
        </w:rPr>
      </w:pPr>
      <w:r w:rsidRPr="00215B76">
        <w:rPr>
          <w:rFonts w:ascii="Times New Roman" w:hAnsi="Times New Roman"/>
          <w:b/>
          <w:sz w:val="20"/>
          <w:szCs w:val="20"/>
        </w:rPr>
        <w:t>References</w:t>
      </w:r>
    </w:p>
    <w:p w:rsidR="00BE7900" w:rsidRPr="00215B76" w:rsidRDefault="004D7A3C" w:rsidP="00850AEB">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sz w:val="20"/>
          <w:szCs w:val="20"/>
        </w:rPr>
      </w:pPr>
      <w:r w:rsidRPr="00215B76">
        <w:rPr>
          <w:rFonts w:ascii="Times New Roman" w:hAnsi="Times New Roman"/>
          <w:sz w:val="20"/>
          <w:szCs w:val="20"/>
        </w:rPr>
        <w:t>S</w:t>
      </w:r>
      <w:r w:rsidR="00BE7900" w:rsidRPr="00215B76">
        <w:rPr>
          <w:rFonts w:ascii="Times New Roman" w:hAnsi="Times New Roman"/>
          <w:sz w:val="20"/>
          <w:szCs w:val="20"/>
        </w:rPr>
        <w:t>chlamp,</w:t>
      </w:r>
      <w:r w:rsidR="00215B76">
        <w:rPr>
          <w:rFonts w:ascii="Times New Roman" w:hAnsi="Times New Roman"/>
          <w:sz w:val="20"/>
          <w:szCs w:val="20"/>
        </w:rPr>
        <w:t xml:space="preserve"> </w:t>
      </w:r>
      <w:r w:rsidR="00BE7900" w:rsidRPr="00215B76">
        <w:rPr>
          <w:rFonts w:ascii="Times New Roman" w:hAnsi="Times New Roman"/>
          <w:sz w:val="20"/>
          <w:szCs w:val="20"/>
        </w:rPr>
        <w:t>R.</w:t>
      </w:r>
      <w:r w:rsidR="00215B76">
        <w:rPr>
          <w:rFonts w:ascii="Times New Roman" w:hAnsi="Times New Roman"/>
          <w:sz w:val="20"/>
          <w:szCs w:val="20"/>
        </w:rPr>
        <w:t xml:space="preserve"> </w:t>
      </w:r>
      <w:r w:rsidR="00BE7900" w:rsidRPr="00215B76">
        <w:rPr>
          <w:rFonts w:ascii="Times New Roman" w:hAnsi="Times New Roman"/>
          <w:sz w:val="20"/>
          <w:szCs w:val="20"/>
        </w:rPr>
        <w:t>J.,</w:t>
      </w:r>
      <w:r w:rsidR="00215B76">
        <w:rPr>
          <w:rFonts w:ascii="Times New Roman" w:hAnsi="Times New Roman"/>
          <w:sz w:val="20"/>
          <w:szCs w:val="20"/>
        </w:rPr>
        <w:t xml:space="preserve"> </w:t>
      </w:r>
      <w:r w:rsidR="00BE7900" w:rsidRPr="00215B76">
        <w:rPr>
          <w:rFonts w:ascii="Times New Roman" w:hAnsi="Times New Roman"/>
          <w:sz w:val="20"/>
          <w:szCs w:val="20"/>
        </w:rPr>
        <w:t>Hassig,</w:t>
      </w:r>
      <w:r w:rsidR="00215B76">
        <w:rPr>
          <w:rFonts w:ascii="Times New Roman" w:hAnsi="Times New Roman"/>
          <w:sz w:val="20"/>
          <w:szCs w:val="20"/>
        </w:rPr>
        <w:t xml:space="preserve"> </w:t>
      </w:r>
      <w:r w:rsidR="00BE7900" w:rsidRPr="00215B76">
        <w:rPr>
          <w:rFonts w:ascii="Times New Roman" w:hAnsi="Times New Roman"/>
          <w:sz w:val="20"/>
          <w:szCs w:val="20"/>
        </w:rPr>
        <w:t>P.</w:t>
      </w:r>
      <w:r w:rsidR="00215B76">
        <w:rPr>
          <w:rFonts w:ascii="Times New Roman" w:hAnsi="Times New Roman"/>
          <w:sz w:val="20"/>
          <w:szCs w:val="20"/>
        </w:rPr>
        <w:t xml:space="preserve"> </w:t>
      </w:r>
      <w:r w:rsidR="00BE7900" w:rsidRPr="00215B76">
        <w:rPr>
          <w:rFonts w:ascii="Times New Roman" w:hAnsi="Times New Roman"/>
          <w:sz w:val="20"/>
          <w:szCs w:val="20"/>
        </w:rPr>
        <w:t>J.,</w:t>
      </w:r>
      <w:r w:rsidR="00215B76">
        <w:rPr>
          <w:rFonts w:ascii="Times New Roman" w:hAnsi="Times New Roman"/>
          <w:sz w:val="20"/>
          <w:szCs w:val="20"/>
        </w:rPr>
        <w:t xml:space="preserve"> </w:t>
      </w:r>
      <w:r w:rsidR="00BE7900" w:rsidRPr="00215B76">
        <w:rPr>
          <w:rFonts w:ascii="Times New Roman" w:hAnsi="Times New Roman"/>
          <w:sz w:val="20"/>
          <w:szCs w:val="20"/>
        </w:rPr>
        <w:t>Nguyen,</w:t>
      </w:r>
      <w:r w:rsidR="00215B76">
        <w:rPr>
          <w:rFonts w:ascii="Times New Roman" w:hAnsi="Times New Roman"/>
          <w:sz w:val="20"/>
          <w:szCs w:val="20"/>
        </w:rPr>
        <w:t xml:space="preserve"> </w:t>
      </w:r>
      <w:r w:rsidR="00BE7900" w:rsidRPr="00215B76">
        <w:rPr>
          <w:rFonts w:ascii="Times New Roman" w:hAnsi="Times New Roman"/>
          <w:sz w:val="20"/>
          <w:szCs w:val="20"/>
        </w:rPr>
        <w:t>C.</w:t>
      </w:r>
      <w:r w:rsidR="00215B76">
        <w:rPr>
          <w:rFonts w:ascii="Times New Roman" w:hAnsi="Times New Roman"/>
          <w:sz w:val="20"/>
          <w:szCs w:val="20"/>
        </w:rPr>
        <w:t xml:space="preserve"> </w:t>
      </w:r>
      <w:r w:rsidR="00BE7900" w:rsidRPr="00215B76">
        <w:rPr>
          <w:rFonts w:ascii="Times New Roman" w:hAnsi="Times New Roman"/>
          <w:sz w:val="20"/>
          <w:szCs w:val="20"/>
        </w:rPr>
        <w:t>T.,</w:t>
      </w:r>
      <w:r w:rsidR="00215B76">
        <w:rPr>
          <w:rFonts w:ascii="Times New Roman" w:hAnsi="Times New Roman"/>
          <w:sz w:val="20"/>
          <w:szCs w:val="20"/>
        </w:rPr>
        <w:t xml:space="preserve"> </w:t>
      </w:r>
      <w:r w:rsidR="00BE7900" w:rsidRPr="00215B76">
        <w:rPr>
          <w:rFonts w:ascii="Times New Roman" w:hAnsi="Times New Roman"/>
          <w:sz w:val="20"/>
          <w:szCs w:val="20"/>
        </w:rPr>
        <w:t>Hatfield,</w:t>
      </w:r>
      <w:r w:rsidR="00215B76">
        <w:rPr>
          <w:rFonts w:ascii="Times New Roman" w:hAnsi="Times New Roman"/>
          <w:sz w:val="20"/>
          <w:szCs w:val="20"/>
        </w:rPr>
        <w:t xml:space="preserve"> </w:t>
      </w:r>
      <w:r w:rsidR="00BE7900" w:rsidRPr="00215B76">
        <w:rPr>
          <w:rFonts w:ascii="Times New Roman" w:hAnsi="Times New Roman"/>
          <w:sz w:val="20"/>
          <w:szCs w:val="20"/>
        </w:rPr>
        <w:t>D.</w:t>
      </w:r>
      <w:r w:rsidR="00215B76">
        <w:rPr>
          <w:rFonts w:ascii="Times New Roman" w:hAnsi="Times New Roman"/>
          <w:sz w:val="20"/>
          <w:szCs w:val="20"/>
        </w:rPr>
        <w:t xml:space="preserve"> </w:t>
      </w:r>
      <w:r w:rsidR="00BE7900" w:rsidRPr="00215B76">
        <w:rPr>
          <w:rFonts w:ascii="Times New Roman" w:hAnsi="Times New Roman"/>
          <w:sz w:val="20"/>
          <w:szCs w:val="20"/>
        </w:rPr>
        <w:t>W.,</w:t>
      </w:r>
      <w:r w:rsidR="00215B76">
        <w:rPr>
          <w:rFonts w:ascii="Times New Roman" w:hAnsi="Times New Roman"/>
          <w:sz w:val="20"/>
          <w:szCs w:val="20"/>
        </w:rPr>
        <w:t xml:space="preserve"> </w:t>
      </w:r>
      <w:r w:rsidR="00BE7900" w:rsidRPr="00215B76">
        <w:rPr>
          <w:rFonts w:ascii="Times New Roman" w:hAnsi="Times New Roman"/>
          <w:sz w:val="20"/>
          <w:szCs w:val="20"/>
        </w:rPr>
        <w:t>Hookham,</w:t>
      </w:r>
      <w:r w:rsidR="00215B76">
        <w:rPr>
          <w:rFonts w:ascii="Times New Roman" w:hAnsi="Times New Roman"/>
          <w:sz w:val="20"/>
          <w:szCs w:val="20"/>
        </w:rPr>
        <w:t xml:space="preserve"> </w:t>
      </w:r>
      <w:r w:rsidR="00BE7900" w:rsidRPr="00215B76">
        <w:rPr>
          <w:rFonts w:ascii="Times New Roman" w:hAnsi="Times New Roman"/>
          <w:sz w:val="20"/>
          <w:szCs w:val="20"/>
        </w:rPr>
        <w:t>P.</w:t>
      </w:r>
      <w:r w:rsidR="00215B76">
        <w:rPr>
          <w:rFonts w:ascii="Times New Roman" w:hAnsi="Times New Roman"/>
          <w:sz w:val="20"/>
          <w:szCs w:val="20"/>
        </w:rPr>
        <w:t xml:space="preserve"> </w:t>
      </w:r>
      <w:r w:rsidR="00BE7900" w:rsidRPr="00215B76">
        <w:rPr>
          <w:rFonts w:ascii="Times New Roman" w:hAnsi="Times New Roman"/>
          <w:sz w:val="20"/>
          <w:szCs w:val="20"/>
        </w:rPr>
        <w:t>A.,</w:t>
      </w:r>
      <w:r w:rsidR="00215B76">
        <w:rPr>
          <w:rFonts w:ascii="Times New Roman" w:hAnsi="Times New Roman"/>
          <w:sz w:val="20"/>
          <w:szCs w:val="20"/>
        </w:rPr>
        <w:t xml:space="preserve"> </w:t>
      </w:r>
      <w:r w:rsidR="00BE7900" w:rsidRPr="00215B76">
        <w:rPr>
          <w:rFonts w:ascii="Times New Roman" w:hAnsi="Times New Roman"/>
          <w:sz w:val="20"/>
          <w:szCs w:val="20"/>
        </w:rPr>
        <w:t>“MAZ</w:t>
      </w:r>
      <w:r w:rsidR="00215B76">
        <w:rPr>
          <w:rFonts w:ascii="Times New Roman" w:hAnsi="Times New Roman"/>
          <w:sz w:val="20"/>
          <w:szCs w:val="20"/>
        </w:rPr>
        <w:t xml:space="preserve"> </w:t>
      </w:r>
      <w:r w:rsidR="00BE7900" w:rsidRPr="00215B76">
        <w:rPr>
          <w:rFonts w:ascii="Times New Roman" w:hAnsi="Times New Roman"/>
          <w:sz w:val="20"/>
          <w:szCs w:val="20"/>
        </w:rPr>
        <w:t>User’s</w:t>
      </w:r>
      <w:r w:rsidR="00215B76">
        <w:rPr>
          <w:rFonts w:ascii="Times New Roman" w:hAnsi="Times New Roman"/>
          <w:sz w:val="20"/>
          <w:szCs w:val="20"/>
        </w:rPr>
        <w:t xml:space="preserve"> </w:t>
      </w:r>
      <w:r w:rsidR="00BE7900" w:rsidRPr="00215B76">
        <w:rPr>
          <w:rFonts w:ascii="Times New Roman" w:hAnsi="Times New Roman"/>
          <w:sz w:val="20"/>
          <w:szCs w:val="20"/>
        </w:rPr>
        <w:t>Manual,”</w:t>
      </w:r>
      <w:r w:rsidR="00215B76">
        <w:rPr>
          <w:rFonts w:ascii="Times New Roman" w:hAnsi="Times New Roman"/>
          <w:sz w:val="20"/>
          <w:szCs w:val="20"/>
        </w:rPr>
        <w:t xml:space="preserve"> </w:t>
      </w:r>
      <w:r w:rsidR="00BE7900" w:rsidRPr="00215B76">
        <w:rPr>
          <w:rFonts w:ascii="Times New Roman" w:hAnsi="Times New Roman"/>
          <w:sz w:val="20"/>
          <w:szCs w:val="20"/>
        </w:rPr>
        <w:t>Defense</w:t>
      </w:r>
      <w:r w:rsidR="00215B76">
        <w:rPr>
          <w:rFonts w:ascii="Times New Roman" w:hAnsi="Times New Roman"/>
          <w:sz w:val="20"/>
          <w:szCs w:val="20"/>
        </w:rPr>
        <w:t xml:space="preserve"> </w:t>
      </w:r>
      <w:r w:rsidR="00BE7900" w:rsidRPr="00215B76">
        <w:rPr>
          <w:rFonts w:ascii="Times New Roman" w:hAnsi="Times New Roman"/>
          <w:sz w:val="20"/>
          <w:szCs w:val="20"/>
        </w:rPr>
        <w:t>Nuclear</w:t>
      </w:r>
      <w:r w:rsidR="00215B76">
        <w:rPr>
          <w:rFonts w:ascii="Times New Roman" w:hAnsi="Times New Roman"/>
          <w:sz w:val="20"/>
          <w:szCs w:val="20"/>
        </w:rPr>
        <w:t xml:space="preserve"> </w:t>
      </w:r>
      <w:r w:rsidR="00BE7900" w:rsidRPr="00215B76">
        <w:rPr>
          <w:rFonts w:ascii="Times New Roman" w:hAnsi="Times New Roman"/>
          <w:sz w:val="20"/>
          <w:szCs w:val="20"/>
        </w:rPr>
        <w:t>Agency</w:t>
      </w:r>
      <w:r w:rsidR="00215B76">
        <w:rPr>
          <w:rFonts w:ascii="Times New Roman" w:hAnsi="Times New Roman"/>
          <w:sz w:val="20"/>
          <w:szCs w:val="20"/>
        </w:rPr>
        <w:t xml:space="preserve"> </w:t>
      </w:r>
      <w:r w:rsidR="00BE7900" w:rsidRPr="00215B76">
        <w:rPr>
          <w:rFonts w:ascii="Times New Roman" w:hAnsi="Times New Roman"/>
          <w:sz w:val="20"/>
          <w:szCs w:val="20"/>
        </w:rPr>
        <w:t>Contract</w:t>
      </w:r>
      <w:r w:rsidR="00215B76">
        <w:rPr>
          <w:rFonts w:ascii="Times New Roman" w:hAnsi="Times New Roman"/>
          <w:sz w:val="20"/>
          <w:szCs w:val="20"/>
        </w:rPr>
        <w:t xml:space="preserve"> </w:t>
      </w:r>
      <w:r w:rsidR="00BE7900" w:rsidRPr="00215B76">
        <w:rPr>
          <w:rFonts w:ascii="Times New Roman" w:hAnsi="Times New Roman"/>
          <w:sz w:val="20"/>
          <w:szCs w:val="20"/>
        </w:rPr>
        <w:t>Report,</w:t>
      </w:r>
      <w:r w:rsidR="00215B76">
        <w:rPr>
          <w:rFonts w:ascii="Times New Roman" w:hAnsi="Times New Roman"/>
          <w:sz w:val="20"/>
          <w:szCs w:val="20"/>
        </w:rPr>
        <w:t xml:space="preserve"> </w:t>
      </w:r>
      <w:r w:rsidR="00BE7900" w:rsidRPr="00215B76">
        <w:rPr>
          <w:rFonts w:ascii="Times New Roman" w:hAnsi="Times New Roman"/>
          <w:sz w:val="20"/>
          <w:szCs w:val="20"/>
        </w:rPr>
        <w:t>Contract</w:t>
      </w:r>
      <w:r w:rsidR="00215B76">
        <w:rPr>
          <w:rFonts w:ascii="Times New Roman" w:hAnsi="Times New Roman"/>
          <w:sz w:val="20"/>
          <w:szCs w:val="20"/>
        </w:rPr>
        <w:t xml:space="preserve"> </w:t>
      </w:r>
      <w:r w:rsidR="00BE7900" w:rsidRPr="00215B76">
        <w:rPr>
          <w:rFonts w:ascii="Times New Roman" w:hAnsi="Times New Roman"/>
          <w:sz w:val="20"/>
          <w:szCs w:val="20"/>
        </w:rPr>
        <w:t>No.</w:t>
      </w:r>
      <w:r w:rsidR="00215B76">
        <w:rPr>
          <w:rFonts w:ascii="Times New Roman" w:hAnsi="Times New Roman"/>
          <w:sz w:val="20"/>
          <w:szCs w:val="20"/>
        </w:rPr>
        <w:t xml:space="preserve"> </w:t>
      </w:r>
      <w:r w:rsidR="00BE7900" w:rsidRPr="00215B76">
        <w:rPr>
          <w:rFonts w:ascii="Times New Roman" w:hAnsi="Times New Roman"/>
          <w:sz w:val="20"/>
          <w:szCs w:val="20"/>
        </w:rPr>
        <w:t>DNA001‐91‐C‐</w:t>
      </w:r>
      <w:r w:rsidR="003B08C3" w:rsidRPr="00215B76">
        <w:rPr>
          <w:rFonts w:ascii="Times New Roman" w:hAnsi="Times New Roman"/>
          <w:sz w:val="20"/>
          <w:szCs w:val="20"/>
        </w:rPr>
        <w:t>0153.</w:t>
      </w:r>
    </w:p>
    <w:p w:rsidR="00BE7900" w:rsidRPr="00215B76" w:rsidRDefault="00BE7900" w:rsidP="004D7A3C">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sz w:val="20"/>
          <w:szCs w:val="20"/>
        </w:rPr>
      </w:pPr>
      <w:r w:rsidRPr="00215B76">
        <w:rPr>
          <w:rFonts w:ascii="Times New Roman" w:hAnsi="Times New Roman"/>
          <w:sz w:val="20"/>
          <w:szCs w:val="20"/>
        </w:rPr>
        <w:t>Sm</w:t>
      </w:r>
      <w:r w:rsidR="002C0DAA" w:rsidRPr="00215B76">
        <w:rPr>
          <w:rFonts w:ascii="Times New Roman" w:hAnsi="Times New Roman"/>
          <w:sz w:val="20"/>
          <w:szCs w:val="20"/>
        </w:rPr>
        <w:t>ith</w:t>
      </w:r>
      <w:r w:rsidR="00AA3A32" w:rsidRPr="00215B76">
        <w:rPr>
          <w:rFonts w:ascii="Times New Roman" w:hAnsi="Times New Roman"/>
          <w:sz w:val="20"/>
          <w:szCs w:val="20"/>
        </w:rPr>
        <w:t>,</w:t>
      </w:r>
      <w:r w:rsidR="00215B76">
        <w:rPr>
          <w:rFonts w:ascii="Times New Roman" w:hAnsi="Times New Roman"/>
          <w:sz w:val="20"/>
          <w:szCs w:val="20"/>
        </w:rPr>
        <w:t xml:space="preserve"> </w:t>
      </w:r>
      <w:r w:rsidR="002C0DAA" w:rsidRPr="00215B76">
        <w:rPr>
          <w:rFonts w:ascii="Times New Roman" w:hAnsi="Times New Roman"/>
          <w:sz w:val="20"/>
          <w:szCs w:val="20"/>
        </w:rPr>
        <w:t>et</w:t>
      </w:r>
      <w:r w:rsidR="00215B76">
        <w:rPr>
          <w:rFonts w:ascii="Times New Roman" w:hAnsi="Times New Roman"/>
          <w:sz w:val="20"/>
          <w:szCs w:val="20"/>
        </w:rPr>
        <w:t xml:space="preserve"> </w:t>
      </w:r>
      <w:r w:rsidR="002C0DAA" w:rsidRPr="00215B76">
        <w:rPr>
          <w:rFonts w:ascii="Times New Roman" w:hAnsi="Times New Roman"/>
          <w:sz w:val="20"/>
          <w:szCs w:val="20"/>
        </w:rPr>
        <w:t>al.</w:t>
      </w:r>
      <w:r w:rsidR="00215B76">
        <w:rPr>
          <w:rFonts w:ascii="Times New Roman" w:hAnsi="Times New Roman"/>
          <w:sz w:val="20"/>
          <w:szCs w:val="20"/>
        </w:rPr>
        <w:t xml:space="preserve"> </w:t>
      </w:r>
      <w:r w:rsidR="002C0DAA" w:rsidRPr="00215B76">
        <w:rPr>
          <w:rFonts w:ascii="Times New Roman" w:hAnsi="Times New Roman"/>
          <w:sz w:val="20"/>
          <w:szCs w:val="20"/>
        </w:rPr>
        <w:t>(1994).</w:t>
      </w:r>
      <w:r w:rsidR="00215B76">
        <w:rPr>
          <w:rFonts w:ascii="Times New Roman" w:hAnsi="Times New Roman"/>
          <w:sz w:val="20"/>
          <w:szCs w:val="20"/>
        </w:rPr>
        <w:t xml:space="preserve"> </w:t>
      </w:r>
      <w:r w:rsidRPr="00215B76">
        <w:rPr>
          <w:rFonts w:ascii="Times New Roman" w:hAnsi="Times New Roman"/>
          <w:sz w:val="20"/>
          <w:szCs w:val="20"/>
        </w:rPr>
        <w:t>Blast</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Ballistic</w:t>
      </w:r>
      <w:r w:rsidR="00215B76">
        <w:rPr>
          <w:rFonts w:ascii="Times New Roman" w:hAnsi="Times New Roman"/>
          <w:sz w:val="20"/>
          <w:szCs w:val="20"/>
        </w:rPr>
        <w:t xml:space="preserve"> </w:t>
      </w:r>
      <w:r w:rsidRPr="00215B76">
        <w:rPr>
          <w:rFonts w:ascii="Times New Roman" w:hAnsi="Times New Roman"/>
          <w:sz w:val="20"/>
          <w:szCs w:val="20"/>
        </w:rPr>
        <w:t>Loading</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Structures,</w:t>
      </w:r>
      <w:r w:rsidR="00215B76">
        <w:rPr>
          <w:rFonts w:ascii="Times New Roman" w:hAnsi="Times New Roman"/>
          <w:sz w:val="20"/>
          <w:szCs w:val="20"/>
        </w:rPr>
        <w:t xml:space="preserve"> </w:t>
      </w:r>
      <w:r w:rsidRPr="00215B76">
        <w:rPr>
          <w:rFonts w:ascii="Times New Roman" w:hAnsi="Times New Roman"/>
          <w:sz w:val="20"/>
          <w:szCs w:val="20"/>
        </w:rPr>
        <w:t>Butterworth‐</w:t>
      </w:r>
      <w:r w:rsidR="002C0DAA" w:rsidRPr="00215B76">
        <w:rPr>
          <w:rFonts w:ascii="Times New Roman" w:hAnsi="Times New Roman"/>
          <w:sz w:val="20"/>
          <w:szCs w:val="20"/>
        </w:rPr>
        <w:t>Heinemann</w:t>
      </w:r>
      <w:r w:rsidR="00215B76">
        <w:rPr>
          <w:rFonts w:ascii="Times New Roman" w:hAnsi="Times New Roman"/>
          <w:sz w:val="20"/>
          <w:szCs w:val="20"/>
        </w:rPr>
        <w:t xml:space="preserve"> </w:t>
      </w:r>
      <w:r w:rsidR="002C0DAA" w:rsidRPr="00215B76">
        <w:rPr>
          <w:rFonts w:ascii="Times New Roman" w:hAnsi="Times New Roman"/>
          <w:sz w:val="20"/>
          <w:szCs w:val="20"/>
        </w:rPr>
        <w:t>Ltd.</w:t>
      </w:r>
      <w:r w:rsidR="00215B76">
        <w:rPr>
          <w:rFonts w:ascii="Times New Roman" w:hAnsi="Times New Roman"/>
          <w:sz w:val="20"/>
          <w:szCs w:val="20"/>
        </w:rPr>
        <w:t xml:space="preserve"> </w:t>
      </w:r>
    </w:p>
    <w:p w:rsidR="00BE7900" w:rsidRPr="00215B76" w:rsidRDefault="00BE7900" w:rsidP="004D7A3C">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sz w:val="20"/>
          <w:szCs w:val="20"/>
        </w:rPr>
      </w:pPr>
      <w:r w:rsidRPr="00215B76">
        <w:rPr>
          <w:rFonts w:ascii="Times New Roman" w:hAnsi="Times New Roman"/>
          <w:sz w:val="20"/>
          <w:szCs w:val="20"/>
        </w:rPr>
        <w:t>Mould,</w:t>
      </w:r>
      <w:r w:rsidR="00215B76">
        <w:rPr>
          <w:rFonts w:ascii="Times New Roman" w:hAnsi="Times New Roman"/>
          <w:sz w:val="20"/>
          <w:szCs w:val="20"/>
        </w:rPr>
        <w:t xml:space="preserve"> </w:t>
      </w:r>
      <w:r w:rsidR="00F55756" w:rsidRPr="00215B76">
        <w:rPr>
          <w:rFonts w:ascii="Times New Roman" w:hAnsi="Times New Roman"/>
          <w:sz w:val="20"/>
          <w:szCs w:val="20"/>
        </w:rPr>
        <w:t>et</w:t>
      </w:r>
      <w:r w:rsidR="00215B76">
        <w:rPr>
          <w:rFonts w:ascii="Times New Roman" w:hAnsi="Times New Roman"/>
          <w:sz w:val="20"/>
          <w:szCs w:val="20"/>
        </w:rPr>
        <w:t xml:space="preserve"> </w:t>
      </w:r>
      <w:r w:rsidR="00F55756" w:rsidRPr="00215B76">
        <w:rPr>
          <w:rFonts w:ascii="Times New Roman" w:hAnsi="Times New Roman"/>
          <w:sz w:val="20"/>
          <w:szCs w:val="20"/>
        </w:rPr>
        <w:t>al.</w:t>
      </w:r>
      <w:r w:rsidR="00215B76">
        <w:rPr>
          <w:rFonts w:ascii="Times New Roman" w:hAnsi="Times New Roman"/>
          <w:sz w:val="20"/>
          <w:szCs w:val="20"/>
        </w:rPr>
        <w:t xml:space="preserve"> </w:t>
      </w:r>
      <w:r w:rsidR="00F55756" w:rsidRPr="00215B76">
        <w:rPr>
          <w:rFonts w:ascii="Times New Roman" w:hAnsi="Times New Roman"/>
          <w:sz w:val="20"/>
          <w:szCs w:val="20"/>
        </w:rPr>
        <w:t>(1993)</w:t>
      </w:r>
      <w:r w:rsidR="00215B76">
        <w:rPr>
          <w:rFonts w:ascii="Times New Roman" w:hAnsi="Times New Roman"/>
          <w:sz w:val="20"/>
          <w:szCs w:val="20"/>
        </w:rPr>
        <w:t xml:space="preserve"> </w:t>
      </w:r>
      <w:r w:rsidRPr="00215B76">
        <w:rPr>
          <w:rFonts w:ascii="Times New Roman" w:hAnsi="Times New Roman"/>
          <w:sz w:val="20"/>
          <w:szCs w:val="20"/>
        </w:rPr>
        <w:t>“A</w:t>
      </w:r>
      <w:r w:rsidR="00215B76">
        <w:rPr>
          <w:rFonts w:ascii="Times New Roman" w:hAnsi="Times New Roman"/>
          <w:sz w:val="20"/>
          <w:szCs w:val="20"/>
        </w:rPr>
        <w:t xml:space="preserve"> </w:t>
      </w:r>
      <w:r w:rsidRPr="00215B76">
        <w:rPr>
          <w:rFonts w:ascii="Times New Roman" w:hAnsi="Times New Roman"/>
          <w:sz w:val="20"/>
          <w:szCs w:val="20"/>
        </w:rPr>
        <w:t>Rate‐Dependent</w:t>
      </w:r>
      <w:r w:rsidR="00215B76">
        <w:rPr>
          <w:rFonts w:ascii="Times New Roman" w:hAnsi="Times New Roman"/>
          <w:sz w:val="20"/>
          <w:szCs w:val="20"/>
        </w:rPr>
        <w:t xml:space="preserve"> </w:t>
      </w:r>
      <w:r w:rsidRPr="00215B76">
        <w:rPr>
          <w:rFonts w:ascii="Times New Roman" w:hAnsi="Times New Roman"/>
          <w:sz w:val="20"/>
          <w:szCs w:val="20"/>
        </w:rPr>
        <w:t>Three</w:t>
      </w:r>
      <w:r w:rsidR="00215B76">
        <w:rPr>
          <w:rFonts w:ascii="Times New Roman" w:hAnsi="Times New Roman"/>
          <w:sz w:val="20"/>
          <w:szCs w:val="20"/>
        </w:rPr>
        <w:t xml:space="preserve"> </w:t>
      </w:r>
      <w:r w:rsidRPr="00215B76">
        <w:rPr>
          <w:rFonts w:ascii="Times New Roman" w:hAnsi="Times New Roman"/>
          <w:sz w:val="20"/>
          <w:szCs w:val="20"/>
        </w:rPr>
        <w:t>Invariant</w:t>
      </w:r>
      <w:r w:rsidR="00215B76">
        <w:rPr>
          <w:rFonts w:ascii="Times New Roman" w:hAnsi="Times New Roman"/>
          <w:sz w:val="20"/>
          <w:szCs w:val="20"/>
        </w:rPr>
        <w:t xml:space="preserve"> </w:t>
      </w:r>
      <w:r w:rsidRPr="00215B76">
        <w:rPr>
          <w:rFonts w:ascii="Times New Roman" w:hAnsi="Times New Roman"/>
          <w:sz w:val="20"/>
          <w:szCs w:val="20"/>
        </w:rPr>
        <w:t>Softening</w:t>
      </w:r>
      <w:r w:rsidR="00215B76">
        <w:rPr>
          <w:rFonts w:ascii="Times New Roman" w:hAnsi="Times New Roman"/>
          <w:sz w:val="20"/>
          <w:szCs w:val="20"/>
        </w:rPr>
        <w:t xml:space="preserve"> </w:t>
      </w:r>
      <w:r w:rsidRPr="00215B76">
        <w:rPr>
          <w:rFonts w:ascii="Times New Roman" w:hAnsi="Times New Roman"/>
          <w:sz w:val="20"/>
          <w:szCs w:val="20"/>
        </w:rPr>
        <w:t>Model</w:t>
      </w:r>
      <w:r w:rsidR="00215B76">
        <w:rPr>
          <w:rFonts w:ascii="Times New Roman" w:hAnsi="Times New Roman"/>
          <w:sz w:val="20"/>
          <w:szCs w:val="20"/>
        </w:rPr>
        <w:t xml:space="preserve"> </w:t>
      </w:r>
      <w:r w:rsidRPr="00215B76">
        <w:rPr>
          <w:rFonts w:ascii="Times New Roman" w:hAnsi="Times New Roman"/>
          <w:sz w:val="20"/>
          <w:szCs w:val="20"/>
        </w:rPr>
        <w:t>for</w:t>
      </w:r>
      <w:r w:rsidR="00215B76">
        <w:rPr>
          <w:rFonts w:ascii="Times New Roman" w:hAnsi="Times New Roman"/>
          <w:sz w:val="20"/>
          <w:szCs w:val="20"/>
        </w:rPr>
        <w:t xml:space="preserve"> </w:t>
      </w:r>
      <w:r w:rsidRPr="00215B76">
        <w:rPr>
          <w:rFonts w:ascii="Times New Roman" w:hAnsi="Times New Roman"/>
          <w:sz w:val="20"/>
          <w:szCs w:val="20"/>
        </w:rPr>
        <w:t>Concrete,”</w:t>
      </w:r>
      <w:r w:rsidR="00215B76">
        <w:rPr>
          <w:rFonts w:ascii="Times New Roman" w:hAnsi="Times New Roman"/>
          <w:sz w:val="20"/>
          <w:szCs w:val="20"/>
        </w:rPr>
        <w:t xml:space="preserve"> </w:t>
      </w:r>
      <w:r w:rsidRPr="00215B76">
        <w:rPr>
          <w:rFonts w:ascii="Times New Roman" w:hAnsi="Times New Roman"/>
          <w:sz w:val="20"/>
          <w:szCs w:val="20"/>
        </w:rPr>
        <w:t>published</w:t>
      </w:r>
      <w:r w:rsidR="00215B76">
        <w:rPr>
          <w:rFonts w:ascii="Times New Roman" w:hAnsi="Times New Roman"/>
          <w:sz w:val="20"/>
          <w:szCs w:val="20"/>
        </w:rPr>
        <w:t xml:space="preserve"> </w:t>
      </w:r>
      <w:r w:rsidRPr="00215B76">
        <w:rPr>
          <w:rFonts w:ascii="Times New Roman" w:hAnsi="Times New Roman"/>
          <w:sz w:val="20"/>
          <w:szCs w:val="20"/>
        </w:rPr>
        <w:t>in</w:t>
      </w:r>
      <w:r w:rsidR="00215B76">
        <w:rPr>
          <w:rFonts w:ascii="Times New Roman" w:hAnsi="Times New Roman"/>
          <w:sz w:val="20"/>
          <w:szCs w:val="20"/>
        </w:rPr>
        <w:t xml:space="preserve"> </w:t>
      </w:r>
      <w:r w:rsidRPr="00215B76">
        <w:rPr>
          <w:rFonts w:ascii="Times New Roman" w:hAnsi="Times New Roman"/>
          <w:sz w:val="20"/>
          <w:szCs w:val="20"/>
        </w:rPr>
        <w:t>Studies</w:t>
      </w:r>
      <w:r w:rsidR="00215B76">
        <w:rPr>
          <w:rFonts w:ascii="Times New Roman" w:hAnsi="Times New Roman"/>
          <w:sz w:val="20"/>
          <w:szCs w:val="20"/>
        </w:rPr>
        <w:t xml:space="preserve"> </w:t>
      </w:r>
      <w:r w:rsidRPr="00215B76">
        <w:rPr>
          <w:rFonts w:ascii="Times New Roman" w:hAnsi="Times New Roman"/>
          <w:sz w:val="20"/>
          <w:szCs w:val="20"/>
        </w:rPr>
        <w:t>in</w:t>
      </w:r>
      <w:r w:rsidR="00215B76">
        <w:rPr>
          <w:rFonts w:ascii="Times New Roman" w:hAnsi="Times New Roman"/>
          <w:sz w:val="20"/>
          <w:szCs w:val="20"/>
        </w:rPr>
        <w:t xml:space="preserve"> </w:t>
      </w:r>
      <w:r w:rsidRPr="00215B76">
        <w:rPr>
          <w:rFonts w:ascii="Times New Roman" w:hAnsi="Times New Roman"/>
          <w:sz w:val="20"/>
          <w:szCs w:val="20"/>
        </w:rPr>
        <w:t>Applied</w:t>
      </w:r>
      <w:r w:rsidR="00215B76">
        <w:rPr>
          <w:rFonts w:ascii="Times New Roman" w:hAnsi="Times New Roman"/>
          <w:sz w:val="20"/>
          <w:szCs w:val="20"/>
        </w:rPr>
        <w:t xml:space="preserve"> </w:t>
      </w:r>
      <w:r w:rsidRPr="00215B76">
        <w:rPr>
          <w:rFonts w:ascii="Times New Roman" w:hAnsi="Times New Roman"/>
          <w:sz w:val="20"/>
          <w:szCs w:val="20"/>
        </w:rPr>
        <w:t>Mech.,</w:t>
      </w:r>
      <w:r w:rsidR="00215B76">
        <w:rPr>
          <w:rFonts w:ascii="Times New Roman" w:hAnsi="Times New Roman"/>
          <w:sz w:val="20"/>
          <w:szCs w:val="20"/>
        </w:rPr>
        <w:t xml:space="preserve"> </w:t>
      </w:r>
      <w:r w:rsidRPr="00215B76">
        <w:rPr>
          <w:rFonts w:ascii="Times New Roman" w:hAnsi="Times New Roman"/>
          <w:sz w:val="20"/>
          <w:szCs w:val="20"/>
        </w:rPr>
        <w:t>Mech.</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Materials</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Structures,</w:t>
      </w:r>
      <w:r w:rsidR="00215B76">
        <w:rPr>
          <w:rFonts w:ascii="Times New Roman" w:hAnsi="Times New Roman"/>
          <w:sz w:val="20"/>
          <w:szCs w:val="20"/>
        </w:rPr>
        <w:t xml:space="preserve"> </w:t>
      </w:r>
      <w:r w:rsidRPr="00215B76">
        <w:rPr>
          <w:rFonts w:ascii="Times New Roman" w:hAnsi="Times New Roman"/>
          <w:sz w:val="20"/>
          <w:szCs w:val="20"/>
        </w:rPr>
        <w:t>Ed.</w:t>
      </w:r>
      <w:r w:rsidR="00215B76">
        <w:rPr>
          <w:rFonts w:ascii="Times New Roman" w:hAnsi="Times New Roman"/>
          <w:sz w:val="20"/>
          <w:szCs w:val="20"/>
        </w:rPr>
        <w:t xml:space="preserve"> </w:t>
      </w:r>
      <w:r w:rsidRPr="00215B76">
        <w:rPr>
          <w:rFonts w:ascii="Times New Roman" w:hAnsi="Times New Roman"/>
          <w:sz w:val="20"/>
          <w:szCs w:val="20"/>
        </w:rPr>
        <w:t>by</w:t>
      </w:r>
      <w:r w:rsidR="00215B76">
        <w:rPr>
          <w:rFonts w:ascii="Times New Roman" w:hAnsi="Times New Roman"/>
          <w:sz w:val="20"/>
          <w:szCs w:val="20"/>
        </w:rPr>
        <w:t xml:space="preserve"> </w:t>
      </w:r>
      <w:r w:rsidRPr="00215B76">
        <w:rPr>
          <w:rFonts w:ascii="Times New Roman" w:hAnsi="Times New Roman"/>
          <w:sz w:val="20"/>
          <w:szCs w:val="20"/>
        </w:rPr>
        <w:t>G.</w:t>
      </w:r>
      <w:r w:rsidR="00215B76">
        <w:rPr>
          <w:rFonts w:ascii="Times New Roman" w:hAnsi="Times New Roman"/>
          <w:sz w:val="20"/>
          <w:szCs w:val="20"/>
        </w:rPr>
        <w:t xml:space="preserve"> </w:t>
      </w:r>
      <w:r w:rsidRPr="00215B76">
        <w:rPr>
          <w:rFonts w:ascii="Times New Roman" w:hAnsi="Times New Roman"/>
          <w:sz w:val="20"/>
          <w:szCs w:val="20"/>
        </w:rPr>
        <w:t>Voyiadjis,</w:t>
      </w:r>
      <w:r w:rsidR="00215B76">
        <w:rPr>
          <w:rFonts w:ascii="Times New Roman" w:hAnsi="Times New Roman"/>
          <w:sz w:val="20"/>
          <w:szCs w:val="20"/>
        </w:rPr>
        <w:t xml:space="preserve"> </w:t>
      </w:r>
      <w:r w:rsidRPr="00215B76">
        <w:rPr>
          <w:rFonts w:ascii="Times New Roman" w:hAnsi="Times New Roman"/>
          <w:sz w:val="20"/>
          <w:szCs w:val="20"/>
        </w:rPr>
        <w:t>L.</w:t>
      </w:r>
      <w:r w:rsidR="00215B76">
        <w:rPr>
          <w:rFonts w:ascii="Times New Roman" w:hAnsi="Times New Roman"/>
          <w:sz w:val="20"/>
          <w:szCs w:val="20"/>
        </w:rPr>
        <w:t xml:space="preserve"> </w:t>
      </w:r>
      <w:r w:rsidRPr="00215B76">
        <w:rPr>
          <w:rFonts w:ascii="Times New Roman" w:hAnsi="Times New Roman"/>
          <w:sz w:val="20"/>
          <w:szCs w:val="20"/>
        </w:rPr>
        <w:t>Bank</w:t>
      </w:r>
      <w:r w:rsidR="00215B76">
        <w:rPr>
          <w:rFonts w:ascii="Times New Roman" w:hAnsi="Times New Roman"/>
          <w:sz w:val="20"/>
          <w:szCs w:val="20"/>
        </w:rPr>
        <w:t xml:space="preserve"> </w:t>
      </w:r>
      <w:r w:rsidR="00F55756" w:rsidRPr="00215B76">
        <w:rPr>
          <w:rFonts w:ascii="Times New Roman" w:hAnsi="Times New Roman"/>
          <w:sz w:val="20"/>
          <w:szCs w:val="20"/>
        </w:rPr>
        <w:t>and</w:t>
      </w:r>
      <w:r w:rsidR="00215B76">
        <w:rPr>
          <w:rFonts w:ascii="Times New Roman" w:hAnsi="Times New Roman"/>
          <w:sz w:val="20"/>
          <w:szCs w:val="20"/>
        </w:rPr>
        <w:t xml:space="preserve"> </w:t>
      </w:r>
      <w:r w:rsidR="00F55756" w:rsidRPr="00215B76">
        <w:rPr>
          <w:rFonts w:ascii="Times New Roman" w:hAnsi="Times New Roman"/>
          <w:sz w:val="20"/>
          <w:szCs w:val="20"/>
        </w:rPr>
        <w:t>L.</w:t>
      </w:r>
      <w:r w:rsidR="00215B76">
        <w:rPr>
          <w:rFonts w:ascii="Times New Roman" w:hAnsi="Times New Roman"/>
          <w:sz w:val="20"/>
          <w:szCs w:val="20"/>
        </w:rPr>
        <w:t xml:space="preserve"> </w:t>
      </w:r>
      <w:r w:rsidR="00F55756" w:rsidRPr="00215B76">
        <w:rPr>
          <w:rFonts w:ascii="Times New Roman" w:hAnsi="Times New Roman"/>
          <w:sz w:val="20"/>
          <w:szCs w:val="20"/>
        </w:rPr>
        <w:t>Jacobs,</w:t>
      </w:r>
      <w:r w:rsidR="00215B76">
        <w:rPr>
          <w:rFonts w:ascii="Times New Roman" w:hAnsi="Times New Roman"/>
          <w:sz w:val="20"/>
          <w:szCs w:val="20"/>
        </w:rPr>
        <w:t xml:space="preserve"> </w:t>
      </w:r>
      <w:r w:rsidR="00F55756" w:rsidRPr="00215B76">
        <w:rPr>
          <w:rFonts w:ascii="Times New Roman" w:hAnsi="Times New Roman"/>
          <w:sz w:val="20"/>
          <w:szCs w:val="20"/>
        </w:rPr>
        <w:t>Elsevier.</w:t>
      </w:r>
    </w:p>
    <w:p w:rsidR="00BE7900" w:rsidRPr="00215B76" w:rsidRDefault="00BE7900" w:rsidP="004D7A3C">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sz w:val="20"/>
          <w:szCs w:val="20"/>
        </w:rPr>
      </w:pPr>
      <w:r w:rsidRPr="00215B76">
        <w:rPr>
          <w:rFonts w:ascii="Times New Roman" w:hAnsi="Times New Roman"/>
          <w:sz w:val="20"/>
          <w:szCs w:val="20"/>
        </w:rPr>
        <w:t>NAVFAC</w:t>
      </w:r>
      <w:r w:rsidR="00215B76">
        <w:rPr>
          <w:rFonts w:ascii="Times New Roman" w:hAnsi="Times New Roman"/>
          <w:sz w:val="20"/>
          <w:szCs w:val="20"/>
        </w:rPr>
        <w:t xml:space="preserve"> </w:t>
      </w:r>
      <w:r w:rsidRPr="00215B76">
        <w:rPr>
          <w:rFonts w:ascii="Times New Roman" w:hAnsi="Times New Roman"/>
          <w:sz w:val="20"/>
          <w:szCs w:val="20"/>
        </w:rPr>
        <w:t>DM7‐</w:t>
      </w:r>
      <w:r w:rsidR="00E763B0" w:rsidRPr="00215B76">
        <w:rPr>
          <w:rFonts w:ascii="Times New Roman" w:hAnsi="Times New Roman"/>
          <w:sz w:val="20"/>
          <w:szCs w:val="20"/>
        </w:rPr>
        <w:t>02</w:t>
      </w:r>
      <w:r w:rsidR="00215B76">
        <w:rPr>
          <w:rFonts w:ascii="Times New Roman" w:hAnsi="Times New Roman"/>
          <w:sz w:val="20"/>
          <w:szCs w:val="20"/>
        </w:rPr>
        <w:t xml:space="preserve"> </w:t>
      </w:r>
      <w:r w:rsidR="00E763B0" w:rsidRPr="00215B76">
        <w:rPr>
          <w:rFonts w:ascii="Times New Roman" w:hAnsi="Times New Roman"/>
          <w:sz w:val="20"/>
          <w:szCs w:val="20"/>
        </w:rPr>
        <w:t>(1986).</w:t>
      </w:r>
      <w:r w:rsidR="00215B76">
        <w:rPr>
          <w:rFonts w:ascii="Times New Roman" w:hAnsi="Times New Roman"/>
          <w:sz w:val="20"/>
          <w:szCs w:val="20"/>
        </w:rPr>
        <w:t xml:space="preserve"> </w:t>
      </w:r>
      <w:r w:rsidRPr="00215B76">
        <w:rPr>
          <w:rFonts w:ascii="Times New Roman" w:hAnsi="Times New Roman"/>
          <w:sz w:val="20"/>
          <w:szCs w:val="20"/>
        </w:rPr>
        <w:t>”Soils</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Foundations</w:t>
      </w:r>
      <w:r w:rsidR="00215B76">
        <w:rPr>
          <w:rFonts w:ascii="Times New Roman" w:hAnsi="Times New Roman"/>
          <w:sz w:val="20"/>
          <w:szCs w:val="20"/>
        </w:rPr>
        <w:t xml:space="preserve"> </w:t>
      </w:r>
      <w:r w:rsidRPr="00215B76">
        <w:rPr>
          <w:rFonts w:ascii="Times New Roman" w:hAnsi="Times New Roman"/>
          <w:sz w:val="20"/>
          <w:szCs w:val="20"/>
        </w:rPr>
        <w:t>Design</w:t>
      </w:r>
      <w:r w:rsidR="00215B76">
        <w:rPr>
          <w:rFonts w:ascii="Times New Roman" w:hAnsi="Times New Roman"/>
          <w:sz w:val="20"/>
          <w:szCs w:val="20"/>
        </w:rPr>
        <w:t xml:space="preserve"> </w:t>
      </w:r>
      <w:r w:rsidRPr="00215B76">
        <w:rPr>
          <w:rFonts w:ascii="Times New Roman" w:hAnsi="Times New Roman"/>
          <w:sz w:val="20"/>
          <w:szCs w:val="20"/>
        </w:rPr>
        <w:t>Manual:</w:t>
      </w:r>
      <w:r w:rsidR="00215B76">
        <w:rPr>
          <w:rFonts w:ascii="Times New Roman" w:hAnsi="Times New Roman"/>
          <w:sz w:val="20"/>
          <w:szCs w:val="20"/>
        </w:rPr>
        <w:t xml:space="preserve"> </w:t>
      </w:r>
      <w:r w:rsidRPr="00215B76">
        <w:rPr>
          <w:rFonts w:ascii="Times New Roman" w:hAnsi="Times New Roman"/>
          <w:sz w:val="20"/>
          <w:szCs w:val="20"/>
        </w:rPr>
        <w:t>Foundations</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Earth</w:t>
      </w:r>
      <w:r w:rsidR="00215B76">
        <w:rPr>
          <w:rFonts w:ascii="Times New Roman" w:hAnsi="Times New Roman"/>
          <w:sz w:val="20"/>
          <w:szCs w:val="20"/>
        </w:rPr>
        <w:t xml:space="preserve"> </w:t>
      </w:r>
      <w:r w:rsidRPr="00215B76">
        <w:rPr>
          <w:rFonts w:ascii="Times New Roman" w:hAnsi="Times New Roman"/>
          <w:sz w:val="20"/>
          <w:szCs w:val="20"/>
        </w:rPr>
        <w:t>Structures”,</w:t>
      </w:r>
      <w:r w:rsidR="00215B76">
        <w:rPr>
          <w:rFonts w:ascii="Times New Roman" w:hAnsi="Times New Roman"/>
          <w:sz w:val="20"/>
          <w:szCs w:val="20"/>
        </w:rPr>
        <w:t xml:space="preserve"> </w:t>
      </w:r>
      <w:r w:rsidRPr="00215B76">
        <w:rPr>
          <w:rFonts w:ascii="Times New Roman" w:hAnsi="Times New Roman"/>
          <w:sz w:val="20"/>
          <w:szCs w:val="20"/>
        </w:rPr>
        <w:t>Naval</w:t>
      </w:r>
      <w:r w:rsidR="00215B76">
        <w:rPr>
          <w:rFonts w:ascii="Times New Roman" w:hAnsi="Times New Roman"/>
          <w:sz w:val="20"/>
          <w:szCs w:val="20"/>
        </w:rPr>
        <w:t xml:space="preserve"> </w:t>
      </w:r>
      <w:r w:rsidRPr="00215B76">
        <w:rPr>
          <w:rFonts w:ascii="Times New Roman" w:hAnsi="Times New Roman"/>
          <w:sz w:val="20"/>
          <w:szCs w:val="20"/>
        </w:rPr>
        <w:t>Facilities</w:t>
      </w:r>
      <w:r w:rsidR="00215B76">
        <w:rPr>
          <w:rFonts w:ascii="Times New Roman" w:hAnsi="Times New Roman"/>
          <w:sz w:val="20"/>
          <w:szCs w:val="20"/>
        </w:rPr>
        <w:t xml:space="preserve"> </w:t>
      </w:r>
      <w:r w:rsidRPr="00215B76">
        <w:rPr>
          <w:rFonts w:ascii="Times New Roman" w:hAnsi="Times New Roman"/>
          <w:sz w:val="20"/>
          <w:szCs w:val="20"/>
        </w:rPr>
        <w:t>Eng</w:t>
      </w:r>
      <w:r w:rsidR="00E763B0" w:rsidRPr="00215B76">
        <w:rPr>
          <w:rFonts w:ascii="Times New Roman" w:hAnsi="Times New Roman"/>
          <w:sz w:val="20"/>
          <w:szCs w:val="20"/>
        </w:rPr>
        <w:t>ineering</w:t>
      </w:r>
      <w:r w:rsidR="00215B76">
        <w:rPr>
          <w:rFonts w:ascii="Times New Roman" w:hAnsi="Times New Roman"/>
          <w:sz w:val="20"/>
          <w:szCs w:val="20"/>
        </w:rPr>
        <w:t xml:space="preserve"> </w:t>
      </w:r>
      <w:r w:rsidR="00E763B0" w:rsidRPr="00215B76">
        <w:rPr>
          <w:rFonts w:ascii="Times New Roman" w:hAnsi="Times New Roman"/>
          <w:sz w:val="20"/>
          <w:szCs w:val="20"/>
        </w:rPr>
        <w:t>Command.</w:t>
      </w:r>
    </w:p>
    <w:p w:rsidR="003B08C3" w:rsidRPr="00215B76" w:rsidRDefault="003B08C3" w:rsidP="004D7A3C">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sz w:val="20"/>
          <w:szCs w:val="20"/>
        </w:rPr>
      </w:pPr>
      <w:r w:rsidRPr="00215B76">
        <w:rPr>
          <w:rFonts w:ascii="Times New Roman" w:hAnsi="Times New Roman"/>
          <w:sz w:val="20"/>
          <w:szCs w:val="20"/>
        </w:rPr>
        <w:t>Dynasupport,</w:t>
      </w:r>
      <w:r w:rsidR="00215B76">
        <w:rPr>
          <w:rFonts w:ascii="Times New Roman" w:hAnsi="Times New Roman"/>
          <w:sz w:val="20"/>
          <w:szCs w:val="20"/>
        </w:rPr>
        <w:t xml:space="preserve"> </w:t>
      </w:r>
      <w:r w:rsidRPr="00215B76">
        <w:rPr>
          <w:rFonts w:ascii="Times New Roman" w:hAnsi="Times New Roman"/>
          <w:sz w:val="20"/>
          <w:szCs w:val="20"/>
        </w:rPr>
        <w:t>LS-DYNA</w:t>
      </w:r>
      <w:r w:rsidR="00215B76">
        <w:rPr>
          <w:rFonts w:ascii="Times New Roman" w:hAnsi="Times New Roman"/>
          <w:sz w:val="20"/>
          <w:szCs w:val="20"/>
        </w:rPr>
        <w:t xml:space="preserve"> </w:t>
      </w:r>
      <w:r w:rsidRPr="00215B76">
        <w:rPr>
          <w:rFonts w:ascii="Times New Roman" w:hAnsi="Times New Roman"/>
          <w:sz w:val="20"/>
          <w:szCs w:val="20"/>
        </w:rPr>
        <w:t>Support</w:t>
      </w:r>
      <w:r w:rsidR="00215B76">
        <w:rPr>
          <w:rFonts w:ascii="Times New Roman" w:hAnsi="Times New Roman"/>
          <w:sz w:val="20"/>
          <w:szCs w:val="20"/>
        </w:rPr>
        <w:t xml:space="preserve"> </w:t>
      </w:r>
      <w:r w:rsidRPr="00215B76">
        <w:rPr>
          <w:rFonts w:ascii="Times New Roman" w:hAnsi="Times New Roman"/>
          <w:sz w:val="20"/>
          <w:szCs w:val="20"/>
        </w:rPr>
        <w:t>(2011).</w:t>
      </w:r>
      <w:r w:rsidR="00215B76">
        <w:rPr>
          <w:rFonts w:ascii="Times New Roman" w:hAnsi="Times New Roman"/>
          <w:sz w:val="20"/>
          <w:szCs w:val="20"/>
        </w:rPr>
        <w:t xml:space="preserve"> </w:t>
      </w:r>
      <w:r w:rsidRPr="00215B76">
        <w:rPr>
          <w:rFonts w:ascii="Times New Roman" w:hAnsi="Times New Roman"/>
          <w:sz w:val="20"/>
          <w:szCs w:val="20"/>
        </w:rPr>
        <w:t>http://www.dynasupport.com/howtos/element/hourglass.</w:t>
      </w:r>
      <w:r w:rsidR="00215B76">
        <w:rPr>
          <w:rFonts w:ascii="Times New Roman" w:hAnsi="Times New Roman"/>
          <w:sz w:val="20"/>
          <w:szCs w:val="20"/>
        </w:rPr>
        <w:t xml:space="preserve"> </w:t>
      </w:r>
    </w:p>
    <w:p w:rsidR="00123D65" w:rsidRPr="00215B76" w:rsidRDefault="00AA3A32"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Hyde</w:t>
      </w:r>
      <w:r w:rsidR="00215B76">
        <w:rPr>
          <w:rFonts w:ascii="Times New Roman" w:hAnsi="Times New Roman"/>
          <w:sz w:val="20"/>
          <w:szCs w:val="20"/>
        </w:rPr>
        <w:t xml:space="preserve"> </w:t>
      </w:r>
      <w:r w:rsidR="00123D65" w:rsidRPr="00215B76">
        <w:rPr>
          <w:rFonts w:ascii="Times New Roman" w:hAnsi="Times New Roman"/>
          <w:sz w:val="20"/>
          <w:szCs w:val="20"/>
        </w:rPr>
        <w:t>(1991),</w:t>
      </w:r>
      <w:r w:rsidR="00215B76">
        <w:rPr>
          <w:rFonts w:ascii="Times New Roman" w:hAnsi="Times New Roman"/>
          <w:sz w:val="20"/>
          <w:szCs w:val="20"/>
        </w:rPr>
        <w:t xml:space="preserve"> </w:t>
      </w:r>
      <w:r w:rsidR="00123D65" w:rsidRPr="00215B76">
        <w:rPr>
          <w:rFonts w:ascii="Times New Roman" w:hAnsi="Times New Roman"/>
          <w:sz w:val="20"/>
          <w:szCs w:val="20"/>
        </w:rPr>
        <w:t>"Conwep-Conventional</w:t>
      </w:r>
      <w:r w:rsidR="00215B76">
        <w:rPr>
          <w:rFonts w:ascii="Times New Roman" w:hAnsi="Times New Roman"/>
          <w:sz w:val="20"/>
          <w:szCs w:val="20"/>
        </w:rPr>
        <w:t xml:space="preserve"> </w:t>
      </w:r>
      <w:r w:rsidR="00123D65" w:rsidRPr="00215B76">
        <w:rPr>
          <w:rFonts w:ascii="Times New Roman" w:hAnsi="Times New Roman"/>
          <w:sz w:val="20"/>
          <w:szCs w:val="20"/>
        </w:rPr>
        <w:t>Weapons</w:t>
      </w:r>
      <w:r w:rsidR="00215B76">
        <w:rPr>
          <w:rFonts w:ascii="Times New Roman" w:hAnsi="Times New Roman"/>
          <w:sz w:val="20"/>
          <w:szCs w:val="20"/>
        </w:rPr>
        <w:t xml:space="preserve"> </w:t>
      </w:r>
      <w:r w:rsidR="00123D65" w:rsidRPr="00215B76">
        <w:rPr>
          <w:rFonts w:ascii="Times New Roman" w:hAnsi="Times New Roman"/>
          <w:sz w:val="20"/>
          <w:szCs w:val="20"/>
        </w:rPr>
        <w:t>Effects</w:t>
      </w:r>
      <w:r w:rsidR="00215B76">
        <w:rPr>
          <w:rFonts w:ascii="Times New Roman" w:hAnsi="Times New Roman"/>
          <w:sz w:val="20"/>
          <w:szCs w:val="20"/>
        </w:rPr>
        <w:t xml:space="preserve"> </w:t>
      </w:r>
      <w:r w:rsidR="00123D65" w:rsidRPr="00215B76">
        <w:rPr>
          <w:rFonts w:ascii="Times New Roman" w:hAnsi="Times New Roman"/>
          <w:sz w:val="20"/>
          <w:szCs w:val="20"/>
        </w:rPr>
        <w:t>Computer</w:t>
      </w:r>
      <w:r w:rsidR="00215B76">
        <w:rPr>
          <w:rFonts w:ascii="Times New Roman" w:hAnsi="Times New Roman"/>
          <w:sz w:val="20"/>
          <w:szCs w:val="20"/>
        </w:rPr>
        <w:t xml:space="preserve"> </w:t>
      </w:r>
      <w:r w:rsidR="00123D65" w:rsidRPr="00215B76">
        <w:rPr>
          <w:rFonts w:ascii="Times New Roman" w:hAnsi="Times New Roman"/>
          <w:sz w:val="20"/>
          <w:szCs w:val="20"/>
        </w:rPr>
        <w:t>Code",</w:t>
      </w:r>
      <w:r w:rsidR="00215B76">
        <w:rPr>
          <w:rFonts w:ascii="Times New Roman" w:hAnsi="Times New Roman"/>
          <w:sz w:val="20"/>
          <w:szCs w:val="20"/>
        </w:rPr>
        <w:t xml:space="preserve"> </w:t>
      </w:r>
      <w:r w:rsidR="00123D65" w:rsidRPr="00215B76">
        <w:rPr>
          <w:rFonts w:ascii="Times New Roman" w:hAnsi="Times New Roman"/>
          <w:sz w:val="20"/>
          <w:szCs w:val="20"/>
        </w:rPr>
        <w:t>US</w:t>
      </w:r>
      <w:r w:rsidR="00215B76">
        <w:rPr>
          <w:rFonts w:ascii="Times New Roman" w:hAnsi="Times New Roman"/>
          <w:sz w:val="20"/>
          <w:szCs w:val="20"/>
        </w:rPr>
        <w:t xml:space="preserve"> </w:t>
      </w:r>
      <w:r w:rsidR="00123D65" w:rsidRPr="00215B76">
        <w:rPr>
          <w:rFonts w:ascii="Times New Roman" w:hAnsi="Times New Roman"/>
          <w:sz w:val="20"/>
          <w:szCs w:val="20"/>
        </w:rPr>
        <w:t>Army</w:t>
      </w:r>
      <w:r w:rsidR="00215B76">
        <w:rPr>
          <w:rFonts w:ascii="Times New Roman" w:hAnsi="Times New Roman"/>
          <w:sz w:val="20"/>
          <w:szCs w:val="20"/>
        </w:rPr>
        <w:t xml:space="preserve"> </w:t>
      </w:r>
      <w:r w:rsidR="00123D65" w:rsidRPr="00215B76">
        <w:rPr>
          <w:rFonts w:ascii="Times New Roman" w:hAnsi="Times New Roman"/>
          <w:sz w:val="20"/>
          <w:szCs w:val="20"/>
        </w:rPr>
        <w:t>Engineer</w:t>
      </w:r>
      <w:r w:rsidR="00215B76">
        <w:rPr>
          <w:rFonts w:ascii="Times New Roman" w:hAnsi="Times New Roman"/>
          <w:sz w:val="20"/>
          <w:szCs w:val="20"/>
        </w:rPr>
        <w:t xml:space="preserve"> </w:t>
      </w:r>
      <w:r w:rsidR="00123D65" w:rsidRPr="00215B76">
        <w:rPr>
          <w:rFonts w:ascii="Times New Roman" w:hAnsi="Times New Roman"/>
          <w:sz w:val="20"/>
          <w:szCs w:val="20"/>
        </w:rPr>
        <w:t>Waterways</w:t>
      </w:r>
      <w:r w:rsidR="00215B76">
        <w:rPr>
          <w:rFonts w:ascii="Times New Roman" w:hAnsi="Times New Roman"/>
          <w:sz w:val="20"/>
          <w:szCs w:val="20"/>
        </w:rPr>
        <w:t xml:space="preserve"> </w:t>
      </w:r>
      <w:r w:rsidR="00123D65" w:rsidRPr="00215B76">
        <w:rPr>
          <w:rFonts w:ascii="Times New Roman" w:hAnsi="Times New Roman"/>
          <w:sz w:val="20"/>
          <w:szCs w:val="20"/>
        </w:rPr>
        <w:t>Experimental</w:t>
      </w:r>
      <w:r w:rsidR="00215B76">
        <w:rPr>
          <w:rFonts w:ascii="Times New Roman" w:hAnsi="Times New Roman"/>
          <w:sz w:val="20"/>
          <w:szCs w:val="20"/>
        </w:rPr>
        <w:t xml:space="preserve"> </w:t>
      </w:r>
      <w:r w:rsidR="00123D65" w:rsidRPr="00215B76">
        <w:rPr>
          <w:rFonts w:ascii="Times New Roman" w:hAnsi="Times New Roman"/>
          <w:sz w:val="20"/>
          <w:szCs w:val="20"/>
        </w:rPr>
        <w:t>Station.</w:t>
      </w:r>
      <w:r w:rsidR="00215B76">
        <w:rPr>
          <w:rFonts w:ascii="Times New Roman" w:hAnsi="Times New Roman"/>
          <w:sz w:val="20"/>
          <w:szCs w:val="20"/>
        </w:rPr>
        <w:t xml:space="preserve"> </w:t>
      </w:r>
    </w:p>
    <w:p w:rsidR="00123D65" w:rsidRPr="00215B76" w:rsidRDefault="00123D65"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LSTC,</w:t>
      </w:r>
      <w:r w:rsidR="00215B76">
        <w:rPr>
          <w:rFonts w:ascii="Times New Roman" w:hAnsi="Times New Roman"/>
          <w:sz w:val="20"/>
          <w:szCs w:val="20"/>
        </w:rPr>
        <w:t xml:space="preserve"> </w:t>
      </w:r>
      <w:r w:rsidRPr="00215B76">
        <w:rPr>
          <w:rFonts w:ascii="Times New Roman" w:hAnsi="Times New Roman"/>
          <w:sz w:val="20"/>
          <w:szCs w:val="20"/>
        </w:rPr>
        <w:t>Livermore</w:t>
      </w:r>
      <w:r w:rsidR="00215B76">
        <w:rPr>
          <w:rFonts w:ascii="Times New Roman" w:hAnsi="Times New Roman"/>
          <w:sz w:val="20"/>
          <w:szCs w:val="20"/>
        </w:rPr>
        <w:t xml:space="preserve"> </w:t>
      </w:r>
      <w:r w:rsidRPr="00215B76">
        <w:rPr>
          <w:rFonts w:ascii="Times New Roman" w:hAnsi="Times New Roman"/>
          <w:sz w:val="20"/>
          <w:szCs w:val="20"/>
        </w:rPr>
        <w:t>Software</w:t>
      </w:r>
      <w:r w:rsidR="00215B76">
        <w:rPr>
          <w:rFonts w:ascii="Times New Roman" w:hAnsi="Times New Roman"/>
          <w:sz w:val="20"/>
          <w:szCs w:val="20"/>
        </w:rPr>
        <w:t xml:space="preserve"> </w:t>
      </w:r>
      <w:r w:rsidRPr="00215B76">
        <w:rPr>
          <w:rFonts w:ascii="Times New Roman" w:hAnsi="Times New Roman"/>
          <w:sz w:val="20"/>
          <w:szCs w:val="20"/>
        </w:rPr>
        <w:t>Technology</w:t>
      </w:r>
      <w:r w:rsidR="00215B76">
        <w:rPr>
          <w:rFonts w:ascii="Times New Roman" w:hAnsi="Times New Roman"/>
          <w:sz w:val="20"/>
          <w:szCs w:val="20"/>
        </w:rPr>
        <w:t xml:space="preserve"> </w:t>
      </w:r>
      <w:r w:rsidRPr="00215B76">
        <w:rPr>
          <w:rFonts w:ascii="Times New Roman" w:hAnsi="Times New Roman"/>
          <w:sz w:val="20"/>
          <w:szCs w:val="20"/>
        </w:rPr>
        <w:t>Corporation</w:t>
      </w:r>
      <w:r w:rsidR="00215B76">
        <w:rPr>
          <w:rFonts w:ascii="Times New Roman" w:hAnsi="Times New Roman"/>
          <w:sz w:val="20"/>
          <w:szCs w:val="20"/>
        </w:rPr>
        <w:t xml:space="preserve"> </w:t>
      </w:r>
      <w:r w:rsidRPr="00215B76">
        <w:rPr>
          <w:rFonts w:ascii="Times New Roman" w:hAnsi="Times New Roman"/>
          <w:sz w:val="20"/>
          <w:szCs w:val="20"/>
        </w:rPr>
        <w:t>(2006),</w:t>
      </w:r>
      <w:r w:rsidR="00215B76">
        <w:rPr>
          <w:rFonts w:ascii="Times New Roman" w:hAnsi="Times New Roman"/>
          <w:sz w:val="20"/>
          <w:szCs w:val="20"/>
        </w:rPr>
        <w:t xml:space="preserve"> </w:t>
      </w:r>
      <w:r w:rsidRPr="00215B76">
        <w:rPr>
          <w:rFonts w:ascii="Times New Roman" w:hAnsi="Times New Roman"/>
          <w:sz w:val="20"/>
          <w:szCs w:val="20"/>
        </w:rPr>
        <w:t>Ls-Dyna</w:t>
      </w:r>
      <w:r w:rsidR="00215B76">
        <w:rPr>
          <w:rFonts w:ascii="Times New Roman" w:hAnsi="Times New Roman"/>
          <w:sz w:val="20"/>
          <w:szCs w:val="20"/>
        </w:rPr>
        <w:t xml:space="preserve"> </w:t>
      </w:r>
      <w:r w:rsidRPr="00215B76">
        <w:rPr>
          <w:rFonts w:ascii="Times New Roman" w:hAnsi="Times New Roman"/>
          <w:sz w:val="20"/>
          <w:szCs w:val="20"/>
        </w:rPr>
        <w:t>Theory</w:t>
      </w:r>
      <w:r w:rsidR="00215B76">
        <w:rPr>
          <w:rFonts w:ascii="Times New Roman" w:hAnsi="Times New Roman"/>
          <w:sz w:val="20"/>
          <w:szCs w:val="20"/>
        </w:rPr>
        <w:t xml:space="preserve"> </w:t>
      </w:r>
      <w:r w:rsidRPr="00215B76">
        <w:rPr>
          <w:rFonts w:ascii="Times New Roman" w:hAnsi="Times New Roman"/>
          <w:sz w:val="20"/>
          <w:szCs w:val="20"/>
        </w:rPr>
        <w:t>Manual.</w:t>
      </w:r>
      <w:r w:rsidR="00215B76">
        <w:rPr>
          <w:rFonts w:ascii="Times New Roman" w:hAnsi="Times New Roman"/>
          <w:sz w:val="20"/>
          <w:szCs w:val="20"/>
        </w:rPr>
        <w:t xml:space="preserve"> </w:t>
      </w:r>
      <w:r w:rsidRPr="00215B76">
        <w:rPr>
          <w:rFonts w:ascii="Times New Roman" w:hAnsi="Times New Roman"/>
          <w:sz w:val="20"/>
          <w:szCs w:val="20"/>
        </w:rPr>
        <w:t>Livermore,</w:t>
      </w:r>
      <w:r w:rsidR="00215B76">
        <w:rPr>
          <w:rFonts w:ascii="Times New Roman" w:hAnsi="Times New Roman"/>
          <w:sz w:val="20"/>
          <w:szCs w:val="20"/>
        </w:rPr>
        <w:t xml:space="preserve"> </w:t>
      </w:r>
      <w:r w:rsidRPr="00215B76">
        <w:rPr>
          <w:rFonts w:ascii="Times New Roman" w:hAnsi="Times New Roman"/>
          <w:sz w:val="20"/>
          <w:szCs w:val="20"/>
        </w:rPr>
        <w:t>California.</w:t>
      </w:r>
      <w:r w:rsidR="00215B76">
        <w:rPr>
          <w:rFonts w:ascii="Times New Roman" w:hAnsi="Times New Roman"/>
          <w:sz w:val="20"/>
          <w:szCs w:val="20"/>
        </w:rPr>
        <w:t xml:space="preserve"> </w:t>
      </w:r>
    </w:p>
    <w:p w:rsidR="00DD5BBC" w:rsidRPr="00215B76" w:rsidRDefault="00123D65"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LSTC,</w:t>
      </w:r>
      <w:r w:rsidR="00215B76">
        <w:rPr>
          <w:rFonts w:ascii="Times New Roman" w:hAnsi="Times New Roman"/>
          <w:sz w:val="20"/>
          <w:szCs w:val="20"/>
        </w:rPr>
        <w:t xml:space="preserve"> </w:t>
      </w:r>
      <w:r w:rsidRPr="00215B76">
        <w:rPr>
          <w:rFonts w:ascii="Times New Roman" w:hAnsi="Times New Roman"/>
          <w:sz w:val="20"/>
          <w:szCs w:val="20"/>
        </w:rPr>
        <w:t>Livermore</w:t>
      </w:r>
      <w:r w:rsidR="00215B76">
        <w:rPr>
          <w:rFonts w:ascii="Times New Roman" w:hAnsi="Times New Roman"/>
          <w:sz w:val="20"/>
          <w:szCs w:val="20"/>
        </w:rPr>
        <w:t xml:space="preserve"> </w:t>
      </w:r>
      <w:r w:rsidRPr="00215B76">
        <w:rPr>
          <w:rFonts w:ascii="Times New Roman" w:hAnsi="Times New Roman"/>
          <w:sz w:val="20"/>
          <w:szCs w:val="20"/>
        </w:rPr>
        <w:t>Software</w:t>
      </w:r>
      <w:r w:rsidR="00215B76">
        <w:rPr>
          <w:rFonts w:ascii="Times New Roman" w:hAnsi="Times New Roman"/>
          <w:sz w:val="20"/>
          <w:szCs w:val="20"/>
        </w:rPr>
        <w:t xml:space="preserve"> </w:t>
      </w:r>
      <w:r w:rsidRPr="00215B76">
        <w:rPr>
          <w:rFonts w:ascii="Times New Roman" w:hAnsi="Times New Roman"/>
          <w:sz w:val="20"/>
          <w:szCs w:val="20"/>
        </w:rPr>
        <w:t>Technology</w:t>
      </w:r>
      <w:r w:rsidR="00215B76">
        <w:rPr>
          <w:rFonts w:ascii="Times New Roman" w:hAnsi="Times New Roman"/>
          <w:sz w:val="20"/>
          <w:szCs w:val="20"/>
        </w:rPr>
        <w:t xml:space="preserve"> </w:t>
      </w:r>
      <w:r w:rsidRPr="00215B76">
        <w:rPr>
          <w:rFonts w:ascii="Times New Roman" w:hAnsi="Times New Roman"/>
          <w:sz w:val="20"/>
          <w:szCs w:val="20"/>
        </w:rPr>
        <w:t>Corporation</w:t>
      </w:r>
      <w:r w:rsidR="00215B76">
        <w:rPr>
          <w:rFonts w:ascii="Times New Roman" w:hAnsi="Times New Roman"/>
          <w:sz w:val="20"/>
          <w:szCs w:val="20"/>
        </w:rPr>
        <w:t xml:space="preserve"> </w:t>
      </w:r>
      <w:r w:rsidRPr="00215B76">
        <w:rPr>
          <w:rFonts w:ascii="Times New Roman" w:hAnsi="Times New Roman"/>
          <w:sz w:val="20"/>
          <w:szCs w:val="20"/>
        </w:rPr>
        <w:t>(2007),</w:t>
      </w:r>
      <w:r w:rsidR="00215B76">
        <w:rPr>
          <w:rFonts w:ascii="Times New Roman" w:hAnsi="Times New Roman"/>
          <w:sz w:val="20"/>
          <w:szCs w:val="20"/>
        </w:rPr>
        <w:t xml:space="preserve"> </w:t>
      </w:r>
      <w:r w:rsidRPr="00215B76">
        <w:rPr>
          <w:rFonts w:ascii="Times New Roman" w:hAnsi="Times New Roman"/>
          <w:sz w:val="20"/>
          <w:szCs w:val="20"/>
        </w:rPr>
        <w:t>Ls-Dyna</w:t>
      </w:r>
      <w:r w:rsidR="00215B76">
        <w:rPr>
          <w:rFonts w:ascii="Times New Roman" w:hAnsi="Times New Roman"/>
          <w:sz w:val="20"/>
          <w:szCs w:val="20"/>
        </w:rPr>
        <w:t xml:space="preserve"> </w:t>
      </w:r>
      <w:r w:rsidRPr="00215B76">
        <w:rPr>
          <w:rFonts w:ascii="Times New Roman" w:hAnsi="Times New Roman"/>
          <w:sz w:val="20"/>
          <w:szCs w:val="20"/>
        </w:rPr>
        <w:t>Keyword</w:t>
      </w:r>
      <w:r w:rsidR="00215B76">
        <w:rPr>
          <w:rFonts w:ascii="Times New Roman" w:hAnsi="Times New Roman"/>
          <w:sz w:val="20"/>
          <w:szCs w:val="20"/>
        </w:rPr>
        <w:t xml:space="preserve"> </w:t>
      </w:r>
      <w:r w:rsidRPr="00215B76">
        <w:rPr>
          <w:rFonts w:ascii="Times New Roman" w:hAnsi="Times New Roman"/>
          <w:sz w:val="20"/>
          <w:szCs w:val="20"/>
        </w:rPr>
        <w:t>User's</w:t>
      </w:r>
      <w:r w:rsidR="00215B76">
        <w:rPr>
          <w:rFonts w:ascii="Times New Roman" w:hAnsi="Times New Roman"/>
          <w:sz w:val="20"/>
          <w:szCs w:val="20"/>
        </w:rPr>
        <w:t xml:space="preserve"> </w:t>
      </w:r>
      <w:r w:rsidRPr="00215B76">
        <w:rPr>
          <w:rFonts w:ascii="Times New Roman" w:hAnsi="Times New Roman"/>
          <w:sz w:val="20"/>
          <w:szCs w:val="20"/>
        </w:rPr>
        <w:t>Manual-Version</w:t>
      </w:r>
      <w:r w:rsidR="00215B76">
        <w:rPr>
          <w:rFonts w:ascii="Times New Roman" w:hAnsi="Times New Roman"/>
          <w:sz w:val="20"/>
          <w:szCs w:val="20"/>
        </w:rPr>
        <w:t xml:space="preserve"> </w:t>
      </w:r>
      <w:r w:rsidRPr="00215B76">
        <w:rPr>
          <w:rFonts w:ascii="Times New Roman" w:hAnsi="Times New Roman"/>
          <w:sz w:val="20"/>
          <w:szCs w:val="20"/>
        </w:rPr>
        <w:t>971</w:t>
      </w:r>
      <w:r w:rsidR="00215B76">
        <w:rPr>
          <w:rFonts w:ascii="Times New Roman" w:hAnsi="Times New Roman"/>
          <w:sz w:val="20"/>
          <w:szCs w:val="20"/>
        </w:rPr>
        <w:t xml:space="preserve"> </w:t>
      </w:r>
      <w:r w:rsidRPr="00215B76">
        <w:rPr>
          <w:rFonts w:ascii="Times New Roman" w:hAnsi="Times New Roman"/>
          <w:sz w:val="20"/>
          <w:szCs w:val="20"/>
        </w:rPr>
        <w:t>Livermore,</w:t>
      </w:r>
      <w:r w:rsidR="00215B76">
        <w:rPr>
          <w:rFonts w:ascii="Times New Roman" w:hAnsi="Times New Roman"/>
          <w:sz w:val="20"/>
          <w:szCs w:val="20"/>
        </w:rPr>
        <w:t xml:space="preserve"> </w:t>
      </w:r>
      <w:r w:rsidRPr="00215B76">
        <w:rPr>
          <w:rFonts w:ascii="Times New Roman" w:hAnsi="Times New Roman"/>
          <w:sz w:val="20"/>
          <w:szCs w:val="20"/>
        </w:rPr>
        <w:t>California.</w:t>
      </w:r>
    </w:p>
    <w:p w:rsidR="00123D65" w:rsidRPr="00215B76" w:rsidRDefault="00123D65"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UFC</w:t>
      </w:r>
      <w:r w:rsidR="00215B76">
        <w:rPr>
          <w:rFonts w:ascii="Times New Roman" w:hAnsi="Times New Roman"/>
          <w:sz w:val="20"/>
          <w:szCs w:val="20"/>
        </w:rPr>
        <w:t xml:space="preserve"> </w:t>
      </w:r>
      <w:r w:rsidRPr="00215B76">
        <w:rPr>
          <w:rFonts w:ascii="Times New Roman" w:hAnsi="Times New Roman"/>
          <w:sz w:val="20"/>
          <w:szCs w:val="20"/>
        </w:rPr>
        <w:t>(2008),</w:t>
      </w:r>
      <w:r w:rsidR="00215B76">
        <w:rPr>
          <w:rFonts w:ascii="Times New Roman" w:hAnsi="Times New Roman"/>
          <w:sz w:val="20"/>
          <w:szCs w:val="20"/>
        </w:rPr>
        <w:t xml:space="preserve"> </w:t>
      </w:r>
      <w:r w:rsidRPr="00215B76">
        <w:rPr>
          <w:rFonts w:ascii="Times New Roman" w:hAnsi="Times New Roman"/>
          <w:sz w:val="20"/>
          <w:szCs w:val="20"/>
        </w:rPr>
        <w:t>Unified</w:t>
      </w:r>
      <w:r w:rsidR="00215B76">
        <w:rPr>
          <w:rFonts w:ascii="Times New Roman" w:hAnsi="Times New Roman"/>
          <w:sz w:val="20"/>
          <w:szCs w:val="20"/>
        </w:rPr>
        <w:t xml:space="preserve"> </w:t>
      </w:r>
      <w:r w:rsidRPr="00215B76">
        <w:rPr>
          <w:rFonts w:ascii="Times New Roman" w:hAnsi="Times New Roman"/>
          <w:sz w:val="20"/>
          <w:szCs w:val="20"/>
        </w:rPr>
        <w:t>Facilities</w:t>
      </w:r>
      <w:r w:rsidR="00215B76">
        <w:rPr>
          <w:rFonts w:ascii="Times New Roman" w:hAnsi="Times New Roman"/>
          <w:sz w:val="20"/>
          <w:szCs w:val="20"/>
        </w:rPr>
        <w:t xml:space="preserve"> </w:t>
      </w:r>
      <w:r w:rsidRPr="00215B76">
        <w:rPr>
          <w:rFonts w:ascii="Times New Roman" w:hAnsi="Times New Roman"/>
          <w:sz w:val="20"/>
          <w:szCs w:val="20"/>
        </w:rPr>
        <w:t>Criteria.</w:t>
      </w:r>
      <w:r w:rsidR="00215B76">
        <w:rPr>
          <w:rFonts w:ascii="Times New Roman" w:hAnsi="Times New Roman"/>
          <w:sz w:val="20"/>
          <w:szCs w:val="20"/>
        </w:rPr>
        <w:t xml:space="preserve"> </w:t>
      </w:r>
      <w:r w:rsidRPr="00215B76">
        <w:rPr>
          <w:rFonts w:ascii="Times New Roman" w:hAnsi="Times New Roman"/>
          <w:sz w:val="20"/>
          <w:szCs w:val="20"/>
        </w:rPr>
        <w:t>Structures</w:t>
      </w:r>
      <w:r w:rsidR="00215B76">
        <w:rPr>
          <w:rFonts w:ascii="Times New Roman" w:hAnsi="Times New Roman"/>
          <w:sz w:val="20"/>
          <w:szCs w:val="20"/>
        </w:rPr>
        <w:t xml:space="preserve"> </w:t>
      </w:r>
      <w:r w:rsidRPr="00215B76">
        <w:rPr>
          <w:rFonts w:ascii="Times New Roman" w:hAnsi="Times New Roman"/>
          <w:sz w:val="20"/>
          <w:szCs w:val="20"/>
        </w:rPr>
        <w:t>to</w:t>
      </w:r>
      <w:r w:rsidR="00215B76">
        <w:rPr>
          <w:rFonts w:ascii="Times New Roman" w:hAnsi="Times New Roman"/>
          <w:sz w:val="20"/>
          <w:szCs w:val="20"/>
        </w:rPr>
        <w:t xml:space="preserve"> </w:t>
      </w:r>
      <w:r w:rsidRPr="00215B76">
        <w:rPr>
          <w:rFonts w:ascii="Times New Roman" w:hAnsi="Times New Roman"/>
          <w:sz w:val="20"/>
          <w:szCs w:val="20"/>
        </w:rPr>
        <w:t>Resist</w:t>
      </w:r>
      <w:r w:rsidR="00215B76">
        <w:rPr>
          <w:rFonts w:ascii="Times New Roman" w:hAnsi="Times New Roman"/>
          <w:sz w:val="20"/>
          <w:szCs w:val="20"/>
        </w:rPr>
        <w:t xml:space="preserve"> </w:t>
      </w:r>
      <w:r w:rsidRPr="00215B76">
        <w:rPr>
          <w:rFonts w:ascii="Times New Roman" w:hAnsi="Times New Roman"/>
          <w:sz w:val="20"/>
          <w:szCs w:val="20"/>
        </w:rPr>
        <w:t>the</w:t>
      </w:r>
      <w:r w:rsidR="00215B76">
        <w:rPr>
          <w:rFonts w:ascii="Times New Roman" w:hAnsi="Times New Roman"/>
          <w:sz w:val="20"/>
          <w:szCs w:val="20"/>
        </w:rPr>
        <w:t xml:space="preserve"> </w:t>
      </w:r>
      <w:r w:rsidRPr="00215B76">
        <w:rPr>
          <w:rFonts w:ascii="Times New Roman" w:hAnsi="Times New Roman"/>
          <w:sz w:val="20"/>
          <w:szCs w:val="20"/>
        </w:rPr>
        <w:t>Effects</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Accidental</w:t>
      </w:r>
      <w:r w:rsidR="00215B76">
        <w:rPr>
          <w:rFonts w:ascii="Times New Roman" w:hAnsi="Times New Roman"/>
          <w:sz w:val="20"/>
          <w:szCs w:val="20"/>
        </w:rPr>
        <w:t xml:space="preserve"> </w:t>
      </w:r>
      <w:r w:rsidRPr="00215B76">
        <w:rPr>
          <w:rFonts w:ascii="Times New Roman" w:hAnsi="Times New Roman"/>
          <w:sz w:val="20"/>
          <w:szCs w:val="20"/>
        </w:rPr>
        <w:t>Explosions,</w:t>
      </w:r>
      <w:r w:rsidR="00215B76">
        <w:rPr>
          <w:rFonts w:ascii="Times New Roman" w:hAnsi="Times New Roman"/>
          <w:sz w:val="20"/>
          <w:szCs w:val="20"/>
        </w:rPr>
        <w:t xml:space="preserve"> </w:t>
      </w:r>
      <w:r w:rsidRPr="00215B76">
        <w:rPr>
          <w:rFonts w:ascii="Times New Roman" w:hAnsi="Times New Roman"/>
          <w:sz w:val="20"/>
          <w:szCs w:val="20"/>
        </w:rPr>
        <w:t>Department</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Defense,</w:t>
      </w:r>
      <w:r w:rsidR="00215B76">
        <w:rPr>
          <w:rFonts w:ascii="Times New Roman" w:hAnsi="Times New Roman"/>
          <w:sz w:val="20"/>
          <w:szCs w:val="20"/>
        </w:rPr>
        <w:t xml:space="preserve"> </w:t>
      </w:r>
      <w:r w:rsidRPr="00215B76">
        <w:rPr>
          <w:rFonts w:ascii="Times New Roman" w:hAnsi="Times New Roman"/>
          <w:sz w:val="20"/>
          <w:szCs w:val="20"/>
        </w:rPr>
        <w:t>United</w:t>
      </w:r>
      <w:r w:rsidR="00215B76">
        <w:rPr>
          <w:rFonts w:ascii="Times New Roman" w:hAnsi="Times New Roman"/>
          <w:sz w:val="20"/>
          <w:szCs w:val="20"/>
        </w:rPr>
        <w:t xml:space="preserve"> </w:t>
      </w:r>
      <w:r w:rsidRPr="00215B76">
        <w:rPr>
          <w:rFonts w:ascii="Times New Roman" w:hAnsi="Times New Roman"/>
          <w:sz w:val="20"/>
          <w:szCs w:val="20"/>
        </w:rPr>
        <w:t>States</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America.</w:t>
      </w:r>
      <w:r w:rsidR="00215B76">
        <w:rPr>
          <w:rFonts w:ascii="Times New Roman" w:hAnsi="Times New Roman"/>
          <w:sz w:val="20"/>
          <w:szCs w:val="20"/>
        </w:rPr>
        <w:t xml:space="preserve"> </w:t>
      </w:r>
    </w:p>
    <w:p w:rsidR="00123D65" w:rsidRPr="00215B76" w:rsidRDefault="00123D65"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Wahab,</w:t>
      </w:r>
      <w:r w:rsidR="00215B76">
        <w:rPr>
          <w:rFonts w:ascii="Times New Roman" w:hAnsi="Times New Roman"/>
          <w:sz w:val="20"/>
          <w:szCs w:val="20"/>
        </w:rPr>
        <w:t xml:space="preserve"> </w:t>
      </w:r>
      <w:r w:rsidRPr="00215B76">
        <w:rPr>
          <w:rFonts w:ascii="Times New Roman" w:hAnsi="Times New Roman"/>
          <w:sz w:val="20"/>
          <w:szCs w:val="20"/>
        </w:rPr>
        <w:t>et</w:t>
      </w:r>
      <w:r w:rsidR="00215B76">
        <w:rPr>
          <w:rFonts w:ascii="Times New Roman" w:hAnsi="Times New Roman"/>
          <w:sz w:val="20"/>
          <w:szCs w:val="20"/>
        </w:rPr>
        <w:t xml:space="preserve"> </w:t>
      </w:r>
      <w:r w:rsidRPr="00215B76">
        <w:rPr>
          <w:rFonts w:ascii="Times New Roman" w:hAnsi="Times New Roman"/>
          <w:sz w:val="20"/>
          <w:szCs w:val="20"/>
        </w:rPr>
        <w:t>al.</w:t>
      </w:r>
      <w:r w:rsidR="00215B76">
        <w:rPr>
          <w:rFonts w:ascii="Times New Roman" w:hAnsi="Times New Roman"/>
          <w:sz w:val="20"/>
          <w:szCs w:val="20"/>
        </w:rPr>
        <w:t xml:space="preserve"> </w:t>
      </w:r>
      <w:r w:rsidRPr="00215B76">
        <w:rPr>
          <w:rFonts w:ascii="Times New Roman" w:hAnsi="Times New Roman"/>
          <w:sz w:val="20"/>
          <w:szCs w:val="20"/>
        </w:rPr>
        <w:t>(</w:t>
      </w:r>
      <w:r w:rsidRPr="00215B76">
        <w:rPr>
          <w:rFonts w:ascii="Times New Roman" w:hAnsi="Times New Roman" w:hint="eastAsia"/>
          <w:sz w:val="20"/>
          <w:szCs w:val="20"/>
        </w:rPr>
        <w:t>201</w:t>
      </w:r>
      <w:r w:rsidRPr="00215B76">
        <w:rPr>
          <w:rFonts w:ascii="Times New Roman" w:hAnsi="Times New Roman"/>
          <w:sz w:val="20"/>
          <w:szCs w:val="20"/>
        </w:rPr>
        <w:t>6),</w:t>
      </w:r>
      <w:r w:rsidR="00215B76">
        <w:rPr>
          <w:rFonts w:ascii="Times New Roman" w:hAnsi="Times New Roman"/>
          <w:sz w:val="20"/>
          <w:szCs w:val="20"/>
        </w:rPr>
        <w:t xml:space="preserve"> </w:t>
      </w:r>
      <w:r w:rsidRPr="00215B76">
        <w:rPr>
          <w:rFonts w:ascii="Times New Roman" w:hAnsi="Times New Roman"/>
          <w:sz w:val="20"/>
          <w:szCs w:val="20"/>
        </w:rPr>
        <w:t>“Performance</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double</w:t>
      </w:r>
      <w:r w:rsidR="00215B76">
        <w:rPr>
          <w:rFonts w:ascii="Times New Roman" w:hAnsi="Times New Roman"/>
          <w:sz w:val="20"/>
          <w:szCs w:val="20"/>
        </w:rPr>
        <w:t xml:space="preserve"> </w:t>
      </w:r>
      <w:r w:rsidRPr="00215B76">
        <w:rPr>
          <w:rFonts w:ascii="Times New Roman" w:hAnsi="Times New Roman"/>
          <w:sz w:val="20"/>
          <w:szCs w:val="20"/>
        </w:rPr>
        <w:t>reinforced</w:t>
      </w:r>
      <w:r w:rsidR="00215B76">
        <w:rPr>
          <w:rFonts w:ascii="Times New Roman" w:hAnsi="Times New Roman"/>
          <w:sz w:val="20"/>
          <w:szCs w:val="20"/>
        </w:rPr>
        <w:t xml:space="preserve"> </w:t>
      </w:r>
      <w:r w:rsidRPr="00215B76">
        <w:rPr>
          <w:rFonts w:ascii="Times New Roman" w:hAnsi="Times New Roman"/>
          <w:sz w:val="20"/>
          <w:szCs w:val="20"/>
        </w:rPr>
        <w:t>concrete</w:t>
      </w:r>
      <w:r w:rsidR="00215B76">
        <w:rPr>
          <w:rFonts w:ascii="Times New Roman" w:hAnsi="Times New Roman"/>
          <w:sz w:val="20"/>
          <w:szCs w:val="20"/>
        </w:rPr>
        <w:t xml:space="preserve"> </w:t>
      </w:r>
      <w:r w:rsidRPr="00215B76">
        <w:rPr>
          <w:rFonts w:ascii="Times New Roman" w:hAnsi="Times New Roman"/>
          <w:sz w:val="20"/>
          <w:szCs w:val="20"/>
        </w:rPr>
        <w:t>panel</w:t>
      </w:r>
      <w:r w:rsidR="00215B76">
        <w:rPr>
          <w:rFonts w:ascii="Times New Roman" w:hAnsi="Times New Roman"/>
          <w:sz w:val="20"/>
          <w:szCs w:val="20"/>
        </w:rPr>
        <w:t xml:space="preserve"> </w:t>
      </w:r>
      <w:r w:rsidRPr="00215B76">
        <w:rPr>
          <w:rFonts w:ascii="Times New Roman" w:hAnsi="Times New Roman"/>
          <w:sz w:val="20"/>
          <w:szCs w:val="20"/>
        </w:rPr>
        <w:t>against</w:t>
      </w:r>
      <w:r w:rsidR="00215B76">
        <w:rPr>
          <w:rFonts w:ascii="Times New Roman" w:hAnsi="Times New Roman"/>
          <w:sz w:val="20"/>
          <w:szCs w:val="20"/>
        </w:rPr>
        <w:t xml:space="preserve"> </w:t>
      </w:r>
      <w:r w:rsidRPr="00215B76">
        <w:rPr>
          <w:rFonts w:ascii="Times New Roman" w:hAnsi="Times New Roman"/>
          <w:sz w:val="20"/>
          <w:szCs w:val="20"/>
        </w:rPr>
        <w:t>blast</w:t>
      </w:r>
      <w:r w:rsidR="00215B76">
        <w:rPr>
          <w:rFonts w:ascii="Times New Roman" w:hAnsi="Times New Roman"/>
          <w:sz w:val="20"/>
          <w:szCs w:val="20"/>
        </w:rPr>
        <w:t xml:space="preserve"> </w:t>
      </w:r>
      <w:r w:rsidRPr="00215B76">
        <w:rPr>
          <w:rFonts w:ascii="Times New Roman" w:hAnsi="Times New Roman"/>
          <w:sz w:val="20"/>
          <w:szCs w:val="20"/>
        </w:rPr>
        <w:t>hazard”,</w:t>
      </w:r>
      <w:r w:rsidR="00215B76">
        <w:rPr>
          <w:rFonts w:ascii="Times New Roman" w:hAnsi="Times New Roman"/>
          <w:sz w:val="20"/>
          <w:szCs w:val="20"/>
        </w:rPr>
        <w:t xml:space="preserve"> </w:t>
      </w:r>
      <w:r w:rsidRPr="00215B76">
        <w:rPr>
          <w:rFonts w:ascii="Times New Roman" w:hAnsi="Times New Roman"/>
          <w:sz w:val="20"/>
          <w:szCs w:val="20"/>
        </w:rPr>
        <w:t>Int.</w:t>
      </w:r>
      <w:r w:rsidR="00215B76">
        <w:rPr>
          <w:rFonts w:ascii="Times New Roman" w:hAnsi="Times New Roman"/>
          <w:sz w:val="20"/>
          <w:szCs w:val="20"/>
        </w:rPr>
        <w:t xml:space="preserve"> </w:t>
      </w:r>
      <w:r w:rsidRPr="00215B76">
        <w:rPr>
          <w:rFonts w:ascii="Times New Roman" w:hAnsi="Times New Roman"/>
          <w:sz w:val="20"/>
          <w:szCs w:val="20"/>
        </w:rPr>
        <w:t>J.</w:t>
      </w:r>
      <w:r w:rsidR="00215B76">
        <w:rPr>
          <w:rFonts w:ascii="Times New Roman" w:hAnsi="Times New Roman"/>
          <w:sz w:val="20"/>
          <w:szCs w:val="20"/>
        </w:rPr>
        <w:t xml:space="preserve"> </w:t>
      </w:r>
      <w:r w:rsidRPr="00215B76">
        <w:rPr>
          <w:rFonts w:ascii="Times New Roman" w:hAnsi="Times New Roman"/>
          <w:sz w:val="20"/>
          <w:szCs w:val="20"/>
        </w:rPr>
        <w:t>Comput.</w:t>
      </w:r>
      <w:r w:rsidR="00215B76">
        <w:rPr>
          <w:rFonts w:ascii="Times New Roman" w:hAnsi="Times New Roman"/>
          <w:sz w:val="20"/>
          <w:szCs w:val="20"/>
        </w:rPr>
        <w:t xml:space="preserve"> </w:t>
      </w:r>
      <w:r w:rsidRPr="00215B76">
        <w:rPr>
          <w:rFonts w:ascii="Times New Roman" w:hAnsi="Times New Roman"/>
          <w:sz w:val="20"/>
          <w:szCs w:val="20"/>
        </w:rPr>
        <w:t>Conc.,</w:t>
      </w:r>
      <w:r w:rsidR="00215B76">
        <w:rPr>
          <w:rFonts w:ascii="Times New Roman" w:hAnsi="Times New Roman"/>
          <w:sz w:val="20"/>
          <w:szCs w:val="20"/>
        </w:rPr>
        <w:t xml:space="preserve"> </w:t>
      </w:r>
      <w:r w:rsidRPr="00215B76">
        <w:rPr>
          <w:rFonts w:ascii="Times New Roman" w:hAnsi="Times New Roman"/>
          <w:sz w:val="20"/>
          <w:szCs w:val="20"/>
        </w:rPr>
        <w:t>18(4),</w:t>
      </w:r>
      <w:r w:rsidR="00215B76">
        <w:rPr>
          <w:rFonts w:ascii="Times New Roman" w:hAnsi="Times New Roman"/>
          <w:sz w:val="20"/>
          <w:szCs w:val="20"/>
        </w:rPr>
        <w:t xml:space="preserve"> </w:t>
      </w:r>
      <w:r w:rsidRPr="00215B76">
        <w:rPr>
          <w:rFonts w:ascii="Times New Roman" w:hAnsi="Times New Roman"/>
          <w:sz w:val="20"/>
          <w:szCs w:val="20"/>
        </w:rPr>
        <w:t>807-826.</w:t>
      </w:r>
    </w:p>
    <w:p w:rsidR="00581C41" w:rsidRPr="00215B76" w:rsidRDefault="00581C41"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Abou-Zeid,</w:t>
      </w:r>
      <w:r w:rsidR="00215B76">
        <w:rPr>
          <w:rFonts w:ascii="Times New Roman" w:hAnsi="Times New Roman"/>
          <w:sz w:val="20"/>
          <w:szCs w:val="20"/>
        </w:rPr>
        <w:t xml:space="preserve"> </w:t>
      </w:r>
      <w:r w:rsidRPr="00215B76">
        <w:rPr>
          <w:rFonts w:ascii="Times New Roman" w:hAnsi="Times New Roman"/>
          <w:sz w:val="20"/>
          <w:szCs w:val="20"/>
        </w:rPr>
        <w:t>et</w:t>
      </w:r>
      <w:r w:rsidR="00215B76">
        <w:rPr>
          <w:rFonts w:ascii="Times New Roman" w:hAnsi="Times New Roman"/>
          <w:sz w:val="20"/>
          <w:szCs w:val="20"/>
        </w:rPr>
        <w:t xml:space="preserve"> </w:t>
      </w:r>
      <w:r w:rsidRPr="00215B76">
        <w:rPr>
          <w:rFonts w:ascii="Times New Roman" w:hAnsi="Times New Roman"/>
          <w:sz w:val="20"/>
          <w:szCs w:val="20"/>
        </w:rPr>
        <w:t>al.</w:t>
      </w:r>
      <w:r w:rsidR="00215B76">
        <w:rPr>
          <w:rFonts w:ascii="Times New Roman" w:hAnsi="Times New Roman"/>
          <w:sz w:val="20"/>
          <w:szCs w:val="20"/>
        </w:rPr>
        <w:t xml:space="preserve"> </w:t>
      </w:r>
      <w:r w:rsidRPr="00215B76">
        <w:rPr>
          <w:rFonts w:ascii="Times New Roman" w:hAnsi="Times New Roman"/>
          <w:sz w:val="20"/>
          <w:szCs w:val="20"/>
        </w:rPr>
        <w:t>(2011),</w:t>
      </w:r>
      <w:r w:rsidR="00215B76">
        <w:rPr>
          <w:rFonts w:ascii="Times New Roman" w:hAnsi="Times New Roman"/>
          <w:sz w:val="20"/>
          <w:szCs w:val="20"/>
        </w:rPr>
        <w:t xml:space="preserve"> </w:t>
      </w:r>
      <w:r w:rsidRPr="00215B76">
        <w:rPr>
          <w:rFonts w:ascii="Times New Roman" w:hAnsi="Times New Roman"/>
          <w:sz w:val="20"/>
          <w:szCs w:val="20"/>
        </w:rPr>
        <w:t>"Response</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arching</w:t>
      </w:r>
      <w:r w:rsidR="00215B76">
        <w:rPr>
          <w:rFonts w:ascii="Times New Roman" w:hAnsi="Times New Roman"/>
          <w:sz w:val="20"/>
          <w:szCs w:val="20"/>
        </w:rPr>
        <w:t xml:space="preserve"> </w:t>
      </w:r>
      <w:r w:rsidRPr="00215B76">
        <w:rPr>
          <w:rFonts w:ascii="Times New Roman" w:hAnsi="Times New Roman"/>
          <w:sz w:val="20"/>
          <w:szCs w:val="20"/>
        </w:rPr>
        <w:t>unreinforced</w:t>
      </w:r>
      <w:r w:rsidR="00215B76">
        <w:rPr>
          <w:rFonts w:ascii="Times New Roman" w:hAnsi="Times New Roman"/>
          <w:sz w:val="20"/>
          <w:szCs w:val="20"/>
        </w:rPr>
        <w:t xml:space="preserve"> </w:t>
      </w:r>
      <w:r w:rsidRPr="00215B76">
        <w:rPr>
          <w:rFonts w:ascii="Times New Roman" w:hAnsi="Times New Roman"/>
          <w:sz w:val="20"/>
          <w:szCs w:val="20"/>
        </w:rPr>
        <w:t>concrete</w:t>
      </w:r>
      <w:r w:rsidR="00215B76">
        <w:rPr>
          <w:rFonts w:ascii="Times New Roman" w:hAnsi="Times New Roman"/>
          <w:sz w:val="20"/>
          <w:szCs w:val="20"/>
        </w:rPr>
        <w:t xml:space="preserve"> </w:t>
      </w:r>
      <w:r w:rsidRPr="00215B76">
        <w:rPr>
          <w:rFonts w:ascii="Times New Roman" w:hAnsi="Times New Roman"/>
          <w:sz w:val="20"/>
          <w:szCs w:val="20"/>
        </w:rPr>
        <w:t>masonry</w:t>
      </w:r>
      <w:r w:rsidR="00215B76">
        <w:rPr>
          <w:rFonts w:ascii="Times New Roman" w:hAnsi="Times New Roman"/>
          <w:sz w:val="20"/>
          <w:szCs w:val="20"/>
        </w:rPr>
        <w:t xml:space="preserve"> </w:t>
      </w:r>
      <w:r w:rsidRPr="00215B76">
        <w:rPr>
          <w:rFonts w:ascii="Times New Roman" w:hAnsi="Times New Roman"/>
          <w:sz w:val="20"/>
          <w:szCs w:val="20"/>
        </w:rPr>
        <w:t>walls</w:t>
      </w:r>
      <w:r w:rsidR="00215B76">
        <w:rPr>
          <w:rFonts w:ascii="Times New Roman" w:hAnsi="Times New Roman"/>
          <w:sz w:val="20"/>
          <w:szCs w:val="20"/>
        </w:rPr>
        <w:t xml:space="preserve"> </w:t>
      </w:r>
      <w:r w:rsidRPr="00215B76">
        <w:rPr>
          <w:rFonts w:ascii="Times New Roman" w:hAnsi="Times New Roman"/>
          <w:sz w:val="20"/>
          <w:szCs w:val="20"/>
        </w:rPr>
        <w:t>to</w:t>
      </w:r>
      <w:r w:rsidR="00215B76">
        <w:rPr>
          <w:rFonts w:ascii="Times New Roman" w:hAnsi="Times New Roman"/>
          <w:sz w:val="20"/>
          <w:szCs w:val="20"/>
        </w:rPr>
        <w:t xml:space="preserve"> </w:t>
      </w:r>
      <w:r w:rsidRPr="00215B76">
        <w:rPr>
          <w:rFonts w:ascii="Times New Roman" w:hAnsi="Times New Roman"/>
          <w:sz w:val="20"/>
          <w:szCs w:val="20"/>
        </w:rPr>
        <w:t>blast</w:t>
      </w:r>
      <w:r w:rsidR="00215B76">
        <w:rPr>
          <w:rFonts w:ascii="Times New Roman" w:hAnsi="Times New Roman"/>
          <w:sz w:val="20"/>
          <w:szCs w:val="20"/>
        </w:rPr>
        <w:t xml:space="preserve"> </w:t>
      </w:r>
      <w:r w:rsidRPr="00215B76">
        <w:rPr>
          <w:rFonts w:ascii="Times New Roman" w:hAnsi="Times New Roman"/>
          <w:sz w:val="20"/>
          <w:szCs w:val="20"/>
        </w:rPr>
        <w:t>loading."</w:t>
      </w:r>
      <w:r w:rsidR="00215B76">
        <w:rPr>
          <w:rFonts w:ascii="Times New Roman" w:hAnsi="Times New Roman"/>
          <w:sz w:val="20"/>
          <w:szCs w:val="20"/>
        </w:rPr>
        <w:t xml:space="preserve"> </w:t>
      </w:r>
      <w:r w:rsidRPr="00215B76">
        <w:rPr>
          <w:rFonts w:ascii="Times New Roman" w:hAnsi="Times New Roman"/>
          <w:sz w:val="20"/>
          <w:szCs w:val="20"/>
        </w:rPr>
        <w:t>J.</w:t>
      </w:r>
      <w:r w:rsidR="00215B76">
        <w:rPr>
          <w:rFonts w:ascii="Times New Roman" w:hAnsi="Times New Roman"/>
          <w:sz w:val="20"/>
          <w:szCs w:val="20"/>
        </w:rPr>
        <w:t xml:space="preserve"> </w:t>
      </w:r>
      <w:r w:rsidRPr="00215B76">
        <w:rPr>
          <w:rFonts w:ascii="Times New Roman" w:hAnsi="Times New Roman"/>
          <w:sz w:val="20"/>
          <w:szCs w:val="20"/>
        </w:rPr>
        <w:t>Struct.</w:t>
      </w:r>
      <w:r w:rsidR="00215B76">
        <w:rPr>
          <w:rFonts w:ascii="Times New Roman" w:hAnsi="Times New Roman"/>
          <w:sz w:val="20"/>
          <w:szCs w:val="20"/>
        </w:rPr>
        <w:t xml:space="preserve"> </w:t>
      </w:r>
      <w:r w:rsidRPr="00215B76">
        <w:rPr>
          <w:rFonts w:ascii="Times New Roman" w:hAnsi="Times New Roman"/>
          <w:sz w:val="20"/>
          <w:szCs w:val="20"/>
        </w:rPr>
        <w:t>Engin.,</w:t>
      </w:r>
      <w:r w:rsidR="00215B76">
        <w:rPr>
          <w:rFonts w:ascii="Times New Roman" w:hAnsi="Times New Roman"/>
          <w:sz w:val="20"/>
          <w:szCs w:val="20"/>
        </w:rPr>
        <w:t xml:space="preserve"> </w:t>
      </w:r>
      <w:r w:rsidRPr="00215B76">
        <w:rPr>
          <w:rFonts w:ascii="Times New Roman" w:hAnsi="Times New Roman"/>
          <w:sz w:val="20"/>
          <w:szCs w:val="20"/>
        </w:rPr>
        <w:t>173(10),</w:t>
      </w:r>
      <w:r w:rsidR="00215B76">
        <w:rPr>
          <w:rFonts w:ascii="Times New Roman" w:hAnsi="Times New Roman"/>
          <w:sz w:val="20"/>
          <w:szCs w:val="20"/>
        </w:rPr>
        <w:t xml:space="preserve"> </w:t>
      </w:r>
      <w:r w:rsidRPr="00215B76">
        <w:rPr>
          <w:rFonts w:ascii="Times New Roman" w:hAnsi="Times New Roman"/>
          <w:sz w:val="20"/>
          <w:szCs w:val="20"/>
        </w:rPr>
        <w:t>1205-1214.</w:t>
      </w:r>
      <w:r w:rsidR="00215B76">
        <w:rPr>
          <w:rFonts w:ascii="Times New Roman" w:hAnsi="Times New Roman"/>
          <w:sz w:val="20"/>
          <w:szCs w:val="20"/>
        </w:rPr>
        <w:t xml:space="preserve"> </w:t>
      </w:r>
    </w:p>
    <w:p w:rsidR="00AA3A32" w:rsidRPr="00215B76" w:rsidRDefault="00AA3A32"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lastRenderedPageBreak/>
        <w:t>Chang,</w:t>
      </w:r>
      <w:r w:rsidR="00215B76">
        <w:rPr>
          <w:rFonts w:ascii="Times New Roman" w:hAnsi="Times New Roman"/>
          <w:sz w:val="20"/>
          <w:szCs w:val="20"/>
        </w:rPr>
        <w:t xml:space="preserve"> </w:t>
      </w:r>
      <w:r w:rsidRPr="00215B76">
        <w:rPr>
          <w:rFonts w:ascii="Times New Roman" w:hAnsi="Times New Roman"/>
          <w:sz w:val="20"/>
          <w:szCs w:val="20"/>
        </w:rPr>
        <w:t>David</w:t>
      </w:r>
      <w:r w:rsidR="00215B76">
        <w:rPr>
          <w:rFonts w:ascii="Times New Roman" w:hAnsi="Times New Roman"/>
          <w:sz w:val="20"/>
          <w:szCs w:val="20"/>
        </w:rPr>
        <w:t xml:space="preserve"> </w:t>
      </w:r>
      <w:r w:rsidRPr="00215B76">
        <w:rPr>
          <w:rFonts w:ascii="Times New Roman" w:hAnsi="Times New Roman"/>
          <w:sz w:val="20"/>
          <w:szCs w:val="20"/>
        </w:rPr>
        <w:t>B.,</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Young,</w:t>
      </w:r>
      <w:r w:rsidR="00215B76">
        <w:rPr>
          <w:rFonts w:ascii="Times New Roman" w:hAnsi="Times New Roman"/>
          <w:sz w:val="20"/>
          <w:szCs w:val="20"/>
        </w:rPr>
        <w:t xml:space="preserve"> </w:t>
      </w:r>
      <w:r w:rsidRPr="00215B76">
        <w:rPr>
          <w:rFonts w:ascii="Times New Roman" w:hAnsi="Times New Roman"/>
          <w:sz w:val="20"/>
          <w:szCs w:val="20"/>
        </w:rPr>
        <w:t>Carl</w:t>
      </w:r>
      <w:r w:rsidR="00215B76">
        <w:rPr>
          <w:rFonts w:ascii="Times New Roman" w:hAnsi="Times New Roman"/>
          <w:sz w:val="20"/>
          <w:szCs w:val="20"/>
        </w:rPr>
        <w:t xml:space="preserve"> </w:t>
      </w:r>
      <w:r w:rsidRPr="00215B76">
        <w:rPr>
          <w:rFonts w:ascii="Times New Roman" w:hAnsi="Times New Roman"/>
          <w:sz w:val="20"/>
          <w:szCs w:val="20"/>
        </w:rPr>
        <w:t>S.</w:t>
      </w:r>
      <w:r w:rsidR="00215B76">
        <w:rPr>
          <w:rFonts w:ascii="Times New Roman" w:hAnsi="Times New Roman"/>
          <w:sz w:val="20"/>
          <w:szCs w:val="20"/>
        </w:rPr>
        <w:t xml:space="preserve"> </w:t>
      </w:r>
      <w:r w:rsidRPr="00215B76">
        <w:rPr>
          <w:rFonts w:ascii="Times New Roman" w:hAnsi="Times New Roman"/>
          <w:sz w:val="20"/>
          <w:szCs w:val="20"/>
        </w:rPr>
        <w:t>(2010),</w:t>
      </w:r>
      <w:r w:rsidR="00215B76">
        <w:rPr>
          <w:rFonts w:ascii="Times New Roman" w:hAnsi="Times New Roman"/>
          <w:sz w:val="20"/>
          <w:szCs w:val="20"/>
        </w:rPr>
        <w:t xml:space="preserve"> </w:t>
      </w:r>
      <w:r w:rsidRPr="00215B76">
        <w:rPr>
          <w:rFonts w:ascii="Times New Roman" w:hAnsi="Times New Roman"/>
          <w:sz w:val="20"/>
          <w:szCs w:val="20"/>
        </w:rPr>
        <w:t>"Probabilistic</w:t>
      </w:r>
      <w:r w:rsidR="00215B76">
        <w:rPr>
          <w:rFonts w:ascii="Times New Roman" w:hAnsi="Times New Roman"/>
          <w:sz w:val="20"/>
          <w:szCs w:val="20"/>
        </w:rPr>
        <w:t xml:space="preserve"> </w:t>
      </w:r>
      <w:r w:rsidRPr="00215B76">
        <w:rPr>
          <w:rFonts w:ascii="Times New Roman" w:hAnsi="Times New Roman"/>
          <w:sz w:val="20"/>
          <w:szCs w:val="20"/>
        </w:rPr>
        <w:t>estimates</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vulnerability</w:t>
      </w:r>
      <w:r w:rsidR="00215B76">
        <w:rPr>
          <w:rFonts w:ascii="Times New Roman" w:hAnsi="Times New Roman"/>
          <w:sz w:val="20"/>
          <w:szCs w:val="20"/>
        </w:rPr>
        <w:t xml:space="preserve"> </w:t>
      </w:r>
      <w:r w:rsidRPr="00215B76">
        <w:rPr>
          <w:rFonts w:ascii="Times New Roman" w:hAnsi="Times New Roman"/>
          <w:sz w:val="20"/>
          <w:szCs w:val="20"/>
        </w:rPr>
        <w:t>to</w:t>
      </w:r>
      <w:r w:rsidR="00215B76">
        <w:rPr>
          <w:rFonts w:ascii="Times New Roman" w:hAnsi="Times New Roman"/>
          <w:sz w:val="20"/>
          <w:szCs w:val="20"/>
        </w:rPr>
        <w:t xml:space="preserve"> </w:t>
      </w:r>
      <w:r w:rsidRPr="00215B76">
        <w:rPr>
          <w:rFonts w:ascii="Times New Roman" w:hAnsi="Times New Roman"/>
          <w:sz w:val="20"/>
          <w:szCs w:val="20"/>
        </w:rPr>
        <w:t>explosive</w:t>
      </w:r>
      <w:r w:rsidR="00215B76">
        <w:rPr>
          <w:rFonts w:ascii="Times New Roman" w:hAnsi="Times New Roman"/>
          <w:sz w:val="20"/>
          <w:szCs w:val="20"/>
        </w:rPr>
        <w:t xml:space="preserve"> </w:t>
      </w:r>
      <w:r w:rsidRPr="00215B76">
        <w:rPr>
          <w:rFonts w:ascii="Times New Roman" w:hAnsi="Times New Roman"/>
          <w:sz w:val="20"/>
          <w:szCs w:val="20"/>
        </w:rPr>
        <w:t>overpressures</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impulses."</w:t>
      </w:r>
      <w:r w:rsidR="00215B76">
        <w:rPr>
          <w:rFonts w:ascii="Times New Roman" w:hAnsi="Times New Roman"/>
          <w:sz w:val="20"/>
          <w:szCs w:val="20"/>
        </w:rPr>
        <w:t xml:space="preserve"> </w:t>
      </w:r>
      <w:r w:rsidRPr="00215B76">
        <w:rPr>
          <w:rFonts w:ascii="Times New Roman" w:hAnsi="Times New Roman"/>
          <w:sz w:val="20"/>
          <w:szCs w:val="20"/>
        </w:rPr>
        <w:t>Journal</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Physical</w:t>
      </w:r>
      <w:r w:rsidR="00215B76">
        <w:rPr>
          <w:rFonts w:ascii="Times New Roman" w:hAnsi="Times New Roman"/>
          <w:sz w:val="20"/>
          <w:szCs w:val="20"/>
        </w:rPr>
        <w:t xml:space="preserve"> </w:t>
      </w:r>
      <w:r w:rsidRPr="00215B76">
        <w:rPr>
          <w:rFonts w:ascii="Times New Roman" w:hAnsi="Times New Roman"/>
          <w:sz w:val="20"/>
          <w:szCs w:val="20"/>
        </w:rPr>
        <w:t>Security”.</w:t>
      </w:r>
    </w:p>
    <w:p w:rsidR="00123D65" w:rsidRPr="00215B76" w:rsidRDefault="00135C44"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Mazek,</w:t>
      </w:r>
      <w:r w:rsidR="00215B76">
        <w:rPr>
          <w:rFonts w:ascii="Times New Roman" w:hAnsi="Times New Roman"/>
          <w:sz w:val="20"/>
          <w:szCs w:val="20"/>
        </w:rPr>
        <w:t xml:space="preserve"> </w:t>
      </w:r>
      <w:r w:rsidRPr="00215B76">
        <w:rPr>
          <w:rFonts w:ascii="Times New Roman" w:hAnsi="Times New Roman"/>
          <w:sz w:val="20"/>
          <w:szCs w:val="20"/>
        </w:rPr>
        <w:t>S.A.</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Mostafa,</w:t>
      </w:r>
      <w:r w:rsidR="00215B76">
        <w:rPr>
          <w:rFonts w:ascii="Times New Roman" w:hAnsi="Times New Roman"/>
          <w:sz w:val="20"/>
          <w:szCs w:val="20"/>
        </w:rPr>
        <w:t xml:space="preserve"> </w:t>
      </w:r>
      <w:r w:rsidRPr="00215B76">
        <w:rPr>
          <w:rFonts w:ascii="Times New Roman" w:hAnsi="Times New Roman"/>
          <w:sz w:val="20"/>
          <w:szCs w:val="20"/>
        </w:rPr>
        <w:t>M.A.</w:t>
      </w:r>
      <w:r w:rsidR="00215B76">
        <w:rPr>
          <w:rFonts w:ascii="Times New Roman" w:hAnsi="Times New Roman"/>
          <w:sz w:val="20"/>
          <w:szCs w:val="20"/>
        </w:rPr>
        <w:t xml:space="preserve"> </w:t>
      </w:r>
      <w:r w:rsidRPr="00215B76">
        <w:rPr>
          <w:rFonts w:ascii="Times New Roman" w:hAnsi="Times New Roman"/>
          <w:sz w:val="20"/>
          <w:szCs w:val="20"/>
        </w:rPr>
        <w:t>Wahab</w:t>
      </w:r>
      <w:r w:rsidR="00215B76">
        <w:rPr>
          <w:rFonts w:ascii="Times New Roman" w:hAnsi="Times New Roman"/>
          <w:sz w:val="20"/>
          <w:szCs w:val="20"/>
        </w:rPr>
        <w:t xml:space="preserve"> </w:t>
      </w:r>
      <w:r w:rsidRPr="00215B76">
        <w:rPr>
          <w:rFonts w:ascii="Times New Roman" w:hAnsi="Times New Roman"/>
          <w:sz w:val="20"/>
          <w:szCs w:val="20"/>
        </w:rPr>
        <w:t>(</w:t>
      </w:r>
      <w:r w:rsidRPr="00215B76">
        <w:rPr>
          <w:rFonts w:ascii="Times New Roman" w:hAnsi="Times New Roman" w:hint="eastAsia"/>
          <w:sz w:val="20"/>
          <w:szCs w:val="20"/>
        </w:rPr>
        <w:t>201</w:t>
      </w:r>
      <w:r w:rsidRPr="00215B76">
        <w:rPr>
          <w:rFonts w:ascii="Times New Roman" w:hAnsi="Times New Roman"/>
          <w:sz w:val="20"/>
          <w:szCs w:val="20"/>
        </w:rPr>
        <w:t>5),</w:t>
      </w:r>
      <w:r w:rsidR="00215B76">
        <w:rPr>
          <w:rFonts w:ascii="Times New Roman" w:hAnsi="Times New Roman"/>
          <w:sz w:val="20"/>
          <w:szCs w:val="20"/>
        </w:rPr>
        <w:t xml:space="preserve"> </w:t>
      </w:r>
      <w:r w:rsidRPr="00215B76">
        <w:rPr>
          <w:rFonts w:ascii="Times New Roman" w:hAnsi="Times New Roman"/>
          <w:sz w:val="20"/>
          <w:szCs w:val="20"/>
        </w:rPr>
        <w:t>“Impact</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composite</w:t>
      </w:r>
      <w:r w:rsidR="00215B76">
        <w:rPr>
          <w:rFonts w:ascii="Times New Roman" w:hAnsi="Times New Roman"/>
          <w:sz w:val="20"/>
          <w:szCs w:val="20"/>
        </w:rPr>
        <w:t xml:space="preserve"> </w:t>
      </w:r>
      <w:r w:rsidRPr="00215B76">
        <w:rPr>
          <w:rFonts w:ascii="Times New Roman" w:hAnsi="Times New Roman"/>
          <w:sz w:val="20"/>
          <w:szCs w:val="20"/>
        </w:rPr>
        <w:t>materials</w:t>
      </w:r>
      <w:r w:rsidR="00215B76">
        <w:rPr>
          <w:rFonts w:ascii="Times New Roman" w:hAnsi="Times New Roman"/>
          <w:sz w:val="20"/>
          <w:szCs w:val="20"/>
        </w:rPr>
        <w:t xml:space="preserve"> </w:t>
      </w:r>
      <w:r w:rsidRPr="00215B76">
        <w:rPr>
          <w:rFonts w:ascii="Times New Roman" w:hAnsi="Times New Roman"/>
          <w:sz w:val="20"/>
          <w:szCs w:val="20"/>
        </w:rPr>
        <w:t>on</w:t>
      </w:r>
      <w:r w:rsidR="00215B76">
        <w:rPr>
          <w:rFonts w:ascii="Times New Roman" w:hAnsi="Times New Roman"/>
          <w:sz w:val="20"/>
          <w:szCs w:val="20"/>
        </w:rPr>
        <w:t xml:space="preserve"> </w:t>
      </w:r>
      <w:r w:rsidRPr="00215B76">
        <w:rPr>
          <w:rFonts w:ascii="Times New Roman" w:hAnsi="Times New Roman"/>
          <w:sz w:val="20"/>
          <w:szCs w:val="20"/>
        </w:rPr>
        <w:t>buried</w:t>
      </w:r>
      <w:r w:rsidR="00215B76">
        <w:rPr>
          <w:rFonts w:ascii="Times New Roman" w:hAnsi="Times New Roman"/>
          <w:sz w:val="20"/>
          <w:szCs w:val="20"/>
        </w:rPr>
        <w:t xml:space="preserve"> </w:t>
      </w:r>
      <w:r w:rsidRPr="00215B76">
        <w:rPr>
          <w:rFonts w:ascii="Times New Roman" w:hAnsi="Times New Roman"/>
          <w:sz w:val="20"/>
          <w:szCs w:val="20"/>
        </w:rPr>
        <w:t>structures</w:t>
      </w:r>
      <w:r w:rsidR="00215B76">
        <w:rPr>
          <w:rFonts w:ascii="Times New Roman" w:hAnsi="Times New Roman"/>
          <w:sz w:val="20"/>
          <w:szCs w:val="20"/>
        </w:rPr>
        <w:t xml:space="preserve"> </w:t>
      </w:r>
      <w:r w:rsidRPr="00215B76">
        <w:rPr>
          <w:rFonts w:ascii="Times New Roman" w:hAnsi="Times New Roman"/>
          <w:sz w:val="20"/>
          <w:szCs w:val="20"/>
        </w:rPr>
        <w:t>performance</w:t>
      </w:r>
      <w:r w:rsidR="00215B76">
        <w:rPr>
          <w:rFonts w:ascii="Times New Roman" w:hAnsi="Times New Roman"/>
          <w:sz w:val="20"/>
          <w:szCs w:val="20"/>
        </w:rPr>
        <w:t xml:space="preserve"> </w:t>
      </w:r>
      <w:r w:rsidRPr="00215B76">
        <w:rPr>
          <w:rFonts w:ascii="Times New Roman" w:hAnsi="Times New Roman"/>
          <w:sz w:val="20"/>
          <w:szCs w:val="20"/>
        </w:rPr>
        <w:t>against</w:t>
      </w:r>
      <w:r w:rsidR="00215B76">
        <w:rPr>
          <w:rFonts w:ascii="Times New Roman" w:hAnsi="Times New Roman"/>
          <w:sz w:val="20"/>
          <w:szCs w:val="20"/>
        </w:rPr>
        <w:t xml:space="preserve"> </w:t>
      </w:r>
      <w:r w:rsidRPr="00215B76">
        <w:rPr>
          <w:rFonts w:ascii="Times New Roman" w:hAnsi="Times New Roman"/>
          <w:sz w:val="20"/>
          <w:szCs w:val="20"/>
        </w:rPr>
        <w:t>blastwave”,</w:t>
      </w:r>
      <w:r w:rsidR="00215B76">
        <w:rPr>
          <w:rFonts w:ascii="Times New Roman" w:hAnsi="Times New Roman"/>
          <w:sz w:val="20"/>
          <w:szCs w:val="20"/>
        </w:rPr>
        <w:t xml:space="preserve"> </w:t>
      </w:r>
      <w:r w:rsidRPr="00215B76">
        <w:rPr>
          <w:rFonts w:ascii="Times New Roman" w:hAnsi="Times New Roman"/>
          <w:sz w:val="20"/>
          <w:szCs w:val="20"/>
        </w:rPr>
        <w:t>Int.</w:t>
      </w:r>
      <w:r w:rsidR="00215B76">
        <w:rPr>
          <w:rFonts w:ascii="Times New Roman" w:hAnsi="Times New Roman"/>
          <w:sz w:val="20"/>
          <w:szCs w:val="20"/>
        </w:rPr>
        <w:t xml:space="preserve"> </w:t>
      </w:r>
      <w:r w:rsidRPr="00215B76">
        <w:rPr>
          <w:rFonts w:ascii="Times New Roman" w:hAnsi="Times New Roman"/>
          <w:sz w:val="20"/>
          <w:szCs w:val="20"/>
        </w:rPr>
        <w:t>J.</w:t>
      </w:r>
      <w:r w:rsidR="00215B76">
        <w:rPr>
          <w:rFonts w:ascii="Times New Roman" w:hAnsi="Times New Roman"/>
          <w:sz w:val="20"/>
          <w:szCs w:val="20"/>
        </w:rPr>
        <w:t xml:space="preserve"> </w:t>
      </w:r>
      <w:r w:rsidRPr="00215B76">
        <w:rPr>
          <w:rFonts w:ascii="Times New Roman" w:hAnsi="Times New Roman"/>
          <w:sz w:val="20"/>
          <w:szCs w:val="20"/>
        </w:rPr>
        <w:t>Struct.</w:t>
      </w:r>
      <w:r w:rsidR="00215B76">
        <w:rPr>
          <w:rFonts w:ascii="Times New Roman" w:hAnsi="Times New Roman"/>
          <w:sz w:val="20"/>
          <w:szCs w:val="20"/>
        </w:rPr>
        <w:t xml:space="preserve"> </w:t>
      </w:r>
      <w:r w:rsidRPr="00215B76">
        <w:rPr>
          <w:rFonts w:ascii="Times New Roman" w:hAnsi="Times New Roman"/>
          <w:sz w:val="20"/>
          <w:szCs w:val="20"/>
        </w:rPr>
        <w:t>Engin.</w:t>
      </w:r>
      <w:r w:rsidR="00215B76">
        <w:rPr>
          <w:rFonts w:ascii="Times New Roman" w:hAnsi="Times New Roman"/>
          <w:sz w:val="20"/>
          <w:szCs w:val="20"/>
        </w:rPr>
        <w:t xml:space="preserve"> </w:t>
      </w:r>
      <w:r w:rsidRPr="00215B76">
        <w:rPr>
          <w:rFonts w:ascii="Times New Roman" w:hAnsi="Times New Roman"/>
          <w:sz w:val="20"/>
          <w:szCs w:val="20"/>
        </w:rPr>
        <w:t>Mech.,</w:t>
      </w:r>
      <w:r w:rsidR="00215B76">
        <w:rPr>
          <w:rFonts w:ascii="Times New Roman" w:hAnsi="Times New Roman"/>
          <w:sz w:val="20"/>
          <w:szCs w:val="20"/>
        </w:rPr>
        <w:t xml:space="preserve"> </w:t>
      </w:r>
      <w:r w:rsidRPr="00215B76">
        <w:rPr>
          <w:rFonts w:ascii="Times New Roman" w:hAnsi="Times New Roman"/>
          <w:sz w:val="20"/>
          <w:szCs w:val="20"/>
        </w:rPr>
        <w:t>53(3),</w:t>
      </w:r>
      <w:r w:rsidR="00215B76">
        <w:rPr>
          <w:rFonts w:ascii="Times New Roman" w:hAnsi="Times New Roman"/>
          <w:sz w:val="20"/>
          <w:szCs w:val="20"/>
        </w:rPr>
        <w:t xml:space="preserve"> </w:t>
      </w:r>
      <w:r w:rsidRPr="00215B76">
        <w:rPr>
          <w:rFonts w:ascii="Times New Roman" w:hAnsi="Times New Roman"/>
          <w:sz w:val="20"/>
          <w:szCs w:val="20"/>
        </w:rPr>
        <w:t>589-605.</w:t>
      </w:r>
    </w:p>
    <w:p w:rsidR="00666CDB" w:rsidRPr="00215B76" w:rsidRDefault="00666CDB"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Strehlow,</w:t>
      </w:r>
      <w:r w:rsidR="00215B76">
        <w:rPr>
          <w:rFonts w:ascii="Times New Roman" w:hAnsi="Times New Roman"/>
          <w:sz w:val="20"/>
          <w:szCs w:val="20"/>
        </w:rPr>
        <w:t xml:space="preserve"> </w:t>
      </w:r>
      <w:r w:rsidRPr="00215B76">
        <w:rPr>
          <w:rFonts w:ascii="Times New Roman" w:hAnsi="Times New Roman"/>
          <w:sz w:val="20"/>
          <w:szCs w:val="20"/>
        </w:rPr>
        <w:t>et</w:t>
      </w:r>
      <w:r w:rsidR="00215B76">
        <w:rPr>
          <w:rFonts w:ascii="Times New Roman" w:hAnsi="Times New Roman"/>
          <w:sz w:val="20"/>
          <w:szCs w:val="20"/>
        </w:rPr>
        <w:t xml:space="preserve"> </w:t>
      </w:r>
      <w:r w:rsidRPr="00215B76">
        <w:rPr>
          <w:rFonts w:ascii="Times New Roman" w:hAnsi="Times New Roman"/>
          <w:sz w:val="20"/>
          <w:szCs w:val="20"/>
        </w:rPr>
        <w:t>al.</w:t>
      </w:r>
      <w:r w:rsidR="00215B76">
        <w:rPr>
          <w:rFonts w:ascii="Times New Roman" w:hAnsi="Times New Roman"/>
          <w:sz w:val="20"/>
          <w:szCs w:val="20"/>
        </w:rPr>
        <w:t xml:space="preserve"> </w:t>
      </w:r>
      <w:r w:rsidRPr="00215B76">
        <w:rPr>
          <w:rFonts w:ascii="Times New Roman" w:hAnsi="Times New Roman"/>
          <w:sz w:val="20"/>
          <w:szCs w:val="20"/>
        </w:rPr>
        <w:t>(1976).</w:t>
      </w:r>
      <w:r w:rsidR="00215B76">
        <w:rPr>
          <w:rFonts w:ascii="Times New Roman" w:hAnsi="Times New Roman"/>
          <w:sz w:val="20"/>
          <w:szCs w:val="20"/>
        </w:rPr>
        <w:t xml:space="preserve"> </w:t>
      </w:r>
      <w:r w:rsidRPr="00215B76">
        <w:rPr>
          <w:rFonts w:ascii="Times New Roman" w:hAnsi="Times New Roman"/>
          <w:sz w:val="20"/>
          <w:szCs w:val="20"/>
        </w:rPr>
        <w:t>"The</w:t>
      </w:r>
      <w:r w:rsidR="00215B76">
        <w:rPr>
          <w:rFonts w:ascii="Times New Roman" w:hAnsi="Times New Roman"/>
          <w:sz w:val="20"/>
          <w:szCs w:val="20"/>
        </w:rPr>
        <w:t xml:space="preserve"> </w:t>
      </w:r>
      <w:r w:rsidRPr="00215B76">
        <w:rPr>
          <w:rFonts w:ascii="Times New Roman" w:hAnsi="Times New Roman"/>
          <w:sz w:val="20"/>
          <w:szCs w:val="20"/>
        </w:rPr>
        <w:t>Characterization</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Evaluation</w:t>
      </w:r>
      <w:r w:rsidR="00215B76">
        <w:rPr>
          <w:rFonts w:ascii="Times New Roman" w:hAnsi="Times New Roman"/>
          <w:sz w:val="20"/>
          <w:szCs w:val="20"/>
        </w:rPr>
        <w:t xml:space="preserve"> </w:t>
      </w:r>
      <w:r w:rsidRPr="00215B76">
        <w:rPr>
          <w:rFonts w:ascii="Times New Roman" w:hAnsi="Times New Roman"/>
          <w:sz w:val="20"/>
          <w:szCs w:val="20"/>
        </w:rPr>
        <w:t>of</w:t>
      </w:r>
      <w:r w:rsidR="00215B76">
        <w:rPr>
          <w:rFonts w:ascii="Times New Roman" w:hAnsi="Times New Roman"/>
          <w:sz w:val="20"/>
          <w:szCs w:val="20"/>
        </w:rPr>
        <w:t xml:space="preserve"> </w:t>
      </w:r>
      <w:r w:rsidRPr="00215B76">
        <w:rPr>
          <w:rFonts w:ascii="Times New Roman" w:hAnsi="Times New Roman"/>
          <w:sz w:val="20"/>
          <w:szCs w:val="20"/>
        </w:rPr>
        <w:t>Accidental</w:t>
      </w:r>
      <w:r w:rsidR="00215B76">
        <w:rPr>
          <w:rFonts w:ascii="Times New Roman" w:hAnsi="Times New Roman"/>
          <w:sz w:val="20"/>
          <w:szCs w:val="20"/>
        </w:rPr>
        <w:t xml:space="preserve"> </w:t>
      </w:r>
      <w:r w:rsidRPr="00215B76">
        <w:rPr>
          <w:rFonts w:ascii="Times New Roman" w:hAnsi="Times New Roman"/>
          <w:sz w:val="20"/>
          <w:szCs w:val="20"/>
        </w:rPr>
        <w:t>Explosions."</w:t>
      </w:r>
      <w:r w:rsidR="00215B76">
        <w:rPr>
          <w:rFonts w:ascii="Times New Roman" w:hAnsi="Times New Roman"/>
          <w:sz w:val="20"/>
          <w:szCs w:val="20"/>
        </w:rPr>
        <w:t xml:space="preserve"> </w:t>
      </w:r>
      <w:r w:rsidRPr="00215B76">
        <w:rPr>
          <w:rFonts w:ascii="Times New Roman" w:hAnsi="Times New Roman"/>
          <w:sz w:val="20"/>
          <w:szCs w:val="20"/>
        </w:rPr>
        <w:lastRenderedPageBreak/>
        <w:t>Progress</w:t>
      </w:r>
      <w:r w:rsidR="00215B76">
        <w:rPr>
          <w:rFonts w:ascii="Times New Roman" w:hAnsi="Times New Roman"/>
          <w:sz w:val="20"/>
          <w:szCs w:val="20"/>
        </w:rPr>
        <w:t xml:space="preserve"> </w:t>
      </w:r>
      <w:r w:rsidRPr="00215B76">
        <w:rPr>
          <w:rFonts w:ascii="Times New Roman" w:hAnsi="Times New Roman"/>
          <w:sz w:val="20"/>
          <w:szCs w:val="20"/>
        </w:rPr>
        <w:t>in</w:t>
      </w:r>
      <w:r w:rsidR="00215B76">
        <w:rPr>
          <w:rFonts w:ascii="Times New Roman" w:hAnsi="Times New Roman"/>
          <w:sz w:val="20"/>
          <w:szCs w:val="20"/>
        </w:rPr>
        <w:t xml:space="preserve"> </w:t>
      </w:r>
      <w:r w:rsidRPr="00215B76">
        <w:rPr>
          <w:rFonts w:ascii="Times New Roman" w:hAnsi="Times New Roman"/>
          <w:sz w:val="20"/>
          <w:szCs w:val="20"/>
        </w:rPr>
        <w:t>Energy</w:t>
      </w:r>
      <w:r w:rsidR="00215B76">
        <w:rPr>
          <w:rFonts w:ascii="Times New Roman" w:hAnsi="Times New Roman"/>
          <w:sz w:val="20"/>
          <w:szCs w:val="20"/>
        </w:rPr>
        <w:t xml:space="preserve"> </w:t>
      </w:r>
      <w:r w:rsidRPr="00215B76">
        <w:rPr>
          <w:rFonts w:ascii="Times New Roman" w:hAnsi="Times New Roman"/>
          <w:sz w:val="20"/>
          <w:szCs w:val="20"/>
        </w:rPr>
        <w:t>and</w:t>
      </w:r>
      <w:r w:rsidR="00215B76">
        <w:rPr>
          <w:rFonts w:ascii="Times New Roman" w:hAnsi="Times New Roman"/>
          <w:sz w:val="20"/>
          <w:szCs w:val="20"/>
        </w:rPr>
        <w:t xml:space="preserve"> </w:t>
      </w:r>
      <w:r w:rsidRPr="00215B76">
        <w:rPr>
          <w:rFonts w:ascii="Times New Roman" w:hAnsi="Times New Roman"/>
          <w:sz w:val="20"/>
          <w:szCs w:val="20"/>
        </w:rPr>
        <w:t>Combustion</w:t>
      </w:r>
      <w:r w:rsidR="00215B76">
        <w:rPr>
          <w:rFonts w:ascii="Times New Roman" w:hAnsi="Times New Roman"/>
          <w:sz w:val="20"/>
          <w:szCs w:val="20"/>
        </w:rPr>
        <w:t xml:space="preserve"> </w:t>
      </w:r>
      <w:r w:rsidRPr="00215B76">
        <w:rPr>
          <w:rFonts w:ascii="Times New Roman" w:hAnsi="Times New Roman"/>
          <w:sz w:val="20"/>
          <w:szCs w:val="20"/>
        </w:rPr>
        <w:t>Science</w:t>
      </w:r>
      <w:r w:rsidR="00215B76">
        <w:rPr>
          <w:rFonts w:ascii="Times New Roman" w:hAnsi="Times New Roman"/>
          <w:sz w:val="20"/>
          <w:szCs w:val="20"/>
        </w:rPr>
        <w:t xml:space="preserve"> </w:t>
      </w:r>
      <w:r w:rsidRPr="00215B76">
        <w:rPr>
          <w:rFonts w:ascii="Times New Roman" w:hAnsi="Times New Roman"/>
          <w:sz w:val="20"/>
          <w:szCs w:val="20"/>
        </w:rPr>
        <w:t>2,</w:t>
      </w:r>
      <w:r w:rsidR="00215B76">
        <w:rPr>
          <w:rFonts w:ascii="Times New Roman" w:hAnsi="Times New Roman"/>
          <w:sz w:val="20"/>
          <w:szCs w:val="20"/>
        </w:rPr>
        <w:t xml:space="preserve"> </w:t>
      </w:r>
      <w:r w:rsidRPr="00215B76">
        <w:rPr>
          <w:rFonts w:ascii="Times New Roman" w:hAnsi="Times New Roman"/>
          <w:sz w:val="20"/>
          <w:szCs w:val="20"/>
        </w:rPr>
        <w:t>no.</w:t>
      </w:r>
      <w:r w:rsidR="00215B76">
        <w:rPr>
          <w:rFonts w:ascii="Times New Roman" w:hAnsi="Times New Roman"/>
          <w:sz w:val="20"/>
          <w:szCs w:val="20"/>
        </w:rPr>
        <w:t xml:space="preserve"> </w:t>
      </w:r>
      <w:r w:rsidRPr="00215B76">
        <w:rPr>
          <w:rFonts w:ascii="Times New Roman" w:hAnsi="Times New Roman"/>
          <w:sz w:val="20"/>
          <w:szCs w:val="20"/>
        </w:rPr>
        <w:t>1</w:t>
      </w:r>
      <w:r w:rsidR="00215B76">
        <w:rPr>
          <w:rFonts w:ascii="Times New Roman" w:hAnsi="Times New Roman"/>
          <w:sz w:val="20"/>
          <w:szCs w:val="20"/>
        </w:rPr>
        <w:t xml:space="preserve"> </w:t>
      </w:r>
      <w:r w:rsidRPr="00215B76">
        <w:rPr>
          <w:rFonts w:ascii="Times New Roman" w:hAnsi="Times New Roman"/>
          <w:sz w:val="20"/>
          <w:szCs w:val="20"/>
        </w:rPr>
        <w:t>(1976):</w:t>
      </w:r>
      <w:r w:rsidR="00215B76">
        <w:rPr>
          <w:rFonts w:ascii="Times New Roman" w:hAnsi="Times New Roman"/>
          <w:sz w:val="20"/>
          <w:szCs w:val="20"/>
        </w:rPr>
        <w:t xml:space="preserve"> </w:t>
      </w:r>
      <w:r w:rsidRPr="00215B76">
        <w:rPr>
          <w:rFonts w:ascii="Times New Roman" w:hAnsi="Times New Roman"/>
          <w:sz w:val="20"/>
          <w:szCs w:val="20"/>
        </w:rPr>
        <w:t>27-60.</w:t>
      </w:r>
    </w:p>
    <w:p w:rsidR="00666CDB" w:rsidRPr="00215B76" w:rsidRDefault="00943B6D"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Mays,</w:t>
      </w:r>
      <w:r w:rsidR="00215B76">
        <w:rPr>
          <w:rFonts w:ascii="Times New Roman" w:hAnsi="Times New Roman"/>
          <w:sz w:val="20"/>
          <w:szCs w:val="20"/>
        </w:rPr>
        <w:t xml:space="preserve"> </w:t>
      </w:r>
      <w:r w:rsidRPr="00215B76">
        <w:rPr>
          <w:rFonts w:ascii="Times New Roman" w:hAnsi="Times New Roman"/>
          <w:sz w:val="20"/>
          <w:szCs w:val="20"/>
        </w:rPr>
        <w:t>et</w:t>
      </w:r>
      <w:r w:rsidR="00215B76">
        <w:rPr>
          <w:rFonts w:ascii="Times New Roman" w:hAnsi="Times New Roman"/>
          <w:sz w:val="20"/>
          <w:szCs w:val="20"/>
        </w:rPr>
        <w:t xml:space="preserve"> </w:t>
      </w:r>
      <w:r w:rsidRPr="00215B76">
        <w:rPr>
          <w:rFonts w:ascii="Times New Roman" w:hAnsi="Times New Roman"/>
          <w:sz w:val="20"/>
          <w:szCs w:val="20"/>
        </w:rPr>
        <w:t>al</w:t>
      </w:r>
      <w:r w:rsidR="00666CDB" w:rsidRPr="00215B76">
        <w:rPr>
          <w:rFonts w:ascii="Times New Roman" w:hAnsi="Times New Roman"/>
          <w:sz w:val="20"/>
          <w:szCs w:val="20"/>
        </w:rPr>
        <w:t>.</w:t>
      </w:r>
      <w:r w:rsidR="00215B76">
        <w:rPr>
          <w:rFonts w:ascii="Times New Roman" w:hAnsi="Times New Roman"/>
          <w:sz w:val="20"/>
          <w:szCs w:val="20"/>
        </w:rPr>
        <w:t xml:space="preserve"> </w:t>
      </w:r>
      <w:r w:rsidRPr="00215B76">
        <w:rPr>
          <w:rFonts w:ascii="Times New Roman" w:hAnsi="Times New Roman"/>
          <w:sz w:val="20"/>
          <w:szCs w:val="20"/>
        </w:rPr>
        <w:t>(</w:t>
      </w:r>
      <w:r w:rsidR="00A464A6" w:rsidRPr="00215B76">
        <w:rPr>
          <w:rFonts w:ascii="Times New Roman" w:hAnsi="Times New Roman"/>
          <w:sz w:val="20"/>
          <w:szCs w:val="20"/>
        </w:rPr>
        <w:t>20</w:t>
      </w:r>
      <w:r w:rsidR="00143580" w:rsidRPr="00215B76">
        <w:rPr>
          <w:rFonts w:ascii="Times New Roman" w:hAnsi="Times New Roman"/>
          <w:sz w:val="20"/>
          <w:szCs w:val="20"/>
        </w:rPr>
        <w:t>0</w:t>
      </w:r>
      <w:r w:rsidR="00A464A6" w:rsidRPr="00215B76">
        <w:rPr>
          <w:rFonts w:ascii="Times New Roman" w:hAnsi="Times New Roman"/>
          <w:sz w:val="20"/>
          <w:szCs w:val="20"/>
        </w:rPr>
        <w:t>1</w:t>
      </w:r>
      <w:r w:rsidRPr="00215B76">
        <w:rPr>
          <w:rFonts w:ascii="Times New Roman" w:hAnsi="Times New Roman"/>
          <w:sz w:val="20"/>
          <w:szCs w:val="20"/>
        </w:rPr>
        <w:t>)</w:t>
      </w:r>
      <w:r w:rsidR="00215B76">
        <w:rPr>
          <w:rFonts w:ascii="Times New Roman" w:hAnsi="Times New Roman"/>
          <w:sz w:val="20"/>
          <w:szCs w:val="20"/>
        </w:rPr>
        <w:t xml:space="preserve"> </w:t>
      </w:r>
      <w:r w:rsidR="00A464A6" w:rsidRPr="00215B76">
        <w:rPr>
          <w:rFonts w:ascii="Times New Roman" w:hAnsi="Times New Roman"/>
          <w:sz w:val="20"/>
          <w:szCs w:val="20"/>
        </w:rPr>
        <w:t>edition,</w:t>
      </w:r>
      <w:r w:rsidR="00215B76">
        <w:rPr>
          <w:rFonts w:ascii="Times New Roman" w:hAnsi="Times New Roman"/>
          <w:sz w:val="20"/>
          <w:szCs w:val="20"/>
        </w:rPr>
        <w:t xml:space="preserve"> </w:t>
      </w:r>
      <w:r w:rsidRPr="00215B76">
        <w:rPr>
          <w:rFonts w:ascii="Times New Roman" w:hAnsi="Times New Roman"/>
          <w:sz w:val="20"/>
          <w:szCs w:val="20"/>
        </w:rPr>
        <w:t>Blast</w:t>
      </w:r>
      <w:r w:rsidR="00215B76">
        <w:rPr>
          <w:rFonts w:ascii="Times New Roman" w:hAnsi="Times New Roman"/>
          <w:sz w:val="20"/>
          <w:szCs w:val="20"/>
        </w:rPr>
        <w:t xml:space="preserve"> </w:t>
      </w:r>
      <w:r w:rsidR="00666CDB" w:rsidRPr="00215B76">
        <w:rPr>
          <w:rFonts w:ascii="Times New Roman" w:hAnsi="Times New Roman"/>
          <w:sz w:val="20"/>
          <w:szCs w:val="20"/>
        </w:rPr>
        <w:t>Effe</w:t>
      </w:r>
      <w:r w:rsidR="00E67310" w:rsidRPr="00215B76">
        <w:rPr>
          <w:rFonts w:ascii="Times New Roman" w:hAnsi="Times New Roman"/>
          <w:sz w:val="20"/>
          <w:szCs w:val="20"/>
        </w:rPr>
        <w:t>cts</w:t>
      </w:r>
      <w:r w:rsidR="00215B76">
        <w:rPr>
          <w:rFonts w:ascii="Times New Roman" w:hAnsi="Times New Roman"/>
          <w:sz w:val="20"/>
          <w:szCs w:val="20"/>
        </w:rPr>
        <w:t xml:space="preserve"> </w:t>
      </w:r>
      <w:r w:rsidR="00E67310" w:rsidRPr="00215B76">
        <w:rPr>
          <w:rFonts w:ascii="Times New Roman" w:hAnsi="Times New Roman"/>
          <w:sz w:val="20"/>
          <w:szCs w:val="20"/>
        </w:rPr>
        <w:t>on</w:t>
      </w:r>
      <w:r w:rsidR="00215B76">
        <w:rPr>
          <w:rFonts w:ascii="Times New Roman" w:hAnsi="Times New Roman"/>
          <w:sz w:val="20"/>
          <w:szCs w:val="20"/>
        </w:rPr>
        <w:t xml:space="preserve"> </w:t>
      </w:r>
      <w:r w:rsidR="00E67310" w:rsidRPr="00215B76">
        <w:rPr>
          <w:rFonts w:ascii="Times New Roman" w:hAnsi="Times New Roman"/>
          <w:sz w:val="20"/>
          <w:szCs w:val="20"/>
        </w:rPr>
        <w:t>Buildings,</w:t>
      </w:r>
      <w:r w:rsidR="00215B76">
        <w:rPr>
          <w:rFonts w:ascii="Times New Roman" w:hAnsi="Times New Roman"/>
          <w:sz w:val="20"/>
          <w:szCs w:val="20"/>
        </w:rPr>
        <w:t xml:space="preserve"> </w:t>
      </w:r>
      <w:r w:rsidR="00E67310" w:rsidRPr="00215B76">
        <w:rPr>
          <w:rFonts w:ascii="Times New Roman" w:hAnsi="Times New Roman"/>
          <w:sz w:val="20"/>
          <w:szCs w:val="20"/>
        </w:rPr>
        <w:t>Thomas</w:t>
      </w:r>
      <w:r w:rsidR="00215B76">
        <w:rPr>
          <w:rFonts w:ascii="Times New Roman" w:hAnsi="Times New Roman"/>
          <w:sz w:val="20"/>
          <w:szCs w:val="20"/>
        </w:rPr>
        <w:t xml:space="preserve"> </w:t>
      </w:r>
      <w:r w:rsidR="00E67310" w:rsidRPr="00215B76">
        <w:rPr>
          <w:rFonts w:ascii="Times New Roman" w:hAnsi="Times New Roman"/>
          <w:sz w:val="20"/>
          <w:szCs w:val="20"/>
        </w:rPr>
        <w:t>Telford</w:t>
      </w:r>
      <w:r w:rsidR="00215B76">
        <w:rPr>
          <w:rFonts w:ascii="Times New Roman" w:hAnsi="Times New Roman"/>
          <w:sz w:val="20"/>
          <w:szCs w:val="20"/>
        </w:rPr>
        <w:t xml:space="preserve"> </w:t>
      </w:r>
      <w:r w:rsidR="00E67310" w:rsidRPr="00215B76">
        <w:rPr>
          <w:rFonts w:ascii="Times New Roman" w:hAnsi="Times New Roman"/>
          <w:sz w:val="20"/>
          <w:szCs w:val="20"/>
        </w:rPr>
        <w:t>publications,</w:t>
      </w:r>
      <w:r w:rsidR="00215B76">
        <w:rPr>
          <w:rFonts w:ascii="Times New Roman" w:hAnsi="Times New Roman"/>
          <w:sz w:val="20"/>
          <w:szCs w:val="20"/>
        </w:rPr>
        <w:t xml:space="preserve"> </w:t>
      </w:r>
      <w:r w:rsidR="00E67310" w:rsidRPr="00215B76">
        <w:rPr>
          <w:rFonts w:ascii="Times New Roman" w:hAnsi="Times New Roman"/>
          <w:sz w:val="20"/>
          <w:szCs w:val="20"/>
        </w:rPr>
        <w:t>Thomas</w:t>
      </w:r>
      <w:r w:rsidR="00215B76">
        <w:rPr>
          <w:rFonts w:ascii="Times New Roman" w:hAnsi="Times New Roman"/>
          <w:sz w:val="20"/>
          <w:szCs w:val="20"/>
        </w:rPr>
        <w:t xml:space="preserve"> </w:t>
      </w:r>
      <w:r w:rsidR="00E67310" w:rsidRPr="00215B76">
        <w:rPr>
          <w:rFonts w:ascii="Times New Roman" w:hAnsi="Times New Roman"/>
          <w:sz w:val="20"/>
          <w:szCs w:val="20"/>
        </w:rPr>
        <w:t>Telford</w:t>
      </w:r>
      <w:r w:rsidR="00215B76">
        <w:rPr>
          <w:rFonts w:ascii="Times New Roman" w:hAnsi="Times New Roman"/>
          <w:sz w:val="20"/>
          <w:szCs w:val="20"/>
        </w:rPr>
        <w:t xml:space="preserve"> </w:t>
      </w:r>
      <w:r w:rsidR="00E67310" w:rsidRPr="00215B76">
        <w:rPr>
          <w:rFonts w:ascii="Times New Roman" w:hAnsi="Times New Roman"/>
          <w:sz w:val="20"/>
          <w:szCs w:val="20"/>
        </w:rPr>
        <w:t>services</w:t>
      </w:r>
      <w:r w:rsidR="00215B76">
        <w:rPr>
          <w:rFonts w:ascii="Times New Roman" w:hAnsi="Times New Roman"/>
          <w:sz w:val="20"/>
          <w:szCs w:val="20"/>
        </w:rPr>
        <w:t xml:space="preserve"> </w:t>
      </w:r>
      <w:r w:rsidR="00E67310" w:rsidRPr="00215B76">
        <w:rPr>
          <w:rFonts w:ascii="Times New Roman" w:hAnsi="Times New Roman"/>
          <w:sz w:val="20"/>
          <w:szCs w:val="20"/>
        </w:rPr>
        <w:t>ltd,</w:t>
      </w:r>
      <w:r w:rsidR="00215B76">
        <w:rPr>
          <w:rFonts w:ascii="Times New Roman" w:hAnsi="Times New Roman"/>
          <w:sz w:val="20"/>
          <w:szCs w:val="20"/>
        </w:rPr>
        <w:t xml:space="preserve"> </w:t>
      </w:r>
      <w:r w:rsidR="00E67310" w:rsidRPr="00215B76">
        <w:rPr>
          <w:rFonts w:ascii="Times New Roman" w:hAnsi="Times New Roman"/>
          <w:sz w:val="20"/>
          <w:szCs w:val="20"/>
        </w:rPr>
        <w:t>1</w:t>
      </w:r>
      <w:r w:rsidR="00215B76">
        <w:rPr>
          <w:rFonts w:ascii="Times New Roman" w:hAnsi="Times New Roman"/>
          <w:sz w:val="20"/>
          <w:szCs w:val="20"/>
        </w:rPr>
        <w:t xml:space="preserve"> </w:t>
      </w:r>
      <w:r w:rsidR="00E67310" w:rsidRPr="00215B76">
        <w:rPr>
          <w:rFonts w:ascii="Times New Roman" w:hAnsi="Times New Roman"/>
          <w:sz w:val="20"/>
          <w:szCs w:val="20"/>
        </w:rPr>
        <w:t>Heron</w:t>
      </w:r>
      <w:r w:rsidR="00215B76">
        <w:rPr>
          <w:rFonts w:ascii="Times New Roman" w:hAnsi="Times New Roman"/>
          <w:sz w:val="20"/>
          <w:szCs w:val="20"/>
        </w:rPr>
        <w:t xml:space="preserve"> </w:t>
      </w:r>
      <w:r w:rsidR="00E67310" w:rsidRPr="00215B76">
        <w:rPr>
          <w:rFonts w:ascii="Times New Roman" w:hAnsi="Times New Roman"/>
          <w:sz w:val="20"/>
          <w:szCs w:val="20"/>
        </w:rPr>
        <w:t>Quay,</w:t>
      </w:r>
      <w:r w:rsidR="00215B76">
        <w:rPr>
          <w:rFonts w:ascii="Times New Roman" w:hAnsi="Times New Roman"/>
          <w:sz w:val="20"/>
          <w:szCs w:val="20"/>
        </w:rPr>
        <w:t xml:space="preserve"> </w:t>
      </w:r>
      <w:r w:rsidR="00E67310" w:rsidRPr="00215B76">
        <w:rPr>
          <w:rFonts w:ascii="Times New Roman" w:hAnsi="Times New Roman"/>
          <w:sz w:val="20"/>
          <w:szCs w:val="20"/>
        </w:rPr>
        <w:t>London,</w:t>
      </w:r>
      <w:r w:rsidR="00215B76">
        <w:rPr>
          <w:rFonts w:ascii="Times New Roman" w:hAnsi="Times New Roman"/>
          <w:sz w:val="20"/>
          <w:szCs w:val="20"/>
        </w:rPr>
        <w:t xml:space="preserve"> </w:t>
      </w:r>
      <w:r w:rsidR="00E67310" w:rsidRPr="00215B76">
        <w:rPr>
          <w:rFonts w:ascii="Times New Roman" w:hAnsi="Times New Roman"/>
          <w:sz w:val="20"/>
          <w:szCs w:val="20"/>
        </w:rPr>
        <w:t>ISBN:</w:t>
      </w:r>
      <w:r w:rsidR="00215B76">
        <w:rPr>
          <w:rFonts w:ascii="Times New Roman" w:hAnsi="Times New Roman"/>
          <w:sz w:val="20"/>
          <w:szCs w:val="20"/>
        </w:rPr>
        <w:t xml:space="preserve"> </w:t>
      </w:r>
      <w:r w:rsidR="00E67310" w:rsidRPr="00215B76">
        <w:rPr>
          <w:rFonts w:ascii="Times New Roman" w:hAnsi="Times New Roman"/>
          <w:sz w:val="20"/>
          <w:szCs w:val="20"/>
        </w:rPr>
        <w:t>0727720309.</w:t>
      </w:r>
    </w:p>
    <w:p w:rsidR="00215B76" w:rsidRPr="009C486A" w:rsidRDefault="00666CDB" w:rsidP="004D7A3C">
      <w:pPr>
        <w:numPr>
          <w:ilvl w:val="0"/>
          <w:numId w:val="7"/>
        </w:numPr>
        <w:adjustRightInd w:val="0"/>
        <w:snapToGrid w:val="0"/>
        <w:spacing w:after="0" w:line="240" w:lineRule="auto"/>
        <w:ind w:left="425" w:hanging="425"/>
        <w:jc w:val="both"/>
        <w:rPr>
          <w:rFonts w:ascii="Times New Roman" w:hAnsi="Times New Roman"/>
          <w:sz w:val="20"/>
          <w:szCs w:val="20"/>
        </w:rPr>
      </w:pPr>
      <w:r w:rsidRPr="009C486A">
        <w:rPr>
          <w:rFonts w:ascii="Times New Roman" w:hAnsi="Times New Roman"/>
          <w:sz w:val="20"/>
          <w:szCs w:val="20"/>
        </w:rPr>
        <w:t>Wang,</w:t>
      </w:r>
      <w:r w:rsidR="00215B76" w:rsidRPr="009C486A">
        <w:rPr>
          <w:rFonts w:ascii="Times New Roman" w:hAnsi="Times New Roman"/>
          <w:sz w:val="20"/>
          <w:szCs w:val="20"/>
        </w:rPr>
        <w:t xml:space="preserve"> </w:t>
      </w:r>
      <w:r w:rsidRPr="009C486A">
        <w:rPr>
          <w:rFonts w:ascii="Times New Roman" w:hAnsi="Times New Roman"/>
          <w:sz w:val="20"/>
          <w:szCs w:val="20"/>
        </w:rPr>
        <w:t>Ming,</w:t>
      </w:r>
      <w:r w:rsidR="00215B76" w:rsidRPr="009C486A">
        <w:rPr>
          <w:rFonts w:ascii="Times New Roman" w:hAnsi="Times New Roman"/>
          <w:sz w:val="20"/>
          <w:szCs w:val="20"/>
        </w:rPr>
        <w:t xml:space="preserve"> </w:t>
      </w:r>
      <w:r w:rsidR="00943B6D" w:rsidRPr="009C486A">
        <w:rPr>
          <w:rFonts w:ascii="Times New Roman" w:hAnsi="Times New Roman"/>
          <w:sz w:val="20"/>
          <w:szCs w:val="20"/>
        </w:rPr>
        <w:t>et</w:t>
      </w:r>
      <w:r w:rsidR="00215B76" w:rsidRPr="009C486A">
        <w:rPr>
          <w:rFonts w:ascii="Times New Roman" w:hAnsi="Times New Roman"/>
          <w:sz w:val="20"/>
          <w:szCs w:val="20"/>
        </w:rPr>
        <w:t xml:space="preserve"> </w:t>
      </w:r>
      <w:r w:rsidR="00943B6D" w:rsidRPr="009C486A">
        <w:rPr>
          <w:rFonts w:ascii="Times New Roman" w:hAnsi="Times New Roman"/>
          <w:sz w:val="20"/>
          <w:szCs w:val="20"/>
        </w:rPr>
        <w:t>al.</w:t>
      </w:r>
      <w:r w:rsidR="00215B76" w:rsidRPr="009C486A">
        <w:rPr>
          <w:rFonts w:ascii="Times New Roman" w:hAnsi="Times New Roman"/>
          <w:sz w:val="20"/>
          <w:szCs w:val="20"/>
        </w:rPr>
        <w:t xml:space="preserve"> </w:t>
      </w:r>
      <w:r w:rsidRPr="009C486A">
        <w:rPr>
          <w:rFonts w:ascii="Times New Roman" w:hAnsi="Times New Roman"/>
          <w:sz w:val="20"/>
          <w:szCs w:val="20"/>
        </w:rPr>
        <w:t>(2009),</w:t>
      </w:r>
      <w:r w:rsidR="00215B76" w:rsidRPr="009C486A">
        <w:rPr>
          <w:rFonts w:ascii="Times New Roman" w:hAnsi="Times New Roman"/>
          <w:sz w:val="20"/>
          <w:szCs w:val="20"/>
        </w:rPr>
        <w:t xml:space="preserve"> </w:t>
      </w:r>
      <w:r w:rsidRPr="009C486A">
        <w:rPr>
          <w:rFonts w:ascii="Times New Roman" w:hAnsi="Times New Roman"/>
          <w:sz w:val="20"/>
          <w:szCs w:val="20"/>
        </w:rPr>
        <w:t>"Prediction</w:t>
      </w:r>
      <w:r w:rsidR="00215B76" w:rsidRPr="009C486A">
        <w:rPr>
          <w:rFonts w:ascii="Times New Roman" w:hAnsi="Times New Roman"/>
          <w:sz w:val="20"/>
          <w:szCs w:val="20"/>
        </w:rPr>
        <w:t xml:space="preserve"> </w:t>
      </w:r>
      <w:r w:rsidRPr="009C486A">
        <w:rPr>
          <w:rFonts w:ascii="Times New Roman" w:hAnsi="Times New Roman"/>
          <w:sz w:val="20"/>
          <w:szCs w:val="20"/>
        </w:rPr>
        <w:t>of</w:t>
      </w:r>
      <w:r w:rsidR="00215B76" w:rsidRPr="009C486A">
        <w:rPr>
          <w:rFonts w:ascii="Times New Roman" w:hAnsi="Times New Roman"/>
          <w:sz w:val="20"/>
          <w:szCs w:val="20"/>
        </w:rPr>
        <w:t xml:space="preserve"> </w:t>
      </w:r>
      <w:r w:rsidRPr="009C486A">
        <w:rPr>
          <w:rFonts w:ascii="Times New Roman" w:hAnsi="Times New Roman"/>
          <w:sz w:val="20"/>
          <w:szCs w:val="20"/>
        </w:rPr>
        <w:t>fragment</w:t>
      </w:r>
      <w:r w:rsidR="00215B76" w:rsidRPr="009C486A">
        <w:rPr>
          <w:rFonts w:ascii="Times New Roman" w:hAnsi="Times New Roman"/>
          <w:sz w:val="20"/>
          <w:szCs w:val="20"/>
        </w:rPr>
        <w:t xml:space="preserve"> </w:t>
      </w:r>
      <w:r w:rsidRPr="009C486A">
        <w:rPr>
          <w:rFonts w:ascii="Times New Roman" w:hAnsi="Times New Roman"/>
          <w:sz w:val="20"/>
          <w:szCs w:val="20"/>
        </w:rPr>
        <w:t>size</w:t>
      </w:r>
      <w:r w:rsidR="00215B76" w:rsidRPr="009C486A">
        <w:rPr>
          <w:rFonts w:ascii="Times New Roman" w:hAnsi="Times New Roman"/>
          <w:sz w:val="20"/>
          <w:szCs w:val="20"/>
        </w:rPr>
        <w:t xml:space="preserve"> </w:t>
      </w:r>
      <w:r w:rsidRPr="009C486A">
        <w:rPr>
          <w:rFonts w:ascii="Times New Roman" w:hAnsi="Times New Roman"/>
          <w:sz w:val="20"/>
          <w:szCs w:val="20"/>
        </w:rPr>
        <w:t>and</w:t>
      </w:r>
      <w:r w:rsidR="00215B76" w:rsidRPr="009C486A">
        <w:rPr>
          <w:rFonts w:ascii="Times New Roman" w:hAnsi="Times New Roman"/>
          <w:sz w:val="20"/>
          <w:szCs w:val="20"/>
        </w:rPr>
        <w:t xml:space="preserve"> </w:t>
      </w:r>
      <w:r w:rsidRPr="009C486A">
        <w:rPr>
          <w:rFonts w:ascii="Times New Roman" w:hAnsi="Times New Roman"/>
          <w:sz w:val="20"/>
          <w:szCs w:val="20"/>
        </w:rPr>
        <w:t>ejection</w:t>
      </w:r>
      <w:r w:rsidR="00215B76" w:rsidRPr="009C486A">
        <w:rPr>
          <w:rFonts w:ascii="Times New Roman" w:hAnsi="Times New Roman"/>
          <w:sz w:val="20"/>
          <w:szCs w:val="20"/>
        </w:rPr>
        <w:t xml:space="preserve"> </w:t>
      </w:r>
      <w:r w:rsidRPr="009C486A">
        <w:rPr>
          <w:rFonts w:ascii="Times New Roman" w:hAnsi="Times New Roman"/>
          <w:sz w:val="20"/>
          <w:szCs w:val="20"/>
        </w:rPr>
        <w:t>distance</w:t>
      </w:r>
      <w:r w:rsidR="00215B76" w:rsidRPr="009C486A">
        <w:rPr>
          <w:rFonts w:ascii="Times New Roman" w:hAnsi="Times New Roman"/>
          <w:sz w:val="20"/>
          <w:szCs w:val="20"/>
        </w:rPr>
        <w:t xml:space="preserve"> </w:t>
      </w:r>
      <w:r w:rsidRPr="009C486A">
        <w:rPr>
          <w:rFonts w:ascii="Times New Roman" w:hAnsi="Times New Roman"/>
          <w:sz w:val="20"/>
          <w:szCs w:val="20"/>
        </w:rPr>
        <w:t>of</w:t>
      </w:r>
      <w:r w:rsidR="00215B76" w:rsidRPr="009C486A">
        <w:rPr>
          <w:rFonts w:ascii="Times New Roman" w:hAnsi="Times New Roman"/>
          <w:sz w:val="20"/>
          <w:szCs w:val="20"/>
        </w:rPr>
        <w:t xml:space="preserve"> </w:t>
      </w:r>
      <w:r w:rsidRPr="009C486A">
        <w:rPr>
          <w:rFonts w:ascii="Times New Roman" w:hAnsi="Times New Roman"/>
          <w:sz w:val="20"/>
          <w:szCs w:val="20"/>
        </w:rPr>
        <w:t>masonry</w:t>
      </w:r>
      <w:r w:rsidR="00215B76" w:rsidRPr="009C486A">
        <w:rPr>
          <w:rFonts w:ascii="Times New Roman" w:hAnsi="Times New Roman"/>
          <w:sz w:val="20"/>
          <w:szCs w:val="20"/>
        </w:rPr>
        <w:t xml:space="preserve"> </w:t>
      </w:r>
      <w:r w:rsidRPr="009C486A">
        <w:rPr>
          <w:rFonts w:ascii="Times New Roman" w:hAnsi="Times New Roman"/>
          <w:sz w:val="20"/>
          <w:szCs w:val="20"/>
        </w:rPr>
        <w:t>wall</w:t>
      </w:r>
      <w:r w:rsidR="00215B76" w:rsidRPr="009C486A">
        <w:rPr>
          <w:rFonts w:ascii="Times New Roman" w:hAnsi="Times New Roman"/>
          <w:sz w:val="20"/>
          <w:szCs w:val="20"/>
        </w:rPr>
        <w:t xml:space="preserve"> </w:t>
      </w:r>
      <w:r w:rsidRPr="009C486A">
        <w:rPr>
          <w:rFonts w:ascii="Times New Roman" w:hAnsi="Times New Roman"/>
          <w:sz w:val="20"/>
          <w:szCs w:val="20"/>
        </w:rPr>
        <w:t>under</w:t>
      </w:r>
      <w:r w:rsidR="00215B76" w:rsidRPr="009C486A">
        <w:rPr>
          <w:rFonts w:ascii="Times New Roman" w:hAnsi="Times New Roman"/>
          <w:sz w:val="20"/>
          <w:szCs w:val="20"/>
        </w:rPr>
        <w:t xml:space="preserve"> </w:t>
      </w:r>
      <w:r w:rsidRPr="009C486A">
        <w:rPr>
          <w:rFonts w:ascii="Times New Roman" w:hAnsi="Times New Roman"/>
          <w:sz w:val="20"/>
          <w:szCs w:val="20"/>
        </w:rPr>
        <w:t>blast</w:t>
      </w:r>
      <w:r w:rsidR="00215B76" w:rsidRPr="009C486A">
        <w:rPr>
          <w:rFonts w:ascii="Times New Roman" w:hAnsi="Times New Roman"/>
          <w:sz w:val="20"/>
          <w:szCs w:val="20"/>
        </w:rPr>
        <w:t xml:space="preserve"> </w:t>
      </w:r>
      <w:r w:rsidRPr="009C486A">
        <w:rPr>
          <w:rFonts w:ascii="Times New Roman" w:hAnsi="Times New Roman"/>
          <w:sz w:val="20"/>
          <w:szCs w:val="20"/>
        </w:rPr>
        <w:t>load</w:t>
      </w:r>
      <w:r w:rsidR="00215B76" w:rsidRPr="009C486A">
        <w:rPr>
          <w:rFonts w:ascii="Times New Roman" w:hAnsi="Times New Roman"/>
          <w:sz w:val="20"/>
          <w:szCs w:val="20"/>
        </w:rPr>
        <w:t xml:space="preserve"> </w:t>
      </w:r>
      <w:r w:rsidRPr="009C486A">
        <w:rPr>
          <w:rFonts w:ascii="Times New Roman" w:hAnsi="Times New Roman"/>
          <w:sz w:val="20"/>
          <w:szCs w:val="20"/>
        </w:rPr>
        <w:t>using</w:t>
      </w:r>
      <w:r w:rsidR="00215B76" w:rsidRPr="009C486A">
        <w:rPr>
          <w:rFonts w:ascii="Times New Roman" w:hAnsi="Times New Roman"/>
          <w:sz w:val="20"/>
          <w:szCs w:val="20"/>
        </w:rPr>
        <w:t xml:space="preserve"> </w:t>
      </w:r>
      <w:r w:rsidRPr="009C486A">
        <w:rPr>
          <w:rFonts w:ascii="Times New Roman" w:hAnsi="Times New Roman"/>
          <w:sz w:val="20"/>
          <w:szCs w:val="20"/>
        </w:rPr>
        <w:t>homogenized</w:t>
      </w:r>
      <w:r w:rsidR="00215B76" w:rsidRPr="009C486A">
        <w:rPr>
          <w:rFonts w:ascii="Times New Roman" w:hAnsi="Times New Roman"/>
          <w:sz w:val="20"/>
          <w:szCs w:val="20"/>
        </w:rPr>
        <w:t xml:space="preserve"> </w:t>
      </w:r>
      <w:r w:rsidRPr="009C486A">
        <w:rPr>
          <w:rFonts w:ascii="Times New Roman" w:hAnsi="Times New Roman"/>
          <w:sz w:val="20"/>
          <w:szCs w:val="20"/>
        </w:rPr>
        <w:t>masonry</w:t>
      </w:r>
      <w:r w:rsidR="00215B76" w:rsidRPr="009C486A">
        <w:rPr>
          <w:rFonts w:ascii="Times New Roman" w:hAnsi="Times New Roman"/>
          <w:sz w:val="20"/>
          <w:szCs w:val="20"/>
        </w:rPr>
        <w:t xml:space="preserve"> </w:t>
      </w:r>
      <w:r w:rsidRPr="009C486A">
        <w:rPr>
          <w:rFonts w:ascii="Times New Roman" w:hAnsi="Times New Roman"/>
          <w:sz w:val="20"/>
          <w:szCs w:val="20"/>
        </w:rPr>
        <w:t>material</w:t>
      </w:r>
      <w:r w:rsidR="00215B76" w:rsidRPr="009C486A">
        <w:rPr>
          <w:rFonts w:ascii="Times New Roman" w:hAnsi="Times New Roman"/>
          <w:sz w:val="20"/>
          <w:szCs w:val="20"/>
        </w:rPr>
        <w:t xml:space="preserve"> </w:t>
      </w:r>
      <w:r w:rsidRPr="009C486A">
        <w:rPr>
          <w:rFonts w:ascii="Times New Roman" w:hAnsi="Times New Roman"/>
          <w:sz w:val="20"/>
          <w:szCs w:val="20"/>
        </w:rPr>
        <w:t>properties"</w:t>
      </w:r>
      <w:r w:rsidR="00215B76" w:rsidRPr="009C486A">
        <w:rPr>
          <w:rFonts w:ascii="Times New Roman" w:hAnsi="Times New Roman"/>
          <w:sz w:val="20"/>
          <w:szCs w:val="20"/>
        </w:rPr>
        <w:t xml:space="preserve"> </w:t>
      </w:r>
      <w:r w:rsidRPr="009C486A">
        <w:rPr>
          <w:rFonts w:ascii="Times New Roman" w:hAnsi="Times New Roman"/>
          <w:sz w:val="20"/>
          <w:szCs w:val="20"/>
        </w:rPr>
        <w:t>International</w:t>
      </w:r>
      <w:r w:rsidR="00215B76" w:rsidRPr="009C486A">
        <w:rPr>
          <w:rFonts w:ascii="Times New Roman" w:hAnsi="Times New Roman"/>
          <w:sz w:val="20"/>
          <w:szCs w:val="20"/>
        </w:rPr>
        <w:t xml:space="preserve"> </w:t>
      </w:r>
      <w:r w:rsidRPr="009C486A">
        <w:rPr>
          <w:rFonts w:ascii="Times New Roman" w:hAnsi="Times New Roman"/>
          <w:sz w:val="20"/>
          <w:szCs w:val="20"/>
        </w:rPr>
        <w:t>Journal</w:t>
      </w:r>
      <w:r w:rsidR="00215B76" w:rsidRPr="009C486A">
        <w:rPr>
          <w:rFonts w:ascii="Times New Roman" w:hAnsi="Times New Roman"/>
          <w:sz w:val="20"/>
          <w:szCs w:val="20"/>
        </w:rPr>
        <w:t xml:space="preserve"> </w:t>
      </w:r>
      <w:r w:rsidRPr="009C486A">
        <w:rPr>
          <w:rFonts w:ascii="Times New Roman" w:hAnsi="Times New Roman"/>
          <w:sz w:val="20"/>
          <w:szCs w:val="20"/>
        </w:rPr>
        <w:t>of</w:t>
      </w:r>
      <w:r w:rsidR="00215B76" w:rsidRPr="009C486A">
        <w:rPr>
          <w:rFonts w:ascii="Times New Roman" w:hAnsi="Times New Roman"/>
          <w:sz w:val="20"/>
          <w:szCs w:val="20"/>
        </w:rPr>
        <w:t xml:space="preserve"> </w:t>
      </w:r>
      <w:r w:rsidRPr="009C486A">
        <w:rPr>
          <w:rFonts w:ascii="Times New Roman" w:hAnsi="Times New Roman"/>
          <w:sz w:val="20"/>
          <w:szCs w:val="20"/>
        </w:rPr>
        <w:t>Impact</w:t>
      </w:r>
      <w:r w:rsidR="00215B76" w:rsidRPr="009C486A">
        <w:rPr>
          <w:rFonts w:ascii="Times New Roman" w:hAnsi="Times New Roman"/>
          <w:sz w:val="20"/>
          <w:szCs w:val="20"/>
        </w:rPr>
        <w:t xml:space="preserve"> </w:t>
      </w:r>
      <w:r w:rsidRPr="009C486A">
        <w:rPr>
          <w:rFonts w:ascii="Times New Roman" w:hAnsi="Times New Roman"/>
          <w:sz w:val="20"/>
          <w:szCs w:val="20"/>
        </w:rPr>
        <w:t>Engineering,</w:t>
      </w:r>
      <w:r w:rsidR="00215B76" w:rsidRPr="009C486A">
        <w:rPr>
          <w:rFonts w:ascii="Times New Roman" w:hAnsi="Times New Roman"/>
          <w:sz w:val="20"/>
          <w:szCs w:val="20"/>
        </w:rPr>
        <w:t xml:space="preserve"> </w:t>
      </w:r>
      <w:r w:rsidRPr="009C486A">
        <w:rPr>
          <w:rFonts w:ascii="Times New Roman" w:hAnsi="Times New Roman"/>
          <w:sz w:val="20"/>
          <w:szCs w:val="20"/>
        </w:rPr>
        <w:t>36(6),</w:t>
      </w:r>
      <w:r w:rsidR="00215B76" w:rsidRPr="009C486A">
        <w:rPr>
          <w:rFonts w:ascii="Times New Roman" w:hAnsi="Times New Roman"/>
          <w:sz w:val="20"/>
          <w:szCs w:val="20"/>
        </w:rPr>
        <w:t xml:space="preserve"> </w:t>
      </w:r>
      <w:r w:rsidRPr="009C486A">
        <w:rPr>
          <w:rFonts w:ascii="Times New Roman" w:hAnsi="Times New Roman"/>
          <w:sz w:val="20"/>
          <w:szCs w:val="20"/>
        </w:rPr>
        <w:t>808-820.</w:t>
      </w:r>
    </w:p>
    <w:p w:rsidR="00215B76" w:rsidRPr="00215B76" w:rsidRDefault="00215B76" w:rsidP="004D7A3C">
      <w:pPr>
        <w:adjustRightInd w:val="0"/>
        <w:snapToGrid w:val="0"/>
        <w:spacing w:after="0" w:line="240" w:lineRule="auto"/>
        <w:ind w:left="425" w:hanging="425"/>
        <w:jc w:val="both"/>
        <w:rPr>
          <w:rFonts w:ascii="Times New Roman" w:hAnsi="Times New Roman"/>
          <w:sz w:val="20"/>
          <w:szCs w:val="20"/>
        </w:rPr>
        <w:sectPr w:rsidR="00215B76" w:rsidRPr="00215B76" w:rsidSect="00D342F7">
          <w:headerReference w:type="even" r:id="rId39"/>
          <w:headerReference w:type="first" r:id="rId40"/>
          <w:type w:val="continuous"/>
          <w:pgSz w:w="12242" w:h="15842" w:code="1"/>
          <w:pgMar w:top="1440" w:right="1440" w:bottom="1440" w:left="1440" w:header="720" w:footer="720" w:gutter="0"/>
          <w:cols w:num="2" w:space="550"/>
          <w:docGrid w:linePitch="360"/>
        </w:sectPr>
      </w:pPr>
    </w:p>
    <w:p w:rsidR="00215B76" w:rsidRDefault="00215B76" w:rsidP="004D7A3C">
      <w:pPr>
        <w:adjustRightInd w:val="0"/>
        <w:snapToGrid w:val="0"/>
        <w:spacing w:after="0" w:line="240" w:lineRule="auto"/>
        <w:ind w:left="425" w:hanging="425"/>
        <w:jc w:val="both"/>
        <w:rPr>
          <w:rFonts w:ascii="Times New Roman" w:hAnsi="Times New Roman"/>
          <w:sz w:val="20"/>
          <w:szCs w:val="20"/>
          <w:lang w:eastAsia="zh-CN"/>
        </w:rPr>
      </w:pPr>
      <w:r>
        <w:rPr>
          <w:rFonts w:ascii="Times New Roman" w:hAnsi="Times New Roman"/>
          <w:sz w:val="20"/>
          <w:szCs w:val="20"/>
        </w:rPr>
        <w:lastRenderedPageBreak/>
        <w:t xml:space="preserve"> </w:t>
      </w:r>
      <w:r w:rsidR="004D7A3C">
        <w:rPr>
          <w:rFonts w:ascii="Times New Roman" w:hAnsi="Times New Roman" w:hint="eastAsia"/>
          <w:sz w:val="20"/>
          <w:szCs w:val="20"/>
          <w:lang w:eastAsia="zh-CN"/>
        </w:rPr>
        <w:t xml:space="preserve"> </w:t>
      </w:r>
    </w:p>
    <w:p w:rsidR="004D7A3C" w:rsidRDefault="004D7A3C" w:rsidP="004D7A3C">
      <w:pPr>
        <w:adjustRightInd w:val="0"/>
        <w:snapToGrid w:val="0"/>
        <w:spacing w:after="0" w:line="240" w:lineRule="auto"/>
        <w:ind w:left="425" w:hanging="425"/>
        <w:jc w:val="both"/>
        <w:rPr>
          <w:rFonts w:ascii="Times New Roman" w:hAnsi="Times New Roman"/>
          <w:sz w:val="20"/>
          <w:szCs w:val="20"/>
          <w:lang w:eastAsia="zh-CN"/>
        </w:rPr>
      </w:pPr>
    </w:p>
    <w:p w:rsidR="004D7A3C" w:rsidRPr="00215B76" w:rsidRDefault="004D7A3C" w:rsidP="004D7A3C">
      <w:pPr>
        <w:adjustRightInd w:val="0"/>
        <w:snapToGrid w:val="0"/>
        <w:spacing w:after="0" w:line="240" w:lineRule="auto"/>
        <w:ind w:left="425" w:hanging="425"/>
        <w:jc w:val="both"/>
        <w:rPr>
          <w:rFonts w:ascii="Times New Roman" w:hAnsi="Times New Roman"/>
          <w:sz w:val="20"/>
          <w:szCs w:val="20"/>
          <w:lang w:eastAsia="zh-CN"/>
        </w:rPr>
      </w:pPr>
    </w:p>
    <w:p w:rsidR="00666CDB" w:rsidRPr="00215B76" w:rsidRDefault="00215B76" w:rsidP="004D7A3C">
      <w:pPr>
        <w:adjustRightInd w:val="0"/>
        <w:snapToGrid w:val="0"/>
        <w:spacing w:after="0" w:line="240" w:lineRule="auto"/>
        <w:ind w:left="425" w:hanging="425"/>
        <w:jc w:val="both"/>
        <w:rPr>
          <w:rFonts w:ascii="Times New Roman" w:hAnsi="Times New Roman"/>
          <w:sz w:val="20"/>
          <w:szCs w:val="20"/>
        </w:rPr>
      </w:pPr>
      <w:r w:rsidRPr="00215B76">
        <w:rPr>
          <w:rFonts w:ascii="Times New Roman" w:hAnsi="Times New Roman"/>
          <w:sz w:val="20"/>
          <w:szCs w:val="20"/>
        </w:rPr>
        <w:t>9/24/2017</w:t>
      </w:r>
    </w:p>
    <w:sectPr w:rsidR="00666CDB" w:rsidRPr="00215B76" w:rsidSect="00D342F7">
      <w:headerReference w:type="even" r:id="rId41"/>
      <w:headerReference w:type="first" r:id="rId42"/>
      <w:type w:val="continuous"/>
      <w:pgSz w:w="12242" w:h="15842" w:code="1"/>
      <w:pgMar w:top="1440" w:right="1440" w:bottom="1440" w:left="1440"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E1" w:rsidRDefault="003E3AE1" w:rsidP="00E22A45">
      <w:pPr>
        <w:spacing w:after="0" w:line="240" w:lineRule="auto"/>
      </w:pPr>
      <w:r>
        <w:separator/>
      </w:r>
    </w:p>
  </w:endnote>
  <w:endnote w:type="continuationSeparator" w:id="0">
    <w:p w:rsidR="003E3AE1" w:rsidRDefault="003E3AE1" w:rsidP="00E2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9">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3C" w:rsidRPr="00D342F7" w:rsidRDefault="004D35AD" w:rsidP="00D342F7">
    <w:pPr>
      <w:spacing w:after="0" w:line="240" w:lineRule="auto"/>
      <w:jc w:val="center"/>
      <w:rPr>
        <w:rFonts w:ascii="Times New Roman" w:hAnsi="Times New Roman"/>
        <w:sz w:val="20"/>
      </w:rPr>
    </w:pPr>
    <w:r w:rsidRPr="00D342F7">
      <w:rPr>
        <w:rFonts w:ascii="Times New Roman" w:hAnsi="Times New Roman"/>
        <w:sz w:val="20"/>
      </w:rPr>
      <w:fldChar w:fldCharType="begin"/>
    </w:r>
    <w:r w:rsidR="00D342F7" w:rsidRPr="00D342F7">
      <w:rPr>
        <w:rFonts w:ascii="Times New Roman" w:hAnsi="Times New Roman"/>
        <w:sz w:val="20"/>
      </w:rPr>
      <w:instrText xml:space="preserve"> page </w:instrText>
    </w:r>
    <w:r w:rsidRPr="00D342F7">
      <w:rPr>
        <w:rFonts w:ascii="Times New Roman" w:hAnsi="Times New Roman"/>
        <w:sz w:val="20"/>
      </w:rPr>
      <w:fldChar w:fldCharType="separate"/>
    </w:r>
    <w:r w:rsidR="00322445">
      <w:rPr>
        <w:rFonts w:ascii="Times New Roman" w:hAnsi="Times New Roman"/>
        <w:noProof/>
        <w:sz w:val="20"/>
      </w:rPr>
      <w:t>59</w:t>
    </w:r>
    <w:r w:rsidRPr="00D342F7">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E1" w:rsidRDefault="003E3AE1" w:rsidP="00E22A45">
      <w:pPr>
        <w:spacing w:after="0" w:line="240" w:lineRule="auto"/>
      </w:pPr>
      <w:r>
        <w:separator/>
      </w:r>
    </w:p>
  </w:footnote>
  <w:footnote w:type="continuationSeparator" w:id="0">
    <w:p w:rsidR="003E3AE1" w:rsidRDefault="003E3AE1" w:rsidP="00E22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F7" w:rsidRPr="00D342F7" w:rsidRDefault="00D342F7" w:rsidP="00D342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342F7">
      <w:rPr>
        <w:rFonts w:ascii="Times New Roman" w:hAnsi="Times New Roman" w:hint="eastAsia"/>
        <w:sz w:val="20"/>
        <w:szCs w:val="20"/>
      </w:rPr>
      <w:tab/>
    </w:r>
    <w:r w:rsidRPr="00D342F7">
      <w:rPr>
        <w:rFonts w:ascii="Times New Roman" w:hAnsi="Times New Roman"/>
        <w:sz w:val="20"/>
        <w:szCs w:val="20"/>
      </w:rPr>
      <w:t>New York Science Journal 201</w:t>
    </w:r>
    <w:r w:rsidRPr="00D342F7">
      <w:rPr>
        <w:rFonts w:ascii="Times New Roman" w:hAnsi="Times New Roman" w:hint="eastAsia"/>
        <w:sz w:val="20"/>
        <w:szCs w:val="20"/>
      </w:rPr>
      <w:t>7</w:t>
    </w:r>
    <w:r w:rsidRPr="00D342F7">
      <w:rPr>
        <w:rFonts w:ascii="Times New Roman" w:hAnsi="Times New Roman"/>
        <w:sz w:val="20"/>
        <w:szCs w:val="20"/>
      </w:rPr>
      <w:t>;</w:t>
    </w:r>
    <w:r w:rsidRPr="00D342F7">
      <w:rPr>
        <w:rFonts w:ascii="Times New Roman" w:hAnsi="Times New Roman" w:hint="eastAsia"/>
        <w:sz w:val="20"/>
        <w:szCs w:val="20"/>
      </w:rPr>
      <w:t>10</w:t>
    </w:r>
    <w:r w:rsidRPr="00D342F7">
      <w:rPr>
        <w:rFonts w:ascii="Times New Roman" w:hAnsi="Times New Roman"/>
        <w:sz w:val="20"/>
        <w:szCs w:val="20"/>
      </w:rPr>
      <w:t>(</w:t>
    </w:r>
    <w:r w:rsidRPr="00D342F7">
      <w:rPr>
        <w:rFonts w:ascii="Times New Roman" w:hAnsi="Times New Roman" w:hint="eastAsia"/>
        <w:sz w:val="20"/>
        <w:szCs w:val="20"/>
      </w:rPr>
      <w:t>10</w:t>
    </w:r>
    <w:r w:rsidRPr="00D342F7">
      <w:rPr>
        <w:rFonts w:ascii="Times New Roman" w:hAnsi="Times New Roman"/>
        <w:sz w:val="20"/>
        <w:szCs w:val="20"/>
      </w:rPr>
      <w:t>)</w:t>
    </w:r>
    <w:r w:rsidRPr="00D342F7">
      <w:rPr>
        <w:rFonts w:ascii="Times New Roman" w:hAnsi="Times New Roman"/>
        <w:iCs/>
        <w:sz w:val="20"/>
        <w:szCs w:val="20"/>
      </w:rPr>
      <w:t xml:space="preserve">     </w:t>
    </w:r>
    <w:r w:rsidRPr="00D342F7">
      <w:rPr>
        <w:rFonts w:ascii="Times New Roman" w:hAnsi="Times New Roman" w:hint="eastAsia"/>
        <w:iCs/>
        <w:sz w:val="20"/>
        <w:szCs w:val="20"/>
      </w:rPr>
      <w:tab/>
    </w:r>
    <w:r w:rsidRPr="00D342F7">
      <w:rPr>
        <w:rFonts w:ascii="Times New Roman" w:hAnsi="Times New Roman"/>
        <w:iCs/>
        <w:sz w:val="20"/>
        <w:szCs w:val="20"/>
      </w:rPr>
      <w:t xml:space="preserve"> </w:t>
    </w:r>
    <w:r w:rsidRPr="00D342F7">
      <w:rPr>
        <w:rFonts w:ascii="Times New Roman" w:hAnsi="Times New Roman" w:hint="eastAsia"/>
        <w:iCs/>
        <w:sz w:val="20"/>
        <w:szCs w:val="20"/>
      </w:rPr>
      <w:t xml:space="preserve"> </w:t>
    </w:r>
    <w:r w:rsidRPr="00D342F7">
      <w:rPr>
        <w:rFonts w:ascii="Times New Roman" w:hAnsi="Times New Roman"/>
        <w:iCs/>
        <w:sz w:val="20"/>
        <w:szCs w:val="20"/>
      </w:rPr>
      <w:t xml:space="preserve">   </w:t>
    </w:r>
    <w:hyperlink r:id="rId1" w:history="1">
      <w:r w:rsidRPr="00D342F7">
        <w:rPr>
          <w:rStyle w:val="Hyperlink"/>
          <w:rFonts w:ascii="Times New Roman" w:hAnsi="Times New Roman"/>
          <w:sz w:val="20"/>
          <w:szCs w:val="20"/>
        </w:rPr>
        <w:t>http://www.sciencepub.net/newyork</w:t>
      </w:r>
    </w:hyperlink>
  </w:p>
  <w:p w:rsidR="00D342F7" w:rsidRPr="00D342F7" w:rsidRDefault="00D342F7" w:rsidP="00D342F7">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D1" w:rsidRPr="00822FD1" w:rsidRDefault="00822FD1"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822FD1" w:rsidRPr="00822FD1" w:rsidRDefault="00822FD1" w:rsidP="00822FD1">
    <w:pPr>
      <w:pStyle w:val="Header"/>
      <w:rPr>
        <w:lang w:val="en-U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D1" w:rsidRPr="00822FD1" w:rsidRDefault="00822FD1"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bookmarkEnd w:id="1"/>
    <w:bookmarkEnd w:id="2"/>
    <w:bookmarkEnd w:id="3"/>
    <w:bookmarkEnd w:id="4"/>
    <w:bookmarkEnd w:id="5"/>
    <w:bookmarkEnd w:id="6"/>
    <w:bookmarkEnd w:id="7"/>
    <w:bookmarkEnd w:id="8"/>
    <w:bookmarkEnd w:id="9"/>
    <w:bookmarkEnd w:id="10"/>
    <w:bookmarkEnd w:id="11"/>
    <w:bookmarkEnd w:id="12"/>
    <w:bookmarkEnd w:id="13"/>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822FD1" w:rsidRPr="00822FD1" w:rsidRDefault="00822FD1">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rsidP="00822FD1">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76" w:rsidRPr="00822FD1" w:rsidRDefault="00215B76" w:rsidP="00822FD1">
    <w:pPr>
      <w:pBdr>
        <w:bottom w:val="thinThickMediumGap" w:sz="12" w:space="1" w:color="auto"/>
      </w:pBdr>
      <w:tabs>
        <w:tab w:val="center" w:pos="4680"/>
        <w:tab w:val="right" w:pos="9360"/>
      </w:tabs>
      <w:spacing w:after="0" w:line="240" w:lineRule="auto"/>
      <w:rPr>
        <w:rFonts w:ascii="Times New Roman" w:hAnsi="Times New Roman"/>
        <w:iCs/>
        <w:sz w:val="20"/>
        <w:szCs w:val="20"/>
        <w:lang w:val="en-US" w:bidi="ar-EG"/>
      </w:rPr>
    </w:pPr>
    <w:r w:rsidRPr="00822FD1">
      <w:rPr>
        <w:rFonts w:ascii="Times New Roman" w:hAnsi="Times New Roman"/>
        <w:sz w:val="20"/>
        <w:szCs w:val="20"/>
      </w:rPr>
      <w:tab/>
      <w:t xml:space="preserve">New York Science Journal 2017; 10(x)                                                 </w:t>
    </w:r>
    <w:hyperlink r:id="rId1" w:history="1">
      <w:r w:rsidRPr="00822FD1">
        <w:rPr>
          <w:rFonts w:ascii="Times New Roman" w:eastAsia="Arial" w:hAnsi="Times New Roman"/>
          <w:color w:val="0563C1"/>
          <w:sz w:val="20"/>
          <w:szCs w:val="20"/>
          <w:u w:val="single"/>
        </w:rPr>
        <w:t>http://www.sciencepub.net/newyork</w:t>
      </w:r>
    </w:hyperlink>
    <w:r w:rsidRPr="00822FD1">
      <w:rPr>
        <w:rFonts w:ascii="Times New Roman" w:hAnsi="Times New Roman"/>
        <w:sz w:val="20"/>
        <w:szCs w:val="20"/>
      </w:rPr>
      <w:tab/>
    </w:r>
  </w:p>
  <w:p w:rsidR="00215B76" w:rsidRPr="00822FD1" w:rsidRDefault="00215B7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CF5"/>
    <w:multiLevelType w:val="hybridMultilevel"/>
    <w:tmpl w:val="FFBC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B3CA4"/>
    <w:multiLevelType w:val="hybridMultilevel"/>
    <w:tmpl w:val="49129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BF2484"/>
    <w:multiLevelType w:val="hybridMultilevel"/>
    <w:tmpl w:val="232460F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10D3875"/>
    <w:multiLevelType w:val="hybridMultilevel"/>
    <w:tmpl w:val="75E8A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B0566"/>
    <w:multiLevelType w:val="hybridMultilevel"/>
    <w:tmpl w:val="A1C80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C62652"/>
    <w:multiLevelType w:val="hybridMultilevel"/>
    <w:tmpl w:val="C52E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926A6"/>
    <w:multiLevelType w:val="hybridMultilevel"/>
    <w:tmpl w:val="ABD8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5660C"/>
    <w:multiLevelType w:val="hybridMultilevel"/>
    <w:tmpl w:val="84702BAE"/>
    <w:lvl w:ilvl="0" w:tplc="F6A47E10">
      <w:start w:val="1"/>
      <w:numFmt w:val="decimal"/>
      <w:lvlText w:val="%1."/>
      <w:lvlJc w:val="left"/>
      <w:pPr>
        <w:ind w:left="360"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8">
    <w:nsid w:val="7B192E16"/>
    <w:multiLevelType w:val="hybridMultilevel"/>
    <w:tmpl w:val="8B780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8"/>
  </w:num>
  <w:num w:numId="6">
    <w:abstractNumId w:val="2"/>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C1"/>
    <w:rsid w:val="0001356F"/>
    <w:rsid w:val="00017F58"/>
    <w:rsid w:val="00022FBD"/>
    <w:rsid w:val="000249AD"/>
    <w:rsid w:val="00032ECB"/>
    <w:rsid w:val="00037515"/>
    <w:rsid w:val="00037D4F"/>
    <w:rsid w:val="0004035E"/>
    <w:rsid w:val="0004635F"/>
    <w:rsid w:val="00047EE1"/>
    <w:rsid w:val="00053986"/>
    <w:rsid w:val="000570A1"/>
    <w:rsid w:val="000630B2"/>
    <w:rsid w:val="00073100"/>
    <w:rsid w:val="00073164"/>
    <w:rsid w:val="000736B1"/>
    <w:rsid w:val="00075563"/>
    <w:rsid w:val="00081ED0"/>
    <w:rsid w:val="00087B98"/>
    <w:rsid w:val="0009630B"/>
    <w:rsid w:val="000B1F30"/>
    <w:rsid w:val="000B5677"/>
    <w:rsid w:val="000C13AD"/>
    <w:rsid w:val="000C2BBF"/>
    <w:rsid w:val="000D45FE"/>
    <w:rsid w:val="000D4A19"/>
    <w:rsid w:val="000D63BD"/>
    <w:rsid w:val="000F2BB7"/>
    <w:rsid w:val="00102C32"/>
    <w:rsid w:val="00103EC8"/>
    <w:rsid w:val="00123D65"/>
    <w:rsid w:val="00135373"/>
    <w:rsid w:val="00135C44"/>
    <w:rsid w:val="00143580"/>
    <w:rsid w:val="00143B8D"/>
    <w:rsid w:val="00154FA5"/>
    <w:rsid w:val="001563F6"/>
    <w:rsid w:val="00162D72"/>
    <w:rsid w:val="00174D45"/>
    <w:rsid w:val="00180A3C"/>
    <w:rsid w:val="00180E66"/>
    <w:rsid w:val="00181023"/>
    <w:rsid w:val="001845F1"/>
    <w:rsid w:val="001A79A7"/>
    <w:rsid w:val="001B0594"/>
    <w:rsid w:val="001B28C0"/>
    <w:rsid w:val="001D20E9"/>
    <w:rsid w:val="001E0DB0"/>
    <w:rsid w:val="001E1A1B"/>
    <w:rsid w:val="001E1BC1"/>
    <w:rsid w:val="001E3C4E"/>
    <w:rsid w:val="001E5681"/>
    <w:rsid w:val="00207B1E"/>
    <w:rsid w:val="00212295"/>
    <w:rsid w:val="00215B76"/>
    <w:rsid w:val="002222BF"/>
    <w:rsid w:val="0022452D"/>
    <w:rsid w:val="00231460"/>
    <w:rsid w:val="00240EB6"/>
    <w:rsid w:val="00252F1A"/>
    <w:rsid w:val="00266544"/>
    <w:rsid w:val="00285B79"/>
    <w:rsid w:val="002906D3"/>
    <w:rsid w:val="0029349F"/>
    <w:rsid w:val="002A12EE"/>
    <w:rsid w:val="002A1D22"/>
    <w:rsid w:val="002A4FE5"/>
    <w:rsid w:val="002B6549"/>
    <w:rsid w:val="002C0CA5"/>
    <w:rsid w:val="002C0DAA"/>
    <w:rsid w:val="002C797D"/>
    <w:rsid w:val="002D06DE"/>
    <w:rsid w:val="002D3EF6"/>
    <w:rsid w:val="002D55AE"/>
    <w:rsid w:val="002F3AB6"/>
    <w:rsid w:val="00304BF1"/>
    <w:rsid w:val="00306D45"/>
    <w:rsid w:val="0030722A"/>
    <w:rsid w:val="00310C60"/>
    <w:rsid w:val="00320363"/>
    <w:rsid w:val="00322445"/>
    <w:rsid w:val="003240E9"/>
    <w:rsid w:val="00351B10"/>
    <w:rsid w:val="00362FA6"/>
    <w:rsid w:val="003631DC"/>
    <w:rsid w:val="00367D8F"/>
    <w:rsid w:val="00384547"/>
    <w:rsid w:val="003849F8"/>
    <w:rsid w:val="003870E3"/>
    <w:rsid w:val="00393EEE"/>
    <w:rsid w:val="00395258"/>
    <w:rsid w:val="0039736E"/>
    <w:rsid w:val="003B08C3"/>
    <w:rsid w:val="003B6024"/>
    <w:rsid w:val="003B67DF"/>
    <w:rsid w:val="003C10F4"/>
    <w:rsid w:val="003C6F42"/>
    <w:rsid w:val="003C7E59"/>
    <w:rsid w:val="003D13C1"/>
    <w:rsid w:val="003E3AE1"/>
    <w:rsid w:val="003F4E8A"/>
    <w:rsid w:val="003F4EAB"/>
    <w:rsid w:val="003F5A35"/>
    <w:rsid w:val="003F5D27"/>
    <w:rsid w:val="003F6E6C"/>
    <w:rsid w:val="003F72E4"/>
    <w:rsid w:val="004018BD"/>
    <w:rsid w:val="004078C3"/>
    <w:rsid w:val="00407C75"/>
    <w:rsid w:val="004237EC"/>
    <w:rsid w:val="0045544A"/>
    <w:rsid w:val="004613CF"/>
    <w:rsid w:val="00477439"/>
    <w:rsid w:val="00480BEC"/>
    <w:rsid w:val="00481343"/>
    <w:rsid w:val="00481BF2"/>
    <w:rsid w:val="00492388"/>
    <w:rsid w:val="0049748E"/>
    <w:rsid w:val="004A132B"/>
    <w:rsid w:val="004A35E9"/>
    <w:rsid w:val="004A7385"/>
    <w:rsid w:val="004A7A03"/>
    <w:rsid w:val="004B3A1F"/>
    <w:rsid w:val="004B3D51"/>
    <w:rsid w:val="004B5A09"/>
    <w:rsid w:val="004D3434"/>
    <w:rsid w:val="004D35AD"/>
    <w:rsid w:val="004D4B9A"/>
    <w:rsid w:val="004D72CA"/>
    <w:rsid w:val="004D738F"/>
    <w:rsid w:val="004D7A3C"/>
    <w:rsid w:val="004E0655"/>
    <w:rsid w:val="004E2F6A"/>
    <w:rsid w:val="004E68DF"/>
    <w:rsid w:val="004F060D"/>
    <w:rsid w:val="004F0900"/>
    <w:rsid w:val="004F1E1A"/>
    <w:rsid w:val="004F510D"/>
    <w:rsid w:val="004F78C4"/>
    <w:rsid w:val="00500359"/>
    <w:rsid w:val="00504800"/>
    <w:rsid w:val="005166F1"/>
    <w:rsid w:val="0051681A"/>
    <w:rsid w:val="0052379B"/>
    <w:rsid w:val="005575BB"/>
    <w:rsid w:val="00557A79"/>
    <w:rsid w:val="00564A9E"/>
    <w:rsid w:val="00580E62"/>
    <w:rsid w:val="00581BBF"/>
    <w:rsid w:val="00581C41"/>
    <w:rsid w:val="00581D06"/>
    <w:rsid w:val="00584CA9"/>
    <w:rsid w:val="00596FDD"/>
    <w:rsid w:val="005A3FFF"/>
    <w:rsid w:val="005B056B"/>
    <w:rsid w:val="005C5033"/>
    <w:rsid w:val="005D035C"/>
    <w:rsid w:val="005E2698"/>
    <w:rsid w:val="005F064E"/>
    <w:rsid w:val="005F4A44"/>
    <w:rsid w:val="00600B9C"/>
    <w:rsid w:val="0061169E"/>
    <w:rsid w:val="0061633B"/>
    <w:rsid w:val="006238DA"/>
    <w:rsid w:val="00626EB1"/>
    <w:rsid w:val="00627E68"/>
    <w:rsid w:val="006425FD"/>
    <w:rsid w:val="0064372B"/>
    <w:rsid w:val="00643929"/>
    <w:rsid w:val="00650135"/>
    <w:rsid w:val="00660A5C"/>
    <w:rsid w:val="00666CDB"/>
    <w:rsid w:val="00672109"/>
    <w:rsid w:val="00680B16"/>
    <w:rsid w:val="006A1853"/>
    <w:rsid w:val="006A1AE6"/>
    <w:rsid w:val="006A4052"/>
    <w:rsid w:val="006B1A84"/>
    <w:rsid w:val="006B57AF"/>
    <w:rsid w:val="006B5B69"/>
    <w:rsid w:val="006C0067"/>
    <w:rsid w:val="006E2345"/>
    <w:rsid w:val="006F2E41"/>
    <w:rsid w:val="0070353E"/>
    <w:rsid w:val="0071030A"/>
    <w:rsid w:val="00712BE0"/>
    <w:rsid w:val="00721F86"/>
    <w:rsid w:val="00723205"/>
    <w:rsid w:val="00723BE0"/>
    <w:rsid w:val="00725822"/>
    <w:rsid w:val="00726307"/>
    <w:rsid w:val="007361A9"/>
    <w:rsid w:val="007476FC"/>
    <w:rsid w:val="00754B4D"/>
    <w:rsid w:val="00762643"/>
    <w:rsid w:val="00764780"/>
    <w:rsid w:val="007757FE"/>
    <w:rsid w:val="00780862"/>
    <w:rsid w:val="007856CC"/>
    <w:rsid w:val="0079535C"/>
    <w:rsid w:val="0079643A"/>
    <w:rsid w:val="00797DAE"/>
    <w:rsid w:val="007B1F92"/>
    <w:rsid w:val="007B65C6"/>
    <w:rsid w:val="007D0137"/>
    <w:rsid w:val="007E0684"/>
    <w:rsid w:val="00804424"/>
    <w:rsid w:val="00822FD1"/>
    <w:rsid w:val="00833F13"/>
    <w:rsid w:val="008343BF"/>
    <w:rsid w:val="00842063"/>
    <w:rsid w:val="00843526"/>
    <w:rsid w:val="008451D7"/>
    <w:rsid w:val="00850AEB"/>
    <w:rsid w:val="00851DDD"/>
    <w:rsid w:val="008521C9"/>
    <w:rsid w:val="00855FDA"/>
    <w:rsid w:val="008607D4"/>
    <w:rsid w:val="008632DC"/>
    <w:rsid w:val="008641CD"/>
    <w:rsid w:val="008678AE"/>
    <w:rsid w:val="00867F92"/>
    <w:rsid w:val="00870B76"/>
    <w:rsid w:val="00884A40"/>
    <w:rsid w:val="0089645F"/>
    <w:rsid w:val="008A7BF6"/>
    <w:rsid w:val="008B3066"/>
    <w:rsid w:val="008E2CB8"/>
    <w:rsid w:val="00910E6D"/>
    <w:rsid w:val="009110C0"/>
    <w:rsid w:val="0091462C"/>
    <w:rsid w:val="009316AC"/>
    <w:rsid w:val="00942EFF"/>
    <w:rsid w:val="00943B6D"/>
    <w:rsid w:val="00943CD7"/>
    <w:rsid w:val="00946AF4"/>
    <w:rsid w:val="00962A08"/>
    <w:rsid w:val="009739EF"/>
    <w:rsid w:val="00977C1F"/>
    <w:rsid w:val="009815F3"/>
    <w:rsid w:val="009865A6"/>
    <w:rsid w:val="00991247"/>
    <w:rsid w:val="009B248F"/>
    <w:rsid w:val="009C3A42"/>
    <w:rsid w:val="009C486A"/>
    <w:rsid w:val="009D7C93"/>
    <w:rsid w:val="009E1024"/>
    <w:rsid w:val="009E357C"/>
    <w:rsid w:val="009E3EC5"/>
    <w:rsid w:val="009F4A2A"/>
    <w:rsid w:val="00A03AE2"/>
    <w:rsid w:val="00A0580D"/>
    <w:rsid w:val="00A07042"/>
    <w:rsid w:val="00A2408F"/>
    <w:rsid w:val="00A364BA"/>
    <w:rsid w:val="00A464A6"/>
    <w:rsid w:val="00A46A53"/>
    <w:rsid w:val="00A500F6"/>
    <w:rsid w:val="00A62BF0"/>
    <w:rsid w:val="00A6368C"/>
    <w:rsid w:val="00A92496"/>
    <w:rsid w:val="00A92E5D"/>
    <w:rsid w:val="00AA3A32"/>
    <w:rsid w:val="00AA6DFF"/>
    <w:rsid w:val="00AB75F5"/>
    <w:rsid w:val="00AD5507"/>
    <w:rsid w:val="00AD59CF"/>
    <w:rsid w:val="00AD7D79"/>
    <w:rsid w:val="00AE13E1"/>
    <w:rsid w:val="00AF799E"/>
    <w:rsid w:val="00AF7C05"/>
    <w:rsid w:val="00B02BE0"/>
    <w:rsid w:val="00B21EFB"/>
    <w:rsid w:val="00B25640"/>
    <w:rsid w:val="00B26EC1"/>
    <w:rsid w:val="00B364C1"/>
    <w:rsid w:val="00B47AB1"/>
    <w:rsid w:val="00B52384"/>
    <w:rsid w:val="00B60027"/>
    <w:rsid w:val="00B76EED"/>
    <w:rsid w:val="00B86597"/>
    <w:rsid w:val="00B90B94"/>
    <w:rsid w:val="00B976BC"/>
    <w:rsid w:val="00BA0FF0"/>
    <w:rsid w:val="00BA6894"/>
    <w:rsid w:val="00BB2244"/>
    <w:rsid w:val="00BC5B7F"/>
    <w:rsid w:val="00BD33CA"/>
    <w:rsid w:val="00BE1C60"/>
    <w:rsid w:val="00BE2266"/>
    <w:rsid w:val="00BE2CFD"/>
    <w:rsid w:val="00BE3AC8"/>
    <w:rsid w:val="00BE5DC9"/>
    <w:rsid w:val="00BE7900"/>
    <w:rsid w:val="00BF0A4D"/>
    <w:rsid w:val="00BF17BD"/>
    <w:rsid w:val="00BF3414"/>
    <w:rsid w:val="00C04AA9"/>
    <w:rsid w:val="00C0741E"/>
    <w:rsid w:val="00C24A2D"/>
    <w:rsid w:val="00C42640"/>
    <w:rsid w:val="00C47FDD"/>
    <w:rsid w:val="00C57699"/>
    <w:rsid w:val="00C6523D"/>
    <w:rsid w:val="00C65F10"/>
    <w:rsid w:val="00C719E5"/>
    <w:rsid w:val="00C8722D"/>
    <w:rsid w:val="00C92ACD"/>
    <w:rsid w:val="00CA42C6"/>
    <w:rsid w:val="00CA5338"/>
    <w:rsid w:val="00CA5E39"/>
    <w:rsid w:val="00CA613D"/>
    <w:rsid w:val="00CB26CB"/>
    <w:rsid w:val="00CB42AB"/>
    <w:rsid w:val="00CB73AB"/>
    <w:rsid w:val="00CB7846"/>
    <w:rsid w:val="00CD1F27"/>
    <w:rsid w:val="00CD25FE"/>
    <w:rsid w:val="00CD2F18"/>
    <w:rsid w:val="00CD7DC0"/>
    <w:rsid w:val="00CF1A3B"/>
    <w:rsid w:val="00D05564"/>
    <w:rsid w:val="00D06CDE"/>
    <w:rsid w:val="00D10E2E"/>
    <w:rsid w:val="00D214B2"/>
    <w:rsid w:val="00D32F68"/>
    <w:rsid w:val="00D342F7"/>
    <w:rsid w:val="00D44B75"/>
    <w:rsid w:val="00D5473D"/>
    <w:rsid w:val="00D638B6"/>
    <w:rsid w:val="00D64332"/>
    <w:rsid w:val="00D64C70"/>
    <w:rsid w:val="00D749CA"/>
    <w:rsid w:val="00D83E99"/>
    <w:rsid w:val="00D9153B"/>
    <w:rsid w:val="00D91940"/>
    <w:rsid w:val="00D92C5A"/>
    <w:rsid w:val="00DA1B33"/>
    <w:rsid w:val="00DA32BB"/>
    <w:rsid w:val="00DA3974"/>
    <w:rsid w:val="00DB6870"/>
    <w:rsid w:val="00DC27B9"/>
    <w:rsid w:val="00DD3540"/>
    <w:rsid w:val="00DD561E"/>
    <w:rsid w:val="00DD5BBC"/>
    <w:rsid w:val="00DE3B76"/>
    <w:rsid w:val="00DF192A"/>
    <w:rsid w:val="00DF2821"/>
    <w:rsid w:val="00DF5E03"/>
    <w:rsid w:val="00E07A4D"/>
    <w:rsid w:val="00E22A45"/>
    <w:rsid w:val="00E249A7"/>
    <w:rsid w:val="00E2757F"/>
    <w:rsid w:val="00E36EB9"/>
    <w:rsid w:val="00E372EA"/>
    <w:rsid w:val="00E41D0A"/>
    <w:rsid w:val="00E51754"/>
    <w:rsid w:val="00E63B0A"/>
    <w:rsid w:val="00E64595"/>
    <w:rsid w:val="00E648F2"/>
    <w:rsid w:val="00E67310"/>
    <w:rsid w:val="00E702DF"/>
    <w:rsid w:val="00E70707"/>
    <w:rsid w:val="00E716FB"/>
    <w:rsid w:val="00E74F44"/>
    <w:rsid w:val="00E763B0"/>
    <w:rsid w:val="00E77535"/>
    <w:rsid w:val="00E805CF"/>
    <w:rsid w:val="00E93F6B"/>
    <w:rsid w:val="00EA09CB"/>
    <w:rsid w:val="00EB0D16"/>
    <w:rsid w:val="00EC0723"/>
    <w:rsid w:val="00EC299E"/>
    <w:rsid w:val="00EC789B"/>
    <w:rsid w:val="00ED48BA"/>
    <w:rsid w:val="00ED50DB"/>
    <w:rsid w:val="00EE0B8F"/>
    <w:rsid w:val="00F11D3B"/>
    <w:rsid w:val="00F22D34"/>
    <w:rsid w:val="00F334FD"/>
    <w:rsid w:val="00F5290C"/>
    <w:rsid w:val="00F543F3"/>
    <w:rsid w:val="00F55756"/>
    <w:rsid w:val="00F55C7C"/>
    <w:rsid w:val="00F6296B"/>
    <w:rsid w:val="00F66201"/>
    <w:rsid w:val="00F724A4"/>
    <w:rsid w:val="00F72BE7"/>
    <w:rsid w:val="00F833F3"/>
    <w:rsid w:val="00F92062"/>
    <w:rsid w:val="00F9392E"/>
    <w:rsid w:val="00F9531A"/>
    <w:rsid w:val="00FA3073"/>
    <w:rsid w:val="00FA5053"/>
    <w:rsid w:val="00FB0A7A"/>
    <w:rsid w:val="00FB2E4E"/>
    <w:rsid w:val="00FB322C"/>
    <w:rsid w:val="00FB6E6D"/>
    <w:rsid w:val="00FB6EFF"/>
    <w:rsid w:val="00FC034B"/>
    <w:rsid w:val="00FD6F90"/>
    <w:rsid w:val="00FD7F9D"/>
    <w:rsid w:val="00FF1850"/>
    <w:rsid w:val="00FF5FE3"/>
    <w:rsid w:val="00FF6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9F"/>
    <w:pPr>
      <w:spacing w:after="200" w:line="276" w:lineRule="auto"/>
    </w:pPr>
    <w:rPr>
      <w:sz w:val="22"/>
      <w:szCs w:val="22"/>
      <w:lang w:val="en-GB" w:eastAsia="en-US"/>
    </w:rPr>
  </w:style>
  <w:style w:type="paragraph" w:styleId="Heading1">
    <w:name w:val="heading 1"/>
    <w:basedOn w:val="Normal"/>
    <w:link w:val="Heading1Char"/>
    <w:uiPriority w:val="9"/>
    <w:qFormat/>
    <w:rsid w:val="003F5D2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86"/>
    <w:pPr>
      <w:ind w:left="720"/>
      <w:contextualSpacing/>
    </w:pPr>
  </w:style>
  <w:style w:type="character" w:styleId="Hyperlink">
    <w:name w:val="Hyperlink"/>
    <w:uiPriority w:val="99"/>
    <w:unhideWhenUsed/>
    <w:rsid w:val="00FB6E6D"/>
    <w:rPr>
      <w:color w:val="0000FF"/>
      <w:u w:val="single"/>
    </w:rPr>
  </w:style>
  <w:style w:type="paragraph" w:styleId="BalloonText">
    <w:name w:val="Balloon Text"/>
    <w:basedOn w:val="Normal"/>
    <w:link w:val="BalloonTextChar"/>
    <w:uiPriority w:val="99"/>
    <w:semiHidden/>
    <w:unhideWhenUsed/>
    <w:rsid w:val="00680B16"/>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680B16"/>
    <w:rPr>
      <w:rFonts w:ascii="Tahoma" w:eastAsia="Calibri" w:hAnsi="Tahoma" w:cs="Tahoma"/>
      <w:sz w:val="16"/>
      <w:szCs w:val="16"/>
    </w:rPr>
  </w:style>
  <w:style w:type="table" w:styleId="TableGrid">
    <w:name w:val="Table Grid"/>
    <w:basedOn w:val="TableNormal"/>
    <w:uiPriority w:val="59"/>
    <w:rsid w:val="0086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A45"/>
    <w:pPr>
      <w:tabs>
        <w:tab w:val="center" w:pos="4513"/>
        <w:tab w:val="right" w:pos="9026"/>
      </w:tabs>
      <w:spacing w:after="0" w:line="240" w:lineRule="auto"/>
    </w:pPr>
    <w:rPr>
      <w:rFonts w:eastAsia="Calibri"/>
      <w:sz w:val="20"/>
      <w:szCs w:val="20"/>
    </w:rPr>
  </w:style>
  <w:style w:type="character" w:customStyle="1" w:styleId="HeaderChar">
    <w:name w:val="Header Char"/>
    <w:link w:val="Header"/>
    <w:uiPriority w:val="99"/>
    <w:rsid w:val="00E22A45"/>
    <w:rPr>
      <w:rFonts w:ascii="Calibri" w:eastAsia="Calibri" w:hAnsi="Calibri" w:cs="Times New Roman"/>
    </w:rPr>
  </w:style>
  <w:style w:type="paragraph" w:styleId="Footer">
    <w:name w:val="footer"/>
    <w:basedOn w:val="Normal"/>
    <w:link w:val="FooterChar"/>
    <w:uiPriority w:val="99"/>
    <w:unhideWhenUsed/>
    <w:rsid w:val="00E22A45"/>
    <w:pPr>
      <w:tabs>
        <w:tab w:val="center" w:pos="4513"/>
        <w:tab w:val="right" w:pos="9026"/>
      </w:tabs>
      <w:spacing w:after="0" w:line="240" w:lineRule="auto"/>
    </w:pPr>
    <w:rPr>
      <w:rFonts w:eastAsia="Calibri"/>
      <w:sz w:val="20"/>
      <w:szCs w:val="20"/>
    </w:rPr>
  </w:style>
  <w:style w:type="character" w:customStyle="1" w:styleId="FooterChar">
    <w:name w:val="Footer Char"/>
    <w:link w:val="Footer"/>
    <w:uiPriority w:val="99"/>
    <w:rsid w:val="00E22A45"/>
    <w:rPr>
      <w:rFonts w:ascii="Calibri" w:eastAsia="Calibri" w:hAnsi="Calibri" w:cs="Times New Roman"/>
    </w:rPr>
  </w:style>
  <w:style w:type="paragraph" w:styleId="BodyText">
    <w:name w:val="Body Text"/>
    <w:aliases w:val=" Char"/>
    <w:basedOn w:val="Normal"/>
    <w:link w:val="BodyTextChar"/>
    <w:rsid w:val="003C10F4"/>
    <w:pPr>
      <w:spacing w:after="0" w:line="240" w:lineRule="auto"/>
      <w:jc w:val="both"/>
    </w:pPr>
    <w:rPr>
      <w:rFonts w:ascii="Times New Roman" w:eastAsia="Times New Roman" w:hAnsi="Times New Roman"/>
      <w:sz w:val="24"/>
      <w:szCs w:val="24"/>
      <w:lang w:eastAsia="zh-CN"/>
    </w:rPr>
  </w:style>
  <w:style w:type="character" w:customStyle="1" w:styleId="BodyTextChar">
    <w:name w:val="Body Text Char"/>
    <w:aliases w:val=" Char Char"/>
    <w:link w:val="BodyText"/>
    <w:rsid w:val="003C10F4"/>
    <w:rPr>
      <w:rFonts w:ascii="Times New Roman" w:eastAsia="Times New Roman" w:hAnsi="Times New Roman"/>
      <w:sz w:val="24"/>
      <w:szCs w:val="24"/>
      <w:lang w:val="en-GB" w:eastAsia="zh-CN"/>
    </w:rPr>
  </w:style>
  <w:style w:type="character" w:customStyle="1" w:styleId="Heading1Char">
    <w:name w:val="Heading 1 Char"/>
    <w:link w:val="Heading1"/>
    <w:uiPriority w:val="9"/>
    <w:rsid w:val="003F5D27"/>
    <w:rPr>
      <w:rFonts w:ascii="Times New Roman" w:eastAsia="Times New Roman" w:hAnsi="Times New Roman"/>
      <w:b/>
      <w:bCs/>
      <w:kern w:val="36"/>
      <w:sz w:val="48"/>
      <w:szCs w:val="48"/>
    </w:rPr>
  </w:style>
  <w:style w:type="paragraph" w:customStyle="1" w:styleId="Default">
    <w:name w:val="Default"/>
    <w:rsid w:val="003F5D27"/>
    <w:pPr>
      <w:autoSpaceDE w:val="0"/>
      <w:autoSpaceDN w:val="0"/>
      <w:adjustRightInd w:val="0"/>
    </w:pPr>
    <w:rPr>
      <w:rFonts w:ascii="Times New Roman" w:hAnsi="Times New Roman"/>
      <w:color w:val="000000"/>
      <w:sz w:val="24"/>
      <w:szCs w:val="24"/>
      <w:lang w:eastAsia="en-US"/>
    </w:rPr>
  </w:style>
  <w:style w:type="paragraph" w:customStyle="1" w:styleId="CM8">
    <w:name w:val="CM8"/>
    <w:basedOn w:val="Default"/>
    <w:next w:val="Default"/>
    <w:uiPriority w:val="99"/>
    <w:rsid w:val="00037D4F"/>
    <w:pPr>
      <w:widowControl w:val="0"/>
    </w:pPr>
    <w:rPr>
      <w:rFonts w:eastAsia="Times New Roman"/>
      <w:color w:val="auto"/>
    </w:rPr>
  </w:style>
  <w:style w:type="paragraph" w:customStyle="1" w:styleId="CM4">
    <w:name w:val="CM4"/>
    <w:basedOn w:val="Default"/>
    <w:next w:val="Default"/>
    <w:uiPriority w:val="99"/>
    <w:rsid w:val="00037D4F"/>
    <w:pPr>
      <w:widowControl w:val="0"/>
      <w:spacing w:line="553" w:lineRule="atLeast"/>
    </w:pPr>
    <w:rPr>
      <w:rFonts w:eastAsia="Times New Roman"/>
      <w:color w:val="auto"/>
    </w:rPr>
  </w:style>
  <w:style w:type="paragraph" w:customStyle="1" w:styleId="CM7">
    <w:name w:val="CM7"/>
    <w:basedOn w:val="Default"/>
    <w:next w:val="Default"/>
    <w:uiPriority w:val="99"/>
    <w:rsid w:val="00037D4F"/>
    <w:pPr>
      <w:widowControl w:val="0"/>
    </w:pPr>
    <w:rPr>
      <w:rFonts w:eastAsia="Times New Roman"/>
      <w:color w:val="auto"/>
    </w:rPr>
  </w:style>
  <w:style w:type="paragraph" w:customStyle="1" w:styleId="CM1">
    <w:name w:val="CM1"/>
    <w:basedOn w:val="Default"/>
    <w:next w:val="Default"/>
    <w:uiPriority w:val="99"/>
    <w:rsid w:val="00037D4F"/>
    <w:pPr>
      <w:widowControl w:val="0"/>
      <w:spacing w:line="553" w:lineRule="atLeast"/>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9F"/>
    <w:pPr>
      <w:spacing w:after="200" w:line="276" w:lineRule="auto"/>
    </w:pPr>
    <w:rPr>
      <w:sz w:val="22"/>
      <w:szCs w:val="22"/>
      <w:lang w:val="en-GB" w:eastAsia="en-US"/>
    </w:rPr>
  </w:style>
  <w:style w:type="paragraph" w:styleId="Heading1">
    <w:name w:val="heading 1"/>
    <w:basedOn w:val="Normal"/>
    <w:link w:val="Heading1Char"/>
    <w:uiPriority w:val="9"/>
    <w:qFormat/>
    <w:rsid w:val="003F5D2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86"/>
    <w:pPr>
      <w:ind w:left="720"/>
      <w:contextualSpacing/>
    </w:pPr>
  </w:style>
  <w:style w:type="character" w:styleId="Hyperlink">
    <w:name w:val="Hyperlink"/>
    <w:uiPriority w:val="99"/>
    <w:unhideWhenUsed/>
    <w:rsid w:val="00FB6E6D"/>
    <w:rPr>
      <w:color w:val="0000FF"/>
      <w:u w:val="single"/>
    </w:rPr>
  </w:style>
  <w:style w:type="paragraph" w:styleId="BalloonText">
    <w:name w:val="Balloon Text"/>
    <w:basedOn w:val="Normal"/>
    <w:link w:val="BalloonTextChar"/>
    <w:uiPriority w:val="99"/>
    <w:semiHidden/>
    <w:unhideWhenUsed/>
    <w:rsid w:val="00680B16"/>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680B16"/>
    <w:rPr>
      <w:rFonts w:ascii="Tahoma" w:eastAsia="Calibri" w:hAnsi="Tahoma" w:cs="Tahoma"/>
      <w:sz w:val="16"/>
      <w:szCs w:val="16"/>
    </w:rPr>
  </w:style>
  <w:style w:type="table" w:styleId="TableGrid">
    <w:name w:val="Table Grid"/>
    <w:basedOn w:val="TableNormal"/>
    <w:uiPriority w:val="59"/>
    <w:rsid w:val="0086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A45"/>
    <w:pPr>
      <w:tabs>
        <w:tab w:val="center" w:pos="4513"/>
        <w:tab w:val="right" w:pos="9026"/>
      </w:tabs>
      <w:spacing w:after="0" w:line="240" w:lineRule="auto"/>
    </w:pPr>
    <w:rPr>
      <w:rFonts w:eastAsia="Calibri"/>
      <w:sz w:val="20"/>
      <w:szCs w:val="20"/>
    </w:rPr>
  </w:style>
  <w:style w:type="character" w:customStyle="1" w:styleId="HeaderChar">
    <w:name w:val="Header Char"/>
    <w:link w:val="Header"/>
    <w:uiPriority w:val="99"/>
    <w:rsid w:val="00E22A45"/>
    <w:rPr>
      <w:rFonts w:ascii="Calibri" w:eastAsia="Calibri" w:hAnsi="Calibri" w:cs="Times New Roman"/>
    </w:rPr>
  </w:style>
  <w:style w:type="paragraph" w:styleId="Footer">
    <w:name w:val="footer"/>
    <w:basedOn w:val="Normal"/>
    <w:link w:val="FooterChar"/>
    <w:uiPriority w:val="99"/>
    <w:unhideWhenUsed/>
    <w:rsid w:val="00E22A45"/>
    <w:pPr>
      <w:tabs>
        <w:tab w:val="center" w:pos="4513"/>
        <w:tab w:val="right" w:pos="9026"/>
      </w:tabs>
      <w:spacing w:after="0" w:line="240" w:lineRule="auto"/>
    </w:pPr>
    <w:rPr>
      <w:rFonts w:eastAsia="Calibri"/>
      <w:sz w:val="20"/>
      <w:szCs w:val="20"/>
    </w:rPr>
  </w:style>
  <w:style w:type="character" w:customStyle="1" w:styleId="FooterChar">
    <w:name w:val="Footer Char"/>
    <w:link w:val="Footer"/>
    <w:uiPriority w:val="99"/>
    <w:rsid w:val="00E22A45"/>
    <w:rPr>
      <w:rFonts w:ascii="Calibri" w:eastAsia="Calibri" w:hAnsi="Calibri" w:cs="Times New Roman"/>
    </w:rPr>
  </w:style>
  <w:style w:type="paragraph" w:styleId="BodyText">
    <w:name w:val="Body Text"/>
    <w:aliases w:val=" Char"/>
    <w:basedOn w:val="Normal"/>
    <w:link w:val="BodyTextChar"/>
    <w:rsid w:val="003C10F4"/>
    <w:pPr>
      <w:spacing w:after="0" w:line="240" w:lineRule="auto"/>
      <w:jc w:val="both"/>
    </w:pPr>
    <w:rPr>
      <w:rFonts w:ascii="Times New Roman" w:eastAsia="Times New Roman" w:hAnsi="Times New Roman"/>
      <w:sz w:val="24"/>
      <w:szCs w:val="24"/>
      <w:lang w:eastAsia="zh-CN"/>
    </w:rPr>
  </w:style>
  <w:style w:type="character" w:customStyle="1" w:styleId="BodyTextChar">
    <w:name w:val="Body Text Char"/>
    <w:aliases w:val=" Char Char"/>
    <w:link w:val="BodyText"/>
    <w:rsid w:val="003C10F4"/>
    <w:rPr>
      <w:rFonts w:ascii="Times New Roman" w:eastAsia="Times New Roman" w:hAnsi="Times New Roman"/>
      <w:sz w:val="24"/>
      <w:szCs w:val="24"/>
      <w:lang w:val="en-GB" w:eastAsia="zh-CN"/>
    </w:rPr>
  </w:style>
  <w:style w:type="character" w:customStyle="1" w:styleId="Heading1Char">
    <w:name w:val="Heading 1 Char"/>
    <w:link w:val="Heading1"/>
    <w:uiPriority w:val="9"/>
    <w:rsid w:val="003F5D27"/>
    <w:rPr>
      <w:rFonts w:ascii="Times New Roman" w:eastAsia="Times New Roman" w:hAnsi="Times New Roman"/>
      <w:b/>
      <w:bCs/>
      <w:kern w:val="36"/>
      <w:sz w:val="48"/>
      <w:szCs w:val="48"/>
    </w:rPr>
  </w:style>
  <w:style w:type="paragraph" w:customStyle="1" w:styleId="Default">
    <w:name w:val="Default"/>
    <w:rsid w:val="003F5D27"/>
    <w:pPr>
      <w:autoSpaceDE w:val="0"/>
      <w:autoSpaceDN w:val="0"/>
      <w:adjustRightInd w:val="0"/>
    </w:pPr>
    <w:rPr>
      <w:rFonts w:ascii="Times New Roman" w:hAnsi="Times New Roman"/>
      <w:color w:val="000000"/>
      <w:sz w:val="24"/>
      <w:szCs w:val="24"/>
      <w:lang w:eastAsia="en-US"/>
    </w:rPr>
  </w:style>
  <w:style w:type="paragraph" w:customStyle="1" w:styleId="CM8">
    <w:name w:val="CM8"/>
    <w:basedOn w:val="Default"/>
    <w:next w:val="Default"/>
    <w:uiPriority w:val="99"/>
    <w:rsid w:val="00037D4F"/>
    <w:pPr>
      <w:widowControl w:val="0"/>
    </w:pPr>
    <w:rPr>
      <w:rFonts w:eastAsia="Times New Roman"/>
      <w:color w:val="auto"/>
    </w:rPr>
  </w:style>
  <w:style w:type="paragraph" w:customStyle="1" w:styleId="CM4">
    <w:name w:val="CM4"/>
    <w:basedOn w:val="Default"/>
    <w:next w:val="Default"/>
    <w:uiPriority w:val="99"/>
    <w:rsid w:val="00037D4F"/>
    <w:pPr>
      <w:widowControl w:val="0"/>
      <w:spacing w:line="553" w:lineRule="atLeast"/>
    </w:pPr>
    <w:rPr>
      <w:rFonts w:eastAsia="Times New Roman"/>
      <w:color w:val="auto"/>
    </w:rPr>
  </w:style>
  <w:style w:type="paragraph" w:customStyle="1" w:styleId="CM7">
    <w:name w:val="CM7"/>
    <w:basedOn w:val="Default"/>
    <w:next w:val="Default"/>
    <w:uiPriority w:val="99"/>
    <w:rsid w:val="00037D4F"/>
    <w:pPr>
      <w:widowControl w:val="0"/>
    </w:pPr>
    <w:rPr>
      <w:rFonts w:eastAsia="Times New Roman"/>
      <w:color w:val="auto"/>
    </w:rPr>
  </w:style>
  <w:style w:type="paragraph" w:customStyle="1" w:styleId="CM1">
    <w:name w:val="CM1"/>
    <w:basedOn w:val="Default"/>
    <w:next w:val="Default"/>
    <w:uiPriority w:val="99"/>
    <w:rsid w:val="00037D4F"/>
    <w:pPr>
      <w:widowControl w:val="0"/>
      <w:spacing w:line="553" w:lineRule="atLeast"/>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5.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7.xml"/><Relationship Id="rId29" Type="http://schemas.openxmlformats.org/officeDocument/2006/relationships/image" Target="media/image4.png"/><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01017.08" TargetMode="Externa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image" Target="media/image3.emf"/><Relationship Id="rId36" Type="http://schemas.openxmlformats.org/officeDocument/2006/relationships/image" Target="media/image7.jpeg"/><Relationship Id="rId10" Type="http://schemas.openxmlformats.org/officeDocument/2006/relationships/hyperlink" Target="http://www.sciencepub.net/newyork" TargetMode="External"/><Relationship Id="rId19" Type="http://schemas.openxmlformats.org/officeDocument/2006/relationships/header" Target="header6.xml"/><Relationship Id="rId31" Type="http://schemas.openxmlformats.org/officeDocument/2006/relationships/image" Target="media/image6.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g.mail.yahoo.com/neo/b/compose?to=engbari@gmail.com" TargetMode="Externa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image" Target="media/image2.emf"/><Relationship Id="rId30" Type="http://schemas.openxmlformats.org/officeDocument/2006/relationships/image" Target="media/image5.png"/><Relationship Id="rId35" Type="http://schemas.openxmlformats.org/officeDocument/2006/relationships/header" Target="header1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496A-991F-455A-8B21-130F6FD4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26333</CharactersWithSpaces>
  <SharedDoc>false</SharedDoc>
  <HLinks>
    <vt:vector size="144" baseType="variant">
      <vt:variant>
        <vt:i4>4522059</vt:i4>
      </vt:variant>
      <vt:variant>
        <vt:i4>3</vt:i4>
      </vt:variant>
      <vt:variant>
        <vt:i4>0</vt:i4>
      </vt:variant>
      <vt:variant>
        <vt:i4>5</vt:i4>
      </vt:variant>
      <vt:variant>
        <vt:lpwstr>http://www.sciencepub.net/newyork</vt:lpwstr>
      </vt:variant>
      <vt:variant>
        <vt:lpwstr/>
      </vt:variant>
      <vt:variant>
        <vt:i4>720939</vt:i4>
      </vt:variant>
      <vt:variant>
        <vt:i4>0</vt:i4>
      </vt:variant>
      <vt:variant>
        <vt:i4>0</vt:i4>
      </vt:variant>
      <vt:variant>
        <vt:i4>5</vt:i4>
      </vt:variant>
      <vt:variant>
        <vt:lpwstr>https://mg.mail.yahoo.com/neo/b/compose?to=engbari@gmail.com</vt:lpwstr>
      </vt:variant>
      <vt:variant>
        <vt:lpwstr/>
      </vt:variant>
      <vt:variant>
        <vt:i4>4522059</vt:i4>
      </vt:variant>
      <vt:variant>
        <vt:i4>63</vt:i4>
      </vt:variant>
      <vt:variant>
        <vt:i4>0</vt:i4>
      </vt:variant>
      <vt:variant>
        <vt:i4>5</vt:i4>
      </vt:variant>
      <vt:variant>
        <vt:lpwstr>http://www.sciencepub.net/newyork</vt:lpwstr>
      </vt:variant>
      <vt:variant>
        <vt:lpwstr/>
      </vt:variant>
      <vt:variant>
        <vt:i4>4522059</vt:i4>
      </vt:variant>
      <vt:variant>
        <vt:i4>60</vt:i4>
      </vt:variant>
      <vt:variant>
        <vt:i4>0</vt:i4>
      </vt:variant>
      <vt:variant>
        <vt:i4>5</vt:i4>
      </vt:variant>
      <vt:variant>
        <vt:lpwstr>http://www.sciencepub.net/newyork</vt:lpwstr>
      </vt:variant>
      <vt:variant>
        <vt:lpwstr/>
      </vt:variant>
      <vt:variant>
        <vt:i4>4522059</vt:i4>
      </vt:variant>
      <vt:variant>
        <vt:i4>57</vt:i4>
      </vt:variant>
      <vt:variant>
        <vt:i4>0</vt:i4>
      </vt:variant>
      <vt:variant>
        <vt:i4>5</vt:i4>
      </vt:variant>
      <vt:variant>
        <vt:lpwstr>http://www.sciencepub.net/newyork</vt:lpwstr>
      </vt:variant>
      <vt:variant>
        <vt:lpwstr/>
      </vt:variant>
      <vt:variant>
        <vt:i4>4522059</vt:i4>
      </vt:variant>
      <vt:variant>
        <vt:i4>54</vt:i4>
      </vt:variant>
      <vt:variant>
        <vt:i4>0</vt:i4>
      </vt:variant>
      <vt:variant>
        <vt:i4>5</vt:i4>
      </vt:variant>
      <vt:variant>
        <vt:lpwstr>http://www.sciencepub.net/newyork</vt:lpwstr>
      </vt:variant>
      <vt:variant>
        <vt:lpwstr/>
      </vt:variant>
      <vt:variant>
        <vt:i4>4522059</vt:i4>
      </vt:variant>
      <vt:variant>
        <vt:i4>51</vt:i4>
      </vt:variant>
      <vt:variant>
        <vt:i4>0</vt:i4>
      </vt:variant>
      <vt:variant>
        <vt:i4>5</vt:i4>
      </vt:variant>
      <vt:variant>
        <vt:lpwstr>http://www.sciencepub.net/newyork</vt:lpwstr>
      </vt:variant>
      <vt:variant>
        <vt:lpwstr/>
      </vt:variant>
      <vt:variant>
        <vt:i4>4522059</vt:i4>
      </vt:variant>
      <vt:variant>
        <vt:i4>48</vt:i4>
      </vt:variant>
      <vt:variant>
        <vt:i4>0</vt:i4>
      </vt:variant>
      <vt:variant>
        <vt:i4>5</vt:i4>
      </vt:variant>
      <vt:variant>
        <vt:lpwstr>http://www.sciencepub.net/newyork</vt:lpwstr>
      </vt:variant>
      <vt:variant>
        <vt:lpwstr/>
      </vt:variant>
      <vt:variant>
        <vt:i4>4522059</vt:i4>
      </vt:variant>
      <vt:variant>
        <vt:i4>45</vt:i4>
      </vt:variant>
      <vt:variant>
        <vt:i4>0</vt:i4>
      </vt:variant>
      <vt:variant>
        <vt:i4>5</vt:i4>
      </vt:variant>
      <vt:variant>
        <vt:lpwstr>http://www.sciencepub.net/newyork</vt:lpwstr>
      </vt:variant>
      <vt:variant>
        <vt:lpwstr/>
      </vt:variant>
      <vt:variant>
        <vt:i4>4522059</vt:i4>
      </vt:variant>
      <vt:variant>
        <vt:i4>42</vt:i4>
      </vt:variant>
      <vt:variant>
        <vt:i4>0</vt:i4>
      </vt:variant>
      <vt:variant>
        <vt:i4>5</vt:i4>
      </vt:variant>
      <vt:variant>
        <vt:lpwstr>http://www.sciencepub.net/newyork</vt:lpwstr>
      </vt:variant>
      <vt:variant>
        <vt:lpwstr/>
      </vt:variant>
      <vt:variant>
        <vt:i4>4522059</vt:i4>
      </vt:variant>
      <vt:variant>
        <vt:i4>39</vt:i4>
      </vt:variant>
      <vt:variant>
        <vt:i4>0</vt:i4>
      </vt:variant>
      <vt:variant>
        <vt:i4>5</vt:i4>
      </vt:variant>
      <vt:variant>
        <vt:lpwstr>http://www.sciencepub.net/newyork</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33</vt:i4>
      </vt:variant>
      <vt:variant>
        <vt:i4>0</vt:i4>
      </vt:variant>
      <vt:variant>
        <vt:i4>5</vt:i4>
      </vt:variant>
      <vt:variant>
        <vt:lpwstr>http://www.sciencepub.net/newyork</vt:lpwstr>
      </vt:variant>
      <vt:variant>
        <vt:lpwstr/>
      </vt:variant>
      <vt:variant>
        <vt:i4>4522059</vt:i4>
      </vt:variant>
      <vt:variant>
        <vt:i4>30</vt:i4>
      </vt:variant>
      <vt:variant>
        <vt:i4>0</vt:i4>
      </vt:variant>
      <vt:variant>
        <vt:i4>5</vt:i4>
      </vt:variant>
      <vt:variant>
        <vt:lpwstr>http://www.sciencepub.net/newyork</vt:lpwstr>
      </vt:variant>
      <vt:variant>
        <vt:lpwstr/>
      </vt:variant>
      <vt:variant>
        <vt:i4>4522059</vt:i4>
      </vt:variant>
      <vt:variant>
        <vt:i4>27</vt:i4>
      </vt:variant>
      <vt:variant>
        <vt:i4>0</vt:i4>
      </vt:variant>
      <vt:variant>
        <vt:i4>5</vt:i4>
      </vt:variant>
      <vt:variant>
        <vt:lpwstr>http://www.sciencepub.net/newyork</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21</vt:i4>
      </vt:variant>
      <vt:variant>
        <vt:i4>0</vt:i4>
      </vt:variant>
      <vt:variant>
        <vt:i4>5</vt:i4>
      </vt:variant>
      <vt:variant>
        <vt:lpwstr>http://www.sciencepub.net/newyork</vt:lpwstr>
      </vt:variant>
      <vt:variant>
        <vt:lpwstr/>
      </vt:variant>
      <vt:variant>
        <vt:i4>4522059</vt:i4>
      </vt:variant>
      <vt:variant>
        <vt:i4>18</vt:i4>
      </vt:variant>
      <vt:variant>
        <vt:i4>0</vt:i4>
      </vt:variant>
      <vt:variant>
        <vt:i4>5</vt:i4>
      </vt:variant>
      <vt:variant>
        <vt:lpwstr>http://www.sciencepub.net/newyork</vt:lpwstr>
      </vt:variant>
      <vt:variant>
        <vt:lpwstr/>
      </vt:variant>
      <vt:variant>
        <vt:i4>4522059</vt:i4>
      </vt:variant>
      <vt:variant>
        <vt:i4>15</vt:i4>
      </vt:variant>
      <vt:variant>
        <vt:i4>0</vt:i4>
      </vt:variant>
      <vt:variant>
        <vt:i4>5</vt:i4>
      </vt:variant>
      <vt:variant>
        <vt:lpwstr>http://www.sciencepub.net/newyork</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DR(MRS) SANGOYOMI</dc:creator>
  <cp:lastModifiedBy>sico</cp:lastModifiedBy>
  <cp:revision>2</cp:revision>
  <cp:lastPrinted>2012-12-11T07:22:00Z</cp:lastPrinted>
  <dcterms:created xsi:type="dcterms:W3CDTF">2017-10-15T07:38:00Z</dcterms:created>
  <dcterms:modified xsi:type="dcterms:W3CDTF">2017-10-15T07:38:00Z</dcterms:modified>
</cp:coreProperties>
</file>