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87B" w:rsidRPr="00F87A4E" w:rsidRDefault="00550FB9" w:rsidP="002A0A50">
      <w:pPr>
        <w:bidi w:val="0"/>
        <w:snapToGrid w:val="0"/>
        <w:spacing w:after="0" w:line="240" w:lineRule="auto"/>
        <w:jc w:val="center"/>
        <w:rPr>
          <w:rFonts w:ascii="Times New Roman" w:hAnsi="Times New Roman" w:cs="Times New Roman"/>
          <w:b/>
          <w:bCs/>
          <w:color w:val="000000" w:themeColor="text1"/>
          <w:sz w:val="20"/>
          <w:szCs w:val="20"/>
          <w:lang w:bidi="ar-EG"/>
        </w:rPr>
      </w:pPr>
      <w:r w:rsidRPr="00F87A4E">
        <w:rPr>
          <w:rFonts w:ascii="Times New Roman" w:hAnsi="Times New Roman" w:cs="Times New Roman"/>
          <w:b/>
          <w:bCs/>
          <w:color w:val="000000" w:themeColor="text1"/>
          <w:sz w:val="20"/>
          <w:szCs w:val="20"/>
        </w:rPr>
        <w:t xml:space="preserve">Comparative study among </w:t>
      </w:r>
      <w:proofErr w:type="spellStart"/>
      <w:r w:rsidRPr="00F87A4E">
        <w:rPr>
          <w:rFonts w:ascii="Times New Roman" w:hAnsi="Times New Roman" w:cs="Times New Roman"/>
          <w:b/>
          <w:bCs/>
          <w:color w:val="000000" w:themeColor="text1"/>
          <w:sz w:val="20"/>
          <w:szCs w:val="20"/>
        </w:rPr>
        <w:t>Transcerebellar</w:t>
      </w:r>
      <w:proofErr w:type="spellEnd"/>
      <w:r w:rsidRPr="00F87A4E">
        <w:rPr>
          <w:rFonts w:ascii="Times New Roman" w:hAnsi="Times New Roman" w:cs="Times New Roman"/>
          <w:b/>
          <w:bCs/>
          <w:color w:val="000000" w:themeColor="text1"/>
          <w:sz w:val="20"/>
          <w:szCs w:val="20"/>
        </w:rPr>
        <w:t xml:space="preserve"> diameter, </w:t>
      </w:r>
      <w:proofErr w:type="spellStart"/>
      <w:r w:rsidRPr="00F87A4E">
        <w:rPr>
          <w:rFonts w:ascii="Times New Roman" w:hAnsi="Times New Roman" w:cs="Times New Roman"/>
          <w:b/>
          <w:bCs/>
          <w:color w:val="000000" w:themeColor="text1"/>
          <w:sz w:val="20"/>
          <w:szCs w:val="20"/>
        </w:rPr>
        <w:t>Biparietal</w:t>
      </w:r>
      <w:proofErr w:type="spellEnd"/>
      <w:r w:rsidRPr="00F87A4E">
        <w:rPr>
          <w:rFonts w:ascii="Times New Roman" w:hAnsi="Times New Roman" w:cs="Times New Roman"/>
          <w:b/>
          <w:bCs/>
          <w:color w:val="000000" w:themeColor="text1"/>
          <w:sz w:val="20"/>
          <w:szCs w:val="20"/>
        </w:rPr>
        <w:t xml:space="preserve"> diameter</w:t>
      </w:r>
      <w:r w:rsidR="009C287B" w:rsidRPr="00F87A4E">
        <w:rPr>
          <w:rFonts w:ascii="Times New Roman" w:hAnsi="Times New Roman" w:cs="Times New Roman"/>
          <w:b/>
          <w:bCs/>
          <w:color w:val="000000" w:themeColor="text1"/>
          <w:sz w:val="20"/>
          <w:szCs w:val="20"/>
        </w:rPr>
        <w:t xml:space="preserve"> &amp; </w:t>
      </w:r>
      <w:r w:rsidRPr="00F87A4E">
        <w:rPr>
          <w:rFonts w:ascii="Times New Roman" w:hAnsi="Times New Roman" w:cs="Times New Roman"/>
          <w:b/>
          <w:bCs/>
          <w:color w:val="000000" w:themeColor="text1"/>
          <w:sz w:val="20"/>
          <w:szCs w:val="20"/>
        </w:rPr>
        <w:t>Femur length for accurate</w:t>
      </w:r>
      <w:r w:rsidR="009C287B" w:rsidRPr="00F87A4E">
        <w:rPr>
          <w:rFonts w:ascii="Times New Roman" w:hAnsi="Times New Roman" w:cs="Times New Roman"/>
          <w:b/>
          <w:bCs/>
          <w:color w:val="000000" w:themeColor="text1"/>
          <w:sz w:val="20"/>
          <w:szCs w:val="20"/>
        </w:rPr>
        <w:t xml:space="preserve"> </w:t>
      </w:r>
      <w:r w:rsidRPr="00F87A4E">
        <w:rPr>
          <w:rFonts w:ascii="Times New Roman" w:hAnsi="Times New Roman" w:cs="Times New Roman"/>
          <w:b/>
          <w:bCs/>
          <w:color w:val="000000" w:themeColor="text1"/>
          <w:sz w:val="20"/>
          <w:szCs w:val="20"/>
        </w:rPr>
        <w:t>determination of gestational age in 3</w:t>
      </w:r>
      <w:r w:rsidRPr="00F87A4E">
        <w:rPr>
          <w:rFonts w:ascii="Times New Roman" w:hAnsi="Times New Roman" w:cs="Times New Roman"/>
          <w:b/>
          <w:bCs/>
          <w:color w:val="000000" w:themeColor="text1"/>
          <w:sz w:val="20"/>
          <w:szCs w:val="20"/>
          <w:vertAlign w:val="superscript"/>
        </w:rPr>
        <w:t>rd</w:t>
      </w:r>
      <w:r w:rsidRPr="00F87A4E">
        <w:rPr>
          <w:rFonts w:ascii="Times New Roman" w:hAnsi="Times New Roman" w:cs="Times New Roman"/>
          <w:b/>
          <w:bCs/>
          <w:color w:val="000000" w:themeColor="text1"/>
          <w:sz w:val="20"/>
          <w:szCs w:val="20"/>
        </w:rPr>
        <w:t xml:space="preserve"> trimester of pregnancy</w:t>
      </w:r>
    </w:p>
    <w:p w:rsidR="009C287B" w:rsidRPr="00F87A4E" w:rsidRDefault="009C287B" w:rsidP="002A0A50">
      <w:pPr>
        <w:bidi w:val="0"/>
        <w:snapToGrid w:val="0"/>
        <w:spacing w:after="0" w:line="240" w:lineRule="auto"/>
        <w:jc w:val="center"/>
        <w:rPr>
          <w:rFonts w:ascii="Times New Roman" w:hAnsi="Times New Roman" w:cs="Times New Roman"/>
          <w:b/>
          <w:bCs/>
          <w:color w:val="000000" w:themeColor="text1"/>
          <w:sz w:val="20"/>
          <w:szCs w:val="20"/>
          <w:lang w:bidi="ar-EG"/>
        </w:rPr>
      </w:pPr>
    </w:p>
    <w:p w:rsidR="009C287B" w:rsidRPr="00F87A4E" w:rsidRDefault="00447F9C" w:rsidP="002A0A50">
      <w:pPr>
        <w:bidi w:val="0"/>
        <w:snapToGrid w:val="0"/>
        <w:spacing w:after="0" w:line="240" w:lineRule="auto"/>
        <w:jc w:val="center"/>
        <w:rPr>
          <w:rFonts w:ascii="Times New Roman" w:hAnsi="Times New Roman" w:cs="Times New Roman"/>
          <w:sz w:val="20"/>
          <w:szCs w:val="20"/>
        </w:rPr>
      </w:pPr>
      <w:r w:rsidRPr="00F87A4E">
        <w:rPr>
          <w:rFonts w:ascii="Times New Roman" w:hAnsi="Times New Roman" w:cs="Times New Roman"/>
          <w:sz w:val="20"/>
          <w:szCs w:val="20"/>
        </w:rPr>
        <w:t xml:space="preserve">Ahmed Mohamed </w:t>
      </w:r>
      <w:proofErr w:type="spellStart"/>
      <w:r w:rsidRPr="00F87A4E">
        <w:rPr>
          <w:rFonts w:ascii="Times New Roman" w:hAnsi="Times New Roman" w:cs="Times New Roman"/>
          <w:sz w:val="20"/>
          <w:szCs w:val="20"/>
        </w:rPr>
        <w:t>Morsi</w:t>
      </w:r>
      <w:proofErr w:type="spellEnd"/>
      <w:r w:rsidRPr="00F87A4E">
        <w:rPr>
          <w:rFonts w:ascii="Times New Roman" w:hAnsi="Times New Roman" w:cs="Times New Roman"/>
          <w:sz w:val="20"/>
          <w:szCs w:val="20"/>
        </w:rPr>
        <w:t xml:space="preserve"> MSC,</w:t>
      </w:r>
      <w:r w:rsidRPr="00F87A4E">
        <w:rPr>
          <w:rFonts w:ascii="Times New Roman" w:hAnsi="Times New Roman" w:cs="Times New Roman"/>
          <w:sz w:val="20"/>
          <w:szCs w:val="20"/>
          <w:lang w:val="es-ES"/>
        </w:rPr>
        <w:t xml:space="preserve"> Hossam Eldin Hussein Kamel MD</w:t>
      </w:r>
      <w:r w:rsidR="006B1E6A" w:rsidRPr="00F87A4E">
        <w:rPr>
          <w:rFonts w:ascii="Times New Roman" w:hAnsi="Times New Roman" w:cs="Times New Roman"/>
          <w:sz w:val="20"/>
          <w:szCs w:val="20"/>
          <w:lang w:val="es-ES"/>
        </w:rPr>
        <w:t xml:space="preserve"> and</w:t>
      </w:r>
      <w:r w:rsidRPr="00F87A4E">
        <w:rPr>
          <w:rFonts w:ascii="Times New Roman" w:hAnsi="Times New Roman" w:cs="Times New Roman"/>
          <w:sz w:val="20"/>
          <w:szCs w:val="20"/>
          <w:lang w:val="es-ES"/>
        </w:rPr>
        <w:t xml:space="preserve"> Tarek Ramadan Abbas MD</w:t>
      </w:r>
    </w:p>
    <w:p w:rsidR="009C287B" w:rsidRPr="00F87A4E" w:rsidRDefault="009C287B" w:rsidP="002A0A50">
      <w:pPr>
        <w:bidi w:val="0"/>
        <w:snapToGrid w:val="0"/>
        <w:spacing w:after="0" w:line="240" w:lineRule="auto"/>
        <w:jc w:val="center"/>
        <w:rPr>
          <w:rFonts w:ascii="Times New Roman" w:hAnsi="Times New Roman" w:cs="Times New Roman"/>
          <w:sz w:val="20"/>
          <w:szCs w:val="20"/>
        </w:rPr>
      </w:pPr>
    </w:p>
    <w:p w:rsidR="00036176" w:rsidRPr="00F87A4E" w:rsidRDefault="00511B8C" w:rsidP="002A0A50">
      <w:pPr>
        <w:bidi w:val="0"/>
        <w:snapToGrid w:val="0"/>
        <w:spacing w:after="0" w:line="240" w:lineRule="auto"/>
        <w:jc w:val="center"/>
        <w:rPr>
          <w:rFonts w:ascii="Times New Roman" w:hAnsi="Times New Roman" w:cs="Times New Roman"/>
          <w:sz w:val="20"/>
          <w:szCs w:val="20"/>
        </w:rPr>
      </w:pPr>
      <w:r w:rsidRPr="00F87A4E">
        <w:rPr>
          <w:rFonts w:ascii="Times New Roman" w:hAnsi="Times New Roman" w:cs="Times New Roman"/>
          <w:sz w:val="20"/>
          <w:szCs w:val="20"/>
        </w:rPr>
        <w:t>Department of Obstetrics and Gynecology, Faculty of Medic</w:t>
      </w:r>
      <w:r w:rsidR="006B1E6A" w:rsidRPr="00F87A4E">
        <w:rPr>
          <w:rFonts w:ascii="Times New Roman" w:hAnsi="Times New Roman" w:cs="Times New Roman"/>
          <w:sz w:val="20"/>
          <w:szCs w:val="20"/>
        </w:rPr>
        <w:t xml:space="preserve">ine, Al </w:t>
      </w:r>
      <w:proofErr w:type="spellStart"/>
      <w:r w:rsidR="006B1E6A" w:rsidRPr="00F87A4E">
        <w:rPr>
          <w:rFonts w:ascii="Times New Roman" w:hAnsi="Times New Roman" w:cs="Times New Roman"/>
          <w:sz w:val="20"/>
          <w:szCs w:val="20"/>
        </w:rPr>
        <w:t>Azhar</w:t>
      </w:r>
      <w:proofErr w:type="spellEnd"/>
      <w:r w:rsidR="006B1E6A" w:rsidRPr="00F87A4E">
        <w:rPr>
          <w:rFonts w:ascii="Times New Roman" w:hAnsi="Times New Roman" w:cs="Times New Roman"/>
          <w:sz w:val="20"/>
          <w:szCs w:val="20"/>
        </w:rPr>
        <w:t xml:space="preserve"> University, Egypt.</w:t>
      </w:r>
    </w:p>
    <w:p w:rsidR="009C287B" w:rsidRPr="00F87A4E" w:rsidRDefault="00677C9D" w:rsidP="002A0A50">
      <w:pPr>
        <w:bidi w:val="0"/>
        <w:snapToGrid w:val="0"/>
        <w:spacing w:after="0" w:line="240" w:lineRule="auto"/>
        <w:jc w:val="center"/>
        <w:rPr>
          <w:rFonts w:ascii="Times New Roman" w:hAnsi="Times New Roman" w:cs="Times New Roman"/>
          <w:color w:val="0000CC"/>
          <w:sz w:val="20"/>
          <w:szCs w:val="20"/>
        </w:rPr>
      </w:pPr>
      <w:hyperlink r:id="rId8" w:history="1">
        <w:r w:rsidR="006B1E6A" w:rsidRPr="00F87A4E">
          <w:rPr>
            <w:rStyle w:val="Hyperlink"/>
            <w:rFonts w:ascii="Times New Roman" w:hAnsi="Times New Roman" w:cs="Times New Roman"/>
            <w:color w:val="0000CC"/>
            <w:sz w:val="20"/>
            <w:szCs w:val="20"/>
          </w:rPr>
          <w:t>drahmed_soltan@yahoo.com</w:t>
        </w:r>
      </w:hyperlink>
    </w:p>
    <w:p w:rsidR="009C287B" w:rsidRPr="00F87A4E" w:rsidRDefault="009C287B" w:rsidP="002A0A50">
      <w:pPr>
        <w:bidi w:val="0"/>
        <w:snapToGrid w:val="0"/>
        <w:spacing w:after="0" w:line="240" w:lineRule="auto"/>
        <w:jc w:val="center"/>
        <w:rPr>
          <w:rFonts w:ascii="Times New Roman" w:hAnsi="Times New Roman" w:cs="Times New Roman"/>
          <w:color w:val="0000CC"/>
          <w:sz w:val="20"/>
          <w:szCs w:val="20"/>
        </w:rPr>
      </w:pPr>
    </w:p>
    <w:p w:rsidR="00674DF7" w:rsidRPr="00F87A4E" w:rsidRDefault="006B1E6A" w:rsidP="002A0A50">
      <w:pPr>
        <w:bidi w:val="0"/>
        <w:snapToGrid w:val="0"/>
        <w:spacing w:after="0" w:line="240" w:lineRule="auto"/>
        <w:jc w:val="both"/>
        <w:rPr>
          <w:rFonts w:ascii="Times New Roman" w:hAnsi="Times New Roman" w:cs="Times New Roman"/>
          <w:b/>
          <w:bCs/>
          <w:sz w:val="20"/>
          <w:szCs w:val="20"/>
        </w:rPr>
      </w:pPr>
      <w:r w:rsidRPr="00F87A4E">
        <w:rPr>
          <w:rFonts w:ascii="Times New Roman" w:hAnsi="Times New Roman" w:cs="Times New Roman"/>
          <w:b/>
          <w:bCs/>
          <w:sz w:val="20"/>
          <w:szCs w:val="20"/>
        </w:rPr>
        <w:t xml:space="preserve">Abstract: </w:t>
      </w:r>
      <w:r w:rsidR="0021397D" w:rsidRPr="00F87A4E">
        <w:rPr>
          <w:rFonts w:ascii="Times New Roman" w:hAnsi="Times New Roman" w:cs="Times New Roman"/>
          <w:b/>
          <w:bCs/>
          <w:sz w:val="20"/>
          <w:szCs w:val="20"/>
        </w:rPr>
        <w:t>Introduction and aim of the study</w:t>
      </w:r>
      <w:r w:rsidRPr="00F87A4E">
        <w:rPr>
          <w:rFonts w:ascii="Times New Roman" w:hAnsi="Times New Roman" w:cs="Times New Roman"/>
          <w:b/>
          <w:bCs/>
          <w:sz w:val="20"/>
          <w:szCs w:val="20"/>
        </w:rPr>
        <w:t>:</w:t>
      </w:r>
      <w:r w:rsidR="009C287B" w:rsidRPr="00F87A4E">
        <w:rPr>
          <w:rFonts w:ascii="Times New Roman" w:hAnsi="Times New Roman" w:cs="Times New Roman"/>
          <w:b/>
          <w:bCs/>
          <w:sz w:val="20"/>
          <w:szCs w:val="20"/>
        </w:rPr>
        <w:t xml:space="preserve"> </w:t>
      </w:r>
      <w:r w:rsidR="0021397D" w:rsidRPr="00F87A4E">
        <w:rPr>
          <w:rFonts w:ascii="Times New Roman" w:hAnsi="Times New Roman" w:cs="Times New Roman"/>
          <w:sz w:val="20"/>
          <w:szCs w:val="20"/>
        </w:rPr>
        <w:t>Many patients in our country come for their first antenatal care visit in their third trimester not remembering their LMP or their EDD which makes it very difficult for the physician to assess their gestational age</w:t>
      </w:r>
      <w:r w:rsidR="002A0A50" w:rsidRPr="00F87A4E">
        <w:rPr>
          <w:rFonts w:ascii="Times New Roman" w:hAnsi="Times New Roman" w:cs="Times New Roman"/>
          <w:sz w:val="20"/>
          <w:szCs w:val="20"/>
        </w:rPr>
        <w:t>. I</w:t>
      </w:r>
      <w:r w:rsidR="0021397D" w:rsidRPr="00F87A4E">
        <w:rPr>
          <w:rFonts w:ascii="Times New Roman" w:hAnsi="Times New Roman" w:cs="Times New Roman"/>
          <w:sz w:val="20"/>
          <w:szCs w:val="20"/>
        </w:rPr>
        <w:t xml:space="preserve">n this study we compare between the TCD, BPD and FL in accuracy of assessment of gestational age </w:t>
      </w:r>
      <w:r w:rsidRPr="00F87A4E">
        <w:rPr>
          <w:rFonts w:ascii="Times New Roman" w:hAnsi="Times New Roman" w:cs="Times New Roman"/>
          <w:sz w:val="20"/>
          <w:szCs w:val="20"/>
        </w:rPr>
        <w:t>in the</w:t>
      </w:r>
      <w:r w:rsidR="0021397D" w:rsidRPr="00F87A4E">
        <w:rPr>
          <w:rFonts w:ascii="Times New Roman" w:hAnsi="Times New Roman" w:cs="Times New Roman"/>
          <w:sz w:val="20"/>
          <w:szCs w:val="20"/>
        </w:rPr>
        <w:t xml:space="preserve"> last trimester.</w:t>
      </w:r>
      <w:r w:rsidRPr="00F87A4E">
        <w:rPr>
          <w:rFonts w:ascii="Times New Roman" w:hAnsi="Times New Roman" w:cs="Times New Roman"/>
          <w:b/>
          <w:bCs/>
          <w:sz w:val="20"/>
          <w:szCs w:val="20"/>
        </w:rPr>
        <w:t xml:space="preserve"> </w:t>
      </w:r>
      <w:r w:rsidR="0021397D" w:rsidRPr="00F87A4E">
        <w:rPr>
          <w:rFonts w:ascii="Times New Roman" w:hAnsi="Times New Roman" w:cs="Times New Roman"/>
          <w:b/>
          <w:bCs/>
          <w:sz w:val="20"/>
          <w:szCs w:val="20"/>
        </w:rPr>
        <w:t>Patients and methods</w:t>
      </w:r>
      <w:r w:rsidRPr="00F87A4E">
        <w:rPr>
          <w:rFonts w:ascii="Times New Roman" w:hAnsi="Times New Roman" w:cs="Times New Roman"/>
          <w:b/>
          <w:bCs/>
          <w:sz w:val="20"/>
          <w:szCs w:val="20"/>
        </w:rPr>
        <w:t xml:space="preserve">: </w:t>
      </w:r>
      <w:r w:rsidR="0021397D" w:rsidRPr="00F87A4E">
        <w:rPr>
          <w:rFonts w:ascii="Times New Roman" w:hAnsi="Times New Roman" w:cs="Times New Roman"/>
          <w:sz w:val="20"/>
          <w:szCs w:val="20"/>
        </w:rPr>
        <w:t>This study included 200 patients sure of their dates and fulfilling the inclusion criteria at the department of Obstetrics and Gynecology</w:t>
      </w:r>
      <w:r w:rsidR="009C287B" w:rsidRPr="00F87A4E">
        <w:rPr>
          <w:rFonts w:ascii="Times New Roman" w:hAnsi="Times New Roman" w:cs="Times New Roman"/>
          <w:sz w:val="20"/>
          <w:szCs w:val="20"/>
        </w:rPr>
        <w:t>,</w:t>
      </w:r>
      <w:r w:rsidR="0021397D" w:rsidRPr="00F87A4E">
        <w:rPr>
          <w:rFonts w:ascii="Times New Roman" w:hAnsi="Times New Roman" w:cs="Times New Roman"/>
          <w:sz w:val="20"/>
          <w:szCs w:val="20"/>
        </w:rPr>
        <w:t xml:space="preserve"> </w:t>
      </w:r>
      <w:proofErr w:type="spellStart"/>
      <w:r w:rsidR="0021397D" w:rsidRPr="00F87A4E">
        <w:rPr>
          <w:rFonts w:ascii="Times New Roman" w:hAnsi="Times New Roman" w:cs="Times New Roman"/>
          <w:sz w:val="20"/>
          <w:szCs w:val="20"/>
        </w:rPr>
        <w:t>Sayed</w:t>
      </w:r>
      <w:proofErr w:type="spellEnd"/>
      <w:r w:rsidR="0021397D" w:rsidRPr="00F87A4E">
        <w:rPr>
          <w:rFonts w:ascii="Times New Roman" w:hAnsi="Times New Roman" w:cs="Times New Roman"/>
          <w:sz w:val="20"/>
          <w:szCs w:val="20"/>
        </w:rPr>
        <w:t xml:space="preserve"> </w:t>
      </w:r>
      <w:proofErr w:type="spellStart"/>
      <w:r w:rsidR="0021397D" w:rsidRPr="00F87A4E">
        <w:rPr>
          <w:rFonts w:ascii="Times New Roman" w:hAnsi="Times New Roman" w:cs="Times New Roman"/>
          <w:sz w:val="20"/>
          <w:szCs w:val="20"/>
        </w:rPr>
        <w:t>Galal</w:t>
      </w:r>
      <w:proofErr w:type="spellEnd"/>
      <w:r w:rsidR="0021397D" w:rsidRPr="00F87A4E">
        <w:rPr>
          <w:rFonts w:ascii="Times New Roman" w:hAnsi="Times New Roman" w:cs="Times New Roman"/>
          <w:sz w:val="20"/>
          <w:szCs w:val="20"/>
        </w:rPr>
        <w:t xml:space="preserve"> hospital Al </w:t>
      </w:r>
      <w:proofErr w:type="spellStart"/>
      <w:r w:rsidR="0021397D" w:rsidRPr="00F87A4E">
        <w:rPr>
          <w:rFonts w:ascii="Times New Roman" w:hAnsi="Times New Roman" w:cs="Times New Roman"/>
          <w:sz w:val="20"/>
          <w:szCs w:val="20"/>
        </w:rPr>
        <w:t>azhar</w:t>
      </w:r>
      <w:proofErr w:type="spellEnd"/>
      <w:r w:rsidR="0021397D" w:rsidRPr="00F87A4E">
        <w:rPr>
          <w:rFonts w:ascii="Times New Roman" w:hAnsi="Times New Roman" w:cs="Times New Roman"/>
          <w:sz w:val="20"/>
          <w:szCs w:val="20"/>
        </w:rPr>
        <w:t xml:space="preserve"> University st</w:t>
      </w:r>
      <w:r w:rsidR="007565D7" w:rsidRPr="00F87A4E">
        <w:rPr>
          <w:rFonts w:ascii="Times New Roman" w:hAnsi="Times New Roman" w:cs="Times New Roman"/>
          <w:sz w:val="20"/>
          <w:szCs w:val="20"/>
        </w:rPr>
        <w:t>arting from February till October</w:t>
      </w:r>
      <w:r w:rsidR="0021397D" w:rsidRPr="00F87A4E">
        <w:rPr>
          <w:rFonts w:ascii="Times New Roman" w:hAnsi="Times New Roman" w:cs="Times New Roman"/>
          <w:sz w:val="20"/>
          <w:szCs w:val="20"/>
        </w:rPr>
        <w:t xml:space="preserve"> 2017</w:t>
      </w:r>
      <w:r w:rsidR="002A0A50" w:rsidRPr="00F87A4E">
        <w:rPr>
          <w:rFonts w:ascii="Times New Roman" w:hAnsi="Times New Roman" w:cs="Times New Roman"/>
          <w:sz w:val="20"/>
          <w:szCs w:val="20"/>
        </w:rPr>
        <w:t>, t</w:t>
      </w:r>
      <w:r w:rsidR="0021397D" w:rsidRPr="00F87A4E">
        <w:rPr>
          <w:rFonts w:ascii="Times New Roman" w:hAnsi="Times New Roman" w:cs="Times New Roman"/>
          <w:sz w:val="20"/>
          <w:szCs w:val="20"/>
        </w:rPr>
        <w:t xml:space="preserve">he whole patients were pregnant in their third trimester and the </w:t>
      </w:r>
      <w:proofErr w:type="spellStart"/>
      <w:r w:rsidR="0021397D" w:rsidRPr="00F87A4E">
        <w:rPr>
          <w:rFonts w:ascii="Times New Roman" w:hAnsi="Times New Roman" w:cs="Times New Roman"/>
          <w:sz w:val="20"/>
          <w:szCs w:val="20"/>
        </w:rPr>
        <w:t>Transcerebellar</w:t>
      </w:r>
      <w:proofErr w:type="spellEnd"/>
      <w:r w:rsidR="0021397D" w:rsidRPr="00F87A4E">
        <w:rPr>
          <w:rFonts w:ascii="Times New Roman" w:hAnsi="Times New Roman" w:cs="Times New Roman"/>
          <w:sz w:val="20"/>
          <w:szCs w:val="20"/>
        </w:rPr>
        <w:t xml:space="preserve"> diameter and </w:t>
      </w:r>
      <w:proofErr w:type="spellStart"/>
      <w:r w:rsidR="0021397D" w:rsidRPr="00F87A4E">
        <w:rPr>
          <w:rFonts w:ascii="Times New Roman" w:hAnsi="Times New Roman" w:cs="Times New Roman"/>
          <w:sz w:val="20"/>
          <w:szCs w:val="20"/>
        </w:rPr>
        <w:t>Biparietal</w:t>
      </w:r>
      <w:proofErr w:type="spellEnd"/>
      <w:r w:rsidR="0021397D" w:rsidRPr="00F87A4E">
        <w:rPr>
          <w:rFonts w:ascii="Times New Roman" w:hAnsi="Times New Roman" w:cs="Times New Roman"/>
          <w:sz w:val="20"/>
          <w:szCs w:val="20"/>
        </w:rPr>
        <w:t xml:space="preserve"> diameter and Femur length were measured.</w:t>
      </w:r>
      <w:r w:rsidRPr="00F87A4E">
        <w:rPr>
          <w:rFonts w:ascii="Times New Roman" w:hAnsi="Times New Roman" w:cs="Times New Roman"/>
          <w:b/>
          <w:bCs/>
          <w:sz w:val="20"/>
          <w:szCs w:val="20"/>
        </w:rPr>
        <w:t xml:space="preserve"> </w:t>
      </w:r>
      <w:r w:rsidR="0021397D" w:rsidRPr="00F87A4E">
        <w:rPr>
          <w:rFonts w:ascii="Times New Roman" w:hAnsi="Times New Roman" w:cs="Times New Roman"/>
          <w:b/>
          <w:bCs/>
          <w:sz w:val="20"/>
          <w:szCs w:val="20"/>
        </w:rPr>
        <w:t>Results</w:t>
      </w:r>
      <w:r w:rsidRPr="00F87A4E">
        <w:rPr>
          <w:rFonts w:ascii="Times New Roman" w:hAnsi="Times New Roman" w:cs="Times New Roman"/>
          <w:b/>
          <w:bCs/>
          <w:sz w:val="20"/>
          <w:szCs w:val="20"/>
        </w:rPr>
        <w:t xml:space="preserve">: </w:t>
      </w:r>
      <w:r w:rsidR="0021397D" w:rsidRPr="00F87A4E">
        <w:rPr>
          <w:rFonts w:ascii="Times New Roman" w:hAnsi="Times New Roman" w:cs="Times New Roman"/>
          <w:sz w:val="20"/>
          <w:szCs w:val="20"/>
        </w:rPr>
        <w:t>TCD was accurate within 1 week in 90% of the cases and was accurate within 3 days in 59% of the cases. While the FL was accurate within 1 week in 80% of the cases and was accurate within 3 days in 46% of the cases. Finally the BPD was accurate within 1 week in 60 % of the cases and within 3 days in 29.5% of the cases.</w:t>
      </w:r>
      <w:r w:rsidRPr="00F87A4E">
        <w:rPr>
          <w:rFonts w:ascii="Times New Roman" w:hAnsi="Times New Roman" w:cs="Times New Roman"/>
          <w:b/>
          <w:bCs/>
          <w:sz w:val="20"/>
          <w:szCs w:val="20"/>
        </w:rPr>
        <w:t xml:space="preserve"> </w:t>
      </w:r>
      <w:r w:rsidR="0021397D" w:rsidRPr="00F87A4E">
        <w:rPr>
          <w:rFonts w:ascii="Times New Roman" w:hAnsi="Times New Roman" w:cs="Times New Roman"/>
          <w:b/>
          <w:bCs/>
          <w:sz w:val="20"/>
          <w:szCs w:val="20"/>
        </w:rPr>
        <w:t>Conclusion</w:t>
      </w:r>
      <w:r w:rsidRPr="00F87A4E">
        <w:rPr>
          <w:rFonts w:ascii="Times New Roman" w:hAnsi="Times New Roman" w:cs="Times New Roman"/>
          <w:b/>
          <w:bCs/>
          <w:sz w:val="20"/>
          <w:szCs w:val="20"/>
        </w:rPr>
        <w:t xml:space="preserve">: </w:t>
      </w:r>
      <w:r w:rsidR="0021397D" w:rsidRPr="00F87A4E">
        <w:rPr>
          <w:rFonts w:ascii="Times New Roman" w:hAnsi="Times New Roman" w:cs="Times New Roman"/>
          <w:sz w:val="20"/>
          <w:szCs w:val="20"/>
        </w:rPr>
        <w:t>TCD is the most accurate method for assessment of gestational age in third trimester followed by FL, and the least accurate is the BPD. Also by combining accuracy of TCD (90%) and that of FL (80%).</w:t>
      </w:r>
    </w:p>
    <w:p w:rsidR="002A0A50" w:rsidRPr="00F87A4E" w:rsidRDefault="006B1E6A" w:rsidP="002A0A50">
      <w:pPr>
        <w:bidi w:val="0"/>
        <w:snapToGrid w:val="0"/>
        <w:spacing w:after="0" w:line="240" w:lineRule="auto"/>
        <w:jc w:val="both"/>
        <w:rPr>
          <w:rFonts w:ascii="Times New Roman" w:hAnsi="Times New Roman" w:cs="Times New Roman"/>
          <w:sz w:val="20"/>
          <w:szCs w:val="20"/>
        </w:rPr>
      </w:pPr>
      <w:r w:rsidRPr="00F87A4E">
        <w:rPr>
          <w:rFonts w:ascii="Times New Roman" w:hAnsi="Times New Roman" w:cs="Times New Roman"/>
          <w:sz w:val="20"/>
          <w:szCs w:val="20"/>
        </w:rPr>
        <w:t>[</w:t>
      </w:r>
      <w:r w:rsidR="00722739" w:rsidRPr="00F87A4E">
        <w:rPr>
          <w:rFonts w:ascii="Times New Roman" w:hAnsi="Times New Roman" w:cs="Times New Roman"/>
          <w:sz w:val="20"/>
          <w:szCs w:val="20"/>
        </w:rPr>
        <w:t xml:space="preserve">Ahmed Mohamed </w:t>
      </w:r>
      <w:proofErr w:type="spellStart"/>
      <w:r w:rsidR="00722739" w:rsidRPr="00F87A4E">
        <w:rPr>
          <w:rFonts w:ascii="Times New Roman" w:hAnsi="Times New Roman" w:cs="Times New Roman"/>
          <w:sz w:val="20"/>
          <w:szCs w:val="20"/>
        </w:rPr>
        <w:t>Morsi</w:t>
      </w:r>
      <w:proofErr w:type="spellEnd"/>
      <w:r w:rsidR="00722739" w:rsidRPr="00F87A4E">
        <w:rPr>
          <w:rFonts w:ascii="Times New Roman" w:hAnsi="Times New Roman" w:cs="Times New Roman"/>
          <w:sz w:val="20"/>
          <w:szCs w:val="20"/>
        </w:rPr>
        <w:t>,</w:t>
      </w:r>
      <w:r w:rsidR="00722739" w:rsidRPr="00F87A4E">
        <w:rPr>
          <w:rFonts w:ascii="Times New Roman" w:hAnsi="Times New Roman" w:cs="Times New Roman"/>
          <w:sz w:val="20"/>
          <w:szCs w:val="20"/>
          <w:lang w:val="es-ES"/>
        </w:rPr>
        <w:t xml:space="preserve"> Hossam Eldin Hussein Kamel and Tarek Ramadan Abbas</w:t>
      </w:r>
      <w:r w:rsidR="002A0A50" w:rsidRPr="00F87A4E">
        <w:rPr>
          <w:rFonts w:ascii="Times New Roman" w:hAnsi="Times New Roman" w:cs="Times New Roman"/>
          <w:sz w:val="20"/>
          <w:szCs w:val="20"/>
        </w:rPr>
        <w:t>.</w:t>
      </w:r>
      <w:r w:rsidR="002A0A50" w:rsidRPr="00F87A4E">
        <w:rPr>
          <w:rFonts w:ascii="Times New Roman" w:hAnsi="Times New Roman" w:cs="Times New Roman" w:hint="eastAsia"/>
          <w:b/>
          <w:bCs/>
          <w:sz w:val="20"/>
          <w:szCs w:val="20"/>
          <w:lang w:bidi="fa-IR"/>
        </w:rPr>
        <w:t xml:space="preserve"> </w:t>
      </w:r>
      <w:r w:rsidR="002A0A50" w:rsidRPr="00F87A4E">
        <w:rPr>
          <w:rFonts w:ascii="Times New Roman" w:hAnsi="Times New Roman" w:cs="Times New Roman"/>
          <w:b/>
          <w:bCs/>
          <w:color w:val="000000" w:themeColor="text1"/>
          <w:sz w:val="20"/>
          <w:szCs w:val="20"/>
        </w:rPr>
        <w:t xml:space="preserve">Comparative study among </w:t>
      </w:r>
      <w:proofErr w:type="spellStart"/>
      <w:r w:rsidR="002A0A50" w:rsidRPr="00F87A4E">
        <w:rPr>
          <w:rFonts w:ascii="Times New Roman" w:hAnsi="Times New Roman" w:cs="Times New Roman"/>
          <w:b/>
          <w:bCs/>
          <w:color w:val="000000" w:themeColor="text1"/>
          <w:sz w:val="20"/>
          <w:szCs w:val="20"/>
        </w:rPr>
        <w:t>Transcerebellar</w:t>
      </w:r>
      <w:proofErr w:type="spellEnd"/>
      <w:r w:rsidR="002A0A50" w:rsidRPr="00F87A4E">
        <w:rPr>
          <w:rFonts w:ascii="Times New Roman" w:hAnsi="Times New Roman" w:cs="Times New Roman"/>
          <w:b/>
          <w:bCs/>
          <w:color w:val="000000" w:themeColor="text1"/>
          <w:sz w:val="20"/>
          <w:szCs w:val="20"/>
        </w:rPr>
        <w:t xml:space="preserve"> diameter, </w:t>
      </w:r>
      <w:proofErr w:type="spellStart"/>
      <w:r w:rsidR="002A0A50" w:rsidRPr="00F87A4E">
        <w:rPr>
          <w:rFonts w:ascii="Times New Roman" w:hAnsi="Times New Roman" w:cs="Times New Roman"/>
          <w:b/>
          <w:bCs/>
          <w:color w:val="000000" w:themeColor="text1"/>
          <w:sz w:val="20"/>
          <w:szCs w:val="20"/>
        </w:rPr>
        <w:t>Biparietal</w:t>
      </w:r>
      <w:proofErr w:type="spellEnd"/>
      <w:r w:rsidR="002A0A50" w:rsidRPr="00F87A4E">
        <w:rPr>
          <w:rFonts w:ascii="Times New Roman" w:hAnsi="Times New Roman" w:cs="Times New Roman"/>
          <w:b/>
          <w:bCs/>
          <w:color w:val="000000" w:themeColor="text1"/>
          <w:sz w:val="20"/>
          <w:szCs w:val="20"/>
        </w:rPr>
        <w:t xml:space="preserve"> diameter &amp; Femur length for accurate determination of gestational age in 3</w:t>
      </w:r>
      <w:r w:rsidR="002A0A50" w:rsidRPr="00F87A4E">
        <w:rPr>
          <w:rFonts w:ascii="Times New Roman" w:hAnsi="Times New Roman" w:cs="Times New Roman"/>
          <w:b/>
          <w:bCs/>
          <w:color w:val="000000" w:themeColor="text1"/>
          <w:sz w:val="20"/>
          <w:szCs w:val="20"/>
          <w:vertAlign w:val="superscript"/>
        </w:rPr>
        <w:t>rd</w:t>
      </w:r>
      <w:r w:rsidR="002A0A50" w:rsidRPr="00F87A4E">
        <w:rPr>
          <w:rFonts w:ascii="Times New Roman" w:hAnsi="Times New Roman" w:cs="Times New Roman"/>
          <w:b/>
          <w:bCs/>
          <w:color w:val="000000" w:themeColor="text1"/>
          <w:sz w:val="20"/>
          <w:szCs w:val="20"/>
        </w:rPr>
        <w:t xml:space="preserve"> trimester of pregnancy</w:t>
      </w:r>
      <w:r w:rsidR="002A0A50" w:rsidRPr="00F87A4E">
        <w:rPr>
          <w:rFonts w:ascii="Times New Roman" w:eastAsia="Times New Roman" w:hAnsi="Times New Roman" w:cs="Times New Roman"/>
          <w:b/>
          <w:bCs/>
          <w:sz w:val="20"/>
          <w:szCs w:val="20"/>
          <w:lang w:bidi="fa-IR"/>
        </w:rPr>
        <w:t>.</w:t>
      </w:r>
      <w:r w:rsidR="002A0A50" w:rsidRPr="00F87A4E">
        <w:rPr>
          <w:rFonts w:ascii="Times New Roman" w:hAnsi="Times New Roman" w:cs="Times New Roman"/>
          <w:bCs/>
          <w:i/>
          <w:sz w:val="20"/>
          <w:szCs w:val="20"/>
        </w:rPr>
        <w:t xml:space="preserve"> N Y </w:t>
      </w:r>
      <w:proofErr w:type="spellStart"/>
      <w:r w:rsidR="002A0A50" w:rsidRPr="00F87A4E">
        <w:rPr>
          <w:rFonts w:ascii="Times New Roman" w:hAnsi="Times New Roman" w:cs="Times New Roman"/>
          <w:bCs/>
          <w:i/>
          <w:sz w:val="20"/>
          <w:szCs w:val="20"/>
        </w:rPr>
        <w:t>Sci</w:t>
      </w:r>
      <w:proofErr w:type="spellEnd"/>
      <w:r w:rsidR="002A0A50" w:rsidRPr="00F87A4E">
        <w:rPr>
          <w:rFonts w:ascii="Times New Roman" w:hAnsi="Times New Roman" w:cs="Times New Roman"/>
          <w:bCs/>
          <w:i/>
          <w:sz w:val="20"/>
          <w:szCs w:val="20"/>
        </w:rPr>
        <w:t xml:space="preserve"> J</w:t>
      </w:r>
      <w:r w:rsidR="002A0A50" w:rsidRPr="00F87A4E">
        <w:rPr>
          <w:rFonts w:ascii="Times New Roman" w:hAnsi="Times New Roman" w:cs="Times New Roman"/>
          <w:bCs/>
          <w:sz w:val="20"/>
          <w:szCs w:val="20"/>
        </w:rPr>
        <w:t xml:space="preserve"> </w:t>
      </w:r>
      <w:r w:rsidR="002A0A50" w:rsidRPr="00F87A4E">
        <w:rPr>
          <w:rFonts w:ascii="Times New Roman" w:hAnsi="Times New Roman" w:cs="Times New Roman"/>
          <w:sz w:val="20"/>
          <w:szCs w:val="20"/>
        </w:rPr>
        <w:t>201</w:t>
      </w:r>
      <w:r w:rsidR="002A0A50" w:rsidRPr="00F87A4E">
        <w:rPr>
          <w:rFonts w:ascii="Times New Roman" w:hAnsi="Times New Roman" w:cs="Times New Roman" w:hint="eastAsia"/>
          <w:sz w:val="20"/>
          <w:szCs w:val="20"/>
        </w:rPr>
        <w:t>7</w:t>
      </w:r>
      <w:r w:rsidR="002A0A50" w:rsidRPr="00F87A4E">
        <w:rPr>
          <w:rFonts w:ascii="Times New Roman" w:hAnsi="Times New Roman" w:cs="Times New Roman"/>
          <w:sz w:val="20"/>
          <w:szCs w:val="20"/>
        </w:rPr>
        <w:t>;</w:t>
      </w:r>
      <w:r w:rsidR="002A0A50" w:rsidRPr="00F87A4E">
        <w:rPr>
          <w:rFonts w:ascii="Times New Roman" w:hAnsi="Times New Roman" w:cs="Times New Roman" w:hint="eastAsia"/>
          <w:sz w:val="20"/>
          <w:szCs w:val="20"/>
        </w:rPr>
        <w:t>10</w:t>
      </w:r>
      <w:r w:rsidR="002A0A50" w:rsidRPr="00F87A4E">
        <w:rPr>
          <w:rFonts w:ascii="Times New Roman" w:hAnsi="Times New Roman" w:cs="Times New Roman"/>
          <w:sz w:val="20"/>
          <w:szCs w:val="20"/>
        </w:rPr>
        <w:t>(</w:t>
      </w:r>
      <w:r w:rsidR="002A0A50" w:rsidRPr="00F87A4E">
        <w:rPr>
          <w:rFonts w:ascii="Times New Roman" w:hAnsi="Times New Roman" w:cs="Times New Roman" w:hint="eastAsia"/>
          <w:sz w:val="20"/>
          <w:szCs w:val="20"/>
        </w:rPr>
        <w:t>10</w:t>
      </w:r>
      <w:r w:rsidR="002A0A50" w:rsidRPr="00F87A4E">
        <w:rPr>
          <w:rFonts w:ascii="Times New Roman" w:hAnsi="Times New Roman" w:cs="Times New Roman"/>
          <w:sz w:val="20"/>
          <w:szCs w:val="20"/>
        </w:rPr>
        <w:t>):</w:t>
      </w:r>
      <w:r w:rsidR="00BA6642" w:rsidRPr="00F87A4E">
        <w:rPr>
          <w:rFonts w:ascii="Times New Roman" w:hAnsi="Times New Roman" w:cs="Times New Roman"/>
          <w:noProof/>
          <w:color w:val="000000"/>
          <w:sz w:val="20"/>
          <w:szCs w:val="20"/>
        </w:rPr>
        <w:t>68-7</w:t>
      </w:r>
      <w:r w:rsidR="00F87A4E">
        <w:rPr>
          <w:rFonts w:ascii="Times New Roman" w:hAnsi="Times New Roman" w:cs="Times New Roman" w:hint="eastAsia"/>
          <w:noProof/>
          <w:color w:val="000000"/>
          <w:sz w:val="20"/>
          <w:szCs w:val="20"/>
          <w:lang w:eastAsia="zh-CN"/>
        </w:rPr>
        <w:t>4</w:t>
      </w:r>
      <w:r w:rsidR="002A0A50" w:rsidRPr="00F87A4E">
        <w:rPr>
          <w:rFonts w:ascii="Times New Roman" w:hAnsi="Times New Roman" w:cs="Times New Roman"/>
          <w:sz w:val="20"/>
          <w:szCs w:val="20"/>
        </w:rPr>
        <w:t xml:space="preserve">]. </w:t>
      </w:r>
      <w:r w:rsidR="002A0A50" w:rsidRPr="00F87A4E">
        <w:rPr>
          <w:rFonts w:ascii="Times New Roman" w:hAnsi="Times New Roman" w:cs="Times New Roman"/>
          <w:iCs/>
          <w:color w:val="000000"/>
          <w:sz w:val="20"/>
          <w:szCs w:val="20"/>
        </w:rPr>
        <w:t>ISSN 1554-0200 (print); ISSN 2375-723X (online)</w:t>
      </w:r>
      <w:r w:rsidR="002A0A50" w:rsidRPr="00F87A4E">
        <w:rPr>
          <w:rFonts w:ascii="Times New Roman" w:hAnsi="Times New Roman" w:cs="Times New Roman"/>
          <w:sz w:val="20"/>
          <w:szCs w:val="20"/>
        </w:rPr>
        <w:t xml:space="preserve">. </w:t>
      </w:r>
      <w:hyperlink r:id="rId9" w:history="1">
        <w:r w:rsidR="002A0A50" w:rsidRPr="00F87A4E">
          <w:rPr>
            <w:rStyle w:val="Hyperlink"/>
            <w:rFonts w:ascii="Times New Roman" w:hAnsi="Times New Roman" w:cs="Times New Roman"/>
            <w:color w:val="0000FF"/>
            <w:sz w:val="20"/>
            <w:szCs w:val="20"/>
          </w:rPr>
          <w:t>http://www.sciencepub.net/newyork</w:t>
        </w:r>
      </w:hyperlink>
      <w:r w:rsidR="002A0A50" w:rsidRPr="00F87A4E">
        <w:rPr>
          <w:rFonts w:ascii="Times New Roman" w:hAnsi="Times New Roman" w:cs="Times New Roman"/>
          <w:sz w:val="20"/>
          <w:szCs w:val="20"/>
        </w:rPr>
        <w:t xml:space="preserve">. </w:t>
      </w:r>
      <w:r w:rsidR="002A0A50" w:rsidRPr="00F87A4E">
        <w:rPr>
          <w:rFonts w:ascii="Times New Roman" w:hAnsi="Times New Roman" w:cs="Times New Roman" w:hint="eastAsia"/>
          <w:sz w:val="20"/>
          <w:szCs w:val="20"/>
          <w:lang w:eastAsia="zh-CN"/>
        </w:rPr>
        <w:t>9</w:t>
      </w:r>
      <w:r w:rsidR="002A0A50" w:rsidRPr="00F87A4E">
        <w:rPr>
          <w:rFonts w:ascii="Times New Roman" w:hAnsi="Times New Roman" w:cs="Times New Roman" w:hint="eastAsia"/>
          <w:sz w:val="20"/>
          <w:szCs w:val="20"/>
        </w:rPr>
        <w:t xml:space="preserve">. </w:t>
      </w:r>
      <w:r w:rsidR="002A0A50" w:rsidRPr="00F87A4E">
        <w:rPr>
          <w:rFonts w:ascii="Times New Roman" w:hAnsi="Times New Roman" w:cs="Times New Roman"/>
          <w:color w:val="000000"/>
          <w:sz w:val="20"/>
          <w:szCs w:val="20"/>
          <w:shd w:val="clear" w:color="auto" w:fill="FFFFFF"/>
        </w:rPr>
        <w:t>doi:</w:t>
      </w:r>
      <w:hyperlink r:id="rId10" w:history="1">
        <w:r w:rsidR="002A0A50" w:rsidRPr="00F87A4E">
          <w:rPr>
            <w:rStyle w:val="Hyperlink"/>
            <w:rFonts w:ascii="Times New Roman" w:hAnsi="Times New Roman" w:cs="Times New Roman"/>
            <w:color w:val="0000FF"/>
            <w:sz w:val="20"/>
            <w:szCs w:val="20"/>
            <w:shd w:val="clear" w:color="auto" w:fill="FFFFFF"/>
          </w:rPr>
          <w:t>10.7537/mars</w:t>
        </w:r>
        <w:r w:rsidR="002A0A50" w:rsidRPr="00F87A4E">
          <w:rPr>
            <w:rStyle w:val="Hyperlink"/>
            <w:rFonts w:ascii="Times New Roman" w:hAnsi="Times New Roman" w:cs="Times New Roman" w:hint="eastAsia"/>
            <w:color w:val="0000FF"/>
            <w:sz w:val="20"/>
            <w:szCs w:val="20"/>
            <w:shd w:val="clear" w:color="auto" w:fill="FFFFFF"/>
          </w:rPr>
          <w:t>nys101017.</w:t>
        </w:r>
        <w:r w:rsidR="002A0A50" w:rsidRPr="00F87A4E">
          <w:rPr>
            <w:rStyle w:val="Hyperlink"/>
            <w:rFonts w:ascii="Times New Roman" w:hAnsi="Times New Roman" w:cs="Times New Roman"/>
            <w:color w:val="0000FF"/>
            <w:sz w:val="20"/>
            <w:szCs w:val="20"/>
            <w:shd w:val="clear" w:color="auto" w:fill="FFFFFF"/>
          </w:rPr>
          <w:t>0</w:t>
        </w:r>
        <w:r w:rsidR="002A0A50" w:rsidRPr="00F87A4E">
          <w:rPr>
            <w:rStyle w:val="Hyperlink"/>
            <w:rFonts w:ascii="Times New Roman" w:hAnsi="Times New Roman" w:cs="Times New Roman" w:hint="eastAsia"/>
            <w:color w:val="0000FF"/>
            <w:sz w:val="20"/>
            <w:szCs w:val="20"/>
            <w:shd w:val="clear" w:color="auto" w:fill="FFFFFF"/>
            <w:lang w:eastAsia="zh-CN"/>
          </w:rPr>
          <w:t>9</w:t>
        </w:r>
      </w:hyperlink>
      <w:r w:rsidR="002A0A50" w:rsidRPr="00F87A4E">
        <w:rPr>
          <w:rFonts w:ascii="Times New Roman" w:hAnsi="Times New Roman" w:cs="Times New Roman"/>
          <w:color w:val="000000"/>
          <w:sz w:val="20"/>
          <w:szCs w:val="20"/>
          <w:shd w:val="clear" w:color="auto" w:fill="FFFFFF"/>
        </w:rPr>
        <w:t>.</w:t>
      </w:r>
    </w:p>
    <w:p w:rsidR="006B1E6A" w:rsidRPr="00F87A4E" w:rsidRDefault="006B1E6A" w:rsidP="002A0A50">
      <w:pPr>
        <w:bidi w:val="0"/>
        <w:snapToGrid w:val="0"/>
        <w:spacing w:after="0" w:line="240" w:lineRule="auto"/>
        <w:jc w:val="both"/>
        <w:rPr>
          <w:rFonts w:ascii="Times New Roman" w:hAnsi="Times New Roman" w:cs="Times New Roman"/>
          <w:sz w:val="20"/>
          <w:szCs w:val="20"/>
        </w:rPr>
      </w:pPr>
    </w:p>
    <w:p w:rsidR="00674DF7" w:rsidRPr="00F87A4E" w:rsidRDefault="00674DF7" w:rsidP="002A0A50">
      <w:pPr>
        <w:bidi w:val="0"/>
        <w:snapToGrid w:val="0"/>
        <w:spacing w:after="0" w:line="240" w:lineRule="auto"/>
        <w:jc w:val="both"/>
        <w:rPr>
          <w:rFonts w:ascii="Times New Roman" w:hAnsi="Times New Roman" w:cs="Times New Roman"/>
          <w:sz w:val="20"/>
          <w:szCs w:val="20"/>
        </w:rPr>
      </w:pPr>
      <w:r w:rsidRPr="00F87A4E">
        <w:rPr>
          <w:rFonts w:ascii="Times New Roman" w:hAnsi="Times New Roman" w:cs="Times New Roman"/>
          <w:b/>
          <w:bCs/>
          <w:sz w:val="20"/>
          <w:szCs w:val="20"/>
        </w:rPr>
        <w:t>Key words</w:t>
      </w:r>
      <w:r w:rsidR="009C287B" w:rsidRPr="00F87A4E">
        <w:rPr>
          <w:rFonts w:ascii="Times New Roman" w:hAnsi="Times New Roman" w:cs="Times New Roman"/>
          <w:sz w:val="20"/>
          <w:szCs w:val="20"/>
        </w:rPr>
        <w:t>: (</w:t>
      </w:r>
      <w:r w:rsidRPr="00F87A4E">
        <w:rPr>
          <w:rFonts w:ascii="Times New Roman" w:hAnsi="Times New Roman" w:cs="Times New Roman"/>
          <w:sz w:val="20"/>
          <w:szCs w:val="20"/>
        </w:rPr>
        <w:t xml:space="preserve">GA) gestational age, (BPD) </w:t>
      </w:r>
      <w:proofErr w:type="spellStart"/>
      <w:r w:rsidRPr="00F87A4E">
        <w:rPr>
          <w:rFonts w:ascii="Times New Roman" w:hAnsi="Times New Roman" w:cs="Times New Roman"/>
          <w:sz w:val="20"/>
          <w:szCs w:val="20"/>
        </w:rPr>
        <w:t>biparietal</w:t>
      </w:r>
      <w:proofErr w:type="spellEnd"/>
      <w:r w:rsidRPr="00F87A4E">
        <w:rPr>
          <w:rFonts w:ascii="Times New Roman" w:hAnsi="Times New Roman" w:cs="Times New Roman"/>
          <w:sz w:val="20"/>
          <w:szCs w:val="20"/>
        </w:rPr>
        <w:t xml:space="preserve"> diameter, (FL) femur length and (TCD) </w:t>
      </w:r>
      <w:proofErr w:type="spellStart"/>
      <w:r w:rsidRPr="00F87A4E">
        <w:rPr>
          <w:rFonts w:ascii="Times New Roman" w:hAnsi="Times New Roman" w:cs="Times New Roman"/>
          <w:sz w:val="20"/>
          <w:szCs w:val="20"/>
        </w:rPr>
        <w:t>transcerebellar</w:t>
      </w:r>
      <w:proofErr w:type="spellEnd"/>
      <w:r w:rsidRPr="00F87A4E">
        <w:rPr>
          <w:rFonts w:ascii="Times New Roman" w:hAnsi="Times New Roman" w:cs="Times New Roman"/>
          <w:sz w:val="20"/>
          <w:szCs w:val="20"/>
        </w:rPr>
        <w:t xml:space="preserve"> diameter.</w:t>
      </w:r>
    </w:p>
    <w:p w:rsidR="009C287B" w:rsidRPr="00F87A4E" w:rsidRDefault="009C287B" w:rsidP="002A0A50">
      <w:pPr>
        <w:bidi w:val="0"/>
        <w:snapToGrid w:val="0"/>
        <w:spacing w:after="0" w:line="240" w:lineRule="auto"/>
        <w:jc w:val="both"/>
        <w:rPr>
          <w:rFonts w:ascii="Times New Roman" w:hAnsi="Times New Roman" w:cs="Times New Roman"/>
          <w:b/>
          <w:bCs/>
          <w:sz w:val="20"/>
          <w:szCs w:val="20"/>
          <w:lang w:bidi="ar-KW"/>
        </w:rPr>
      </w:pPr>
    </w:p>
    <w:p w:rsidR="009C287B" w:rsidRPr="00F87A4E" w:rsidRDefault="009C287B" w:rsidP="002A0A50">
      <w:pPr>
        <w:bidi w:val="0"/>
        <w:snapToGrid w:val="0"/>
        <w:spacing w:after="0" w:line="240" w:lineRule="auto"/>
        <w:jc w:val="both"/>
        <w:rPr>
          <w:rFonts w:ascii="Times New Roman" w:hAnsi="Times New Roman" w:cs="Times New Roman"/>
          <w:b/>
          <w:bCs/>
          <w:sz w:val="20"/>
          <w:szCs w:val="20"/>
          <w:lang w:bidi="ar-KW"/>
        </w:rPr>
        <w:sectPr w:rsidR="009C287B" w:rsidRPr="00F87A4E" w:rsidSect="00BA6642">
          <w:headerReference w:type="default" r:id="rId11"/>
          <w:footerReference w:type="even" r:id="rId12"/>
          <w:footerReference w:type="default" r:id="rId13"/>
          <w:type w:val="continuous"/>
          <w:pgSz w:w="12242" w:h="15842" w:code="1"/>
          <w:pgMar w:top="1440" w:right="1440" w:bottom="1440" w:left="1440" w:header="720" w:footer="720" w:gutter="0"/>
          <w:pgNumType w:start="68"/>
          <w:cols w:space="720"/>
          <w:docGrid w:linePitch="360"/>
        </w:sectPr>
      </w:pPr>
    </w:p>
    <w:p w:rsidR="00B429C3" w:rsidRPr="00F87A4E" w:rsidRDefault="006B1E6A" w:rsidP="002A0A50">
      <w:pPr>
        <w:bidi w:val="0"/>
        <w:snapToGrid w:val="0"/>
        <w:spacing w:after="0" w:line="240" w:lineRule="auto"/>
        <w:jc w:val="both"/>
        <w:rPr>
          <w:rFonts w:ascii="Times New Roman" w:hAnsi="Times New Roman" w:cs="Times New Roman"/>
          <w:b/>
          <w:bCs/>
          <w:sz w:val="20"/>
          <w:szCs w:val="20"/>
          <w:lang w:bidi="ar-KW"/>
        </w:rPr>
      </w:pPr>
      <w:r w:rsidRPr="00F87A4E">
        <w:rPr>
          <w:rFonts w:ascii="Times New Roman" w:hAnsi="Times New Roman" w:cs="Times New Roman"/>
          <w:b/>
          <w:bCs/>
          <w:sz w:val="20"/>
          <w:szCs w:val="20"/>
          <w:lang w:bidi="ar-KW"/>
        </w:rPr>
        <w:lastRenderedPageBreak/>
        <w:t>1. Introduction</w:t>
      </w:r>
    </w:p>
    <w:p w:rsidR="009C287B" w:rsidRPr="00F87A4E" w:rsidRDefault="00674DF7" w:rsidP="002A0A50">
      <w:pPr>
        <w:bidi w:val="0"/>
        <w:snapToGrid w:val="0"/>
        <w:spacing w:after="0" w:line="240" w:lineRule="auto"/>
        <w:ind w:firstLine="425"/>
        <w:jc w:val="both"/>
        <w:rPr>
          <w:rFonts w:ascii="Times New Roman" w:hAnsi="Times New Roman" w:cs="Times New Roman"/>
          <w:sz w:val="20"/>
          <w:szCs w:val="20"/>
          <w:lang w:bidi="ar-KW"/>
        </w:rPr>
      </w:pPr>
      <w:r w:rsidRPr="00F87A4E">
        <w:rPr>
          <w:rFonts w:ascii="Times New Roman" w:hAnsi="Times New Roman" w:cs="Times New Roman"/>
          <w:sz w:val="20"/>
          <w:szCs w:val="20"/>
          <w:lang w:bidi="ar-KW"/>
        </w:rPr>
        <w:t xml:space="preserve">The pregnancy date estimation is mandatory for all the pregnant women in order to have the expect time of delivery in which various tests will be done to achieve the estimated time. There are methods that used to determine the gestational age including menstrual history, clinical examination, in addition the </w:t>
      </w:r>
      <w:proofErr w:type="spellStart"/>
      <w:r w:rsidRPr="00F87A4E">
        <w:rPr>
          <w:rFonts w:ascii="Times New Roman" w:hAnsi="Times New Roman" w:cs="Times New Roman"/>
          <w:sz w:val="20"/>
          <w:szCs w:val="20"/>
          <w:lang w:bidi="ar-KW"/>
        </w:rPr>
        <w:t>ultrasonography</w:t>
      </w:r>
      <w:proofErr w:type="spellEnd"/>
      <w:r w:rsidRPr="00F87A4E">
        <w:rPr>
          <w:rFonts w:ascii="Times New Roman" w:hAnsi="Times New Roman" w:cs="Times New Roman"/>
          <w:sz w:val="20"/>
          <w:szCs w:val="20"/>
          <w:lang w:bidi="ar-KW"/>
        </w:rPr>
        <w:t xml:space="preserve">. </w:t>
      </w:r>
      <w:r w:rsidRPr="00F87A4E">
        <w:rPr>
          <w:rFonts w:ascii="Times New Roman" w:hAnsi="Times New Roman" w:cs="Times New Roman"/>
          <w:b/>
          <w:bCs/>
          <w:sz w:val="20"/>
          <w:szCs w:val="20"/>
          <w:lang w:bidi="ar-KW"/>
        </w:rPr>
        <w:t>(</w:t>
      </w:r>
      <w:proofErr w:type="spellStart"/>
      <w:r w:rsidRPr="00F87A4E">
        <w:rPr>
          <w:rFonts w:ascii="Times New Roman" w:hAnsi="Times New Roman" w:cs="Times New Roman"/>
          <w:b/>
          <w:bCs/>
          <w:sz w:val="20"/>
          <w:szCs w:val="20"/>
          <w:lang w:bidi="ar-KW"/>
        </w:rPr>
        <w:t>Mongelli</w:t>
      </w:r>
      <w:proofErr w:type="spellEnd"/>
      <w:r w:rsidRPr="00F87A4E">
        <w:rPr>
          <w:rFonts w:ascii="Times New Roman" w:hAnsi="Times New Roman" w:cs="Times New Roman"/>
          <w:b/>
          <w:bCs/>
          <w:sz w:val="20"/>
          <w:szCs w:val="20"/>
          <w:lang w:bidi="ar-KW"/>
        </w:rPr>
        <w:t xml:space="preserve"> et al 2005).</w:t>
      </w:r>
    </w:p>
    <w:p w:rsidR="00674DF7" w:rsidRPr="00F87A4E" w:rsidRDefault="00674DF7" w:rsidP="002A0A50">
      <w:pPr>
        <w:bidi w:val="0"/>
        <w:snapToGrid w:val="0"/>
        <w:spacing w:after="0" w:line="240" w:lineRule="auto"/>
        <w:ind w:firstLine="425"/>
        <w:jc w:val="both"/>
        <w:rPr>
          <w:rFonts w:ascii="Times New Roman" w:hAnsi="Times New Roman" w:cs="Times New Roman"/>
          <w:b/>
          <w:sz w:val="20"/>
          <w:szCs w:val="20"/>
        </w:rPr>
      </w:pPr>
      <w:r w:rsidRPr="00F87A4E">
        <w:rPr>
          <w:rFonts w:ascii="Times New Roman" w:hAnsi="Times New Roman" w:cs="Times New Roman"/>
          <w:sz w:val="20"/>
          <w:szCs w:val="20"/>
        </w:rPr>
        <w:t xml:space="preserve">Uncertain gestational age has been associated with adverse pregnancy outcomes including low birth weight, preterm delivery and </w:t>
      </w:r>
      <w:proofErr w:type="spellStart"/>
      <w:r w:rsidRPr="00F87A4E">
        <w:rPr>
          <w:rFonts w:ascii="Times New Roman" w:hAnsi="Times New Roman" w:cs="Times New Roman"/>
          <w:sz w:val="20"/>
          <w:szCs w:val="20"/>
        </w:rPr>
        <w:t>perinatal</w:t>
      </w:r>
      <w:proofErr w:type="spellEnd"/>
      <w:r w:rsidRPr="00F87A4E">
        <w:rPr>
          <w:rFonts w:ascii="Times New Roman" w:hAnsi="Times New Roman" w:cs="Times New Roman"/>
          <w:sz w:val="20"/>
          <w:szCs w:val="20"/>
        </w:rPr>
        <w:t xml:space="preserve"> mortality. The use of ultrasound has significantly improved the evaluation of fetal growth and development. Ultrasound is highly reliable in first and second trimester of pregnancy but reliability of any ultrasound method greatly diminishes as gestational age advances, in third trimester, reliability of any single ultrasound parameter alone is poor without correlation with other parameters</w:t>
      </w:r>
      <w:r w:rsidRPr="00F87A4E">
        <w:rPr>
          <w:rFonts w:ascii="Times New Roman" w:hAnsi="Times New Roman" w:cs="Times New Roman"/>
          <w:b/>
          <w:sz w:val="20"/>
          <w:szCs w:val="20"/>
        </w:rPr>
        <w:t xml:space="preserve"> (</w:t>
      </w:r>
      <w:proofErr w:type="spellStart"/>
      <w:r w:rsidRPr="00F87A4E">
        <w:rPr>
          <w:rFonts w:ascii="Times New Roman" w:hAnsi="Times New Roman" w:cs="Times New Roman"/>
          <w:b/>
          <w:sz w:val="20"/>
          <w:szCs w:val="20"/>
        </w:rPr>
        <w:t>Naseem</w:t>
      </w:r>
      <w:proofErr w:type="spellEnd"/>
      <w:r w:rsidRPr="00F87A4E">
        <w:rPr>
          <w:rFonts w:ascii="Times New Roman" w:hAnsi="Times New Roman" w:cs="Times New Roman"/>
          <w:b/>
          <w:sz w:val="20"/>
          <w:szCs w:val="20"/>
        </w:rPr>
        <w:t xml:space="preserve"> et al., 2013; </w:t>
      </w:r>
      <w:proofErr w:type="spellStart"/>
      <w:r w:rsidRPr="00F87A4E">
        <w:rPr>
          <w:rFonts w:ascii="Times New Roman" w:hAnsi="Times New Roman" w:cs="Times New Roman"/>
          <w:b/>
          <w:sz w:val="20"/>
          <w:szCs w:val="20"/>
        </w:rPr>
        <w:t>Satish</w:t>
      </w:r>
      <w:proofErr w:type="spellEnd"/>
      <w:r w:rsidRPr="00F87A4E">
        <w:rPr>
          <w:rFonts w:ascii="Times New Roman" w:hAnsi="Times New Roman" w:cs="Times New Roman"/>
          <w:b/>
          <w:sz w:val="20"/>
          <w:szCs w:val="20"/>
        </w:rPr>
        <w:t xml:space="preserve"> </w:t>
      </w:r>
      <w:proofErr w:type="spellStart"/>
      <w:r w:rsidRPr="00F87A4E">
        <w:rPr>
          <w:rFonts w:ascii="Times New Roman" w:hAnsi="Times New Roman" w:cs="Times New Roman"/>
          <w:b/>
          <w:sz w:val="20"/>
          <w:szCs w:val="20"/>
        </w:rPr>
        <w:t>Prssad</w:t>
      </w:r>
      <w:proofErr w:type="spellEnd"/>
      <w:r w:rsidRPr="00F87A4E">
        <w:rPr>
          <w:rFonts w:ascii="Times New Roman" w:hAnsi="Times New Roman" w:cs="Times New Roman"/>
          <w:b/>
          <w:sz w:val="20"/>
          <w:szCs w:val="20"/>
        </w:rPr>
        <w:t xml:space="preserve"> and </w:t>
      </w:r>
      <w:proofErr w:type="spellStart"/>
      <w:r w:rsidRPr="00F87A4E">
        <w:rPr>
          <w:rFonts w:ascii="Times New Roman" w:hAnsi="Times New Roman" w:cs="Times New Roman"/>
          <w:b/>
          <w:sz w:val="20"/>
          <w:szCs w:val="20"/>
        </w:rPr>
        <w:t>Likhitha</w:t>
      </w:r>
      <w:proofErr w:type="spellEnd"/>
      <w:r w:rsidRPr="00F87A4E">
        <w:rPr>
          <w:rFonts w:ascii="Times New Roman" w:hAnsi="Times New Roman" w:cs="Times New Roman"/>
          <w:b/>
          <w:sz w:val="20"/>
          <w:szCs w:val="20"/>
        </w:rPr>
        <w:t>, 2014).</w:t>
      </w:r>
    </w:p>
    <w:p w:rsidR="00674DF7" w:rsidRPr="00F87A4E" w:rsidRDefault="00674DF7" w:rsidP="002A0A50">
      <w:pPr>
        <w:bidi w:val="0"/>
        <w:snapToGrid w:val="0"/>
        <w:spacing w:after="0" w:line="240" w:lineRule="auto"/>
        <w:ind w:firstLine="425"/>
        <w:jc w:val="both"/>
        <w:rPr>
          <w:rFonts w:ascii="Times New Roman" w:hAnsi="Times New Roman" w:cs="Times New Roman"/>
          <w:b/>
          <w:sz w:val="20"/>
          <w:szCs w:val="20"/>
        </w:rPr>
      </w:pPr>
      <w:r w:rsidRPr="00F87A4E">
        <w:rPr>
          <w:rFonts w:ascii="Times New Roman" w:hAnsi="Times New Roman" w:cs="Times New Roman"/>
          <w:sz w:val="20"/>
          <w:szCs w:val="20"/>
        </w:rPr>
        <w:t xml:space="preserve">Many patients in our society due to low socio-economic standards come for their first antenatal visit in third trimester, Most of them are uneducated come from remote areas, Also many being lactating mothers unsure of their LMP or having irregular cycles because of non-availability of any dating scans or earlier ultrasound, it becomes very difficult to calculate their unknown dates, so many pregnancies </w:t>
      </w:r>
      <w:r w:rsidRPr="00F87A4E">
        <w:rPr>
          <w:rFonts w:ascii="Times New Roman" w:hAnsi="Times New Roman" w:cs="Times New Roman"/>
          <w:sz w:val="20"/>
          <w:szCs w:val="20"/>
        </w:rPr>
        <w:lastRenderedPageBreak/>
        <w:t xml:space="preserve">are wrongly classified preterm or </w:t>
      </w:r>
      <w:proofErr w:type="spellStart"/>
      <w:r w:rsidRPr="00F87A4E">
        <w:rPr>
          <w:rFonts w:ascii="Times New Roman" w:hAnsi="Times New Roman" w:cs="Times New Roman"/>
          <w:sz w:val="20"/>
          <w:szCs w:val="20"/>
        </w:rPr>
        <w:t>posterm</w:t>
      </w:r>
      <w:proofErr w:type="spellEnd"/>
      <w:r w:rsidRPr="00F87A4E">
        <w:rPr>
          <w:rFonts w:ascii="Times New Roman" w:hAnsi="Times New Roman" w:cs="Times New Roman"/>
          <w:sz w:val="20"/>
          <w:szCs w:val="20"/>
        </w:rPr>
        <w:t xml:space="preserve">. </w:t>
      </w:r>
      <w:r w:rsidRPr="00F87A4E">
        <w:rPr>
          <w:rFonts w:ascii="Times New Roman" w:hAnsi="Times New Roman" w:cs="Times New Roman"/>
          <w:b/>
          <w:color w:val="000000"/>
          <w:sz w:val="20"/>
          <w:szCs w:val="20"/>
        </w:rPr>
        <w:t>(</w:t>
      </w:r>
      <w:proofErr w:type="spellStart"/>
      <w:r w:rsidRPr="00F87A4E">
        <w:rPr>
          <w:rFonts w:ascii="Times New Roman" w:hAnsi="Times New Roman" w:cs="Times New Roman"/>
          <w:b/>
          <w:color w:val="000000"/>
          <w:sz w:val="20"/>
          <w:szCs w:val="20"/>
        </w:rPr>
        <w:t>Satish</w:t>
      </w:r>
      <w:proofErr w:type="spellEnd"/>
      <w:r w:rsidRPr="00F87A4E">
        <w:rPr>
          <w:rFonts w:ascii="Times New Roman" w:hAnsi="Times New Roman" w:cs="Times New Roman"/>
          <w:b/>
          <w:sz w:val="20"/>
          <w:szCs w:val="20"/>
        </w:rPr>
        <w:t xml:space="preserve"> </w:t>
      </w:r>
      <w:proofErr w:type="spellStart"/>
      <w:r w:rsidRPr="00F87A4E">
        <w:rPr>
          <w:rFonts w:ascii="Times New Roman" w:hAnsi="Times New Roman" w:cs="Times New Roman"/>
          <w:b/>
          <w:sz w:val="20"/>
          <w:szCs w:val="20"/>
        </w:rPr>
        <w:t>Prssad</w:t>
      </w:r>
      <w:proofErr w:type="spellEnd"/>
      <w:r w:rsidRPr="00F87A4E">
        <w:rPr>
          <w:rFonts w:ascii="Times New Roman" w:hAnsi="Times New Roman" w:cs="Times New Roman"/>
          <w:b/>
          <w:sz w:val="20"/>
          <w:szCs w:val="20"/>
        </w:rPr>
        <w:t xml:space="preserve"> and </w:t>
      </w:r>
      <w:proofErr w:type="spellStart"/>
      <w:r w:rsidRPr="00F87A4E">
        <w:rPr>
          <w:rFonts w:ascii="Times New Roman" w:hAnsi="Times New Roman" w:cs="Times New Roman"/>
          <w:b/>
          <w:sz w:val="20"/>
          <w:szCs w:val="20"/>
        </w:rPr>
        <w:t>Likhitha</w:t>
      </w:r>
      <w:proofErr w:type="spellEnd"/>
      <w:r w:rsidRPr="00F87A4E">
        <w:rPr>
          <w:rFonts w:ascii="Times New Roman" w:hAnsi="Times New Roman" w:cs="Times New Roman"/>
          <w:b/>
          <w:sz w:val="20"/>
          <w:szCs w:val="20"/>
        </w:rPr>
        <w:t>, 2014</w:t>
      </w:r>
      <w:r w:rsidRPr="00F87A4E">
        <w:rPr>
          <w:rFonts w:ascii="Times New Roman" w:hAnsi="Times New Roman" w:cs="Times New Roman"/>
          <w:b/>
          <w:color w:val="000000"/>
          <w:sz w:val="20"/>
          <w:szCs w:val="20"/>
        </w:rPr>
        <w:t xml:space="preserve">). </w:t>
      </w:r>
    </w:p>
    <w:p w:rsidR="009C287B" w:rsidRPr="00F87A4E" w:rsidRDefault="00674DF7" w:rsidP="002A0A50">
      <w:pPr>
        <w:bidi w:val="0"/>
        <w:snapToGrid w:val="0"/>
        <w:spacing w:after="0" w:line="240" w:lineRule="auto"/>
        <w:ind w:firstLine="425"/>
        <w:jc w:val="both"/>
        <w:rPr>
          <w:rFonts w:ascii="Times New Roman" w:hAnsi="Times New Roman" w:cs="Times New Roman"/>
          <w:b/>
          <w:sz w:val="20"/>
          <w:szCs w:val="20"/>
        </w:rPr>
      </w:pPr>
      <w:r w:rsidRPr="00F87A4E">
        <w:rPr>
          <w:rFonts w:ascii="Times New Roman" w:hAnsi="Times New Roman" w:cs="Times New Roman"/>
          <w:sz w:val="20"/>
          <w:szCs w:val="20"/>
        </w:rPr>
        <w:t>In third trimester, various ultrasound parameters including femur length which is the most commonly used parameter for the assessment of gestational age, it shows margin of error 2 - 3 weeks from the actual gestational age</w:t>
      </w:r>
      <w:r w:rsidRPr="00F87A4E">
        <w:rPr>
          <w:rFonts w:ascii="Times New Roman" w:hAnsi="Times New Roman" w:cs="Times New Roman"/>
          <w:b/>
          <w:sz w:val="20"/>
          <w:szCs w:val="20"/>
        </w:rPr>
        <w:t xml:space="preserve"> (</w:t>
      </w:r>
      <w:proofErr w:type="spellStart"/>
      <w:r w:rsidRPr="00F87A4E">
        <w:rPr>
          <w:rFonts w:ascii="Times New Roman" w:hAnsi="Times New Roman" w:cs="Times New Roman"/>
          <w:b/>
          <w:sz w:val="20"/>
          <w:szCs w:val="20"/>
        </w:rPr>
        <w:t>Naseem</w:t>
      </w:r>
      <w:proofErr w:type="spellEnd"/>
      <w:r w:rsidRPr="00F87A4E">
        <w:rPr>
          <w:rFonts w:ascii="Times New Roman" w:hAnsi="Times New Roman" w:cs="Times New Roman"/>
          <w:b/>
          <w:sz w:val="20"/>
          <w:szCs w:val="20"/>
        </w:rPr>
        <w:t xml:space="preserve"> et al., 2014).</w:t>
      </w:r>
    </w:p>
    <w:p w:rsidR="009C287B" w:rsidRPr="00F87A4E" w:rsidRDefault="009C287B" w:rsidP="002A0A50">
      <w:pPr>
        <w:bidi w:val="0"/>
        <w:snapToGrid w:val="0"/>
        <w:spacing w:after="0" w:line="240" w:lineRule="auto"/>
        <w:ind w:firstLine="425"/>
        <w:jc w:val="both"/>
        <w:rPr>
          <w:rFonts w:ascii="Times New Roman" w:hAnsi="Times New Roman" w:cs="Times New Roman"/>
          <w:sz w:val="20"/>
          <w:szCs w:val="20"/>
        </w:rPr>
      </w:pPr>
      <w:r w:rsidRPr="00F87A4E">
        <w:rPr>
          <w:rFonts w:ascii="Times New Roman" w:hAnsi="Times New Roman" w:cs="Times New Roman"/>
          <w:sz w:val="20"/>
          <w:szCs w:val="20"/>
        </w:rPr>
        <w:t>A</w:t>
      </w:r>
      <w:r w:rsidR="00674DF7" w:rsidRPr="00F87A4E">
        <w:rPr>
          <w:rFonts w:ascii="Times New Roman" w:hAnsi="Times New Roman" w:cs="Times New Roman"/>
          <w:sz w:val="20"/>
          <w:szCs w:val="20"/>
        </w:rPr>
        <w:t xml:space="preserve">lso the </w:t>
      </w:r>
      <w:proofErr w:type="spellStart"/>
      <w:r w:rsidR="00674DF7" w:rsidRPr="00F87A4E">
        <w:rPr>
          <w:rFonts w:ascii="Times New Roman" w:hAnsi="Times New Roman" w:cs="Times New Roman"/>
          <w:sz w:val="20"/>
          <w:szCs w:val="20"/>
        </w:rPr>
        <w:t>biparietal</w:t>
      </w:r>
      <w:proofErr w:type="spellEnd"/>
      <w:r w:rsidR="00674DF7" w:rsidRPr="00F87A4E">
        <w:rPr>
          <w:rFonts w:ascii="Times New Roman" w:hAnsi="Times New Roman" w:cs="Times New Roman"/>
          <w:sz w:val="20"/>
          <w:szCs w:val="20"/>
        </w:rPr>
        <w:t xml:space="preserve"> diameter (BPD) which is commonly used it also shows margin of error of 3 – 4 weeks from actual gestational age because of the large biological variations in fetal skull shape and size</w:t>
      </w:r>
      <w:r w:rsidR="00B14B63" w:rsidRPr="00F87A4E">
        <w:rPr>
          <w:rFonts w:ascii="Times New Roman" w:hAnsi="Times New Roman" w:cs="Times New Roman"/>
          <w:sz w:val="20"/>
          <w:szCs w:val="20"/>
        </w:rPr>
        <w:t xml:space="preserve"> </w:t>
      </w:r>
      <w:r w:rsidR="00674DF7" w:rsidRPr="00F87A4E">
        <w:rPr>
          <w:rFonts w:ascii="Times New Roman" w:hAnsi="Times New Roman" w:cs="Times New Roman"/>
          <w:b/>
          <w:sz w:val="20"/>
          <w:szCs w:val="20"/>
        </w:rPr>
        <w:t>(</w:t>
      </w:r>
      <w:proofErr w:type="spellStart"/>
      <w:r w:rsidR="00674DF7" w:rsidRPr="00F87A4E">
        <w:rPr>
          <w:rFonts w:ascii="Times New Roman" w:hAnsi="Times New Roman" w:cs="Times New Roman"/>
          <w:b/>
          <w:sz w:val="20"/>
          <w:szCs w:val="20"/>
        </w:rPr>
        <w:t>Naseem</w:t>
      </w:r>
      <w:proofErr w:type="spellEnd"/>
      <w:r w:rsidR="00674DF7" w:rsidRPr="00F87A4E">
        <w:rPr>
          <w:rFonts w:ascii="Times New Roman" w:hAnsi="Times New Roman" w:cs="Times New Roman"/>
          <w:b/>
          <w:sz w:val="20"/>
          <w:szCs w:val="20"/>
        </w:rPr>
        <w:t xml:space="preserve"> et al., 2013).</w:t>
      </w:r>
      <w:r w:rsidRPr="00F87A4E">
        <w:rPr>
          <w:rFonts w:ascii="Times New Roman" w:hAnsi="Times New Roman" w:cs="Times New Roman"/>
          <w:b/>
          <w:sz w:val="20"/>
          <w:szCs w:val="20"/>
        </w:rPr>
        <w:t xml:space="preserve"> </w:t>
      </w:r>
    </w:p>
    <w:p w:rsidR="009C287B" w:rsidRPr="00F87A4E" w:rsidRDefault="00674DF7" w:rsidP="002A0A50">
      <w:pPr>
        <w:bidi w:val="0"/>
        <w:snapToGrid w:val="0"/>
        <w:spacing w:after="0" w:line="240" w:lineRule="auto"/>
        <w:ind w:firstLine="425"/>
        <w:jc w:val="both"/>
        <w:rPr>
          <w:rFonts w:ascii="Times New Roman" w:hAnsi="Times New Roman" w:cs="Times New Roman"/>
          <w:b/>
          <w:sz w:val="20"/>
          <w:szCs w:val="20"/>
        </w:rPr>
      </w:pPr>
      <w:r w:rsidRPr="00F87A4E">
        <w:rPr>
          <w:rFonts w:ascii="Times New Roman" w:hAnsi="Times New Roman" w:cs="Times New Roman"/>
          <w:sz w:val="20"/>
          <w:szCs w:val="20"/>
        </w:rPr>
        <w:t>Since the last decades, ultrasound parameter ‘</w:t>
      </w:r>
      <w:proofErr w:type="spellStart"/>
      <w:r w:rsidRPr="00F87A4E">
        <w:rPr>
          <w:rFonts w:ascii="Times New Roman" w:hAnsi="Times New Roman" w:cs="Times New Roman"/>
          <w:sz w:val="20"/>
          <w:szCs w:val="20"/>
        </w:rPr>
        <w:t>transcerebellar</w:t>
      </w:r>
      <w:proofErr w:type="spellEnd"/>
      <w:r w:rsidRPr="00F87A4E">
        <w:rPr>
          <w:rFonts w:ascii="Times New Roman" w:hAnsi="Times New Roman" w:cs="Times New Roman"/>
          <w:sz w:val="20"/>
          <w:szCs w:val="20"/>
        </w:rPr>
        <w:t xml:space="preserve"> diameter (TCD)’ is considered a more accurate and better predictor of gestational age in both normal and (IUGR) </w:t>
      </w:r>
      <w:r w:rsidRPr="00F87A4E">
        <w:rPr>
          <w:rFonts w:ascii="Times New Roman" w:hAnsi="Times New Roman" w:cs="Times New Roman"/>
          <w:b/>
          <w:sz w:val="20"/>
          <w:szCs w:val="20"/>
        </w:rPr>
        <w:t>(Julia et al., 2012).</w:t>
      </w:r>
    </w:p>
    <w:p w:rsidR="009C287B" w:rsidRPr="00F87A4E" w:rsidRDefault="009C287B" w:rsidP="002A0A50">
      <w:pPr>
        <w:bidi w:val="0"/>
        <w:snapToGrid w:val="0"/>
        <w:spacing w:after="0" w:line="240" w:lineRule="auto"/>
        <w:ind w:firstLine="425"/>
        <w:jc w:val="both"/>
        <w:rPr>
          <w:rFonts w:ascii="Times New Roman" w:hAnsi="Times New Roman" w:cs="Times New Roman"/>
          <w:b/>
          <w:sz w:val="20"/>
          <w:szCs w:val="20"/>
        </w:rPr>
      </w:pPr>
      <w:r w:rsidRPr="00F87A4E">
        <w:rPr>
          <w:rFonts w:ascii="Times New Roman" w:hAnsi="Times New Roman" w:cs="Times New Roman"/>
          <w:sz w:val="20"/>
          <w:szCs w:val="20"/>
        </w:rPr>
        <w:t>T</w:t>
      </w:r>
      <w:r w:rsidR="00674DF7" w:rsidRPr="00F87A4E">
        <w:rPr>
          <w:rFonts w:ascii="Times New Roman" w:hAnsi="Times New Roman" w:cs="Times New Roman"/>
          <w:sz w:val="20"/>
          <w:szCs w:val="20"/>
        </w:rPr>
        <w:t xml:space="preserve">he fetal cerebellum is visualized as early as 10 – 20 post- menstrual weeks. Many studies approaches that TCD </w:t>
      </w:r>
      <w:proofErr w:type="spellStart"/>
      <w:r w:rsidR="00674DF7" w:rsidRPr="00F87A4E">
        <w:rPr>
          <w:rFonts w:ascii="Times New Roman" w:hAnsi="Times New Roman" w:cs="Times New Roman"/>
          <w:sz w:val="20"/>
          <w:szCs w:val="20"/>
        </w:rPr>
        <w:t>normogram</w:t>
      </w:r>
      <w:proofErr w:type="spellEnd"/>
      <w:r w:rsidR="00674DF7" w:rsidRPr="00F87A4E">
        <w:rPr>
          <w:rFonts w:ascii="Times New Roman" w:hAnsi="Times New Roman" w:cs="Times New Roman"/>
          <w:sz w:val="20"/>
          <w:szCs w:val="20"/>
        </w:rPr>
        <w:t xml:space="preserve"> predicts gestational age with accuracy of 90% in the third trimester</w:t>
      </w:r>
      <w:r w:rsidR="00674DF7" w:rsidRPr="00F87A4E">
        <w:rPr>
          <w:rFonts w:ascii="Times New Roman" w:hAnsi="Times New Roman" w:cs="Times New Roman"/>
          <w:b/>
          <w:sz w:val="20"/>
          <w:szCs w:val="20"/>
        </w:rPr>
        <w:t xml:space="preserve"> (</w:t>
      </w:r>
      <w:proofErr w:type="spellStart"/>
      <w:r w:rsidR="00674DF7" w:rsidRPr="00F87A4E">
        <w:rPr>
          <w:rFonts w:ascii="Times New Roman" w:hAnsi="Times New Roman" w:cs="Times New Roman"/>
          <w:b/>
          <w:sz w:val="20"/>
          <w:szCs w:val="20"/>
        </w:rPr>
        <w:t>Goel</w:t>
      </w:r>
      <w:proofErr w:type="spellEnd"/>
      <w:r w:rsidR="00674DF7" w:rsidRPr="00F87A4E">
        <w:rPr>
          <w:rFonts w:ascii="Times New Roman" w:hAnsi="Times New Roman" w:cs="Times New Roman"/>
          <w:b/>
          <w:sz w:val="20"/>
          <w:szCs w:val="20"/>
        </w:rPr>
        <w:t xml:space="preserve"> et al., 2010). </w:t>
      </w:r>
    </w:p>
    <w:p w:rsidR="009C287B" w:rsidRPr="00F87A4E" w:rsidRDefault="002D4933" w:rsidP="002A0A50">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F87A4E">
        <w:rPr>
          <w:rFonts w:ascii="Times New Roman" w:hAnsi="Times New Roman" w:cs="Times New Roman"/>
          <w:sz w:val="20"/>
          <w:szCs w:val="20"/>
        </w:rPr>
        <w:t xml:space="preserve">Objective knowledge of the expected date of delivery (EDD) is essential in the management of all pregnancies particularly the method of delivery, management of high risk pregnancies, elective planned induction of </w:t>
      </w:r>
      <w:proofErr w:type="spellStart"/>
      <w:r w:rsidRPr="00F87A4E">
        <w:rPr>
          <w:rFonts w:ascii="Times New Roman" w:hAnsi="Times New Roman" w:cs="Times New Roman"/>
          <w:sz w:val="20"/>
          <w:szCs w:val="20"/>
        </w:rPr>
        <w:t>labour</w:t>
      </w:r>
      <w:proofErr w:type="spellEnd"/>
      <w:r w:rsidRPr="00F87A4E">
        <w:rPr>
          <w:rFonts w:ascii="Times New Roman" w:hAnsi="Times New Roman" w:cs="Times New Roman"/>
          <w:sz w:val="20"/>
          <w:szCs w:val="20"/>
        </w:rPr>
        <w:t xml:space="preserve"> and elective caesarean section in previous caesarean section deliveries. (</w:t>
      </w:r>
      <w:proofErr w:type="spellStart"/>
      <w:r w:rsidRPr="00F87A4E">
        <w:rPr>
          <w:rFonts w:ascii="Times New Roman" w:hAnsi="Times New Roman" w:cs="Times New Roman"/>
          <w:b/>
          <w:bCs/>
          <w:sz w:val="20"/>
          <w:szCs w:val="20"/>
        </w:rPr>
        <w:t>Salder</w:t>
      </w:r>
      <w:proofErr w:type="spellEnd"/>
      <w:r w:rsidRPr="00F87A4E">
        <w:rPr>
          <w:rFonts w:ascii="Times New Roman" w:hAnsi="Times New Roman" w:cs="Times New Roman"/>
          <w:b/>
          <w:bCs/>
          <w:sz w:val="20"/>
          <w:szCs w:val="20"/>
        </w:rPr>
        <w:t xml:space="preserve"> et al., 2007).</w:t>
      </w:r>
    </w:p>
    <w:p w:rsidR="009C287B" w:rsidRPr="00F87A4E" w:rsidRDefault="002D4933" w:rsidP="002A0A50">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F87A4E">
        <w:rPr>
          <w:rFonts w:ascii="Times New Roman" w:hAnsi="Times New Roman" w:cs="Times New Roman"/>
          <w:sz w:val="20"/>
          <w:szCs w:val="20"/>
        </w:rPr>
        <w:lastRenderedPageBreak/>
        <w:t>The obstetrician calculates the EDD as 280 days or 40 weeks from the first day of the LMP.</w:t>
      </w:r>
      <w:r w:rsidR="009C287B" w:rsidRPr="00F87A4E">
        <w:rPr>
          <w:rFonts w:ascii="Times New Roman" w:hAnsi="Times New Roman" w:cs="Times New Roman"/>
          <w:sz w:val="20"/>
          <w:szCs w:val="20"/>
        </w:rPr>
        <w:t xml:space="preserve"> </w:t>
      </w:r>
      <w:r w:rsidRPr="00F87A4E">
        <w:rPr>
          <w:rFonts w:ascii="Times New Roman" w:hAnsi="Times New Roman" w:cs="Times New Roman"/>
          <w:sz w:val="20"/>
          <w:szCs w:val="20"/>
        </w:rPr>
        <w:t xml:space="preserve">In women with regular 28-day menstrual periods, the method is fairly accurate, but if cycles are irregular, substantial miscalculations may be made, hence, the day of delivery is not always easy to determine. Higher </w:t>
      </w:r>
      <w:proofErr w:type="spellStart"/>
      <w:r w:rsidRPr="00F87A4E">
        <w:rPr>
          <w:rFonts w:ascii="Times New Roman" w:hAnsi="Times New Roman" w:cs="Times New Roman"/>
          <w:sz w:val="20"/>
          <w:szCs w:val="20"/>
        </w:rPr>
        <w:t>perinatal</w:t>
      </w:r>
      <w:proofErr w:type="spellEnd"/>
      <w:r w:rsidRPr="00F87A4E">
        <w:rPr>
          <w:rFonts w:ascii="Times New Roman" w:hAnsi="Times New Roman" w:cs="Times New Roman"/>
          <w:sz w:val="20"/>
          <w:szCs w:val="20"/>
        </w:rPr>
        <w:t xml:space="preserve"> mortality has been reported in patients whose expected date of delivery is not known as compared to those in whom it is known.</w:t>
      </w:r>
      <w:r w:rsidRPr="00F87A4E">
        <w:rPr>
          <w:rFonts w:ascii="Times New Roman" w:hAnsi="Times New Roman" w:cs="Times New Roman"/>
          <w:b/>
          <w:bCs/>
          <w:sz w:val="20"/>
          <w:szCs w:val="20"/>
        </w:rPr>
        <w:t xml:space="preserve"> (Hill et al,. 1990).</w:t>
      </w:r>
    </w:p>
    <w:p w:rsidR="002D4933" w:rsidRPr="00F87A4E" w:rsidRDefault="002D4933" w:rsidP="002A0A50">
      <w:pPr>
        <w:bidi w:val="0"/>
        <w:snapToGrid w:val="0"/>
        <w:spacing w:after="0" w:line="240" w:lineRule="auto"/>
        <w:ind w:firstLine="425"/>
        <w:jc w:val="both"/>
        <w:rPr>
          <w:rFonts w:ascii="Times New Roman" w:hAnsi="Times New Roman" w:cs="Times New Roman"/>
          <w:b/>
          <w:sz w:val="20"/>
          <w:szCs w:val="20"/>
        </w:rPr>
      </w:pPr>
      <w:r w:rsidRPr="00F87A4E">
        <w:rPr>
          <w:rFonts w:ascii="Times New Roman" w:hAnsi="Times New Roman" w:cs="Times New Roman"/>
          <w:sz w:val="20"/>
          <w:szCs w:val="20"/>
        </w:rPr>
        <w:t xml:space="preserve">In our study, we correlate between the three parameters, </w:t>
      </w:r>
      <w:proofErr w:type="spellStart"/>
      <w:r w:rsidRPr="00F87A4E">
        <w:rPr>
          <w:rFonts w:ascii="Times New Roman" w:hAnsi="Times New Roman" w:cs="Times New Roman"/>
          <w:sz w:val="20"/>
          <w:szCs w:val="20"/>
        </w:rPr>
        <w:t>Transcerebellar</w:t>
      </w:r>
      <w:proofErr w:type="spellEnd"/>
      <w:r w:rsidRPr="00F87A4E">
        <w:rPr>
          <w:rFonts w:ascii="Times New Roman" w:hAnsi="Times New Roman" w:cs="Times New Roman"/>
          <w:sz w:val="20"/>
          <w:szCs w:val="20"/>
        </w:rPr>
        <w:t xml:space="preserve"> (TCD) and </w:t>
      </w:r>
      <w:proofErr w:type="spellStart"/>
      <w:r w:rsidRPr="00F87A4E">
        <w:rPr>
          <w:rFonts w:ascii="Times New Roman" w:hAnsi="Times New Roman" w:cs="Times New Roman"/>
          <w:sz w:val="20"/>
          <w:szCs w:val="20"/>
        </w:rPr>
        <w:t>Biparietal</w:t>
      </w:r>
      <w:proofErr w:type="spellEnd"/>
      <w:r w:rsidRPr="00F87A4E">
        <w:rPr>
          <w:rFonts w:ascii="Times New Roman" w:hAnsi="Times New Roman" w:cs="Times New Roman"/>
          <w:sz w:val="20"/>
          <w:szCs w:val="20"/>
        </w:rPr>
        <w:t xml:space="preserve"> diameter (BPD) and Femur length (FL), for accurate determination of gestational age in third trimester of pregnancy.</w:t>
      </w:r>
    </w:p>
    <w:p w:rsidR="009C287B" w:rsidRPr="00F87A4E" w:rsidRDefault="006B1E6A" w:rsidP="002A0A50">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F87A4E">
        <w:rPr>
          <w:rFonts w:ascii="Times New Roman" w:hAnsi="Times New Roman" w:cs="Times New Roman"/>
          <w:b/>
          <w:bCs/>
          <w:sz w:val="20"/>
          <w:szCs w:val="20"/>
        </w:rPr>
        <w:t>Aim of the Work</w:t>
      </w:r>
    </w:p>
    <w:p w:rsidR="00A4040A" w:rsidRPr="00F87A4E" w:rsidRDefault="009C287B" w:rsidP="002A0A50">
      <w:pPr>
        <w:bidi w:val="0"/>
        <w:snapToGrid w:val="0"/>
        <w:spacing w:after="0" w:line="240" w:lineRule="auto"/>
        <w:ind w:firstLine="425"/>
        <w:jc w:val="both"/>
        <w:rPr>
          <w:rFonts w:ascii="Times New Roman" w:hAnsi="Times New Roman" w:cs="Times New Roman"/>
          <w:sz w:val="20"/>
          <w:szCs w:val="20"/>
        </w:rPr>
      </w:pPr>
      <w:r w:rsidRPr="00F87A4E">
        <w:rPr>
          <w:rFonts w:ascii="Times New Roman" w:hAnsi="Times New Roman" w:cs="Times New Roman"/>
          <w:sz w:val="20"/>
          <w:szCs w:val="20"/>
        </w:rPr>
        <w:t>T</w:t>
      </w:r>
      <w:r w:rsidR="00A4040A" w:rsidRPr="00F87A4E">
        <w:rPr>
          <w:rFonts w:ascii="Times New Roman" w:hAnsi="Times New Roman" w:cs="Times New Roman"/>
          <w:sz w:val="20"/>
          <w:szCs w:val="20"/>
        </w:rPr>
        <w:t xml:space="preserve">he aim of this study is to detect the most accurate method for assessment of gestational age in third trimester of pregnancy by comparing the </w:t>
      </w:r>
      <w:proofErr w:type="spellStart"/>
      <w:r w:rsidR="00A4040A" w:rsidRPr="00F87A4E">
        <w:rPr>
          <w:rFonts w:ascii="Times New Roman" w:hAnsi="Times New Roman" w:cs="Times New Roman"/>
          <w:sz w:val="20"/>
          <w:szCs w:val="20"/>
        </w:rPr>
        <w:t>Transcerebellar</w:t>
      </w:r>
      <w:proofErr w:type="spellEnd"/>
      <w:r w:rsidR="00A4040A" w:rsidRPr="00F87A4E">
        <w:rPr>
          <w:rFonts w:ascii="Times New Roman" w:hAnsi="Times New Roman" w:cs="Times New Roman"/>
          <w:sz w:val="20"/>
          <w:szCs w:val="20"/>
        </w:rPr>
        <w:t xml:space="preserve"> diameter, </w:t>
      </w:r>
      <w:proofErr w:type="spellStart"/>
      <w:r w:rsidR="00A4040A" w:rsidRPr="00F87A4E">
        <w:rPr>
          <w:rFonts w:ascii="Times New Roman" w:hAnsi="Times New Roman" w:cs="Times New Roman"/>
          <w:sz w:val="20"/>
          <w:szCs w:val="20"/>
        </w:rPr>
        <w:t>Biparietal</w:t>
      </w:r>
      <w:proofErr w:type="spellEnd"/>
      <w:r w:rsidR="00A4040A" w:rsidRPr="00F87A4E">
        <w:rPr>
          <w:rFonts w:ascii="Times New Roman" w:hAnsi="Times New Roman" w:cs="Times New Roman"/>
          <w:sz w:val="20"/>
          <w:szCs w:val="20"/>
        </w:rPr>
        <w:t xml:space="preserve"> diameter and femur length among pregnant women in the third trimester of pregnancy who are sure of their LMP.</w:t>
      </w:r>
    </w:p>
    <w:p w:rsidR="002D4933" w:rsidRPr="00F87A4E" w:rsidRDefault="002D4933" w:rsidP="002A0A50">
      <w:pPr>
        <w:bidi w:val="0"/>
        <w:snapToGrid w:val="0"/>
        <w:spacing w:after="0" w:line="240" w:lineRule="auto"/>
        <w:ind w:firstLine="425"/>
        <w:jc w:val="both"/>
        <w:rPr>
          <w:rFonts w:ascii="Times New Roman" w:hAnsi="Times New Roman" w:cs="Times New Roman"/>
          <w:sz w:val="20"/>
          <w:szCs w:val="20"/>
        </w:rPr>
      </w:pPr>
    </w:p>
    <w:p w:rsidR="00B429C3" w:rsidRPr="00F87A4E" w:rsidRDefault="006B1E6A" w:rsidP="002A0A50">
      <w:pPr>
        <w:bidi w:val="0"/>
        <w:snapToGrid w:val="0"/>
        <w:spacing w:after="0" w:line="240" w:lineRule="auto"/>
        <w:jc w:val="both"/>
        <w:rPr>
          <w:rFonts w:ascii="Times New Roman" w:hAnsi="Times New Roman" w:cs="Times New Roman"/>
          <w:b/>
          <w:bCs/>
          <w:sz w:val="20"/>
          <w:szCs w:val="20"/>
          <w:lang w:bidi="ar-KW"/>
        </w:rPr>
      </w:pPr>
      <w:r w:rsidRPr="00F87A4E">
        <w:rPr>
          <w:rFonts w:ascii="Times New Roman" w:hAnsi="Times New Roman" w:cs="Times New Roman"/>
          <w:b/>
          <w:bCs/>
          <w:sz w:val="20"/>
          <w:szCs w:val="20"/>
          <w:lang w:bidi="ar-KW"/>
        </w:rPr>
        <w:t xml:space="preserve">2. </w:t>
      </w:r>
      <w:r w:rsidR="00322D1B" w:rsidRPr="00F87A4E">
        <w:rPr>
          <w:rFonts w:ascii="Times New Roman" w:hAnsi="Times New Roman" w:cs="Times New Roman"/>
          <w:b/>
          <w:bCs/>
          <w:sz w:val="20"/>
          <w:szCs w:val="20"/>
          <w:lang w:bidi="ar-KW"/>
        </w:rPr>
        <w:t>Patient</w:t>
      </w:r>
      <w:r w:rsidRPr="00F87A4E">
        <w:rPr>
          <w:rFonts w:ascii="Times New Roman" w:hAnsi="Times New Roman" w:cs="Times New Roman"/>
          <w:b/>
          <w:bCs/>
          <w:sz w:val="20"/>
          <w:szCs w:val="20"/>
          <w:lang w:bidi="ar-KW"/>
        </w:rPr>
        <w:t xml:space="preserve"> and Methods</w:t>
      </w:r>
    </w:p>
    <w:p w:rsidR="00B429C3" w:rsidRPr="00F87A4E" w:rsidRDefault="00B429C3" w:rsidP="002A0A50">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F87A4E">
        <w:rPr>
          <w:rFonts w:ascii="Times New Roman" w:hAnsi="Times New Roman" w:cs="Times New Roman"/>
          <w:sz w:val="20"/>
          <w:szCs w:val="20"/>
        </w:rPr>
        <w:t>This observational study was done on 200 pregnant women at department of Obstetrics and Gynecology,</w:t>
      </w:r>
      <w:r w:rsidR="009C287B" w:rsidRPr="00F87A4E">
        <w:rPr>
          <w:rFonts w:ascii="Times New Roman" w:hAnsi="Times New Roman" w:cs="Times New Roman"/>
          <w:sz w:val="20"/>
          <w:szCs w:val="20"/>
        </w:rPr>
        <w:t xml:space="preserve"> </w:t>
      </w:r>
      <w:proofErr w:type="spellStart"/>
      <w:r w:rsidRPr="00F87A4E">
        <w:rPr>
          <w:rFonts w:ascii="Times New Roman" w:hAnsi="Times New Roman" w:cs="Times New Roman"/>
          <w:sz w:val="20"/>
          <w:szCs w:val="20"/>
        </w:rPr>
        <w:t>Sayed</w:t>
      </w:r>
      <w:proofErr w:type="spellEnd"/>
      <w:r w:rsidRPr="00F87A4E">
        <w:rPr>
          <w:rFonts w:ascii="Times New Roman" w:hAnsi="Times New Roman" w:cs="Times New Roman"/>
          <w:sz w:val="20"/>
          <w:szCs w:val="20"/>
        </w:rPr>
        <w:t xml:space="preserve"> </w:t>
      </w:r>
      <w:proofErr w:type="spellStart"/>
      <w:r w:rsidRPr="00F87A4E">
        <w:rPr>
          <w:rFonts w:ascii="Times New Roman" w:hAnsi="Times New Roman" w:cs="Times New Roman"/>
          <w:sz w:val="20"/>
          <w:szCs w:val="20"/>
        </w:rPr>
        <w:t>Galal</w:t>
      </w:r>
      <w:proofErr w:type="spellEnd"/>
      <w:r w:rsidR="009C287B" w:rsidRPr="00F87A4E">
        <w:rPr>
          <w:rFonts w:ascii="Times New Roman" w:hAnsi="Times New Roman" w:cs="Times New Roman"/>
          <w:sz w:val="20"/>
          <w:szCs w:val="20"/>
        </w:rPr>
        <w:t xml:space="preserve"> </w:t>
      </w:r>
      <w:r w:rsidRPr="00F87A4E">
        <w:rPr>
          <w:rFonts w:ascii="Times New Roman" w:hAnsi="Times New Roman" w:cs="Times New Roman"/>
          <w:sz w:val="20"/>
          <w:szCs w:val="20"/>
          <w:lang w:bidi="ar-KW"/>
        </w:rPr>
        <w:t>Hospital</w:t>
      </w:r>
      <w:r w:rsidR="002A0A50" w:rsidRPr="00F87A4E">
        <w:rPr>
          <w:rFonts w:ascii="Times New Roman" w:hAnsi="Times New Roman" w:cs="Times New Roman"/>
          <w:sz w:val="20"/>
          <w:szCs w:val="20"/>
          <w:lang w:bidi="ar-KW"/>
        </w:rPr>
        <w:t xml:space="preserve">, </w:t>
      </w:r>
      <w:proofErr w:type="spellStart"/>
      <w:r w:rsidR="002A0A50" w:rsidRPr="00F87A4E">
        <w:rPr>
          <w:rFonts w:ascii="Times New Roman" w:hAnsi="Times New Roman" w:cs="Times New Roman"/>
          <w:sz w:val="20"/>
          <w:szCs w:val="20"/>
          <w:lang w:bidi="ar-KW"/>
        </w:rPr>
        <w:t>A</w:t>
      </w:r>
      <w:r w:rsidRPr="00F87A4E">
        <w:rPr>
          <w:rFonts w:ascii="Times New Roman" w:hAnsi="Times New Roman" w:cs="Times New Roman"/>
          <w:sz w:val="20"/>
          <w:szCs w:val="20"/>
          <w:lang w:bidi="ar-KW"/>
        </w:rPr>
        <w:t>lazhar</w:t>
      </w:r>
      <w:proofErr w:type="spellEnd"/>
      <w:r w:rsidRPr="00F87A4E">
        <w:rPr>
          <w:rFonts w:ascii="Times New Roman" w:hAnsi="Times New Roman" w:cs="Times New Roman"/>
          <w:sz w:val="20"/>
          <w:szCs w:val="20"/>
          <w:lang w:bidi="ar-KW"/>
        </w:rPr>
        <w:t xml:space="preserve"> University,</w:t>
      </w:r>
      <w:r w:rsidR="009C287B" w:rsidRPr="00F87A4E">
        <w:rPr>
          <w:rFonts w:ascii="Times New Roman" w:hAnsi="Times New Roman" w:cs="Times New Roman"/>
          <w:sz w:val="20"/>
          <w:szCs w:val="20"/>
          <w:lang w:bidi="ar-KW"/>
        </w:rPr>
        <w:t xml:space="preserve"> </w:t>
      </w:r>
      <w:r w:rsidRPr="00F87A4E">
        <w:rPr>
          <w:rFonts w:ascii="Times New Roman" w:hAnsi="Times New Roman" w:cs="Times New Roman"/>
          <w:sz w:val="20"/>
          <w:szCs w:val="20"/>
        </w:rPr>
        <w:t>(inpatient</w:t>
      </w:r>
      <w:r w:rsidR="009C287B" w:rsidRPr="00F87A4E">
        <w:rPr>
          <w:rFonts w:ascii="Times New Roman" w:hAnsi="Times New Roman" w:cs="Times New Roman"/>
          <w:sz w:val="20"/>
          <w:szCs w:val="20"/>
        </w:rPr>
        <w:t xml:space="preserve"> &amp; </w:t>
      </w:r>
      <w:r w:rsidRPr="00F87A4E">
        <w:rPr>
          <w:rFonts w:ascii="Times New Roman" w:hAnsi="Times New Roman" w:cs="Times New Roman"/>
          <w:sz w:val="20"/>
          <w:szCs w:val="20"/>
        </w:rPr>
        <w:t>outpatient)</w:t>
      </w:r>
      <w:r w:rsidR="009C287B" w:rsidRPr="00F87A4E">
        <w:rPr>
          <w:rFonts w:ascii="Times New Roman" w:hAnsi="Times New Roman" w:cs="Times New Roman"/>
          <w:sz w:val="20"/>
          <w:szCs w:val="20"/>
        </w:rPr>
        <w:t>,</w:t>
      </w:r>
      <w:r w:rsidRPr="00F87A4E">
        <w:rPr>
          <w:rFonts w:ascii="Times New Roman" w:hAnsi="Times New Roman" w:cs="Times New Roman"/>
          <w:sz w:val="20"/>
          <w:szCs w:val="20"/>
        </w:rPr>
        <w:t xml:space="preserve"> all patients were in the third trimester of pregnancy, and sure of</w:t>
      </w:r>
      <w:r w:rsidR="009C287B" w:rsidRPr="00F87A4E">
        <w:rPr>
          <w:rFonts w:ascii="Times New Roman" w:hAnsi="Times New Roman" w:cs="Times New Roman"/>
          <w:sz w:val="20"/>
          <w:szCs w:val="20"/>
        </w:rPr>
        <w:t xml:space="preserve"> </w:t>
      </w:r>
      <w:r w:rsidRPr="00F87A4E">
        <w:rPr>
          <w:rFonts w:ascii="Times New Roman" w:hAnsi="Times New Roman" w:cs="Times New Roman"/>
          <w:sz w:val="20"/>
          <w:szCs w:val="20"/>
        </w:rPr>
        <w:t>the last menstrual period.</w:t>
      </w:r>
    </w:p>
    <w:p w:rsidR="00B429C3" w:rsidRPr="00F87A4E" w:rsidRDefault="00B429C3" w:rsidP="002A0A50">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F87A4E">
        <w:rPr>
          <w:rFonts w:ascii="Times New Roman" w:hAnsi="Times New Roman" w:cs="Times New Roman"/>
          <w:sz w:val="20"/>
          <w:szCs w:val="20"/>
        </w:rPr>
        <w:t xml:space="preserve">The </w:t>
      </w:r>
      <w:proofErr w:type="spellStart"/>
      <w:r w:rsidRPr="00F87A4E">
        <w:rPr>
          <w:rFonts w:ascii="Times New Roman" w:hAnsi="Times New Roman" w:cs="Times New Roman"/>
          <w:sz w:val="20"/>
          <w:szCs w:val="20"/>
        </w:rPr>
        <w:t>transcerebellar</w:t>
      </w:r>
      <w:proofErr w:type="spellEnd"/>
      <w:r w:rsidRPr="00F87A4E">
        <w:rPr>
          <w:rFonts w:ascii="Times New Roman" w:hAnsi="Times New Roman" w:cs="Times New Roman"/>
          <w:sz w:val="20"/>
          <w:szCs w:val="20"/>
        </w:rPr>
        <w:t xml:space="preserve"> diameter, </w:t>
      </w:r>
      <w:proofErr w:type="spellStart"/>
      <w:r w:rsidRPr="00F87A4E">
        <w:rPr>
          <w:rFonts w:ascii="Times New Roman" w:hAnsi="Times New Roman" w:cs="Times New Roman"/>
          <w:sz w:val="20"/>
          <w:szCs w:val="20"/>
        </w:rPr>
        <w:t>biparietal</w:t>
      </w:r>
      <w:proofErr w:type="spellEnd"/>
      <w:r w:rsidRPr="00F87A4E">
        <w:rPr>
          <w:rFonts w:ascii="Times New Roman" w:hAnsi="Times New Roman" w:cs="Times New Roman"/>
          <w:sz w:val="20"/>
          <w:szCs w:val="20"/>
        </w:rPr>
        <w:t xml:space="preserve"> diameter and femur length were measured for determination of gestational age.</w:t>
      </w:r>
      <w:r w:rsidR="009C287B" w:rsidRPr="00F87A4E">
        <w:rPr>
          <w:rFonts w:ascii="Times New Roman" w:hAnsi="Times New Roman" w:cs="Times New Roman"/>
          <w:sz w:val="20"/>
          <w:szCs w:val="20"/>
        </w:rPr>
        <w:t xml:space="preserve"> </w:t>
      </w:r>
    </w:p>
    <w:p w:rsidR="00B429C3" w:rsidRPr="00F87A4E" w:rsidRDefault="00B429C3" w:rsidP="002A0A50">
      <w:pPr>
        <w:bidi w:val="0"/>
        <w:snapToGrid w:val="0"/>
        <w:spacing w:after="0" w:line="240" w:lineRule="auto"/>
        <w:ind w:firstLine="425"/>
        <w:jc w:val="both"/>
        <w:outlineLvl w:val="5"/>
        <w:rPr>
          <w:rFonts w:ascii="Times New Roman" w:hAnsi="Times New Roman" w:cs="Times New Roman"/>
          <w:sz w:val="20"/>
          <w:szCs w:val="20"/>
        </w:rPr>
      </w:pPr>
      <w:r w:rsidRPr="00F87A4E">
        <w:rPr>
          <w:rFonts w:ascii="Times New Roman" w:hAnsi="Times New Roman" w:cs="Times New Roman"/>
          <w:sz w:val="20"/>
          <w:szCs w:val="20"/>
        </w:rPr>
        <w:t>Verbal consent was obtained from the pregnant women who were included in the study.</w:t>
      </w:r>
    </w:p>
    <w:p w:rsidR="00B429C3" w:rsidRPr="00F87A4E" w:rsidRDefault="00B429C3" w:rsidP="002A0A50">
      <w:pPr>
        <w:bidi w:val="0"/>
        <w:snapToGrid w:val="0"/>
        <w:spacing w:after="0" w:line="240" w:lineRule="auto"/>
        <w:ind w:firstLine="425"/>
        <w:jc w:val="both"/>
        <w:outlineLvl w:val="5"/>
        <w:rPr>
          <w:rFonts w:ascii="Times New Roman" w:hAnsi="Times New Roman" w:cs="Times New Roman"/>
          <w:sz w:val="20"/>
          <w:szCs w:val="20"/>
        </w:rPr>
      </w:pPr>
      <w:r w:rsidRPr="00F87A4E">
        <w:rPr>
          <w:rFonts w:ascii="Times New Roman" w:hAnsi="Times New Roman" w:cs="Times New Roman"/>
          <w:sz w:val="20"/>
          <w:szCs w:val="20"/>
        </w:rPr>
        <w:t>Full History was taken which include the</w:t>
      </w:r>
      <w:r w:rsidRPr="00F87A4E">
        <w:rPr>
          <w:rFonts w:ascii="Times New Roman" w:hAnsi="Times New Roman" w:cs="Times New Roman"/>
          <w:bCs/>
          <w:sz w:val="20"/>
          <w:szCs w:val="20"/>
        </w:rPr>
        <w:t xml:space="preserve"> name, age, occupation and address</w:t>
      </w:r>
      <w:r w:rsidRPr="00F87A4E">
        <w:rPr>
          <w:rFonts w:ascii="Times New Roman" w:hAnsi="Times New Roman" w:cs="Times New Roman"/>
          <w:sz w:val="20"/>
          <w:szCs w:val="20"/>
        </w:rPr>
        <w:t>,</w:t>
      </w:r>
      <w:r w:rsidRPr="00F87A4E">
        <w:rPr>
          <w:rFonts w:ascii="Times New Roman" w:hAnsi="Times New Roman" w:cs="Times New Roman"/>
          <w:bCs/>
          <w:sz w:val="20"/>
          <w:szCs w:val="20"/>
        </w:rPr>
        <w:t xml:space="preserve"> obstetric history and 1st day of last menstrual period (LMP).</w:t>
      </w:r>
    </w:p>
    <w:p w:rsidR="00B429C3" w:rsidRPr="00F87A4E" w:rsidRDefault="00B429C3" w:rsidP="002A0A50">
      <w:pPr>
        <w:bidi w:val="0"/>
        <w:snapToGrid w:val="0"/>
        <w:spacing w:after="0" w:line="240" w:lineRule="auto"/>
        <w:jc w:val="both"/>
        <w:outlineLvl w:val="5"/>
        <w:rPr>
          <w:rFonts w:ascii="Times New Roman" w:hAnsi="Times New Roman" w:cs="Times New Roman"/>
          <w:b/>
          <w:bCs/>
          <w:sz w:val="20"/>
          <w:szCs w:val="20"/>
        </w:rPr>
      </w:pPr>
      <w:r w:rsidRPr="00F87A4E">
        <w:rPr>
          <w:rFonts w:ascii="Times New Roman" w:hAnsi="Times New Roman" w:cs="Times New Roman"/>
          <w:b/>
          <w:bCs/>
          <w:sz w:val="20"/>
          <w:szCs w:val="20"/>
        </w:rPr>
        <w:t>Inclusion criteria</w:t>
      </w:r>
    </w:p>
    <w:p w:rsidR="00B429C3" w:rsidRPr="00F87A4E" w:rsidRDefault="00B429C3" w:rsidP="002A0A50">
      <w:pPr>
        <w:pStyle w:val="ListParagraph"/>
        <w:numPr>
          <w:ilvl w:val="0"/>
          <w:numId w:val="4"/>
        </w:numPr>
        <w:bidi w:val="0"/>
        <w:snapToGrid w:val="0"/>
        <w:spacing w:after="0" w:line="240" w:lineRule="auto"/>
        <w:ind w:left="0" w:firstLine="425"/>
        <w:jc w:val="both"/>
        <w:outlineLvl w:val="5"/>
        <w:rPr>
          <w:rFonts w:ascii="Times New Roman" w:hAnsi="Times New Roman" w:cs="Times New Roman"/>
          <w:sz w:val="20"/>
          <w:szCs w:val="20"/>
        </w:rPr>
      </w:pPr>
      <w:r w:rsidRPr="00F87A4E">
        <w:rPr>
          <w:rFonts w:ascii="Times New Roman" w:hAnsi="Times New Roman" w:cs="Times New Roman"/>
          <w:sz w:val="20"/>
          <w:szCs w:val="20"/>
        </w:rPr>
        <w:t>Singleton</w:t>
      </w:r>
      <w:r w:rsidR="009C287B" w:rsidRPr="00F87A4E">
        <w:rPr>
          <w:rFonts w:ascii="Times New Roman" w:hAnsi="Times New Roman" w:cs="Times New Roman"/>
          <w:sz w:val="20"/>
          <w:szCs w:val="20"/>
        </w:rPr>
        <w:t xml:space="preserve"> </w:t>
      </w:r>
      <w:r w:rsidRPr="00F87A4E">
        <w:rPr>
          <w:rFonts w:ascii="Times New Roman" w:hAnsi="Times New Roman" w:cs="Times New Roman"/>
          <w:sz w:val="20"/>
          <w:szCs w:val="20"/>
        </w:rPr>
        <w:t>uncomplicated pregnancy,</w:t>
      </w:r>
    </w:p>
    <w:p w:rsidR="00B429C3" w:rsidRPr="00F87A4E" w:rsidRDefault="00B429C3" w:rsidP="002A0A50">
      <w:pPr>
        <w:pStyle w:val="ListParagraph"/>
        <w:numPr>
          <w:ilvl w:val="0"/>
          <w:numId w:val="4"/>
        </w:numPr>
        <w:bidi w:val="0"/>
        <w:snapToGrid w:val="0"/>
        <w:spacing w:after="0" w:line="240" w:lineRule="auto"/>
        <w:ind w:left="0" w:firstLine="425"/>
        <w:jc w:val="both"/>
        <w:outlineLvl w:val="5"/>
        <w:rPr>
          <w:rFonts w:ascii="Times New Roman" w:hAnsi="Times New Roman" w:cs="Times New Roman"/>
          <w:sz w:val="20"/>
          <w:szCs w:val="20"/>
        </w:rPr>
      </w:pPr>
      <w:r w:rsidRPr="00F87A4E">
        <w:rPr>
          <w:rFonts w:ascii="Times New Roman" w:hAnsi="Times New Roman" w:cs="Times New Roman"/>
          <w:sz w:val="20"/>
          <w:szCs w:val="20"/>
        </w:rPr>
        <w:t>All at 31-36 weeks of gestation calculated by the first day of last menstrual periods.</w:t>
      </w:r>
    </w:p>
    <w:p w:rsidR="00B429C3" w:rsidRPr="00F87A4E" w:rsidRDefault="00B429C3" w:rsidP="002A0A50">
      <w:pPr>
        <w:pStyle w:val="Heading3"/>
        <w:keepNext w:val="0"/>
        <w:numPr>
          <w:ilvl w:val="0"/>
          <w:numId w:val="4"/>
        </w:numPr>
        <w:snapToGrid w:val="0"/>
        <w:spacing w:before="0" w:after="0"/>
        <w:ind w:left="0" w:firstLine="425"/>
        <w:jc w:val="both"/>
        <w:rPr>
          <w:rFonts w:ascii="Times New Roman" w:hAnsi="Times New Roman"/>
          <w:sz w:val="20"/>
          <w:szCs w:val="20"/>
          <w:lang w:bidi="ar-EG"/>
        </w:rPr>
      </w:pPr>
      <w:r w:rsidRPr="00F87A4E">
        <w:rPr>
          <w:rFonts w:ascii="Times New Roman" w:hAnsi="Times New Roman"/>
          <w:b w:val="0"/>
          <w:bCs w:val="0"/>
          <w:sz w:val="20"/>
          <w:szCs w:val="20"/>
        </w:rPr>
        <w:t>All women are sure of dat</w:t>
      </w:r>
      <w:r w:rsidR="009C287B" w:rsidRPr="00F87A4E">
        <w:rPr>
          <w:rFonts w:ascii="Times New Roman" w:hAnsi="Times New Roman"/>
          <w:b w:val="0"/>
          <w:bCs w:val="0"/>
          <w:sz w:val="20"/>
          <w:szCs w:val="20"/>
        </w:rPr>
        <w:t>e (</w:t>
      </w:r>
      <w:r w:rsidRPr="00F87A4E">
        <w:rPr>
          <w:rFonts w:ascii="Times New Roman" w:hAnsi="Times New Roman"/>
          <w:b w:val="0"/>
          <w:bCs w:val="0"/>
          <w:sz w:val="20"/>
          <w:szCs w:val="20"/>
        </w:rPr>
        <w:t>LMP)</w:t>
      </w:r>
    </w:p>
    <w:p w:rsidR="00B429C3" w:rsidRPr="00F87A4E" w:rsidRDefault="00B429C3" w:rsidP="002A0A50">
      <w:pPr>
        <w:autoSpaceDE w:val="0"/>
        <w:autoSpaceDN w:val="0"/>
        <w:bidi w:val="0"/>
        <w:adjustRightInd w:val="0"/>
        <w:snapToGrid w:val="0"/>
        <w:spacing w:after="0" w:line="240" w:lineRule="auto"/>
        <w:jc w:val="both"/>
        <w:rPr>
          <w:rFonts w:ascii="Times New Roman" w:hAnsi="Times New Roman" w:cs="Times New Roman"/>
          <w:sz w:val="20"/>
          <w:szCs w:val="20"/>
        </w:rPr>
      </w:pPr>
      <w:r w:rsidRPr="00F87A4E">
        <w:rPr>
          <w:rFonts w:ascii="Times New Roman" w:hAnsi="Times New Roman" w:cs="Times New Roman"/>
          <w:b/>
          <w:bCs/>
          <w:sz w:val="20"/>
          <w:szCs w:val="20"/>
        </w:rPr>
        <w:t>Exclusion criteria</w:t>
      </w:r>
    </w:p>
    <w:p w:rsidR="00B429C3" w:rsidRPr="00F87A4E" w:rsidRDefault="00B429C3" w:rsidP="002A0A50">
      <w:pPr>
        <w:numPr>
          <w:ilvl w:val="0"/>
          <w:numId w:val="3"/>
        </w:numPr>
        <w:autoSpaceDE w:val="0"/>
        <w:autoSpaceDN w:val="0"/>
        <w:bidi w:val="0"/>
        <w:adjustRightInd w:val="0"/>
        <w:snapToGrid w:val="0"/>
        <w:spacing w:after="0" w:line="240" w:lineRule="auto"/>
        <w:ind w:left="0" w:firstLine="425"/>
        <w:jc w:val="both"/>
        <w:rPr>
          <w:rFonts w:ascii="Times New Roman" w:hAnsi="Times New Roman" w:cs="Times New Roman"/>
          <w:sz w:val="20"/>
          <w:szCs w:val="20"/>
        </w:rPr>
      </w:pPr>
      <w:r w:rsidRPr="00F87A4E">
        <w:rPr>
          <w:rFonts w:ascii="Times New Roman" w:hAnsi="Times New Roman" w:cs="Times New Roman"/>
          <w:sz w:val="20"/>
          <w:szCs w:val="20"/>
        </w:rPr>
        <w:t>Women who are unsure of dates,</w:t>
      </w:r>
    </w:p>
    <w:p w:rsidR="00B429C3" w:rsidRPr="00F87A4E" w:rsidRDefault="00B429C3" w:rsidP="002A0A50">
      <w:pPr>
        <w:numPr>
          <w:ilvl w:val="0"/>
          <w:numId w:val="3"/>
        </w:numPr>
        <w:autoSpaceDE w:val="0"/>
        <w:autoSpaceDN w:val="0"/>
        <w:bidi w:val="0"/>
        <w:adjustRightInd w:val="0"/>
        <w:snapToGrid w:val="0"/>
        <w:spacing w:after="0" w:line="240" w:lineRule="auto"/>
        <w:ind w:left="0" w:firstLine="425"/>
        <w:jc w:val="both"/>
        <w:rPr>
          <w:rFonts w:ascii="Times New Roman" w:hAnsi="Times New Roman" w:cs="Times New Roman"/>
          <w:sz w:val="20"/>
          <w:szCs w:val="20"/>
        </w:rPr>
      </w:pPr>
      <w:r w:rsidRPr="00F87A4E">
        <w:rPr>
          <w:rFonts w:ascii="Times New Roman" w:hAnsi="Times New Roman" w:cs="Times New Roman"/>
          <w:sz w:val="20"/>
          <w:szCs w:val="20"/>
        </w:rPr>
        <w:t>Women with anomalous fetus,</w:t>
      </w:r>
    </w:p>
    <w:p w:rsidR="00B429C3" w:rsidRPr="00F87A4E" w:rsidRDefault="00B429C3" w:rsidP="002A0A50">
      <w:pPr>
        <w:numPr>
          <w:ilvl w:val="0"/>
          <w:numId w:val="3"/>
        </w:numPr>
        <w:autoSpaceDE w:val="0"/>
        <w:autoSpaceDN w:val="0"/>
        <w:bidi w:val="0"/>
        <w:adjustRightInd w:val="0"/>
        <w:snapToGrid w:val="0"/>
        <w:spacing w:after="0" w:line="240" w:lineRule="auto"/>
        <w:ind w:left="0" w:firstLine="425"/>
        <w:jc w:val="both"/>
        <w:rPr>
          <w:rFonts w:ascii="Times New Roman" w:hAnsi="Times New Roman" w:cs="Times New Roman"/>
          <w:sz w:val="20"/>
          <w:szCs w:val="20"/>
        </w:rPr>
      </w:pPr>
      <w:r w:rsidRPr="00F87A4E">
        <w:rPr>
          <w:rFonts w:ascii="Times New Roman" w:hAnsi="Times New Roman" w:cs="Times New Roman"/>
          <w:sz w:val="20"/>
          <w:szCs w:val="20"/>
        </w:rPr>
        <w:t>Intra uterine fetal death,</w:t>
      </w:r>
    </w:p>
    <w:p w:rsidR="00B429C3" w:rsidRPr="00F87A4E" w:rsidRDefault="00B429C3" w:rsidP="002A0A50">
      <w:pPr>
        <w:numPr>
          <w:ilvl w:val="0"/>
          <w:numId w:val="3"/>
        </w:numPr>
        <w:autoSpaceDE w:val="0"/>
        <w:autoSpaceDN w:val="0"/>
        <w:bidi w:val="0"/>
        <w:adjustRightInd w:val="0"/>
        <w:snapToGrid w:val="0"/>
        <w:spacing w:after="0" w:line="240" w:lineRule="auto"/>
        <w:ind w:left="0" w:firstLine="425"/>
        <w:jc w:val="both"/>
        <w:rPr>
          <w:rFonts w:ascii="Times New Roman" w:hAnsi="Times New Roman" w:cs="Times New Roman"/>
          <w:sz w:val="20"/>
          <w:szCs w:val="20"/>
        </w:rPr>
      </w:pPr>
      <w:r w:rsidRPr="00F87A4E">
        <w:rPr>
          <w:rFonts w:ascii="Times New Roman" w:hAnsi="Times New Roman" w:cs="Times New Roman"/>
          <w:sz w:val="20"/>
          <w:szCs w:val="20"/>
        </w:rPr>
        <w:t>Patients with multiple gestation,</w:t>
      </w:r>
    </w:p>
    <w:p w:rsidR="009C287B" w:rsidRPr="00F87A4E" w:rsidRDefault="00B429C3" w:rsidP="002A0A50">
      <w:pPr>
        <w:numPr>
          <w:ilvl w:val="0"/>
          <w:numId w:val="3"/>
        </w:numPr>
        <w:autoSpaceDE w:val="0"/>
        <w:autoSpaceDN w:val="0"/>
        <w:bidi w:val="0"/>
        <w:adjustRightInd w:val="0"/>
        <w:snapToGrid w:val="0"/>
        <w:spacing w:after="0" w:line="240" w:lineRule="auto"/>
        <w:ind w:left="0" w:firstLine="425"/>
        <w:jc w:val="both"/>
        <w:rPr>
          <w:rFonts w:ascii="Times New Roman" w:hAnsi="Times New Roman" w:cs="Times New Roman"/>
          <w:sz w:val="20"/>
          <w:szCs w:val="20"/>
        </w:rPr>
      </w:pPr>
      <w:r w:rsidRPr="00F87A4E">
        <w:rPr>
          <w:rFonts w:ascii="Times New Roman" w:hAnsi="Times New Roman" w:cs="Times New Roman"/>
          <w:sz w:val="20"/>
          <w:szCs w:val="20"/>
        </w:rPr>
        <w:t>Patients with medical disorders like hypertension and diabetes</w:t>
      </w:r>
      <w:r w:rsidRPr="00F87A4E">
        <w:rPr>
          <w:rFonts w:ascii="Times New Roman" w:hAnsi="Times New Roman" w:cs="Times New Roman"/>
          <w:bCs/>
          <w:sz w:val="20"/>
          <w:szCs w:val="20"/>
        </w:rPr>
        <w:t>.</w:t>
      </w:r>
    </w:p>
    <w:p w:rsidR="00B429C3" w:rsidRPr="00F87A4E" w:rsidRDefault="00B429C3" w:rsidP="002A0A50">
      <w:pPr>
        <w:pStyle w:val="Default"/>
        <w:snapToGrid w:val="0"/>
        <w:ind w:firstLine="425"/>
        <w:jc w:val="both"/>
        <w:rPr>
          <w:sz w:val="20"/>
          <w:szCs w:val="20"/>
        </w:rPr>
      </w:pPr>
      <w:r w:rsidRPr="00F87A4E">
        <w:rPr>
          <w:sz w:val="20"/>
          <w:szCs w:val="20"/>
        </w:rPr>
        <w:t xml:space="preserve">Regarding the Ultrasound, was done at clinic of Obstetrics and Gynecology Department-Faculty of Medicine- </w:t>
      </w:r>
      <w:proofErr w:type="spellStart"/>
      <w:r w:rsidRPr="00F87A4E">
        <w:rPr>
          <w:sz w:val="20"/>
          <w:szCs w:val="20"/>
        </w:rPr>
        <w:t>Sayed</w:t>
      </w:r>
      <w:proofErr w:type="spellEnd"/>
      <w:r w:rsidRPr="00F87A4E">
        <w:rPr>
          <w:sz w:val="20"/>
          <w:szCs w:val="20"/>
        </w:rPr>
        <w:t xml:space="preserve"> </w:t>
      </w:r>
      <w:proofErr w:type="spellStart"/>
      <w:r w:rsidRPr="00F87A4E">
        <w:rPr>
          <w:sz w:val="20"/>
          <w:szCs w:val="20"/>
        </w:rPr>
        <w:t>Galal</w:t>
      </w:r>
      <w:proofErr w:type="spellEnd"/>
      <w:r w:rsidRPr="00F87A4E">
        <w:rPr>
          <w:sz w:val="20"/>
          <w:szCs w:val="20"/>
        </w:rPr>
        <w:t xml:space="preserve"> hospital Al-</w:t>
      </w:r>
      <w:proofErr w:type="spellStart"/>
      <w:r w:rsidRPr="00F87A4E">
        <w:rPr>
          <w:sz w:val="20"/>
          <w:szCs w:val="20"/>
        </w:rPr>
        <w:t>azhar</w:t>
      </w:r>
      <w:proofErr w:type="spellEnd"/>
      <w:r w:rsidRPr="00F87A4E">
        <w:rPr>
          <w:sz w:val="20"/>
          <w:szCs w:val="20"/>
        </w:rPr>
        <w:t xml:space="preserve"> University, mainly to measure the fetal </w:t>
      </w:r>
      <w:proofErr w:type="spellStart"/>
      <w:r w:rsidRPr="00F87A4E">
        <w:rPr>
          <w:sz w:val="20"/>
          <w:szCs w:val="20"/>
        </w:rPr>
        <w:t>transcerebellar</w:t>
      </w:r>
      <w:proofErr w:type="spellEnd"/>
      <w:r w:rsidRPr="00F87A4E">
        <w:rPr>
          <w:sz w:val="20"/>
          <w:szCs w:val="20"/>
        </w:rPr>
        <w:t xml:space="preserve"> diameter, </w:t>
      </w:r>
      <w:proofErr w:type="spellStart"/>
      <w:r w:rsidRPr="00F87A4E">
        <w:rPr>
          <w:sz w:val="20"/>
          <w:szCs w:val="20"/>
        </w:rPr>
        <w:t>biparietal</w:t>
      </w:r>
      <w:proofErr w:type="spellEnd"/>
      <w:r w:rsidRPr="00F87A4E">
        <w:rPr>
          <w:sz w:val="20"/>
          <w:szCs w:val="20"/>
        </w:rPr>
        <w:t xml:space="preserve"> diameter and femur length as a parameter of gestational age estimation. Th</w:t>
      </w:r>
      <w:r w:rsidR="002A0A50" w:rsidRPr="00F87A4E">
        <w:rPr>
          <w:sz w:val="20"/>
          <w:szCs w:val="20"/>
        </w:rPr>
        <w:t>e T</w:t>
      </w:r>
      <w:r w:rsidRPr="00F87A4E">
        <w:rPr>
          <w:sz w:val="20"/>
          <w:szCs w:val="20"/>
        </w:rPr>
        <w:t xml:space="preserve">echnique of </w:t>
      </w:r>
      <w:r w:rsidRPr="00F87A4E">
        <w:rPr>
          <w:sz w:val="20"/>
          <w:szCs w:val="20"/>
        </w:rPr>
        <w:lastRenderedPageBreak/>
        <w:t>ultrasound conducted was included to perform a Trans-abdominal ultrasound on all patients while women were in a tilted position with the head of the bed raised 30 degrees and with a small pillow under the right loin.</w:t>
      </w:r>
    </w:p>
    <w:p w:rsidR="00B429C3" w:rsidRPr="00F87A4E" w:rsidRDefault="00B429C3" w:rsidP="002A0A50">
      <w:pPr>
        <w:pStyle w:val="Default"/>
        <w:snapToGrid w:val="0"/>
        <w:ind w:firstLine="425"/>
        <w:jc w:val="both"/>
        <w:rPr>
          <w:sz w:val="20"/>
          <w:szCs w:val="20"/>
        </w:rPr>
      </w:pPr>
      <w:r w:rsidRPr="00F87A4E">
        <w:rPr>
          <w:sz w:val="20"/>
          <w:szCs w:val="20"/>
        </w:rPr>
        <w:t xml:space="preserve">Measurement of the </w:t>
      </w:r>
      <w:proofErr w:type="spellStart"/>
      <w:r w:rsidRPr="00F87A4E">
        <w:rPr>
          <w:sz w:val="20"/>
          <w:szCs w:val="20"/>
        </w:rPr>
        <w:t>Biparietal</w:t>
      </w:r>
      <w:proofErr w:type="spellEnd"/>
      <w:r w:rsidRPr="00F87A4E">
        <w:rPr>
          <w:sz w:val="20"/>
          <w:szCs w:val="20"/>
        </w:rPr>
        <w:t xml:space="preserve"> diameter was taken in the lateral ventricles view, a rugby-football-shaped skull, rounded at the back (</w:t>
      </w:r>
      <w:proofErr w:type="spellStart"/>
      <w:r w:rsidRPr="00F87A4E">
        <w:rPr>
          <w:sz w:val="20"/>
          <w:szCs w:val="20"/>
        </w:rPr>
        <w:t>occiput</w:t>
      </w:r>
      <w:proofErr w:type="spellEnd"/>
      <w:r w:rsidRPr="00F87A4E">
        <w:rPr>
          <w:sz w:val="20"/>
          <w:szCs w:val="20"/>
        </w:rPr>
        <w:t>) and more pointed at the front (</w:t>
      </w:r>
      <w:proofErr w:type="spellStart"/>
      <w:r w:rsidRPr="00F87A4E">
        <w:rPr>
          <w:sz w:val="20"/>
          <w:szCs w:val="20"/>
        </w:rPr>
        <w:t>synciput</w:t>
      </w:r>
      <w:proofErr w:type="spellEnd"/>
      <w:r w:rsidRPr="00F87A4E">
        <w:rPr>
          <w:sz w:val="20"/>
          <w:szCs w:val="20"/>
        </w:rPr>
        <w:t xml:space="preserve">). Along midline equidistant from the proximal and distal scale echoes. The </w:t>
      </w:r>
      <w:proofErr w:type="spellStart"/>
      <w:r w:rsidRPr="00F87A4E">
        <w:rPr>
          <w:sz w:val="20"/>
          <w:szCs w:val="20"/>
        </w:rPr>
        <w:t>cavum</w:t>
      </w:r>
      <w:proofErr w:type="spellEnd"/>
      <w:r w:rsidRPr="00F87A4E">
        <w:rPr>
          <w:sz w:val="20"/>
          <w:szCs w:val="20"/>
        </w:rPr>
        <w:t xml:space="preserve"> septum </w:t>
      </w:r>
      <w:proofErr w:type="spellStart"/>
      <w:r w:rsidRPr="00F87A4E">
        <w:rPr>
          <w:sz w:val="20"/>
          <w:szCs w:val="20"/>
        </w:rPr>
        <w:t>pellucidum</w:t>
      </w:r>
      <w:proofErr w:type="spellEnd"/>
      <w:r w:rsidRPr="00F87A4E">
        <w:rPr>
          <w:sz w:val="20"/>
          <w:szCs w:val="20"/>
        </w:rPr>
        <w:t xml:space="preserve"> bisected the midline one-third of the distance from the </w:t>
      </w:r>
      <w:proofErr w:type="spellStart"/>
      <w:r w:rsidRPr="00F87A4E">
        <w:rPr>
          <w:sz w:val="20"/>
          <w:szCs w:val="20"/>
        </w:rPr>
        <w:t>synciput</w:t>
      </w:r>
      <w:proofErr w:type="spellEnd"/>
      <w:r w:rsidRPr="00F87A4E">
        <w:rPr>
          <w:sz w:val="20"/>
          <w:szCs w:val="20"/>
        </w:rPr>
        <w:t xml:space="preserve"> to the </w:t>
      </w:r>
      <w:proofErr w:type="spellStart"/>
      <w:r w:rsidRPr="00F87A4E">
        <w:rPr>
          <w:sz w:val="20"/>
          <w:szCs w:val="20"/>
        </w:rPr>
        <w:t>occiput</w:t>
      </w:r>
      <w:proofErr w:type="spellEnd"/>
      <w:r w:rsidRPr="00F87A4E">
        <w:rPr>
          <w:sz w:val="20"/>
          <w:szCs w:val="20"/>
        </w:rPr>
        <w:t>. The two anterior horns of the lateral ventricles symmetrically placed about the midline. All or part of the posterior horns of the lateral ventricles symmetrically placed about the midline. The BPD includes the thickness of only the upper parietal bone (outer to outer measurement).</w:t>
      </w:r>
    </w:p>
    <w:p w:rsidR="00B429C3" w:rsidRPr="00F87A4E" w:rsidRDefault="00B429C3" w:rsidP="002A0A50">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F87A4E">
        <w:rPr>
          <w:rFonts w:ascii="Times New Roman" w:hAnsi="Times New Roman" w:cs="Times New Roman"/>
          <w:sz w:val="20"/>
          <w:szCs w:val="20"/>
        </w:rPr>
        <w:t xml:space="preserve">Regarding the measurement of the </w:t>
      </w:r>
      <w:proofErr w:type="spellStart"/>
      <w:r w:rsidRPr="00F87A4E">
        <w:rPr>
          <w:rFonts w:ascii="Times New Roman" w:hAnsi="Times New Roman" w:cs="Times New Roman"/>
          <w:sz w:val="20"/>
          <w:szCs w:val="20"/>
        </w:rPr>
        <w:t>transcerebellar</w:t>
      </w:r>
      <w:proofErr w:type="spellEnd"/>
      <w:r w:rsidRPr="00F87A4E">
        <w:rPr>
          <w:rFonts w:ascii="Times New Roman" w:hAnsi="Times New Roman" w:cs="Times New Roman"/>
          <w:sz w:val="20"/>
          <w:szCs w:val="20"/>
        </w:rPr>
        <w:t xml:space="preserve"> diameter, obtaining the </w:t>
      </w:r>
      <w:proofErr w:type="spellStart"/>
      <w:r w:rsidRPr="00F87A4E">
        <w:rPr>
          <w:rFonts w:ascii="Times New Roman" w:hAnsi="Times New Roman" w:cs="Times New Roman"/>
          <w:sz w:val="20"/>
          <w:szCs w:val="20"/>
        </w:rPr>
        <w:t>transthalamic</w:t>
      </w:r>
      <w:proofErr w:type="spellEnd"/>
      <w:r w:rsidRPr="00F87A4E">
        <w:rPr>
          <w:rFonts w:ascii="Times New Roman" w:hAnsi="Times New Roman" w:cs="Times New Roman"/>
          <w:sz w:val="20"/>
          <w:szCs w:val="20"/>
        </w:rPr>
        <w:t xml:space="preserve"> view of BPD then rotation of the probe slightly downwards, toward the fetal neck, the posterior horns of the lateral ventricles would be disappeared from the view to be replaced by the cerebellum. The T.C.D measured at 90 degree to the long axis of the cerebellum across its widest point, by the use of the outer to outer method.</w:t>
      </w:r>
    </w:p>
    <w:p w:rsidR="00B429C3" w:rsidRPr="00F87A4E" w:rsidRDefault="00B429C3" w:rsidP="002A0A50">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F87A4E">
        <w:rPr>
          <w:rFonts w:ascii="Times New Roman" w:hAnsi="Times New Roman" w:cs="Times New Roman"/>
          <w:sz w:val="20"/>
          <w:szCs w:val="20"/>
        </w:rPr>
        <w:t xml:space="preserve">Regarding the measurement of the femur length, the FDL is imaged optimally with both ends of the ossified </w:t>
      </w:r>
      <w:proofErr w:type="spellStart"/>
      <w:r w:rsidRPr="00F87A4E">
        <w:rPr>
          <w:rFonts w:ascii="Times New Roman" w:hAnsi="Times New Roman" w:cs="Times New Roman"/>
          <w:sz w:val="20"/>
          <w:szCs w:val="20"/>
        </w:rPr>
        <w:t>metaphysis</w:t>
      </w:r>
      <w:proofErr w:type="spellEnd"/>
      <w:r w:rsidRPr="00F87A4E">
        <w:rPr>
          <w:rFonts w:ascii="Times New Roman" w:hAnsi="Times New Roman" w:cs="Times New Roman"/>
          <w:sz w:val="20"/>
          <w:szCs w:val="20"/>
        </w:rPr>
        <w:t xml:space="preserve"> clearly visible. The longest axis of the ossified </w:t>
      </w:r>
      <w:proofErr w:type="spellStart"/>
      <w:r w:rsidRPr="00F87A4E">
        <w:rPr>
          <w:rFonts w:ascii="Times New Roman" w:hAnsi="Times New Roman" w:cs="Times New Roman"/>
          <w:sz w:val="20"/>
          <w:szCs w:val="20"/>
        </w:rPr>
        <w:t>diaphysis</w:t>
      </w:r>
      <w:proofErr w:type="spellEnd"/>
      <w:r w:rsidRPr="00F87A4E">
        <w:rPr>
          <w:rFonts w:ascii="Times New Roman" w:hAnsi="Times New Roman" w:cs="Times New Roman"/>
          <w:sz w:val="20"/>
          <w:szCs w:val="20"/>
        </w:rPr>
        <w:t xml:space="preserve"> is measured. The same technique as that used to establish the reference chart should be used with regard to the angle between the femur and the </w:t>
      </w:r>
      <w:proofErr w:type="spellStart"/>
      <w:r w:rsidRPr="00F87A4E">
        <w:rPr>
          <w:rFonts w:ascii="Times New Roman" w:hAnsi="Times New Roman" w:cs="Times New Roman"/>
          <w:sz w:val="20"/>
          <w:szCs w:val="20"/>
        </w:rPr>
        <w:t>insonating</w:t>
      </w:r>
      <w:proofErr w:type="spellEnd"/>
      <w:r w:rsidRPr="00F87A4E">
        <w:rPr>
          <w:rFonts w:ascii="Times New Roman" w:hAnsi="Times New Roman" w:cs="Times New Roman"/>
          <w:sz w:val="20"/>
          <w:szCs w:val="20"/>
        </w:rPr>
        <w:t xml:space="preserve"> ultrasound beams. An angle of </w:t>
      </w:r>
      <w:proofErr w:type="spellStart"/>
      <w:r w:rsidRPr="00F87A4E">
        <w:rPr>
          <w:rFonts w:ascii="Times New Roman" w:hAnsi="Times New Roman" w:cs="Times New Roman"/>
          <w:sz w:val="20"/>
          <w:szCs w:val="20"/>
        </w:rPr>
        <w:t>insonation</w:t>
      </w:r>
      <w:proofErr w:type="spellEnd"/>
      <w:r w:rsidRPr="00F87A4E">
        <w:rPr>
          <w:rFonts w:ascii="Times New Roman" w:hAnsi="Times New Roman" w:cs="Times New Roman"/>
          <w:sz w:val="20"/>
          <w:szCs w:val="20"/>
        </w:rPr>
        <w:t xml:space="preserve"> between 45</w:t>
      </w:r>
      <w:r w:rsidRPr="00F87A4E">
        <w:rPr>
          <w:rFonts w:ascii="Times New Roman" w:eastAsia="MTSYN" w:hAnsi="Times New Roman" w:cs="Times New Roman"/>
          <w:sz w:val="20"/>
          <w:szCs w:val="20"/>
        </w:rPr>
        <w:t xml:space="preserve">◦ </w:t>
      </w:r>
      <w:r w:rsidRPr="00F87A4E">
        <w:rPr>
          <w:rFonts w:ascii="Times New Roman" w:hAnsi="Times New Roman" w:cs="Times New Roman"/>
          <w:sz w:val="20"/>
          <w:szCs w:val="20"/>
        </w:rPr>
        <w:t>and 90</w:t>
      </w:r>
      <w:r w:rsidRPr="00F87A4E">
        <w:rPr>
          <w:rFonts w:ascii="Times New Roman" w:eastAsia="MTSYN" w:hAnsi="Times New Roman" w:cs="Times New Roman"/>
          <w:sz w:val="20"/>
          <w:szCs w:val="20"/>
        </w:rPr>
        <w:t xml:space="preserve">◦ </w:t>
      </w:r>
      <w:r w:rsidRPr="00F87A4E">
        <w:rPr>
          <w:rFonts w:ascii="Times New Roman" w:hAnsi="Times New Roman" w:cs="Times New Roman"/>
          <w:sz w:val="20"/>
          <w:szCs w:val="20"/>
        </w:rPr>
        <w:t xml:space="preserve">is typical. Regarding the Caliper placement, each caliper is placed at the ends </w:t>
      </w:r>
      <w:proofErr w:type="spellStart"/>
      <w:r w:rsidRPr="00F87A4E">
        <w:rPr>
          <w:rFonts w:ascii="Times New Roman" w:hAnsi="Times New Roman" w:cs="Times New Roman"/>
          <w:sz w:val="20"/>
          <w:szCs w:val="20"/>
        </w:rPr>
        <w:t>ofthe</w:t>
      </w:r>
      <w:proofErr w:type="spellEnd"/>
      <w:r w:rsidRPr="00F87A4E">
        <w:rPr>
          <w:rFonts w:ascii="Times New Roman" w:hAnsi="Times New Roman" w:cs="Times New Roman"/>
          <w:sz w:val="20"/>
          <w:szCs w:val="20"/>
        </w:rPr>
        <w:t xml:space="preserve"> ossified </w:t>
      </w:r>
      <w:proofErr w:type="spellStart"/>
      <w:r w:rsidRPr="00F87A4E">
        <w:rPr>
          <w:rFonts w:ascii="Times New Roman" w:hAnsi="Times New Roman" w:cs="Times New Roman"/>
          <w:sz w:val="20"/>
          <w:szCs w:val="20"/>
        </w:rPr>
        <w:t>diaphysis</w:t>
      </w:r>
      <w:proofErr w:type="spellEnd"/>
      <w:r w:rsidRPr="00F87A4E">
        <w:rPr>
          <w:rFonts w:ascii="Times New Roman" w:hAnsi="Times New Roman" w:cs="Times New Roman"/>
          <w:sz w:val="20"/>
          <w:szCs w:val="20"/>
        </w:rPr>
        <w:t xml:space="preserve"> without including the distal </w:t>
      </w:r>
      <w:proofErr w:type="spellStart"/>
      <w:r w:rsidRPr="00F87A4E">
        <w:rPr>
          <w:rFonts w:ascii="Times New Roman" w:hAnsi="Times New Roman" w:cs="Times New Roman"/>
          <w:sz w:val="20"/>
          <w:szCs w:val="20"/>
        </w:rPr>
        <w:t>femoralepiphysis</w:t>
      </w:r>
      <w:proofErr w:type="spellEnd"/>
      <w:r w:rsidRPr="00F87A4E">
        <w:rPr>
          <w:rFonts w:ascii="Times New Roman" w:hAnsi="Times New Roman" w:cs="Times New Roman"/>
          <w:sz w:val="20"/>
          <w:szCs w:val="20"/>
        </w:rPr>
        <w:t xml:space="preserve"> if it is visible. This </w:t>
      </w:r>
      <w:proofErr w:type="spellStart"/>
      <w:r w:rsidRPr="00F87A4E">
        <w:rPr>
          <w:rFonts w:ascii="Times New Roman" w:hAnsi="Times New Roman" w:cs="Times New Roman"/>
          <w:sz w:val="20"/>
          <w:szCs w:val="20"/>
        </w:rPr>
        <w:t>measurementshould</w:t>
      </w:r>
      <w:proofErr w:type="spellEnd"/>
      <w:r w:rsidRPr="00F87A4E">
        <w:rPr>
          <w:rFonts w:ascii="Times New Roman" w:hAnsi="Times New Roman" w:cs="Times New Roman"/>
          <w:sz w:val="20"/>
          <w:szCs w:val="20"/>
        </w:rPr>
        <w:t xml:space="preserve"> exclude triangular spur artifacts that can </w:t>
      </w:r>
      <w:proofErr w:type="spellStart"/>
      <w:r w:rsidRPr="00F87A4E">
        <w:rPr>
          <w:rFonts w:ascii="Times New Roman" w:hAnsi="Times New Roman" w:cs="Times New Roman"/>
          <w:sz w:val="20"/>
          <w:szCs w:val="20"/>
        </w:rPr>
        <w:t>falselyextend</w:t>
      </w:r>
      <w:proofErr w:type="spellEnd"/>
      <w:r w:rsidRPr="00F87A4E">
        <w:rPr>
          <w:rFonts w:ascii="Times New Roman" w:hAnsi="Times New Roman" w:cs="Times New Roman"/>
          <w:sz w:val="20"/>
          <w:szCs w:val="20"/>
        </w:rPr>
        <w:t xml:space="preserve"> the </w:t>
      </w:r>
      <w:proofErr w:type="spellStart"/>
      <w:r w:rsidRPr="00F87A4E">
        <w:rPr>
          <w:rFonts w:ascii="Times New Roman" w:hAnsi="Times New Roman" w:cs="Times New Roman"/>
          <w:sz w:val="20"/>
          <w:szCs w:val="20"/>
        </w:rPr>
        <w:t>diaphysis</w:t>
      </w:r>
      <w:proofErr w:type="spellEnd"/>
      <w:r w:rsidRPr="00F87A4E">
        <w:rPr>
          <w:rFonts w:ascii="Times New Roman" w:hAnsi="Times New Roman" w:cs="Times New Roman"/>
          <w:sz w:val="20"/>
          <w:szCs w:val="20"/>
        </w:rPr>
        <w:t xml:space="preserve"> length.</w:t>
      </w:r>
    </w:p>
    <w:p w:rsidR="00B429C3" w:rsidRPr="00F87A4E" w:rsidRDefault="00B429C3" w:rsidP="002A0A50">
      <w:pPr>
        <w:autoSpaceDE w:val="0"/>
        <w:autoSpaceDN w:val="0"/>
        <w:bidi w:val="0"/>
        <w:adjustRightInd w:val="0"/>
        <w:snapToGrid w:val="0"/>
        <w:spacing w:after="0" w:line="240" w:lineRule="auto"/>
        <w:jc w:val="both"/>
        <w:rPr>
          <w:rFonts w:ascii="Times New Roman" w:hAnsi="Times New Roman" w:cs="Times New Roman"/>
          <w:sz w:val="20"/>
          <w:szCs w:val="20"/>
        </w:rPr>
      </w:pPr>
      <w:r w:rsidRPr="00F87A4E">
        <w:rPr>
          <w:rFonts w:ascii="Times New Roman" w:hAnsi="Times New Roman" w:cs="Times New Roman"/>
          <w:b/>
          <w:bCs/>
          <w:sz w:val="20"/>
          <w:szCs w:val="20"/>
        </w:rPr>
        <w:t>Ultrasound device:</w:t>
      </w:r>
    </w:p>
    <w:p w:rsidR="00B429C3" w:rsidRPr="00F87A4E" w:rsidRDefault="00B429C3" w:rsidP="002A0A50">
      <w:pPr>
        <w:numPr>
          <w:ilvl w:val="0"/>
          <w:numId w:val="2"/>
        </w:numPr>
        <w:tabs>
          <w:tab w:val="clear" w:pos="720"/>
          <w:tab w:val="num" w:pos="284"/>
        </w:tabs>
        <w:autoSpaceDE w:val="0"/>
        <w:autoSpaceDN w:val="0"/>
        <w:bidi w:val="0"/>
        <w:adjustRightInd w:val="0"/>
        <w:snapToGrid w:val="0"/>
        <w:spacing w:after="0" w:line="240" w:lineRule="auto"/>
        <w:ind w:left="0" w:firstLine="425"/>
        <w:jc w:val="both"/>
        <w:rPr>
          <w:rFonts w:ascii="Times New Roman" w:hAnsi="Times New Roman" w:cs="Times New Roman"/>
          <w:sz w:val="20"/>
          <w:szCs w:val="20"/>
        </w:rPr>
      </w:pPr>
      <w:proofErr w:type="spellStart"/>
      <w:r w:rsidRPr="00F87A4E">
        <w:rPr>
          <w:rFonts w:ascii="Times New Roman" w:hAnsi="Times New Roman" w:cs="Times New Roman"/>
          <w:sz w:val="20"/>
          <w:szCs w:val="20"/>
        </w:rPr>
        <w:t>Voluson</w:t>
      </w:r>
      <w:proofErr w:type="spellEnd"/>
      <w:r w:rsidRPr="00F87A4E">
        <w:rPr>
          <w:rFonts w:ascii="Times New Roman" w:hAnsi="Times New Roman" w:cs="Times New Roman"/>
          <w:sz w:val="20"/>
          <w:szCs w:val="20"/>
        </w:rPr>
        <w:t xml:space="preserve"> 730 ultrasound apparatus, </w:t>
      </w:r>
      <w:proofErr w:type="spellStart"/>
      <w:r w:rsidRPr="00F87A4E">
        <w:rPr>
          <w:rFonts w:ascii="Times New Roman" w:hAnsi="Times New Roman" w:cs="Times New Roman"/>
          <w:sz w:val="20"/>
          <w:szCs w:val="20"/>
        </w:rPr>
        <w:t>astria</w:t>
      </w:r>
      <w:proofErr w:type="spellEnd"/>
      <w:r w:rsidRPr="00F87A4E">
        <w:rPr>
          <w:rFonts w:ascii="Times New Roman" w:hAnsi="Times New Roman" w:cs="Times New Roman"/>
          <w:sz w:val="20"/>
          <w:szCs w:val="20"/>
        </w:rPr>
        <w:t xml:space="preserve"> software.</w:t>
      </w:r>
    </w:p>
    <w:p w:rsidR="009C287B" w:rsidRPr="00F87A4E" w:rsidRDefault="00B429C3" w:rsidP="002A0A50">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F87A4E">
        <w:rPr>
          <w:rFonts w:ascii="Times New Roman" w:hAnsi="Times New Roman" w:cs="Times New Roman"/>
          <w:b/>
          <w:bCs/>
          <w:sz w:val="20"/>
          <w:szCs w:val="20"/>
        </w:rPr>
        <w:t xml:space="preserve">Statistical methods: </w:t>
      </w:r>
    </w:p>
    <w:p w:rsidR="00B429C3" w:rsidRPr="00F87A4E" w:rsidRDefault="009C287B" w:rsidP="002A0A50">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F87A4E">
        <w:rPr>
          <w:rFonts w:ascii="Times New Roman" w:hAnsi="Times New Roman" w:cs="Times New Roman"/>
          <w:sz w:val="20"/>
          <w:szCs w:val="20"/>
        </w:rPr>
        <w:t>D</w:t>
      </w:r>
      <w:r w:rsidR="00B429C3" w:rsidRPr="00F87A4E">
        <w:rPr>
          <w:rFonts w:ascii="Times New Roman" w:hAnsi="Times New Roman" w:cs="Times New Roman"/>
          <w:sz w:val="20"/>
          <w:szCs w:val="20"/>
        </w:rPr>
        <w:t>ata were coded</w:t>
      </w:r>
      <w:r w:rsidR="006B1E6A" w:rsidRPr="00F87A4E">
        <w:rPr>
          <w:rFonts w:ascii="Times New Roman" w:hAnsi="Times New Roman" w:cs="Times New Roman"/>
          <w:sz w:val="20"/>
          <w:szCs w:val="20"/>
        </w:rPr>
        <w:t xml:space="preserve"> </w:t>
      </w:r>
      <w:r w:rsidR="00B429C3" w:rsidRPr="00F87A4E">
        <w:rPr>
          <w:rFonts w:ascii="Times New Roman" w:hAnsi="Times New Roman" w:cs="Times New Roman"/>
          <w:sz w:val="20"/>
          <w:szCs w:val="20"/>
        </w:rPr>
        <w:t xml:space="preserve">and entered using the statistical package SPSS version 22. The percentages of accurate assessment of gestational age by the three measurements (TCD, BPD and FL) within 3 days and within 1 week from the actual gestational age measured by LMP or first </w:t>
      </w:r>
      <w:proofErr w:type="spellStart"/>
      <w:r w:rsidR="00B429C3" w:rsidRPr="00F87A4E">
        <w:rPr>
          <w:rFonts w:ascii="Times New Roman" w:hAnsi="Times New Roman" w:cs="Times New Roman"/>
          <w:sz w:val="20"/>
          <w:szCs w:val="20"/>
        </w:rPr>
        <w:t>trimestric</w:t>
      </w:r>
      <w:proofErr w:type="spellEnd"/>
      <w:r w:rsidR="00B429C3" w:rsidRPr="00F87A4E">
        <w:rPr>
          <w:rFonts w:ascii="Times New Roman" w:hAnsi="Times New Roman" w:cs="Times New Roman"/>
          <w:sz w:val="20"/>
          <w:szCs w:val="20"/>
        </w:rPr>
        <w:t xml:space="preserve"> ultrasound were calculated. Then comparison between these percentages and Chi square (2) test was performed. Exact test was used instead when the expected frequency is less than 5 </w:t>
      </w:r>
      <w:r w:rsidR="00B429C3" w:rsidRPr="00F87A4E">
        <w:rPr>
          <w:rFonts w:ascii="Times New Roman" w:hAnsi="Times New Roman" w:cs="Times New Roman"/>
          <w:b/>
          <w:sz w:val="20"/>
          <w:szCs w:val="20"/>
        </w:rPr>
        <w:t>(Chan, 2003).</w:t>
      </w:r>
      <w:r w:rsidR="00B429C3" w:rsidRPr="00F87A4E">
        <w:rPr>
          <w:rFonts w:ascii="Times New Roman" w:hAnsi="Times New Roman" w:cs="Times New Roman"/>
          <w:sz w:val="20"/>
          <w:szCs w:val="20"/>
        </w:rPr>
        <w:t xml:space="preserve"> P-values less than 0.05 were considered as statistically significant</w:t>
      </w:r>
    </w:p>
    <w:p w:rsidR="002A0A50" w:rsidRPr="00F87A4E" w:rsidRDefault="002A0A50" w:rsidP="002A0A50">
      <w:pPr>
        <w:bidi w:val="0"/>
        <w:snapToGrid w:val="0"/>
        <w:spacing w:after="0" w:line="240" w:lineRule="auto"/>
        <w:jc w:val="both"/>
        <w:rPr>
          <w:rFonts w:ascii="Times New Roman" w:hAnsi="Times New Roman" w:cs="Times New Roman"/>
          <w:b/>
          <w:bCs/>
          <w:sz w:val="20"/>
          <w:szCs w:val="20"/>
          <w:lang w:eastAsia="zh-CN"/>
        </w:rPr>
      </w:pPr>
    </w:p>
    <w:p w:rsidR="00277FC5" w:rsidRPr="00F87A4E" w:rsidRDefault="006B1E6A" w:rsidP="002A0A50">
      <w:pPr>
        <w:bidi w:val="0"/>
        <w:snapToGrid w:val="0"/>
        <w:spacing w:after="0" w:line="240" w:lineRule="auto"/>
        <w:jc w:val="both"/>
        <w:rPr>
          <w:rFonts w:ascii="Times New Roman" w:hAnsi="Times New Roman" w:cs="Times New Roman"/>
          <w:b/>
          <w:bCs/>
          <w:sz w:val="20"/>
          <w:szCs w:val="20"/>
        </w:rPr>
      </w:pPr>
      <w:r w:rsidRPr="00F87A4E">
        <w:rPr>
          <w:rFonts w:ascii="Times New Roman" w:hAnsi="Times New Roman" w:cs="Times New Roman"/>
          <w:b/>
          <w:bCs/>
          <w:sz w:val="20"/>
          <w:szCs w:val="20"/>
        </w:rPr>
        <w:lastRenderedPageBreak/>
        <w:t>3. Results</w:t>
      </w:r>
    </w:p>
    <w:p w:rsidR="00277FC5" w:rsidRPr="00F87A4E" w:rsidRDefault="00A4040A" w:rsidP="002A0A50">
      <w:pPr>
        <w:bidi w:val="0"/>
        <w:snapToGrid w:val="0"/>
        <w:spacing w:after="0" w:line="240" w:lineRule="auto"/>
        <w:ind w:firstLine="425"/>
        <w:jc w:val="both"/>
        <w:rPr>
          <w:rFonts w:ascii="Times New Roman" w:eastAsia="Times New Roman" w:hAnsi="Times New Roman" w:cs="Times New Roman"/>
          <w:sz w:val="20"/>
          <w:szCs w:val="20"/>
        </w:rPr>
      </w:pPr>
      <w:r w:rsidRPr="00F87A4E">
        <w:rPr>
          <w:rFonts w:ascii="Times New Roman" w:eastAsia="Times New Roman" w:hAnsi="Times New Roman" w:cs="Times New Roman"/>
          <w:sz w:val="20"/>
          <w:szCs w:val="20"/>
        </w:rPr>
        <w:t>The</w:t>
      </w:r>
      <w:r w:rsidR="00277FC5" w:rsidRPr="00F87A4E">
        <w:rPr>
          <w:rFonts w:ascii="Times New Roman" w:eastAsia="Times New Roman" w:hAnsi="Times New Roman" w:cs="Times New Roman"/>
          <w:sz w:val="20"/>
          <w:szCs w:val="20"/>
        </w:rPr>
        <w:t xml:space="preserve"> observational study was conducted on 200 pregnant women. The majority of the patients in our study belong to the age group 20 to 28 years (65%) with minimum 17 years and maximum 37 years. In our study as regard the parity of the study 145 pregnant women (72.5%) was </w:t>
      </w:r>
      <w:proofErr w:type="spellStart"/>
      <w:r w:rsidR="00277FC5" w:rsidRPr="00F87A4E">
        <w:rPr>
          <w:rFonts w:ascii="Times New Roman" w:eastAsia="Times New Roman" w:hAnsi="Times New Roman" w:cs="Times New Roman"/>
          <w:sz w:val="20"/>
          <w:szCs w:val="20"/>
        </w:rPr>
        <w:t>multiparous</w:t>
      </w:r>
      <w:proofErr w:type="spellEnd"/>
      <w:r w:rsidR="00277FC5" w:rsidRPr="00F87A4E">
        <w:rPr>
          <w:rFonts w:ascii="Times New Roman" w:eastAsia="Times New Roman" w:hAnsi="Times New Roman" w:cs="Times New Roman"/>
          <w:sz w:val="20"/>
          <w:szCs w:val="20"/>
        </w:rPr>
        <w:t xml:space="preserve">, 55 pregnant women (27.5%) was </w:t>
      </w:r>
      <w:proofErr w:type="spellStart"/>
      <w:r w:rsidR="00277FC5" w:rsidRPr="00F87A4E">
        <w:rPr>
          <w:rFonts w:ascii="Times New Roman" w:eastAsia="Times New Roman" w:hAnsi="Times New Roman" w:cs="Times New Roman"/>
          <w:sz w:val="20"/>
          <w:szCs w:val="20"/>
        </w:rPr>
        <w:t>primi</w:t>
      </w:r>
      <w:proofErr w:type="spellEnd"/>
      <w:r w:rsidR="00277FC5" w:rsidRPr="00F87A4E">
        <w:rPr>
          <w:rFonts w:ascii="Times New Roman" w:eastAsia="Times New Roman" w:hAnsi="Times New Roman" w:cs="Times New Roman"/>
          <w:sz w:val="20"/>
          <w:szCs w:val="20"/>
        </w:rPr>
        <w:t xml:space="preserve">. Data were statistically described in frequencies (number of cases) and percentages when appropriate. Comparison between the different methods of estimating gestational age was done using paired </w:t>
      </w:r>
      <w:r w:rsidR="00277FC5" w:rsidRPr="00F87A4E">
        <w:rPr>
          <w:rFonts w:ascii="Times New Roman" w:eastAsia="Times New Roman" w:hAnsi="Times New Roman" w:cs="Times New Roman"/>
          <w:i/>
          <w:iCs/>
          <w:sz w:val="20"/>
          <w:szCs w:val="20"/>
        </w:rPr>
        <w:t>t</w:t>
      </w:r>
      <w:r w:rsidR="00277FC5" w:rsidRPr="00F87A4E">
        <w:rPr>
          <w:rFonts w:ascii="Times New Roman" w:eastAsia="Times New Roman" w:hAnsi="Times New Roman" w:cs="Times New Roman"/>
          <w:sz w:val="20"/>
          <w:szCs w:val="20"/>
        </w:rPr>
        <w:t xml:space="preserve"> test. </w:t>
      </w:r>
    </w:p>
    <w:p w:rsidR="00277FC5" w:rsidRPr="00F87A4E" w:rsidRDefault="00277FC5" w:rsidP="002A0A50">
      <w:pPr>
        <w:bidi w:val="0"/>
        <w:snapToGrid w:val="0"/>
        <w:spacing w:after="0" w:line="240" w:lineRule="auto"/>
        <w:ind w:firstLine="425"/>
        <w:jc w:val="both"/>
        <w:rPr>
          <w:rFonts w:ascii="Times New Roman" w:eastAsia="Times New Roman" w:hAnsi="Times New Roman" w:cs="Times New Roman"/>
          <w:sz w:val="20"/>
          <w:szCs w:val="20"/>
        </w:rPr>
      </w:pPr>
      <w:r w:rsidRPr="00F87A4E">
        <w:rPr>
          <w:rFonts w:ascii="Times New Roman" w:eastAsia="Times New Roman" w:hAnsi="Times New Roman" w:cs="Times New Roman"/>
          <w:sz w:val="20"/>
          <w:szCs w:val="20"/>
        </w:rPr>
        <w:lastRenderedPageBreak/>
        <w:t>Accuracy of different estimation parameters in relation to the LMP parameter was done within 3days and 1 week error.</w:t>
      </w:r>
    </w:p>
    <w:p w:rsidR="00277FC5" w:rsidRPr="00F87A4E" w:rsidRDefault="00722739" w:rsidP="002A0A50">
      <w:pPr>
        <w:bidi w:val="0"/>
        <w:snapToGrid w:val="0"/>
        <w:spacing w:after="0" w:line="240" w:lineRule="auto"/>
        <w:ind w:firstLine="425"/>
        <w:jc w:val="both"/>
        <w:rPr>
          <w:rFonts w:ascii="Times New Roman" w:eastAsia="Times New Roman" w:hAnsi="Times New Roman" w:cs="Times New Roman"/>
          <w:sz w:val="20"/>
          <w:szCs w:val="20"/>
        </w:rPr>
      </w:pPr>
      <w:r w:rsidRPr="00F87A4E">
        <w:rPr>
          <w:rFonts w:ascii="Times New Roman" w:eastAsia="Times New Roman" w:hAnsi="Times New Roman" w:cs="Times New Roman"/>
          <w:i/>
          <w:iCs/>
          <w:sz w:val="20"/>
          <w:szCs w:val="20"/>
        </w:rPr>
        <w:t xml:space="preserve">P </w:t>
      </w:r>
      <w:r w:rsidRPr="00F87A4E">
        <w:rPr>
          <w:rFonts w:ascii="Times New Roman" w:eastAsia="Times New Roman" w:hAnsi="Times New Roman" w:cs="Times New Roman"/>
          <w:sz w:val="20"/>
          <w:szCs w:val="20"/>
        </w:rPr>
        <w:t>value</w:t>
      </w:r>
      <w:r w:rsidR="00277FC5" w:rsidRPr="00F87A4E">
        <w:rPr>
          <w:rFonts w:ascii="Times New Roman" w:eastAsia="Times New Roman" w:hAnsi="Times New Roman" w:cs="Times New Roman"/>
          <w:sz w:val="20"/>
          <w:szCs w:val="20"/>
        </w:rPr>
        <w:t>s less than 0.05 was considered statistically significant. Results showed that the percentages of accurate assessment of gestational age within 3 days were as follows:</w:t>
      </w:r>
    </w:p>
    <w:p w:rsidR="00A4040A" w:rsidRPr="00F87A4E" w:rsidRDefault="00277FC5" w:rsidP="002A0A50">
      <w:pPr>
        <w:bidi w:val="0"/>
        <w:snapToGrid w:val="0"/>
        <w:spacing w:after="0" w:line="240" w:lineRule="auto"/>
        <w:ind w:firstLine="425"/>
        <w:jc w:val="both"/>
        <w:rPr>
          <w:rFonts w:ascii="Times New Roman" w:eastAsia="Times New Roman" w:hAnsi="Times New Roman" w:cs="Times New Roman"/>
          <w:sz w:val="20"/>
          <w:szCs w:val="20"/>
        </w:rPr>
      </w:pPr>
      <w:r w:rsidRPr="00F87A4E">
        <w:rPr>
          <w:rFonts w:ascii="Times New Roman" w:eastAsia="Times New Roman" w:hAnsi="Times New Roman" w:cs="Times New Roman"/>
          <w:sz w:val="20"/>
          <w:szCs w:val="20"/>
        </w:rPr>
        <w:t xml:space="preserve">Out of 200 patients: TCD gave accurate assessment within 3 days in 118 patients (59%). FL gave accurate assessment within 3 days in 92 patients (46%). While the BPD gave accurate assessment within 3 days in 59 patients (29.5%) </w:t>
      </w:r>
      <w:r w:rsidR="00322D1B" w:rsidRPr="00F87A4E">
        <w:rPr>
          <w:rFonts w:ascii="Times New Roman" w:eastAsia="Times New Roman" w:hAnsi="Times New Roman" w:cs="Times New Roman"/>
          <w:sz w:val="20"/>
          <w:szCs w:val="20"/>
        </w:rPr>
        <w:t>table 1</w:t>
      </w:r>
      <w:r w:rsidRPr="00F87A4E">
        <w:rPr>
          <w:rFonts w:ascii="Times New Roman" w:eastAsia="Times New Roman" w:hAnsi="Times New Roman" w:cs="Times New Roman"/>
          <w:sz w:val="20"/>
          <w:szCs w:val="20"/>
        </w:rPr>
        <w:t>).</w:t>
      </w:r>
    </w:p>
    <w:p w:rsidR="009C287B" w:rsidRPr="00F87A4E" w:rsidRDefault="009C287B" w:rsidP="002A0A50">
      <w:pPr>
        <w:bidi w:val="0"/>
        <w:snapToGrid w:val="0"/>
        <w:spacing w:after="0" w:line="240" w:lineRule="auto"/>
        <w:ind w:firstLine="425"/>
        <w:jc w:val="both"/>
        <w:rPr>
          <w:rFonts w:ascii="Times New Roman" w:eastAsia="Times New Roman" w:hAnsi="Times New Roman" w:cs="Times New Roman"/>
          <w:sz w:val="20"/>
          <w:szCs w:val="20"/>
        </w:rPr>
        <w:sectPr w:rsidR="009C287B" w:rsidRPr="00F87A4E" w:rsidSect="00B722AD">
          <w:headerReference w:type="default" r:id="rId14"/>
          <w:footerReference w:type="even" r:id="rId15"/>
          <w:type w:val="continuous"/>
          <w:pgSz w:w="12242" w:h="15842" w:code="1"/>
          <w:pgMar w:top="1440" w:right="1440" w:bottom="1440" w:left="1440" w:header="720" w:footer="720" w:gutter="0"/>
          <w:cols w:num="2" w:space="550"/>
          <w:docGrid w:linePitch="360"/>
        </w:sectPr>
      </w:pPr>
    </w:p>
    <w:p w:rsidR="006B1E6A" w:rsidRPr="00F87A4E" w:rsidRDefault="006B1E6A" w:rsidP="002A0A50">
      <w:pPr>
        <w:bidi w:val="0"/>
        <w:snapToGrid w:val="0"/>
        <w:spacing w:after="0" w:line="240" w:lineRule="auto"/>
        <w:jc w:val="center"/>
        <w:rPr>
          <w:rFonts w:ascii="Times New Roman" w:eastAsia="Times New Roman" w:hAnsi="Times New Roman" w:cs="Times New Roman"/>
          <w:sz w:val="20"/>
          <w:szCs w:val="20"/>
        </w:rPr>
      </w:pPr>
    </w:p>
    <w:p w:rsidR="00277FC5" w:rsidRPr="00F87A4E" w:rsidRDefault="00277FC5" w:rsidP="00F87A4E">
      <w:pPr>
        <w:bidi w:val="0"/>
        <w:snapToGrid w:val="0"/>
        <w:spacing w:after="0" w:line="240" w:lineRule="auto"/>
        <w:jc w:val="center"/>
        <w:rPr>
          <w:rFonts w:ascii="Times New Roman" w:eastAsia="Times New Roman" w:hAnsi="Times New Roman" w:cs="Times New Roman"/>
          <w:sz w:val="20"/>
          <w:szCs w:val="20"/>
        </w:rPr>
      </w:pPr>
      <w:r w:rsidRPr="00F87A4E">
        <w:rPr>
          <w:rFonts w:ascii="Times New Roman" w:eastAsia="Times New Roman" w:hAnsi="Times New Roman" w:cs="Times New Roman"/>
          <w:b/>
          <w:bCs/>
          <w:sz w:val="20"/>
          <w:szCs w:val="20"/>
        </w:rPr>
        <w:t>Table (</w:t>
      </w:r>
      <w:r w:rsidR="006B1E6A" w:rsidRPr="00F87A4E">
        <w:rPr>
          <w:rFonts w:ascii="Times New Roman" w:eastAsia="Times New Roman" w:hAnsi="Times New Roman" w:cs="Times New Roman"/>
          <w:b/>
          <w:bCs/>
          <w:sz w:val="20"/>
          <w:szCs w:val="20"/>
        </w:rPr>
        <w:t>1</w:t>
      </w:r>
      <w:r w:rsidRPr="00F87A4E">
        <w:rPr>
          <w:rFonts w:ascii="Times New Roman" w:eastAsia="Times New Roman" w:hAnsi="Times New Roman" w:cs="Times New Roman"/>
          <w:b/>
          <w:bCs/>
          <w:sz w:val="20"/>
          <w:szCs w:val="20"/>
        </w:rPr>
        <w:t>)</w:t>
      </w:r>
      <w:r w:rsidR="002A0A50" w:rsidRPr="00F87A4E">
        <w:rPr>
          <w:rFonts w:ascii="Times New Roman" w:eastAsia="Times New Roman" w:hAnsi="Times New Roman" w:cs="Times New Roman"/>
          <w:b/>
          <w:bCs/>
          <w:sz w:val="20"/>
          <w:szCs w:val="20"/>
        </w:rPr>
        <w:t xml:space="preserve">: </w:t>
      </w:r>
      <w:r w:rsidR="002A0A50" w:rsidRPr="00F87A4E">
        <w:rPr>
          <w:rFonts w:ascii="Times New Roman" w:eastAsia="Times New Roman" w:hAnsi="Times New Roman" w:cs="Times New Roman"/>
          <w:sz w:val="20"/>
          <w:szCs w:val="20"/>
        </w:rPr>
        <w:t>S</w:t>
      </w:r>
      <w:r w:rsidRPr="00F87A4E">
        <w:rPr>
          <w:rFonts w:ascii="Times New Roman" w:eastAsia="Times New Roman" w:hAnsi="Times New Roman" w:cs="Times New Roman"/>
          <w:sz w:val="20"/>
          <w:szCs w:val="20"/>
        </w:rPr>
        <w:t>howing percentages of correct as assessment within 3 days</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4A0"/>
      </w:tblPr>
      <w:tblGrid>
        <w:gridCol w:w="2136"/>
        <w:gridCol w:w="2684"/>
        <w:gridCol w:w="2744"/>
        <w:gridCol w:w="1912"/>
      </w:tblGrid>
      <w:tr w:rsidR="00277FC5" w:rsidRPr="00F87A4E" w:rsidTr="009C287B">
        <w:trPr>
          <w:jc w:val="center"/>
        </w:trPr>
        <w:tc>
          <w:tcPr>
            <w:tcW w:w="1127" w:type="pct"/>
            <w:shd w:val="clear" w:color="auto" w:fill="FBE4D5"/>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b/>
                <w:bCs/>
                <w:sz w:val="20"/>
                <w:szCs w:val="20"/>
              </w:rPr>
            </w:pPr>
            <w:r w:rsidRPr="00F87A4E">
              <w:rPr>
                <w:rFonts w:ascii="Times New Roman" w:eastAsia="Times New Roman" w:hAnsi="Times New Roman" w:cs="Times New Roman"/>
                <w:b/>
                <w:bCs/>
                <w:sz w:val="20"/>
                <w:szCs w:val="20"/>
              </w:rPr>
              <w:t>Type of measurement</w:t>
            </w:r>
          </w:p>
        </w:tc>
        <w:tc>
          <w:tcPr>
            <w:tcW w:w="1416" w:type="pct"/>
            <w:shd w:val="clear" w:color="auto" w:fill="FBE4D5"/>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b/>
                <w:bCs/>
                <w:sz w:val="20"/>
                <w:szCs w:val="20"/>
              </w:rPr>
            </w:pPr>
            <w:r w:rsidRPr="00F87A4E">
              <w:rPr>
                <w:rFonts w:ascii="Times New Roman" w:eastAsia="Times New Roman" w:hAnsi="Times New Roman" w:cs="Times New Roman"/>
                <w:b/>
                <w:bCs/>
                <w:sz w:val="20"/>
                <w:szCs w:val="20"/>
              </w:rPr>
              <w:t>Number of patients positive</w:t>
            </w:r>
          </w:p>
        </w:tc>
        <w:tc>
          <w:tcPr>
            <w:tcW w:w="1448" w:type="pct"/>
            <w:shd w:val="clear" w:color="auto" w:fill="FBE4D5"/>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b/>
                <w:bCs/>
                <w:sz w:val="20"/>
                <w:szCs w:val="20"/>
              </w:rPr>
            </w:pPr>
            <w:r w:rsidRPr="00F87A4E">
              <w:rPr>
                <w:rFonts w:ascii="Times New Roman" w:eastAsia="Times New Roman" w:hAnsi="Times New Roman" w:cs="Times New Roman"/>
                <w:b/>
                <w:bCs/>
                <w:sz w:val="20"/>
                <w:szCs w:val="20"/>
              </w:rPr>
              <w:t>Number of patients negative</w:t>
            </w:r>
          </w:p>
        </w:tc>
        <w:tc>
          <w:tcPr>
            <w:tcW w:w="1009" w:type="pct"/>
            <w:shd w:val="clear" w:color="auto" w:fill="FBE4D5"/>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b/>
                <w:bCs/>
                <w:sz w:val="20"/>
                <w:szCs w:val="20"/>
              </w:rPr>
            </w:pPr>
            <w:r w:rsidRPr="00F87A4E">
              <w:rPr>
                <w:rFonts w:ascii="Times New Roman" w:eastAsia="Times New Roman" w:hAnsi="Times New Roman" w:cs="Times New Roman"/>
                <w:b/>
                <w:bCs/>
                <w:sz w:val="20"/>
                <w:szCs w:val="20"/>
              </w:rPr>
              <w:t>Positive percentage</w:t>
            </w:r>
          </w:p>
        </w:tc>
      </w:tr>
      <w:tr w:rsidR="00277FC5" w:rsidRPr="00F87A4E" w:rsidTr="009C287B">
        <w:trPr>
          <w:jc w:val="center"/>
        </w:trPr>
        <w:tc>
          <w:tcPr>
            <w:tcW w:w="1127" w:type="pct"/>
            <w:shd w:val="clear" w:color="auto" w:fill="FBE4D5"/>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sz w:val="20"/>
                <w:szCs w:val="20"/>
              </w:rPr>
            </w:pPr>
            <w:r w:rsidRPr="00F87A4E">
              <w:rPr>
                <w:rFonts w:ascii="Times New Roman" w:eastAsia="Times New Roman" w:hAnsi="Times New Roman" w:cs="Times New Roman"/>
                <w:sz w:val="20"/>
                <w:szCs w:val="20"/>
              </w:rPr>
              <w:t>TCD</w:t>
            </w:r>
          </w:p>
        </w:tc>
        <w:tc>
          <w:tcPr>
            <w:tcW w:w="1416" w:type="pct"/>
            <w:shd w:val="clear" w:color="auto" w:fill="auto"/>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sz w:val="20"/>
                <w:szCs w:val="20"/>
              </w:rPr>
            </w:pPr>
            <w:r w:rsidRPr="00F87A4E">
              <w:rPr>
                <w:rFonts w:ascii="Times New Roman" w:eastAsia="Times New Roman" w:hAnsi="Times New Roman" w:cs="Times New Roman"/>
                <w:sz w:val="20"/>
                <w:szCs w:val="20"/>
              </w:rPr>
              <w:t>118</w:t>
            </w:r>
          </w:p>
        </w:tc>
        <w:tc>
          <w:tcPr>
            <w:tcW w:w="1448" w:type="pct"/>
            <w:shd w:val="clear" w:color="auto" w:fill="auto"/>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sz w:val="20"/>
                <w:szCs w:val="20"/>
              </w:rPr>
            </w:pPr>
            <w:r w:rsidRPr="00F87A4E">
              <w:rPr>
                <w:rFonts w:ascii="Times New Roman" w:eastAsia="Times New Roman" w:hAnsi="Times New Roman" w:cs="Times New Roman"/>
                <w:sz w:val="20"/>
                <w:szCs w:val="20"/>
              </w:rPr>
              <w:t>82</w:t>
            </w:r>
          </w:p>
        </w:tc>
        <w:tc>
          <w:tcPr>
            <w:tcW w:w="1009" w:type="pct"/>
            <w:shd w:val="clear" w:color="auto" w:fill="auto"/>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sz w:val="20"/>
                <w:szCs w:val="20"/>
              </w:rPr>
            </w:pPr>
            <w:r w:rsidRPr="00F87A4E">
              <w:rPr>
                <w:rFonts w:ascii="Times New Roman" w:eastAsia="Times New Roman" w:hAnsi="Times New Roman" w:cs="Times New Roman"/>
                <w:sz w:val="20"/>
                <w:szCs w:val="20"/>
              </w:rPr>
              <w:t>59%</w:t>
            </w:r>
          </w:p>
        </w:tc>
      </w:tr>
      <w:tr w:rsidR="00277FC5" w:rsidRPr="00F87A4E" w:rsidTr="009C287B">
        <w:trPr>
          <w:jc w:val="center"/>
        </w:trPr>
        <w:tc>
          <w:tcPr>
            <w:tcW w:w="1127" w:type="pct"/>
            <w:shd w:val="clear" w:color="auto" w:fill="FBE4D5"/>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sz w:val="20"/>
                <w:szCs w:val="20"/>
              </w:rPr>
            </w:pPr>
            <w:r w:rsidRPr="00F87A4E">
              <w:rPr>
                <w:rFonts w:ascii="Times New Roman" w:eastAsia="Times New Roman" w:hAnsi="Times New Roman" w:cs="Times New Roman"/>
                <w:sz w:val="20"/>
                <w:szCs w:val="20"/>
              </w:rPr>
              <w:t>BPD</w:t>
            </w:r>
          </w:p>
        </w:tc>
        <w:tc>
          <w:tcPr>
            <w:tcW w:w="1416" w:type="pct"/>
            <w:shd w:val="clear" w:color="auto" w:fill="auto"/>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sz w:val="20"/>
                <w:szCs w:val="20"/>
              </w:rPr>
            </w:pPr>
            <w:r w:rsidRPr="00F87A4E">
              <w:rPr>
                <w:rFonts w:ascii="Times New Roman" w:eastAsia="Times New Roman" w:hAnsi="Times New Roman" w:cs="Times New Roman"/>
                <w:sz w:val="20"/>
                <w:szCs w:val="20"/>
              </w:rPr>
              <w:t>59</w:t>
            </w:r>
          </w:p>
        </w:tc>
        <w:tc>
          <w:tcPr>
            <w:tcW w:w="1448" w:type="pct"/>
            <w:shd w:val="clear" w:color="auto" w:fill="auto"/>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sz w:val="20"/>
                <w:szCs w:val="20"/>
              </w:rPr>
            </w:pPr>
            <w:r w:rsidRPr="00F87A4E">
              <w:rPr>
                <w:rFonts w:ascii="Times New Roman" w:eastAsia="Times New Roman" w:hAnsi="Times New Roman" w:cs="Times New Roman"/>
                <w:sz w:val="20"/>
                <w:szCs w:val="20"/>
              </w:rPr>
              <w:t>141</w:t>
            </w:r>
          </w:p>
        </w:tc>
        <w:tc>
          <w:tcPr>
            <w:tcW w:w="1009" w:type="pct"/>
            <w:shd w:val="clear" w:color="auto" w:fill="auto"/>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sz w:val="20"/>
                <w:szCs w:val="20"/>
              </w:rPr>
            </w:pPr>
            <w:r w:rsidRPr="00F87A4E">
              <w:rPr>
                <w:rFonts w:ascii="Times New Roman" w:eastAsia="Times New Roman" w:hAnsi="Times New Roman" w:cs="Times New Roman"/>
                <w:sz w:val="20"/>
                <w:szCs w:val="20"/>
              </w:rPr>
              <w:t>29.5%</w:t>
            </w:r>
          </w:p>
        </w:tc>
      </w:tr>
      <w:tr w:rsidR="00277FC5" w:rsidRPr="00F87A4E" w:rsidTr="009C287B">
        <w:trPr>
          <w:jc w:val="center"/>
        </w:trPr>
        <w:tc>
          <w:tcPr>
            <w:tcW w:w="1127" w:type="pct"/>
            <w:shd w:val="clear" w:color="auto" w:fill="FBE4D5"/>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sz w:val="20"/>
                <w:szCs w:val="20"/>
              </w:rPr>
            </w:pPr>
            <w:r w:rsidRPr="00F87A4E">
              <w:rPr>
                <w:rFonts w:ascii="Times New Roman" w:eastAsia="Times New Roman" w:hAnsi="Times New Roman" w:cs="Times New Roman"/>
                <w:sz w:val="20"/>
                <w:szCs w:val="20"/>
              </w:rPr>
              <w:t>FL</w:t>
            </w:r>
          </w:p>
        </w:tc>
        <w:tc>
          <w:tcPr>
            <w:tcW w:w="1416" w:type="pct"/>
            <w:shd w:val="clear" w:color="auto" w:fill="auto"/>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sz w:val="20"/>
                <w:szCs w:val="20"/>
              </w:rPr>
            </w:pPr>
            <w:r w:rsidRPr="00F87A4E">
              <w:rPr>
                <w:rFonts w:ascii="Times New Roman" w:eastAsia="Times New Roman" w:hAnsi="Times New Roman" w:cs="Times New Roman"/>
                <w:sz w:val="20"/>
                <w:szCs w:val="20"/>
              </w:rPr>
              <w:t>92</w:t>
            </w:r>
          </w:p>
        </w:tc>
        <w:tc>
          <w:tcPr>
            <w:tcW w:w="1448" w:type="pct"/>
            <w:shd w:val="clear" w:color="auto" w:fill="auto"/>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sz w:val="20"/>
                <w:szCs w:val="20"/>
              </w:rPr>
            </w:pPr>
            <w:r w:rsidRPr="00F87A4E">
              <w:rPr>
                <w:rFonts w:ascii="Times New Roman" w:eastAsia="Times New Roman" w:hAnsi="Times New Roman" w:cs="Times New Roman"/>
                <w:sz w:val="20"/>
                <w:szCs w:val="20"/>
              </w:rPr>
              <w:t>108</w:t>
            </w:r>
          </w:p>
        </w:tc>
        <w:tc>
          <w:tcPr>
            <w:tcW w:w="1009" w:type="pct"/>
            <w:shd w:val="clear" w:color="auto" w:fill="auto"/>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sz w:val="20"/>
                <w:szCs w:val="20"/>
              </w:rPr>
            </w:pPr>
            <w:r w:rsidRPr="00F87A4E">
              <w:rPr>
                <w:rFonts w:ascii="Times New Roman" w:eastAsia="Times New Roman" w:hAnsi="Times New Roman" w:cs="Times New Roman"/>
                <w:sz w:val="20"/>
                <w:szCs w:val="20"/>
              </w:rPr>
              <w:t>46%</w:t>
            </w:r>
          </w:p>
        </w:tc>
      </w:tr>
    </w:tbl>
    <w:p w:rsidR="009C287B" w:rsidRPr="00F87A4E" w:rsidRDefault="009C287B" w:rsidP="002A0A50">
      <w:pPr>
        <w:bidi w:val="0"/>
        <w:snapToGrid w:val="0"/>
        <w:spacing w:after="0" w:line="240" w:lineRule="auto"/>
        <w:ind w:firstLine="425"/>
        <w:jc w:val="both"/>
        <w:rPr>
          <w:rFonts w:ascii="Times New Roman" w:eastAsia="Times New Roman" w:hAnsi="Times New Roman" w:cs="Times New Roman"/>
          <w:sz w:val="20"/>
          <w:szCs w:val="20"/>
        </w:rPr>
      </w:pPr>
    </w:p>
    <w:p w:rsidR="009C287B" w:rsidRPr="00F87A4E" w:rsidRDefault="009C287B" w:rsidP="002A0A50">
      <w:pPr>
        <w:bidi w:val="0"/>
        <w:snapToGrid w:val="0"/>
        <w:spacing w:after="0" w:line="240" w:lineRule="auto"/>
        <w:ind w:firstLine="425"/>
        <w:jc w:val="both"/>
        <w:rPr>
          <w:rFonts w:ascii="Times New Roman" w:eastAsia="Times New Roman" w:hAnsi="Times New Roman" w:cs="Times New Roman"/>
          <w:sz w:val="20"/>
          <w:szCs w:val="20"/>
        </w:rPr>
        <w:sectPr w:rsidR="009C287B" w:rsidRPr="00F87A4E" w:rsidSect="00B722AD">
          <w:headerReference w:type="default" r:id="rId16"/>
          <w:footerReference w:type="even" r:id="rId17"/>
          <w:type w:val="continuous"/>
          <w:pgSz w:w="12242" w:h="15842" w:code="1"/>
          <w:pgMar w:top="1440" w:right="1440" w:bottom="1440" w:left="1440" w:header="720" w:footer="720" w:gutter="0"/>
          <w:cols w:space="720"/>
          <w:docGrid w:linePitch="360"/>
        </w:sectPr>
      </w:pPr>
    </w:p>
    <w:p w:rsidR="00322D1B" w:rsidRPr="00F87A4E" w:rsidRDefault="00277FC5" w:rsidP="002A0A50">
      <w:pPr>
        <w:bidi w:val="0"/>
        <w:snapToGrid w:val="0"/>
        <w:spacing w:after="0" w:line="240" w:lineRule="auto"/>
        <w:ind w:firstLine="425"/>
        <w:jc w:val="both"/>
        <w:rPr>
          <w:rFonts w:ascii="Times New Roman" w:hAnsi="Times New Roman" w:cs="Times New Roman" w:hint="eastAsia"/>
          <w:sz w:val="20"/>
          <w:szCs w:val="20"/>
          <w:lang w:eastAsia="zh-CN"/>
        </w:rPr>
      </w:pPr>
      <w:r w:rsidRPr="00F87A4E">
        <w:rPr>
          <w:rFonts w:ascii="Times New Roman" w:eastAsia="Times New Roman" w:hAnsi="Times New Roman" w:cs="Times New Roman"/>
          <w:sz w:val="20"/>
          <w:szCs w:val="20"/>
        </w:rPr>
        <w:lastRenderedPageBreak/>
        <w:t>Comparison between the percentages of correct assessment within 3 days by the TCD</w:t>
      </w:r>
      <w:r w:rsidR="009C287B" w:rsidRPr="00F87A4E">
        <w:rPr>
          <w:rFonts w:ascii="Times New Roman" w:eastAsia="Times New Roman" w:hAnsi="Times New Roman" w:cs="Times New Roman"/>
          <w:sz w:val="20"/>
          <w:szCs w:val="20"/>
        </w:rPr>
        <w:t xml:space="preserve"> &amp; </w:t>
      </w:r>
      <w:r w:rsidRPr="00F87A4E">
        <w:rPr>
          <w:rFonts w:ascii="Times New Roman" w:eastAsia="Times New Roman" w:hAnsi="Times New Roman" w:cs="Times New Roman"/>
          <w:sz w:val="20"/>
          <w:szCs w:val="20"/>
        </w:rPr>
        <w:t>BPD were as follow (</w:t>
      </w:r>
      <w:r w:rsidR="00322D1B" w:rsidRPr="00F87A4E">
        <w:rPr>
          <w:rFonts w:ascii="Times New Roman" w:eastAsia="Times New Roman" w:hAnsi="Times New Roman" w:cs="Times New Roman"/>
          <w:sz w:val="20"/>
          <w:szCs w:val="20"/>
        </w:rPr>
        <w:t>Table (2)</w:t>
      </w:r>
      <w:r w:rsidR="00F87A4E" w:rsidRPr="00F87A4E">
        <w:rPr>
          <w:rFonts w:ascii="Times New Roman" w:hAnsi="Times New Roman" w:cs="Times New Roman" w:hint="eastAsia"/>
          <w:sz w:val="20"/>
          <w:szCs w:val="20"/>
          <w:lang w:eastAsia="zh-CN"/>
        </w:rPr>
        <w:t>.</w:t>
      </w:r>
    </w:p>
    <w:p w:rsidR="00322D1B" w:rsidRPr="00F87A4E" w:rsidRDefault="00322D1B" w:rsidP="002A0A50">
      <w:pPr>
        <w:bidi w:val="0"/>
        <w:snapToGrid w:val="0"/>
        <w:spacing w:after="0" w:line="240" w:lineRule="auto"/>
        <w:ind w:firstLine="425"/>
        <w:jc w:val="both"/>
        <w:rPr>
          <w:rFonts w:ascii="Times New Roman" w:hAnsi="Times New Roman" w:cs="Times New Roman" w:hint="eastAsia"/>
          <w:sz w:val="20"/>
          <w:szCs w:val="20"/>
          <w:lang w:eastAsia="zh-CN"/>
        </w:rPr>
      </w:pPr>
      <w:r w:rsidRPr="00F87A4E">
        <w:rPr>
          <w:rFonts w:ascii="Times New Roman" w:eastAsia="Times New Roman" w:hAnsi="Times New Roman" w:cs="Times New Roman"/>
          <w:sz w:val="20"/>
          <w:szCs w:val="20"/>
        </w:rPr>
        <w:t>Comparison between the percentages of correct assessment within 3 days by the TCD</w:t>
      </w:r>
      <w:r w:rsidR="009C287B" w:rsidRPr="00F87A4E">
        <w:rPr>
          <w:rFonts w:ascii="Times New Roman" w:eastAsia="Times New Roman" w:hAnsi="Times New Roman" w:cs="Times New Roman"/>
          <w:sz w:val="20"/>
          <w:szCs w:val="20"/>
        </w:rPr>
        <w:t xml:space="preserve"> &amp; </w:t>
      </w:r>
      <w:r w:rsidRPr="00F87A4E">
        <w:rPr>
          <w:rFonts w:ascii="Times New Roman" w:eastAsia="Times New Roman" w:hAnsi="Times New Roman" w:cs="Times New Roman"/>
          <w:sz w:val="20"/>
          <w:szCs w:val="20"/>
        </w:rPr>
        <w:t>FL were as follow (Table 3)</w:t>
      </w:r>
      <w:r w:rsidR="00F87A4E" w:rsidRPr="00F87A4E">
        <w:rPr>
          <w:rFonts w:ascii="Times New Roman" w:hAnsi="Times New Roman" w:cs="Times New Roman" w:hint="eastAsia"/>
          <w:sz w:val="20"/>
          <w:szCs w:val="20"/>
          <w:lang w:eastAsia="zh-CN"/>
        </w:rPr>
        <w:t>.</w:t>
      </w:r>
    </w:p>
    <w:p w:rsidR="00322D1B" w:rsidRPr="00F87A4E" w:rsidRDefault="00322D1B" w:rsidP="002A0A50">
      <w:pPr>
        <w:tabs>
          <w:tab w:val="left" w:pos="1356"/>
        </w:tabs>
        <w:bidi w:val="0"/>
        <w:snapToGrid w:val="0"/>
        <w:spacing w:after="0" w:line="240" w:lineRule="auto"/>
        <w:ind w:firstLine="425"/>
        <w:jc w:val="both"/>
        <w:rPr>
          <w:rFonts w:ascii="Times New Roman" w:eastAsia="Times New Roman" w:hAnsi="Times New Roman" w:cs="Times New Roman"/>
          <w:sz w:val="20"/>
          <w:szCs w:val="20"/>
        </w:rPr>
      </w:pPr>
      <w:r w:rsidRPr="00F87A4E">
        <w:rPr>
          <w:rFonts w:ascii="Times New Roman" w:eastAsia="Times New Roman" w:hAnsi="Times New Roman" w:cs="Times New Roman"/>
          <w:sz w:val="20"/>
          <w:szCs w:val="20"/>
        </w:rPr>
        <w:lastRenderedPageBreak/>
        <w:t>Comparison between the percentages of correct assessment within 3 days by the BPD</w:t>
      </w:r>
      <w:r w:rsidR="009C287B" w:rsidRPr="00F87A4E">
        <w:rPr>
          <w:rFonts w:ascii="Times New Roman" w:eastAsia="Times New Roman" w:hAnsi="Times New Roman" w:cs="Times New Roman"/>
          <w:sz w:val="20"/>
          <w:szCs w:val="20"/>
        </w:rPr>
        <w:t xml:space="preserve"> &amp; </w:t>
      </w:r>
      <w:r w:rsidRPr="00F87A4E">
        <w:rPr>
          <w:rFonts w:ascii="Times New Roman" w:eastAsia="Times New Roman" w:hAnsi="Times New Roman" w:cs="Times New Roman"/>
          <w:sz w:val="20"/>
          <w:szCs w:val="20"/>
        </w:rPr>
        <w:t>FL were as follow (Table 4).</w:t>
      </w:r>
    </w:p>
    <w:p w:rsidR="009C287B" w:rsidRPr="00F87A4E" w:rsidRDefault="009C287B" w:rsidP="002A0A50">
      <w:pPr>
        <w:tabs>
          <w:tab w:val="left" w:pos="1356"/>
        </w:tabs>
        <w:bidi w:val="0"/>
        <w:snapToGrid w:val="0"/>
        <w:spacing w:after="0" w:line="240" w:lineRule="auto"/>
        <w:ind w:firstLine="425"/>
        <w:jc w:val="both"/>
        <w:rPr>
          <w:rFonts w:ascii="Times New Roman" w:eastAsia="Times New Roman" w:hAnsi="Times New Roman" w:cs="Times New Roman"/>
          <w:sz w:val="20"/>
          <w:szCs w:val="20"/>
        </w:rPr>
        <w:sectPr w:rsidR="009C287B" w:rsidRPr="00F87A4E" w:rsidSect="00B722AD">
          <w:headerReference w:type="default" r:id="rId18"/>
          <w:footerReference w:type="even" r:id="rId19"/>
          <w:type w:val="continuous"/>
          <w:pgSz w:w="12242" w:h="15842" w:code="1"/>
          <w:pgMar w:top="1440" w:right="1440" w:bottom="1440" w:left="1440" w:header="720" w:footer="720" w:gutter="0"/>
          <w:cols w:num="2" w:space="550"/>
          <w:docGrid w:linePitch="360"/>
        </w:sectPr>
      </w:pPr>
    </w:p>
    <w:p w:rsidR="00322D1B" w:rsidRPr="00F87A4E" w:rsidRDefault="00322D1B" w:rsidP="002A0A50">
      <w:pPr>
        <w:bidi w:val="0"/>
        <w:snapToGrid w:val="0"/>
        <w:spacing w:after="0" w:line="240" w:lineRule="auto"/>
        <w:jc w:val="center"/>
        <w:rPr>
          <w:rFonts w:ascii="Times New Roman" w:eastAsia="Times New Roman" w:hAnsi="Times New Roman" w:cs="Times New Roman"/>
          <w:sz w:val="20"/>
          <w:szCs w:val="20"/>
        </w:rPr>
      </w:pPr>
    </w:p>
    <w:p w:rsidR="00277FC5" w:rsidRPr="00F87A4E" w:rsidRDefault="00277FC5" w:rsidP="00F87A4E">
      <w:pPr>
        <w:tabs>
          <w:tab w:val="left" w:pos="1356"/>
        </w:tabs>
        <w:bidi w:val="0"/>
        <w:snapToGrid w:val="0"/>
        <w:spacing w:after="0" w:line="240" w:lineRule="auto"/>
        <w:jc w:val="center"/>
        <w:rPr>
          <w:rFonts w:ascii="Times New Roman" w:eastAsia="Times New Roman" w:hAnsi="Times New Roman" w:cs="Times New Roman"/>
          <w:sz w:val="20"/>
          <w:szCs w:val="20"/>
        </w:rPr>
      </w:pPr>
      <w:r w:rsidRPr="00F87A4E">
        <w:rPr>
          <w:rFonts w:ascii="Times New Roman" w:eastAsia="Times New Roman" w:hAnsi="Times New Roman" w:cs="Times New Roman"/>
          <w:b/>
          <w:bCs/>
          <w:sz w:val="20"/>
          <w:szCs w:val="20"/>
        </w:rPr>
        <w:t>Table (</w:t>
      </w:r>
      <w:r w:rsidR="006B1E6A" w:rsidRPr="00F87A4E">
        <w:rPr>
          <w:rFonts w:ascii="Times New Roman" w:eastAsia="Times New Roman" w:hAnsi="Times New Roman" w:cs="Times New Roman"/>
          <w:b/>
          <w:bCs/>
          <w:sz w:val="20"/>
          <w:szCs w:val="20"/>
        </w:rPr>
        <w:t>2</w:t>
      </w:r>
      <w:r w:rsidRPr="00F87A4E">
        <w:rPr>
          <w:rFonts w:ascii="Times New Roman" w:eastAsia="Times New Roman" w:hAnsi="Times New Roman" w:cs="Times New Roman"/>
          <w:b/>
          <w:bCs/>
          <w:sz w:val="20"/>
          <w:szCs w:val="20"/>
        </w:rPr>
        <w:t xml:space="preserve">): </w:t>
      </w:r>
      <w:r w:rsidR="00722739" w:rsidRPr="00F87A4E">
        <w:rPr>
          <w:rFonts w:ascii="Times New Roman" w:eastAsia="Times New Roman" w:hAnsi="Times New Roman" w:cs="Times New Roman"/>
          <w:i/>
          <w:iCs/>
          <w:sz w:val="20"/>
          <w:szCs w:val="20"/>
        </w:rPr>
        <w:t xml:space="preserve">P </w:t>
      </w:r>
      <w:r w:rsidR="00722739" w:rsidRPr="00F87A4E">
        <w:rPr>
          <w:rFonts w:ascii="Times New Roman" w:eastAsia="Times New Roman" w:hAnsi="Times New Roman" w:cs="Times New Roman"/>
          <w:sz w:val="20"/>
          <w:szCs w:val="20"/>
        </w:rPr>
        <w:t>value</w:t>
      </w:r>
      <w:r w:rsidRPr="00F87A4E">
        <w:rPr>
          <w:rFonts w:ascii="Times New Roman" w:eastAsia="Times New Roman" w:hAnsi="Times New Roman" w:cs="Times New Roman"/>
          <w:sz w:val="20"/>
          <w:szCs w:val="20"/>
        </w:rPr>
        <w:t xml:space="preserve"> comparin</w:t>
      </w:r>
      <w:r w:rsidR="002A0A50" w:rsidRPr="00F87A4E">
        <w:rPr>
          <w:rFonts w:ascii="Times New Roman" w:eastAsia="Times New Roman" w:hAnsi="Times New Roman" w:cs="Times New Roman"/>
          <w:sz w:val="20"/>
          <w:szCs w:val="20"/>
        </w:rPr>
        <w:t>g T</w:t>
      </w:r>
      <w:r w:rsidRPr="00F87A4E">
        <w:rPr>
          <w:rFonts w:ascii="Times New Roman" w:eastAsia="Times New Roman" w:hAnsi="Times New Roman" w:cs="Times New Roman"/>
          <w:sz w:val="20"/>
          <w:szCs w:val="20"/>
        </w:rPr>
        <w:t>CD with BPD within 3 days</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7CAAC"/>
        <w:tblCellMar>
          <w:left w:w="57" w:type="dxa"/>
          <w:right w:w="57" w:type="dxa"/>
        </w:tblCellMar>
        <w:tblLook w:val="04A0"/>
      </w:tblPr>
      <w:tblGrid>
        <w:gridCol w:w="1902"/>
        <w:gridCol w:w="814"/>
        <w:gridCol w:w="1297"/>
        <w:gridCol w:w="1260"/>
        <w:gridCol w:w="1296"/>
        <w:gridCol w:w="1260"/>
        <w:gridCol w:w="1620"/>
      </w:tblGrid>
      <w:tr w:rsidR="00277FC5" w:rsidRPr="00F87A4E" w:rsidTr="009C287B">
        <w:trPr>
          <w:cantSplit/>
          <w:tblHeader/>
          <w:jc w:val="center"/>
        </w:trPr>
        <w:tc>
          <w:tcPr>
            <w:tcW w:w="1436" w:type="pct"/>
            <w:gridSpan w:val="2"/>
            <w:vMerge w:val="restart"/>
            <w:tcBorders>
              <w:top w:val="single" w:sz="18" w:space="0" w:color="000000"/>
              <w:left w:val="single" w:sz="18" w:space="0" w:color="000000"/>
              <w:right w:val="single" w:sz="1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p>
        </w:tc>
        <w:tc>
          <w:tcPr>
            <w:tcW w:w="1353" w:type="pct"/>
            <w:gridSpan w:val="2"/>
            <w:tcBorders>
              <w:top w:val="single" w:sz="18" w:space="0" w:color="000000"/>
              <w:left w:val="single" w:sz="18" w:space="0" w:color="000000"/>
              <w:bottom w:val="single" w:sz="8" w:space="0" w:color="000000"/>
              <w:right w:val="single" w:sz="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BPD</w:t>
            </w:r>
          </w:p>
        </w:tc>
        <w:tc>
          <w:tcPr>
            <w:tcW w:w="1353" w:type="pct"/>
            <w:gridSpan w:val="2"/>
            <w:tcBorders>
              <w:top w:val="single" w:sz="18" w:space="0" w:color="000000"/>
              <w:left w:val="single" w:sz="8" w:space="0" w:color="000000"/>
              <w:bottom w:val="single" w:sz="8" w:space="0" w:color="000000"/>
              <w:right w:val="single" w:sz="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TCD</w:t>
            </w:r>
          </w:p>
        </w:tc>
        <w:tc>
          <w:tcPr>
            <w:tcW w:w="857" w:type="pct"/>
            <w:vMerge w:val="restart"/>
            <w:tcBorders>
              <w:top w:val="single" w:sz="18" w:space="0" w:color="000000"/>
              <w:left w:val="single" w:sz="8" w:space="0" w:color="000000"/>
              <w:bottom w:val="single" w:sz="18" w:space="0" w:color="000000"/>
              <w:right w:val="single" w:sz="18" w:space="0" w:color="000000"/>
            </w:tcBorders>
            <w:shd w:val="clear" w:color="auto" w:fill="F7CAAC"/>
            <w:vAlign w:val="center"/>
          </w:tcPr>
          <w:p w:rsidR="00277FC5" w:rsidRPr="00F87A4E" w:rsidRDefault="00722739" w:rsidP="002A0A50">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F87A4E">
              <w:rPr>
                <w:rFonts w:ascii="Times New Roman" w:eastAsia="Times New Roman" w:hAnsi="Times New Roman" w:cs="Times New Roman"/>
                <w:b/>
                <w:bCs/>
                <w:i/>
                <w:iCs/>
                <w:color w:val="000000"/>
                <w:sz w:val="20"/>
                <w:szCs w:val="20"/>
              </w:rPr>
              <w:t xml:space="preserve">P </w:t>
            </w:r>
            <w:r w:rsidRPr="00F87A4E">
              <w:rPr>
                <w:rFonts w:ascii="Times New Roman" w:eastAsia="Times New Roman" w:hAnsi="Times New Roman" w:cs="Times New Roman"/>
                <w:b/>
                <w:bCs/>
                <w:color w:val="000000"/>
                <w:sz w:val="20"/>
                <w:szCs w:val="20"/>
              </w:rPr>
              <w:t>value</w:t>
            </w:r>
          </w:p>
        </w:tc>
      </w:tr>
      <w:tr w:rsidR="009C287B" w:rsidRPr="00F87A4E" w:rsidTr="009C287B">
        <w:trPr>
          <w:cantSplit/>
          <w:tblHeader/>
          <w:jc w:val="center"/>
        </w:trPr>
        <w:tc>
          <w:tcPr>
            <w:tcW w:w="1436" w:type="pct"/>
            <w:gridSpan w:val="2"/>
            <w:vMerge/>
            <w:tcBorders>
              <w:left w:val="single" w:sz="18" w:space="0" w:color="000000"/>
              <w:bottom w:val="single" w:sz="18" w:space="0" w:color="000000"/>
              <w:right w:val="single" w:sz="1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p>
        </w:tc>
        <w:tc>
          <w:tcPr>
            <w:tcW w:w="686" w:type="pct"/>
            <w:tcBorders>
              <w:top w:val="single" w:sz="8" w:space="0" w:color="000000"/>
              <w:left w:val="single" w:sz="18" w:space="0" w:color="000000"/>
              <w:bottom w:val="single" w:sz="18" w:space="0" w:color="000000"/>
              <w:right w:val="single" w:sz="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Count</w:t>
            </w:r>
          </w:p>
        </w:tc>
        <w:tc>
          <w:tcPr>
            <w:tcW w:w="667" w:type="pct"/>
            <w:tcBorders>
              <w:top w:val="single" w:sz="8" w:space="0" w:color="000000"/>
              <w:left w:val="single" w:sz="8" w:space="0" w:color="000000"/>
              <w:bottom w:val="single" w:sz="18" w:space="0" w:color="000000"/>
              <w:right w:val="single" w:sz="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w:t>
            </w:r>
          </w:p>
        </w:tc>
        <w:tc>
          <w:tcPr>
            <w:tcW w:w="686" w:type="pct"/>
            <w:tcBorders>
              <w:top w:val="single" w:sz="8" w:space="0" w:color="000000"/>
              <w:left w:val="single" w:sz="8" w:space="0" w:color="000000"/>
              <w:bottom w:val="single" w:sz="18" w:space="0" w:color="000000"/>
              <w:right w:val="single" w:sz="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Count</w:t>
            </w:r>
          </w:p>
        </w:tc>
        <w:tc>
          <w:tcPr>
            <w:tcW w:w="667" w:type="pct"/>
            <w:tcBorders>
              <w:top w:val="single" w:sz="8" w:space="0" w:color="000000"/>
              <w:left w:val="single" w:sz="8" w:space="0" w:color="000000"/>
              <w:bottom w:val="single" w:sz="18" w:space="0" w:color="000000"/>
              <w:right w:val="single" w:sz="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w:t>
            </w:r>
          </w:p>
        </w:tc>
        <w:tc>
          <w:tcPr>
            <w:tcW w:w="857" w:type="pct"/>
            <w:vMerge/>
            <w:tcBorders>
              <w:top w:val="single" w:sz="18" w:space="0" w:color="000000"/>
              <w:left w:val="single" w:sz="8" w:space="0" w:color="000000"/>
              <w:bottom w:val="single" w:sz="18" w:space="0" w:color="000000"/>
              <w:right w:val="single" w:sz="18" w:space="0" w:color="000000"/>
            </w:tcBorders>
            <w:shd w:val="clear" w:color="auto" w:fill="F7CAAC"/>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b/>
                <w:bCs/>
                <w:color w:val="000000"/>
                <w:sz w:val="20"/>
                <w:szCs w:val="20"/>
              </w:rPr>
            </w:pPr>
          </w:p>
        </w:tc>
      </w:tr>
      <w:tr w:rsidR="009C287B" w:rsidRPr="00F87A4E" w:rsidTr="009C287B">
        <w:trPr>
          <w:cantSplit/>
          <w:tblHeader/>
          <w:jc w:val="center"/>
        </w:trPr>
        <w:tc>
          <w:tcPr>
            <w:tcW w:w="1006" w:type="pct"/>
            <w:vMerge w:val="restart"/>
            <w:tcBorders>
              <w:top w:val="single" w:sz="18" w:space="0" w:color="000000"/>
              <w:left w:val="single" w:sz="18" w:space="0" w:color="000000"/>
              <w:bottom w:val="single" w:sz="18" w:space="0" w:color="000000"/>
              <w:right w:val="single" w:sz="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Accuracy</w:t>
            </w:r>
          </w:p>
        </w:tc>
        <w:tc>
          <w:tcPr>
            <w:tcW w:w="430" w:type="pct"/>
            <w:tcBorders>
              <w:top w:val="single" w:sz="18" w:space="0" w:color="000000"/>
              <w:left w:val="nil"/>
              <w:bottom w:val="single" w:sz="8" w:space="0" w:color="000000"/>
              <w:right w:val="single" w:sz="1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Yes</w:t>
            </w:r>
          </w:p>
        </w:tc>
        <w:tc>
          <w:tcPr>
            <w:tcW w:w="686" w:type="pct"/>
            <w:tcBorders>
              <w:top w:val="single" w:sz="18" w:space="0" w:color="000000"/>
              <w:left w:val="single" w:sz="18" w:space="0" w:color="000000"/>
              <w:bottom w:val="single" w:sz="8" w:space="0" w:color="000000"/>
              <w:right w:val="single" w:sz="8" w:space="0" w:color="000000"/>
            </w:tcBorders>
            <w:shd w:val="clear" w:color="auto" w:fill="auto"/>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i/>
                <w:iCs/>
                <w:color w:val="000000"/>
                <w:sz w:val="20"/>
                <w:szCs w:val="20"/>
              </w:rPr>
              <w:t>59</w:t>
            </w:r>
          </w:p>
        </w:tc>
        <w:tc>
          <w:tcPr>
            <w:tcW w:w="667" w:type="pct"/>
            <w:tcBorders>
              <w:top w:val="single" w:sz="18" w:space="0" w:color="000000"/>
              <w:left w:val="single" w:sz="8" w:space="0" w:color="000000"/>
              <w:bottom w:val="single" w:sz="8" w:space="0" w:color="000000"/>
              <w:right w:val="single" w:sz="8" w:space="0" w:color="000000"/>
            </w:tcBorders>
            <w:shd w:val="clear" w:color="auto" w:fill="auto"/>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i/>
                <w:iCs/>
                <w:color w:val="000000"/>
                <w:sz w:val="20"/>
                <w:szCs w:val="20"/>
              </w:rPr>
              <w:t>29.5%</w:t>
            </w:r>
          </w:p>
        </w:tc>
        <w:tc>
          <w:tcPr>
            <w:tcW w:w="686" w:type="pct"/>
            <w:tcBorders>
              <w:top w:val="single" w:sz="18" w:space="0" w:color="000000"/>
              <w:left w:val="single" w:sz="8" w:space="0" w:color="000000"/>
              <w:bottom w:val="single" w:sz="8" w:space="0" w:color="000000"/>
              <w:right w:val="single" w:sz="8" w:space="0" w:color="000000"/>
            </w:tcBorders>
            <w:shd w:val="clear" w:color="auto" w:fill="auto"/>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i/>
                <w:iCs/>
                <w:color w:val="000000"/>
                <w:sz w:val="20"/>
                <w:szCs w:val="20"/>
              </w:rPr>
              <w:t>118</w:t>
            </w:r>
          </w:p>
        </w:tc>
        <w:tc>
          <w:tcPr>
            <w:tcW w:w="667" w:type="pct"/>
            <w:tcBorders>
              <w:top w:val="single" w:sz="18" w:space="0" w:color="000000"/>
              <w:left w:val="single" w:sz="8" w:space="0" w:color="000000"/>
              <w:bottom w:val="single" w:sz="8" w:space="0" w:color="000000"/>
              <w:right w:val="single" w:sz="8" w:space="0" w:color="000000"/>
            </w:tcBorders>
            <w:shd w:val="clear" w:color="auto" w:fill="auto"/>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i/>
                <w:iCs/>
                <w:color w:val="000000"/>
                <w:sz w:val="20"/>
                <w:szCs w:val="20"/>
              </w:rPr>
              <w:t>59.0%</w:t>
            </w:r>
          </w:p>
        </w:tc>
        <w:tc>
          <w:tcPr>
            <w:tcW w:w="857" w:type="pct"/>
            <w:vMerge w:val="restart"/>
            <w:tcBorders>
              <w:top w:val="single" w:sz="18" w:space="0" w:color="000000"/>
              <w:left w:val="single" w:sz="8" w:space="0" w:color="000000"/>
              <w:bottom w:val="single" w:sz="18" w:space="0" w:color="000000"/>
              <w:right w:val="single" w:sz="18" w:space="0" w:color="000000"/>
            </w:tcBorders>
            <w:shd w:val="clear" w:color="auto" w:fill="auto"/>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b/>
                <w:bCs/>
                <w:i/>
                <w:iCs/>
                <w:color w:val="000000"/>
                <w:sz w:val="20"/>
                <w:szCs w:val="20"/>
              </w:rPr>
            </w:pPr>
            <w:r w:rsidRPr="00F87A4E">
              <w:rPr>
                <w:rFonts w:ascii="Times New Roman" w:eastAsia="Times New Roman" w:hAnsi="Times New Roman" w:cs="Times New Roman"/>
                <w:b/>
                <w:bCs/>
                <w:i/>
                <w:iCs/>
                <w:color w:val="000000"/>
                <w:sz w:val="20"/>
                <w:szCs w:val="20"/>
              </w:rPr>
              <w:t>&lt; 0.001</w:t>
            </w:r>
          </w:p>
        </w:tc>
      </w:tr>
      <w:tr w:rsidR="009C287B" w:rsidRPr="00F87A4E" w:rsidTr="009C287B">
        <w:trPr>
          <w:cantSplit/>
          <w:jc w:val="center"/>
        </w:trPr>
        <w:tc>
          <w:tcPr>
            <w:tcW w:w="1006" w:type="pct"/>
            <w:vMerge/>
            <w:tcBorders>
              <w:top w:val="single" w:sz="18" w:space="0" w:color="000000"/>
              <w:left w:val="single" w:sz="18" w:space="0" w:color="000000"/>
              <w:bottom w:val="single" w:sz="18" w:space="0" w:color="000000"/>
              <w:right w:val="single" w:sz="8" w:space="0" w:color="000000"/>
            </w:tcBorders>
            <w:shd w:val="clear" w:color="auto" w:fill="F7CAAC"/>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color w:val="000000"/>
                <w:sz w:val="20"/>
                <w:szCs w:val="20"/>
              </w:rPr>
            </w:pPr>
          </w:p>
        </w:tc>
        <w:tc>
          <w:tcPr>
            <w:tcW w:w="430" w:type="pct"/>
            <w:tcBorders>
              <w:top w:val="single" w:sz="8" w:space="0" w:color="000000"/>
              <w:left w:val="nil"/>
              <w:bottom w:val="single" w:sz="18" w:space="0" w:color="000000"/>
              <w:right w:val="single" w:sz="1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No</w:t>
            </w:r>
          </w:p>
        </w:tc>
        <w:tc>
          <w:tcPr>
            <w:tcW w:w="686" w:type="pct"/>
            <w:tcBorders>
              <w:top w:val="single" w:sz="8" w:space="0" w:color="000000"/>
              <w:left w:val="single" w:sz="18" w:space="0" w:color="000000"/>
              <w:bottom w:val="single" w:sz="18" w:space="0" w:color="000000"/>
              <w:right w:val="single" w:sz="8" w:space="0" w:color="000000"/>
            </w:tcBorders>
            <w:shd w:val="clear" w:color="auto" w:fill="auto"/>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i/>
                <w:iCs/>
                <w:color w:val="000000"/>
                <w:sz w:val="20"/>
                <w:szCs w:val="20"/>
              </w:rPr>
              <w:t>141</w:t>
            </w:r>
          </w:p>
        </w:tc>
        <w:tc>
          <w:tcPr>
            <w:tcW w:w="667" w:type="pct"/>
            <w:tcBorders>
              <w:top w:val="single" w:sz="8" w:space="0" w:color="000000"/>
              <w:left w:val="single" w:sz="8" w:space="0" w:color="000000"/>
              <w:bottom w:val="single" w:sz="18" w:space="0" w:color="000000"/>
              <w:right w:val="single" w:sz="8" w:space="0" w:color="000000"/>
            </w:tcBorders>
            <w:shd w:val="clear" w:color="auto" w:fill="auto"/>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i/>
                <w:iCs/>
                <w:color w:val="000000"/>
                <w:sz w:val="20"/>
                <w:szCs w:val="20"/>
              </w:rPr>
              <w:t>70.5%</w:t>
            </w:r>
          </w:p>
        </w:tc>
        <w:tc>
          <w:tcPr>
            <w:tcW w:w="686" w:type="pct"/>
            <w:tcBorders>
              <w:top w:val="single" w:sz="8" w:space="0" w:color="000000"/>
              <w:left w:val="single" w:sz="8" w:space="0" w:color="000000"/>
              <w:bottom w:val="single" w:sz="18" w:space="0" w:color="000000"/>
              <w:right w:val="single" w:sz="8" w:space="0" w:color="000000"/>
            </w:tcBorders>
            <w:shd w:val="clear" w:color="auto" w:fill="auto"/>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i/>
                <w:iCs/>
                <w:color w:val="000000"/>
                <w:sz w:val="20"/>
                <w:szCs w:val="20"/>
              </w:rPr>
              <w:t>82</w:t>
            </w:r>
          </w:p>
        </w:tc>
        <w:tc>
          <w:tcPr>
            <w:tcW w:w="667" w:type="pct"/>
            <w:tcBorders>
              <w:top w:val="single" w:sz="8" w:space="0" w:color="000000"/>
              <w:left w:val="single" w:sz="8" w:space="0" w:color="000000"/>
              <w:bottom w:val="single" w:sz="18" w:space="0" w:color="000000"/>
              <w:right w:val="single" w:sz="8" w:space="0" w:color="000000"/>
            </w:tcBorders>
            <w:shd w:val="clear" w:color="auto" w:fill="auto"/>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i/>
                <w:iCs/>
                <w:color w:val="000000"/>
                <w:sz w:val="20"/>
                <w:szCs w:val="20"/>
              </w:rPr>
              <w:t>41.0%</w:t>
            </w:r>
          </w:p>
        </w:tc>
        <w:tc>
          <w:tcPr>
            <w:tcW w:w="857" w:type="pct"/>
            <w:vMerge/>
            <w:tcBorders>
              <w:top w:val="single" w:sz="18" w:space="0" w:color="000000"/>
              <w:left w:val="single" w:sz="8" w:space="0" w:color="000000"/>
              <w:bottom w:val="single" w:sz="18" w:space="0" w:color="000000"/>
              <w:right w:val="single" w:sz="18" w:space="0" w:color="000000"/>
            </w:tcBorders>
            <w:shd w:val="clear" w:color="auto" w:fill="auto"/>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b/>
                <w:bCs/>
                <w:i/>
                <w:iCs/>
                <w:color w:val="000000"/>
                <w:sz w:val="20"/>
                <w:szCs w:val="20"/>
              </w:rPr>
            </w:pPr>
          </w:p>
        </w:tc>
      </w:tr>
    </w:tbl>
    <w:p w:rsidR="002A0A50" w:rsidRPr="00F87A4E" w:rsidRDefault="00277FC5" w:rsidP="002A0A50">
      <w:pPr>
        <w:bidi w:val="0"/>
        <w:snapToGrid w:val="0"/>
        <w:spacing w:after="0" w:line="240" w:lineRule="auto"/>
        <w:jc w:val="both"/>
        <w:rPr>
          <w:rFonts w:ascii="Times New Roman" w:eastAsia="Times New Roman" w:hAnsi="Times New Roman" w:cs="Times New Roman"/>
          <w:sz w:val="20"/>
          <w:szCs w:val="20"/>
        </w:rPr>
      </w:pPr>
      <w:r w:rsidRPr="00F87A4E">
        <w:rPr>
          <w:rFonts w:ascii="Times New Roman" w:eastAsia="Times New Roman" w:hAnsi="Times New Roman" w:cs="Times New Roman"/>
          <w:sz w:val="20"/>
          <w:szCs w:val="20"/>
        </w:rPr>
        <w:t xml:space="preserve">The </w:t>
      </w:r>
      <w:r w:rsidR="00722739" w:rsidRPr="00F87A4E">
        <w:rPr>
          <w:rFonts w:ascii="Times New Roman" w:eastAsia="Times New Roman" w:hAnsi="Times New Roman" w:cs="Times New Roman"/>
          <w:i/>
          <w:iCs/>
          <w:sz w:val="20"/>
          <w:szCs w:val="20"/>
        </w:rPr>
        <w:t xml:space="preserve">P </w:t>
      </w:r>
      <w:r w:rsidR="00722739" w:rsidRPr="00F87A4E">
        <w:rPr>
          <w:rFonts w:ascii="Times New Roman" w:eastAsia="Times New Roman" w:hAnsi="Times New Roman" w:cs="Times New Roman"/>
          <w:sz w:val="20"/>
          <w:szCs w:val="20"/>
        </w:rPr>
        <w:t>value</w:t>
      </w:r>
      <w:r w:rsidRPr="00F87A4E">
        <w:rPr>
          <w:rFonts w:ascii="Times New Roman" w:eastAsia="Times New Roman" w:hAnsi="Times New Roman" w:cs="Times New Roman"/>
          <w:sz w:val="20"/>
          <w:szCs w:val="20"/>
        </w:rPr>
        <w:t xml:space="preserve"> was found to be &lt; 0.001 showing that there’s highly significant difference between correct assessment within 3 days by BPD and by TC</w:t>
      </w:r>
      <w:r w:rsidR="002A0A50" w:rsidRPr="00F87A4E">
        <w:rPr>
          <w:rFonts w:ascii="Times New Roman" w:eastAsia="Times New Roman" w:hAnsi="Times New Roman" w:cs="Times New Roman"/>
          <w:sz w:val="20"/>
          <w:szCs w:val="20"/>
        </w:rPr>
        <w:t>D.</w:t>
      </w:r>
    </w:p>
    <w:p w:rsidR="00277FC5" w:rsidRPr="00F87A4E" w:rsidRDefault="00277FC5" w:rsidP="002A0A50">
      <w:pPr>
        <w:bidi w:val="0"/>
        <w:snapToGrid w:val="0"/>
        <w:spacing w:after="0" w:line="240" w:lineRule="auto"/>
        <w:jc w:val="center"/>
        <w:rPr>
          <w:rFonts w:ascii="Times New Roman" w:eastAsia="Times New Roman" w:hAnsi="Times New Roman" w:cs="Times New Roman"/>
          <w:sz w:val="20"/>
          <w:szCs w:val="20"/>
        </w:rPr>
      </w:pPr>
    </w:p>
    <w:p w:rsidR="00277FC5" w:rsidRPr="00F87A4E" w:rsidRDefault="00277FC5" w:rsidP="002A0A50">
      <w:pPr>
        <w:tabs>
          <w:tab w:val="left" w:pos="1356"/>
        </w:tabs>
        <w:bidi w:val="0"/>
        <w:snapToGrid w:val="0"/>
        <w:spacing w:after="0" w:line="240" w:lineRule="auto"/>
        <w:jc w:val="center"/>
        <w:rPr>
          <w:rFonts w:ascii="Times New Roman" w:eastAsia="Times New Roman" w:hAnsi="Times New Roman" w:cs="Times New Roman"/>
          <w:sz w:val="20"/>
          <w:szCs w:val="20"/>
        </w:rPr>
      </w:pPr>
      <w:r w:rsidRPr="00F87A4E">
        <w:rPr>
          <w:rFonts w:ascii="Times New Roman" w:eastAsia="Times New Roman" w:hAnsi="Times New Roman" w:cs="Times New Roman"/>
          <w:b/>
          <w:bCs/>
          <w:sz w:val="20"/>
          <w:szCs w:val="20"/>
        </w:rPr>
        <w:t>Table (</w:t>
      </w:r>
      <w:r w:rsidR="006B1E6A" w:rsidRPr="00F87A4E">
        <w:rPr>
          <w:rFonts w:ascii="Times New Roman" w:eastAsia="Times New Roman" w:hAnsi="Times New Roman" w:cs="Times New Roman"/>
          <w:b/>
          <w:bCs/>
          <w:sz w:val="20"/>
          <w:szCs w:val="20"/>
        </w:rPr>
        <w:t>3</w:t>
      </w:r>
      <w:r w:rsidRPr="00F87A4E">
        <w:rPr>
          <w:rFonts w:ascii="Times New Roman" w:eastAsia="Times New Roman" w:hAnsi="Times New Roman" w:cs="Times New Roman"/>
          <w:b/>
          <w:bCs/>
          <w:sz w:val="20"/>
          <w:szCs w:val="20"/>
        </w:rPr>
        <w:t xml:space="preserve">): </w:t>
      </w:r>
      <w:r w:rsidR="00722739" w:rsidRPr="00F87A4E">
        <w:rPr>
          <w:rFonts w:ascii="Times New Roman" w:eastAsia="Times New Roman" w:hAnsi="Times New Roman" w:cs="Times New Roman"/>
          <w:i/>
          <w:iCs/>
          <w:sz w:val="20"/>
          <w:szCs w:val="20"/>
        </w:rPr>
        <w:t xml:space="preserve">P </w:t>
      </w:r>
      <w:r w:rsidR="00722739" w:rsidRPr="00F87A4E">
        <w:rPr>
          <w:rFonts w:ascii="Times New Roman" w:eastAsia="Times New Roman" w:hAnsi="Times New Roman" w:cs="Times New Roman"/>
          <w:sz w:val="20"/>
          <w:szCs w:val="20"/>
        </w:rPr>
        <w:t>value</w:t>
      </w:r>
      <w:r w:rsidRPr="00F87A4E">
        <w:rPr>
          <w:rFonts w:ascii="Times New Roman" w:eastAsia="Times New Roman" w:hAnsi="Times New Roman" w:cs="Times New Roman"/>
          <w:sz w:val="20"/>
          <w:szCs w:val="20"/>
        </w:rPr>
        <w:t xml:space="preserve"> comparing TCD with FL within 3 days.</w:t>
      </w:r>
    </w:p>
    <w:tbl>
      <w:tblPr>
        <w:tblW w:w="5000" w:type="pct"/>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57" w:type="dxa"/>
          <w:right w:w="57" w:type="dxa"/>
        </w:tblCellMar>
        <w:tblLook w:val="04A0"/>
      </w:tblPr>
      <w:tblGrid>
        <w:gridCol w:w="1902"/>
        <w:gridCol w:w="814"/>
        <w:gridCol w:w="1297"/>
        <w:gridCol w:w="1260"/>
        <w:gridCol w:w="1296"/>
        <w:gridCol w:w="1260"/>
        <w:gridCol w:w="1620"/>
      </w:tblGrid>
      <w:tr w:rsidR="00277FC5" w:rsidRPr="00F87A4E" w:rsidTr="009C287B">
        <w:trPr>
          <w:cantSplit/>
          <w:tblHeader/>
          <w:jc w:val="center"/>
        </w:trPr>
        <w:tc>
          <w:tcPr>
            <w:tcW w:w="1436" w:type="pct"/>
            <w:gridSpan w:val="2"/>
            <w:vMerge w:val="restart"/>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p>
        </w:tc>
        <w:tc>
          <w:tcPr>
            <w:tcW w:w="1353" w:type="pct"/>
            <w:gridSpan w:val="2"/>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TCD</w:t>
            </w:r>
          </w:p>
        </w:tc>
        <w:tc>
          <w:tcPr>
            <w:tcW w:w="1353" w:type="pct"/>
            <w:gridSpan w:val="2"/>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FL</w:t>
            </w:r>
          </w:p>
        </w:tc>
        <w:tc>
          <w:tcPr>
            <w:tcW w:w="857" w:type="pct"/>
            <w:vMerge w:val="restart"/>
            <w:shd w:val="clear" w:color="auto" w:fill="F7CAAC"/>
            <w:vAlign w:val="center"/>
          </w:tcPr>
          <w:p w:rsidR="00277FC5" w:rsidRPr="00F87A4E" w:rsidRDefault="00722739" w:rsidP="002A0A50">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F87A4E">
              <w:rPr>
                <w:rFonts w:ascii="Times New Roman" w:eastAsia="Times New Roman" w:hAnsi="Times New Roman" w:cs="Times New Roman"/>
                <w:b/>
                <w:bCs/>
                <w:i/>
                <w:iCs/>
                <w:color w:val="000000"/>
                <w:sz w:val="20"/>
                <w:szCs w:val="20"/>
              </w:rPr>
              <w:t xml:space="preserve">P </w:t>
            </w:r>
            <w:r w:rsidRPr="00F87A4E">
              <w:rPr>
                <w:rFonts w:ascii="Times New Roman" w:eastAsia="Times New Roman" w:hAnsi="Times New Roman" w:cs="Times New Roman"/>
                <w:b/>
                <w:bCs/>
                <w:color w:val="000000"/>
                <w:sz w:val="20"/>
                <w:szCs w:val="20"/>
              </w:rPr>
              <w:t>value</w:t>
            </w:r>
          </w:p>
        </w:tc>
      </w:tr>
      <w:tr w:rsidR="009C287B" w:rsidRPr="00F87A4E" w:rsidTr="009C287B">
        <w:trPr>
          <w:cantSplit/>
          <w:tblHeader/>
          <w:jc w:val="center"/>
        </w:trPr>
        <w:tc>
          <w:tcPr>
            <w:tcW w:w="1436" w:type="pct"/>
            <w:gridSpan w:val="2"/>
            <w:vMerge/>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p>
        </w:tc>
        <w:tc>
          <w:tcPr>
            <w:tcW w:w="686" w:type="pct"/>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Count</w:t>
            </w:r>
          </w:p>
        </w:tc>
        <w:tc>
          <w:tcPr>
            <w:tcW w:w="667" w:type="pct"/>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w:t>
            </w:r>
          </w:p>
        </w:tc>
        <w:tc>
          <w:tcPr>
            <w:tcW w:w="686" w:type="pct"/>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Count</w:t>
            </w:r>
          </w:p>
        </w:tc>
        <w:tc>
          <w:tcPr>
            <w:tcW w:w="667" w:type="pct"/>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w:t>
            </w:r>
          </w:p>
        </w:tc>
        <w:tc>
          <w:tcPr>
            <w:tcW w:w="857" w:type="pct"/>
            <w:vMerge/>
            <w:shd w:val="clear" w:color="auto" w:fill="F7CAAC"/>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b/>
                <w:bCs/>
                <w:color w:val="000000"/>
                <w:sz w:val="20"/>
                <w:szCs w:val="20"/>
              </w:rPr>
            </w:pPr>
          </w:p>
        </w:tc>
      </w:tr>
      <w:tr w:rsidR="009C287B" w:rsidRPr="00F87A4E" w:rsidTr="009C287B">
        <w:trPr>
          <w:cantSplit/>
          <w:tblHeader/>
          <w:jc w:val="center"/>
        </w:trPr>
        <w:tc>
          <w:tcPr>
            <w:tcW w:w="1006" w:type="pct"/>
            <w:vMerge w:val="restart"/>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Accuracy</w:t>
            </w:r>
          </w:p>
        </w:tc>
        <w:tc>
          <w:tcPr>
            <w:tcW w:w="430" w:type="pct"/>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Yes</w:t>
            </w:r>
          </w:p>
        </w:tc>
        <w:tc>
          <w:tcPr>
            <w:tcW w:w="686" w:type="pct"/>
            <w:shd w:val="clear" w:color="auto" w:fill="FFFFFF"/>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i/>
                <w:iCs/>
                <w:color w:val="000000"/>
                <w:sz w:val="20"/>
                <w:szCs w:val="20"/>
              </w:rPr>
              <w:t>118</w:t>
            </w:r>
          </w:p>
        </w:tc>
        <w:tc>
          <w:tcPr>
            <w:tcW w:w="667" w:type="pct"/>
            <w:shd w:val="clear" w:color="auto" w:fill="FFFFFF"/>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i/>
                <w:iCs/>
                <w:color w:val="000000"/>
                <w:sz w:val="20"/>
                <w:szCs w:val="20"/>
              </w:rPr>
              <w:t>59.0%</w:t>
            </w:r>
          </w:p>
        </w:tc>
        <w:tc>
          <w:tcPr>
            <w:tcW w:w="686" w:type="pct"/>
            <w:shd w:val="clear" w:color="auto" w:fill="FFFFFF"/>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i/>
                <w:iCs/>
                <w:color w:val="000000"/>
                <w:sz w:val="20"/>
                <w:szCs w:val="20"/>
              </w:rPr>
              <w:t>92</w:t>
            </w:r>
          </w:p>
        </w:tc>
        <w:tc>
          <w:tcPr>
            <w:tcW w:w="667" w:type="pct"/>
            <w:shd w:val="clear" w:color="auto" w:fill="FFFFFF"/>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i/>
                <w:iCs/>
                <w:color w:val="000000"/>
                <w:sz w:val="20"/>
                <w:szCs w:val="20"/>
              </w:rPr>
              <w:t>46.0%</w:t>
            </w:r>
          </w:p>
        </w:tc>
        <w:tc>
          <w:tcPr>
            <w:tcW w:w="857" w:type="pct"/>
            <w:vMerge w:val="restart"/>
            <w:shd w:val="clear" w:color="auto" w:fill="FFFFFF"/>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b/>
                <w:bCs/>
                <w:i/>
                <w:iCs/>
                <w:color w:val="000000"/>
                <w:sz w:val="20"/>
                <w:szCs w:val="20"/>
              </w:rPr>
            </w:pPr>
            <w:r w:rsidRPr="00F87A4E">
              <w:rPr>
                <w:rFonts w:ascii="Times New Roman" w:eastAsia="Times New Roman" w:hAnsi="Times New Roman" w:cs="Times New Roman"/>
                <w:b/>
                <w:bCs/>
                <w:i/>
                <w:iCs/>
                <w:color w:val="000000"/>
                <w:sz w:val="20"/>
                <w:szCs w:val="20"/>
              </w:rPr>
              <w:t>0.009</w:t>
            </w:r>
          </w:p>
        </w:tc>
      </w:tr>
      <w:tr w:rsidR="009C287B" w:rsidRPr="00F87A4E" w:rsidTr="009C287B">
        <w:trPr>
          <w:cantSplit/>
          <w:jc w:val="center"/>
        </w:trPr>
        <w:tc>
          <w:tcPr>
            <w:tcW w:w="1006" w:type="pct"/>
            <w:vMerge/>
            <w:shd w:val="clear" w:color="auto" w:fill="F7CAAC"/>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color w:val="000000"/>
                <w:sz w:val="20"/>
                <w:szCs w:val="20"/>
              </w:rPr>
            </w:pPr>
          </w:p>
        </w:tc>
        <w:tc>
          <w:tcPr>
            <w:tcW w:w="430" w:type="pct"/>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No</w:t>
            </w:r>
          </w:p>
        </w:tc>
        <w:tc>
          <w:tcPr>
            <w:tcW w:w="686" w:type="pct"/>
            <w:shd w:val="clear" w:color="auto" w:fill="FFFFFF"/>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i/>
                <w:iCs/>
                <w:color w:val="000000"/>
                <w:sz w:val="20"/>
                <w:szCs w:val="20"/>
              </w:rPr>
              <w:t>82</w:t>
            </w:r>
          </w:p>
        </w:tc>
        <w:tc>
          <w:tcPr>
            <w:tcW w:w="667" w:type="pct"/>
            <w:shd w:val="clear" w:color="auto" w:fill="FFFFFF"/>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i/>
                <w:iCs/>
                <w:color w:val="000000"/>
                <w:sz w:val="20"/>
                <w:szCs w:val="20"/>
              </w:rPr>
              <w:t>41.0%</w:t>
            </w:r>
          </w:p>
        </w:tc>
        <w:tc>
          <w:tcPr>
            <w:tcW w:w="686" w:type="pct"/>
            <w:shd w:val="clear" w:color="auto" w:fill="FFFFFF"/>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i/>
                <w:iCs/>
                <w:color w:val="000000"/>
                <w:sz w:val="20"/>
                <w:szCs w:val="20"/>
              </w:rPr>
              <w:t>108</w:t>
            </w:r>
          </w:p>
        </w:tc>
        <w:tc>
          <w:tcPr>
            <w:tcW w:w="667" w:type="pct"/>
            <w:shd w:val="clear" w:color="auto" w:fill="FFFFFF"/>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i/>
                <w:iCs/>
                <w:color w:val="000000"/>
                <w:sz w:val="20"/>
                <w:szCs w:val="20"/>
              </w:rPr>
              <w:t>54.0%</w:t>
            </w:r>
          </w:p>
        </w:tc>
        <w:tc>
          <w:tcPr>
            <w:tcW w:w="857" w:type="pct"/>
            <w:vMerge/>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b/>
                <w:bCs/>
                <w:i/>
                <w:iCs/>
                <w:color w:val="000000"/>
                <w:sz w:val="20"/>
                <w:szCs w:val="20"/>
              </w:rPr>
            </w:pPr>
          </w:p>
        </w:tc>
      </w:tr>
    </w:tbl>
    <w:p w:rsidR="00277FC5" w:rsidRPr="00F87A4E" w:rsidRDefault="00277FC5" w:rsidP="002A0A50">
      <w:pPr>
        <w:tabs>
          <w:tab w:val="left" w:pos="1356"/>
        </w:tabs>
        <w:bidi w:val="0"/>
        <w:snapToGrid w:val="0"/>
        <w:spacing w:after="0" w:line="240" w:lineRule="auto"/>
        <w:jc w:val="both"/>
        <w:rPr>
          <w:rFonts w:ascii="Times New Roman" w:eastAsia="Times New Roman" w:hAnsi="Times New Roman" w:cs="Times New Roman"/>
          <w:sz w:val="20"/>
          <w:szCs w:val="20"/>
        </w:rPr>
      </w:pPr>
      <w:r w:rsidRPr="00F87A4E">
        <w:rPr>
          <w:rFonts w:ascii="Times New Roman" w:eastAsia="Times New Roman" w:hAnsi="Times New Roman" w:cs="Times New Roman"/>
          <w:sz w:val="20"/>
          <w:szCs w:val="20"/>
        </w:rPr>
        <w:t xml:space="preserve">The </w:t>
      </w:r>
      <w:r w:rsidR="00722739" w:rsidRPr="00F87A4E">
        <w:rPr>
          <w:rFonts w:ascii="Times New Roman" w:eastAsia="Times New Roman" w:hAnsi="Times New Roman" w:cs="Times New Roman"/>
          <w:i/>
          <w:iCs/>
          <w:sz w:val="20"/>
          <w:szCs w:val="20"/>
        </w:rPr>
        <w:t xml:space="preserve">P </w:t>
      </w:r>
      <w:r w:rsidR="00722739" w:rsidRPr="00F87A4E">
        <w:rPr>
          <w:rFonts w:ascii="Times New Roman" w:eastAsia="Times New Roman" w:hAnsi="Times New Roman" w:cs="Times New Roman"/>
          <w:sz w:val="20"/>
          <w:szCs w:val="20"/>
        </w:rPr>
        <w:t>value</w:t>
      </w:r>
      <w:r w:rsidRPr="00F87A4E">
        <w:rPr>
          <w:rFonts w:ascii="Times New Roman" w:eastAsia="Times New Roman" w:hAnsi="Times New Roman" w:cs="Times New Roman"/>
          <w:sz w:val="20"/>
          <w:szCs w:val="20"/>
        </w:rPr>
        <w:t xml:space="preserve"> was found to be 0.009 showing that there’s significant</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difference between correct assessment within 3 days by FL and by TCD.</w:t>
      </w:r>
    </w:p>
    <w:p w:rsidR="009C287B" w:rsidRPr="00F87A4E" w:rsidRDefault="009C287B" w:rsidP="002A0A50">
      <w:pPr>
        <w:tabs>
          <w:tab w:val="left" w:pos="1356"/>
        </w:tabs>
        <w:bidi w:val="0"/>
        <w:snapToGrid w:val="0"/>
        <w:spacing w:after="0" w:line="240" w:lineRule="auto"/>
        <w:jc w:val="center"/>
        <w:rPr>
          <w:rFonts w:ascii="Times New Roman" w:hAnsi="Times New Roman" w:cs="Times New Roman"/>
          <w:b/>
          <w:bCs/>
          <w:sz w:val="20"/>
          <w:szCs w:val="20"/>
          <w:lang w:eastAsia="zh-CN"/>
        </w:rPr>
      </w:pPr>
    </w:p>
    <w:p w:rsidR="00277FC5" w:rsidRPr="00F87A4E" w:rsidRDefault="00277FC5" w:rsidP="002A0A50">
      <w:pPr>
        <w:tabs>
          <w:tab w:val="left" w:pos="1356"/>
        </w:tabs>
        <w:bidi w:val="0"/>
        <w:snapToGrid w:val="0"/>
        <w:spacing w:after="0" w:line="240" w:lineRule="auto"/>
        <w:jc w:val="center"/>
        <w:rPr>
          <w:rFonts w:ascii="Times New Roman" w:eastAsia="Times New Roman" w:hAnsi="Times New Roman" w:cs="Times New Roman"/>
          <w:sz w:val="20"/>
          <w:szCs w:val="20"/>
        </w:rPr>
      </w:pPr>
      <w:r w:rsidRPr="00F87A4E">
        <w:rPr>
          <w:rFonts w:ascii="Times New Roman" w:eastAsia="Times New Roman" w:hAnsi="Times New Roman" w:cs="Times New Roman"/>
          <w:b/>
          <w:bCs/>
          <w:sz w:val="20"/>
          <w:szCs w:val="20"/>
        </w:rPr>
        <w:t>Table (</w:t>
      </w:r>
      <w:r w:rsidR="006B1E6A" w:rsidRPr="00F87A4E">
        <w:rPr>
          <w:rFonts w:ascii="Times New Roman" w:eastAsia="Times New Roman" w:hAnsi="Times New Roman" w:cs="Times New Roman"/>
          <w:b/>
          <w:bCs/>
          <w:sz w:val="20"/>
          <w:szCs w:val="20"/>
        </w:rPr>
        <w:t>4</w:t>
      </w:r>
      <w:r w:rsidRPr="00F87A4E">
        <w:rPr>
          <w:rFonts w:ascii="Times New Roman" w:eastAsia="Times New Roman" w:hAnsi="Times New Roman" w:cs="Times New Roman"/>
          <w:b/>
          <w:bCs/>
          <w:sz w:val="20"/>
          <w:szCs w:val="20"/>
        </w:rPr>
        <w:t>):</w:t>
      </w:r>
      <w:r w:rsidRPr="00F87A4E">
        <w:rPr>
          <w:rFonts w:ascii="Times New Roman" w:eastAsia="Times New Roman" w:hAnsi="Times New Roman" w:cs="Times New Roman"/>
          <w:sz w:val="20"/>
          <w:szCs w:val="20"/>
        </w:rPr>
        <w:t xml:space="preserve"> </w:t>
      </w:r>
      <w:r w:rsidR="00722739" w:rsidRPr="00F87A4E">
        <w:rPr>
          <w:rFonts w:ascii="Times New Roman" w:eastAsia="Times New Roman" w:hAnsi="Times New Roman" w:cs="Times New Roman"/>
          <w:i/>
          <w:iCs/>
          <w:sz w:val="20"/>
          <w:szCs w:val="20"/>
        </w:rPr>
        <w:t xml:space="preserve">P </w:t>
      </w:r>
      <w:r w:rsidR="00722739" w:rsidRPr="00F87A4E">
        <w:rPr>
          <w:rFonts w:ascii="Times New Roman" w:eastAsia="Times New Roman" w:hAnsi="Times New Roman" w:cs="Times New Roman"/>
          <w:sz w:val="20"/>
          <w:szCs w:val="20"/>
        </w:rPr>
        <w:t>value</w:t>
      </w:r>
      <w:r w:rsidRPr="00F87A4E">
        <w:rPr>
          <w:rFonts w:ascii="Times New Roman" w:eastAsia="Times New Roman" w:hAnsi="Times New Roman" w:cs="Times New Roman"/>
          <w:sz w:val="20"/>
          <w:szCs w:val="20"/>
        </w:rPr>
        <w:t xml:space="preserve"> comparing FL with BPD within 3 days.</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4A0"/>
      </w:tblPr>
      <w:tblGrid>
        <w:gridCol w:w="1902"/>
        <w:gridCol w:w="814"/>
        <w:gridCol w:w="1297"/>
        <w:gridCol w:w="1260"/>
        <w:gridCol w:w="1296"/>
        <w:gridCol w:w="1260"/>
        <w:gridCol w:w="1620"/>
      </w:tblGrid>
      <w:tr w:rsidR="00277FC5" w:rsidRPr="00F87A4E" w:rsidTr="009C287B">
        <w:trPr>
          <w:cantSplit/>
          <w:tblHeader/>
          <w:jc w:val="center"/>
        </w:trPr>
        <w:tc>
          <w:tcPr>
            <w:tcW w:w="1436" w:type="pct"/>
            <w:gridSpan w:val="2"/>
            <w:vMerge w:val="restart"/>
            <w:tcBorders>
              <w:top w:val="single" w:sz="18" w:space="0" w:color="000000"/>
              <w:left w:val="single" w:sz="18" w:space="0" w:color="000000"/>
              <w:right w:val="single" w:sz="1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p>
        </w:tc>
        <w:tc>
          <w:tcPr>
            <w:tcW w:w="1353" w:type="pct"/>
            <w:gridSpan w:val="2"/>
            <w:tcBorders>
              <w:top w:val="single" w:sz="18" w:space="0" w:color="000000"/>
              <w:left w:val="single" w:sz="18" w:space="0" w:color="000000"/>
              <w:bottom w:val="single" w:sz="8" w:space="0" w:color="000000"/>
              <w:right w:val="single" w:sz="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BPD</w:t>
            </w:r>
          </w:p>
        </w:tc>
        <w:tc>
          <w:tcPr>
            <w:tcW w:w="1353" w:type="pct"/>
            <w:gridSpan w:val="2"/>
            <w:tcBorders>
              <w:top w:val="single" w:sz="18" w:space="0" w:color="000000"/>
              <w:left w:val="single" w:sz="8" w:space="0" w:color="000000"/>
              <w:bottom w:val="single" w:sz="8" w:space="0" w:color="000000"/>
              <w:right w:val="single" w:sz="1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FL</w:t>
            </w:r>
          </w:p>
        </w:tc>
        <w:tc>
          <w:tcPr>
            <w:tcW w:w="857" w:type="pct"/>
            <w:vMerge w:val="restart"/>
            <w:tcBorders>
              <w:top w:val="single" w:sz="18" w:space="0" w:color="000000"/>
              <w:left w:val="single" w:sz="8" w:space="0" w:color="000000"/>
              <w:bottom w:val="single" w:sz="18" w:space="0" w:color="000000"/>
              <w:right w:val="single" w:sz="18" w:space="0" w:color="000000"/>
            </w:tcBorders>
            <w:shd w:val="clear" w:color="auto" w:fill="F7CAAC"/>
            <w:vAlign w:val="center"/>
          </w:tcPr>
          <w:p w:rsidR="00277FC5" w:rsidRPr="00F87A4E" w:rsidRDefault="00722739" w:rsidP="002A0A50">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F87A4E">
              <w:rPr>
                <w:rFonts w:ascii="Times New Roman" w:eastAsia="Times New Roman" w:hAnsi="Times New Roman" w:cs="Times New Roman"/>
                <w:b/>
                <w:bCs/>
                <w:i/>
                <w:iCs/>
                <w:color w:val="000000"/>
                <w:sz w:val="20"/>
                <w:szCs w:val="20"/>
              </w:rPr>
              <w:t xml:space="preserve">P </w:t>
            </w:r>
            <w:r w:rsidRPr="00F87A4E">
              <w:rPr>
                <w:rFonts w:ascii="Times New Roman" w:eastAsia="Times New Roman" w:hAnsi="Times New Roman" w:cs="Times New Roman"/>
                <w:b/>
                <w:bCs/>
                <w:color w:val="000000"/>
                <w:sz w:val="20"/>
                <w:szCs w:val="20"/>
              </w:rPr>
              <w:t>value</w:t>
            </w:r>
          </w:p>
        </w:tc>
      </w:tr>
      <w:tr w:rsidR="009C287B" w:rsidRPr="00F87A4E" w:rsidTr="009C287B">
        <w:trPr>
          <w:cantSplit/>
          <w:tblHeader/>
          <w:jc w:val="center"/>
        </w:trPr>
        <w:tc>
          <w:tcPr>
            <w:tcW w:w="1436" w:type="pct"/>
            <w:gridSpan w:val="2"/>
            <w:vMerge/>
            <w:tcBorders>
              <w:left w:val="single" w:sz="18" w:space="0" w:color="000000"/>
              <w:bottom w:val="single" w:sz="18" w:space="0" w:color="000000"/>
              <w:right w:val="single" w:sz="1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p>
        </w:tc>
        <w:tc>
          <w:tcPr>
            <w:tcW w:w="686" w:type="pct"/>
            <w:tcBorders>
              <w:top w:val="single" w:sz="8" w:space="0" w:color="000000"/>
              <w:left w:val="single" w:sz="18" w:space="0" w:color="000000"/>
              <w:bottom w:val="single" w:sz="18" w:space="0" w:color="000000"/>
              <w:right w:val="single" w:sz="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Count</w:t>
            </w:r>
          </w:p>
        </w:tc>
        <w:tc>
          <w:tcPr>
            <w:tcW w:w="667" w:type="pct"/>
            <w:tcBorders>
              <w:top w:val="single" w:sz="8" w:space="0" w:color="000000"/>
              <w:left w:val="single" w:sz="8" w:space="0" w:color="000000"/>
              <w:bottom w:val="single" w:sz="18" w:space="0" w:color="000000"/>
              <w:right w:val="single" w:sz="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w:t>
            </w:r>
          </w:p>
        </w:tc>
        <w:tc>
          <w:tcPr>
            <w:tcW w:w="686" w:type="pct"/>
            <w:tcBorders>
              <w:top w:val="single" w:sz="8" w:space="0" w:color="000000"/>
              <w:left w:val="single" w:sz="8" w:space="0" w:color="000000"/>
              <w:bottom w:val="single" w:sz="18" w:space="0" w:color="000000"/>
              <w:right w:val="single" w:sz="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Count</w:t>
            </w:r>
          </w:p>
        </w:tc>
        <w:tc>
          <w:tcPr>
            <w:tcW w:w="667" w:type="pct"/>
            <w:tcBorders>
              <w:top w:val="single" w:sz="8" w:space="0" w:color="000000"/>
              <w:left w:val="single" w:sz="8" w:space="0" w:color="000000"/>
              <w:bottom w:val="single" w:sz="18" w:space="0" w:color="000000"/>
              <w:right w:val="single" w:sz="1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w:t>
            </w:r>
          </w:p>
        </w:tc>
        <w:tc>
          <w:tcPr>
            <w:tcW w:w="857" w:type="pct"/>
            <w:vMerge/>
            <w:tcBorders>
              <w:top w:val="single" w:sz="18" w:space="0" w:color="000000"/>
              <w:left w:val="single" w:sz="8" w:space="0" w:color="000000"/>
              <w:bottom w:val="single" w:sz="18" w:space="0" w:color="000000"/>
              <w:right w:val="single" w:sz="18" w:space="0" w:color="000000"/>
            </w:tcBorders>
            <w:shd w:val="clear" w:color="auto" w:fill="F7CAAC"/>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b/>
                <w:bCs/>
                <w:color w:val="000000"/>
                <w:sz w:val="20"/>
                <w:szCs w:val="20"/>
              </w:rPr>
            </w:pPr>
          </w:p>
        </w:tc>
      </w:tr>
      <w:tr w:rsidR="009C287B" w:rsidRPr="00F87A4E" w:rsidTr="009C287B">
        <w:trPr>
          <w:cantSplit/>
          <w:tblHeader/>
          <w:jc w:val="center"/>
        </w:trPr>
        <w:tc>
          <w:tcPr>
            <w:tcW w:w="1006" w:type="pct"/>
            <w:vMerge w:val="restart"/>
            <w:tcBorders>
              <w:top w:val="single" w:sz="18" w:space="0" w:color="000000"/>
              <w:left w:val="single" w:sz="18" w:space="0" w:color="000000"/>
              <w:bottom w:val="single" w:sz="18" w:space="0" w:color="000000"/>
              <w:right w:val="single" w:sz="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Accuracy</w:t>
            </w:r>
          </w:p>
        </w:tc>
        <w:tc>
          <w:tcPr>
            <w:tcW w:w="430" w:type="pct"/>
            <w:tcBorders>
              <w:top w:val="single" w:sz="18" w:space="0" w:color="000000"/>
              <w:left w:val="nil"/>
              <w:bottom w:val="single" w:sz="8" w:space="0" w:color="000000"/>
              <w:right w:val="single" w:sz="1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Yes</w:t>
            </w:r>
          </w:p>
        </w:tc>
        <w:tc>
          <w:tcPr>
            <w:tcW w:w="686" w:type="pct"/>
            <w:tcBorders>
              <w:top w:val="single" w:sz="18" w:space="0" w:color="000000"/>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i/>
                <w:iCs/>
                <w:color w:val="000000"/>
                <w:sz w:val="20"/>
                <w:szCs w:val="20"/>
              </w:rPr>
              <w:t>59</w:t>
            </w:r>
          </w:p>
        </w:tc>
        <w:tc>
          <w:tcPr>
            <w:tcW w:w="667" w:type="pct"/>
            <w:tcBorders>
              <w:top w:val="single" w:sz="1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i/>
                <w:iCs/>
                <w:color w:val="000000"/>
                <w:sz w:val="20"/>
                <w:szCs w:val="20"/>
              </w:rPr>
              <w:t>29.5%</w:t>
            </w:r>
          </w:p>
        </w:tc>
        <w:tc>
          <w:tcPr>
            <w:tcW w:w="686" w:type="pct"/>
            <w:tcBorders>
              <w:top w:val="single" w:sz="1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i/>
                <w:iCs/>
                <w:color w:val="000000"/>
                <w:sz w:val="20"/>
                <w:szCs w:val="20"/>
              </w:rPr>
              <w:t>92</w:t>
            </w:r>
          </w:p>
        </w:tc>
        <w:tc>
          <w:tcPr>
            <w:tcW w:w="667" w:type="pct"/>
            <w:tcBorders>
              <w:top w:val="single" w:sz="18" w:space="0" w:color="000000"/>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i/>
                <w:iCs/>
                <w:color w:val="000000"/>
                <w:sz w:val="20"/>
                <w:szCs w:val="20"/>
              </w:rPr>
              <w:t>46.0%</w:t>
            </w:r>
          </w:p>
        </w:tc>
        <w:tc>
          <w:tcPr>
            <w:tcW w:w="857" w:type="pct"/>
            <w:vMerge w:val="restart"/>
            <w:tcBorders>
              <w:top w:val="single" w:sz="18" w:space="0" w:color="000000"/>
              <w:left w:val="single" w:sz="8" w:space="0" w:color="000000"/>
              <w:bottom w:val="single" w:sz="18" w:space="0" w:color="000000"/>
              <w:right w:val="single" w:sz="18" w:space="0" w:color="000000"/>
            </w:tcBorders>
            <w:shd w:val="clear" w:color="auto" w:fill="FFFFFF"/>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b/>
                <w:bCs/>
                <w:i/>
                <w:iCs/>
                <w:color w:val="000000"/>
                <w:sz w:val="20"/>
                <w:szCs w:val="20"/>
              </w:rPr>
            </w:pPr>
            <w:r w:rsidRPr="00F87A4E">
              <w:rPr>
                <w:rFonts w:ascii="Times New Roman" w:eastAsia="Times New Roman" w:hAnsi="Times New Roman" w:cs="Times New Roman"/>
                <w:b/>
                <w:bCs/>
                <w:i/>
                <w:iCs/>
                <w:color w:val="000000"/>
                <w:sz w:val="20"/>
                <w:szCs w:val="20"/>
              </w:rPr>
              <w:t>0.001</w:t>
            </w:r>
          </w:p>
        </w:tc>
      </w:tr>
      <w:tr w:rsidR="009C287B" w:rsidRPr="00F87A4E" w:rsidTr="009C287B">
        <w:trPr>
          <w:cantSplit/>
          <w:jc w:val="center"/>
        </w:trPr>
        <w:tc>
          <w:tcPr>
            <w:tcW w:w="1006" w:type="pct"/>
            <w:vMerge/>
            <w:tcBorders>
              <w:top w:val="single" w:sz="18" w:space="0" w:color="000000"/>
              <w:left w:val="single" w:sz="18" w:space="0" w:color="000000"/>
              <w:bottom w:val="single" w:sz="18" w:space="0" w:color="000000"/>
              <w:right w:val="single" w:sz="8" w:space="0" w:color="000000"/>
            </w:tcBorders>
            <w:shd w:val="clear" w:color="auto" w:fill="F7CAAC"/>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color w:val="000000"/>
                <w:sz w:val="20"/>
                <w:szCs w:val="20"/>
              </w:rPr>
            </w:pPr>
          </w:p>
        </w:tc>
        <w:tc>
          <w:tcPr>
            <w:tcW w:w="430" w:type="pct"/>
            <w:tcBorders>
              <w:top w:val="single" w:sz="8" w:space="0" w:color="000000"/>
              <w:left w:val="nil"/>
              <w:bottom w:val="single" w:sz="18" w:space="0" w:color="000000"/>
              <w:right w:val="single" w:sz="1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No</w:t>
            </w:r>
          </w:p>
        </w:tc>
        <w:tc>
          <w:tcPr>
            <w:tcW w:w="686" w:type="pct"/>
            <w:tcBorders>
              <w:top w:val="single" w:sz="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i/>
                <w:iCs/>
                <w:color w:val="000000"/>
                <w:sz w:val="20"/>
                <w:szCs w:val="20"/>
              </w:rPr>
              <w:t>141</w:t>
            </w:r>
          </w:p>
        </w:tc>
        <w:tc>
          <w:tcPr>
            <w:tcW w:w="667" w:type="pct"/>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i/>
                <w:iCs/>
                <w:color w:val="000000"/>
                <w:sz w:val="20"/>
                <w:szCs w:val="20"/>
              </w:rPr>
              <w:t>70.5%</w:t>
            </w:r>
          </w:p>
        </w:tc>
        <w:tc>
          <w:tcPr>
            <w:tcW w:w="686" w:type="pct"/>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i/>
                <w:iCs/>
                <w:color w:val="000000"/>
                <w:sz w:val="20"/>
                <w:szCs w:val="20"/>
              </w:rPr>
              <w:t>108</w:t>
            </w:r>
          </w:p>
        </w:tc>
        <w:tc>
          <w:tcPr>
            <w:tcW w:w="667" w:type="pct"/>
            <w:tcBorders>
              <w:top w:val="single" w:sz="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i/>
                <w:iCs/>
                <w:color w:val="000000"/>
                <w:sz w:val="20"/>
                <w:szCs w:val="20"/>
              </w:rPr>
              <w:t>54.0%</w:t>
            </w:r>
          </w:p>
        </w:tc>
        <w:tc>
          <w:tcPr>
            <w:tcW w:w="857" w:type="pct"/>
            <w:vMerge/>
            <w:tcBorders>
              <w:top w:val="single" w:sz="18" w:space="0" w:color="000000"/>
              <w:left w:val="single" w:sz="8" w:space="0" w:color="000000"/>
              <w:bottom w:val="single" w:sz="18" w:space="0" w:color="000000"/>
              <w:right w:val="single" w:sz="18" w:space="0" w:color="000000"/>
            </w:tcBorders>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b/>
                <w:bCs/>
                <w:i/>
                <w:iCs/>
                <w:color w:val="000000"/>
                <w:sz w:val="20"/>
                <w:szCs w:val="20"/>
              </w:rPr>
            </w:pPr>
          </w:p>
        </w:tc>
      </w:tr>
    </w:tbl>
    <w:p w:rsidR="00277FC5" w:rsidRPr="00F87A4E" w:rsidRDefault="00277FC5" w:rsidP="002A0A50">
      <w:pPr>
        <w:tabs>
          <w:tab w:val="left" w:pos="1356"/>
        </w:tabs>
        <w:bidi w:val="0"/>
        <w:snapToGrid w:val="0"/>
        <w:spacing w:after="0" w:line="240" w:lineRule="auto"/>
        <w:jc w:val="both"/>
        <w:rPr>
          <w:rFonts w:ascii="Times New Roman" w:eastAsia="Times New Roman" w:hAnsi="Times New Roman" w:cs="Times New Roman"/>
          <w:sz w:val="20"/>
          <w:szCs w:val="20"/>
        </w:rPr>
      </w:pPr>
      <w:r w:rsidRPr="00F87A4E">
        <w:rPr>
          <w:rFonts w:ascii="Times New Roman" w:eastAsia="Times New Roman" w:hAnsi="Times New Roman" w:cs="Times New Roman"/>
          <w:sz w:val="20"/>
          <w:szCs w:val="20"/>
        </w:rPr>
        <w:t xml:space="preserve">The </w:t>
      </w:r>
      <w:r w:rsidR="00722739" w:rsidRPr="00F87A4E">
        <w:rPr>
          <w:rFonts w:ascii="Times New Roman" w:eastAsia="Times New Roman" w:hAnsi="Times New Roman" w:cs="Times New Roman"/>
          <w:i/>
          <w:iCs/>
          <w:sz w:val="20"/>
          <w:szCs w:val="20"/>
        </w:rPr>
        <w:t xml:space="preserve">P </w:t>
      </w:r>
      <w:r w:rsidR="00722739" w:rsidRPr="00F87A4E">
        <w:rPr>
          <w:rFonts w:ascii="Times New Roman" w:eastAsia="Times New Roman" w:hAnsi="Times New Roman" w:cs="Times New Roman"/>
          <w:sz w:val="20"/>
          <w:szCs w:val="20"/>
        </w:rPr>
        <w:t>value</w:t>
      </w:r>
      <w:r w:rsidRPr="00F87A4E">
        <w:rPr>
          <w:rFonts w:ascii="Times New Roman" w:eastAsia="Times New Roman" w:hAnsi="Times New Roman" w:cs="Times New Roman"/>
          <w:sz w:val="20"/>
          <w:szCs w:val="20"/>
        </w:rPr>
        <w:t xml:space="preserve"> was found to be 0.001 showing that there’s highly significant difference between correct assessment within 3 days by BPD and by FL.</w:t>
      </w:r>
    </w:p>
    <w:p w:rsidR="00F87A4E" w:rsidRDefault="00F87A4E" w:rsidP="00F87A4E">
      <w:pPr>
        <w:tabs>
          <w:tab w:val="left" w:pos="1356"/>
        </w:tabs>
        <w:bidi w:val="0"/>
        <w:snapToGrid w:val="0"/>
        <w:spacing w:after="0" w:line="240" w:lineRule="auto"/>
        <w:ind w:firstLine="425"/>
        <w:jc w:val="both"/>
        <w:rPr>
          <w:rFonts w:ascii="Times New Roman" w:hAnsi="Times New Roman" w:cs="Times New Roman" w:hint="eastAsia"/>
          <w:sz w:val="20"/>
          <w:szCs w:val="20"/>
          <w:lang w:eastAsia="zh-CN"/>
        </w:rPr>
      </w:pPr>
    </w:p>
    <w:p w:rsidR="00F87A4E" w:rsidRPr="00F87A4E" w:rsidRDefault="00F87A4E" w:rsidP="00F87A4E">
      <w:pPr>
        <w:tabs>
          <w:tab w:val="left" w:pos="1356"/>
        </w:tabs>
        <w:bidi w:val="0"/>
        <w:snapToGrid w:val="0"/>
        <w:spacing w:after="0" w:line="240" w:lineRule="auto"/>
        <w:ind w:firstLine="425"/>
        <w:jc w:val="both"/>
        <w:rPr>
          <w:rFonts w:ascii="Times New Roman" w:hAnsi="Times New Roman" w:cs="Times New Roman" w:hint="eastAsia"/>
          <w:sz w:val="20"/>
          <w:szCs w:val="20"/>
          <w:lang w:eastAsia="zh-CN"/>
        </w:rPr>
      </w:pPr>
    </w:p>
    <w:p w:rsidR="009C287B" w:rsidRPr="00F87A4E" w:rsidRDefault="009C287B" w:rsidP="002A0A50">
      <w:pPr>
        <w:tabs>
          <w:tab w:val="left" w:pos="851"/>
        </w:tabs>
        <w:bidi w:val="0"/>
        <w:snapToGrid w:val="0"/>
        <w:spacing w:after="0" w:line="240" w:lineRule="auto"/>
        <w:ind w:firstLine="425"/>
        <w:jc w:val="both"/>
        <w:rPr>
          <w:rFonts w:ascii="Times New Roman" w:eastAsia="Times New Roman" w:hAnsi="Times New Roman" w:cs="Times New Roman"/>
          <w:sz w:val="20"/>
          <w:szCs w:val="20"/>
        </w:rPr>
        <w:sectPr w:rsidR="009C287B" w:rsidRPr="00F87A4E" w:rsidSect="00B722AD">
          <w:headerReference w:type="default" r:id="rId20"/>
          <w:footerReference w:type="even" r:id="rId21"/>
          <w:type w:val="continuous"/>
          <w:pgSz w:w="12242" w:h="15842" w:code="1"/>
          <w:pgMar w:top="1440" w:right="1440" w:bottom="1440" w:left="1440" w:header="720" w:footer="720" w:gutter="0"/>
          <w:cols w:space="720"/>
          <w:docGrid w:linePitch="360"/>
        </w:sectPr>
      </w:pPr>
    </w:p>
    <w:p w:rsidR="00277FC5" w:rsidRPr="00F87A4E" w:rsidRDefault="00277FC5" w:rsidP="002A0A50">
      <w:pPr>
        <w:tabs>
          <w:tab w:val="left" w:pos="851"/>
        </w:tabs>
        <w:bidi w:val="0"/>
        <w:snapToGrid w:val="0"/>
        <w:spacing w:after="0" w:line="240" w:lineRule="auto"/>
        <w:ind w:firstLine="425"/>
        <w:jc w:val="both"/>
        <w:rPr>
          <w:rFonts w:ascii="Times New Roman" w:eastAsia="Times New Roman" w:hAnsi="Times New Roman" w:cs="Times New Roman"/>
          <w:sz w:val="20"/>
          <w:szCs w:val="20"/>
        </w:rPr>
      </w:pPr>
      <w:r w:rsidRPr="00F87A4E">
        <w:rPr>
          <w:rFonts w:ascii="Times New Roman" w:eastAsia="Times New Roman" w:hAnsi="Times New Roman" w:cs="Times New Roman"/>
          <w:sz w:val="20"/>
          <w:szCs w:val="20"/>
        </w:rPr>
        <w:lastRenderedPageBreak/>
        <w:t>While upon calculating the percentage of accurate assessment of gestational age by the 3 parameters (TCD, BPD</w:t>
      </w:r>
      <w:r w:rsidR="009C287B" w:rsidRPr="00F87A4E">
        <w:rPr>
          <w:rFonts w:ascii="Times New Roman" w:eastAsia="Times New Roman" w:hAnsi="Times New Roman" w:cs="Times New Roman"/>
          <w:sz w:val="20"/>
          <w:szCs w:val="20"/>
        </w:rPr>
        <w:t xml:space="preserve"> &amp; </w:t>
      </w:r>
      <w:r w:rsidRPr="00F87A4E">
        <w:rPr>
          <w:rFonts w:ascii="Times New Roman" w:eastAsia="Times New Roman" w:hAnsi="Times New Roman" w:cs="Times New Roman"/>
          <w:sz w:val="20"/>
          <w:szCs w:val="20"/>
        </w:rPr>
        <w:t>FL) within one week the following results were obtained:</w:t>
      </w:r>
    </w:p>
    <w:p w:rsidR="00322D1B" w:rsidRPr="00F87A4E" w:rsidRDefault="00277FC5" w:rsidP="002A0A50">
      <w:pPr>
        <w:tabs>
          <w:tab w:val="left" w:pos="1356"/>
        </w:tabs>
        <w:bidi w:val="0"/>
        <w:snapToGrid w:val="0"/>
        <w:spacing w:after="0" w:line="240" w:lineRule="auto"/>
        <w:ind w:firstLine="425"/>
        <w:jc w:val="both"/>
        <w:rPr>
          <w:rFonts w:ascii="Times New Roman" w:eastAsia="Times New Roman" w:hAnsi="Times New Roman" w:cs="Times New Roman"/>
          <w:sz w:val="20"/>
          <w:szCs w:val="20"/>
        </w:rPr>
      </w:pPr>
      <w:r w:rsidRPr="00F87A4E">
        <w:rPr>
          <w:rFonts w:ascii="Times New Roman" w:eastAsia="Times New Roman" w:hAnsi="Times New Roman" w:cs="Times New Roman"/>
          <w:sz w:val="20"/>
          <w:szCs w:val="20"/>
        </w:rPr>
        <w:lastRenderedPageBreak/>
        <w:t>Out of 200 patients: TCD gave correct assessment in 180 patients (90%); while the FL gave correct assessment of gestational age in 160 patients (80%); finally the BPD gave correct assessment in 120 patients (60%) (</w:t>
      </w:r>
      <w:r w:rsidR="00322D1B" w:rsidRPr="00F87A4E">
        <w:rPr>
          <w:rFonts w:ascii="Times New Roman" w:eastAsia="Times New Roman" w:hAnsi="Times New Roman" w:cs="Times New Roman"/>
          <w:sz w:val="20"/>
          <w:szCs w:val="20"/>
        </w:rPr>
        <w:t>Table 5</w:t>
      </w:r>
      <w:r w:rsidRPr="00F87A4E">
        <w:rPr>
          <w:rFonts w:ascii="Times New Roman" w:eastAsia="Times New Roman" w:hAnsi="Times New Roman" w:cs="Times New Roman"/>
          <w:sz w:val="20"/>
          <w:szCs w:val="20"/>
        </w:rPr>
        <w:t xml:space="preserve">). </w:t>
      </w:r>
    </w:p>
    <w:p w:rsidR="009C287B" w:rsidRPr="00F87A4E" w:rsidRDefault="009C287B" w:rsidP="002A0A50">
      <w:pPr>
        <w:tabs>
          <w:tab w:val="left" w:pos="1356"/>
        </w:tabs>
        <w:bidi w:val="0"/>
        <w:snapToGrid w:val="0"/>
        <w:spacing w:after="0" w:line="240" w:lineRule="auto"/>
        <w:ind w:firstLine="425"/>
        <w:jc w:val="both"/>
        <w:rPr>
          <w:rFonts w:ascii="Times New Roman" w:eastAsia="Times New Roman" w:hAnsi="Times New Roman" w:cs="Times New Roman"/>
          <w:sz w:val="20"/>
          <w:szCs w:val="20"/>
        </w:rPr>
        <w:sectPr w:rsidR="009C287B" w:rsidRPr="00F87A4E" w:rsidSect="00B722AD">
          <w:headerReference w:type="default" r:id="rId22"/>
          <w:footerReference w:type="even" r:id="rId23"/>
          <w:type w:val="continuous"/>
          <w:pgSz w:w="12242" w:h="15842" w:code="1"/>
          <w:pgMar w:top="1440" w:right="1440" w:bottom="1440" w:left="1440" w:header="720" w:footer="720" w:gutter="0"/>
          <w:cols w:num="2" w:space="550"/>
          <w:docGrid w:linePitch="360"/>
        </w:sectPr>
      </w:pPr>
    </w:p>
    <w:p w:rsidR="00722739" w:rsidRPr="00F87A4E" w:rsidRDefault="00722739" w:rsidP="002A0A50">
      <w:pPr>
        <w:bidi w:val="0"/>
        <w:snapToGrid w:val="0"/>
        <w:spacing w:after="0" w:line="240" w:lineRule="auto"/>
        <w:jc w:val="center"/>
        <w:rPr>
          <w:rFonts w:ascii="Times New Roman" w:eastAsia="Times New Roman" w:hAnsi="Times New Roman" w:cs="Times New Roman"/>
          <w:b/>
          <w:bCs/>
          <w:sz w:val="20"/>
          <w:szCs w:val="20"/>
        </w:rPr>
      </w:pPr>
    </w:p>
    <w:p w:rsidR="00F87A4E" w:rsidRDefault="00F87A4E" w:rsidP="002A0A50">
      <w:pPr>
        <w:bidi w:val="0"/>
        <w:snapToGrid w:val="0"/>
        <w:spacing w:after="0" w:line="240" w:lineRule="auto"/>
        <w:jc w:val="center"/>
        <w:rPr>
          <w:rFonts w:ascii="Times New Roman" w:hAnsi="Times New Roman" w:cs="Times New Roman" w:hint="eastAsia"/>
          <w:b/>
          <w:bCs/>
          <w:sz w:val="20"/>
          <w:szCs w:val="20"/>
          <w:lang w:eastAsia="zh-CN"/>
        </w:rPr>
      </w:pPr>
    </w:p>
    <w:p w:rsidR="00277FC5" w:rsidRPr="00F87A4E" w:rsidRDefault="00277FC5" w:rsidP="00F87A4E">
      <w:pPr>
        <w:bidi w:val="0"/>
        <w:snapToGrid w:val="0"/>
        <w:spacing w:after="0" w:line="240" w:lineRule="auto"/>
        <w:jc w:val="center"/>
        <w:rPr>
          <w:rFonts w:ascii="Times New Roman" w:eastAsia="Times New Roman" w:hAnsi="Times New Roman" w:cs="Times New Roman"/>
          <w:b/>
          <w:bCs/>
          <w:sz w:val="20"/>
          <w:szCs w:val="20"/>
        </w:rPr>
      </w:pPr>
      <w:r w:rsidRPr="00F87A4E">
        <w:rPr>
          <w:rFonts w:ascii="Times New Roman" w:eastAsia="Times New Roman" w:hAnsi="Times New Roman" w:cs="Times New Roman"/>
          <w:b/>
          <w:bCs/>
          <w:sz w:val="20"/>
          <w:szCs w:val="20"/>
        </w:rPr>
        <w:t>Table (</w:t>
      </w:r>
      <w:r w:rsidR="006B1E6A" w:rsidRPr="00F87A4E">
        <w:rPr>
          <w:rFonts w:ascii="Times New Roman" w:eastAsia="Times New Roman" w:hAnsi="Times New Roman" w:cs="Times New Roman"/>
          <w:b/>
          <w:bCs/>
          <w:sz w:val="20"/>
          <w:szCs w:val="20"/>
        </w:rPr>
        <w:t>5</w:t>
      </w:r>
      <w:r w:rsidRPr="00F87A4E">
        <w:rPr>
          <w:rFonts w:ascii="Times New Roman" w:eastAsia="Times New Roman" w:hAnsi="Times New Roman" w:cs="Times New Roman"/>
          <w:sz w:val="20"/>
          <w:szCs w:val="20"/>
        </w:rPr>
        <w:t>): showing percentages of correct as assessment within one week</w:t>
      </w:r>
      <w:r w:rsidR="009C287B" w:rsidRPr="00F87A4E">
        <w:rPr>
          <w:rFonts w:ascii="Times New Roman" w:eastAsia="Times New Roman" w:hAnsi="Times New Roman" w:cs="Times New Roman"/>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136"/>
        <w:gridCol w:w="2684"/>
        <w:gridCol w:w="2744"/>
        <w:gridCol w:w="1912"/>
      </w:tblGrid>
      <w:tr w:rsidR="00277FC5" w:rsidRPr="00F87A4E" w:rsidTr="009C287B">
        <w:trPr>
          <w:jc w:val="center"/>
        </w:trPr>
        <w:tc>
          <w:tcPr>
            <w:tcW w:w="1127" w:type="pct"/>
            <w:tcBorders>
              <w:top w:val="single" w:sz="4" w:space="0" w:color="auto"/>
              <w:left w:val="single" w:sz="4" w:space="0" w:color="auto"/>
              <w:bottom w:val="single" w:sz="4" w:space="0" w:color="auto"/>
              <w:right w:val="single" w:sz="4" w:space="0" w:color="auto"/>
            </w:tcBorders>
            <w:shd w:val="clear" w:color="auto" w:fill="F7CAAC"/>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b/>
                <w:bCs/>
                <w:sz w:val="20"/>
                <w:szCs w:val="20"/>
              </w:rPr>
            </w:pPr>
            <w:r w:rsidRPr="00F87A4E">
              <w:rPr>
                <w:rFonts w:ascii="Times New Roman" w:eastAsia="Times New Roman" w:hAnsi="Times New Roman" w:cs="Times New Roman"/>
                <w:b/>
                <w:bCs/>
                <w:sz w:val="20"/>
                <w:szCs w:val="20"/>
              </w:rPr>
              <w:t>Type of measurement</w:t>
            </w:r>
          </w:p>
        </w:tc>
        <w:tc>
          <w:tcPr>
            <w:tcW w:w="1416" w:type="pct"/>
            <w:tcBorders>
              <w:top w:val="single" w:sz="4" w:space="0" w:color="auto"/>
              <w:left w:val="single" w:sz="4" w:space="0" w:color="auto"/>
              <w:bottom w:val="single" w:sz="4" w:space="0" w:color="auto"/>
              <w:right w:val="single" w:sz="4" w:space="0" w:color="auto"/>
            </w:tcBorders>
            <w:shd w:val="clear" w:color="auto" w:fill="F7CAAC"/>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b/>
                <w:bCs/>
                <w:sz w:val="20"/>
                <w:szCs w:val="20"/>
              </w:rPr>
            </w:pPr>
            <w:r w:rsidRPr="00F87A4E">
              <w:rPr>
                <w:rFonts w:ascii="Times New Roman" w:eastAsia="Times New Roman" w:hAnsi="Times New Roman" w:cs="Times New Roman"/>
                <w:b/>
                <w:bCs/>
                <w:sz w:val="20"/>
                <w:szCs w:val="20"/>
              </w:rPr>
              <w:t>Number of patients positive</w:t>
            </w:r>
          </w:p>
        </w:tc>
        <w:tc>
          <w:tcPr>
            <w:tcW w:w="1448" w:type="pct"/>
            <w:tcBorders>
              <w:top w:val="single" w:sz="4" w:space="0" w:color="auto"/>
              <w:left w:val="single" w:sz="4" w:space="0" w:color="auto"/>
              <w:bottom w:val="single" w:sz="4" w:space="0" w:color="auto"/>
              <w:right w:val="single" w:sz="4" w:space="0" w:color="auto"/>
            </w:tcBorders>
            <w:shd w:val="clear" w:color="auto" w:fill="F7CAAC"/>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b/>
                <w:bCs/>
                <w:sz w:val="20"/>
                <w:szCs w:val="20"/>
              </w:rPr>
            </w:pPr>
            <w:r w:rsidRPr="00F87A4E">
              <w:rPr>
                <w:rFonts w:ascii="Times New Roman" w:eastAsia="Times New Roman" w:hAnsi="Times New Roman" w:cs="Times New Roman"/>
                <w:b/>
                <w:bCs/>
                <w:sz w:val="20"/>
                <w:szCs w:val="20"/>
              </w:rPr>
              <w:t>Number of patients negative</w:t>
            </w:r>
          </w:p>
        </w:tc>
        <w:tc>
          <w:tcPr>
            <w:tcW w:w="1009" w:type="pct"/>
            <w:tcBorders>
              <w:top w:val="single" w:sz="4" w:space="0" w:color="auto"/>
              <w:left w:val="single" w:sz="4" w:space="0" w:color="auto"/>
              <w:bottom w:val="single" w:sz="4" w:space="0" w:color="auto"/>
              <w:right w:val="single" w:sz="4" w:space="0" w:color="auto"/>
            </w:tcBorders>
            <w:shd w:val="clear" w:color="auto" w:fill="F7CAAC"/>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b/>
                <w:bCs/>
                <w:sz w:val="20"/>
                <w:szCs w:val="20"/>
              </w:rPr>
            </w:pPr>
            <w:r w:rsidRPr="00F87A4E">
              <w:rPr>
                <w:rFonts w:ascii="Times New Roman" w:eastAsia="Times New Roman" w:hAnsi="Times New Roman" w:cs="Times New Roman"/>
                <w:b/>
                <w:bCs/>
                <w:sz w:val="20"/>
                <w:szCs w:val="20"/>
              </w:rPr>
              <w:t>Positive percentage</w:t>
            </w:r>
          </w:p>
        </w:tc>
      </w:tr>
      <w:tr w:rsidR="00277FC5" w:rsidRPr="00F87A4E" w:rsidTr="009C287B">
        <w:trPr>
          <w:jc w:val="center"/>
        </w:trPr>
        <w:tc>
          <w:tcPr>
            <w:tcW w:w="1127" w:type="pct"/>
            <w:tcBorders>
              <w:top w:val="single" w:sz="4" w:space="0" w:color="auto"/>
              <w:left w:val="single" w:sz="4" w:space="0" w:color="auto"/>
              <w:bottom w:val="single" w:sz="4" w:space="0" w:color="auto"/>
              <w:right w:val="single" w:sz="4" w:space="0" w:color="auto"/>
            </w:tcBorders>
            <w:shd w:val="clear" w:color="auto" w:fill="F7CAAC"/>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b/>
                <w:bCs/>
                <w:sz w:val="20"/>
                <w:szCs w:val="20"/>
              </w:rPr>
            </w:pPr>
            <w:r w:rsidRPr="00F87A4E">
              <w:rPr>
                <w:rFonts w:ascii="Times New Roman" w:eastAsia="Times New Roman" w:hAnsi="Times New Roman" w:cs="Times New Roman"/>
                <w:b/>
                <w:bCs/>
                <w:sz w:val="20"/>
                <w:szCs w:val="20"/>
              </w:rPr>
              <w:t>TCD</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sz w:val="20"/>
                <w:szCs w:val="20"/>
              </w:rPr>
            </w:pPr>
            <w:r w:rsidRPr="00F87A4E">
              <w:rPr>
                <w:rFonts w:ascii="Times New Roman" w:eastAsia="Times New Roman" w:hAnsi="Times New Roman" w:cs="Times New Roman"/>
                <w:sz w:val="20"/>
                <w:szCs w:val="20"/>
              </w:rPr>
              <w:t>180</w:t>
            </w:r>
          </w:p>
        </w:tc>
        <w:tc>
          <w:tcPr>
            <w:tcW w:w="1448" w:type="pct"/>
            <w:tcBorders>
              <w:top w:val="single" w:sz="4" w:space="0" w:color="auto"/>
              <w:left w:val="single" w:sz="4" w:space="0" w:color="auto"/>
              <w:bottom w:val="single" w:sz="4" w:space="0" w:color="auto"/>
              <w:right w:val="single" w:sz="4" w:space="0" w:color="auto"/>
            </w:tcBorders>
            <w:shd w:val="clear" w:color="auto" w:fill="auto"/>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sz w:val="20"/>
                <w:szCs w:val="20"/>
              </w:rPr>
            </w:pPr>
            <w:r w:rsidRPr="00F87A4E">
              <w:rPr>
                <w:rFonts w:ascii="Times New Roman" w:eastAsia="Times New Roman" w:hAnsi="Times New Roman" w:cs="Times New Roman"/>
                <w:sz w:val="20"/>
                <w:szCs w:val="20"/>
              </w:rPr>
              <w:t>20</w:t>
            </w:r>
          </w:p>
        </w:tc>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sz w:val="20"/>
                <w:szCs w:val="20"/>
              </w:rPr>
            </w:pPr>
            <w:r w:rsidRPr="00F87A4E">
              <w:rPr>
                <w:rFonts w:ascii="Times New Roman" w:eastAsia="Times New Roman" w:hAnsi="Times New Roman" w:cs="Times New Roman"/>
                <w:sz w:val="20"/>
                <w:szCs w:val="20"/>
              </w:rPr>
              <w:t>90%</w:t>
            </w:r>
          </w:p>
        </w:tc>
      </w:tr>
      <w:tr w:rsidR="00277FC5" w:rsidRPr="00F87A4E" w:rsidTr="009C287B">
        <w:trPr>
          <w:jc w:val="center"/>
        </w:trPr>
        <w:tc>
          <w:tcPr>
            <w:tcW w:w="1127" w:type="pct"/>
            <w:tcBorders>
              <w:top w:val="single" w:sz="4" w:space="0" w:color="auto"/>
              <w:left w:val="single" w:sz="4" w:space="0" w:color="auto"/>
              <w:bottom w:val="single" w:sz="4" w:space="0" w:color="auto"/>
              <w:right w:val="single" w:sz="4" w:space="0" w:color="auto"/>
            </w:tcBorders>
            <w:shd w:val="clear" w:color="auto" w:fill="F7CAAC"/>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b/>
                <w:bCs/>
                <w:sz w:val="20"/>
                <w:szCs w:val="20"/>
              </w:rPr>
            </w:pPr>
            <w:r w:rsidRPr="00F87A4E">
              <w:rPr>
                <w:rFonts w:ascii="Times New Roman" w:eastAsia="Times New Roman" w:hAnsi="Times New Roman" w:cs="Times New Roman"/>
                <w:b/>
                <w:bCs/>
                <w:sz w:val="20"/>
                <w:szCs w:val="20"/>
              </w:rPr>
              <w:t>BPD</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sz w:val="20"/>
                <w:szCs w:val="20"/>
              </w:rPr>
            </w:pPr>
            <w:r w:rsidRPr="00F87A4E">
              <w:rPr>
                <w:rFonts w:ascii="Times New Roman" w:eastAsia="Times New Roman" w:hAnsi="Times New Roman" w:cs="Times New Roman"/>
                <w:sz w:val="20"/>
                <w:szCs w:val="20"/>
              </w:rPr>
              <w:t>120</w:t>
            </w:r>
          </w:p>
        </w:tc>
        <w:tc>
          <w:tcPr>
            <w:tcW w:w="1448" w:type="pct"/>
            <w:tcBorders>
              <w:top w:val="single" w:sz="4" w:space="0" w:color="auto"/>
              <w:left w:val="single" w:sz="4" w:space="0" w:color="auto"/>
              <w:bottom w:val="single" w:sz="4" w:space="0" w:color="auto"/>
              <w:right w:val="single" w:sz="4" w:space="0" w:color="auto"/>
            </w:tcBorders>
            <w:shd w:val="clear" w:color="auto" w:fill="auto"/>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sz w:val="20"/>
                <w:szCs w:val="20"/>
              </w:rPr>
            </w:pPr>
            <w:r w:rsidRPr="00F87A4E">
              <w:rPr>
                <w:rFonts w:ascii="Times New Roman" w:eastAsia="Times New Roman" w:hAnsi="Times New Roman" w:cs="Times New Roman"/>
                <w:sz w:val="20"/>
                <w:szCs w:val="20"/>
              </w:rPr>
              <w:t>80</w:t>
            </w:r>
          </w:p>
        </w:tc>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sz w:val="20"/>
                <w:szCs w:val="20"/>
              </w:rPr>
            </w:pPr>
            <w:r w:rsidRPr="00F87A4E">
              <w:rPr>
                <w:rFonts w:ascii="Times New Roman" w:eastAsia="Times New Roman" w:hAnsi="Times New Roman" w:cs="Times New Roman"/>
                <w:sz w:val="20"/>
                <w:szCs w:val="20"/>
              </w:rPr>
              <w:t>60%</w:t>
            </w:r>
          </w:p>
        </w:tc>
      </w:tr>
      <w:tr w:rsidR="00277FC5" w:rsidRPr="00F87A4E" w:rsidTr="009C287B">
        <w:trPr>
          <w:jc w:val="center"/>
        </w:trPr>
        <w:tc>
          <w:tcPr>
            <w:tcW w:w="1127" w:type="pct"/>
            <w:tcBorders>
              <w:top w:val="single" w:sz="4" w:space="0" w:color="auto"/>
              <w:left w:val="single" w:sz="4" w:space="0" w:color="auto"/>
              <w:bottom w:val="single" w:sz="4" w:space="0" w:color="auto"/>
              <w:right w:val="single" w:sz="4" w:space="0" w:color="auto"/>
            </w:tcBorders>
            <w:shd w:val="clear" w:color="auto" w:fill="F7CAAC"/>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b/>
                <w:bCs/>
                <w:sz w:val="20"/>
                <w:szCs w:val="20"/>
              </w:rPr>
            </w:pPr>
            <w:r w:rsidRPr="00F87A4E">
              <w:rPr>
                <w:rFonts w:ascii="Times New Roman" w:eastAsia="Times New Roman" w:hAnsi="Times New Roman" w:cs="Times New Roman"/>
                <w:b/>
                <w:bCs/>
                <w:sz w:val="20"/>
                <w:szCs w:val="20"/>
              </w:rPr>
              <w:t>FL</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sz w:val="20"/>
                <w:szCs w:val="20"/>
              </w:rPr>
            </w:pPr>
            <w:r w:rsidRPr="00F87A4E">
              <w:rPr>
                <w:rFonts w:ascii="Times New Roman" w:eastAsia="Times New Roman" w:hAnsi="Times New Roman" w:cs="Times New Roman"/>
                <w:sz w:val="20"/>
                <w:szCs w:val="20"/>
              </w:rPr>
              <w:t>160</w:t>
            </w:r>
          </w:p>
        </w:tc>
        <w:tc>
          <w:tcPr>
            <w:tcW w:w="1448" w:type="pct"/>
            <w:tcBorders>
              <w:top w:val="single" w:sz="4" w:space="0" w:color="auto"/>
              <w:left w:val="single" w:sz="4" w:space="0" w:color="auto"/>
              <w:bottom w:val="single" w:sz="4" w:space="0" w:color="auto"/>
              <w:right w:val="single" w:sz="4" w:space="0" w:color="auto"/>
            </w:tcBorders>
            <w:shd w:val="clear" w:color="auto" w:fill="auto"/>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sz w:val="20"/>
                <w:szCs w:val="20"/>
              </w:rPr>
            </w:pPr>
            <w:r w:rsidRPr="00F87A4E">
              <w:rPr>
                <w:rFonts w:ascii="Times New Roman" w:eastAsia="Times New Roman" w:hAnsi="Times New Roman" w:cs="Times New Roman"/>
                <w:sz w:val="20"/>
                <w:szCs w:val="20"/>
              </w:rPr>
              <w:t>40</w:t>
            </w:r>
          </w:p>
        </w:tc>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sz w:val="20"/>
                <w:szCs w:val="20"/>
              </w:rPr>
            </w:pPr>
            <w:r w:rsidRPr="00F87A4E">
              <w:rPr>
                <w:rFonts w:ascii="Times New Roman" w:eastAsia="Times New Roman" w:hAnsi="Times New Roman" w:cs="Times New Roman"/>
                <w:sz w:val="20"/>
                <w:szCs w:val="20"/>
              </w:rPr>
              <w:t>80%</w:t>
            </w:r>
          </w:p>
        </w:tc>
      </w:tr>
    </w:tbl>
    <w:p w:rsidR="009C287B" w:rsidRDefault="009C287B" w:rsidP="00F87A4E">
      <w:pPr>
        <w:bidi w:val="0"/>
        <w:snapToGrid w:val="0"/>
        <w:spacing w:after="0" w:line="240" w:lineRule="auto"/>
        <w:jc w:val="both"/>
        <w:rPr>
          <w:rFonts w:ascii="Times New Roman" w:hAnsi="Times New Roman" w:cs="Times New Roman" w:hint="eastAsia"/>
          <w:sz w:val="20"/>
          <w:szCs w:val="20"/>
          <w:lang w:eastAsia="zh-CN"/>
        </w:rPr>
      </w:pPr>
    </w:p>
    <w:p w:rsidR="00F87A4E" w:rsidRPr="00F87A4E" w:rsidRDefault="00F87A4E" w:rsidP="00F87A4E">
      <w:pPr>
        <w:bidi w:val="0"/>
        <w:snapToGrid w:val="0"/>
        <w:spacing w:after="0" w:line="240" w:lineRule="auto"/>
        <w:jc w:val="both"/>
        <w:rPr>
          <w:rFonts w:ascii="Times New Roman" w:hAnsi="Times New Roman" w:cs="Times New Roman" w:hint="eastAsia"/>
          <w:sz w:val="20"/>
          <w:szCs w:val="20"/>
          <w:lang w:eastAsia="zh-CN"/>
        </w:rPr>
      </w:pPr>
    </w:p>
    <w:p w:rsidR="009C287B" w:rsidRPr="00F87A4E" w:rsidRDefault="009C287B" w:rsidP="002A0A50">
      <w:pPr>
        <w:bidi w:val="0"/>
        <w:snapToGrid w:val="0"/>
        <w:spacing w:after="0" w:line="240" w:lineRule="auto"/>
        <w:ind w:firstLine="425"/>
        <w:jc w:val="both"/>
        <w:rPr>
          <w:rFonts w:ascii="Times New Roman" w:eastAsia="Times New Roman" w:hAnsi="Times New Roman" w:cs="Times New Roman"/>
          <w:sz w:val="20"/>
          <w:szCs w:val="20"/>
        </w:rPr>
        <w:sectPr w:rsidR="009C287B" w:rsidRPr="00F87A4E" w:rsidSect="00B722AD">
          <w:headerReference w:type="default" r:id="rId24"/>
          <w:footerReference w:type="even" r:id="rId25"/>
          <w:type w:val="continuous"/>
          <w:pgSz w:w="12242" w:h="15842" w:code="1"/>
          <w:pgMar w:top="1440" w:right="1440" w:bottom="1440" w:left="1440" w:header="720" w:footer="720" w:gutter="0"/>
          <w:cols w:space="720"/>
          <w:docGrid w:linePitch="360"/>
        </w:sectPr>
      </w:pPr>
    </w:p>
    <w:p w:rsidR="009C287B" w:rsidRPr="00F87A4E" w:rsidRDefault="00277FC5" w:rsidP="002A0A50">
      <w:pPr>
        <w:bidi w:val="0"/>
        <w:snapToGrid w:val="0"/>
        <w:spacing w:after="0" w:line="240" w:lineRule="auto"/>
        <w:ind w:firstLine="425"/>
        <w:jc w:val="both"/>
        <w:rPr>
          <w:rFonts w:ascii="Times New Roman" w:eastAsia="Times New Roman" w:hAnsi="Times New Roman" w:cs="Times New Roman"/>
          <w:sz w:val="20"/>
          <w:szCs w:val="20"/>
        </w:rPr>
      </w:pPr>
      <w:r w:rsidRPr="00F87A4E">
        <w:rPr>
          <w:rFonts w:ascii="Times New Roman" w:eastAsia="Times New Roman" w:hAnsi="Times New Roman" w:cs="Times New Roman"/>
          <w:sz w:val="20"/>
          <w:szCs w:val="20"/>
        </w:rPr>
        <w:lastRenderedPageBreak/>
        <w:t>Comparison between the percentages of correct assessment within 1 week by the TCD</w:t>
      </w:r>
      <w:r w:rsidR="009C287B" w:rsidRPr="00F87A4E">
        <w:rPr>
          <w:rFonts w:ascii="Times New Roman" w:eastAsia="Times New Roman" w:hAnsi="Times New Roman" w:cs="Times New Roman"/>
          <w:sz w:val="20"/>
          <w:szCs w:val="20"/>
        </w:rPr>
        <w:t xml:space="preserve"> &amp; </w:t>
      </w:r>
      <w:r w:rsidRPr="00F87A4E">
        <w:rPr>
          <w:rFonts w:ascii="Times New Roman" w:eastAsia="Times New Roman" w:hAnsi="Times New Roman" w:cs="Times New Roman"/>
          <w:sz w:val="20"/>
          <w:szCs w:val="20"/>
        </w:rPr>
        <w:t>BPD were as follow (</w:t>
      </w:r>
      <w:r w:rsidR="00322D1B" w:rsidRPr="00F87A4E">
        <w:rPr>
          <w:rFonts w:ascii="Times New Roman" w:eastAsia="Times New Roman" w:hAnsi="Times New Roman" w:cs="Times New Roman"/>
          <w:sz w:val="20"/>
          <w:szCs w:val="20"/>
        </w:rPr>
        <w:t>Table 6</w:t>
      </w:r>
      <w:r w:rsidRPr="00F87A4E">
        <w:rPr>
          <w:rFonts w:ascii="Times New Roman" w:eastAsia="Times New Roman" w:hAnsi="Times New Roman" w:cs="Times New Roman"/>
          <w:sz w:val="20"/>
          <w:szCs w:val="20"/>
        </w:rPr>
        <w:t xml:space="preserve">): </w:t>
      </w:r>
    </w:p>
    <w:p w:rsidR="009C287B" w:rsidRPr="00F87A4E" w:rsidRDefault="009C287B" w:rsidP="002A0A50">
      <w:pPr>
        <w:tabs>
          <w:tab w:val="left" w:pos="1356"/>
        </w:tabs>
        <w:bidi w:val="0"/>
        <w:snapToGrid w:val="0"/>
        <w:spacing w:after="0" w:line="240" w:lineRule="auto"/>
        <w:ind w:firstLine="425"/>
        <w:jc w:val="both"/>
        <w:rPr>
          <w:rFonts w:ascii="Times New Roman" w:eastAsia="Times New Roman" w:hAnsi="Times New Roman" w:cs="Times New Roman"/>
          <w:sz w:val="20"/>
          <w:szCs w:val="20"/>
        </w:rPr>
      </w:pPr>
      <w:r w:rsidRPr="00F87A4E">
        <w:rPr>
          <w:rFonts w:ascii="Times New Roman" w:eastAsia="Times New Roman" w:hAnsi="Times New Roman" w:cs="Times New Roman"/>
          <w:sz w:val="20"/>
          <w:szCs w:val="20"/>
        </w:rPr>
        <w:t>C</w:t>
      </w:r>
      <w:r w:rsidR="00322D1B" w:rsidRPr="00F87A4E">
        <w:rPr>
          <w:rFonts w:ascii="Times New Roman" w:eastAsia="Times New Roman" w:hAnsi="Times New Roman" w:cs="Times New Roman"/>
          <w:sz w:val="20"/>
          <w:szCs w:val="20"/>
        </w:rPr>
        <w:t>omparison between the percentages of correct assessment within 1 week by the TCD</w:t>
      </w:r>
      <w:r w:rsidRPr="00F87A4E">
        <w:rPr>
          <w:rFonts w:ascii="Times New Roman" w:eastAsia="Times New Roman" w:hAnsi="Times New Roman" w:cs="Times New Roman"/>
          <w:sz w:val="20"/>
          <w:szCs w:val="20"/>
        </w:rPr>
        <w:t xml:space="preserve"> &amp; </w:t>
      </w:r>
      <w:r w:rsidR="00322D1B" w:rsidRPr="00F87A4E">
        <w:rPr>
          <w:rFonts w:ascii="Times New Roman" w:eastAsia="Times New Roman" w:hAnsi="Times New Roman" w:cs="Times New Roman"/>
          <w:sz w:val="20"/>
          <w:szCs w:val="20"/>
        </w:rPr>
        <w:t>FL were as follow (Table 7):</w:t>
      </w:r>
      <w:r w:rsidRPr="00F87A4E">
        <w:rPr>
          <w:rFonts w:ascii="Times New Roman" w:eastAsia="Times New Roman" w:hAnsi="Times New Roman" w:cs="Times New Roman"/>
          <w:sz w:val="20"/>
          <w:szCs w:val="20"/>
        </w:rPr>
        <w:t xml:space="preserve"> </w:t>
      </w:r>
    </w:p>
    <w:p w:rsidR="00322D1B" w:rsidRPr="00F87A4E" w:rsidRDefault="009C287B" w:rsidP="002A0A50">
      <w:pPr>
        <w:tabs>
          <w:tab w:val="left" w:pos="1356"/>
        </w:tabs>
        <w:bidi w:val="0"/>
        <w:snapToGrid w:val="0"/>
        <w:spacing w:after="0" w:line="240" w:lineRule="auto"/>
        <w:ind w:firstLine="425"/>
        <w:jc w:val="both"/>
        <w:rPr>
          <w:rFonts w:ascii="Times New Roman" w:eastAsia="Times New Roman" w:hAnsi="Times New Roman" w:cs="Times New Roman"/>
          <w:sz w:val="20"/>
          <w:szCs w:val="20"/>
        </w:rPr>
      </w:pPr>
      <w:r w:rsidRPr="00F87A4E">
        <w:rPr>
          <w:rFonts w:ascii="Times New Roman" w:eastAsia="Times New Roman" w:hAnsi="Times New Roman" w:cs="Times New Roman"/>
          <w:sz w:val="20"/>
          <w:szCs w:val="20"/>
        </w:rPr>
        <w:lastRenderedPageBreak/>
        <w:t>C</w:t>
      </w:r>
      <w:r w:rsidR="00322D1B" w:rsidRPr="00F87A4E">
        <w:rPr>
          <w:rFonts w:ascii="Times New Roman" w:eastAsia="Times New Roman" w:hAnsi="Times New Roman" w:cs="Times New Roman"/>
          <w:sz w:val="20"/>
          <w:szCs w:val="20"/>
        </w:rPr>
        <w:t>omparison between the percentages of correct assessment within 1 week by the FL</w:t>
      </w:r>
      <w:r w:rsidRPr="00F87A4E">
        <w:rPr>
          <w:rFonts w:ascii="Times New Roman" w:eastAsia="Times New Roman" w:hAnsi="Times New Roman" w:cs="Times New Roman"/>
          <w:sz w:val="20"/>
          <w:szCs w:val="20"/>
        </w:rPr>
        <w:t xml:space="preserve"> &amp; </w:t>
      </w:r>
      <w:r w:rsidR="00322D1B" w:rsidRPr="00F87A4E">
        <w:rPr>
          <w:rFonts w:ascii="Times New Roman" w:eastAsia="Times New Roman" w:hAnsi="Times New Roman" w:cs="Times New Roman"/>
          <w:sz w:val="20"/>
          <w:szCs w:val="20"/>
        </w:rPr>
        <w:t xml:space="preserve">BPD were as follow (Table 8): </w:t>
      </w:r>
    </w:p>
    <w:p w:rsidR="009C287B" w:rsidRPr="00F87A4E" w:rsidRDefault="009C287B" w:rsidP="002A0A50">
      <w:pPr>
        <w:bidi w:val="0"/>
        <w:snapToGrid w:val="0"/>
        <w:spacing w:after="0" w:line="240" w:lineRule="auto"/>
        <w:ind w:firstLine="425"/>
        <w:jc w:val="both"/>
        <w:rPr>
          <w:rFonts w:ascii="Times New Roman" w:eastAsia="Times New Roman" w:hAnsi="Times New Roman" w:cs="Times New Roman"/>
          <w:sz w:val="20"/>
          <w:szCs w:val="20"/>
        </w:rPr>
        <w:sectPr w:rsidR="009C287B" w:rsidRPr="00F87A4E" w:rsidSect="00B722AD">
          <w:headerReference w:type="default" r:id="rId26"/>
          <w:footerReference w:type="even" r:id="rId27"/>
          <w:type w:val="continuous"/>
          <w:pgSz w:w="12242" w:h="15842" w:code="1"/>
          <w:pgMar w:top="1440" w:right="1440" w:bottom="1440" w:left="1440" w:header="720" w:footer="720" w:gutter="0"/>
          <w:cols w:num="2" w:space="550"/>
          <w:docGrid w:linePitch="360"/>
        </w:sectPr>
      </w:pPr>
    </w:p>
    <w:p w:rsidR="00322D1B" w:rsidRPr="00F87A4E" w:rsidRDefault="00322D1B" w:rsidP="002A0A50">
      <w:pPr>
        <w:bidi w:val="0"/>
        <w:snapToGrid w:val="0"/>
        <w:spacing w:after="0" w:line="240" w:lineRule="auto"/>
        <w:jc w:val="center"/>
        <w:rPr>
          <w:rFonts w:ascii="Times New Roman" w:eastAsia="Times New Roman" w:hAnsi="Times New Roman" w:cs="Times New Roman"/>
          <w:sz w:val="20"/>
          <w:szCs w:val="20"/>
        </w:rPr>
      </w:pPr>
    </w:p>
    <w:p w:rsidR="00F87A4E" w:rsidRDefault="00F87A4E" w:rsidP="002A0A50">
      <w:pPr>
        <w:tabs>
          <w:tab w:val="left" w:pos="1356"/>
        </w:tabs>
        <w:bidi w:val="0"/>
        <w:snapToGrid w:val="0"/>
        <w:spacing w:after="0" w:line="240" w:lineRule="auto"/>
        <w:jc w:val="center"/>
        <w:rPr>
          <w:rFonts w:ascii="Times New Roman" w:hAnsi="Times New Roman" w:cs="Times New Roman" w:hint="eastAsia"/>
          <w:b/>
          <w:bCs/>
          <w:sz w:val="20"/>
          <w:szCs w:val="20"/>
          <w:lang w:eastAsia="zh-CN"/>
        </w:rPr>
      </w:pPr>
    </w:p>
    <w:p w:rsidR="00277FC5" w:rsidRPr="00F87A4E" w:rsidRDefault="00277FC5" w:rsidP="00F87A4E">
      <w:pPr>
        <w:tabs>
          <w:tab w:val="left" w:pos="1356"/>
        </w:tabs>
        <w:bidi w:val="0"/>
        <w:snapToGrid w:val="0"/>
        <w:spacing w:after="0" w:line="240" w:lineRule="auto"/>
        <w:jc w:val="center"/>
        <w:rPr>
          <w:rFonts w:ascii="Times New Roman" w:eastAsia="Times New Roman" w:hAnsi="Times New Roman" w:cs="Times New Roman"/>
          <w:sz w:val="20"/>
          <w:szCs w:val="20"/>
        </w:rPr>
      </w:pPr>
      <w:r w:rsidRPr="00F87A4E">
        <w:rPr>
          <w:rFonts w:ascii="Times New Roman" w:eastAsia="Times New Roman" w:hAnsi="Times New Roman" w:cs="Times New Roman"/>
          <w:b/>
          <w:bCs/>
          <w:sz w:val="20"/>
          <w:szCs w:val="20"/>
        </w:rPr>
        <w:t>Table (</w:t>
      </w:r>
      <w:r w:rsidR="006B1E6A" w:rsidRPr="00F87A4E">
        <w:rPr>
          <w:rFonts w:ascii="Times New Roman" w:eastAsia="Times New Roman" w:hAnsi="Times New Roman" w:cs="Times New Roman"/>
          <w:b/>
          <w:bCs/>
          <w:sz w:val="20"/>
          <w:szCs w:val="20"/>
        </w:rPr>
        <w:t>6</w:t>
      </w:r>
      <w:r w:rsidRPr="00F87A4E">
        <w:rPr>
          <w:rFonts w:ascii="Times New Roman" w:eastAsia="Times New Roman" w:hAnsi="Times New Roman" w:cs="Times New Roman"/>
          <w:b/>
          <w:bCs/>
          <w:sz w:val="20"/>
          <w:szCs w:val="20"/>
        </w:rPr>
        <w:t xml:space="preserve">): </w:t>
      </w:r>
      <w:r w:rsidR="00722739" w:rsidRPr="00F87A4E">
        <w:rPr>
          <w:rFonts w:ascii="Times New Roman" w:eastAsia="Times New Roman" w:hAnsi="Times New Roman" w:cs="Times New Roman"/>
          <w:i/>
          <w:iCs/>
          <w:sz w:val="20"/>
          <w:szCs w:val="20"/>
        </w:rPr>
        <w:t>P</w:t>
      </w:r>
      <w:r w:rsidR="009C287B" w:rsidRPr="00F87A4E">
        <w:rPr>
          <w:rFonts w:ascii="Times New Roman" w:eastAsia="Times New Roman" w:hAnsi="Times New Roman" w:cs="Times New Roman"/>
          <w:i/>
          <w:iCs/>
          <w:sz w:val="20"/>
          <w:szCs w:val="20"/>
        </w:rPr>
        <w:t xml:space="preserve"> </w:t>
      </w:r>
      <w:r w:rsidR="00722739" w:rsidRPr="00F87A4E">
        <w:rPr>
          <w:rFonts w:ascii="Times New Roman" w:eastAsia="Times New Roman" w:hAnsi="Times New Roman" w:cs="Times New Roman"/>
          <w:sz w:val="20"/>
          <w:szCs w:val="20"/>
        </w:rPr>
        <w:t>value</w:t>
      </w:r>
      <w:r w:rsidRPr="00F87A4E">
        <w:rPr>
          <w:rFonts w:ascii="Times New Roman" w:eastAsia="Times New Roman" w:hAnsi="Times New Roman" w:cs="Times New Roman"/>
          <w:sz w:val="20"/>
          <w:szCs w:val="20"/>
        </w:rPr>
        <w:t xml:space="preserve"> comparing TCD with BPD within 1 week</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4A0"/>
      </w:tblPr>
      <w:tblGrid>
        <w:gridCol w:w="1902"/>
        <w:gridCol w:w="814"/>
        <w:gridCol w:w="1297"/>
        <w:gridCol w:w="1260"/>
        <w:gridCol w:w="1296"/>
        <w:gridCol w:w="1260"/>
        <w:gridCol w:w="1620"/>
      </w:tblGrid>
      <w:tr w:rsidR="00277FC5" w:rsidRPr="00F87A4E" w:rsidTr="009C287B">
        <w:trPr>
          <w:cantSplit/>
          <w:tblHeader/>
          <w:jc w:val="center"/>
        </w:trPr>
        <w:tc>
          <w:tcPr>
            <w:tcW w:w="1436" w:type="pct"/>
            <w:gridSpan w:val="2"/>
            <w:vMerge w:val="restart"/>
            <w:tcBorders>
              <w:top w:val="single" w:sz="18" w:space="0" w:color="000000"/>
              <w:left w:val="single" w:sz="18" w:space="0" w:color="000000"/>
              <w:right w:val="single" w:sz="1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p>
        </w:tc>
        <w:tc>
          <w:tcPr>
            <w:tcW w:w="1353" w:type="pct"/>
            <w:gridSpan w:val="2"/>
            <w:tcBorders>
              <w:top w:val="single" w:sz="18" w:space="0" w:color="000000"/>
              <w:left w:val="single" w:sz="18" w:space="0" w:color="000000"/>
              <w:bottom w:val="single" w:sz="8" w:space="0" w:color="000000"/>
              <w:right w:val="single" w:sz="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BPD</w:t>
            </w:r>
          </w:p>
        </w:tc>
        <w:tc>
          <w:tcPr>
            <w:tcW w:w="1353" w:type="pct"/>
            <w:gridSpan w:val="2"/>
            <w:tcBorders>
              <w:top w:val="single" w:sz="18" w:space="0" w:color="000000"/>
              <w:left w:val="single" w:sz="8" w:space="0" w:color="000000"/>
              <w:bottom w:val="single" w:sz="8" w:space="0" w:color="000000"/>
              <w:right w:val="single" w:sz="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TCD</w:t>
            </w:r>
          </w:p>
        </w:tc>
        <w:tc>
          <w:tcPr>
            <w:tcW w:w="857" w:type="pct"/>
            <w:vMerge w:val="restart"/>
            <w:tcBorders>
              <w:top w:val="single" w:sz="18" w:space="0" w:color="000000"/>
              <w:left w:val="single" w:sz="8" w:space="0" w:color="000000"/>
              <w:bottom w:val="single" w:sz="18" w:space="0" w:color="000000"/>
              <w:right w:val="single" w:sz="18" w:space="0" w:color="000000"/>
            </w:tcBorders>
            <w:shd w:val="clear" w:color="auto" w:fill="F7CAAC"/>
            <w:vAlign w:val="center"/>
          </w:tcPr>
          <w:p w:rsidR="00277FC5" w:rsidRPr="00F87A4E" w:rsidRDefault="00722739" w:rsidP="002A0A50">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F87A4E">
              <w:rPr>
                <w:rFonts w:ascii="Times New Roman" w:eastAsia="Times New Roman" w:hAnsi="Times New Roman" w:cs="Times New Roman"/>
                <w:b/>
                <w:bCs/>
                <w:i/>
                <w:iCs/>
                <w:color w:val="000000"/>
                <w:sz w:val="20"/>
                <w:szCs w:val="20"/>
              </w:rPr>
              <w:t>P</w:t>
            </w:r>
            <w:r w:rsidR="009C287B" w:rsidRPr="00F87A4E">
              <w:rPr>
                <w:rFonts w:ascii="Times New Roman" w:eastAsia="Times New Roman" w:hAnsi="Times New Roman" w:cs="Times New Roman"/>
                <w:b/>
                <w:bCs/>
                <w:i/>
                <w:iCs/>
                <w:color w:val="000000"/>
                <w:sz w:val="20"/>
                <w:szCs w:val="20"/>
              </w:rPr>
              <w:t xml:space="preserve"> </w:t>
            </w:r>
            <w:r w:rsidRPr="00F87A4E">
              <w:rPr>
                <w:rFonts w:ascii="Times New Roman" w:eastAsia="Times New Roman" w:hAnsi="Times New Roman" w:cs="Times New Roman"/>
                <w:b/>
                <w:bCs/>
                <w:color w:val="000000"/>
                <w:sz w:val="20"/>
                <w:szCs w:val="20"/>
              </w:rPr>
              <w:t>value</w:t>
            </w:r>
          </w:p>
        </w:tc>
      </w:tr>
      <w:tr w:rsidR="009C287B" w:rsidRPr="00F87A4E" w:rsidTr="009C287B">
        <w:trPr>
          <w:cantSplit/>
          <w:tblHeader/>
          <w:jc w:val="center"/>
        </w:trPr>
        <w:tc>
          <w:tcPr>
            <w:tcW w:w="1436" w:type="pct"/>
            <w:gridSpan w:val="2"/>
            <w:vMerge/>
            <w:tcBorders>
              <w:left w:val="single" w:sz="18" w:space="0" w:color="000000"/>
              <w:bottom w:val="single" w:sz="18" w:space="0" w:color="000000"/>
              <w:right w:val="single" w:sz="1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p>
        </w:tc>
        <w:tc>
          <w:tcPr>
            <w:tcW w:w="686" w:type="pct"/>
            <w:tcBorders>
              <w:top w:val="single" w:sz="8" w:space="0" w:color="000000"/>
              <w:left w:val="single" w:sz="18" w:space="0" w:color="000000"/>
              <w:bottom w:val="single" w:sz="18" w:space="0" w:color="000000"/>
              <w:right w:val="single" w:sz="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Count</w:t>
            </w:r>
          </w:p>
        </w:tc>
        <w:tc>
          <w:tcPr>
            <w:tcW w:w="667" w:type="pct"/>
            <w:tcBorders>
              <w:top w:val="single" w:sz="8" w:space="0" w:color="000000"/>
              <w:left w:val="single" w:sz="8" w:space="0" w:color="000000"/>
              <w:bottom w:val="single" w:sz="18" w:space="0" w:color="000000"/>
              <w:right w:val="single" w:sz="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w:t>
            </w:r>
          </w:p>
        </w:tc>
        <w:tc>
          <w:tcPr>
            <w:tcW w:w="686" w:type="pct"/>
            <w:tcBorders>
              <w:top w:val="single" w:sz="8" w:space="0" w:color="000000"/>
              <w:left w:val="single" w:sz="8" w:space="0" w:color="000000"/>
              <w:bottom w:val="single" w:sz="18" w:space="0" w:color="000000"/>
              <w:right w:val="single" w:sz="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Count</w:t>
            </w:r>
          </w:p>
        </w:tc>
        <w:tc>
          <w:tcPr>
            <w:tcW w:w="667" w:type="pct"/>
            <w:tcBorders>
              <w:top w:val="single" w:sz="8" w:space="0" w:color="000000"/>
              <w:left w:val="single" w:sz="8" w:space="0" w:color="000000"/>
              <w:bottom w:val="single" w:sz="18" w:space="0" w:color="000000"/>
              <w:right w:val="single" w:sz="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color w:val="000000"/>
                <w:sz w:val="20"/>
                <w:szCs w:val="20"/>
              </w:rPr>
              <w:t>%</w:t>
            </w:r>
          </w:p>
        </w:tc>
        <w:tc>
          <w:tcPr>
            <w:tcW w:w="857" w:type="pct"/>
            <w:vMerge/>
            <w:tcBorders>
              <w:top w:val="single" w:sz="18" w:space="0" w:color="000000"/>
              <w:left w:val="single" w:sz="8" w:space="0" w:color="000000"/>
              <w:bottom w:val="single" w:sz="18" w:space="0" w:color="000000"/>
              <w:right w:val="single" w:sz="18" w:space="0" w:color="000000"/>
            </w:tcBorders>
            <w:shd w:val="clear" w:color="auto" w:fill="F7CAAC"/>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b/>
                <w:bCs/>
                <w:color w:val="000000"/>
                <w:sz w:val="20"/>
                <w:szCs w:val="20"/>
              </w:rPr>
            </w:pPr>
          </w:p>
        </w:tc>
      </w:tr>
      <w:tr w:rsidR="009C287B" w:rsidRPr="00F87A4E" w:rsidTr="009C287B">
        <w:trPr>
          <w:cantSplit/>
          <w:tblHeader/>
          <w:jc w:val="center"/>
        </w:trPr>
        <w:tc>
          <w:tcPr>
            <w:tcW w:w="1006" w:type="pct"/>
            <w:vMerge w:val="restart"/>
            <w:tcBorders>
              <w:top w:val="single" w:sz="18" w:space="0" w:color="000000"/>
              <w:left w:val="single" w:sz="18" w:space="0" w:color="000000"/>
              <w:bottom w:val="single" w:sz="18" w:space="0" w:color="000000"/>
              <w:right w:val="single" w:sz="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Accuracy</w:t>
            </w:r>
          </w:p>
        </w:tc>
        <w:tc>
          <w:tcPr>
            <w:tcW w:w="430" w:type="pct"/>
            <w:tcBorders>
              <w:top w:val="single" w:sz="18" w:space="0" w:color="000000"/>
              <w:left w:val="nil"/>
              <w:bottom w:val="single" w:sz="8" w:space="0" w:color="000000"/>
              <w:right w:val="single" w:sz="1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Yes</w:t>
            </w:r>
          </w:p>
        </w:tc>
        <w:tc>
          <w:tcPr>
            <w:tcW w:w="686" w:type="pct"/>
            <w:tcBorders>
              <w:top w:val="single" w:sz="18" w:space="0" w:color="000000"/>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i/>
                <w:iCs/>
                <w:color w:val="000000"/>
                <w:sz w:val="20"/>
                <w:szCs w:val="20"/>
              </w:rPr>
              <w:t>120</w:t>
            </w:r>
          </w:p>
        </w:tc>
        <w:tc>
          <w:tcPr>
            <w:tcW w:w="667" w:type="pct"/>
            <w:tcBorders>
              <w:top w:val="single" w:sz="1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i/>
                <w:iCs/>
                <w:color w:val="000000"/>
                <w:sz w:val="20"/>
                <w:szCs w:val="20"/>
              </w:rPr>
              <w:t>60.0%</w:t>
            </w:r>
          </w:p>
        </w:tc>
        <w:tc>
          <w:tcPr>
            <w:tcW w:w="686" w:type="pct"/>
            <w:tcBorders>
              <w:top w:val="single" w:sz="1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i/>
                <w:iCs/>
                <w:color w:val="000000"/>
                <w:sz w:val="20"/>
                <w:szCs w:val="20"/>
              </w:rPr>
              <w:t>180</w:t>
            </w:r>
          </w:p>
        </w:tc>
        <w:tc>
          <w:tcPr>
            <w:tcW w:w="667" w:type="pct"/>
            <w:tcBorders>
              <w:top w:val="single" w:sz="1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color w:val="000000"/>
                <w:sz w:val="20"/>
                <w:szCs w:val="20"/>
              </w:rPr>
              <w:t>90%</w:t>
            </w:r>
          </w:p>
        </w:tc>
        <w:tc>
          <w:tcPr>
            <w:tcW w:w="857" w:type="pct"/>
            <w:vMerge w:val="restart"/>
            <w:tcBorders>
              <w:top w:val="single" w:sz="18" w:space="0" w:color="000000"/>
              <w:left w:val="single" w:sz="8" w:space="0" w:color="000000"/>
              <w:bottom w:val="single" w:sz="18" w:space="0" w:color="000000"/>
              <w:right w:val="single" w:sz="18" w:space="0" w:color="000000"/>
            </w:tcBorders>
            <w:shd w:val="clear" w:color="auto" w:fill="FFFFFF"/>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b/>
                <w:bCs/>
                <w:i/>
                <w:iCs/>
                <w:color w:val="000000"/>
                <w:sz w:val="20"/>
                <w:szCs w:val="20"/>
              </w:rPr>
            </w:pPr>
            <w:r w:rsidRPr="00F87A4E">
              <w:rPr>
                <w:rFonts w:ascii="Times New Roman" w:eastAsia="Times New Roman" w:hAnsi="Times New Roman" w:cs="Times New Roman"/>
                <w:b/>
                <w:bCs/>
                <w:i/>
                <w:iCs/>
                <w:color w:val="000000"/>
                <w:sz w:val="20"/>
                <w:szCs w:val="20"/>
              </w:rPr>
              <w:t>&lt; 0.001</w:t>
            </w:r>
          </w:p>
        </w:tc>
      </w:tr>
      <w:tr w:rsidR="009C287B" w:rsidRPr="00F87A4E" w:rsidTr="009C287B">
        <w:trPr>
          <w:cantSplit/>
          <w:jc w:val="center"/>
        </w:trPr>
        <w:tc>
          <w:tcPr>
            <w:tcW w:w="1006" w:type="pct"/>
            <w:vMerge/>
            <w:tcBorders>
              <w:top w:val="single" w:sz="18" w:space="0" w:color="000000"/>
              <w:left w:val="single" w:sz="18" w:space="0" w:color="000000"/>
              <w:bottom w:val="single" w:sz="18" w:space="0" w:color="000000"/>
              <w:right w:val="single" w:sz="8" w:space="0" w:color="000000"/>
            </w:tcBorders>
            <w:shd w:val="clear" w:color="auto" w:fill="F7CAAC"/>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color w:val="000000"/>
                <w:sz w:val="20"/>
                <w:szCs w:val="20"/>
              </w:rPr>
            </w:pPr>
          </w:p>
        </w:tc>
        <w:tc>
          <w:tcPr>
            <w:tcW w:w="430" w:type="pct"/>
            <w:tcBorders>
              <w:top w:val="single" w:sz="8" w:space="0" w:color="000000"/>
              <w:left w:val="nil"/>
              <w:bottom w:val="single" w:sz="8" w:space="0" w:color="000000"/>
              <w:right w:val="single" w:sz="1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No</w:t>
            </w:r>
          </w:p>
        </w:tc>
        <w:tc>
          <w:tcPr>
            <w:tcW w:w="686" w:type="pct"/>
            <w:tcBorders>
              <w:top w:val="single" w:sz="8" w:space="0" w:color="000000"/>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i/>
                <w:iCs/>
                <w:color w:val="000000"/>
                <w:sz w:val="20"/>
                <w:szCs w:val="20"/>
              </w:rPr>
              <w:t>80</w:t>
            </w:r>
          </w:p>
        </w:tc>
        <w:tc>
          <w:tcPr>
            <w:tcW w:w="667" w:type="pct"/>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i/>
                <w:iCs/>
                <w:color w:val="000000"/>
                <w:sz w:val="20"/>
                <w:szCs w:val="20"/>
              </w:rPr>
              <w:t>40.0%</w:t>
            </w:r>
          </w:p>
        </w:tc>
        <w:tc>
          <w:tcPr>
            <w:tcW w:w="686" w:type="pct"/>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i/>
                <w:iCs/>
                <w:color w:val="000000"/>
                <w:sz w:val="20"/>
                <w:szCs w:val="20"/>
              </w:rPr>
              <w:t>20</w:t>
            </w:r>
          </w:p>
        </w:tc>
        <w:tc>
          <w:tcPr>
            <w:tcW w:w="667" w:type="pct"/>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i/>
                <w:iCs/>
                <w:color w:val="000000"/>
                <w:sz w:val="20"/>
                <w:szCs w:val="20"/>
              </w:rPr>
              <w:t>10.0%</w:t>
            </w:r>
          </w:p>
        </w:tc>
        <w:tc>
          <w:tcPr>
            <w:tcW w:w="857" w:type="pct"/>
            <w:vMerge/>
            <w:tcBorders>
              <w:top w:val="single" w:sz="18" w:space="0" w:color="000000"/>
              <w:left w:val="single" w:sz="8" w:space="0" w:color="000000"/>
              <w:bottom w:val="single" w:sz="18" w:space="0" w:color="000000"/>
              <w:right w:val="single" w:sz="18" w:space="0" w:color="000000"/>
            </w:tcBorders>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b/>
                <w:bCs/>
                <w:i/>
                <w:iCs/>
                <w:color w:val="000000"/>
                <w:sz w:val="20"/>
                <w:szCs w:val="20"/>
              </w:rPr>
            </w:pPr>
          </w:p>
        </w:tc>
      </w:tr>
    </w:tbl>
    <w:p w:rsidR="002A0A50" w:rsidRPr="00F87A4E" w:rsidRDefault="00277FC5" w:rsidP="002A0A50">
      <w:pPr>
        <w:tabs>
          <w:tab w:val="left" w:pos="1356"/>
        </w:tabs>
        <w:bidi w:val="0"/>
        <w:snapToGrid w:val="0"/>
        <w:spacing w:after="0" w:line="240" w:lineRule="auto"/>
        <w:jc w:val="both"/>
        <w:rPr>
          <w:rFonts w:ascii="Times New Roman" w:eastAsia="Times New Roman" w:hAnsi="Times New Roman" w:cs="Times New Roman"/>
          <w:sz w:val="20"/>
          <w:szCs w:val="20"/>
        </w:rPr>
      </w:pPr>
      <w:r w:rsidRPr="00F87A4E">
        <w:rPr>
          <w:rFonts w:ascii="Times New Roman" w:eastAsia="Times New Roman" w:hAnsi="Times New Roman" w:cs="Times New Roman"/>
          <w:sz w:val="20"/>
          <w:szCs w:val="20"/>
        </w:rPr>
        <w:t xml:space="preserve">The </w:t>
      </w:r>
      <w:r w:rsidR="00722739" w:rsidRPr="00F87A4E">
        <w:rPr>
          <w:rFonts w:ascii="Times New Roman" w:eastAsia="Times New Roman" w:hAnsi="Times New Roman" w:cs="Times New Roman"/>
          <w:i/>
          <w:iCs/>
          <w:sz w:val="20"/>
          <w:szCs w:val="20"/>
        </w:rPr>
        <w:t>P</w:t>
      </w:r>
      <w:r w:rsidR="009C287B" w:rsidRPr="00F87A4E">
        <w:rPr>
          <w:rFonts w:ascii="Times New Roman" w:eastAsia="Times New Roman" w:hAnsi="Times New Roman" w:cs="Times New Roman"/>
          <w:i/>
          <w:iCs/>
          <w:sz w:val="20"/>
          <w:szCs w:val="20"/>
        </w:rPr>
        <w:t xml:space="preserve"> </w:t>
      </w:r>
      <w:r w:rsidR="00722739" w:rsidRPr="00F87A4E">
        <w:rPr>
          <w:rFonts w:ascii="Times New Roman" w:eastAsia="Times New Roman" w:hAnsi="Times New Roman" w:cs="Times New Roman"/>
          <w:sz w:val="20"/>
          <w:szCs w:val="20"/>
        </w:rPr>
        <w:t>value</w:t>
      </w:r>
      <w:r w:rsidRPr="00F87A4E">
        <w:rPr>
          <w:rFonts w:ascii="Times New Roman" w:eastAsia="Times New Roman" w:hAnsi="Times New Roman" w:cs="Times New Roman"/>
          <w:sz w:val="20"/>
          <w:szCs w:val="20"/>
        </w:rPr>
        <w:t xml:space="preserve"> was found to be &lt;0.001 showing that There's highly significant difference between correct assessment within 1week by BPD and by TC</w:t>
      </w:r>
      <w:r w:rsidR="002A0A50" w:rsidRPr="00F87A4E">
        <w:rPr>
          <w:rFonts w:ascii="Times New Roman" w:eastAsia="Times New Roman" w:hAnsi="Times New Roman" w:cs="Times New Roman"/>
          <w:sz w:val="20"/>
          <w:szCs w:val="20"/>
        </w:rPr>
        <w:t>D.</w:t>
      </w:r>
    </w:p>
    <w:p w:rsidR="00322D1B" w:rsidRPr="00F87A4E" w:rsidRDefault="00322D1B" w:rsidP="002A0A50">
      <w:pPr>
        <w:tabs>
          <w:tab w:val="left" w:pos="1356"/>
        </w:tabs>
        <w:bidi w:val="0"/>
        <w:snapToGrid w:val="0"/>
        <w:spacing w:after="0" w:line="240" w:lineRule="auto"/>
        <w:jc w:val="center"/>
        <w:rPr>
          <w:rFonts w:ascii="Times New Roman" w:eastAsia="Times New Roman" w:hAnsi="Times New Roman" w:cs="Times New Roman"/>
          <w:sz w:val="20"/>
          <w:szCs w:val="20"/>
        </w:rPr>
      </w:pPr>
    </w:p>
    <w:p w:rsidR="00F87A4E" w:rsidRDefault="00F87A4E" w:rsidP="002A0A50">
      <w:pPr>
        <w:tabs>
          <w:tab w:val="left" w:pos="1356"/>
        </w:tabs>
        <w:bidi w:val="0"/>
        <w:snapToGrid w:val="0"/>
        <w:spacing w:after="0" w:line="240" w:lineRule="auto"/>
        <w:jc w:val="center"/>
        <w:rPr>
          <w:rFonts w:ascii="Times New Roman" w:hAnsi="Times New Roman" w:cs="Times New Roman" w:hint="eastAsia"/>
          <w:b/>
          <w:bCs/>
          <w:sz w:val="20"/>
          <w:szCs w:val="20"/>
          <w:lang w:eastAsia="zh-CN"/>
        </w:rPr>
      </w:pPr>
    </w:p>
    <w:p w:rsidR="00277FC5" w:rsidRPr="00F87A4E" w:rsidRDefault="00277FC5" w:rsidP="00F87A4E">
      <w:pPr>
        <w:tabs>
          <w:tab w:val="left" w:pos="1356"/>
        </w:tabs>
        <w:bidi w:val="0"/>
        <w:snapToGrid w:val="0"/>
        <w:spacing w:after="0" w:line="240" w:lineRule="auto"/>
        <w:jc w:val="center"/>
        <w:rPr>
          <w:rFonts w:ascii="Times New Roman" w:eastAsia="Times New Roman" w:hAnsi="Times New Roman" w:cs="Times New Roman"/>
          <w:b/>
          <w:bCs/>
          <w:sz w:val="20"/>
          <w:szCs w:val="20"/>
        </w:rPr>
      </w:pPr>
      <w:r w:rsidRPr="00F87A4E">
        <w:rPr>
          <w:rFonts w:ascii="Times New Roman" w:eastAsia="Times New Roman" w:hAnsi="Times New Roman" w:cs="Times New Roman"/>
          <w:b/>
          <w:bCs/>
          <w:sz w:val="20"/>
          <w:szCs w:val="20"/>
        </w:rPr>
        <w:t>Table (</w:t>
      </w:r>
      <w:r w:rsidR="006B1E6A" w:rsidRPr="00F87A4E">
        <w:rPr>
          <w:rFonts w:ascii="Times New Roman" w:eastAsia="Times New Roman" w:hAnsi="Times New Roman" w:cs="Times New Roman"/>
          <w:b/>
          <w:bCs/>
          <w:sz w:val="20"/>
          <w:szCs w:val="20"/>
        </w:rPr>
        <w:t>7</w:t>
      </w:r>
      <w:r w:rsidRPr="00F87A4E">
        <w:rPr>
          <w:rFonts w:ascii="Times New Roman" w:eastAsia="Times New Roman" w:hAnsi="Times New Roman" w:cs="Times New Roman"/>
          <w:b/>
          <w:bCs/>
          <w:sz w:val="20"/>
          <w:szCs w:val="20"/>
        </w:rPr>
        <w:t xml:space="preserve">): </w:t>
      </w:r>
      <w:r w:rsidR="00722739" w:rsidRPr="00F87A4E">
        <w:rPr>
          <w:rFonts w:ascii="Times New Roman" w:eastAsia="Times New Roman" w:hAnsi="Times New Roman" w:cs="Times New Roman"/>
          <w:i/>
          <w:iCs/>
          <w:sz w:val="20"/>
          <w:szCs w:val="20"/>
        </w:rPr>
        <w:t>P</w:t>
      </w:r>
      <w:r w:rsidR="009C287B" w:rsidRPr="00F87A4E">
        <w:rPr>
          <w:rFonts w:ascii="Times New Roman" w:eastAsia="Times New Roman" w:hAnsi="Times New Roman" w:cs="Times New Roman"/>
          <w:i/>
          <w:iCs/>
          <w:sz w:val="20"/>
          <w:szCs w:val="20"/>
        </w:rPr>
        <w:t xml:space="preserve"> </w:t>
      </w:r>
      <w:r w:rsidR="00722739" w:rsidRPr="00F87A4E">
        <w:rPr>
          <w:rFonts w:ascii="Times New Roman" w:eastAsia="Times New Roman" w:hAnsi="Times New Roman" w:cs="Times New Roman"/>
          <w:sz w:val="20"/>
          <w:szCs w:val="20"/>
        </w:rPr>
        <w:t>value</w:t>
      </w:r>
      <w:r w:rsidRPr="00F87A4E">
        <w:rPr>
          <w:rFonts w:ascii="Times New Roman" w:eastAsia="Times New Roman" w:hAnsi="Times New Roman" w:cs="Times New Roman"/>
          <w:sz w:val="20"/>
          <w:szCs w:val="20"/>
        </w:rPr>
        <w:t xml:space="preserve"> comparing TCD with FL within 1 week</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4A0"/>
      </w:tblPr>
      <w:tblGrid>
        <w:gridCol w:w="1902"/>
        <w:gridCol w:w="814"/>
        <w:gridCol w:w="1297"/>
        <w:gridCol w:w="1260"/>
        <w:gridCol w:w="1296"/>
        <w:gridCol w:w="1260"/>
        <w:gridCol w:w="1620"/>
      </w:tblGrid>
      <w:tr w:rsidR="00277FC5" w:rsidRPr="00F87A4E" w:rsidTr="009C287B">
        <w:trPr>
          <w:cantSplit/>
          <w:tblHeader/>
          <w:jc w:val="center"/>
        </w:trPr>
        <w:tc>
          <w:tcPr>
            <w:tcW w:w="1436" w:type="pct"/>
            <w:gridSpan w:val="2"/>
            <w:vMerge w:val="restart"/>
            <w:tcBorders>
              <w:top w:val="single" w:sz="18" w:space="0" w:color="000000"/>
              <w:left w:val="single" w:sz="18" w:space="0" w:color="000000"/>
              <w:right w:val="single" w:sz="1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p>
        </w:tc>
        <w:tc>
          <w:tcPr>
            <w:tcW w:w="1353" w:type="pct"/>
            <w:gridSpan w:val="2"/>
            <w:tcBorders>
              <w:top w:val="single" w:sz="18" w:space="0" w:color="000000"/>
              <w:left w:val="single" w:sz="18" w:space="0" w:color="000000"/>
              <w:bottom w:val="single" w:sz="8" w:space="0" w:color="000000"/>
              <w:right w:val="single" w:sz="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TCD</w:t>
            </w:r>
          </w:p>
        </w:tc>
        <w:tc>
          <w:tcPr>
            <w:tcW w:w="1353" w:type="pct"/>
            <w:gridSpan w:val="2"/>
            <w:tcBorders>
              <w:top w:val="single" w:sz="18" w:space="0" w:color="000000"/>
              <w:left w:val="single" w:sz="8" w:space="0" w:color="000000"/>
              <w:bottom w:val="single" w:sz="8" w:space="0" w:color="000000"/>
              <w:right w:val="single" w:sz="1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FL</w:t>
            </w:r>
          </w:p>
        </w:tc>
        <w:tc>
          <w:tcPr>
            <w:tcW w:w="857" w:type="pct"/>
            <w:vMerge w:val="restart"/>
            <w:tcBorders>
              <w:top w:val="single" w:sz="18" w:space="0" w:color="000000"/>
              <w:left w:val="single" w:sz="8" w:space="0" w:color="000000"/>
              <w:bottom w:val="single" w:sz="18" w:space="0" w:color="000000"/>
              <w:right w:val="single" w:sz="18" w:space="0" w:color="000000"/>
            </w:tcBorders>
            <w:shd w:val="clear" w:color="auto" w:fill="F7CAAC"/>
            <w:vAlign w:val="center"/>
          </w:tcPr>
          <w:p w:rsidR="00277FC5" w:rsidRPr="00F87A4E" w:rsidRDefault="00722739" w:rsidP="002A0A50">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F87A4E">
              <w:rPr>
                <w:rFonts w:ascii="Times New Roman" w:eastAsia="Times New Roman" w:hAnsi="Times New Roman" w:cs="Times New Roman"/>
                <w:b/>
                <w:bCs/>
                <w:i/>
                <w:iCs/>
                <w:color w:val="000000"/>
                <w:sz w:val="20"/>
                <w:szCs w:val="20"/>
              </w:rPr>
              <w:t xml:space="preserve">P </w:t>
            </w:r>
            <w:r w:rsidRPr="00F87A4E">
              <w:rPr>
                <w:rFonts w:ascii="Times New Roman" w:eastAsia="Times New Roman" w:hAnsi="Times New Roman" w:cs="Times New Roman"/>
                <w:b/>
                <w:bCs/>
                <w:color w:val="000000"/>
                <w:sz w:val="20"/>
                <w:szCs w:val="20"/>
              </w:rPr>
              <w:t>value</w:t>
            </w:r>
          </w:p>
        </w:tc>
      </w:tr>
      <w:tr w:rsidR="009C287B" w:rsidRPr="00F87A4E" w:rsidTr="009C287B">
        <w:trPr>
          <w:cantSplit/>
          <w:tblHeader/>
          <w:jc w:val="center"/>
        </w:trPr>
        <w:tc>
          <w:tcPr>
            <w:tcW w:w="1436" w:type="pct"/>
            <w:gridSpan w:val="2"/>
            <w:vMerge/>
            <w:tcBorders>
              <w:left w:val="single" w:sz="18" w:space="0" w:color="000000"/>
              <w:bottom w:val="single" w:sz="18" w:space="0" w:color="000000"/>
              <w:right w:val="single" w:sz="1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p>
        </w:tc>
        <w:tc>
          <w:tcPr>
            <w:tcW w:w="686" w:type="pct"/>
            <w:tcBorders>
              <w:top w:val="single" w:sz="8" w:space="0" w:color="000000"/>
              <w:left w:val="single" w:sz="18" w:space="0" w:color="000000"/>
              <w:bottom w:val="single" w:sz="18" w:space="0" w:color="000000"/>
              <w:right w:val="single" w:sz="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Count</w:t>
            </w:r>
          </w:p>
        </w:tc>
        <w:tc>
          <w:tcPr>
            <w:tcW w:w="667" w:type="pct"/>
            <w:tcBorders>
              <w:top w:val="single" w:sz="8" w:space="0" w:color="000000"/>
              <w:left w:val="single" w:sz="8" w:space="0" w:color="000000"/>
              <w:bottom w:val="single" w:sz="18" w:space="0" w:color="000000"/>
              <w:right w:val="single" w:sz="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color w:val="000000"/>
                <w:sz w:val="20"/>
                <w:szCs w:val="20"/>
              </w:rPr>
              <w:t>%</w:t>
            </w:r>
          </w:p>
        </w:tc>
        <w:tc>
          <w:tcPr>
            <w:tcW w:w="686" w:type="pct"/>
            <w:tcBorders>
              <w:top w:val="single" w:sz="8" w:space="0" w:color="000000"/>
              <w:left w:val="single" w:sz="8" w:space="0" w:color="000000"/>
              <w:bottom w:val="single" w:sz="18" w:space="0" w:color="000000"/>
              <w:right w:val="single" w:sz="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Count</w:t>
            </w:r>
          </w:p>
        </w:tc>
        <w:tc>
          <w:tcPr>
            <w:tcW w:w="667" w:type="pct"/>
            <w:tcBorders>
              <w:top w:val="single" w:sz="8" w:space="0" w:color="000000"/>
              <w:left w:val="single" w:sz="8" w:space="0" w:color="000000"/>
              <w:bottom w:val="single" w:sz="18" w:space="0" w:color="000000"/>
              <w:right w:val="single" w:sz="1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w:t>
            </w:r>
          </w:p>
        </w:tc>
        <w:tc>
          <w:tcPr>
            <w:tcW w:w="857" w:type="pct"/>
            <w:vMerge/>
            <w:tcBorders>
              <w:top w:val="single" w:sz="18" w:space="0" w:color="000000"/>
              <w:left w:val="single" w:sz="8" w:space="0" w:color="000000"/>
              <w:bottom w:val="single" w:sz="18" w:space="0" w:color="000000"/>
              <w:right w:val="single" w:sz="18" w:space="0" w:color="000000"/>
            </w:tcBorders>
            <w:shd w:val="clear" w:color="auto" w:fill="F7CAAC"/>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b/>
                <w:bCs/>
                <w:color w:val="000000"/>
                <w:sz w:val="20"/>
                <w:szCs w:val="20"/>
              </w:rPr>
            </w:pPr>
          </w:p>
        </w:tc>
      </w:tr>
      <w:tr w:rsidR="009C287B" w:rsidRPr="00F87A4E" w:rsidTr="009C287B">
        <w:trPr>
          <w:cantSplit/>
          <w:tblHeader/>
          <w:jc w:val="center"/>
        </w:trPr>
        <w:tc>
          <w:tcPr>
            <w:tcW w:w="1006" w:type="pct"/>
            <w:vMerge w:val="restart"/>
            <w:tcBorders>
              <w:top w:val="single" w:sz="18" w:space="0" w:color="000000"/>
              <w:left w:val="single" w:sz="18" w:space="0" w:color="000000"/>
              <w:bottom w:val="single" w:sz="18" w:space="0" w:color="000000"/>
              <w:right w:val="single" w:sz="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Accuracy</w:t>
            </w:r>
          </w:p>
        </w:tc>
        <w:tc>
          <w:tcPr>
            <w:tcW w:w="430" w:type="pct"/>
            <w:tcBorders>
              <w:top w:val="single" w:sz="18" w:space="0" w:color="000000"/>
              <w:left w:val="nil"/>
              <w:bottom w:val="single" w:sz="8" w:space="0" w:color="000000"/>
              <w:right w:val="single" w:sz="1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Yes</w:t>
            </w:r>
          </w:p>
        </w:tc>
        <w:tc>
          <w:tcPr>
            <w:tcW w:w="686" w:type="pct"/>
            <w:tcBorders>
              <w:top w:val="single" w:sz="1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i/>
                <w:iCs/>
                <w:color w:val="000000"/>
                <w:sz w:val="20"/>
                <w:szCs w:val="20"/>
              </w:rPr>
              <w:t>180</w:t>
            </w:r>
          </w:p>
        </w:tc>
        <w:tc>
          <w:tcPr>
            <w:tcW w:w="667" w:type="pct"/>
            <w:tcBorders>
              <w:top w:val="single" w:sz="1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color w:val="000000"/>
                <w:sz w:val="20"/>
                <w:szCs w:val="20"/>
              </w:rPr>
              <w:t>90%</w:t>
            </w:r>
          </w:p>
        </w:tc>
        <w:tc>
          <w:tcPr>
            <w:tcW w:w="686" w:type="pct"/>
            <w:tcBorders>
              <w:top w:val="single" w:sz="1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i/>
                <w:iCs/>
                <w:color w:val="000000"/>
                <w:sz w:val="20"/>
                <w:szCs w:val="20"/>
              </w:rPr>
              <w:t>160</w:t>
            </w:r>
          </w:p>
        </w:tc>
        <w:tc>
          <w:tcPr>
            <w:tcW w:w="667" w:type="pct"/>
            <w:tcBorders>
              <w:top w:val="single" w:sz="18" w:space="0" w:color="000000"/>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i/>
                <w:iCs/>
                <w:color w:val="000000"/>
                <w:sz w:val="20"/>
                <w:szCs w:val="20"/>
              </w:rPr>
              <w:t>80.0%</w:t>
            </w:r>
          </w:p>
        </w:tc>
        <w:tc>
          <w:tcPr>
            <w:tcW w:w="857" w:type="pct"/>
            <w:vMerge w:val="restart"/>
            <w:tcBorders>
              <w:top w:val="single" w:sz="18" w:space="0" w:color="000000"/>
              <w:left w:val="single" w:sz="8" w:space="0" w:color="000000"/>
              <w:bottom w:val="single" w:sz="18" w:space="0" w:color="000000"/>
              <w:right w:val="single" w:sz="18" w:space="0" w:color="000000"/>
            </w:tcBorders>
            <w:shd w:val="clear" w:color="auto" w:fill="FFFFFF"/>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b/>
                <w:bCs/>
                <w:i/>
                <w:iCs/>
                <w:color w:val="000000"/>
                <w:sz w:val="20"/>
                <w:szCs w:val="20"/>
              </w:rPr>
            </w:pPr>
            <w:r w:rsidRPr="00F87A4E">
              <w:rPr>
                <w:rFonts w:ascii="Times New Roman" w:eastAsia="Times New Roman" w:hAnsi="Times New Roman" w:cs="Times New Roman"/>
                <w:b/>
                <w:bCs/>
                <w:i/>
                <w:iCs/>
                <w:color w:val="000000"/>
                <w:sz w:val="20"/>
                <w:szCs w:val="20"/>
              </w:rPr>
              <w:t>0.005</w:t>
            </w:r>
          </w:p>
        </w:tc>
      </w:tr>
      <w:tr w:rsidR="009C287B" w:rsidRPr="00F87A4E" w:rsidTr="009C287B">
        <w:trPr>
          <w:cantSplit/>
          <w:jc w:val="center"/>
        </w:trPr>
        <w:tc>
          <w:tcPr>
            <w:tcW w:w="1006" w:type="pct"/>
            <w:vMerge/>
            <w:tcBorders>
              <w:top w:val="single" w:sz="18" w:space="0" w:color="000000"/>
              <w:left w:val="single" w:sz="18" w:space="0" w:color="000000"/>
              <w:bottom w:val="single" w:sz="18" w:space="0" w:color="000000"/>
              <w:right w:val="single" w:sz="8" w:space="0" w:color="000000"/>
            </w:tcBorders>
            <w:shd w:val="clear" w:color="auto" w:fill="F7CAAC"/>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color w:val="000000"/>
                <w:sz w:val="20"/>
                <w:szCs w:val="20"/>
              </w:rPr>
            </w:pPr>
          </w:p>
        </w:tc>
        <w:tc>
          <w:tcPr>
            <w:tcW w:w="430" w:type="pct"/>
            <w:tcBorders>
              <w:top w:val="single" w:sz="8" w:space="0" w:color="000000"/>
              <w:left w:val="nil"/>
              <w:bottom w:val="single" w:sz="18" w:space="0" w:color="000000"/>
              <w:right w:val="single" w:sz="1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No</w:t>
            </w:r>
          </w:p>
        </w:tc>
        <w:tc>
          <w:tcPr>
            <w:tcW w:w="686" w:type="pct"/>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i/>
                <w:iCs/>
                <w:color w:val="000000"/>
                <w:sz w:val="20"/>
                <w:szCs w:val="20"/>
              </w:rPr>
              <w:t>20</w:t>
            </w:r>
          </w:p>
        </w:tc>
        <w:tc>
          <w:tcPr>
            <w:tcW w:w="667" w:type="pct"/>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i/>
                <w:iCs/>
                <w:color w:val="000000"/>
                <w:sz w:val="20"/>
                <w:szCs w:val="20"/>
              </w:rPr>
              <w:t>10.0%</w:t>
            </w:r>
          </w:p>
        </w:tc>
        <w:tc>
          <w:tcPr>
            <w:tcW w:w="686" w:type="pct"/>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i/>
                <w:iCs/>
                <w:color w:val="000000"/>
                <w:sz w:val="20"/>
                <w:szCs w:val="20"/>
              </w:rPr>
              <w:t>40</w:t>
            </w:r>
          </w:p>
        </w:tc>
        <w:tc>
          <w:tcPr>
            <w:tcW w:w="667" w:type="pct"/>
            <w:tcBorders>
              <w:top w:val="single" w:sz="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i/>
                <w:iCs/>
                <w:color w:val="000000"/>
                <w:sz w:val="20"/>
                <w:szCs w:val="20"/>
              </w:rPr>
              <w:t>20.0%</w:t>
            </w:r>
          </w:p>
        </w:tc>
        <w:tc>
          <w:tcPr>
            <w:tcW w:w="857" w:type="pct"/>
            <w:vMerge/>
            <w:tcBorders>
              <w:top w:val="single" w:sz="18" w:space="0" w:color="000000"/>
              <w:left w:val="single" w:sz="8" w:space="0" w:color="000000"/>
              <w:bottom w:val="single" w:sz="18" w:space="0" w:color="000000"/>
              <w:right w:val="single" w:sz="18" w:space="0" w:color="000000"/>
            </w:tcBorders>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b/>
                <w:bCs/>
                <w:i/>
                <w:iCs/>
                <w:color w:val="000000"/>
                <w:sz w:val="20"/>
                <w:szCs w:val="20"/>
              </w:rPr>
            </w:pPr>
          </w:p>
        </w:tc>
      </w:tr>
    </w:tbl>
    <w:p w:rsidR="00277FC5" w:rsidRPr="00F87A4E" w:rsidRDefault="00277FC5" w:rsidP="002A0A50">
      <w:pPr>
        <w:tabs>
          <w:tab w:val="left" w:pos="1356"/>
        </w:tabs>
        <w:bidi w:val="0"/>
        <w:snapToGrid w:val="0"/>
        <w:spacing w:after="0" w:line="240" w:lineRule="auto"/>
        <w:jc w:val="both"/>
        <w:rPr>
          <w:rFonts w:ascii="Times New Roman" w:eastAsia="Times New Roman" w:hAnsi="Times New Roman" w:cs="Times New Roman"/>
          <w:sz w:val="20"/>
          <w:szCs w:val="20"/>
        </w:rPr>
      </w:pPr>
      <w:r w:rsidRPr="00F87A4E">
        <w:rPr>
          <w:rFonts w:ascii="Times New Roman" w:eastAsia="Times New Roman" w:hAnsi="Times New Roman" w:cs="Times New Roman"/>
          <w:sz w:val="20"/>
          <w:szCs w:val="20"/>
        </w:rPr>
        <w:t xml:space="preserve">The </w:t>
      </w:r>
      <w:r w:rsidR="00722739" w:rsidRPr="00F87A4E">
        <w:rPr>
          <w:rFonts w:ascii="Times New Roman" w:eastAsia="Times New Roman" w:hAnsi="Times New Roman" w:cs="Times New Roman"/>
          <w:i/>
          <w:iCs/>
          <w:sz w:val="20"/>
          <w:szCs w:val="20"/>
        </w:rPr>
        <w:t xml:space="preserve">P </w:t>
      </w:r>
      <w:r w:rsidR="00722739" w:rsidRPr="00F87A4E">
        <w:rPr>
          <w:rFonts w:ascii="Times New Roman" w:eastAsia="Times New Roman" w:hAnsi="Times New Roman" w:cs="Times New Roman"/>
          <w:sz w:val="20"/>
          <w:szCs w:val="20"/>
        </w:rPr>
        <w:t>value</w:t>
      </w:r>
      <w:r w:rsidRPr="00F87A4E">
        <w:rPr>
          <w:rFonts w:ascii="Times New Roman" w:eastAsia="Times New Roman" w:hAnsi="Times New Roman" w:cs="Times New Roman"/>
          <w:sz w:val="20"/>
          <w:szCs w:val="20"/>
        </w:rPr>
        <w:t xml:space="preserve"> was found to be 0.005 showing that there’s no significant difference between correct assessment within 1 week by FL and by TCD. </w:t>
      </w:r>
    </w:p>
    <w:p w:rsidR="00322D1B" w:rsidRPr="00F87A4E" w:rsidRDefault="00322D1B" w:rsidP="002A0A50">
      <w:pPr>
        <w:tabs>
          <w:tab w:val="left" w:pos="1356"/>
        </w:tabs>
        <w:bidi w:val="0"/>
        <w:snapToGrid w:val="0"/>
        <w:spacing w:after="0" w:line="240" w:lineRule="auto"/>
        <w:jc w:val="center"/>
        <w:rPr>
          <w:rFonts w:ascii="Times New Roman" w:eastAsia="Times New Roman" w:hAnsi="Times New Roman" w:cs="Times New Roman"/>
          <w:sz w:val="20"/>
          <w:szCs w:val="20"/>
        </w:rPr>
      </w:pPr>
    </w:p>
    <w:p w:rsidR="00F87A4E" w:rsidRDefault="00F87A4E" w:rsidP="002A0A50">
      <w:pPr>
        <w:tabs>
          <w:tab w:val="left" w:pos="1356"/>
        </w:tabs>
        <w:bidi w:val="0"/>
        <w:snapToGrid w:val="0"/>
        <w:spacing w:after="0" w:line="240" w:lineRule="auto"/>
        <w:jc w:val="center"/>
        <w:rPr>
          <w:rFonts w:ascii="Times New Roman" w:hAnsi="Times New Roman" w:cs="Times New Roman" w:hint="eastAsia"/>
          <w:b/>
          <w:bCs/>
          <w:sz w:val="20"/>
          <w:szCs w:val="20"/>
          <w:lang w:eastAsia="zh-CN"/>
        </w:rPr>
      </w:pPr>
    </w:p>
    <w:p w:rsidR="00277FC5" w:rsidRPr="00F87A4E" w:rsidRDefault="006B1E6A" w:rsidP="00F87A4E">
      <w:pPr>
        <w:tabs>
          <w:tab w:val="left" w:pos="1356"/>
        </w:tabs>
        <w:bidi w:val="0"/>
        <w:snapToGrid w:val="0"/>
        <w:spacing w:after="0" w:line="240" w:lineRule="auto"/>
        <w:jc w:val="center"/>
        <w:rPr>
          <w:rFonts w:ascii="Times New Roman" w:eastAsia="Times New Roman" w:hAnsi="Times New Roman" w:cs="Times New Roman"/>
          <w:sz w:val="20"/>
          <w:szCs w:val="20"/>
        </w:rPr>
      </w:pPr>
      <w:r w:rsidRPr="00F87A4E">
        <w:rPr>
          <w:rFonts w:ascii="Times New Roman" w:eastAsia="Times New Roman" w:hAnsi="Times New Roman" w:cs="Times New Roman"/>
          <w:b/>
          <w:bCs/>
          <w:sz w:val="20"/>
          <w:szCs w:val="20"/>
        </w:rPr>
        <w:t>Table (8</w:t>
      </w:r>
      <w:r w:rsidR="00277FC5" w:rsidRPr="00F87A4E">
        <w:rPr>
          <w:rFonts w:ascii="Times New Roman" w:eastAsia="Times New Roman" w:hAnsi="Times New Roman" w:cs="Times New Roman"/>
          <w:b/>
          <w:bCs/>
          <w:sz w:val="20"/>
          <w:szCs w:val="20"/>
        </w:rPr>
        <w:t xml:space="preserve">): </w:t>
      </w:r>
      <w:r w:rsidR="00722739" w:rsidRPr="00F87A4E">
        <w:rPr>
          <w:rFonts w:ascii="Times New Roman" w:eastAsia="Times New Roman" w:hAnsi="Times New Roman" w:cs="Times New Roman"/>
          <w:i/>
          <w:iCs/>
          <w:sz w:val="20"/>
          <w:szCs w:val="20"/>
        </w:rPr>
        <w:t xml:space="preserve">P </w:t>
      </w:r>
      <w:r w:rsidR="00722739" w:rsidRPr="00F87A4E">
        <w:rPr>
          <w:rFonts w:ascii="Times New Roman" w:eastAsia="Times New Roman" w:hAnsi="Times New Roman" w:cs="Times New Roman"/>
          <w:sz w:val="20"/>
          <w:szCs w:val="20"/>
        </w:rPr>
        <w:t>value</w:t>
      </w:r>
      <w:r w:rsidR="00277FC5" w:rsidRPr="00F87A4E">
        <w:rPr>
          <w:rFonts w:ascii="Times New Roman" w:eastAsia="Times New Roman" w:hAnsi="Times New Roman" w:cs="Times New Roman"/>
          <w:sz w:val="20"/>
          <w:szCs w:val="20"/>
        </w:rPr>
        <w:t xml:space="preserve"> comparing FL with BPD within 1 week.</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4A0"/>
      </w:tblPr>
      <w:tblGrid>
        <w:gridCol w:w="1902"/>
        <w:gridCol w:w="814"/>
        <w:gridCol w:w="1297"/>
        <w:gridCol w:w="1260"/>
        <w:gridCol w:w="1296"/>
        <w:gridCol w:w="1260"/>
        <w:gridCol w:w="1620"/>
      </w:tblGrid>
      <w:tr w:rsidR="00277FC5" w:rsidRPr="00F87A4E" w:rsidTr="009C287B">
        <w:trPr>
          <w:cantSplit/>
          <w:tblHeader/>
          <w:jc w:val="center"/>
        </w:trPr>
        <w:tc>
          <w:tcPr>
            <w:tcW w:w="1436" w:type="pct"/>
            <w:gridSpan w:val="2"/>
            <w:vMerge w:val="restart"/>
            <w:tcBorders>
              <w:top w:val="single" w:sz="18" w:space="0" w:color="000000"/>
              <w:left w:val="single" w:sz="18" w:space="0" w:color="000000"/>
              <w:right w:val="single" w:sz="1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p>
        </w:tc>
        <w:tc>
          <w:tcPr>
            <w:tcW w:w="1353" w:type="pct"/>
            <w:gridSpan w:val="2"/>
            <w:tcBorders>
              <w:top w:val="single" w:sz="18" w:space="0" w:color="000000"/>
              <w:left w:val="single" w:sz="18" w:space="0" w:color="000000"/>
              <w:bottom w:val="single" w:sz="8" w:space="0" w:color="000000"/>
              <w:right w:val="single" w:sz="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BPD</w:t>
            </w:r>
          </w:p>
        </w:tc>
        <w:tc>
          <w:tcPr>
            <w:tcW w:w="1353" w:type="pct"/>
            <w:gridSpan w:val="2"/>
            <w:tcBorders>
              <w:top w:val="single" w:sz="18" w:space="0" w:color="000000"/>
              <w:left w:val="single" w:sz="8" w:space="0" w:color="000000"/>
              <w:bottom w:val="single" w:sz="8" w:space="0" w:color="000000"/>
              <w:right w:val="single" w:sz="1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FL</w:t>
            </w:r>
          </w:p>
        </w:tc>
        <w:tc>
          <w:tcPr>
            <w:tcW w:w="857" w:type="pct"/>
            <w:vMerge w:val="restart"/>
            <w:tcBorders>
              <w:top w:val="single" w:sz="18" w:space="0" w:color="000000"/>
              <w:left w:val="single" w:sz="8" w:space="0" w:color="000000"/>
              <w:bottom w:val="single" w:sz="18" w:space="0" w:color="000000"/>
              <w:right w:val="single" w:sz="18" w:space="0" w:color="000000"/>
            </w:tcBorders>
            <w:shd w:val="clear" w:color="auto" w:fill="F7CAAC"/>
            <w:vAlign w:val="center"/>
          </w:tcPr>
          <w:p w:rsidR="00277FC5" w:rsidRPr="00F87A4E" w:rsidRDefault="00722739" w:rsidP="002A0A50">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F87A4E">
              <w:rPr>
                <w:rFonts w:ascii="Times New Roman" w:eastAsia="Times New Roman" w:hAnsi="Times New Roman" w:cs="Times New Roman"/>
                <w:b/>
                <w:bCs/>
                <w:i/>
                <w:iCs/>
                <w:color w:val="000000"/>
                <w:sz w:val="20"/>
                <w:szCs w:val="20"/>
              </w:rPr>
              <w:t xml:space="preserve">P </w:t>
            </w:r>
            <w:r w:rsidRPr="00F87A4E">
              <w:rPr>
                <w:rFonts w:ascii="Times New Roman" w:eastAsia="Times New Roman" w:hAnsi="Times New Roman" w:cs="Times New Roman"/>
                <w:b/>
                <w:bCs/>
                <w:color w:val="000000"/>
                <w:sz w:val="20"/>
                <w:szCs w:val="20"/>
              </w:rPr>
              <w:t>value</w:t>
            </w:r>
          </w:p>
        </w:tc>
      </w:tr>
      <w:tr w:rsidR="009C287B" w:rsidRPr="00F87A4E" w:rsidTr="009C287B">
        <w:trPr>
          <w:cantSplit/>
          <w:tblHeader/>
          <w:jc w:val="center"/>
        </w:trPr>
        <w:tc>
          <w:tcPr>
            <w:tcW w:w="1436" w:type="pct"/>
            <w:gridSpan w:val="2"/>
            <w:vMerge/>
            <w:tcBorders>
              <w:left w:val="single" w:sz="18" w:space="0" w:color="000000"/>
              <w:bottom w:val="single" w:sz="18" w:space="0" w:color="000000"/>
              <w:right w:val="single" w:sz="1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p>
        </w:tc>
        <w:tc>
          <w:tcPr>
            <w:tcW w:w="686" w:type="pct"/>
            <w:tcBorders>
              <w:top w:val="single" w:sz="8" w:space="0" w:color="000000"/>
              <w:left w:val="single" w:sz="18" w:space="0" w:color="000000"/>
              <w:bottom w:val="single" w:sz="18" w:space="0" w:color="000000"/>
              <w:right w:val="single" w:sz="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Count</w:t>
            </w:r>
          </w:p>
        </w:tc>
        <w:tc>
          <w:tcPr>
            <w:tcW w:w="667" w:type="pct"/>
            <w:tcBorders>
              <w:top w:val="single" w:sz="8" w:space="0" w:color="000000"/>
              <w:left w:val="single" w:sz="8" w:space="0" w:color="000000"/>
              <w:bottom w:val="single" w:sz="18" w:space="0" w:color="000000"/>
              <w:right w:val="single" w:sz="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w:t>
            </w:r>
          </w:p>
        </w:tc>
        <w:tc>
          <w:tcPr>
            <w:tcW w:w="686" w:type="pct"/>
            <w:tcBorders>
              <w:top w:val="single" w:sz="8" w:space="0" w:color="000000"/>
              <w:left w:val="single" w:sz="8" w:space="0" w:color="000000"/>
              <w:bottom w:val="single" w:sz="18" w:space="0" w:color="000000"/>
              <w:right w:val="single" w:sz="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Count</w:t>
            </w:r>
          </w:p>
        </w:tc>
        <w:tc>
          <w:tcPr>
            <w:tcW w:w="667" w:type="pct"/>
            <w:tcBorders>
              <w:top w:val="single" w:sz="8" w:space="0" w:color="000000"/>
              <w:left w:val="single" w:sz="8" w:space="0" w:color="000000"/>
              <w:bottom w:val="single" w:sz="18" w:space="0" w:color="000000"/>
              <w:right w:val="single" w:sz="1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w:t>
            </w:r>
          </w:p>
        </w:tc>
        <w:tc>
          <w:tcPr>
            <w:tcW w:w="857" w:type="pct"/>
            <w:vMerge/>
            <w:tcBorders>
              <w:top w:val="single" w:sz="18" w:space="0" w:color="000000"/>
              <w:left w:val="single" w:sz="8" w:space="0" w:color="000000"/>
              <w:bottom w:val="single" w:sz="18" w:space="0" w:color="000000"/>
              <w:right w:val="single" w:sz="18" w:space="0" w:color="000000"/>
            </w:tcBorders>
            <w:shd w:val="clear" w:color="auto" w:fill="F7CAAC"/>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b/>
                <w:bCs/>
                <w:color w:val="000000"/>
                <w:sz w:val="20"/>
                <w:szCs w:val="20"/>
              </w:rPr>
            </w:pPr>
          </w:p>
        </w:tc>
      </w:tr>
      <w:tr w:rsidR="009C287B" w:rsidRPr="00F87A4E" w:rsidTr="009C287B">
        <w:trPr>
          <w:cantSplit/>
          <w:tblHeader/>
          <w:jc w:val="center"/>
        </w:trPr>
        <w:tc>
          <w:tcPr>
            <w:tcW w:w="1006" w:type="pct"/>
            <w:vMerge w:val="restart"/>
            <w:tcBorders>
              <w:top w:val="single" w:sz="18" w:space="0" w:color="000000"/>
              <w:left w:val="single" w:sz="18" w:space="0" w:color="000000"/>
              <w:bottom w:val="single" w:sz="18" w:space="0" w:color="000000"/>
              <w:right w:val="single" w:sz="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Accuracy</w:t>
            </w:r>
          </w:p>
        </w:tc>
        <w:tc>
          <w:tcPr>
            <w:tcW w:w="430" w:type="pct"/>
            <w:tcBorders>
              <w:top w:val="single" w:sz="18" w:space="0" w:color="000000"/>
              <w:left w:val="nil"/>
              <w:bottom w:val="single" w:sz="8" w:space="0" w:color="000000"/>
              <w:right w:val="single" w:sz="1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Yes</w:t>
            </w:r>
          </w:p>
        </w:tc>
        <w:tc>
          <w:tcPr>
            <w:tcW w:w="686" w:type="pct"/>
            <w:tcBorders>
              <w:top w:val="single" w:sz="18" w:space="0" w:color="000000"/>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i/>
                <w:iCs/>
                <w:color w:val="000000"/>
                <w:sz w:val="20"/>
                <w:szCs w:val="20"/>
              </w:rPr>
              <w:t>120</w:t>
            </w:r>
          </w:p>
        </w:tc>
        <w:tc>
          <w:tcPr>
            <w:tcW w:w="667" w:type="pct"/>
            <w:tcBorders>
              <w:top w:val="single" w:sz="1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i/>
                <w:iCs/>
                <w:color w:val="000000"/>
                <w:sz w:val="20"/>
                <w:szCs w:val="20"/>
              </w:rPr>
              <w:t>60.0%</w:t>
            </w:r>
          </w:p>
        </w:tc>
        <w:tc>
          <w:tcPr>
            <w:tcW w:w="686" w:type="pct"/>
            <w:tcBorders>
              <w:top w:val="single" w:sz="1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i/>
                <w:iCs/>
                <w:color w:val="000000"/>
                <w:sz w:val="20"/>
                <w:szCs w:val="20"/>
              </w:rPr>
              <w:t>160</w:t>
            </w:r>
          </w:p>
        </w:tc>
        <w:tc>
          <w:tcPr>
            <w:tcW w:w="667" w:type="pct"/>
            <w:tcBorders>
              <w:top w:val="single" w:sz="18" w:space="0" w:color="000000"/>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i/>
                <w:iCs/>
                <w:color w:val="000000"/>
                <w:sz w:val="20"/>
                <w:szCs w:val="20"/>
              </w:rPr>
              <w:t>80.0%</w:t>
            </w:r>
          </w:p>
        </w:tc>
        <w:tc>
          <w:tcPr>
            <w:tcW w:w="857" w:type="pct"/>
            <w:vMerge w:val="restart"/>
            <w:tcBorders>
              <w:top w:val="single" w:sz="18" w:space="0" w:color="000000"/>
              <w:left w:val="single" w:sz="8" w:space="0" w:color="000000"/>
              <w:bottom w:val="single" w:sz="18" w:space="0" w:color="000000"/>
              <w:right w:val="single" w:sz="18" w:space="0" w:color="000000"/>
            </w:tcBorders>
            <w:shd w:val="clear" w:color="auto" w:fill="FFFFFF"/>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b/>
                <w:bCs/>
                <w:i/>
                <w:iCs/>
                <w:color w:val="000000"/>
                <w:sz w:val="20"/>
                <w:szCs w:val="20"/>
              </w:rPr>
            </w:pPr>
            <w:r w:rsidRPr="00F87A4E">
              <w:rPr>
                <w:rFonts w:ascii="Times New Roman" w:eastAsia="Times New Roman" w:hAnsi="Times New Roman" w:cs="Times New Roman"/>
                <w:b/>
                <w:bCs/>
                <w:i/>
                <w:iCs/>
                <w:color w:val="000000"/>
                <w:sz w:val="20"/>
                <w:szCs w:val="20"/>
              </w:rPr>
              <w:t>&lt; 0.001</w:t>
            </w:r>
          </w:p>
        </w:tc>
      </w:tr>
      <w:tr w:rsidR="009C287B" w:rsidRPr="00F87A4E" w:rsidTr="009C287B">
        <w:trPr>
          <w:cantSplit/>
          <w:jc w:val="center"/>
        </w:trPr>
        <w:tc>
          <w:tcPr>
            <w:tcW w:w="1006" w:type="pct"/>
            <w:vMerge/>
            <w:tcBorders>
              <w:top w:val="single" w:sz="18" w:space="0" w:color="000000"/>
              <w:left w:val="single" w:sz="18" w:space="0" w:color="000000"/>
              <w:bottom w:val="single" w:sz="18" w:space="0" w:color="000000"/>
              <w:right w:val="single" w:sz="8" w:space="0" w:color="000000"/>
            </w:tcBorders>
            <w:shd w:val="clear" w:color="auto" w:fill="F7CAAC"/>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color w:val="000000"/>
                <w:sz w:val="20"/>
                <w:szCs w:val="20"/>
              </w:rPr>
            </w:pPr>
          </w:p>
        </w:tc>
        <w:tc>
          <w:tcPr>
            <w:tcW w:w="430" w:type="pct"/>
            <w:tcBorders>
              <w:top w:val="single" w:sz="8" w:space="0" w:color="000000"/>
              <w:left w:val="nil"/>
              <w:bottom w:val="single" w:sz="18" w:space="0" w:color="000000"/>
              <w:right w:val="single" w:sz="18" w:space="0" w:color="000000"/>
            </w:tcBorders>
            <w:shd w:val="clear" w:color="auto" w:fill="F7CAAC"/>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color w:val="000000"/>
                <w:sz w:val="20"/>
                <w:szCs w:val="20"/>
              </w:rPr>
              <w:t>No</w:t>
            </w:r>
          </w:p>
        </w:tc>
        <w:tc>
          <w:tcPr>
            <w:tcW w:w="686" w:type="pct"/>
            <w:tcBorders>
              <w:top w:val="single" w:sz="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i/>
                <w:iCs/>
                <w:color w:val="000000"/>
                <w:sz w:val="20"/>
                <w:szCs w:val="20"/>
              </w:rPr>
              <w:t>80</w:t>
            </w:r>
          </w:p>
        </w:tc>
        <w:tc>
          <w:tcPr>
            <w:tcW w:w="667" w:type="pct"/>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i/>
                <w:iCs/>
                <w:color w:val="000000"/>
                <w:sz w:val="20"/>
                <w:szCs w:val="20"/>
              </w:rPr>
              <w:t>40.0%</w:t>
            </w:r>
          </w:p>
        </w:tc>
        <w:tc>
          <w:tcPr>
            <w:tcW w:w="686" w:type="pct"/>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i/>
                <w:iCs/>
                <w:color w:val="000000"/>
                <w:sz w:val="20"/>
                <w:szCs w:val="20"/>
              </w:rPr>
              <w:t>40</w:t>
            </w:r>
          </w:p>
        </w:tc>
        <w:tc>
          <w:tcPr>
            <w:tcW w:w="667" w:type="pct"/>
            <w:tcBorders>
              <w:top w:val="single" w:sz="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tcPr>
          <w:p w:rsidR="00277FC5" w:rsidRPr="00F87A4E" w:rsidRDefault="00277FC5" w:rsidP="002A0A50">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F87A4E">
              <w:rPr>
                <w:rFonts w:ascii="Times New Roman" w:eastAsia="Times New Roman" w:hAnsi="Times New Roman" w:cs="Times New Roman"/>
                <w:b/>
                <w:bCs/>
                <w:i/>
                <w:iCs/>
                <w:color w:val="000000"/>
                <w:sz w:val="20"/>
                <w:szCs w:val="20"/>
              </w:rPr>
              <w:t>20.0%</w:t>
            </w:r>
          </w:p>
        </w:tc>
        <w:tc>
          <w:tcPr>
            <w:tcW w:w="857" w:type="pct"/>
            <w:vMerge/>
            <w:tcBorders>
              <w:top w:val="single" w:sz="18" w:space="0" w:color="000000"/>
              <w:left w:val="single" w:sz="8" w:space="0" w:color="000000"/>
              <w:bottom w:val="single" w:sz="18" w:space="0" w:color="000000"/>
              <w:right w:val="single" w:sz="18" w:space="0" w:color="000000"/>
            </w:tcBorders>
            <w:vAlign w:val="center"/>
          </w:tcPr>
          <w:p w:rsidR="00277FC5" w:rsidRPr="00F87A4E" w:rsidRDefault="00277FC5" w:rsidP="002A0A50">
            <w:pPr>
              <w:bidi w:val="0"/>
              <w:snapToGrid w:val="0"/>
              <w:spacing w:after="0" w:line="240" w:lineRule="auto"/>
              <w:jc w:val="both"/>
              <w:rPr>
                <w:rFonts w:ascii="Times New Roman" w:eastAsia="Times New Roman" w:hAnsi="Times New Roman" w:cs="Times New Roman"/>
                <w:b/>
                <w:bCs/>
                <w:i/>
                <w:iCs/>
                <w:color w:val="000000"/>
                <w:sz w:val="20"/>
                <w:szCs w:val="20"/>
              </w:rPr>
            </w:pPr>
          </w:p>
        </w:tc>
      </w:tr>
    </w:tbl>
    <w:p w:rsidR="009C287B" w:rsidRPr="00F87A4E" w:rsidRDefault="00277FC5" w:rsidP="002A0A50">
      <w:pPr>
        <w:tabs>
          <w:tab w:val="left" w:pos="1356"/>
        </w:tabs>
        <w:bidi w:val="0"/>
        <w:snapToGrid w:val="0"/>
        <w:spacing w:after="0" w:line="240" w:lineRule="auto"/>
        <w:jc w:val="both"/>
        <w:rPr>
          <w:rFonts w:ascii="Times New Roman" w:eastAsia="Times New Roman" w:hAnsi="Times New Roman" w:cs="Times New Roman"/>
          <w:sz w:val="20"/>
          <w:szCs w:val="20"/>
        </w:rPr>
      </w:pPr>
      <w:r w:rsidRPr="00F87A4E">
        <w:rPr>
          <w:rFonts w:ascii="Times New Roman" w:eastAsia="Times New Roman" w:hAnsi="Times New Roman" w:cs="Times New Roman"/>
          <w:sz w:val="20"/>
          <w:szCs w:val="20"/>
        </w:rPr>
        <w:t xml:space="preserve">The </w:t>
      </w:r>
      <w:r w:rsidR="00722739" w:rsidRPr="00F87A4E">
        <w:rPr>
          <w:rFonts w:ascii="Times New Roman" w:eastAsia="Times New Roman" w:hAnsi="Times New Roman" w:cs="Times New Roman"/>
          <w:i/>
          <w:iCs/>
          <w:sz w:val="20"/>
          <w:szCs w:val="20"/>
        </w:rPr>
        <w:t xml:space="preserve">P </w:t>
      </w:r>
      <w:r w:rsidR="00722739" w:rsidRPr="00F87A4E">
        <w:rPr>
          <w:rFonts w:ascii="Times New Roman" w:eastAsia="Times New Roman" w:hAnsi="Times New Roman" w:cs="Times New Roman"/>
          <w:sz w:val="20"/>
          <w:szCs w:val="20"/>
        </w:rPr>
        <w:t>value</w:t>
      </w:r>
      <w:r w:rsidRPr="00F87A4E">
        <w:rPr>
          <w:rFonts w:ascii="Times New Roman" w:eastAsia="Times New Roman" w:hAnsi="Times New Roman" w:cs="Times New Roman"/>
          <w:sz w:val="20"/>
          <w:szCs w:val="20"/>
        </w:rPr>
        <w:t xml:space="preserve"> was found to be &lt; 0.001 showing that there's highly significant difference between correct assessment within 1 week by FL and by BPD.</w:t>
      </w:r>
      <w:r w:rsidR="009C287B" w:rsidRPr="00F87A4E">
        <w:rPr>
          <w:rFonts w:ascii="Times New Roman" w:eastAsia="Times New Roman" w:hAnsi="Times New Roman" w:cs="Times New Roman"/>
          <w:sz w:val="20"/>
          <w:szCs w:val="20"/>
        </w:rPr>
        <w:t xml:space="preserve"> </w:t>
      </w:r>
    </w:p>
    <w:p w:rsidR="009C287B" w:rsidRDefault="009C287B" w:rsidP="002A0A50">
      <w:pPr>
        <w:bidi w:val="0"/>
        <w:snapToGrid w:val="0"/>
        <w:spacing w:after="0" w:line="240" w:lineRule="auto"/>
        <w:jc w:val="both"/>
        <w:rPr>
          <w:rFonts w:ascii="Times New Roman" w:hAnsi="Times New Roman" w:cs="Times New Roman" w:hint="eastAsia"/>
          <w:b/>
          <w:bCs/>
          <w:sz w:val="20"/>
          <w:szCs w:val="20"/>
          <w:lang w:eastAsia="zh-CN"/>
        </w:rPr>
      </w:pPr>
    </w:p>
    <w:p w:rsidR="00F87A4E" w:rsidRDefault="00F87A4E" w:rsidP="00F87A4E">
      <w:pPr>
        <w:bidi w:val="0"/>
        <w:snapToGrid w:val="0"/>
        <w:spacing w:after="0" w:line="240" w:lineRule="auto"/>
        <w:jc w:val="both"/>
        <w:rPr>
          <w:rFonts w:ascii="Times New Roman" w:hAnsi="Times New Roman" w:cs="Times New Roman" w:hint="eastAsia"/>
          <w:b/>
          <w:bCs/>
          <w:sz w:val="20"/>
          <w:szCs w:val="20"/>
          <w:lang w:eastAsia="zh-CN"/>
        </w:rPr>
      </w:pPr>
    </w:p>
    <w:p w:rsidR="00F87A4E" w:rsidRDefault="00F87A4E" w:rsidP="00F87A4E">
      <w:pPr>
        <w:bidi w:val="0"/>
        <w:snapToGrid w:val="0"/>
        <w:spacing w:after="0" w:line="240" w:lineRule="auto"/>
        <w:jc w:val="both"/>
        <w:rPr>
          <w:rFonts w:ascii="Times New Roman" w:hAnsi="Times New Roman" w:cs="Times New Roman" w:hint="eastAsia"/>
          <w:b/>
          <w:bCs/>
          <w:sz w:val="20"/>
          <w:szCs w:val="20"/>
          <w:lang w:eastAsia="zh-CN"/>
        </w:rPr>
      </w:pPr>
    </w:p>
    <w:p w:rsidR="00F87A4E" w:rsidRPr="00F87A4E" w:rsidRDefault="00F87A4E" w:rsidP="00F87A4E">
      <w:pPr>
        <w:bidi w:val="0"/>
        <w:snapToGrid w:val="0"/>
        <w:spacing w:after="0" w:line="240" w:lineRule="auto"/>
        <w:jc w:val="both"/>
        <w:rPr>
          <w:rFonts w:ascii="Times New Roman" w:hAnsi="Times New Roman" w:cs="Times New Roman" w:hint="eastAsia"/>
          <w:b/>
          <w:bCs/>
          <w:sz w:val="20"/>
          <w:szCs w:val="20"/>
          <w:lang w:eastAsia="zh-CN"/>
        </w:rPr>
      </w:pPr>
    </w:p>
    <w:p w:rsidR="009C287B" w:rsidRPr="00F87A4E" w:rsidRDefault="009C287B" w:rsidP="002A0A50">
      <w:pPr>
        <w:bidi w:val="0"/>
        <w:snapToGrid w:val="0"/>
        <w:spacing w:after="0" w:line="240" w:lineRule="auto"/>
        <w:jc w:val="both"/>
        <w:rPr>
          <w:rFonts w:ascii="Times New Roman" w:hAnsi="Times New Roman" w:cs="Times New Roman"/>
          <w:b/>
          <w:bCs/>
          <w:sz w:val="20"/>
          <w:szCs w:val="20"/>
        </w:rPr>
        <w:sectPr w:rsidR="009C287B" w:rsidRPr="00F87A4E" w:rsidSect="00B722AD">
          <w:headerReference w:type="default" r:id="rId28"/>
          <w:footerReference w:type="even" r:id="rId29"/>
          <w:type w:val="continuous"/>
          <w:pgSz w:w="12242" w:h="15842" w:code="1"/>
          <w:pgMar w:top="1440" w:right="1440" w:bottom="1440" w:left="1440" w:header="720" w:footer="720" w:gutter="0"/>
          <w:cols w:space="720"/>
          <w:docGrid w:linePitch="360"/>
        </w:sectPr>
      </w:pPr>
    </w:p>
    <w:p w:rsidR="00277FC5" w:rsidRPr="00F87A4E" w:rsidRDefault="006B1E6A" w:rsidP="002A0A50">
      <w:pPr>
        <w:bidi w:val="0"/>
        <w:snapToGrid w:val="0"/>
        <w:spacing w:after="0" w:line="240" w:lineRule="auto"/>
        <w:jc w:val="both"/>
        <w:rPr>
          <w:rFonts w:ascii="Times New Roman" w:hAnsi="Times New Roman" w:cs="Times New Roman"/>
          <w:b/>
          <w:bCs/>
          <w:sz w:val="20"/>
          <w:szCs w:val="20"/>
        </w:rPr>
      </w:pPr>
      <w:r w:rsidRPr="00F87A4E">
        <w:rPr>
          <w:rFonts w:ascii="Times New Roman" w:hAnsi="Times New Roman" w:cs="Times New Roman"/>
          <w:b/>
          <w:bCs/>
          <w:sz w:val="20"/>
          <w:szCs w:val="20"/>
        </w:rPr>
        <w:lastRenderedPageBreak/>
        <w:t>4. Discussion</w:t>
      </w:r>
    </w:p>
    <w:p w:rsidR="00277FC5" w:rsidRPr="00F87A4E" w:rsidRDefault="00277FC5" w:rsidP="002A0A50">
      <w:pPr>
        <w:bidi w:val="0"/>
        <w:snapToGrid w:val="0"/>
        <w:spacing w:after="0" w:line="240" w:lineRule="auto"/>
        <w:ind w:firstLine="425"/>
        <w:jc w:val="both"/>
        <w:rPr>
          <w:rFonts w:ascii="Times New Roman" w:hAnsi="Times New Roman" w:cs="Times New Roman"/>
          <w:sz w:val="20"/>
          <w:szCs w:val="20"/>
        </w:rPr>
      </w:pPr>
      <w:r w:rsidRPr="00F87A4E">
        <w:rPr>
          <w:rFonts w:ascii="Times New Roman" w:hAnsi="Times New Roman" w:cs="Times New Roman"/>
          <w:sz w:val="20"/>
          <w:szCs w:val="20"/>
        </w:rPr>
        <w:t xml:space="preserve">Many patients in Egypt due to low socio-economic standard come to antenatal visit for the first time in third trimester. Most of them are uneducated come from remote areas. Also many being lactating mothers are unsure of their LMP or having irregular cycles. Because of non-availability of any dating scans or earlier ultrasound and uncertainty in LMP, it becomes very difficult to calculate their due dates, so many pregnancies considered to be preterm or </w:t>
      </w:r>
      <w:proofErr w:type="spellStart"/>
      <w:r w:rsidRPr="00F87A4E">
        <w:rPr>
          <w:rFonts w:ascii="Times New Roman" w:hAnsi="Times New Roman" w:cs="Times New Roman"/>
          <w:sz w:val="20"/>
          <w:szCs w:val="20"/>
        </w:rPr>
        <w:t>posterm</w:t>
      </w:r>
      <w:proofErr w:type="spellEnd"/>
      <w:r w:rsidRPr="00F87A4E">
        <w:rPr>
          <w:rFonts w:ascii="Times New Roman" w:hAnsi="Times New Roman" w:cs="Times New Roman"/>
          <w:sz w:val="20"/>
          <w:szCs w:val="20"/>
        </w:rPr>
        <w:t xml:space="preserve"> are wrongly classified. In third trimester, various ultrasound parameters including BPD, which is one of the most commonly used parameters shows margin of error of 3 – 4 weeks from actual gestation. This is because of large biological variations in fetal skull shape and size. Management decisions become particularly difficult in conditions where there is growth restriction or growth acceleration and in planning induction for post date pregnancy </w:t>
      </w:r>
      <w:r w:rsidRPr="00F87A4E">
        <w:rPr>
          <w:rFonts w:ascii="Times New Roman" w:hAnsi="Times New Roman" w:cs="Times New Roman"/>
          <w:b/>
          <w:sz w:val="20"/>
          <w:szCs w:val="20"/>
        </w:rPr>
        <w:t>(</w:t>
      </w:r>
      <w:proofErr w:type="spellStart"/>
      <w:r w:rsidRPr="00F87A4E">
        <w:rPr>
          <w:rFonts w:ascii="Times New Roman" w:hAnsi="Times New Roman" w:cs="Times New Roman"/>
          <w:b/>
          <w:sz w:val="20"/>
          <w:szCs w:val="20"/>
        </w:rPr>
        <w:t>Lemer</w:t>
      </w:r>
      <w:proofErr w:type="spellEnd"/>
      <w:r w:rsidRPr="00F87A4E">
        <w:rPr>
          <w:rFonts w:ascii="Times New Roman" w:hAnsi="Times New Roman" w:cs="Times New Roman"/>
          <w:b/>
          <w:sz w:val="20"/>
          <w:szCs w:val="20"/>
        </w:rPr>
        <w:t>, 2004)</w:t>
      </w:r>
      <w:r w:rsidRPr="00F87A4E">
        <w:rPr>
          <w:rFonts w:ascii="Times New Roman" w:hAnsi="Times New Roman" w:cs="Times New Roman"/>
          <w:sz w:val="20"/>
          <w:szCs w:val="20"/>
        </w:rPr>
        <w:t>.</w:t>
      </w:r>
      <w:r w:rsidR="009C287B" w:rsidRPr="00F87A4E">
        <w:rPr>
          <w:rFonts w:ascii="Times New Roman" w:hAnsi="Times New Roman" w:cs="Times New Roman"/>
          <w:sz w:val="20"/>
          <w:szCs w:val="20"/>
        </w:rPr>
        <w:t xml:space="preserve"> </w:t>
      </w:r>
    </w:p>
    <w:p w:rsidR="00277FC5" w:rsidRPr="00F87A4E" w:rsidRDefault="00277FC5" w:rsidP="002A0A50">
      <w:pPr>
        <w:bidi w:val="0"/>
        <w:snapToGrid w:val="0"/>
        <w:spacing w:after="0" w:line="240" w:lineRule="auto"/>
        <w:ind w:firstLine="425"/>
        <w:jc w:val="both"/>
        <w:rPr>
          <w:rFonts w:ascii="Times New Roman" w:hAnsi="Times New Roman" w:cs="Times New Roman"/>
          <w:sz w:val="20"/>
          <w:szCs w:val="20"/>
        </w:rPr>
      </w:pPr>
      <w:r w:rsidRPr="00F87A4E">
        <w:rPr>
          <w:rFonts w:ascii="Times New Roman" w:hAnsi="Times New Roman" w:cs="Times New Roman"/>
          <w:sz w:val="20"/>
          <w:szCs w:val="20"/>
        </w:rPr>
        <w:t xml:space="preserve">The femur length (FL) can be measured as early as 10 weeks gestational age because of its size and </w:t>
      </w:r>
      <w:proofErr w:type="spellStart"/>
      <w:r w:rsidRPr="00F87A4E">
        <w:rPr>
          <w:rFonts w:ascii="Times New Roman" w:hAnsi="Times New Roman" w:cs="Times New Roman"/>
          <w:sz w:val="20"/>
          <w:szCs w:val="20"/>
        </w:rPr>
        <w:t>echogenicity</w:t>
      </w:r>
      <w:proofErr w:type="spellEnd"/>
      <w:r w:rsidRPr="00F87A4E">
        <w:rPr>
          <w:rFonts w:ascii="Times New Roman" w:hAnsi="Times New Roman" w:cs="Times New Roman"/>
          <w:sz w:val="20"/>
          <w:szCs w:val="20"/>
        </w:rPr>
        <w:t xml:space="preserve">. Correlation with true gestational age is within one week prior to 20 weeks gestational age, but falls to within 2.1 to 3.5 weeks in the third trimester. Including non-ossified portions of the femur and not visualizing the full femur (femoral head/greater </w:t>
      </w:r>
      <w:proofErr w:type="spellStart"/>
      <w:r w:rsidRPr="00F87A4E">
        <w:rPr>
          <w:rFonts w:ascii="Times New Roman" w:hAnsi="Times New Roman" w:cs="Times New Roman"/>
          <w:sz w:val="20"/>
          <w:szCs w:val="20"/>
        </w:rPr>
        <w:t>trochanter</w:t>
      </w:r>
      <w:proofErr w:type="spellEnd"/>
      <w:r w:rsidRPr="00F87A4E">
        <w:rPr>
          <w:rFonts w:ascii="Times New Roman" w:hAnsi="Times New Roman" w:cs="Times New Roman"/>
          <w:sz w:val="20"/>
          <w:szCs w:val="20"/>
        </w:rPr>
        <w:t xml:space="preserve"> to femoral </w:t>
      </w:r>
      <w:proofErr w:type="spellStart"/>
      <w:r w:rsidRPr="00F87A4E">
        <w:rPr>
          <w:rFonts w:ascii="Times New Roman" w:hAnsi="Times New Roman" w:cs="Times New Roman"/>
          <w:sz w:val="20"/>
          <w:szCs w:val="20"/>
        </w:rPr>
        <w:t>condyle</w:t>
      </w:r>
      <w:proofErr w:type="spellEnd"/>
      <w:r w:rsidRPr="00F87A4E">
        <w:rPr>
          <w:rFonts w:ascii="Times New Roman" w:hAnsi="Times New Roman" w:cs="Times New Roman"/>
          <w:sz w:val="20"/>
          <w:szCs w:val="20"/>
        </w:rPr>
        <w:t xml:space="preserve">) are the major sources of error in gestational age assessment by FL. The former over estimates and the latter underestimates gestational age </w:t>
      </w:r>
      <w:r w:rsidRPr="00F87A4E">
        <w:rPr>
          <w:rFonts w:ascii="Times New Roman" w:hAnsi="Times New Roman" w:cs="Times New Roman"/>
          <w:b/>
          <w:sz w:val="20"/>
          <w:szCs w:val="20"/>
        </w:rPr>
        <w:t>(</w:t>
      </w:r>
      <w:proofErr w:type="spellStart"/>
      <w:r w:rsidRPr="00F87A4E">
        <w:rPr>
          <w:rFonts w:ascii="Times New Roman" w:hAnsi="Times New Roman" w:cs="Times New Roman"/>
          <w:b/>
          <w:sz w:val="20"/>
          <w:szCs w:val="20"/>
        </w:rPr>
        <w:t>Hadlock</w:t>
      </w:r>
      <w:proofErr w:type="spellEnd"/>
      <w:r w:rsidRPr="00F87A4E">
        <w:rPr>
          <w:rFonts w:ascii="Times New Roman" w:hAnsi="Times New Roman" w:cs="Times New Roman"/>
          <w:b/>
          <w:sz w:val="20"/>
          <w:szCs w:val="20"/>
        </w:rPr>
        <w:t xml:space="preserve"> et al. 1983; </w:t>
      </w:r>
      <w:proofErr w:type="spellStart"/>
      <w:r w:rsidRPr="00F87A4E">
        <w:rPr>
          <w:rFonts w:ascii="Times New Roman" w:hAnsi="Times New Roman" w:cs="Times New Roman"/>
          <w:b/>
          <w:sz w:val="20"/>
          <w:szCs w:val="20"/>
        </w:rPr>
        <w:t>Naseem</w:t>
      </w:r>
      <w:proofErr w:type="spellEnd"/>
      <w:r w:rsidRPr="00F87A4E">
        <w:rPr>
          <w:rFonts w:ascii="Times New Roman" w:hAnsi="Times New Roman" w:cs="Times New Roman"/>
          <w:b/>
          <w:sz w:val="20"/>
          <w:szCs w:val="20"/>
        </w:rPr>
        <w:t xml:space="preserve"> et al. 2014).</w:t>
      </w:r>
    </w:p>
    <w:p w:rsidR="00277FC5" w:rsidRPr="00F87A4E" w:rsidRDefault="00277FC5" w:rsidP="002A0A50">
      <w:pPr>
        <w:bidi w:val="0"/>
        <w:snapToGrid w:val="0"/>
        <w:spacing w:after="0" w:line="240" w:lineRule="auto"/>
        <w:ind w:firstLine="425"/>
        <w:jc w:val="both"/>
        <w:rPr>
          <w:rFonts w:ascii="Times New Roman" w:hAnsi="Times New Roman" w:cs="Times New Roman"/>
          <w:sz w:val="20"/>
          <w:szCs w:val="20"/>
        </w:rPr>
      </w:pPr>
      <w:proofErr w:type="spellStart"/>
      <w:r w:rsidRPr="00F87A4E">
        <w:rPr>
          <w:rFonts w:ascii="Times New Roman" w:hAnsi="Times New Roman" w:cs="Times New Roman"/>
          <w:sz w:val="20"/>
          <w:szCs w:val="20"/>
        </w:rPr>
        <w:t>Transcerebellar</w:t>
      </w:r>
      <w:proofErr w:type="spellEnd"/>
      <w:r w:rsidRPr="00F87A4E">
        <w:rPr>
          <w:rFonts w:ascii="Times New Roman" w:hAnsi="Times New Roman" w:cs="Times New Roman"/>
          <w:sz w:val="20"/>
          <w:szCs w:val="20"/>
        </w:rPr>
        <w:t xml:space="preserve"> diameter (TCD) represents an independent biometric parameter as shown in this study. The fetal cerebellum visualized as early as 10 – 20 postmenstrual weeks. It grows in a linear pattern in the second trimester but the curve flattens in third trimester </w:t>
      </w:r>
      <w:r w:rsidRPr="00F87A4E">
        <w:rPr>
          <w:rFonts w:ascii="Times New Roman" w:hAnsi="Times New Roman" w:cs="Times New Roman"/>
          <w:b/>
          <w:sz w:val="20"/>
          <w:szCs w:val="20"/>
        </w:rPr>
        <w:t>(</w:t>
      </w:r>
      <w:proofErr w:type="spellStart"/>
      <w:r w:rsidRPr="00F87A4E">
        <w:rPr>
          <w:rFonts w:ascii="Times New Roman" w:hAnsi="Times New Roman" w:cs="Times New Roman"/>
          <w:b/>
          <w:sz w:val="20"/>
          <w:szCs w:val="20"/>
        </w:rPr>
        <w:t>Kuklisova</w:t>
      </w:r>
      <w:proofErr w:type="spellEnd"/>
      <w:r w:rsidRPr="00F87A4E">
        <w:rPr>
          <w:rFonts w:ascii="Times New Roman" w:hAnsi="Times New Roman" w:cs="Times New Roman"/>
          <w:b/>
          <w:sz w:val="20"/>
          <w:szCs w:val="20"/>
        </w:rPr>
        <w:t xml:space="preserve"> et al., 2011, Julia et al. 2012).</w:t>
      </w:r>
    </w:p>
    <w:p w:rsidR="00277FC5" w:rsidRPr="00F87A4E" w:rsidRDefault="00277FC5" w:rsidP="002A0A50">
      <w:pPr>
        <w:bidi w:val="0"/>
        <w:snapToGrid w:val="0"/>
        <w:spacing w:after="0" w:line="240" w:lineRule="auto"/>
        <w:ind w:firstLine="425"/>
        <w:jc w:val="both"/>
        <w:rPr>
          <w:rFonts w:ascii="Times New Roman" w:hAnsi="Times New Roman" w:cs="Times New Roman"/>
          <w:sz w:val="20"/>
          <w:szCs w:val="20"/>
        </w:rPr>
      </w:pPr>
      <w:r w:rsidRPr="00F87A4E">
        <w:rPr>
          <w:rFonts w:ascii="Times New Roman" w:hAnsi="Times New Roman" w:cs="Times New Roman"/>
          <w:sz w:val="20"/>
          <w:szCs w:val="20"/>
        </w:rPr>
        <w:t xml:space="preserve">Cerebellum is not liable to change in form and size because of dense surrounding </w:t>
      </w:r>
      <w:proofErr w:type="spellStart"/>
      <w:r w:rsidRPr="00F87A4E">
        <w:rPr>
          <w:rFonts w:ascii="Times New Roman" w:hAnsi="Times New Roman" w:cs="Times New Roman"/>
          <w:sz w:val="20"/>
          <w:szCs w:val="20"/>
        </w:rPr>
        <w:t>petrous</w:t>
      </w:r>
      <w:proofErr w:type="spellEnd"/>
      <w:r w:rsidRPr="00F87A4E">
        <w:rPr>
          <w:rFonts w:ascii="Times New Roman" w:hAnsi="Times New Roman" w:cs="Times New Roman"/>
          <w:sz w:val="20"/>
          <w:szCs w:val="20"/>
        </w:rPr>
        <w:t xml:space="preserve"> ridges and occipital bone (</w:t>
      </w:r>
      <w:proofErr w:type="spellStart"/>
      <w:r w:rsidRPr="00F87A4E">
        <w:rPr>
          <w:rFonts w:ascii="Times New Roman" w:hAnsi="Times New Roman" w:cs="Times New Roman"/>
          <w:b/>
          <w:sz w:val="20"/>
          <w:szCs w:val="20"/>
        </w:rPr>
        <w:t>Kuklisova</w:t>
      </w:r>
      <w:proofErr w:type="spellEnd"/>
      <w:r w:rsidRPr="00F87A4E">
        <w:rPr>
          <w:rFonts w:ascii="Times New Roman" w:hAnsi="Times New Roman" w:cs="Times New Roman"/>
          <w:b/>
          <w:sz w:val="20"/>
          <w:szCs w:val="20"/>
        </w:rPr>
        <w:t xml:space="preserve"> et al., 2011</w:t>
      </w:r>
      <w:r w:rsidRPr="00F87A4E">
        <w:rPr>
          <w:rFonts w:ascii="Times New Roman" w:hAnsi="Times New Roman" w:cs="Times New Roman"/>
          <w:sz w:val="20"/>
          <w:szCs w:val="20"/>
        </w:rPr>
        <w:t xml:space="preserve">). Due to this, TCD can be used where it is difficult to measure BPD or in cases where there are variations in size and shape of head. </w:t>
      </w:r>
      <w:proofErr w:type="spellStart"/>
      <w:r w:rsidRPr="00F87A4E">
        <w:rPr>
          <w:rFonts w:ascii="Times New Roman" w:hAnsi="Times New Roman" w:cs="Times New Roman"/>
          <w:sz w:val="20"/>
          <w:szCs w:val="20"/>
        </w:rPr>
        <w:t>Normograms</w:t>
      </w:r>
      <w:proofErr w:type="spellEnd"/>
      <w:r w:rsidRPr="00F87A4E">
        <w:rPr>
          <w:rFonts w:ascii="Times New Roman" w:hAnsi="Times New Roman" w:cs="Times New Roman"/>
          <w:sz w:val="20"/>
          <w:szCs w:val="20"/>
        </w:rPr>
        <w:t xml:space="preserve"> have been established for TCD and gestational age throughout pregnancy </w:t>
      </w:r>
      <w:r w:rsidRPr="00F87A4E">
        <w:rPr>
          <w:rFonts w:ascii="Times New Roman" w:hAnsi="Times New Roman" w:cs="Times New Roman"/>
          <w:b/>
          <w:sz w:val="20"/>
          <w:szCs w:val="20"/>
        </w:rPr>
        <w:t xml:space="preserve">(Chavez et al. 2007; </w:t>
      </w:r>
      <w:proofErr w:type="spellStart"/>
      <w:r w:rsidRPr="00F87A4E">
        <w:rPr>
          <w:rFonts w:ascii="Times New Roman" w:hAnsi="Times New Roman" w:cs="Times New Roman"/>
          <w:b/>
          <w:sz w:val="20"/>
          <w:szCs w:val="20"/>
        </w:rPr>
        <w:t>Baschat</w:t>
      </w:r>
      <w:proofErr w:type="spellEnd"/>
      <w:r w:rsidRPr="00F87A4E">
        <w:rPr>
          <w:rFonts w:ascii="Times New Roman" w:hAnsi="Times New Roman" w:cs="Times New Roman"/>
          <w:b/>
          <w:sz w:val="20"/>
          <w:szCs w:val="20"/>
        </w:rPr>
        <w:t>, 2011).</w:t>
      </w:r>
    </w:p>
    <w:p w:rsidR="00277FC5" w:rsidRPr="00F87A4E" w:rsidRDefault="00277FC5" w:rsidP="002A0A50">
      <w:pPr>
        <w:bidi w:val="0"/>
        <w:snapToGrid w:val="0"/>
        <w:spacing w:after="0" w:line="240" w:lineRule="auto"/>
        <w:ind w:firstLine="425"/>
        <w:jc w:val="both"/>
        <w:rPr>
          <w:rFonts w:ascii="Times New Roman" w:hAnsi="Times New Roman" w:cs="Times New Roman"/>
          <w:sz w:val="20"/>
          <w:szCs w:val="20"/>
        </w:rPr>
      </w:pPr>
      <w:r w:rsidRPr="00F87A4E">
        <w:rPr>
          <w:rFonts w:ascii="Times New Roman" w:hAnsi="Times New Roman" w:cs="Times New Roman"/>
          <w:sz w:val="20"/>
          <w:szCs w:val="20"/>
        </w:rPr>
        <w:t xml:space="preserve">Many studies reported the better correlation of TCD with gestational age in 2nd and 3rd trimester, its usefulness as growth assessing parameter in comparison with other routine ultrasound parameters </w:t>
      </w:r>
      <w:r w:rsidRPr="00F87A4E">
        <w:rPr>
          <w:rFonts w:ascii="Times New Roman" w:hAnsi="Times New Roman" w:cs="Times New Roman"/>
          <w:b/>
          <w:sz w:val="20"/>
          <w:szCs w:val="20"/>
        </w:rPr>
        <w:t>(</w:t>
      </w:r>
      <w:proofErr w:type="spellStart"/>
      <w:r w:rsidRPr="00F87A4E">
        <w:rPr>
          <w:rFonts w:ascii="Times New Roman" w:hAnsi="Times New Roman" w:cs="Times New Roman"/>
          <w:b/>
          <w:sz w:val="20"/>
          <w:szCs w:val="20"/>
        </w:rPr>
        <w:t>Naseem</w:t>
      </w:r>
      <w:proofErr w:type="spellEnd"/>
      <w:r w:rsidRPr="00F87A4E">
        <w:rPr>
          <w:rFonts w:ascii="Times New Roman" w:hAnsi="Times New Roman" w:cs="Times New Roman"/>
          <w:b/>
          <w:sz w:val="20"/>
          <w:szCs w:val="20"/>
        </w:rPr>
        <w:t xml:space="preserve"> et al., 2014)</w:t>
      </w:r>
      <w:r w:rsidRPr="00F87A4E">
        <w:rPr>
          <w:rFonts w:ascii="Times New Roman" w:hAnsi="Times New Roman" w:cs="Times New Roman"/>
          <w:sz w:val="20"/>
          <w:szCs w:val="20"/>
        </w:rPr>
        <w:t>.</w:t>
      </w:r>
    </w:p>
    <w:p w:rsidR="00277FC5" w:rsidRPr="00F87A4E" w:rsidRDefault="00277FC5" w:rsidP="002A0A50">
      <w:pPr>
        <w:bidi w:val="0"/>
        <w:snapToGrid w:val="0"/>
        <w:spacing w:after="0" w:line="240" w:lineRule="auto"/>
        <w:ind w:firstLine="425"/>
        <w:jc w:val="both"/>
        <w:rPr>
          <w:rFonts w:ascii="Times New Roman" w:hAnsi="Times New Roman" w:cs="Times New Roman"/>
          <w:sz w:val="20"/>
          <w:szCs w:val="20"/>
        </w:rPr>
      </w:pPr>
      <w:r w:rsidRPr="00F87A4E">
        <w:rPr>
          <w:rFonts w:ascii="Times New Roman" w:hAnsi="Times New Roman" w:cs="Times New Roman"/>
          <w:sz w:val="20"/>
          <w:szCs w:val="20"/>
        </w:rPr>
        <w:t>In our study TCD was compared with FL and BPD in accuracy of assessment of gestational age in third trimester of pregnancy</w:t>
      </w:r>
      <w:r w:rsidR="002A0A50" w:rsidRPr="00F87A4E">
        <w:rPr>
          <w:rFonts w:ascii="Times New Roman" w:hAnsi="Times New Roman" w:cs="Times New Roman"/>
          <w:sz w:val="20"/>
          <w:szCs w:val="20"/>
        </w:rPr>
        <w:t>. F</w:t>
      </w:r>
      <w:r w:rsidRPr="00F87A4E">
        <w:rPr>
          <w:rFonts w:ascii="Times New Roman" w:hAnsi="Times New Roman" w:cs="Times New Roman"/>
          <w:sz w:val="20"/>
          <w:szCs w:val="20"/>
        </w:rPr>
        <w:t xml:space="preserve">L and BPD were measured using parameters of </w:t>
      </w:r>
      <w:proofErr w:type="spellStart"/>
      <w:r w:rsidRPr="00F87A4E">
        <w:rPr>
          <w:rFonts w:ascii="Times New Roman" w:hAnsi="Times New Roman" w:cs="Times New Roman"/>
          <w:b/>
          <w:sz w:val="20"/>
          <w:szCs w:val="20"/>
        </w:rPr>
        <w:t>Hadlock</w:t>
      </w:r>
      <w:proofErr w:type="spellEnd"/>
      <w:r w:rsidRPr="00F87A4E">
        <w:rPr>
          <w:rFonts w:ascii="Times New Roman" w:hAnsi="Times New Roman" w:cs="Times New Roman"/>
          <w:b/>
          <w:sz w:val="20"/>
          <w:szCs w:val="20"/>
        </w:rPr>
        <w:t xml:space="preserve"> et al. in 1983 </w:t>
      </w:r>
      <w:r w:rsidRPr="00F87A4E">
        <w:rPr>
          <w:rFonts w:ascii="Times New Roman" w:hAnsi="Times New Roman" w:cs="Times New Roman"/>
          <w:b/>
          <w:sz w:val="20"/>
          <w:szCs w:val="20"/>
        </w:rPr>
        <w:lastRenderedPageBreak/>
        <w:t xml:space="preserve">and Hill 2007, </w:t>
      </w:r>
      <w:r w:rsidRPr="00F87A4E">
        <w:rPr>
          <w:rFonts w:ascii="Times New Roman" w:hAnsi="Times New Roman" w:cs="Times New Roman"/>
          <w:sz w:val="20"/>
          <w:szCs w:val="20"/>
        </w:rPr>
        <w:t xml:space="preserve">respectively. TCD was measured as widest diameter across both hemispheres and gestational age data for TCD was based on </w:t>
      </w:r>
      <w:r w:rsidRPr="00F87A4E">
        <w:rPr>
          <w:rFonts w:ascii="Times New Roman" w:hAnsi="Times New Roman" w:cs="Times New Roman"/>
          <w:b/>
          <w:sz w:val="20"/>
          <w:szCs w:val="20"/>
        </w:rPr>
        <w:t>Chavez et al. in 2004</w:t>
      </w:r>
      <w:r w:rsidRPr="00F87A4E">
        <w:rPr>
          <w:rFonts w:ascii="Times New Roman" w:hAnsi="Times New Roman" w:cs="Times New Roman"/>
          <w:sz w:val="20"/>
          <w:szCs w:val="20"/>
        </w:rPr>
        <w:t>.</w:t>
      </w:r>
      <w:r w:rsidR="009C287B" w:rsidRPr="00F87A4E">
        <w:rPr>
          <w:rFonts w:ascii="Times New Roman" w:hAnsi="Times New Roman" w:cs="Times New Roman"/>
          <w:sz w:val="20"/>
          <w:szCs w:val="20"/>
        </w:rPr>
        <w:t xml:space="preserve"> </w:t>
      </w:r>
    </w:p>
    <w:p w:rsidR="00277FC5" w:rsidRPr="00F87A4E" w:rsidRDefault="00277FC5" w:rsidP="002A0A50">
      <w:pPr>
        <w:bidi w:val="0"/>
        <w:snapToGrid w:val="0"/>
        <w:spacing w:after="0" w:line="240" w:lineRule="auto"/>
        <w:ind w:firstLine="425"/>
        <w:jc w:val="both"/>
        <w:rPr>
          <w:rFonts w:ascii="Times New Roman" w:hAnsi="Times New Roman" w:cs="Times New Roman"/>
          <w:sz w:val="20"/>
          <w:szCs w:val="20"/>
        </w:rPr>
      </w:pPr>
      <w:r w:rsidRPr="00F87A4E">
        <w:rPr>
          <w:rFonts w:ascii="Times New Roman" w:hAnsi="Times New Roman" w:cs="Times New Roman"/>
          <w:sz w:val="20"/>
          <w:szCs w:val="20"/>
        </w:rPr>
        <w:t>We found that out of 200 patients, the TCD gave correct assessment of gestational age within 3 days in 118 patients (59%) and within 1 week in 180 patients (90%). While the FL gave correct assessment of gestational age within 3 days in 92 patients (46%) and within 1 week in 160 patients (80%). The least accurate was the BPD that gave correct assessment of gestational age within 3 days in 59 patients (29.5%) and within 1 week in 120 patients (60%).</w:t>
      </w:r>
    </w:p>
    <w:p w:rsidR="009C287B" w:rsidRPr="00F87A4E" w:rsidRDefault="00277FC5" w:rsidP="002A0A50">
      <w:pPr>
        <w:bidi w:val="0"/>
        <w:snapToGrid w:val="0"/>
        <w:spacing w:after="0" w:line="240" w:lineRule="auto"/>
        <w:ind w:firstLine="425"/>
        <w:jc w:val="both"/>
        <w:rPr>
          <w:rFonts w:ascii="Times New Roman" w:hAnsi="Times New Roman" w:cs="Times New Roman"/>
          <w:sz w:val="20"/>
          <w:szCs w:val="20"/>
        </w:rPr>
      </w:pPr>
      <w:r w:rsidRPr="00F87A4E">
        <w:rPr>
          <w:rFonts w:ascii="Times New Roman" w:hAnsi="Times New Roman" w:cs="Times New Roman"/>
          <w:b/>
          <w:sz w:val="20"/>
          <w:szCs w:val="20"/>
        </w:rPr>
        <w:t xml:space="preserve">Reece et al. (1987) and </w:t>
      </w:r>
      <w:proofErr w:type="spellStart"/>
      <w:r w:rsidRPr="00F87A4E">
        <w:rPr>
          <w:rFonts w:ascii="Times New Roman" w:hAnsi="Times New Roman" w:cs="Times New Roman"/>
          <w:b/>
          <w:sz w:val="20"/>
          <w:szCs w:val="20"/>
        </w:rPr>
        <w:t>Naseem</w:t>
      </w:r>
      <w:proofErr w:type="spellEnd"/>
      <w:r w:rsidRPr="00F87A4E">
        <w:rPr>
          <w:rFonts w:ascii="Times New Roman" w:hAnsi="Times New Roman" w:cs="Times New Roman"/>
          <w:b/>
          <w:sz w:val="20"/>
          <w:szCs w:val="20"/>
        </w:rPr>
        <w:t xml:space="preserve"> et al. (2013)</w:t>
      </w:r>
      <w:r w:rsidRPr="00F87A4E">
        <w:rPr>
          <w:rFonts w:ascii="Times New Roman" w:hAnsi="Times New Roman" w:cs="Times New Roman"/>
          <w:sz w:val="20"/>
          <w:szCs w:val="20"/>
        </w:rPr>
        <w:t xml:space="preserve"> investigated the posterior cranial </w:t>
      </w:r>
      <w:proofErr w:type="spellStart"/>
      <w:r w:rsidRPr="00F87A4E">
        <w:rPr>
          <w:rFonts w:ascii="Times New Roman" w:hAnsi="Times New Roman" w:cs="Times New Roman"/>
          <w:sz w:val="20"/>
          <w:szCs w:val="20"/>
        </w:rPr>
        <w:t>fossa</w:t>
      </w:r>
      <w:proofErr w:type="spellEnd"/>
      <w:r w:rsidRPr="00F87A4E">
        <w:rPr>
          <w:rFonts w:ascii="Times New Roman" w:hAnsi="Times New Roman" w:cs="Times New Roman"/>
          <w:sz w:val="20"/>
          <w:szCs w:val="20"/>
        </w:rPr>
        <w:t xml:space="preserve"> of the fetus and confirmed the capability of the ultrasound to demonstrate the anatomy of the fetal posterior cranial </w:t>
      </w:r>
      <w:proofErr w:type="spellStart"/>
      <w:r w:rsidRPr="00F87A4E">
        <w:rPr>
          <w:rFonts w:ascii="Times New Roman" w:hAnsi="Times New Roman" w:cs="Times New Roman"/>
          <w:sz w:val="20"/>
          <w:szCs w:val="20"/>
        </w:rPr>
        <w:t>fossa</w:t>
      </w:r>
      <w:proofErr w:type="spellEnd"/>
      <w:r w:rsidRPr="00F87A4E">
        <w:rPr>
          <w:rFonts w:ascii="Times New Roman" w:hAnsi="Times New Roman" w:cs="Times New Roman"/>
          <w:sz w:val="20"/>
          <w:szCs w:val="20"/>
        </w:rPr>
        <w:t xml:space="preserve">. The </w:t>
      </w:r>
      <w:proofErr w:type="spellStart"/>
      <w:r w:rsidRPr="00F87A4E">
        <w:rPr>
          <w:rFonts w:ascii="Times New Roman" w:hAnsi="Times New Roman" w:cs="Times New Roman"/>
          <w:sz w:val="20"/>
          <w:szCs w:val="20"/>
        </w:rPr>
        <w:t>vermis</w:t>
      </w:r>
      <w:proofErr w:type="spellEnd"/>
      <w:r w:rsidRPr="00F87A4E">
        <w:rPr>
          <w:rFonts w:ascii="Times New Roman" w:hAnsi="Times New Roman" w:cs="Times New Roman"/>
          <w:sz w:val="20"/>
          <w:szCs w:val="20"/>
        </w:rPr>
        <w:t xml:space="preserve"> and </w:t>
      </w:r>
      <w:proofErr w:type="spellStart"/>
      <w:r w:rsidRPr="00F87A4E">
        <w:rPr>
          <w:rFonts w:ascii="Times New Roman" w:hAnsi="Times New Roman" w:cs="Times New Roman"/>
          <w:sz w:val="20"/>
          <w:szCs w:val="20"/>
        </w:rPr>
        <w:t>cisterna</w:t>
      </w:r>
      <w:proofErr w:type="spellEnd"/>
      <w:r w:rsidRPr="00F87A4E">
        <w:rPr>
          <w:rFonts w:ascii="Times New Roman" w:hAnsi="Times New Roman" w:cs="Times New Roman"/>
          <w:sz w:val="20"/>
          <w:szCs w:val="20"/>
        </w:rPr>
        <w:t xml:space="preserve"> magna as well as the </w:t>
      </w:r>
      <w:proofErr w:type="spellStart"/>
      <w:r w:rsidRPr="00F87A4E">
        <w:rPr>
          <w:rFonts w:ascii="Times New Roman" w:hAnsi="Times New Roman" w:cs="Times New Roman"/>
          <w:sz w:val="20"/>
          <w:szCs w:val="20"/>
        </w:rPr>
        <w:t>cerebellar</w:t>
      </w:r>
      <w:proofErr w:type="spellEnd"/>
      <w:r w:rsidRPr="00F87A4E">
        <w:rPr>
          <w:rFonts w:ascii="Times New Roman" w:hAnsi="Times New Roman" w:cs="Times New Roman"/>
          <w:sz w:val="20"/>
          <w:szCs w:val="20"/>
        </w:rPr>
        <w:t xml:space="preserve"> hemispheres could be demonstrated easily. They also proposed a systematic approach to prenatal ultrasound examination of the posterior </w:t>
      </w:r>
      <w:proofErr w:type="spellStart"/>
      <w:r w:rsidRPr="00F87A4E">
        <w:rPr>
          <w:rFonts w:ascii="Times New Roman" w:hAnsi="Times New Roman" w:cs="Times New Roman"/>
          <w:sz w:val="20"/>
          <w:szCs w:val="20"/>
        </w:rPr>
        <w:t>fossa</w:t>
      </w:r>
      <w:proofErr w:type="spellEnd"/>
      <w:r w:rsidRPr="00F87A4E">
        <w:rPr>
          <w:rFonts w:ascii="Times New Roman" w:hAnsi="Times New Roman" w:cs="Times New Roman"/>
          <w:sz w:val="20"/>
          <w:szCs w:val="20"/>
        </w:rPr>
        <w:t xml:space="preserve">. They suggested that the use of fetal </w:t>
      </w:r>
      <w:proofErr w:type="spellStart"/>
      <w:r w:rsidRPr="00F87A4E">
        <w:rPr>
          <w:rFonts w:ascii="Times New Roman" w:hAnsi="Times New Roman" w:cs="Times New Roman"/>
          <w:sz w:val="20"/>
          <w:szCs w:val="20"/>
        </w:rPr>
        <w:t>transcerebellar</w:t>
      </w:r>
      <w:proofErr w:type="spellEnd"/>
      <w:r w:rsidRPr="00F87A4E">
        <w:rPr>
          <w:rFonts w:ascii="Times New Roman" w:hAnsi="Times New Roman" w:cs="Times New Roman"/>
          <w:sz w:val="20"/>
          <w:szCs w:val="20"/>
        </w:rPr>
        <w:t xml:space="preserve"> diameter in </w:t>
      </w:r>
      <w:proofErr w:type="spellStart"/>
      <w:r w:rsidRPr="00F87A4E">
        <w:rPr>
          <w:rFonts w:ascii="Times New Roman" w:hAnsi="Times New Roman" w:cs="Times New Roman"/>
          <w:sz w:val="20"/>
          <w:szCs w:val="20"/>
        </w:rPr>
        <w:t>utero</w:t>
      </w:r>
      <w:proofErr w:type="spellEnd"/>
      <w:r w:rsidRPr="00F87A4E">
        <w:rPr>
          <w:rFonts w:ascii="Times New Roman" w:hAnsi="Times New Roman" w:cs="Times New Roman"/>
          <w:sz w:val="20"/>
          <w:szCs w:val="20"/>
        </w:rPr>
        <w:t xml:space="preserve"> between 17 and 40 weeks of gestation is a useful indicator of accurate gestational age. In the present work TCD is also shown as a useful indicator of accurate gestational age in third trimester of pregnancy.</w:t>
      </w:r>
      <w:r w:rsidR="009C287B" w:rsidRPr="00F87A4E">
        <w:rPr>
          <w:rFonts w:ascii="Times New Roman" w:hAnsi="Times New Roman" w:cs="Times New Roman"/>
          <w:sz w:val="20"/>
          <w:szCs w:val="20"/>
        </w:rPr>
        <w:t xml:space="preserve"> </w:t>
      </w:r>
    </w:p>
    <w:p w:rsidR="009C287B" w:rsidRPr="00F87A4E" w:rsidRDefault="00277FC5" w:rsidP="002A0A50">
      <w:pPr>
        <w:bidi w:val="0"/>
        <w:snapToGrid w:val="0"/>
        <w:spacing w:after="0" w:line="240" w:lineRule="auto"/>
        <w:ind w:firstLine="425"/>
        <w:jc w:val="both"/>
        <w:rPr>
          <w:rFonts w:ascii="Times New Roman" w:hAnsi="Times New Roman" w:cs="Times New Roman"/>
          <w:sz w:val="20"/>
          <w:szCs w:val="20"/>
        </w:rPr>
      </w:pPr>
      <w:r w:rsidRPr="00F87A4E">
        <w:rPr>
          <w:rFonts w:ascii="Times New Roman" w:hAnsi="Times New Roman" w:cs="Times New Roman"/>
          <w:b/>
          <w:sz w:val="20"/>
          <w:szCs w:val="20"/>
        </w:rPr>
        <w:t xml:space="preserve">Montenegro and </w:t>
      </w:r>
      <w:proofErr w:type="spellStart"/>
      <w:r w:rsidRPr="00F87A4E">
        <w:rPr>
          <w:rFonts w:ascii="Times New Roman" w:hAnsi="Times New Roman" w:cs="Times New Roman"/>
          <w:b/>
          <w:sz w:val="20"/>
          <w:szCs w:val="20"/>
        </w:rPr>
        <w:t>Leite</w:t>
      </w:r>
      <w:proofErr w:type="spellEnd"/>
      <w:r w:rsidRPr="00F87A4E">
        <w:rPr>
          <w:rFonts w:ascii="Times New Roman" w:hAnsi="Times New Roman" w:cs="Times New Roman"/>
          <w:b/>
          <w:sz w:val="20"/>
          <w:szCs w:val="20"/>
        </w:rPr>
        <w:t xml:space="preserve"> in 1989 </w:t>
      </w:r>
      <w:r w:rsidRPr="00F87A4E">
        <w:rPr>
          <w:rFonts w:ascii="Times New Roman" w:hAnsi="Times New Roman" w:cs="Times New Roman"/>
          <w:sz w:val="20"/>
          <w:szCs w:val="20"/>
        </w:rPr>
        <w:t>did ultrasound examination of 178 normal pregnant women at 17- 24 weeks performed several biometric measurements, it was found that TCD seems to be good marker for gestational age calculation compared to other clinical and biometric parameters. This is also proved in our study where TCD seems to be a good marker for gestational age calculation compared with BPD and FL.</w:t>
      </w:r>
    </w:p>
    <w:p w:rsidR="00277FC5" w:rsidRPr="00F87A4E" w:rsidRDefault="00277FC5" w:rsidP="002A0A50">
      <w:pPr>
        <w:bidi w:val="0"/>
        <w:snapToGrid w:val="0"/>
        <w:spacing w:after="0" w:line="240" w:lineRule="auto"/>
        <w:ind w:firstLine="425"/>
        <w:jc w:val="both"/>
        <w:rPr>
          <w:rFonts w:ascii="Times New Roman" w:hAnsi="Times New Roman" w:cs="Times New Roman"/>
          <w:sz w:val="20"/>
          <w:szCs w:val="20"/>
        </w:rPr>
      </w:pPr>
      <w:proofErr w:type="spellStart"/>
      <w:r w:rsidRPr="00F87A4E">
        <w:rPr>
          <w:rFonts w:ascii="Times New Roman" w:hAnsi="Times New Roman" w:cs="Times New Roman"/>
          <w:b/>
          <w:sz w:val="20"/>
          <w:szCs w:val="20"/>
        </w:rPr>
        <w:t>Mikovic</w:t>
      </w:r>
      <w:proofErr w:type="spellEnd"/>
      <w:r w:rsidRPr="00F87A4E">
        <w:rPr>
          <w:rFonts w:ascii="Times New Roman" w:hAnsi="Times New Roman" w:cs="Times New Roman"/>
          <w:b/>
          <w:sz w:val="20"/>
          <w:szCs w:val="20"/>
        </w:rPr>
        <w:t xml:space="preserve"> et al. (1989)</w:t>
      </w:r>
      <w:r w:rsidRPr="00F87A4E">
        <w:rPr>
          <w:rFonts w:ascii="Times New Roman" w:hAnsi="Times New Roman" w:cs="Times New Roman"/>
          <w:sz w:val="20"/>
          <w:szCs w:val="20"/>
        </w:rPr>
        <w:t xml:space="preserve"> studied the growth of fetal cerebellum in normal pregnancy between 20 and 40 weeks and proposed that TCD can be practically applied in cases where it is difficult or impossible to measure BPD or in cases where it is unsuitable because of the </w:t>
      </w:r>
      <w:proofErr w:type="spellStart"/>
      <w:r w:rsidRPr="00F87A4E">
        <w:rPr>
          <w:rFonts w:ascii="Times New Roman" w:hAnsi="Times New Roman" w:cs="Times New Roman"/>
          <w:sz w:val="20"/>
          <w:szCs w:val="20"/>
        </w:rPr>
        <w:t>moulding</w:t>
      </w:r>
      <w:proofErr w:type="spellEnd"/>
      <w:r w:rsidRPr="00F87A4E">
        <w:rPr>
          <w:rFonts w:ascii="Times New Roman" w:hAnsi="Times New Roman" w:cs="Times New Roman"/>
          <w:sz w:val="20"/>
          <w:szCs w:val="20"/>
        </w:rPr>
        <w:t xml:space="preserve"> of the head. It was found that there was a good correlation between the multiple growth parameters and TCD </w:t>
      </w:r>
      <w:r w:rsidRPr="00F87A4E">
        <w:rPr>
          <w:rFonts w:ascii="Times New Roman" w:hAnsi="Times New Roman" w:cs="Times New Roman"/>
          <w:b/>
          <w:sz w:val="20"/>
          <w:szCs w:val="20"/>
        </w:rPr>
        <w:t>(</w:t>
      </w:r>
      <w:proofErr w:type="spellStart"/>
      <w:r w:rsidRPr="00F87A4E">
        <w:rPr>
          <w:rFonts w:ascii="Times New Roman" w:hAnsi="Times New Roman" w:cs="Times New Roman"/>
          <w:b/>
          <w:sz w:val="20"/>
          <w:szCs w:val="20"/>
        </w:rPr>
        <w:t>Naseem</w:t>
      </w:r>
      <w:proofErr w:type="spellEnd"/>
      <w:r w:rsidRPr="00F87A4E">
        <w:rPr>
          <w:rFonts w:ascii="Times New Roman" w:hAnsi="Times New Roman" w:cs="Times New Roman"/>
          <w:b/>
          <w:sz w:val="20"/>
          <w:szCs w:val="20"/>
        </w:rPr>
        <w:t xml:space="preserve"> et al., 2013).</w:t>
      </w:r>
    </w:p>
    <w:p w:rsidR="00277FC5" w:rsidRPr="00F87A4E" w:rsidRDefault="00277FC5" w:rsidP="002A0A50">
      <w:pPr>
        <w:bidi w:val="0"/>
        <w:snapToGrid w:val="0"/>
        <w:spacing w:after="0" w:line="240" w:lineRule="auto"/>
        <w:ind w:firstLine="425"/>
        <w:jc w:val="both"/>
        <w:rPr>
          <w:rFonts w:ascii="Times New Roman" w:hAnsi="Times New Roman" w:cs="Times New Roman"/>
          <w:sz w:val="20"/>
          <w:szCs w:val="20"/>
        </w:rPr>
      </w:pPr>
      <w:r w:rsidRPr="00F87A4E">
        <w:rPr>
          <w:rFonts w:ascii="Times New Roman" w:hAnsi="Times New Roman" w:cs="Times New Roman"/>
          <w:b/>
          <w:sz w:val="20"/>
          <w:szCs w:val="20"/>
        </w:rPr>
        <w:t>Hashimoto et al. (2001)</w:t>
      </w:r>
      <w:r w:rsidRPr="00F87A4E">
        <w:rPr>
          <w:rFonts w:ascii="Times New Roman" w:hAnsi="Times New Roman" w:cs="Times New Roman"/>
          <w:sz w:val="20"/>
          <w:szCs w:val="20"/>
        </w:rPr>
        <w:t xml:space="preserve"> classified the ultrasonic appearance of fetal cerebellum and classified it as: Grade I: </w:t>
      </w:r>
      <w:proofErr w:type="spellStart"/>
      <w:r w:rsidRPr="00F87A4E">
        <w:rPr>
          <w:rFonts w:ascii="Times New Roman" w:hAnsi="Times New Roman" w:cs="Times New Roman"/>
          <w:sz w:val="20"/>
          <w:szCs w:val="20"/>
        </w:rPr>
        <w:t>Hypoechoic</w:t>
      </w:r>
      <w:proofErr w:type="spellEnd"/>
      <w:r w:rsidRPr="00F87A4E">
        <w:rPr>
          <w:rFonts w:ascii="Times New Roman" w:hAnsi="Times New Roman" w:cs="Times New Roman"/>
          <w:sz w:val="20"/>
          <w:szCs w:val="20"/>
        </w:rPr>
        <w:t xml:space="preserve"> (“eyeglass” shape), Grade II: Intermediate </w:t>
      </w:r>
      <w:proofErr w:type="spellStart"/>
      <w:r w:rsidRPr="00F87A4E">
        <w:rPr>
          <w:rFonts w:ascii="Times New Roman" w:hAnsi="Times New Roman" w:cs="Times New Roman"/>
          <w:sz w:val="20"/>
          <w:szCs w:val="20"/>
        </w:rPr>
        <w:t>echogenicity</w:t>
      </w:r>
      <w:proofErr w:type="spellEnd"/>
      <w:r w:rsidRPr="00F87A4E">
        <w:rPr>
          <w:rFonts w:ascii="Times New Roman" w:hAnsi="Times New Roman" w:cs="Times New Roman"/>
          <w:sz w:val="20"/>
          <w:szCs w:val="20"/>
        </w:rPr>
        <w:t xml:space="preserve">, (dumbbell outline) and Grade III: </w:t>
      </w:r>
      <w:proofErr w:type="spellStart"/>
      <w:r w:rsidRPr="00F87A4E">
        <w:rPr>
          <w:rFonts w:ascii="Times New Roman" w:hAnsi="Times New Roman" w:cs="Times New Roman"/>
          <w:sz w:val="20"/>
          <w:szCs w:val="20"/>
        </w:rPr>
        <w:t>Hyperechoic</w:t>
      </w:r>
      <w:proofErr w:type="spellEnd"/>
      <w:r w:rsidRPr="00F87A4E">
        <w:rPr>
          <w:rFonts w:ascii="Times New Roman" w:hAnsi="Times New Roman" w:cs="Times New Roman"/>
          <w:sz w:val="20"/>
          <w:szCs w:val="20"/>
        </w:rPr>
        <w:t xml:space="preserve">, (“fan” shaped) respectively. In our study the cerebellum were also observed into these 3 grades. </w:t>
      </w:r>
    </w:p>
    <w:p w:rsidR="009C287B" w:rsidRPr="00F87A4E" w:rsidRDefault="00277FC5" w:rsidP="002A0A50">
      <w:pPr>
        <w:bidi w:val="0"/>
        <w:snapToGrid w:val="0"/>
        <w:spacing w:after="0" w:line="240" w:lineRule="auto"/>
        <w:ind w:firstLine="425"/>
        <w:jc w:val="both"/>
        <w:rPr>
          <w:rFonts w:ascii="Times New Roman" w:hAnsi="Times New Roman" w:cs="Times New Roman"/>
          <w:sz w:val="20"/>
          <w:szCs w:val="20"/>
        </w:rPr>
      </w:pPr>
      <w:r w:rsidRPr="00F87A4E">
        <w:rPr>
          <w:rFonts w:ascii="Times New Roman" w:hAnsi="Times New Roman" w:cs="Times New Roman"/>
          <w:sz w:val="20"/>
          <w:szCs w:val="20"/>
        </w:rPr>
        <w:t xml:space="preserve">An observational study conducted in Pakistan by </w:t>
      </w:r>
      <w:proofErr w:type="spellStart"/>
      <w:r w:rsidRPr="00F87A4E">
        <w:rPr>
          <w:rFonts w:ascii="Times New Roman" w:hAnsi="Times New Roman" w:cs="Times New Roman"/>
          <w:b/>
          <w:sz w:val="20"/>
          <w:szCs w:val="20"/>
        </w:rPr>
        <w:t>Malik</w:t>
      </w:r>
      <w:proofErr w:type="spellEnd"/>
      <w:r w:rsidRPr="00F87A4E">
        <w:rPr>
          <w:rFonts w:ascii="Times New Roman" w:hAnsi="Times New Roman" w:cs="Times New Roman"/>
          <w:b/>
          <w:sz w:val="20"/>
          <w:szCs w:val="20"/>
        </w:rPr>
        <w:t xml:space="preserve"> et al. (2006)</w:t>
      </w:r>
      <w:r w:rsidRPr="00F87A4E">
        <w:rPr>
          <w:rFonts w:ascii="Times New Roman" w:hAnsi="Times New Roman" w:cs="Times New Roman"/>
          <w:sz w:val="20"/>
          <w:szCs w:val="20"/>
        </w:rPr>
        <w:t xml:space="preserve"> assessed the usefulness of TCD as an independent parameter for gestational age in third trimester of pregnancy in 135 patients between 26 to </w:t>
      </w:r>
      <w:r w:rsidRPr="00F87A4E">
        <w:rPr>
          <w:rFonts w:ascii="Times New Roman" w:hAnsi="Times New Roman" w:cs="Times New Roman"/>
          <w:sz w:val="20"/>
          <w:szCs w:val="20"/>
        </w:rPr>
        <w:lastRenderedPageBreak/>
        <w:t xml:space="preserve">38 weeks. They compared the results of predicted gestational age by BPD, FL and abdominal circumference (AC) with actual gestation. They observed that gestational age measured by TCD was consistently correlated with that measured by FL. This correlation has also been observed in our study between TCD and FL and BPD between 28-40 weeks and we find TCD the most accurate parameter then FL and finally the BPD. </w:t>
      </w:r>
    </w:p>
    <w:p w:rsidR="009C287B" w:rsidRPr="00F87A4E" w:rsidRDefault="009C287B" w:rsidP="002A0A50">
      <w:pPr>
        <w:bidi w:val="0"/>
        <w:snapToGrid w:val="0"/>
        <w:spacing w:after="0" w:line="240" w:lineRule="auto"/>
        <w:ind w:firstLine="425"/>
        <w:jc w:val="both"/>
        <w:rPr>
          <w:rFonts w:ascii="Times New Roman" w:hAnsi="Times New Roman" w:cs="Times New Roman"/>
          <w:sz w:val="20"/>
          <w:szCs w:val="20"/>
        </w:rPr>
      </w:pPr>
      <w:proofErr w:type="spellStart"/>
      <w:r w:rsidRPr="00F87A4E">
        <w:rPr>
          <w:rFonts w:ascii="Times New Roman" w:hAnsi="Times New Roman" w:cs="Times New Roman"/>
          <w:b/>
          <w:sz w:val="20"/>
          <w:szCs w:val="20"/>
        </w:rPr>
        <w:t>N</w:t>
      </w:r>
      <w:r w:rsidR="00277FC5" w:rsidRPr="00F87A4E">
        <w:rPr>
          <w:rFonts w:ascii="Times New Roman" w:hAnsi="Times New Roman" w:cs="Times New Roman"/>
          <w:b/>
          <w:sz w:val="20"/>
          <w:szCs w:val="20"/>
        </w:rPr>
        <w:t>aseem</w:t>
      </w:r>
      <w:proofErr w:type="spellEnd"/>
      <w:r w:rsidR="00277FC5" w:rsidRPr="00F87A4E">
        <w:rPr>
          <w:rFonts w:ascii="Times New Roman" w:hAnsi="Times New Roman" w:cs="Times New Roman"/>
          <w:b/>
          <w:sz w:val="20"/>
          <w:szCs w:val="20"/>
        </w:rPr>
        <w:t xml:space="preserve"> et al. (2013)</w:t>
      </w:r>
      <w:r w:rsidR="00277FC5" w:rsidRPr="00F87A4E">
        <w:rPr>
          <w:rFonts w:ascii="Times New Roman" w:hAnsi="Times New Roman" w:cs="Times New Roman"/>
          <w:sz w:val="20"/>
          <w:szCs w:val="20"/>
        </w:rPr>
        <w:t xml:space="preserve"> performed a study on 228 patients comparing TCD and BPD accuracy in third trimester and concluded that TCD is more reliable method of gestational age determination in third trimester than BPD.</w:t>
      </w:r>
      <w:r w:rsidRPr="00F87A4E">
        <w:rPr>
          <w:rFonts w:ascii="Times New Roman" w:hAnsi="Times New Roman" w:cs="Times New Roman"/>
          <w:sz w:val="20"/>
          <w:szCs w:val="20"/>
        </w:rPr>
        <w:t xml:space="preserve"> </w:t>
      </w:r>
      <w:r w:rsidR="00277FC5" w:rsidRPr="00F87A4E">
        <w:rPr>
          <w:rFonts w:ascii="Times New Roman" w:hAnsi="Times New Roman" w:cs="Times New Roman"/>
          <w:sz w:val="20"/>
          <w:szCs w:val="20"/>
        </w:rPr>
        <w:t xml:space="preserve">In another study done by </w:t>
      </w:r>
      <w:proofErr w:type="spellStart"/>
      <w:r w:rsidR="00277FC5" w:rsidRPr="00F87A4E">
        <w:rPr>
          <w:rFonts w:ascii="Times New Roman" w:hAnsi="Times New Roman" w:cs="Times New Roman"/>
          <w:b/>
          <w:sz w:val="20"/>
          <w:szCs w:val="20"/>
        </w:rPr>
        <w:t>Naseem</w:t>
      </w:r>
      <w:proofErr w:type="spellEnd"/>
      <w:r w:rsidR="00277FC5" w:rsidRPr="00F87A4E">
        <w:rPr>
          <w:rFonts w:ascii="Times New Roman" w:hAnsi="Times New Roman" w:cs="Times New Roman"/>
          <w:b/>
          <w:sz w:val="20"/>
          <w:szCs w:val="20"/>
        </w:rPr>
        <w:t xml:space="preserve"> et al. (2014) </w:t>
      </w:r>
      <w:r w:rsidR="00277FC5" w:rsidRPr="00F87A4E">
        <w:rPr>
          <w:rFonts w:ascii="Times New Roman" w:hAnsi="Times New Roman" w:cs="Times New Roman"/>
          <w:sz w:val="20"/>
          <w:szCs w:val="20"/>
        </w:rPr>
        <w:t>on 327 patients pregnant in their third trimester comparing TCD with FL showed that TCD is more reliable method of gestational age determination in third trimester than FL.</w:t>
      </w:r>
    </w:p>
    <w:p w:rsidR="009C287B" w:rsidRPr="00F87A4E" w:rsidRDefault="009C287B" w:rsidP="002A0A50">
      <w:pPr>
        <w:bidi w:val="0"/>
        <w:snapToGrid w:val="0"/>
        <w:spacing w:after="0" w:line="240" w:lineRule="auto"/>
        <w:ind w:firstLine="425"/>
        <w:jc w:val="both"/>
        <w:rPr>
          <w:rFonts w:ascii="Times New Roman" w:hAnsi="Times New Roman" w:cs="Times New Roman"/>
          <w:sz w:val="20"/>
          <w:szCs w:val="20"/>
        </w:rPr>
      </w:pPr>
      <w:proofErr w:type="spellStart"/>
      <w:r w:rsidRPr="00F87A4E">
        <w:rPr>
          <w:rFonts w:ascii="Times New Roman" w:hAnsi="Times New Roman" w:cs="Times New Roman"/>
          <w:b/>
          <w:sz w:val="20"/>
          <w:szCs w:val="20"/>
        </w:rPr>
        <w:t>A</w:t>
      </w:r>
      <w:r w:rsidR="00277FC5" w:rsidRPr="00F87A4E">
        <w:rPr>
          <w:rFonts w:ascii="Times New Roman" w:hAnsi="Times New Roman" w:cs="Times New Roman"/>
          <w:b/>
          <w:sz w:val="20"/>
          <w:szCs w:val="20"/>
        </w:rPr>
        <w:t>kl</w:t>
      </w:r>
      <w:proofErr w:type="spellEnd"/>
      <w:r w:rsidR="00277FC5" w:rsidRPr="00F87A4E">
        <w:rPr>
          <w:rFonts w:ascii="Times New Roman" w:hAnsi="Times New Roman" w:cs="Times New Roman"/>
          <w:b/>
          <w:sz w:val="20"/>
          <w:szCs w:val="20"/>
        </w:rPr>
        <w:t xml:space="preserve"> et al. (2014)</w:t>
      </w:r>
      <w:r w:rsidR="00277FC5" w:rsidRPr="00F87A4E">
        <w:rPr>
          <w:rFonts w:ascii="Times New Roman" w:hAnsi="Times New Roman" w:cs="Times New Roman"/>
          <w:sz w:val="20"/>
          <w:szCs w:val="20"/>
        </w:rPr>
        <w:t xml:space="preserve"> performed a study in Egypt on 150 pregnant women in their third trimester to determine the accuracy of the TCD in assessment of gestational age and he concluded that the TCD is a reliable method for assessment of gestational age in third trimester of pregnancy.</w:t>
      </w:r>
      <w:r w:rsidRPr="00F87A4E">
        <w:rPr>
          <w:rFonts w:ascii="Times New Roman" w:hAnsi="Times New Roman" w:cs="Times New Roman"/>
          <w:sz w:val="20"/>
          <w:szCs w:val="20"/>
        </w:rPr>
        <w:t xml:space="preserve"> </w:t>
      </w:r>
    </w:p>
    <w:p w:rsidR="00674DF7" w:rsidRPr="00F87A4E" w:rsidRDefault="009C287B" w:rsidP="002A0A50">
      <w:pPr>
        <w:bidi w:val="0"/>
        <w:snapToGrid w:val="0"/>
        <w:spacing w:after="0" w:line="240" w:lineRule="auto"/>
        <w:ind w:firstLine="425"/>
        <w:jc w:val="both"/>
        <w:rPr>
          <w:rFonts w:ascii="Times New Roman" w:hAnsi="Times New Roman" w:cs="Times New Roman"/>
          <w:sz w:val="20"/>
          <w:szCs w:val="20"/>
        </w:rPr>
      </w:pPr>
      <w:proofErr w:type="spellStart"/>
      <w:r w:rsidRPr="00F87A4E">
        <w:rPr>
          <w:rFonts w:ascii="Times New Roman" w:hAnsi="Times New Roman" w:cs="Times New Roman"/>
          <w:b/>
          <w:sz w:val="20"/>
          <w:szCs w:val="20"/>
        </w:rPr>
        <w:t>S</w:t>
      </w:r>
      <w:r w:rsidR="00277FC5" w:rsidRPr="00F87A4E">
        <w:rPr>
          <w:rFonts w:ascii="Times New Roman" w:hAnsi="Times New Roman" w:cs="Times New Roman"/>
          <w:b/>
          <w:sz w:val="20"/>
          <w:szCs w:val="20"/>
        </w:rPr>
        <w:t>atish</w:t>
      </w:r>
      <w:proofErr w:type="spellEnd"/>
      <w:r w:rsidR="00277FC5" w:rsidRPr="00F87A4E">
        <w:rPr>
          <w:rFonts w:ascii="Times New Roman" w:hAnsi="Times New Roman" w:cs="Times New Roman"/>
          <w:b/>
          <w:sz w:val="20"/>
          <w:szCs w:val="20"/>
        </w:rPr>
        <w:t xml:space="preserve"> </w:t>
      </w:r>
      <w:proofErr w:type="spellStart"/>
      <w:r w:rsidR="00277FC5" w:rsidRPr="00F87A4E">
        <w:rPr>
          <w:rFonts w:ascii="Times New Roman" w:hAnsi="Times New Roman" w:cs="Times New Roman"/>
          <w:b/>
          <w:sz w:val="20"/>
          <w:szCs w:val="20"/>
        </w:rPr>
        <w:t>Prssad</w:t>
      </w:r>
      <w:proofErr w:type="spellEnd"/>
      <w:r w:rsidR="00277FC5" w:rsidRPr="00F87A4E">
        <w:rPr>
          <w:rFonts w:ascii="Times New Roman" w:hAnsi="Times New Roman" w:cs="Times New Roman"/>
          <w:b/>
          <w:sz w:val="20"/>
          <w:szCs w:val="20"/>
        </w:rPr>
        <w:t xml:space="preserve"> and </w:t>
      </w:r>
      <w:proofErr w:type="spellStart"/>
      <w:r w:rsidR="00277FC5" w:rsidRPr="00F87A4E">
        <w:rPr>
          <w:rFonts w:ascii="Times New Roman" w:hAnsi="Times New Roman" w:cs="Times New Roman"/>
          <w:b/>
          <w:sz w:val="20"/>
          <w:szCs w:val="20"/>
        </w:rPr>
        <w:t>Likhitha</w:t>
      </w:r>
      <w:proofErr w:type="spellEnd"/>
      <w:r w:rsidR="00277FC5" w:rsidRPr="00F87A4E">
        <w:rPr>
          <w:rFonts w:ascii="Times New Roman" w:hAnsi="Times New Roman" w:cs="Times New Roman"/>
          <w:b/>
          <w:sz w:val="20"/>
          <w:szCs w:val="20"/>
        </w:rPr>
        <w:t xml:space="preserve"> in 2014 </w:t>
      </w:r>
      <w:r w:rsidR="00277FC5" w:rsidRPr="00F87A4E">
        <w:rPr>
          <w:rFonts w:ascii="Times New Roman" w:hAnsi="Times New Roman" w:cs="Times New Roman"/>
          <w:sz w:val="20"/>
          <w:szCs w:val="20"/>
        </w:rPr>
        <w:t>studied an equation that correlates between the GA and the TCD and detected a good correlation between the GA and TCD throughout the third trimester and even in the case of intra uterine growth restriction, the equation was as follow:</w:t>
      </w:r>
      <w:r w:rsidRPr="00F87A4E">
        <w:rPr>
          <w:rFonts w:ascii="Times New Roman" w:hAnsi="Times New Roman" w:cs="Times New Roman"/>
          <w:sz w:val="20"/>
          <w:szCs w:val="20"/>
        </w:rPr>
        <w:t xml:space="preserve"> </w:t>
      </w:r>
      <w:r w:rsidR="00277FC5" w:rsidRPr="00F87A4E">
        <w:rPr>
          <w:rFonts w:ascii="Times New Roman" w:hAnsi="Times New Roman" w:cs="Times New Roman"/>
          <w:b/>
          <w:sz w:val="20"/>
          <w:szCs w:val="20"/>
        </w:rPr>
        <w:t>GA=-0.007(TCD) ²+1.1032(TCD)+0.2463</w:t>
      </w:r>
      <w:r w:rsidRPr="00F87A4E">
        <w:rPr>
          <w:rFonts w:ascii="Times New Roman" w:hAnsi="Times New Roman" w:cs="Times New Roman"/>
          <w:b/>
          <w:sz w:val="20"/>
          <w:szCs w:val="20"/>
        </w:rPr>
        <w:t xml:space="preserve"> </w:t>
      </w:r>
    </w:p>
    <w:p w:rsidR="006B1E6A" w:rsidRPr="00F87A4E" w:rsidRDefault="006B1E6A" w:rsidP="002A0A50">
      <w:pPr>
        <w:bidi w:val="0"/>
        <w:snapToGrid w:val="0"/>
        <w:spacing w:after="0" w:line="240" w:lineRule="auto"/>
        <w:jc w:val="both"/>
        <w:rPr>
          <w:rFonts w:ascii="Times New Roman" w:hAnsi="Times New Roman" w:cs="Times New Roman"/>
          <w:b/>
          <w:iCs/>
          <w:sz w:val="20"/>
          <w:szCs w:val="20"/>
        </w:rPr>
      </w:pPr>
    </w:p>
    <w:p w:rsidR="009C287B" w:rsidRPr="00F87A4E" w:rsidRDefault="006B1E6A" w:rsidP="002A0A50">
      <w:pPr>
        <w:bidi w:val="0"/>
        <w:snapToGrid w:val="0"/>
        <w:spacing w:after="0" w:line="240" w:lineRule="auto"/>
        <w:jc w:val="both"/>
        <w:rPr>
          <w:rFonts w:ascii="Times New Roman" w:hAnsi="Times New Roman" w:cs="Times New Roman"/>
          <w:b/>
          <w:iCs/>
          <w:sz w:val="20"/>
          <w:szCs w:val="20"/>
        </w:rPr>
      </w:pPr>
      <w:r w:rsidRPr="00F87A4E">
        <w:rPr>
          <w:rFonts w:ascii="Times New Roman" w:hAnsi="Times New Roman" w:cs="Times New Roman"/>
          <w:b/>
          <w:iCs/>
          <w:sz w:val="20"/>
          <w:szCs w:val="20"/>
        </w:rPr>
        <w:t>5. Conclusion and Recommendation</w:t>
      </w:r>
    </w:p>
    <w:p w:rsidR="00576E4C" w:rsidRPr="00F87A4E" w:rsidRDefault="00277FC5" w:rsidP="002A0A50">
      <w:pPr>
        <w:bidi w:val="0"/>
        <w:snapToGrid w:val="0"/>
        <w:spacing w:after="0" w:line="240" w:lineRule="auto"/>
        <w:ind w:firstLine="425"/>
        <w:jc w:val="both"/>
        <w:rPr>
          <w:rFonts w:ascii="Times New Roman" w:hAnsi="Times New Roman" w:cs="Times New Roman"/>
          <w:sz w:val="20"/>
          <w:szCs w:val="20"/>
        </w:rPr>
      </w:pPr>
      <w:r w:rsidRPr="00F87A4E">
        <w:rPr>
          <w:rFonts w:ascii="Times New Roman" w:hAnsi="Times New Roman" w:cs="Times New Roman"/>
          <w:iCs/>
          <w:sz w:val="20"/>
          <w:szCs w:val="20"/>
        </w:rPr>
        <w:t>From this study we can conclude that TCD is the most accurate method for assessment of gestational age in third trimester (90%) followed by FL (80%), and the least accurate is the BPD. Also by combining accuracy of TCD and that</w:t>
      </w:r>
      <w:r w:rsidRPr="00F87A4E">
        <w:rPr>
          <w:rFonts w:ascii="Times New Roman" w:hAnsi="Times New Roman" w:cs="Times New Roman"/>
          <w:sz w:val="20"/>
          <w:szCs w:val="20"/>
        </w:rPr>
        <w:t xml:space="preserve"> of FL</w:t>
      </w:r>
      <w:r w:rsidR="009C287B" w:rsidRPr="00F87A4E">
        <w:rPr>
          <w:rFonts w:ascii="Times New Roman" w:hAnsi="Times New Roman" w:cs="Times New Roman"/>
          <w:sz w:val="20"/>
          <w:szCs w:val="20"/>
        </w:rPr>
        <w:t xml:space="preserve"> </w:t>
      </w:r>
      <w:r w:rsidRPr="00F87A4E">
        <w:rPr>
          <w:rFonts w:ascii="Times New Roman" w:hAnsi="Times New Roman" w:cs="Times New Roman"/>
          <w:sz w:val="20"/>
          <w:szCs w:val="20"/>
        </w:rPr>
        <w:t>we can be near certain of gestational age in most of our patients even if t</w:t>
      </w:r>
      <w:r w:rsidR="006B1E6A" w:rsidRPr="00F87A4E">
        <w:rPr>
          <w:rFonts w:ascii="Times New Roman" w:hAnsi="Times New Roman" w:cs="Times New Roman"/>
          <w:sz w:val="20"/>
          <w:szCs w:val="20"/>
        </w:rPr>
        <w:t>hey are unsure of their dates. We</w:t>
      </w:r>
      <w:r w:rsidRPr="00F87A4E">
        <w:rPr>
          <w:rFonts w:ascii="Times New Roman" w:hAnsi="Times New Roman" w:cs="Times New Roman"/>
          <w:sz w:val="20"/>
          <w:szCs w:val="20"/>
        </w:rPr>
        <w:t xml:space="preserve"> recommend to conduct this study on larger sample size for further documentation of the proposed assumption.</w:t>
      </w:r>
    </w:p>
    <w:p w:rsidR="00277FC5" w:rsidRPr="00F87A4E" w:rsidRDefault="00277FC5" w:rsidP="002A0A50">
      <w:pPr>
        <w:bidi w:val="0"/>
        <w:snapToGrid w:val="0"/>
        <w:spacing w:after="0" w:line="240" w:lineRule="auto"/>
        <w:ind w:firstLine="425"/>
        <w:jc w:val="both"/>
        <w:rPr>
          <w:rFonts w:ascii="Times New Roman" w:hAnsi="Times New Roman" w:cs="Times New Roman"/>
          <w:sz w:val="20"/>
          <w:szCs w:val="20"/>
        </w:rPr>
      </w:pPr>
    </w:p>
    <w:p w:rsidR="00576E4C" w:rsidRPr="00F87A4E" w:rsidRDefault="006B1E6A" w:rsidP="002A0A50">
      <w:pPr>
        <w:bidi w:val="0"/>
        <w:snapToGrid w:val="0"/>
        <w:spacing w:after="0" w:line="240" w:lineRule="auto"/>
        <w:jc w:val="both"/>
        <w:rPr>
          <w:rFonts w:ascii="Times New Roman" w:hAnsi="Times New Roman" w:cs="Times New Roman"/>
          <w:b/>
          <w:bCs/>
          <w:sz w:val="20"/>
          <w:szCs w:val="20"/>
          <w:lang w:bidi="ar-EG"/>
        </w:rPr>
      </w:pPr>
      <w:r w:rsidRPr="00F87A4E">
        <w:rPr>
          <w:rFonts w:ascii="Times New Roman" w:hAnsi="Times New Roman" w:cs="Times New Roman"/>
          <w:b/>
          <w:bCs/>
          <w:sz w:val="20"/>
          <w:szCs w:val="20"/>
          <w:lang w:bidi="ar-EG"/>
        </w:rPr>
        <w:t>References</w:t>
      </w:r>
    </w:p>
    <w:p w:rsidR="002A0A50" w:rsidRPr="00F87A4E" w:rsidRDefault="00EE1DBF" w:rsidP="002A0A50">
      <w:pPr>
        <w:pStyle w:val="ListParagraph"/>
        <w:numPr>
          <w:ilvl w:val="0"/>
          <w:numId w:val="10"/>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F87A4E">
        <w:rPr>
          <w:rFonts w:ascii="Times New Roman" w:eastAsia="Times New Roman" w:hAnsi="Times New Roman" w:cs="Times New Roman"/>
          <w:bCs/>
          <w:sz w:val="20"/>
          <w:szCs w:val="20"/>
        </w:rPr>
        <w:t>Akl</w:t>
      </w:r>
      <w:proofErr w:type="spellEnd"/>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S,</w:t>
      </w:r>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Mohammed</w:t>
      </w:r>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M,</w:t>
      </w:r>
      <w:r w:rsidR="009C287B" w:rsidRPr="00F87A4E">
        <w:rPr>
          <w:rFonts w:ascii="Times New Roman" w:eastAsia="Times New Roman" w:hAnsi="Times New Roman" w:cs="Times New Roman"/>
          <w:bCs/>
          <w:sz w:val="20"/>
          <w:szCs w:val="20"/>
        </w:rPr>
        <w:t xml:space="preserve"> </w:t>
      </w:r>
      <w:proofErr w:type="spellStart"/>
      <w:r w:rsidRPr="00F87A4E">
        <w:rPr>
          <w:rFonts w:ascii="Times New Roman" w:eastAsia="Times New Roman" w:hAnsi="Times New Roman" w:cs="Times New Roman"/>
          <w:bCs/>
          <w:sz w:val="20"/>
          <w:szCs w:val="20"/>
        </w:rPr>
        <w:t>Bahaa</w:t>
      </w:r>
      <w:proofErr w:type="spellEnd"/>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El-din</w:t>
      </w:r>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A,</w:t>
      </w:r>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Mohammed</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A</w:t>
      </w:r>
      <w:r w:rsidR="002A0A50" w:rsidRPr="00F87A4E">
        <w:rPr>
          <w:rFonts w:ascii="Times New Roman" w:eastAsia="Times New Roman" w:hAnsi="Times New Roman" w:cs="Times New Roman"/>
          <w:sz w:val="20"/>
          <w:szCs w:val="20"/>
        </w:rPr>
        <w:t>. A</w:t>
      </w:r>
      <w:r w:rsidRPr="00F87A4E">
        <w:rPr>
          <w:rFonts w:ascii="Times New Roman" w:eastAsia="Times New Roman" w:hAnsi="Times New Roman" w:cs="Times New Roman"/>
          <w:sz w:val="20"/>
          <w:szCs w:val="20"/>
        </w:rPr>
        <w:t>ccuracy</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of</w:t>
      </w:r>
      <w:r w:rsidR="009C287B" w:rsidRPr="00F87A4E">
        <w:rPr>
          <w:rFonts w:ascii="Times New Roman" w:eastAsia="Times New Roman" w:hAnsi="Times New Roman" w:cs="Times New Roman"/>
          <w:sz w:val="20"/>
          <w:szCs w:val="20"/>
        </w:rPr>
        <w:t xml:space="preserve"> </w:t>
      </w:r>
      <w:proofErr w:type="spellStart"/>
      <w:r w:rsidRPr="00F87A4E">
        <w:rPr>
          <w:rFonts w:ascii="Times New Roman" w:eastAsia="Times New Roman" w:hAnsi="Times New Roman" w:cs="Times New Roman"/>
          <w:sz w:val="20"/>
          <w:szCs w:val="20"/>
        </w:rPr>
        <w:t>Transcerebellar</w:t>
      </w:r>
      <w:proofErr w:type="spellEnd"/>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Diameter</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at</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the</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Third</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Trimester</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in</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Estimating</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the</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Gestational</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Age</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in</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Singleton</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Pregnancy.</w:t>
      </w:r>
      <w:r w:rsidR="009C287B" w:rsidRPr="00F87A4E">
        <w:rPr>
          <w:rFonts w:ascii="Times New Roman" w:eastAsia="Times New Roman" w:hAnsi="Times New Roman" w:cs="Times New Roman"/>
          <w:i/>
          <w:sz w:val="20"/>
          <w:szCs w:val="20"/>
        </w:rPr>
        <w:t xml:space="preserve"> </w:t>
      </w:r>
      <w:r w:rsidRPr="00F87A4E">
        <w:rPr>
          <w:rFonts w:ascii="Times New Roman" w:eastAsia="Times New Roman" w:hAnsi="Times New Roman" w:cs="Times New Roman"/>
          <w:i/>
          <w:sz w:val="20"/>
          <w:szCs w:val="20"/>
        </w:rPr>
        <w:t>Med.</w:t>
      </w:r>
      <w:r w:rsidR="009C287B" w:rsidRPr="00F87A4E">
        <w:rPr>
          <w:rFonts w:ascii="Times New Roman" w:eastAsia="Times New Roman" w:hAnsi="Times New Roman" w:cs="Times New Roman"/>
          <w:i/>
          <w:sz w:val="20"/>
          <w:szCs w:val="20"/>
        </w:rPr>
        <w:t xml:space="preserve"> </w:t>
      </w:r>
      <w:r w:rsidRPr="00F87A4E">
        <w:rPr>
          <w:rFonts w:ascii="Times New Roman" w:eastAsia="Times New Roman" w:hAnsi="Times New Roman" w:cs="Times New Roman"/>
          <w:i/>
          <w:sz w:val="20"/>
          <w:szCs w:val="20"/>
        </w:rPr>
        <w:t>J.</w:t>
      </w:r>
      <w:r w:rsidR="009C287B" w:rsidRPr="00F87A4E">
        <w:rPr>
          <w:rFonts w:ascii="Times New Roman" w:eastAsia="Times New Roman" w:hAnsi="Times New Roman" w:cs="Times New Roman"/>
          <w:i/>
          <w:sz w:val="20"/>
          <w:szCs w:val="20"/>
        </w:rPr>
        <w:t xml:space="preserve"> </w:t>
      </w:r>
      <w:r w:rsidRPr="00F87A4E">
        <w:rPr>
          <w:rFonts w:ascii="Times New Roman" w:eastAsia="Times New Roman" w:hAnsi="Times New Roman" w:cs="Times New Roman"/>
          <w:i/>
          <w:sz w:val="20"/>
          <w:szCs w:val="20"/>
        </w:rPr>
        <w:t>Cairo</w:t>
      </w:r>
      <w:r w:rsidR="009C287B" w:rsidRPr="00F87A4E">
        <w:rPr>
          <w:rFonts w:ascii="Times New Roman" w:eastAsia="Times New Roman" w:hAnsi="Times New Roman" w:cs="Times New Roman"/>
          <w:i/>
          <w:sz w:val="20"/>
          <w:szCs w:val="20"/>
        </w:rPr>
        <w:t xml:space="preserve"> </w:t>
      </w:r>
      <w:r w:rsidRPr="00F87A4E">
        <w:rPr>
          <w:rFonts w:ascii="Times New Roman" w:eastAsia="Times New Roman" w:hAnsi="Times New Roman" w:cs="Times New Roman"/>
          <w:i/>
          <w:sz w:val="20"/>
          <w:szCs w:val="20"/>
        </w:rPr>
        <w:t>Univ.</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2014</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Vol.</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82,</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No.</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1:</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879-88</w:t>
      </w:r>
      <w:r w:rsidR="002A0A50" w:rsidRPr="00F87A4E">
        <w:rPr>
          <w:rFonts w:ascii="Times New Roman" w:eastAsia="Times New Roman" w:hAnsi="Times New Roman" w:cs="Times New Roman"/>
          <w:sz w:val="20"/>
          <w:szCs w:val="20"/>
        </w:rPr>
        <w:t>4.</w:t>
      </w:r>
    </w:p>
    <w:p w:rsidR="00EE1DBF" w:rsidRPr="00F87A4E" w:rsidRDefault="00EE1DBF" w:rsidP="002A0A50">
      <w:pPr>
        <w:pStyle w:val="ListParagraph"/>
        <w:numPr>
          <w:ilvl w:val="0"/>
          <w:numId w:val="10"/>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F87A4E">
        <w:rPr>
          <w:rFonts w:ascii="Times New Roman" w:eastAsia="Times New Roman" w:hAnsi="Times New Roman" w:cs="Times New Roman"/>
          <w:bCs/>
          <w:sz w:val="20"/>
          <w:szCs w:val="20"/>
        </w:rPr>
        <w:t>Baschat</w:t>
      </w:r>
      <w:proofErr w:type="spellEnd"/>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AA.</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Fetal</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growth</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disorders.</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In:</w:t>
      </w:r>
      <w:r w:rsidR="009C287B" w:rsidRPr="00F87A4E">
        <w:rPr>
          <w:rFonts w:ascii="Times New Roman" w:eastAsia="Times New Roman" w:hAnsi="Times New Roman" w:cs="Times New Roman"/>
          <w:sz w:val="20"/>
          <w:szCs w:val="20"/>
        </w:rPr>
        <w:t xml:space="preserve"> </w:t>
      </w:r>
      <w:proofErr w:type="spellStart"/>
      <w:r w:rsidRPr="00F87A4E">
        <w:rPr>
          <w:rFonts w:ascii="Times New Roman" w:eastAsia="Times New Roman" w:hAnsi="Times New Roman" w:cs="Times New Roman"/>
          <w:sz w:val="20"/>
          <w:szCs w:val="20"/>
        </w:rPr>
        <w:t>Baschat</w:t>
      </w:r>
      <w:proofErr w:type="spellEnd"/>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AA,</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editor.</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High</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risk</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pregnancy.</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St.</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Louis:</w:t>
      </w:r>
      <w:r w:rsidR="009C287B" w:rsidRPr="00F87A4E">
        <w:rPr>
          <w:rFonts w:ascii="Times New Roman" w:eastAsia="Times New Roman" w:hAnsi="Times New Roman" w:cs="Times New Roman"/>
          <w:sz w:val="20"/>
          <w:szCs w:val="20"/>
        </w:rPr>
        <w:t xml:space="preserve"> </w:t>
      </w:r>
      <w:proofErr w:type="spellStart"/>
      <w:r w:rsidRPr="00F87A4E">
        <w:rPr>
          <w:rFonts w:ascii="Times New Roman" w:eastAsia="Times New Roman" w:hAnsi="Times New Roman" w:cs="Times New Roman"/>
          <w:i/>
          <w:sz w:val="20"/>
          <w:szCs w:val="20"/>
        </w:rPr>
        <w:t>Saunder</w:t>
      </w:r>
      <w:proofErr w:type="spellEnd"/>
      <w:r w:rsidRPr="00F87A4E">
        <w:rPr>
          <w:rFonts w:ascii="Times New Roman" w:eastAsia="Times New Roman" w:hAnsi="Times New Roman" w:cs="Times New Roman"/>
          <w:i/>
          <w:sz w:val="20"/>
          <w:szCs w:val="20"/>
        </w:rPr>
        <w:t>:</w:t>
      </w:r>
      <w:r w:rsidR="009C287B" w:rsidRPr="00F87A4E">
        <w:rPr>
          <w:rFonts w:ascii="Times New Roman" w:eastAsia="Times New Roman" w:hAnsi="Times New Roman" w:cs="Times New Roman"/>
          <w:i/>
          <w:sz w:val="20"/>
          <w:szCs w:val="20"/>
        </w:rPr>
        <w:t xml:space="preserve"> </w:t>
      </w:r>
      <w:r w:rsidRPr="00F87A4E">
        <w:rPr>
          <w:rFonts w:ascii="Times New Roman" w:eastAsia="Times New Roman" w:hAnsi="Times New Roman" w:cs="Times New Roman"/>
          <w:sz w:val="20"/>
          <w:szCs w:val="20"/>
        </w:rPr>
        <w:t>2011</w:t>
      </w:r>
      <w:r w:rsidR="002A0A50" w:rsidRPr="00F87A4E">
        <w:rPr>
          <w:rFonts w:ascii="Times New Roman" w:eastAsia="Times New Roman" w:hAnsi="Times New Roman" w:cs="Times New Roman"/>
          <w:sz w:val="20"/>
          <w:szCs w:val="20"/>
        </w:rPr>
        <w:t>. p</w:t>
      </w:r>
      <w:r w:rsidRPr="00F87A4E">
        <w:rPr>
          <w:rFonts w:ascii="Times New Roman" w:eastAsia="Times New Roman" w:hAnsi="Times New Roman" w:cs="Times New Roman"/>
          <w:sz w:val="20"/>
          <w:szCs w:val="20"/>
        </w:rPr>
        <w:t>.</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173-179.</w:t>
      </w:r>
    </w:p>
    <w:p w:rsidR="00EE1DBF" w:rsidRPr="00F87A4E" w:rsidRDefault="00EE1DBF" w:rsidP="002A0A50">
      <w:pPr>
        <w:pStyle w:val="ListParagraph"/>
        <w:numPr>
          <w:ilvl w:val="0"/>
          <w:numId w:val="10"/>
        </w:numPr>
        <w:bidi w:val="0"/>
        <w:snapToGrid w:val="0"/>
        <w:spacing w:after="0" w:line="240" w:lineRule="auto"/>
        <w:ind w:left="425" w:hanging="425"/>
        <w:jc w:val="both"/>
        <w:rPr>
          <w:rFonts w:ascii="Times New Roman" w:eastAsia="Times New Roman" w:hAnsi="Times New Roman" w:cs="Times New Roman"/>
          <w:sz w:val="20"/>
          <w:szCs w:val="20"/>
        </w:rPr>
      </w:pPr>
      <w:r w:rsidRPr="00F87A4E">
        <w:rPr>
          <w:rFonts w:ascii="Times New Roman" w:eastAsia="Times New Roman" w:hAnsi="Times New Roman" w:cs="Times New Roman"/>
          <w:bCs/>
          <w:sz w:val="20"/>
          <w:szCs w:val="20"/>
        </w:rPr>
        <w:t>Chavez</w:t>
      </w:r>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MR,</w:t>
      </w:r>
      <w:r w:rsidR="009C287B" w:rsidRPr="00F87A4E">
        <w:rPr>
          <w:rFonts w:ascii="Times New Roman" w:eastAsia="Times New Roman" w:hAnsi="Times New Roman" w:cs="Times New Roman"/>
          <w:bCs/>
          <w:sz w:val="20"/>
          <w:szCs w:val="20"/>
        </w:rPr>
        <w:t xml:space="preserve"> </w:t>
      </w:r>
      <w:proofErr w:type="spellStart"/>
      <w:r w:rsidRPr="00F87A4E">
        <w:rPr>
          <w:rFonts w:ascii="Times New Roman" w:eastAsia="Times New Roman" w:hAnsi="Times New Roman" w:cs="Times New Roman"/>
          <w:bCs/>
          <w:sz w:val="20"/>
          <w:szCs w:val="20"/>
        </w:rPr>
        <w:t>Ananth</w:t>
      </w:r>
      <w:proofErr w:type="spellEnd"/>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CV,</w:t>
      </w:r>
      <w:r w:rsidR="009C287B" w:rsidRPr="00F87A4E">
        <w:rPr>
          <w:rFonts w:ascii="Times New Roman" w:eastAsia="Times New Roman" w:hAnsi="Times New Roman" w:cs="Times New Roman"/>
          <w:bCs/>
          <w:sz w:val="20"/>
          <w:szCs w:val="20"/>
        </w:rPr>
        <w:t xml:space="preserve"> </w:t>
      </w:r>
      <w:proofErr w:type="spellStart"/>
      <w:r w:rsidRPr="00F87A4E">
        <w:rPr>
          <w:rFonts w:ascii="Times New Roman" w:eastAsia="Times New Roman" w:hAnsi="Times New Roman" w:cs="Times New Roman"/>
          <w:bCs/>
          <w:sz w:val="20"/>
          <w:szCs w:val="20"/>
        </w:rPr>
        <w:t>Smulian</w:t>
      </w:r>
      <w:proofErr w:type="spellEnd"/>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JC,</w:t>
      </w:r>
      <w:r w:rsidR="009C287B" w:rsidRPr="00F87A4E">
        <w:rPr>
          <w:rFonts w:ascii="Times New Roman" w:eastAsia="Times New Roman" w:hAnsi="Times New Roman" w:cs="Times New Roman"/>
          <w:bCs/>
          <w:sz w:val="20"/>
          <w:szCs w:val="20"/>
        </w:rPr>
        <w:t xml:space="preserve"> </w:t>
      </w:r>
      <w:proofErr w:type="spellStart"/>
      <w:r w:rsidRPr="00F87A4E">
        <w:rPr>
          <w:rFonts w:ascii="Times New Roman" w:eastAsia="Times New Roman" w:hAnsi="Times New Roman" w:cs="Times New Roman"/>
          <w:bCs/>
          <w:sz w:val="20"/>
          <w:szCs w:val="20"/>
        </w:rPr>
        <w:t>Yeo</w:t>
      </w:r>
      <w:proofErr w:type="spellEnd"/>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L,</w:t>
      </w:r>
      <w:r w:rsidR="009C287B" w:rsidRPr="00F87A4E">
        <w:rPr>
          <w:rFonts w:ascii="Times New Roman" w:eastAsia="Times New Roman" w:hAnsi="Times New Roman" w:cs="Times New Roman"/>
          <w:bCs/>
          <w:sz w:val="20"/>
          <w:szCs w:val="20"/>
        </w:rPr>
        <w:t xml:space="preserve"> </w:t>
      </w:r>
      <w:proofErr w:type="spellStart"/>
      <w:r w:rsidRPr="00F87A4E">
        <w:rPr>
          <w:rFonts w:ascii="Times New Roman" w:eastAsia="Times New Roman" w:hAnsi="Times New Roman" w:cs="Times New Roman"/>
          <w:bCs/>
          <w:sz w:val="20"/>
          <w:szCs w:val="20"/>
        </w:rPr>
        <w:t>Oyelese</w:t>
      </w:r>
      <w:proofErr w:type="spellEnd"/>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Y,</w:t>
      </w:r>
      <w:r w:rsidR="009C287B" w:rsidRPr="00F87A4E">
        <w:rPr>
          <w:rFonts w:ascii="Times New Roman" w:eastAsia="Times New Roman" w:hAnsi="Times New Roman" w:cs="Times New Roman"/>
          <w:sz w:val="20"/>
          <w:szCs w:val="20"/>
        </w:rPr>
        <w:t xml:space="preserve"> </w:t>
      </w:r>
      <w:proofErr w:type="spellStart"/>
      <w:r w:rsidRPr="00F87A4E">
        <w:rPr>
          <w:rFonts w:ascii="Times New Roman" w:eastAsia="Times New Roman" w:hAnsi="Times New Roman" w:cs="Times New Roman"/>
          <w:sz w:val="20"/>
          <w:szCs w:val="20"/>
        </w:rPr>
        <w:t>Vintzileo</w:t>
      </w:r>
      <w:proofErr w:type="spellEnd"/>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AM.</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Fetal</w:t>
      </w:r>
      <w:r w:rsidR="009C287B" w:rsidRPr="00F87A4E">
        <w:rPr>
          <w:rFonts w:ascii="Times New Roman" w:eastAsia="Times New Roman" w:hAnsi="Times New Roman" w:cs="Times New Roman"/>
          <w:sz w:val="20"/>
          <w:szCs w:val="20"/>
        </w:rPr>
        <w:t xml:space="preserve"> </w:t>
      </w:r>
      <w:proofErr w:type="spellStart"/>
      <w:r w:rsidRPr="00F87A4E">
        <w:rPr>
          <w:rFonts w:ascii="Times New Roman" w:eastAsia="Times New Roman" w:hAnsi="Times New Roman" w:cs="Times New Roman"/>
          <w:sz w:val="20"/>
          <w:szCs w:val="20"/>
        </w:rPr>
        <w:t>transcerebellar</w:t>
      </w:r>
      <w:proofErr w:type="spellEnd"/>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diameter</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measurement</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with</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particular</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emphasis</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in</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the</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third</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trimester:</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a</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reliable</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predictor</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of</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lastRenderedPageBreak/>
        <w:t>gestational</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age.</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i/>
          <w:sz w:val="20"/>
          <w:szCs w:val="20"/>
        </w:rPr>
        <w:t>Am</w:t>
      </w:r>
      <w:r w:rsidR="009C287B" w:rsidRPr="00F87A4E">
        <w:rPr>
          <w:rFonts w:ascii="Times New Roman" w:eastAsia="Times New Roman" w:hAnsi="Times New Roman" w:cs="Times New Roman"/>
          <w:i/>
          <w:sz w:val="20"/>
          <w:szCs w:val="20"/>
        </w:rPr>
        <w:t xml:space="preserve"> </w:t>
      </w:r>
      <w:r w:rsidRPr="00F87A4E">
        <w:rPr>
          <w:rFonts w:ascii="Times New Roman" w:eastAsia="Times New Roman" w:hAnsi="Times New Roman" w:cs="Times New Roman"/>
          <w:i/>
          <w:sz w:val="20"/>
          <w:szCs w:val="20"/>
        </w:rPr>
        <w:t>J</w:t>
      </w:r>
      <w:r w:rsidR="009C287B" w:rsidRPr="00F87A4E">
        <w:rPr>
          <w:rFonts w:ascii="Times New Roman" w:eastAsia="Times New Roman" w:hAnsi="Times New Roman" w:cs="Times New Roman"/>
          <w:i/>
          <w:sz w:val="20"/>
          <w:szCs w:val="20"/>
        </w:rPr>
        <w:t xml:space="preserve"> </w:t>
      </w:r>
      <w:proofErr w:type="spellStart"/>
      <w:r w:rsidRPr="00F87A4E">
        <w:rPr>
          <w:rFonts w:ascii="Times New Roman" w:eastAsia="Times New Roman" w:hAnsi="Times New Roman" w:cs="Times New Roman"/>
          <w:i/>
          <w:sz w:val="20"/>
          <w:szCs w:val="20"/>
        </w:rPr>
        <w:t>Obstet</w:t>
      </w:r>
      <w:proofErr w:type="spellEnd"/>
      <w:r w:rsidR="009C287B" w:rsidRPr="00F87A4E">
        <w:rPr>
          <w:rFonts w:ascii="Times New Roman" w:eastAsia="Times New Roman" w:hAnsi="Times New Roman" w:cs="Times New Roman"/>
          <w:i/>
          <w:sz w:val="20"/>
          <w:szCs w:val="20"/>
        </w:rPr>
        <w:t xml:space="preserve"> </w:t>
      </w:r>
      <w:r w:rsidRPr="00F87A4E">
        <w:rPr>
          <w:rFonts w:ascii="Times New Roman" w:eastAsia="Times New Roman" w:hAnsi="Times New Roman" w:cs="Times New Roman"/>
          <w:i/>
          <w:sz w:val="20"/>
          <w:szCs w:val="20"/>
        </w:rPr>
        <w:t>Gynecol.</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2004;</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191:979-984?</w:t>
      </w:r>
    </w:p>
    <w:p w:rsidR="00EE1DBF" w:rsidRPr="00F87A4E" w:rsidRDefault="00EE1DBF" w:rsidP="002A0A50">
      <w:pPr>
        <w:pStyle w:val="ListParagraph"/>
        <w:numPr>
          <w:ilvl w:val="0"/>
          <w:numId w:val="10"/>
        </w:numPr>
        <w:bidi w:val="0"/>
        <w:snapToGrid w:val="0"/>
        <w:spacing w:after="0" w:line="240" w:lineRule="auto"/>
        <w:ind w:left="425" w:hanging="425"/>
        <w:jc w:val="both"/>
        <w:rPr>
          <w:rFonts w:ascii="Times New Roman" w:eastAsia="Times New Roman" w:hAnsi="Times New Roman" w:cs="Times New Roman"/>
          <w:sz w:val="20"/>
          <w:szCs w:val="20"/>
        </w:rPr>
      </w:pPr>
      <w:r w:rsidRPr="00F87A4E">
        <w:rPr>
          <w:rFonts w:ascii="Times New Roman" w:eastAsia="Times New Roman" w:hAnsi="Times New Roman" w:cs="Times New Roman"/>
          <w:bCs/>
          <w:sz w:val="20"/>
          <w:szCs w:val="20"/>
        </w:rPr>
        <w:t>Chavez</w:t>
      </w:r>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MR,</w:t>
      </w:r>
      <w:r w:rsidR="009C287B" w:rsidRPr="00F87A4E">
        <w:rPr>
          <w:rFonts w:ascii="Times New Roman" w:eastAsia="Times New Roman" w:hAnsi="Times New Roman" w:cs="Times New Roman"/>
          <w:bCs/>
          <w:sz w:val="20"/>
          <w:szCs w:val="20"/>
        </w:rPr>
        <w:t xml:space="preserve"> </w:t>
      </w:r>
      <w:proofErr w:type="spellStart"/>
      <w:r w:rsidRPr="00F87A4E">
        <w:rPr>
          <w:rFonts w:ascii="Times New Roman" w:eastAsia="Times New Roman" w:hAnsi="Times New Roman" w:cs="Times New Roman"/>
          <w:bCs/>
          <w:sz w:val="20"/>
          <w:szCs w:val="20"/>
        </w:rPr>
        <w:t>Ananth</w:t>
      </w:r>
      <w:proofErr w:type="spellEnd"/>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CV,</w:t>
      </w:r>
      <w:r w:rsidR="009C287B" w:rsidRPr="00F87A4E">
        <w:rPr>
          <w:rFonts w:ascii="Times New Roman" w:eastAsia="Times New Roman" w:hAnsi="Times New Roman" w:cs="Times New Roman"/>
          <w:bCs/>
          <w:sz w:val="20"/>
          <w:szCs w:val="20"/>
        </w:rPr>
        <w:t xml:space="preserve"> </w:t>
      </w:r>
      <w:proofErr w:type="spellStart"/>
      <w:r w:rsidRPr="00F87A4E">
        <w:rPr>
          <w:rFonts w:ascii="Times New Roman" w:eastAsia="Times New Roman" w:hAnsi="Times New Roman" w:cs="Times New Roman"/>
          <w:bCs/>
          <w:sz w:val="20"/>
          <w:szCs w:val="20"/>
        </w:rPr>
        <w:t>Smulian</w:t>
      </w:r>
      <w:proofErr w:type="spellEnd"/>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JC,</w:t>
      </w:r>
      <w:r w:rsidR="009C287B" w:rsidRPr="00F87A4E">
        <w:rPr>
          <w:rFonts w:ascii="Times New Roman" w:eastAsia="Times New Roman" w:hAnsi="Times New Roman" w:cs="Times New Roman"/>
          <w:bCs/>
          <w:sz w:val="20"/>
          <w:szCs w:val="20"/>
        </w:rPr>
        <w:t xml:space="preserve"> </w:t>
      </w:r>
      <w:proofErr w:type="spellStart"/>
      <w:r w:rsidRPr="00F87A4E">
        <w:rPr>
          <w:rFonts w:ascii="Times New Roman" w:eastAsia="Times New Roman" w:hAnsi="Times New Roman" w:cs="Times New Roman"/>
          <w:bCs/>
          <w:sz w:val="20"/>
          <w:szCs w:val="20"/>
        </w:rPr>
        <w:t>Vintzileos</w:t>
      </w:r>
      <w:proofErr w:type="spellEnd"/>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AM.</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Fetal</w:t>
      </w:r>
      <w:r w:rsidR="009C287B" w:rsidRPr="00F87A4E">
        <w:rPr>
          <w:rFonts w:ascii="Times New Roman" w:eastAsia="Times New Roman" w:hAnsi="Times New Roman" w:cs="Times New Roman"/>
          <w:sz w:val="20"/>
          <w:szCs w:val="20"/>
        </w:rPr>
        <w:t xml:space="preserve"> </w:t>
      </w:r>
      <w:proofErr w:type="spellStart"/>
      <w:r w:rsidRPr="00F87A4E">
        <w:rPr>
          <w:rFonts w:ascii="Times New Roman" w:eastAsia="Times New Roman" w:hAnsi="Times New Roman" w:cs="Times New Roman"/>
          <w:sz w:val="20"/>
          <w:szCs w:val="20"/>
        </w:rPr>
        <w:t>transcerebellar</w:t>
      </w:r>
      <w:proofErr w:type="spellEnd"/>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diameter</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measured</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for</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prediction</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of</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gestational</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age</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at</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the</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extremes</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of</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fetal</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growth.</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i/>
          <w:sz w:val="20"/>
          <w:szCs w:val="20"/>
        </w:rPr>
        <w:t>J</w:t>
      </w:r>
      <w:r w:rsidR="009C287B" w:rsidRPr="00F87A4E">
        <w:rPr>
          <w:rFonts w:ascii="Times New Roman" w:eastAsia="Times New Roman" w:hAnsi="Times New Roman" w:cs="Times New Roman"/>
          <w:i/>
          <w:sz w:val="20"/>
          <w:szCs w:val="20"/>
        </w:rPr>
        <w:t xml:space="preserve"> </w:t>
      </w:r>
      <w:r w:rsidRPr="00F87A4E">
        <w:rPr>
          <w:rFonts w:ascii="Times New Roman" w:eastAsia="Times New Roman" w:hAnsi="Times New Roman" w:cs="Times New Roman"/>
          <w:i/>
          <w:sz w:val="20"/>
          <w:szCs w:val="20"/>
        </w:rPr>
        <w:t>Ultrasound</w:t>
      </w:r>
      <w:r w:rsidR="009C287B" w:rsidRPr="00F87A4E">
        <w:rPr>
          <w:rFonts w:ascii="Times New Roman" w:eastAsia="Times New Roman" w:hAnsi="Times New Roman" w:cs="Times New Roman"/>
          <w:i/>
          <w:sz w:val="20"/>
          <w:szCs w:val="20"/>
        </w:rPr>
        <w:t xml:space="preserve"> </w:t>
      </w:r>
      <w:r w:rsidRPr="00F87A4E">
        <w:rPr>
          <w:rFonts w:ascii="Times New Roman" w:eastAsia="Times New Roman" w:hAnsi="Times New Roman" w:cs="Times New Roman"/>
          <w:i/>
          <w:sz w:val="20"/>
          <w:szCs w:val="20"/>
        </w:rPr>
        <w:t>Med</w:t>
      </w:r>
      <w:r w:rsidR="009C287B" w:rsidRPr="00F87A4E">
        <w:rPr>
          <w:rFonts w:ascii="Times New Roman" w:eastAsia="Times New Roman" w:hAnsi="Times New Roman" w:cs="Times New Roman"/>
          <w:i/>
          <w:sz w:val="20"/>
          <w:szCs w:val="20"/>
        </w:rPr>
        <w:t xml:space="preserve"> </w:t>
      </w:r>
      <w:r w:rsidRPr="00F87A4E">
        <w:rPr>
          <w:rFonts w:ascii="Times New Roman" w:eastAsia="Times New Roman" w:hAnsi="Times New Roman" w:cs="Times New Roman"/>
          <w:sz w:val="20"/>
          <w:szCs w:val="20"/>
        </w:rPr>
        <w:t>2007;</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26:1167-1171.</w:t>
      </w:r>
    </w:p>
    <w:p w:rsidR="0021676F" w:rsidRPr="00F87A4E" w:rsidRDefault="0021676F" w:rsidP="002A0A50">
      <w:pPr>
        <w:pStyle w:val="ListParagraph"/>
        <w:numPr>
          <w:ilvl w:val="0"/>
          <w:numId w:val="10"/>
        </w:numPr>
        <w:bidi w:val="0"/>
        <w:snapToGrid w:val="0"/>
        <w:spacing w:after="0" w:line="240" w:lineRule="auto"/>
        <w:ind w:left="425" w:hanging="425"/>
        <w:jc w:val="both"/>
        <w:rPr>
          <w:rFonts w:ascii="Times New Roman" w:eastAsia="Times New Roman" w:hAnsi="Times New Roman" w:cs="Times New Roman"/>
          <w:color w:val="000000"/>
          <w:sz w:val="20"/>
          <w:szCs w:val="20"/>
          <w:shd w:val="clear" w:color="auto" w:fill="FFFFFF"/>
        </w:rPr>
      </w:pPr>
      <w:proofErr w:type="spellStart"/>
      <w:r w:rsidRPr="00F87A4E">
        <w:rPr>
          <w:rFonts w:ascii="Times New Roman" w:eastAsia="Times New Roman" w:hAnsi="Times New Roman" w:cs="Times New Roman"/>
          <w:bCs/>
          <w:color w:val="000000"/>
          <w:sz w:val="20"/>
          <w:szCs w:val="20"/>
          <w:shd w:val="clear" w:color="auto" w:fill="FFFFFF"/>
        </w:rPr>
        <w:t>Goel</w:t>
      </w:r>
      <w:proofErr w:type="spellEnd"/>
      <w:r w:rsidR="009C287B" w:rsidRPr="00F87A4E">
        <w:rPr>
          <w:rFonts w:ascii="Times New Roman" w:eastAsia="Times New Roman" w:hAnsi="Times New Roman" w:cs="Times New Roman"/>
          <w:bCs/>
          <w:color w:val="000000"/>
          <w:sz w:val="20"/>
          <w:szCs w:val="20"/>
          <w:shd w:val="clear" w:color="auto" w:fill="FFFFFF"/>
        </w:rPr>
        <w:t xml:space="preserve"> </w:t>
      </w:r>
      <w:r w:rsidRPr="00F87A4E">
        <w:rPr>
          <w:rFonts w:ascii="Times New Roman" w:eastAsia="Times New Roman" w:hAnsi="Times New Roman" w:cs="Times New Roman"/>
          <w:bCs/>
          <w:color w:val="000000"/>
          <w:sz w:val="20"/>
          <w:szCs w:val="20"/>
          <w:shd w:val="clear" w:color="auto" w:fill="FFFFFF"/>
        </w:rPr>
        <w:t>P,</w:t>
      </w:r>
      <w:r w:rsidR="009C287B" w:rsidRPr="00F87A4E">
        <w:rPr>
          <w:rFonts w:ascii="Times New Roman" w:eastAsia="Times New Roman" w:hAnsi="Times New Roman" w:cs="Times New Roman"/>
          <w:bCs/>
          <w:color w:val="000000"/>
          <w:sz w:val="20"/>
          <w:szCs w:val="20"/>
          <w:shd w:val="clear" w:color="auto" w:fill="FFFFFF"/>
        </w:rPr>
        <w:t xml:space="preserve"> </w:t>
      </w:r>
      <w:proofErr w:type="spellStart"/>
      <w:r w:rsidRPr="00F87A4E">
        <w:rPr>
          <w:rFonts w:ascii="Times New Roman" w:eastAsia="Times New Roman" w:hAnsi="Times New Roman" w:cs="Times New Roman"/>
          <w:bCs/>
          <w:color w:val="000000"/>
          <w:sz w:val="20"/>
          <w:szCs w:val="20"/>
          <w:shd w:val="clear" w:color="auto" w:fill="FFFFFF"/>
        </w:rPr>
        <w:t>Singla</w:t>
      </w:r>
      <w:proofErr w:type="spellEnd"/>
      <w:r w:rsidR="009C287B" w:rsidRPr="00F87A4E">
        <w:rPr>
          <w:rFonts w:ascii="Times New Roman" w:eastAsia="Times New Roman" w:hAnsi="Times New Roman" w:cs="Times New Roman"/>
          <w:bCs/>
          <w:color w:val="000000"/>
          <w:sz w:val="20"/>
          <w:szCs w:val="20"/>
          <w:shd w:val="clear" w:color="auto" w:fill="FFFFFF"/>
        </w:rPr>
        <w:t xml:space="preserve"> </w:t>
      </w:r>
      <w:r w:rsidRPr="00F87A4E">
        <w:rPr>
          <w:rFonts w:ascii="Times New Roman" w:eastAsia="Times New Roman" w:hAnsi="Times New Roman" w:cs="Times New Roman"/>
          <w:bCs/>
          <w:color w:val="000000"/>
          <w:sz w:val="20"/>
          <w:szCs w:val="20"/>
          <w:shd w:val="clear" w:color="auto" w:fill="FFFFFF"/>
        </w:rPr>
        <w:t>M,</w:t>
      </w:r>
      <w:r w:rsidR="009C287B" w:rsidRPr="00F87A4E">
        <w:rPr>
          <w:rFonts w:ascii="Times New Roman" w:eastAsia="Times New Roman" w:hAnsi="Times New Roman" w:cs="Times New Roman"/>
          <w:bCs/>
          <w:color w:val="000000"/>
          <w:sz w:val="20"/>
          <w:szCs w:val="20"/>
          <w:shd w:val="clear" w:color="auto" w:fill="FFFFFF"/>
        </w:rPr>
        <w:t xml:space="preserve"> </w:t>
      </w:r>
      <w:proofErr w:type="spellStart"/>
      <w:r w:rsidRPr="00F87A4E">
        <w:rPr>
          <w:rFonts w:ascii="Times New Roman" w:eastAsia="Times New Roman" w:hAnsi="Times New Roman" w:cs="Times New Roman"/>
          <w:bCs/>
          <w:color w:val="000000"/>
          <w:sz w:val="20"/>
          <w:szCs w:val="20"/>
          <w:shd w:val="clear" w:color="auto" w:fill="FFFFFF"/>
        </w:rPr>
        <w:t>Ghai</w:t>
      </w:r>
      <w:proofErr w:type="spellEnd"/>
      <w:r w:rsidR="009C287B" w:rsidRPr="00F87A4E">
        <w:rPr>
          <w:rFonts w:ascii="Times New Roman" w:eastAsia="Times New Roman" w:hAnsi="Times New Roman" w:cs="Times New Roman"/>
          <w:bCs/>
          <w:color w:val="000000"/>
          <w:sz w:val="20"/>
          <w:szCs w:val="20"/>
          <w:shd w:val="clear" w:color="auto" w:fill="FFFFFF"/>
        </w:rPr>
        <w:t xml:space="preserve"> </w:t>
      </w:r>
      <w:r w:rsidRPr="00F87A4E">
        <w:rPr>
          <w:rFonts w:ascii="Times New Roman" w:eastAsia="Times New Roman" w:hAnsi="Times New Roman" w:cs="Times New Roman"/>
          <w:bCs/>
          <w:color w:val="000000"/>
          <w:sz w:val="20"/>
          <w:szCs w:val="20"/>
          <w:shd w:val="clear" w:color="auto" w:fill="FFFFFF"/>
        </w:rPr>
        <w:t>R,</w:t>
      </w:r>
      <w:r w:rsidR="009C287B" w:rsidRPr="00F87A4E">
        <w:rPr>
          <w:rFonts w:ascii="Times New Roman" w:eastAsia="Times New Roman" w:hAnsi="Times New Roman" w:cs="Times New Roman"/>
          <w:bCs/>
          <w:color w:val="000000"/>
          <w:sz w:val="20"/>
          <w:szCs w:val="20"/>
          <w:shd w:val="clear" w:color="auto" w:fill="FFFFFF"/>
        </w:rPr>
        <w:t xml:space="preserve"> </w:t>
      </w:r>
      <w:r w:rsidRPr="00F87A4E">
        <w:rPr>
          <w:rFonts w:ascii="Times New Roman" w:eastAsia="Times New Roman" w:hAnsi="Times New Roman" w:cs="Times New Roman"/>
          <w:bCs/>
          <w:color w:val="000000"/>
          <w:sz w:val="20"/>
          <w:szCs w:val="20"/>
          <w:shd w:val="clear" w:color="auto" w:fill="FFFFFF"/>
        </w:rPr>
        <w:t>Jain</w:t>
      </w:r>
      <w:r w:rsidR="009C287B" w:rsidRPr="00F87A4E">
        <w:rPr>
          <w:rFonts w:ascii="Times New Roman" w:eastAsia="Times New Roman" w:hAnsi="Times New Roman" w:cs="Times New Roman"/>
          <w:bCs/>
          <w:color w:val="000000"/>
          <w:sz w:val="20"/>
          <w:szCs w:val="20"/>
          <w:shd w:val="clear" w:color="auto" w:fill="FFFFFF"/>
        </w:rPr>
        <w:t xml:space="preserve"> </w:t>
      </w:r>
      <w:r w:rsidRPr="00F87A4E">
        <w:rPr>
          <w:rFonts w:ascii="Times New Roman" w:eastAsia="Times New Roman" w:hAnsi="Times New Roman" w:cs="Times New Roman"/>
          <w:bCs/>
          <w:color w:val="000000"/>
          <w:sz w:val="20"/>
          <w:szCs w:val="20"/>
          <w:shd w:val="clear" w:color="auto" w:fill="FFFFFF"/>
        </w:rPr>
        <w:t>S,</w:t>
      </w:r>
      <w:r w:rsidR="009C287B" w:rsidRPr="00F87A4E">
        <w:rPr>
          <w:rFonts w:ascii="Times New Roman" w:eastAsia="Times New Roman" w:hAnsi="Times New Roman" w:cs="Times New Roman"/>
          <w:bCs/>
          <w:color w:val="000000"/>
          <w:sz w:val="20"/>
          <w:szCs w:val="20"/>
          <w:shd w:val="clear" w:color="auto" w:fill="FFFFFF"/>
        </w:rPr>
        <w:t xml:space="preserve"> </w:t>
      </w:r>
      <w:proofErr w:type="spellStart"/>
      <w:r w:rsidRPr="00F87A4E">
        <w:rPr>
          <w:rFonts w:ascii="Times New Roman" w:eastAsia="Times New Roman" w:hAnsi="Times New Roman" w:cs="Times New Roman"/>
          <w:bCs/>
          <w:color w:val="000000"/>
          <w:sz w:val="20"/>
          <w:szCs w:val="20"/>
          <w:shd w:val="clear" w:color="auto" w:fill="FFFFFF"/>
        </w:rPr>
        <w:t>Budhiraga</w:t>
      </w:r>
      <w:proofErr w:type="spellEnd"/>
      <w:r w:rsidR="009C287B" w:rsidRPr="00F87A4E">
        <w:rPr>
          <w:rFonts w:ascii="Times New Roman" w:eastAsia="Times New Roman" w:hAnsi="Times New Roman" w:cs="Times New Roman"/>
          <w:bCs/>
          <w:color w:val="000000"/>
          <w:sz w:val="20"/>
          <w:szCs w:val="20"/>
          <w:shd w:val="clear" w:color="auto" w:fill="FFFFFF"/>
        </w:rPr>
        <w:t xml:space="preserve"> </w:t>
      </w:r>
      <w:r w:rsidRPr="00F87A4E">
        <w:rPr>
          <w:rFonts w:ascii="Times New Roman" w:eastAsia="Times New Roman" w:hAnsi="Times New Roman" w:cs="Times New Roman"/>
          <w:bCs/>
          <w:color w:val="000000"/>
          <w:sz w:val="20"/>
          <w:szCs w:val="20"/>
          <w:shd w:val="clear" w:color="auto" w:fill="FFFFFF"/>
        </w:rPr>
        <w:t>V,</w:t>
      </w:r>
      <w:r w:rsidR="009C287B" w:rsidRPr="00F87A4E">
        <w:rPr>
          <w:rFonts w:ascii="Times New Roman" w:eastAsia="Times New Roman" w:hAnsi="Times New Roman" w:cs="Times New Roman"/>
          <w:bCs/>
          <w:color w:val="000000"/>
          <w:sz w:val="20"/>
          <w:szCs w:val="20"/>
          <w:shd w:val="clear" w:color="auto" w:fill="FFFFFF"/>
        </w:rPr>
        <w:t xml:space="preserve"> </w:t>
      </w:r>
      <w:proofErr w:type="spellStart"/>
      <w:r w:rsidRPr="00F87A4E">
        <w:rPr>
          <w:rFonts w:ascii="Times New Roman" w:eastAsia="Times New Roman" w:hAnsi="Times New Roman" w:cs="Times New Roman"/>
          <w:bCs/>
          <w:color w:val="000000"/>
          <w:sz w:val="20"/>
          <w:szCs w:val="20"/>
          <w:shd w:val="clear" w:color="auto" w:fill="FFFFFF"/>
        </w:rPr>
        <w:t>Babu</w:t>
      </w:r>
      <w:proofErr w:type="spellEnd"/>
      <w:r w:rsidR="009C287B" w:rsidRPr="00F87A4E">
        <w:rPr>
          <w:rFonts w:ascii="Times New Roman" w:eastAsia="Times New Roman" w:hAnsi="Times New Roman" w:cs="Times New Roman"/>
          <w:bCs/>
          <w:color w:val="000000"/>
          <w:sz w:val="20"/>
          <w:szCs w:val="20"/>
          <w:shd w:val="clear" w:color="auto" w:fill="FFFFFF"/>
        </w:rPr>
        <w:t xml:space="preserve"> </w:t>
      </w:r>
      <w:r w:rsidRPr="00F87A4E">
        <w:rPr>
          <w:rFonts w:ascii="Times New Roman" w:eastAsia="Times New Roman" w:hAnsi="Times New Roman" w:cs="Times New Roman"/>
          <w:bCs/>
          <w:color w:val="000000"/>
          <w:sz w:val="20"/>
          <w:szCs w:val="20"/>
          <w:shd w:val="clear" w:color="auto" w:fill="FFFFFF"/>
        </w:rPr>
        <w:t>R</w:t>
      </w:r>
      <w:r w:rsidRPr="00F87A4E">
        <w:rPr>
          <w:rFonts w:ascii="Times New Roman" w:eastAsia="Times New Roman" w:hAnsi="Times New Roman" w:cs="Times New Roman"/>
          <w:color w:val="000000"/>
          <w:sz w:val="20"/>
          <w:szCs w:val="20"/>
          <w:shd w:val="clear" w:color="auto" w:fill="FFFFFF"/>
        </w:rPr>
        <w:t>.</w:t>
      </w:r>
      <w:r w:rsidR="009C287B" w:rsidRPr="00F87A4E">
        <w:rPr>
          <w:rFonts w:ascii="Times New Roman" w:eastAsia="Times New Roman" w:hAnsi="Times New Roman" w:cs="Times New Roman"/>
          <w:color w:val="000000"/>
          <w:sz w:val="20"/>
          <w:szCs w:val="20"/>
          <w:shd w:val="clear" w:color="auto" w:fill="FFFFFF"/>
        </w:rPr>
        <w:t xml:space="preserve"> </w:t>
      </w:r>
      <w:r w:rsidRPr="00F87A4E">
        <w:rPr>
          <w:rFonts w:ascii="Times New Roman" w:eastAsia="Times New Roman" w:hAnsi="Times New Roman" w:cs="Times New Roman"/>
          <w:color w:val="000000"/>
          <w:sz w:val="20"/>
          <w:szCs w:val="20"/>
          <w:shd w:val="clear" w:color="auto" w:fill="FFFFFF"/>
        </w:rPr>
        <w:t>Transverse</w:t>
      </w:r>
      <w:r w:rsidR="009C287B" w:rsidRPr="00F87A4E">
        <w:rPr>
          <w:rFonts w:ascii="Times New Roman" w:eastAsia="Times New Roman" w:hAnsi="Times New Roman" w:cs="Times New Roman"/>
          <w:color w:val="000000"/>
          <w:sz w:val="20"/>
          <w:szCs w:val="20"/>
          <w:shd w:val="clear" w:color="auto" w:fill="FFFFFF"/>
        </w:rPr>
        <w:t xml:space="preserve"> </w:t>
      </w:r>
      <w:proofErr w:type="spellStart"/>
      <w:r w:rsidRPr="00F87A4E">
        <w:rPr>
          <w:rFonts w:ascii="Times New Roman" w:eastAsia="Times New Roman" w:hAnsi="Times New Roman" w:cs="Times New Roman"/>
          <w:color w:val="000000"/>
          <w:sz w:val="20"/>
          <w:szCs w:val="20"/>
          <w:shd w:val="clear" w:color="auto" w:fill="FFFFFF"/>
        </w:rPr>
        <w:t>cerebellar</w:t>
      </w:r>
      <w:proofErr w:type="spellEnd"/>
      <w:r w:rsidR="009C287B" w:rsidRPr="00F87A4E">
        <w:rPr>
          <w:rFonts w:ascii="Times New Roman" w:eastAsia="Times New Roman" w:hAnsi="Times New Roman" w:cs="Times New Roman"/>
          <w:color w:val="000000"/>
          <w:sz w:val="20"/>
          <w:szCs w:val="20"/>
          <w:shd w:val="clear" w:color="auto" w:fill="FFFFFF"/>
        </w:rPr>
        <w:t xml:space="preserve"> </w:t>
      </w:r>
      <w:r w:rsidRPr="00F87A4E">
        <w:rPr>
          <w:rFonts w:ascii="Times New Roman" w:eastAsia="Times New Roman" w:hAnsi="Times New Roman" w:cs="Times New Roman"/>
          <w:color w:val="000000"/>
          <w:sz w:val="20"/>
          <w:szCs w:val="20"/>
          <w:shd w:val="clear" w:color="auto" w:fill="FFFFFF"/>
        </w:rPr>
        <w:t>diameter-a</w:t>
      </w:r>
      <w:r w:rsidR="009C287B" w:rsidRPr="00F87A4E">
        <w:rPr>
          <w:rFonts w:ascii="Times New Roman" w:eastAsia="Times New Roman" w:hAnsi="Times New Roman" w:cs="Times New Roman"/>
          <w:color w:val="000000"/>
          <w:sz w:val="20"/>
          <w:szCs w:val="20"/>
          <w:shd w:val="clear" w:color="auto" w:fill="FFFFFF"/>
        </w:rPr>
        <w:t xml:space="preserve"> </w:t>
      </w:r>
      <w:r w:rsidRPr="00F87A4E">
        <w:rPr>
          <w:rFonts w:ascii="Times New Roman" w:eastAsia="Times New Roman" w:hAnsi="Times New Roman" w:cs="Times New Roman"/>
          <w:color w:val="000000"/>
          <w:sz w:val="20"/>
          <w:szCs w:val="20"/>
          <w:shd w:val="clear" w:color="auto" w:fill="FFFFFF"/>
        </w:rPr>
        <w:t>marker</w:t>
      </w:r>
      <w:r w:rsidR="009C287B" w:rsidRPr="00F87A4E">
        <w:rPr>
          <w:rFonts w:ascii="Times New Roman" w:eastAsia="Times New Roman" w:hAnsi="Times New Roman" w:cs="Times New Roman"/>
          <w:color w:val="000000"/>
          <w:sz w:val="20"/>
          <w:szCs w:val="20"/>
          <w:shd w:val="clear" w:color="auto" w:fill="FFFFFF"/>
        </w:rPr>
        <w:t xml:space="preserve"> </w:t>
      </w:r>
      <w:r w:rsidRPr="00F87A4E">
        <w:rPr>
          <w:rFonts w:ascii="Times New Roman" w:eastAsia="Times New Roman" w:hAnsi="Times New Roman" w:cs="Times New Roman"/>
          <w:color w:val="000000"/>
          <w:sz w:val="20"/>
          <w:szCs w:val="20"/>
          <w:shd w:val="clear" w:color="auto" w:fill="FFFFFF"/>
        </w:rPr>
        <w:t>for</w:t>
      </w:r>
      <w:r w:rsidR="009C287B" w:rsidRPr="00F87A4E">
        <w:rPr>
          <w:rFonts w:ascii="Times New Roman" w:eastAsia="Times New Roman" w:hAnsi="Times New Roman" w:cs="Times New Roman"/>
          <w:color w:val="000000"/>
          <w:sz w:val="20"/>
          <w:szCs w:val="20"/>
          <w:shd w:val="clear" w:color="auto" w:fill="FFFFFF"/>
        </w:rPr>
        <w:t xml:space="preserve"> </w:t>
      </w:r>
      <w:r w:rsidRPr="00F87A4E">
        <w:rPr>
          <w:rFonts w:ascii="Times New Roman" w:eastAsia="Times New Roman" w:hAnsi="Times New Roman" w:cs="Times New Roman"/>
          <w:color w:val="000000"/>
          <w:sz w:val="20"/>
          <w:szCs w:val="20"/>
          <w:shd w:val="clear" w:color="auto" w:fill="FFFFFF"/>
        </w:rPr>
        <w:t>estimation</w:t>
      </w:r>
      <w:r w:rsidR="009C287B" w:rsidRPr="00F87A4E">
        <w:rPr>
          <w:rFonts w:ascii="Times New Roman" w:eastAsia="Times New Roman" w:hAnsi="Times New Roman" w:cs="Times New Roman"/>
          <w:color w:val="000000"/>
          <w:sz w:val="20"/>
          <w:szCs w:val="20"/>
          <w:shd w:val="clear" w:color="auto" w:fill="FFFFFF"/>
        </w:rPr>
        <w:t xml:space="preserve"> </w:t>
      </w:r>
      <w:r w:rsidRPr="00F87A4E">
        <w:rPr>
          <w:rFonts w:ascii="Times New Roman" w:eastAsia="Times New Roman" w:hAnsi="Times New Roman" w:cs="Times New Roman"/>
          <w:color w:val="000000"/>
          <w:sz w:val="20"/>
          <w:szCs w:val="20"/>
          <w:shd w:val="clear" w:color="auto" w:fill="FFFFFF"/>
        </w:rPr>
        <w:t>of</w:t>
      </w:r>
      <w:r w:rsidR="009C287B" w:rsidRPr="00F87A4E">
        <w:rPr>
          <w:rFonts w:ascii="Times New Roman" w:eastAsia="Times New Roman" w:hAnsi="Times New Roman" w:cs="Times New Roman"/>
          <w:color w:val="000000"/>
          <w:sz w:val="20"/>
          <w:szCs w:val="20"/>
          <w:shd w:val="clear" w:color="auto" w:fill="FFFFFF"/>
        </w:rPr>
        <w:t xml:space="preserve"> </w:t>
      </w:r>
      <w:r w:rsidRPr="00F87A4E">
        <w:rPr>
          <w:rFonts w:ascii="Times New Roman" w:eastAsia="Times New Roman" w:hAnsi="Times New Roman" w:cs="Times New Roman"/>
          <w:color w:val="000000"/>
          <w:sz w:val="20"/>
          <w:szCs w:val="20"/>
          <w:shd w:val="clear" w:color="auto" w:fill="FFFFFF"/>
        </w:rPr>
        <w:t>gestational</w:t>
      </w:r>
      <w:r w:rsidR="009C287B" w:rsidRPr="00F87A4E">
        <w:rPr>
          <w:rFonts w:ascii="Times New Roman" w:eastAsia="Times New Roman" w:hAnsi="Times New Roman" w:cs="Times New Roman"/>
          <w:color w:val="000000"/>
          <w:sz w:val="20"/>
          <w:szCs w:val="20"/>
          <w:shd w:val="clear" w:color="auto" w:fill="FFFFFF"/>
        </w:rPr>
        <w:t xml:space="preserve"> </w:t>
      </w:r>
      <w:r w:rsidRPr="00F87A4E">
        <w:rPr>
          <w:rFonts w:ascii="Times New Roman" w:eastAsia="Times New Roman" w:hAnsi="Times New Roman" w:cs="Times New Roman"/>
          <w:color w:val="000000"/>
          <w:sz w:val="20"/>
          <w:szCs w:val="20"/>
          <w:shd w:val="clear" w:color="auto" w:fill="FFFFFF"/>
        </w:rPr>
        <w:t>age.</w:t>
      </w:r>
      <w:r w:rsidR="009C287B" w:rsidRPr="00F87A4E">
        <w:rPr>
          <w:rFonts w:ascii="Times New Roman" w:eastAsia="Times New Roman" w:hAnsi="Times New Roman" w:cs="Times New Roman"/>
          <w:color w:val="000000"/>
          <w:sz w:val="20"/>
          <w:szCs w:val="20"/>
          <w:shd w:val="clear" w:color="auto" w:fill="FFFFFF"/>
        </w:rPr>
        <w:t xml:space="preserve"> </w:t>
      </w:r>
      <w:r w:rsidRPr="00F87A4E">
        <w:rPr>
          <w:rFonts w:ascii="Times New Roman" w:eastAsia="Times New Roman" w:hAnsi="Times New Roman" w:cs="Times New Roman"/>
          <w:color w:val="000000"/>
          <w:sz w:val="20"/>
          <w:szCs w:val="20"/>
          <w:shd w:val="clear" w:color="auto" w:fill="FFFFFF"/>
        </w:rPr>
        <w:t>J</w:t>
      </w:r>
      <w:r w:rsidRPr="00F87A4E">
        <w:rPr>
          <w:rFonts w:ascii="Times New Roman" w:eastAsia="Times New Roman" w:hAnsi="Times New Roman" w:cs="Times New Roman"/>
          <w:i/>
          <w:color w:val="000000"/>
          <w:sz w:val="20"/>
          <w:szCs w:val="20"/>
          <w:shd w:val="clear" w:color="auto" w:fill="FFFFFF"/>
        </w:rPr>
        <w:t>.</w:t>
      </w:r>
      <w:r w:rsidR="009C287B" w:rsidRPr="00F87A4E">
        <w:rPr>
          <w:rFonts w:ascii="Times New Roman" w:eastAsia="Times New Roman" w:hAnsi="Times New Roman" w:cs="Times New Roman"/>
          <w:i/>
          <w:color w:val="000000"/>
          <w:sz w:val="20"/>
          <w:szCs w:val="20"/>
          <w:shd w:val="clear" w:color="auto" w:fill="FFFFFF"/>
        </w:rPr>
        <w:t xml:space="preserve"> </w:t>
      </w:r>
      <w:r w:rsidRPr="00F87A4E">
        <w:rPr>
          <w:rFonts w:ascii="Times New Roman" w:eastAsia="Times New Roman" w:hAnsi="Times New Roman" w:cs="Times New Roman"/>
          <w:i/>
          <w:color w:val="000000"/>
          <w:sz w:val="20"/>
          <w:szCs w:val="20"/>
          <w:shd w:val="clear" w:color="auto" w:fill="FFFFFF"/>
        </w:rPr>
        <w:t>Anat.</w:t>
      </w:r>
      <w:r w:rsidR="009C287B" w:rsidRPr="00F87A4E">
        <w:rPr>
          <w:rFonts w:ascii="Times New Roman" w:eastAsia="Times New Roman" w:hAnsi="Times New Roman" w:cs="Times New Roman"/>
          <w:i/>
          <w:color w:val="000000"/>
          <w:sz w:val="20"/>
          <w:szCs w:val="20"/>
          <w:shd w:val="clear" w:color="auto" w:fill="FFFFFF"/>
        </w:rPr>
        <w:t xml:space="preserve"> </w:t>
      </w:r>
      <w:r w:rsidRPr="00F87A4E">
        <w:rPr>
          <w:rFonts w:ascii="Times New Roman" w:eastAsia="Times New Roman" w:hAnsi="Times New Roman" w:cs="Times New Roman"/>
          <w:i/>
          <w:color w:val="000000"/>
          <w:sz w:val="20"/>
          <w:szCs w:val="20"/>
          <w:shd w:val="clear" w:color="auto" w:fill="FFFFFF"/>
        </w:rPr>
        <w:t>Soc.</w:t>
      </w:r>
      <w:r w:rsidR="009C287B" w:rsidRPr="00F87A4E">
        <w:rPr>
          <w:rFonts w:ascii="Times New Roman" w:eastAsia="Times New Roman" w:hAnsi="Times New Roman" w:cs="Times New Roman"/>
          <w:i/>
          <w:color w:val="000000"/>
          <w:sz w:val="20"/>
          <w:szCs w:val="20"/>
          <w:shd w:val="clear" w:color="auto" w:fill="FFFFFF"/>
        </w:rPr>
        <w:t xml:space="preserve"> </w:t>
      </w:r>
      <w:r w:rsidRPr="00F87A4E">
        <w:rPr>
          <w:rFonts w:ascii="Times New Roman" w:eastAsia="Times New Roman" w:hAnsi="Times New Roman" w:cs="Times New Roman"/>
          <w:i/>
          <w:color w:val="000000"/>
          <w:sz w:val="20"/>
          <w:szCs w:val="20"/>
          <w:shd w:val="clear" w:color="auto" w:fill="FFFFFF"/>
        </w:rPr>
        <w:t>India</w:t>
      </w:r>
      <w:r w:rsidR="009C287B" w:rsidRPr="00F87A4E">
        <w:rPr>
          <w:rFonts w:ascii="Times New Roman" w:eastAsia="Times New Roman" w:hAnsi="Times New Roman" w:cs="Times New Roman"/>
          <w:i/>
          <w:color w:val="000000"/>
          <w:sz w:val="20"/>
          <w:szCs w:val="20"/>
          <w:shd w:val="clear" w:color="auto" w:fill="FFFFFF"/>
        </w:rPr>
        <w:t xml:space="preserve"> </w:t>
      </w:r>
      <w:r w:rsidRPr="00F87A4E">
        <w:rPr>
          <w:rFonts w:ascii="Times New Roman" w:eastAsia="Times New Roman" w:hAnsi="Times New Roman" w:cs="Times New Roman"/>
          <w:color w:val="000000"/>
          <w:sz w:val="20"/>
          <w:szCs w:val="20"/>
          <w:shd w:val="clear" w:color="auto" w:fill="FFFFFF"/>
        </w:rPr>
        <w:t>2010;</w:t>
      </w:r>
      <w:r w:rsidR="009C287B" w:rsidRPr="00F87A4E">
        <w:rPr>
          <w:rFonts w:ascii="Times New Roman" w:eastAsia="Times New Roman" w:hAnsi="Times New Roman" w:cs="Times New Roman"/>
          <w:color w:val="000000"/>
          <w:sz w:val="20"/>
          <w:szCs w:val="20"/>
          <w:shd w:val="clear" w:color="auto" w:fill="FFFFFF"/>
        </w:rPr>
        <w:t xml:space="preserve"> </w:t>
      </w:r>
      <w:r w:rsidRPr="00F87A4E">
        <w:rPr>
          <w:rFonts w:ascii="Times New Roman" w:eastAsia="Times New Roman" w:hAnsi="Times New Roman" w:cs="Times New Roman"/>
          <w:color w:val="000000"/>
          <w:sz w:val="20"/>
          <w:szCs w:val="20"/>
          <w:shd w:val="clear" w:color="auto" w:fill="FFFFFF"/>
        </w:rPr>
        <w:t>59(2)</w:t>
      </w:r>
      <w:r w:rsidR="009C287B" w:rsidRPr="00F87A4E">
        <w:rPr>
          <w:rFonts w:ascii="Times New Roman" w:eastAsia="Times New Roman" w:hAnsi="Times New Roman" w:cs="Times New Roman"/>
          <w:color w:val="000000"/>
          <w:sz w:val="20"/>
          <w:szCs w:val="20"/>
          <w:shd w:val="clear" w:color="auto" w:fill="FFFFFF"/>
        </w:rPr>
        <w:t xml:space="preserve"> </w:t>
      </w:r>
      <w:r w:rsidRPr="00F87A4E">
        <w:rPr>
          <w:rFonts w:ascii="Times New Roman" w:eastAsia="Times New Roman" w:hAnsi="Times New Roman" w:cs="Times New Roman"/>
          <w:color w:val="000000"/>
          <w:sz w:val="20"/>
          <w:szCs w:val="20"/>
          <w:shd w:val="clear" w:color="auto" w:fill="FFFFFF"/>
        </w:rPr>
        <w:t>158-161.</w:t>
      </w:r>
    </w:p>
    <w:p w:rsidR="00EE1DBF" w:rsidRPr="00F87A4E" w:rsidRDefault="00EE1DBF" w:rsidP="002A0A50">
      <w:pPr>
        <w:pStyle w:val="ListParagraph"/>
        <w:numPr>
          <w:ilvl w:val="0"/>
          <w:numId w:val="10"/>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F87A4E">
        <w:rPr>
          <w:rFonts w:ascii="Times New Roman" w:eastAsia="Times New Roman" w:hAnsi="Times New Roman" w:cs="Times New Roman"/>
          <w:bCs/>
          <w:sz w:val="20"/>
          <w:szCs w:val="20"/>
        </w:rPr>
        <w:t>Hadlock</w:t>
      </w:r>
      <w:proofErr w:type="spellEnd"/>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FP,</w:t>
      </w:r>
      <w:r w:rsidR="009C287B" w:rsidRPr="00F87A4E">
        <w:rPr>
          <w:rFonts w:ascii="Times New Roman" w:eastAsia="Times New Roman" w:hAnsi="Times New Roman" w:cs="Times New Roman"/>
          <w:bCs/>
          <w:sz w:val="20"/>
          <w:szCs w:val="20"/>
        </w:rPr>
        <w:t xml:space="preserve"> </w:t>
      </w:r>
      <w:proofErr w:type="spellStart"/>
      <w:r w:rsidRPr="00F87A4E">
        <w:rPr>
          <w:rFonts w:ascii="Times New Roman" w:eastAsia="Times New Roman" w:hAnsi="Times New Roman" w:cs="Times New Roman"/>
          <w:bCs/>
          <w:sz w:val="20"/>
          <w:szCs w:val="20"/>
        </w:rPr>
        <w:t>Harrist</w:t>
      </w:r>
      <w:proofErr w:type="spellEnd"/>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RB,</w:t>
      </w:r>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Deter</w:t>
      </w:r>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RL,</w:t>
      </w:r>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Park</w:t>
      </w:r>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SK.</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A</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prospective</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evaluation</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of</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fetal</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femur</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length</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as</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a</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predictor</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of</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gestational</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age.</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i/>
          <w:sz w:val="20"/>
          <w:szCs w:val="20"/>
        </w:rPr>
        <w:t>J</w:t>
      </w:r>
      <w:r w:rsidR="009C287B" w:rsidRPr="00F87A4E">
        <w:rPr>
          <w:rFonts w:ascii="Times New Roman" w:eastAsia="Times New Roman" w:hAnsi="Times New Roman" w:cs="Times New Roman"/>
          <w:i/>
          <w:sz w:val="20"/>
          <w:szCs w:val="20"/>
        </w:rPr>
        <w:t xml:space="preserve"> </w:t>
      </w:r>
      <w:r w:rsidRPr="00F87A4E">
        <w:rPr>
          <w:rFonts w:ascii="Times New Roman" w:eastAsia="Times New Roman" w:hAnsi="Times New Roman" w:cs="Times New Roman"/>
          <w:i/>
          <w:sz w:val="20"/>
          <w:szCs w:val="20"/>
        </w:rPr>
        <w:t>Ultrasound</w:t>
      </w:r>
      <w:r w:rsidR="009C287B" w:rsidRPr="00F87A4E">
        <w:rPr>
          <w:rFonts w:ascii="Times New Roman" w:eastAsia="Times New Roman" w:hAnsi="Times New Roman" w:cs="Times New Roman"/>
          <w:i/>
          <w:sz w:val="20"/>
          <w:szCs w:val="20"/>
        </w:rPr>
        <w:t xml:space="preserve"> </w:t>
      </w:r>
      <w:r w:rsidRPr="00F87A4E">
        <w:rPr>
          <w:rFonts w:ascii="Times New Roman" w:eastAsia="Times New Roman" w:hAnsi="Times New Roman" w:cs="Times New Roman"/>
          <w:i/>
          <w:sz w:val="20"/>
          <w:szCs w:val="20"/>
        </w:rPr>
        <w:t>Med.</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1983;</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2:111-112.</w:t>
      </w:r>
    </w:p>
    <w:p w:rsidR="00D53C1D" w:rsidRPr="00F87A4E" w:rsidRDefault="00EE1DBF" w:rsidP="002A0A50">
      <w:pPr>
        <w:pStyle w:val="ListParagraph"/>
        <w:numPr>
          <w:ilvl w:val="0"/>
          <w:numId w:val="10"/>
        </w:numPr>
        <w:bidi w:val="0"/>
        <w:snapToGrid w:val="0"/>
        <w:spacing w:after="0" w:line="240" w:lineRule="auto"/>
        <w:ind w:left="425" w:hanging="425"/>
        <w:jc w:val="both"/>
        <w:rPr>
          <w:rFonts w:ascii="Times New Roman" w:eastAsia="Times New Roman" w:hAnsi="Times New Roman" w:cs="Times New Roman"/>
          <w:color w:val="000000"/>
          <w:sz w:val="20"/>
          <w:szCs w:val="20"/>
          <w:shd w:val="clear" w:color="auto" w:fill="FFFFFF"/>
        </w:rPr>
      </w:pPr>
      <w:proofErr w:type="spellStart"/>
      <w:r w:rsidRPr="00F87A4E">
        <w:rPr>
          <w:rFonts w:ascii="Times New Roman" w:eastAsia="Times New Roman" w:hAnsi="Times New Roman" w:cs="Times New Roman"/>
          <w:bCs/>
          <w:sz w:val="20"/>
          <w:szCs w:val="20"/>
          <w:shd w:val="clear" w:color="auto" w:fill="FFFFFF"/>
        </w:rPr>
        <w:t>Hadlock</w:t>
      </w:r>
      <w:proofErr w:type="spellEnd"/>
      <w:r w:rsidR="009C287B" w:rsidRPr="00F87A4E">
        <w:rPr>
          <w:rFonts w:ascii="Times New Roman" w:eastAsia="Times New Roman" w:hAnsi="Times New Roman" w:cs="Times New Roman"/>
          <w:bCs/>
          <w:sz w:val="20"/>
          <w:szCs w:val="20"/>
          <w:shd w:val="clear" w:color="auto" w:fill="FFFFFF"/>
        </w:rPr>
        <w:t xml:space="preserve"> </w:t>
      </w:r>
      <w:r w:rsidRPr="00F87A4E">
        <w:rPr>
          <w:rFonts w:ascii="Times New Roman" w:eastAsia="Times New Roman" w:hAnsi="Times New Roman" w:cs="Times New Roman"/>
          <w:bCs/>
          <w:sz w:val="20"/>
          <w:szCs w:val="20"/>
          <w:shd w:val="clear" w:color="auto" w:fill="FFFFFF"/>
        </w:rPr>
        <w:t>FP,</w:t>
      </w:r>
      <w:r w:rsidR="009C287B" w:rsidRPr="00F87A4E">
        <w:rPr>
          <w:rFonts w:ascii="Times New Roman" w:eastAsia="Times New Roman" w:hAnsi="Times New Roman" w:cs="Times New Roman"/>
          <w:bCs/>
          <w:sz w:val="20"/>
          <w:szCs w:val="20"/>
          <w:shd w:val="clear" w:color="auto" w:fill="FFFFFF"/>
        </w:rPr>
        <w:t xml:space="preserve"> </w:t>
      </w:r>
      <w:r w:rsidRPr="00F87A4E">
        <w:rPr>
          <w:rFonts w:ascii="Times New Roman" w:eastAsia="Times New Roman" w:hAnsi="Times New Roman" w:cs="Times New Roman"/>
          <w:bCs/>
          <w:sz w:val="20"/>
          <w:szCs w:val="20"/>
          <w:shd w:val="clear" w:color="auto" w:fill="FFFFFF"/>
        </w:rPr>
        <w:t>Deter</w:t>
      </w:r>
      <w:r w:rsidR="009C287B" w:rsidRPr="00F87A4E">
        <w:rPr>
          <w:rFonts w:ascii="Times New Roman" w:eastAsia="Times New Roman" w:hAnsi="Times New Roman" w:cs="Times New Roman"/>
          <w:bCs/>
          <w:sz w:val="20"/>
          <w:szCs w:val="20"/>
          <w:shd w:val="clear" w:color="auto" w:fill="FFFFFF"/>
        </w:rPr>
        <w:t xml:space="preserve"> </w:t>
      </w:r>
      <w:r w:rsidRPr="00F87A4E">
        <w:rPr>
          <w:rFonts w:ascii="Times New Roman" w:eastAsia="Times New Roman" w:hAnsi="Times New Roman" w:cs="Times New Roman"/>
          <w:bCs/>
          <w:sz w:val="20"/>
          <w:szCs w:val="20"/>
          <w:shd w:val="clear" w:color="auto" w:fill="FFFFFF"/>
        </w:rPr>
        <w:t>RL,</w:t>
      </w:r>
      <w:r w:rsidR="009C287B" w:rsidRPr="00F87A4E">
        <w:rPr>
          <w:rFonts w:ascii="Times New Roman" w:eastAsia="Times New Roman" w:hAnsi="Times New Roman" w:cs="Times New Roman"/>
          <w:bCs/>
          <w:sz w:val="20"/>
          <w:szCs w:val="20"/>
          <w:shd w:val="clear" w:color="auto" w:fill="FFFFFF"/>
        </w:rPr>
        <w:t xml:space="preserve"> </w:t>
      </w:r>
      <w:proofErr w:type="spellStart"/>
      <w:r w:rsidRPr="00F87A4E">
        <w:rPr>
          <w:rFonts w:ascii="Times New Roman" w:eastAsia="Times New Roman" w:hAnsi="Times New Roman" w:cs="Times New Roman"/>
          <w:bCs/>
          <w:sz w:val="20"/>
          <w:szCs w:val="20"/>
          <w:shd w:val="clear" w:color="auto" w:fill="FFFFFF"/>
        </w:rPr>
        <w:t>Harrist</w:t>
      </w:r>
      <w:proofErr w:type="spellEnd"/>
      <w:r w:rsidR="009C287B" w:rsidRPr="00F87A4E">
        <w:rPr>
          <w:rFonts w:ascii="Times New Roman" w:eastAsia="Times New Roman" w:hAnsi="Times New Roman" w:cs="Times New Roman"/>
          <w:bCs/>
          <w:sz w:val="20"/>
          <w:szCs w:val="20"/>
          <w:shd w:val="clear" w:color="auto" w:fill="FFFFFF"/>
        </w:rPr>
        <w:t xml:space="preserve"> </w:t>
      </w:r>
      <w:r w:rsidRPr="00F87A4E">
        <w:rPr>
          <w:rFonts w:ascii="Times New Roman" w:eastAsia="Times New Roman" w:hAnsi="Times New Roman" w:cs="Times New Roman"/>
          <w:bCs/>
          <w:sz w:val="20"/>
          <w:szCs w:val="20"/>
          <w:shd w:val="clear" w:color="auto" w:fill="FFFFFF"/>
        </w:rPr>
        <w:t>RB,</w:t>
      </w:r>
      <w:r w:rsidR="009C287B" w:rsidRPr="00F87A4E">
        <w:rPr>
          <w:rFonts w:ascii="Times New Roman" w:eastAsia="Times New Roman" w:hAnsi="Times New Roman" w:cs="Times New Roman"/>
          <w:bCs/>
          <w:sz w:val="20"/>
          <w:szCs w:val="20"/>
          <w:shd w:val="clear" w:color="auto" w:fill="FFFFFF"/>
        </w:rPr>
        <w:t xml:space="preserve"> </w:t>
      </w:r>
      <w:r w:rsidRPr="00F87A4E">
        <w:rPr>
          <w:rFonts w:ascii="Times New Roman" w:eastAsia="Times New Roman" w:hAnsi="Times New Roman" w:cs="Times New Roman"/>
          <w:bCs/>
          <w:sz w:val="20"/>
          <w:szCs w:val="20"/>
          <w:shd w:val="clear" w:color="auto" w:fill="FFFFFF"/>
        </w:rPr>
        <w:t>Park</w:t>
      </w:r>
      <w:r w:rsidR="009C287B" w:rsidRPr="00F87A4E">
        <w:rPr>
          <w:rFonts w:ascii="Times New Roman" w:eastAsia="Times New Roman" w:hAnsi="Times New Roman" w:cs="Times New Roman"/>
          <w:bCs/>
          <w:sz w:val="20"/>
          <w:szCs w:val="20"/>
          <w:shd w:val="clear" w:color="auto" w:fill="FFFFFF"/>
        </w:rPr>
        <w:t xml:space="preserve"> </w:t>
      </w:r>
      <w:r w:rsidRPr="00F87A4E">
        <w:rPr>
          <w:rFonts w:ascii="Times New Roman" w:eastAsia="Times New Roman" w:hAnsi="Times New Roman" w:cs="Times New Roman"/>
          <w:bCs/>
          <w:sz w:val="20"/>
          <w:szCs w:val="20"/>
          <w:shd w:val="clear" w:color="auto" w:fill="FFFFFF"/>
        </w:rPr>
        <w:t>SK.</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Fetal</w:t>
      </w:r>
      <w:r w:rsidR="009C287B" w:rsidRPr="00F87A4E">
        <w:rPr>
          <w:rFonts w:ascii="Times New Roman" w:eastAsia="Times New Roman" w:hAnsi="Times New Roman" w:cs="Times New Roman"/>
          <w:sz w:val="20"/>
          <w:szCs w:val="20"/>
          <w:shd w:val="clear" w:color="auto" w:fill="FFFFFF"/>
        </w:rPr>
        <w:t xml:space="preserve"> </w:t>
      </w:r>
      <w:proofErr w:type="spellStart"/>
      <w:r w:rsidRPr="00F87A4E">
        <w:rPr>
          <w:rFonts w:ascii="Times New Roman" w:eastAsia="Times New Roman" w:hAnsi="Times New Roman" w:cs="Times New Roman"/>
          <w:sz w:val="20"/>
          <w:szCs w:val="20"/>
          <w:shd w:val="clear" w:color="auto" w:fill="FFFFFF"/>
        </w:rPr>
        <w:t>biparietal</w:t>
      </w:r>
      <w:proofErr w:type="spellEnd"/>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diameter:</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Rational</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choice</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of</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plane</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of</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section</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for</w:t>
      </w:r>
      <w:r w:rsidR="009C287B" w:rsidRPr="00F87A4E">
        <w:rPr>
          <w:rFonts w:ascii="Times New Roman" w:eastAsia="Times New Roman" w:hAnsi="Times New Roman" w:cs="Times New Roman"/>
          <w:sz w:val="20"/>
          <w:szCs w:val="20"/>
          <w:shd w:val="clear" w:color="auto" w:fill="FFFFFF"/>
        </w:rPr>
        <w:t xml:space="preserve"> </w:t>
      </w:r>
      <w:proofErr w:type="spellStart"/>
      <w:r w:rsidRPr="00F87A4E">
        <w:rPr>
          <w:rFonts w:ascii="Times New Roman" w:eastAsia="Times New Roman" w:hAnsi="Times New Roman" w:cs="Times New Roman"/>
          <w:sz w:val="20"/>
          <w:szCs w:val="20"/>
          <w:shd w:val="clear" w:color="auto" w:fill="FFFFFF"/>
        </w:rPr>
        <w:t>sonographic</w:t>
      </w:r>
      <w:proofErr w:type="spellEnd"/>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measurement.</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i/>
          <w:sz w:val="20"/>
          <w:szCs w:val="20"/>
          <w:shd w:val="clear" w:color="auto" w:fill="FFFFFF"/>
        </w:rPr>
        <w:t>AJR.</w:t>
      </w:r>
      <w:r w:rsidR="009C287B" w:rsidRPr="00F87A4E">
        <w:rPr>
          <w:rFonts w:ascii="Times New Roman" w:eastAsia="Times New Roman" w:hAnsi="Times New Roman" w:cs="Times New Roman"/>
          <w:i/>
          <w:sz w:val="20"/>
          <w:szCs w:val="20"/>
          <w:shd w:val="clear" w:color="auto" w:fill="FFFFFF"/>
        </w:rPr>
        <w:t xml:space="preserve"> </w:t>
      </w:r>
      <w:r w:rsidRPr="00F87A4E">
        <w:rPr>
          <w:rFonts w:ascii="Times New Roman" w:eastAsia="Times New Roman" w:hAnsi="Times New Roman" w:cs="Times New Roman"/>
          <w:i/>
          <w:sz w:val="20"/>
          <w:szCs w:val="20"/>
          <w:shd w:val="clear" w:color="auto" w:fill="FFFFFF"/>
        </w:rPr>
        <w:t>1</w:t>
      </w:r>
      <w:r w:rsidRPr="00F87A4E">
        <w:rPr>
          <w:rFonts w:ascii="Times New Roman" w:eastAsia="Times New Roman" w:hAnsi="Times New Roman" w:cs="Times New Roman"/>
          <w:sz w:val="20"/>
          <w:szCs w:val="20"/>
          <w:shd w:val="clear" w:color="auto" w:fill="FFFFFF"/>
        </w:rPr>
        <w:t>982a;</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138:</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871.</w:t>
      </w:r>
    </w:p>
    <w:p w:rsidR="00EE1DBF" w:rsidRPr="00F87A4E" w:rsidRDefault="00EE1DBF" w:rsidP="002A0A50">
      <w:pPr>
        <w:pStyle w:val="ListParagraph"/>
        <w:numPr>
          <w:ilvl w:val="0"/>
          <w:numId w:val="10"/>
        </w:numPr>
        <w:bidi w:val="0"/>
        <w:snapToGrid w:val="0"/>
        <w:spacing w:after="0" w:line="240" w:lineRule="auto"/>
        <w:ind w:left="425" w:hanging="425"/>
        <w:jc w:val="both"/>
        <w:rPr>
          <w:rFonts w:ascii="Times New Roman" w:eastAsia="Times New Roman" w:hAnsi="Times New Roman" w:cs="Times New Roman"/>
          <w:sz w:val="20"/>
          <w:szCs w:val="20"/>
        </w:rPr>
      </w:pPr>
      <w:r w:rsidRPr="00F87A4E">
        <w:rPr>
          <w:rFonts w:ascii="Times New Roman" w:eastAsia="Times New Roman" w:hAnsi="Times New Roman" w:cs="Times New Roman"/>
          <w:bCs/>
          <w:sz w:val="20"/>
          <w:szCs w:val="20"/>
        </w:rPr>
        <w:t>Hashimoto</w:t>
      </w:r>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K,</w:t>
      </w:r>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Shimizu</w:t>
      </w:r>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T,</w:t>
      </w:r>
      <w:r w:rsidR="009C287B" w:rsidRPr="00F87A4E">
        <w:rPr>
          <w:rFonts w:ascii="Times New Roman" w:eastAsia="Times New Roman" w:hAnsi="Times New Roman" w:cs="Times New Roman"/>
          <w:bCs/>
          <w:sz w:val="20"/>
          <w:szCs w:val="20"/>
        </w:rPr>
        <w:t xml:space="preserve"> </w:t>
      </w:r>
      <w:proofErr w:type="spellStart"/>
      <w:r w:rsidRPr="00F87A4E">
        <w:rPr>
          <w:rFonts w:ascii="Times New Roman" w:eastAsia="Times New Roman" w:hAnsi="Times New Roman" w:cs="Times New Roman"/>
          <w:bCs/>
          <w:sz w:val="20"/>
          <w:szCs w:val="20"/>
        </w:rPr>
        <w:t>Shimova</w:t>
      </w:r>
      <w:proofErr w:type="spellEnd"/>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K,</w:t>
      </w:r>
      <w:r w:rsidR="009C287B" w:rsidRPr="00F87A4E">
        <w:rPr>
          <w:rFonts w:ascii="Times New Roman" w:eastAsia="Times New Roman" w:hAnsi="Times New Roman" w:cs="Times New Roman"/>
          <w:bCs/>
          <w:sz w:val="20"/>
          <w:szCs w:val="20"/>
        </w:rPr>
        <w:t xml:space="preserve"> </w:t>
      </w:r>
      <w:proofErr w:type="spellStart"/>
      <w:r w:rsidRPr="00F87A4E">
        <w:rPr>
          <w:rFonts w:ascii="Times New Roman" w:eastAsia="Times New Roman" w:hAnsi="Times New Roman" w:cs="Times New Roman"/>
          <w:bCs/>
          <w:sz w:val="20"/>
          <w:szCs w:val="20"/>
        </w:rPr>
        <w:t>Kanzaki</w:t>
      </w:r>
      <w:proofErr w:type="spellEnd"/>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T,</w:t>
      </w:r>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Clapp</w:t>
      </w:r>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JF,</w:t>
      </w:r>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Murata</w:t>
      </w:r>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Y.</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Fetal</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cerebellum:</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US</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appearance</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with</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advancing</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gestational</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age.</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i/>
          <w:sz w:val="20"/>
          <w:szCs w:val="20"/>
        </w:rPr>
        <w:t>Radiology</w:t>
      </w:r>
      <w:r w:rsidR="009C287B" w:rsidRPr="00F87A4E">
        <w:rPr>
          <w:rFonts w:ascii="Times New Roman" w:eastAsia="Times New Roman" w:hAnsi="Times New Roman" w:cs="Times New Roman"/>
          <w:i/>
          <w:sz w:val="20"/>
          <w:szCs w:val="20"/>
        </w:rPr>
        <w:t xml:space="preserve"> </w:t>
      </w:r>
      <w:r w:rsidRPr="00F87A4E">
        <w:rPr>
          <w:rFonts w:ascii="Times New Roman" w:eastAsia="Times New Roman" w:hAnsi="Times New Roman" w:cs="Times New Roman"/>
          <w:sz w:val="20"/>
          <w:szCs w:val="20"/>
        </w:rPr>
        <w:t>2001;</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221:70-74.</w:t>
      </w:r>
    </w:p>
    <w:p w:rsidR="003B5EC4" w:rsidRPr="00F87A4E" w:rsidRDefault="00EE1DBF" w:rsidP="002A0A50">
      <w:pPr>
        <w:pStyle w:val="ListParagraph"/>
        <w:numPr>
          <w:ilvl w:val="0"/>
          <w:numId w:val="10"/>
        </w:numPr>
        <w:bidi w:val="0"/>
        <w:snapToGrid w:val="0"/>
        <w:spacing w:after="0" w:line="240" w:lineRule="auto"/>
        <w:ind w:left="425" w:hanging="425"/>
        <w:jc w:val="both"/>
        <w:rPr>
          <w:rFonts w:ascii="Times New Roman" w:eastAsia="Times New Roman" w:hAnsi="Times New Roman" w:cs="Times New Roman"/>
          <w:sz w:val="20"/>
          <w:szCs w:val="20"/>
        </w:rPr>
      </w:pPr>
      <w:r w:rsidRPr="00F87A4E">
        <w:rPr>
          <w:rFonts w:ascii="Times New Roman" w:eastAsia="Times New Roman" w:hAnsi="Times New Roman" w:cs="Times New Roman"/>
          <w:bCs/>
          <w:sz w:val="20"/>
          <w:szCs w:val="20"/>
        </w:rPr>
        <w:t>Hill</w:t>
      </w:r>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L.</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Fetal</w:t>
      </w:r>
      <w:r w:rsidR="009C287B" w:rsidRPr="00F87A4E">
        <w:rPr>
          <w:rFonts w:ascii="Times New Roman" w:eastAsia="Times New Roman" w:hAnsi="Times New Roman" w:cs="Times New Roman"/>
          <w:sz w:val="20"/>
          <w:szCs w:val="20"/>
        </w:rPr>
        <w:t xml:space="preserve"> </w:t>
      </w:r>
      <w:proofErr w:type="spellStart"/>
      <w:r w:rsidRPr="00F87A4E">
        <w:rPr>
          <w:rFonts w:ascii="Times New Roman" w:eastAsia="Times New Roman" w:hAnsi="Times New Roman" w:cs="Times New Roman"/>
          <w:sz w:val="20"/>
          <w:szCs w:val="20"/>
        </w:rPr>
        <w:t>biparietal</w:t>
      </w:r>
      <w:proofErr w:type="spellEnd"/>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diameter.</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In:</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Goldberg</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BB,</w:t>
      </w:r>
      <w:r w:rsidR="009C287B" w:rsidRPr="00F87A4E">
        <w:rPr>
          <w:rFonts w:ascii="Times New Roman" w:eastAsia="Times New Roman" w:hAnsi="Times New Roman" w:cs="Times New Roman"/>
          <w:sz w:val="20"/>
          <w:szCs w:val="20"/>
        </w:rPr>
        <w:t xml:space="preserve"> </w:t>
      </w:r>
      <w:proofErr w:type="spellStart"/>
      <w:r w:rsidRPr="00F87A4E">
        <w:rPr>
          <w:rFonts w:ascii="Times New Roman" w:eastAsia="Times New Roman" w:hAnsi="Times New Roman" w:cs="Times New Roman"/>
          <w:sz w:val="20"/>
          <w:szCs w:val="20"/>
        </w:rPr>
        <w:t>McGahan</w:t>
      </w:r>
      <w:proofErr w:type="spellEnd"/>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JP,</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editors.</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Atlas</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of</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ultrasound</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measurements.</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Philadelphia:</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i/>
          <w:sz w:val="20"/>
          <w:szCs w:val="20"/>
        </w:rPr>
        <w:t>Mosby;</w:t>
      </w:r>
      <w:r w:rsidR="009C287B" w:rsidRPr="00F87A4E">
        <w:rPr>
          <w:rFonts w:ascii="Times New Roman" w:eastAsia="Times New Roman" w:hAnsi="Times New Roman" w:cs="Times New Roman"/>
          <w:i/>
          <w:sz w:val="20"/>
          <w:szCs w:val="20"/>
        </w:rPr>
        <w:t xml:space="preserve"> </w:t>
      </w:r>
      <w:r w:rsidRPr="00F87A4E">
        <w:rPr>
          <w:rFonts w:ascii="Times New Roman" w:eastAsia="Times New Roman" w:hAnsi="Times New Roman" w:cs="Times New Roman"/>
          <w:sz w:val="20"/>
          <w:szCs w:val="20"/>
        </w:rPr>
        <w:t>2007:</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p.</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40-43.</w:t>
      </w:r>
    </w:p>
    <w:p w:rsidR="0021676F" w:rsidRPr="00F87A4E" w:rsidRDefault="0021676F" w:rsidP="002A0A50">
      <w:pPr>
        <w:pStyle w:val="ListParagraph"/>
        <w:numPr>
          <w:ilvl w:val="0"/>
          <w:numId w:val="10"/>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F87A4E">
        <w:rPr>
          <w:rFonts w:ascii="Times New Roman" w:hAnsi="Times New Roman" w:cs="Times New Roman"/>
          <w:bCs/>
          <w:sz w:val="20"/>
          <w:szCs w:val="20"/>
        </w:rPr>
        <w:t>Hill</w:t>
      </w:r>
      <w:r w:rsidR="009C287B" w:rsidRPr="00F87A4E">
        <w:rPr>
          <w:rFonts w:ascii="Times New Roman" w:hAnsi="Times New Roman" w:cs="Times New Roman"/>
          <w:bCs/>
          <w:sz w:val="20"/>
          <w:szCs w:val="20"/>
        </w:rPr>
        <w:t xml:space="preserve"> </w:t>
      </w:r>
      <w:r w:rsidRPr="00F87A4E">
        <w:rPr>
          <w:rFonts w:ascii="Times New Roman" w:hAnsi="Times New Roman" w:cs="Times New Roman"/>
          <w:bCs/>
          <w:sz w:val="20"/>
          <w:szCs w:val="20"/>
        </w:rPr>
        <w:t>LM,</w:t>
      </w:r>
      <w:r w:rsidR="009C287B" w:rsidRPr="00F87A4E">
        <w:rPr>
          <w:rFonts w:ascii="Times New Roman" w:hAnsi="Times New Roman" w:cs="Times New Roman"/>
          <w:bCs/>
          <w:sz w:val="20"/>
          <w:szCs w:val="20"/>
        </w:rPr>
        <w:t xml:space="preserve"> </w:t>
      </w:r>
      <w:proofErr w:type="spellStart"/>
      <w:r w:rsidRPr="00F87A4E">
        <w:rPr>
          <w:rFonts w:ascii="Times New Roman" w:hAnsi="Times New Roman" w:cs="Times New Roman"/>
          <w:bCs/>
          <w:sz w:val="20"/>
          <w:szCs w:val="20"/>
        </w:rPr>
        <w:t>Guzick</w:t>
      </w:r>
      <w:proofErr w:type="spellEnd"/>
      <w:r w:rsidR="009C287B" w:rsidRPr="00F87A4E">
        <w:rPr>
          <w:rFonts w:ascii="Times New Roman" w:hAnsi="Times New Roman" w:cs="Times New Roman"/>
          <w:bCs/>
          <w:sz w:val="20"/>
          <w:szCs w:val="20"/>
        </w:rPr>
        <w:t xml:space="preserve"> </w:t>
      </w:r>
      <w:r w:rsidRPr="00F87A4E">
        <w:rPr>
          <w:rFonts w:ascii="Times New Roman" w:hAnsi="Times New Roman" w:cs="Times New Roman"/>
          <w:bCs/>
          <w:sz w:val="20"/>
          <w:szCs w:val="20"/>
        </w:rPr>
        <w:t>D,</w:t>
      </w:r>
      <w:r w:rsidR="009C287B" w:rsidRPr="00F87A4E">
        <w:rPr>
          <w:rFonts w:ascii="Times New Roman" w:hAnsi="Times New Roman" w:cs="Times New Roman"/>
          <w:bCs/>
          <w:sz w:val="20"/>
          <w:szCs w:val="20"/>
        </w:rPr>
        <w:t xml:space="preserve"> </w:t>
      </w:r>
      <w:r w:rsidRPr="00F87A4E">
        <w:rPr>
          <w:rFonts w:ascii="Times New Roman" w:hAnsi="Times New Roman" w:cs="Times New Roman"/>
          <w:bCs/>
          <w:sz w:val="20"/>
          <w:szCs w:val="20"/>
        </w:rPr>
        <w:t>Fries</w:t>
      </w:r>
      <w:r w:rsidR="009C287B" w:rsidRPr="00F87A4E">
        <w:rPr>
          <w:rFonts w:ascii="Times New Roman" w:hAnsi="Times New Roman" w:cs="Times New Roman"/>
          <w:bCs/>
          <w:sz w:val="20"/>
          <w:szCs w:val="20"/>
        </w:rPr>
        <w:t xml:space="preserve"> </w:t>
      </w:r>
      <w:r w:rsidRPr="00F87A4E">
        <w:rPr>
          <w:rFonts w:ascii="Times New Roman" w:hAnsi="Times New Roman" w:cs="Times New Roman"/>
          <w:bCs/>
          <w:sz w:val="20"/>
          <w:szCs w:val="20"/>
        </w:rPr>
        <w:t>J,</w:t>
      </w:r>
      <w:r w:rsidR="009C287B" w:rsidRPr="00F87A4E">
        <w:rPr>
          <w:rFonts w:ascii="Times New Roman" w:hAnsi="Times New Roman" w:cs="Times New Roman"/>
          <w:bCs/>
          <w:sz w:val="20"/>
          <w:szCs w:val="20"/>
        </w:rPr>
        <w:t xml:space="preserve"> </w:t>
      </w:r>
      <w:r w:rsidRPr="00F87A4E">
        <w:rPr>
          <w:rFonts w:ascii="Times New Roman" w:hAnsi="Times New Roman" w:cs="Times New Roman"/>
          <w:bCs/>
          <w:sz w:val="20"/>
          <w:szCs w:val="20"/>
        </w:rPr>
        <w:t>Hixson</w:t>
      </w:r>
      <w:r w:rsidR="009C287B" w:rsidRPr="00F87A4E">
        <w:rPr>
          <w:rFonts w:ascii="Times New Roman" w:hAnsi="Times New Roman" w:cs="Times New Roman"/>
          <w:bCs/>
          <w:sz w:val="20"/>
          <w:szCs w:val="20"/>
        </w:rPr>
        <w:t xml:space="preserve"> </w:t>
      </w:r>
      <w:r w:rsidRPr="00F87A4E">
        <w:rPr>
          <w:rFonts w:ascii="Times New Roman" w:hAnsi="Times New Roman" w:cs="Times New Roman"/>
          <w:bCs/>
          <w:sz w:val="20"/>
          <w:szCs w:val="20"/>
        </w:rPr>
        <w:t>J,</w:t>
      </w:r>
      <w:r w:rsidR="009C287B" w:rsidRPr="00F87A4E">
        <w:rPr>
          <w:rFonts w:ascii="Times New Roman" w:hAnsi="Times New Roman" w:cs="Times New Roman"/>
          <w:bCs/>
          <w:sz w:val="20"/>
          <w:szCs w:val="20"/>
        </w:rPr>
        <w:t xml:space="preserve"> </w:t>
      </w:r>
      <w:proofErr w:type="spellStart"/>
      <w:r w:rsidRPr="00F87A4E">
        <w:rPr>
          <w:rFonts w:ascii="Times New Roman" w:hAnsi="Times New Roman" w:cs="Times New Roman"/>
          <w:bCs/>
          <w:sz w:val="20"/>
          <w:szCs w:val="20"/>
        </w:rPr>
        <w:t>Rivello</w:t>
      </w:r>
      <w:proofErr w:type="spellEnd"/>
      <w:r w:rsidR="009C287B" w:rsidRPr="00F87A4E">
        <w:rPr>
          <w:rFonts w:ascii="Times New Roman" w:hAnsi="Times New Roman" w:cs="Times New Roman"/>
          <w:bCs/>
          <w:sz w:val="20"/>
          <w:szCs w:val="20"/>
        </w:rPr>
        <w:t xml:space="preserve"> </w:t>
      </w:r>
      <w:r w:rsidRPr="00F87A4E">
        <w:rPr>
          <w:rFonts w:ascii="Times New Roman" w:hAnsi="Times New Roman" w:cs="Times New Roman"/>
          <w:bCs/>
          <w:sz w:val="20"/>
          <w:szCs w:val="20"/>
        </w:rPr>
        <w:t>D.</w:t>
      </w:r>
      <w:r w:rsidR="009C287B" w:rsidRPr="00F87A4E">
        <w:rPr>
          <w:rFonts w:ascii="Times New Roman" w:hAnsi="Times New Roman" w:cs="Times New Roman"/>
          <w:bCs/>
          <w:sz w:val="20"/>
          <w:szCs w:val="20"/>
        </w:rPr>
        <w:t xml:space="preserve"> </w:t>
      </w:r>
      <w:r w:rsidRPr="00F87A4E">
        <w:rPr>
          <w:rFonts w:ascii="Times New Roman" w:hAnsi="Times New Roman" w:cs="Times New Roman"/>
          <w:sz w:val="20"/>
          <w:szCs w:val="20"/>
        </w:rPr>
        <w:t>The</w:t>
      </w:r>
      <w:r w:rsidR="009C287B" w:rsidRPr="00F87A4E">
        <w:rPr>
          <w:rFonts w:ascii="Times New Roman" w:hAnsi="Times New Roman" w:cs="Times New Roman"/>
          <w:sz w:val="20"/>
          <w:szCs w:val="20"/>
        </w:rPr>
        <w:t xml:space="preserve"> </w:t>
      </w:r>
      <w:r w:rsidRPr="00F87A4E">
        <w:rPr>
          <w:rFonts w:ascii="Times New Roman" w:hAnsi="Times New Roman" w:cs="Times New Roman"/>
          <w:sz w:val="20"/>
          <w:szCs w:val="20"/>
        </w:rPr>
        <w:t>transverse</w:t>
      </w:r>
      <w:r w:rsidR="009C287B" w:rsidRPr="00F87A4E">
        <w:rPr>
          <w:rFonts w:ascii="Times New Roman" w:hAnsi="Times New Roman" w:cs="Times New Roman"/>
          <w:sz w:val="20"/>
          <w:szCs w:val="20"/>
        </w:rPr>
        <w:t xml:space="preserve"> </w:t>
      </w:r>
      <w:proofErr w:type="spellStart"/>
      <w:r w:rsidRPr="00F87A4E">
        <w:rPr>
          <w:rFonts w:ascii="Times New Roman" w:hAnsi="Times New Roman" w:cs="Times New Roman"/>
          <w:sz w:val="20"/>
          <w:szCs w:val="20"/>
        </w:rPr>
        <w:t>cerebellar</w:t>
      </w:r>
      <w:proofErr w:type="spellEnd"/>
      <w:r w:rsidR="009C287B" w:rsidRPr="00F87A4E">
        <w:rPr>
          <w:rFonts w:ascii="Times New Roman" w:hAnsi="Times New Roman" w:cs="Times New Roman"/>
          <w:sz w:val="20"/>
          <w:szCs w:val="20"/>
        </w:rPr>
        <w:t xml:space="preserve"> </w:t>
      </w:r>
      <w:r w:rsidRPr="00F87A4E">
        <w:rPr>
          <w:rFonts w:ascii="Times New Roman" w:hAnsi="Times New Roman" w:cs="Times New Roman"/>
          <w:sz w:val="20"/>
          <w:szCs w:val="20"/>
        </w:rPr>
        <w:t>diameter</w:t>
      </w:r>
      <w:r w:rsidR="009C287B" w:rsidRPr="00F87A4E">
        <w:rPr>
          <w:rFonts w:ascii="Times New Roman" w:hAnsi="Times New Roman" w:cs="Times New Roman"/>
          <w:sz w:val="20"/>
          <w:szCs w:val="20"/>
        </w:rPr>
        <w:t xml:space="preserve"> </w:t>
      </w:r>
      <w:r w:rsidRPr="00F87A4E">
        <w:rPr>
          <w:rFonts w:ascii="Times New Roman" w:hAnsi="Times New Roman" w:cs="Times New Roman"/>
          <w:sz w:val="20"/>
          <w:szCs w:val="20"/>
        </w:rPr>
        <w:t>in</w:t>
      </w:r>
      <w:r w:rsidR="009C287B" w:rsidRPr="00F87A4E">
        <w:rPr>
          <w:rFonts w:ascii="Times New Roman" w:hAnsi="Times New Roman" w:cs="Times New Roman"/>
          <w:sz w:val="20"/>
          <w:szCs w:val="20"/>
        </w:rPr>
        <w:t xml:space="preserve"> </w:t>
      </w:r>
      <w:r w:rsidRPr="00F87A4E">
        <w:rPr>
          <w:rFonts w:ascii="Times New Roman" w:hAnsi="Times New Roman" w:cs="Times New Roman"/>
          <w:sz w:val="20"/>
          <w:szCs w:val="20"/>
        </w:rPr>
        <w:t>estimating</w:t>
      </w:r>
      <w:r w:rsidR="009C287B" w:rsidRPr="00F87A4E">
        <w:rPr>
          <w:rFonts w:ascii="Times New Roman" w:hAnsi="Times New Roman" w:cs="Times New Roman"/>
          <w:sz w:val="20"/>
          <w:szCs w:val="20"/>
        </w:rPr>
        <w:t xml:space="preserve"> </w:t>
      </w:r>
      <w:r w:rsidRPr="00F87A4E">
        <w:rPr>
          <w:rFonts w:ascii="Times New Roman" w:hAnsi="Times New Roman" w:cs="Times New Roman"/>
          <w:sz w:val="20"/>
          <w:szCs w:val="20"/>
        </w:rPr>
        <w:t>gestational</w:t>
      </w:r>
      <w:r w:rsidR="009C287B" w:rsidRPr="00F87A4E">
        <w:rPr>
          <w:rFonts w:ascii="Times New Roman" w:hAnsi="Times New Roman" w:cs="Times New Roman"/>
          <w:sz w:val="20"/>
          <w:szCs w:val="20"/>
        </w:rPr>
        <w:t xml:space="preserve"> </w:t>
      </w:r>
      <w:r w:rsidRPr="00F87A4E">
        <w:rPr>
          <w:rFonts w:ascii="Times New Roman" w:hAnsi="Times New Roman" w:cs="Times New Roman"/>
          <w:sz w:val="20"/>
          <w:szCs w:val="20"/>
        </w:rPr>
        <w:t>age</w:t>
      </w:r>
      <w:r w:rsidR="009C287B" w:rsidRPr="00F87A4E">
        <w:rPr>
          <w:rFonts w:ascii="Times New Roman" w:hAnsi="Times New Roman" w:cs="Times New Roman"/>
          <w:sz w:val="20"/>
          <w:szCs w:val="20"/>
        </w:rPr>
        <w:t xml:space="preserve"> </w:t>
      </w:r>
      <w:r w:rsidRPr="00F87A4E">
        <w:rPr>
          <w:rFonts w:ascii="Times New Roman" w:hAnsi="Times New Roman" w:cs="Times New Roman"/>
          <w:sz w:val="20"/>
          <w:szCs w:val="20"/>
        </w:rPr>
        <w:t>in</w:t>
      </w:r>
      <w:r w:rsidR="009C287B" w:rsidRPr="00F87A4E">
        <w:rPr>
          <w:rFonts w:ascii="Times New Roman" w:hAnsi="Times New Roman" w:cs="Times New Roman"/>
          <w:sz w:val="20"/>
          <w:szCs w:val="20"/>
        </w:rPr>
        <w:t xml:space="preserve"> </w:t>
      </w:r>
      <w:r w:rsidRPr="00F87A4E">
        <w:rPr>
          <w:rFonts w:ascii="Times New Roman" w:hAnsi="Times New Roman" w:cs="Times New Roman"/>
          <w:sz w:val="20"/>
          <w:szCs w:val="20"/>
        </w:rPr>
        <w:t>large</w:t>
      </w:r>
      <w:r w:rsidR="009C287B" w:rsidRPr="00F87A4E">
        <w:rPr>
          <w:rFonts w:ascii="Times New Roman" w:hAnsi="Times New Roman" w:cs="Times New Roman"/>
          <w:sz w:val="20"/>
          <w:szCs w:val="20"/>
        </w:rPr>
        <w:t xml:space="preserve"> </w:t>
      </w:r>
      <w:r w:rsidRPr="00F87A4E">
        <w:rPr>
          <w:rFonts w:ascii="Times New Roman" w:hAnsi="Times New Roman" w:cs="Times New Roman"/>
          <w:sz w:val="20"/>
          <w:szCs w:val="20"/>
        </w:rPr>
        <w:t>for</w:t>
      </w:r>
      <w:r w:rsidR="009C287B" w:rsidRPr="00F87A4E">
        <w:rPr>
          <w:rFonts w:ascii="Times New Roman" w:hAnsi="Times New Roman" w:cs="Times New Roman"/>
          <w:sz w:val="20"/>
          <w:szCs w:val="20"/>
        </w:rPr>
        <w:t xml:space="preserve"> </w:t>
      </w:r>
      <w:r w:rsidRPr="00F87A4E">
        <w:rPr>
          <w:rFonts w:ascii="Times New Roman" w:hAnsi="Times New Roman" w:cs="Times New Roman"/>
          <w:sz w:val="20"/>
          <w:szCs w:val="20"/>
        </w:rPr>
        <w:t>gestational</w:t>
      </w:r>
      <w:r w:rsidR="009C287B" w:rsidRPr="00F87A4E">
        <w:rPr>
          <w:rFonts w:ascii="Times New Roman" w:hAnsi="Times New Roman" w:cs="Times New Roman"/>
          <w:sz w:val="20"/>
          <w:szCs w:val="20"/>
        </w:rPr>
        <w:t xml:space="preserve"> </w:t>
      </w:r>
      <w:r w:rsidRPr="00F87A4E">
        <w:rPr>
          <w:rFonts w:ascii="Times New Roman" w:hAnsi="Times New Roman" w:cs="Times New Roman"/>
          <w:sz w:val="20"/>
          <w:szCs w:val="20"/>
        </w:rPr>
        <w:t>age</w:t>
      </w:r>
      <w:r w:rsidR="009C287B" w:rsidRPr="00F87A4E">
        <w:rPr>
          <w:rFonts w:ascii="Times New Roman" w:hAnsi="Times New Roman" w:cs="Times New Roman"/>
          <w:sz w:val="20"/>
          <w:szCs w:val="20"/>
        </w:rPr>
        <w:t xml:space="preserve"> </w:t>
      </w:r>
      <w:proofErr w:type="spellStart"/>
      <w:r w:rsidRPr="00F87A4E">
        <w:rPr>
          <w:rFonts w:ascii="Times New Roman" w:hAnsi="Times New Roman" w:cs="Times New Roman"/>
          <w:sz w:val="20"/>
          <w:szCs w:val="20"/>
        </w:rPr>
        <w:t>foetus</w:t>
      </w:r>
      <w:proofErr w:type="spellEnd"/>
      <w:r w:rsidRPr="00F87A4E">
        <w:rPr>
          <w:rFonts w:ascii="Times New Roman" w:hAnsi="Times New Roman" w:cs="Times New Roman"/>
          <w:sz w:val="20"/>
          <w:szCs w:val="20"/>
        </w:rPr>
        <w:t>.</w:t>
      </w:r>
      <w:r w:rsidR="009C287B" w:rsidRPr="00F87A4E">
        <w:rPr>
          <w:rFonts w:ascii="Times New Roman" w:hAnsi="Times New Roman" w:cs="Times New Roman"/>
          <w:sz w:val="20"/>
          <w:szCs w:val="20"/>
        </w:rPr>
        <w:t xml:space="preserve"> </w:t>
      </w:r>
      <w:proofErr w:type="spellStart"/>
      <w:r w:rsidRPr="00F87A4E">
        <w:rPr>
          <w:rFonts w:ascii="Times New Roman" w:hAnsi="Times New Roman" w:cs="Times New Roman"/>
          <w:sz w:val="20"/>
          <w:szCs w:val="20"/>
        </w:rPr>
        <w:t>Obstet</w:t>
      </w:r>
      <w:proofErr w:type="spellEnd"/>
      <w:r w:rsidR="009C287B" w:rsidRPr="00F87A4E">
        <w:rPr>
          <w:rFonts w:ascii="Times New Roman" w:hAnsi="Times New Roman" w:cs="Times New Roman"/>
          <w:sz w:val="20"/>
          <w:szCs w:val="20"/>
        </w:rPr>
        <w:t xml:space="preserve"> </w:t>
      </w:r>
      <w:proofErr w:type="spellStart"/>
      <w:r w:rsidRPr="00F87A4E">
        <w:rPr>
          <w:rFonts w:ascii="Times New Roman" w:hAnsi="Times New Roman" w:cs="Times New Roman"/>
          <w:sz w:val="20"/>
          <w:szCs w:val="20"/>
        </w:rPr>
        <w:t>Gynecol</w:t>
      </w:r>
      <w:proofErr w:type="spellEnd"/>
      <w:r w:rsidR="009C287B" w:rsidRPr="00F87A4E">
        <w:rPr>
          <w:rFonts w:ascii="Times New Roman" w:hAnsi="Times New Roman" w:cs="Times New Roman"/>
          <w:sz w:val="20"/>
          <w:szCs w:val="20"/>
        </w:rPr>
        <w:t xml:space="preserve"> </w:t>
      </w:r>
      <w:r w:rsidRPr="00F87A4E">
        <w:rPr>
          <w:rFonts w:ascii="Times New Roman" w:hAnsi="Times New Roman" w:cs="Times New Roman"/>
          <w:sz w:val="20"/>
          <w:szCs w:val="20"/>
        </w:rPr>
        <w:t>1990;</w:t>
      </w:r>
      <w:r w:rsidR="009C287B" w:rsidRPr="00F87A4E">
        <w:rPr>
          <w:rFonts w:ascii="Times New Roman" w:hAnsi="Times New Roman" w:cs="Times New Roman"/>
          <w:sz w:val="20"/>
          <w:szCs w:val="20"/>
        </w:rPr>
        <w:t xml:space="preserve"> </w:t>
      </w:r>
      <w:r w:rsidRPr="00F87A4E">
        <w:rPr>
          <w:rFonts w:ascii="Times New Roman" w:hAnsi="Times New Roman" w:cs="Times New Roman"/>
          <w:sz w:val="20"/>
          <w:szCs w:val="20"/>
        </w:rPr>
        <w:t>75:</w:t>
      </w:r>
      <w:r w:rsidR="009C287B" w:rsidRPr="00F87A4E">
        <w:rPr>
          <w:rFonts w:ascii="Times New Roman" w:hAnsi="Times New Roman" w:cs="Times New Roman"/>
          <w:sz w:val="20"/>
          <w:szCs w:val="20"/>
        </w:rPr>
        <w:t xml:space="preserve"> </w:t>
      </w:r>
      <w:r w:rsidRPr="00F87A4E">
        <w:rPr>
          <w:rFonts w:ascii="Times New Roman" w:hAnsi="Times New Roman" w:cs="Times New Roman"/>
          <w:sz w:val="20"/>
          <w:szCs w:val="20"/>
        </w:rPr>
        <w:t>981-85.</w:t>
      </w:r>
    </w:p>
    <w:p w:rsidR="00EE1DBF" w:rsidRPr="00F87A4E" w:rsidRDefault="0021676F" w:rsidP="002A0A50">
      <w:pPr>
        <w:pStyle w:val="ListParagraph"/>
        <w:numPr>
          <w:ilvl w:val="0"/>
          <w:numId w:val="10"/>
        </w:numPr>
        <w:bidi w:val="0"/>
        <w:snapToGrid w:val="0"/>
        <w:spacing w:after="0" w:line="240" w:lineRule="auto"/>
        <w:ind w:left="425" w:hanging="425"/>
        <w:jc w:val="both"/>
        <w:rPr>
          <w:rFonts w:ascii="Times New Roman" w:eastAsia="Times New Roman" w:hAnsi="Times New Roman" w:cs="Times New Roman"/>
          <w:sz w:val="20"/>
          <w:szCs w:val="20"/>
        </w:rPr>
      </w:pPr>
      <w:r w:rsidRPr="00F87A4E">
        <w:rPr>
          <w:rFonts w:ascii="Times New Roman" w:eastAsia="Times New Roman" w:hAnsi="Times New Roman" w:cs="Times New Roman"/>
          <w:bCs/>
          <w:sz w:val="20"/>
          <w:szCs w:val="20"/>
        </w:rPr>
        <w:t>Julia</w:t>
      </w:r>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AS,</w:t>
      </w:r>
      <w:r w:rsidR="009C287B" w:rsidRPr="00F87A4E">
        <w:rPr>
          <w:rFonts w:ascii="Times New Roman" w:eastAsia="Times New Roman" w:hAnsi="Times New Roman" w:cs="Times New Roman"/>
          <w:bCs/>
          <w:sz w:val="20"/>
          <w:szCs w:val="20"/>
        </w:rPr>
        <w:t xml:space="preserve"> </w:t>
      </w:r>
      <w:proofErr w:type="spellStart"/>
      <w:r w:rsidRPr="00F87A4E">
        <w:rPr>
          <w:rFonts w:ascii="Times New Roman" w:eastAsia="Times New Roman" w:hAnsi="Times New Roman" w:cs="Times New Roman"/>
          <w:bCs/>
          <w:sz w:val="20"/>
          <w:szCs w:val="20"/>
        </w:rPr>
        <w:t>Hamzeiou</w:t>
      </w:r>
      <w:proofErr w:type="spellEnd"/>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KS,</w:t>
      </w:r>
      <w:r w:rsidR="009C287B" w:rsidRPr="00F87A4E">
        <w:rPr>
          <w:rFonts w:ascii="Times New Roman" w:eastAsia="Times New Roman" w:hAnsi="Times New Roman" w:cs="Times New Roman"/>
          <w:bCs/>
          <w:sz w:val="20"/>
          <w:szCs w:val="20"/>
        </w:rPr>
        <w:t xml:space="preserve"> </w:t>
      </w:r>
      <w:proofErr w:type="spellStart"/>
      <w:r w:rsidRPr="00F87A4E">
        <w:rPr>
          <w:rFonts w:ascii="Times New Roman" w:eastAsia="Times New Roman" w:hAnsi="Times New Roman" w:cs="Times New Roman"/>
          <w:bCs/>
          <w:sz w:val="20"/>
          <w:szCs w:val="20"/>
        </w:rPr>
        <w:t>Rajagopalan</w:t>
      </w:r>
      <w:proofErr w:type="spellEnd"/>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V,</w:t>
      </w:r>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Kim</w:t>
      </w:r>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K,</w:t>
      </w:r>
      <w:r w:rsidR="009C287B" w:rsidRPr="00F87A4E">
        <w:rPr>
          <w:rFonts w:ascii="Times New Roman" w:eastAsia="Times New Roman" w:hAnsi="Times New Roman" w:cs="Times New Roman"/>
          <w:bCs/>
          <w:sz w:val="20"/>
          <w:szCs w:val="20"/>
        </w:rPr>
        <w:t xml:space="preserve"> </w:t>
      </w:r>
      <w:proofErr w:type="spellStart"/>
      <w:r w:rsidRPr="00F87A4E">
        <w:rPr>
          <w:rFonts w:ascii="Times New Roman" w:eastAsia="Times New Roman" w:hAnsi="Times New Roman" w:cs="Times New Roman"/>
          <w:bCs/>
          <w:sz w:val="20"/>
          <w:szCs w:val="20"/>
        </w:rPr>
        <w:t>Barkovich</w:t>
      </w:r>
      <w:proofErr w:type="spellEnd"/>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AJ,</w:t>
      </w:r>
      <w:r w:rsidR="009C287B" w:rsidRPr="00F87A4E">
        <w:rPr>
          <w:rFonts w:ascii="Times New Roman" w:eastAsia="Times New Roman" w:hAnsi="Times New Roman" w:cs="Times New Roman"/>
          <w:bCs/>
          <w:sz w:val="20"/>
          <w:szCs w:val="20"/>
        </w:rPr>
        <w:t xml:space="preserve"> </w:t>
      </w:r>
      <w:proofErr w:type="spellStart"/>
      <w:r w:rsidRPr="00F87A4E">
        <w:rPr>
          <w:rFonts w:ascii="Times New Roman" w:eastAsia="Times New Roman" w:hAnsi="Times New Roman" w:cs="Times New Roman"/>
          <w:bCs/>
          <w:sz w:val="20"/>
          <w:szCs w:val="20"/>
        </w:rPr>
        <w:t>Habas</w:t>
      </w:r>
      <w:proofErr w:type="spellEnd"/>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PA,</w:t>
      </w:r>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i/>
          <w:sz w:val="20"/>
          <w:szCs w:val="20"/>
        </w:rPr>
        <w:t>et</w:t>
      </w:r>
      <w:r w:rsidR="009C287B" w:rsidRPr="00F87A4E">
        <w:rPr>
          <w:rFonts w:ascii="Times New Roman" w:eastAsia="Times New Roman" w:hAnsi="Times New Roman" w:cs="Times New Roman"/>
          <w:bCs/>
          <w:i/>
          <w:sz w:val="20"/>
          <w:szCs w:val="20"/>
        </w:rPr>
        <w:t xml:space="preserve"> </w:t>
      </w:r>
      <w:r w:rsidRPr="00F87A4E">
        <w:rPr>
          <w:rFonts w:ascii="Times New Roman" w:eastAsia="Times New Roman" w:hAnsi="Times New Roman" w:cs="Times New Roman"/>
          <w:bCs/>
          <w:i/>
          <w:sz w:val="20"/>
          <w:szCs w:val="20"/>
        </w:rPr>
        <w:t>al</w:t>
      </w:r>
      <w:r w:rsidRPr="00F87A4E">
        <w:rPr>
          <w:rFonts w:ascii="Times New Roman" w:eastAsia="Times New Roman" w:hAnsi="Times New Roman" w:cs="Times New Roman"/>
          <w:bCs/>
          <w:sz w:val="20"/>
          <w:szCs w:val="20"/>
        </w:rPr>
        <w:t>.</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3D</w:t>
      </w:r>
      <w:r w:rsidR="009C287B" w:rsidRPr="00F87A4E">
        <w:rPr>
          <w:rFonts w:ascii="Times New Roman" w:eastAsia="Times New Roman" w:hAnsi="Times New Roman" w:cs="Times New Roman"/>
          <w:sz w:val="20"/>
          <w:szCs w:val="20"/>
        </w:rPr>
        <w:t xml:space="preserve"> </w:t>
      </w:r>
      <w:proofErr w:type="spellStart"/>
      <w:r w:rsidRPr="00F87A4E">
        <w:rPr>
          <w:rFonts w:ascii="Times New Roman" w:eastAsia="Times New Roman" w:hAnsi="Times New Roman" w:cs="Times New Roman"/>
          <w:sz w:val="20"/>
          <w:szCs w:val="20"/>
        </w:rPr>
        <w:t>morphometric</w:t>
      </w:r>
      <w:proofErr w:type="spellEnd"/>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analysis</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of</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human</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fetal</w:t>
      </w:r>
      <w:r w:rsidR="009C287B" w:rsidRPr="00F87A4E">
        <w:rPr>
          <w:rFonts w:ascii="Times New Roman" w:eastAsia="Times New Roman" w:hAnsi="Times New Roman" w:cs="Times New Roman"/>
          <w:sz w:val="20"/>
          <w:szCs w:val="20"/>
        </w:rPr>
        <w:t xml:space="preserve"> </w:t>
      </w:r>
      <w:proofErr w:type="spellStart"/>
      <w:r w:rsidRPr="00F87A4E">
        <w:rPr>
          <w:rFonts w:ascii="Times New Roman" w:eastAsia="Times New Roman" w:hAnsi="Times New Roman" w:cs="Times New Roman"/>
          <w:sz w:val="20"/>
          <w:szCs w:val="20"/>
        </w:rPr>
        <w:t>cerebellar</w:t>
      </w:r>
      <w:proofErr w:type="spellEnd"/>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development.</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In:</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Julia</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AS,</w:t>
      </w:r>
      <w:r w:rsidR="009C287B" w:rsidRPr="00F87A4E">
        <w:rPr>
          <w:rFonts w:ascii="Times New Roman" w:eastAsia="Times New Roman" w:hAnsi="Times New Roman" w:cs="Times New Roman"/>
          <w:sz w:val="20"/>
          <w:szCs w:val="20"/>
        </w:rPr>
        <w:t xml:space="preserve"> </w:t>
      </w:r>
      <w:proofErr w:type="spellStart"/>
      <w:r w:rsidRPr="00F87A4E">
        <w:rPr>
          <w:rFonts w:ascii="Times New Roman" w:eastAsia="Times New Roman" w:hAnsi="Times New Roman" w:cs="Times New Roman"/>
          <w:sz w:val="20"/>
          <w:szCs w:val="20"/>
        </w:rPr>
        <w:t>Hamzeiou</w:t>
      </w:r>
      <w:proofErr w:type="spellEnd"/>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KS,</w:t>
      </w:r>
      <w:r w:rsidR="009C287B" w:rsidRPr="00F87A4E">
        <w:rPr>
          <w:rFonts w:ascii="Times New Roman" w:eastAsia="Times New Roman" w:hAnsi="Times New Roman" w:cs="Times New Roman"/>
          <w:sz w:val="20"/>
          <w:szCs w:val="20"/>
        </w:rPr>
        <w:t xml:space="preserve"> </w:t>
      </w:r>
      <w:proofErr w:type="spellStart"/>
      <w:r w:rsidRPr="00F87A4E">
        <w:rPr>
          <w:rFonts w:ascii="Times New Roman" w:eastAsia="Times New Roman" w:hAnsi="Times New Roman" w:cs="Times New Roman"/>
          <w:sz w:val="20"/>
          <w:szCs w:val="20"/>
        </w:rPr>
        <w:t>Rajagopalan</w:t>
      </w:r>
      <w:proofErr w:type="spellEnd"/>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V,</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editors.</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The</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cerebellum.</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Philadelphia:</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i/>
          <w:sz w:val="20"/>
          <w:szCs w:val="20"/>
        </w:rPr>
        <w:t>Mosby;</w:t>
      </w:r>
      <w:r w:rsidR="009C287B" w:rsidRPr="00F87A4E">
        <w:rPr>
          <w:rFonts w:ascii="Times New Roman" w:eastAsia="Times New Roman" w:hAnsi="Times New Roman" w:cs="Times New Roman"/>
          <w:i/>
          <w:sz w:val="20"/>
          <w:szCs w:val="20"/>
        </w:rPr>
        <w:t xml:space="preserve"> </w:t>
      </w:r>
      <w:r w:rsidRPr="00F87A4E">
        <w:rPr>
          <w:rFonts w:ascii="Times New Roman" w:eastAsia="Times New Roman" w:hAnsi="Times New Roman" w:cs="Times New Roman"/>
          <w:sz w:val="20"/>
          <w:szCs w:val="20"/>
        </w:rPr>
        <w:t>2012;</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761-770.</w:t>
      </w:r>
    </w:p>
    <w:p w:rsidR="00EE1DBF" w:rsidRPr="00F87A4E" w:rsidRDefault="00EE1DBF" w:rsidP="002A0A50">
      <w:pPr>
        <w:pStyle w:val="ListParagraph"/>
        <w:numPr>
          <w:ilvl w:val="0"/>
          <w:numId w:val="10"/>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F87A4E">
        <w:rPr>
          <w:rFonts w:ascii="Times New Roman" w:eastAsia="Times New Roman" w:hAnsi="Times New Roman" w:cs="Times New Roman"/>
          <w:bCs/>
          <w:sz w:val="20"/>
          <w:szCs w:val="20"/>
        </w:rPr>
        <w:t>Kuklisova</w:t>
      </w:r>
      <w:proofErr w:type="spellEnd"/>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M,</w:t>
      </w:r>
      <w:r w:rsidR="009C287B" w:rsidRPr="00F87A4E">
        <w:rPr>
          <w:rFonts w:ascii="Times New Roman" w:eastAsia="Times New Roman" w:hAnsi="Times New Roman" w:cs="Times New Roman"/>
          <w:bCs/>
          <w:sz w:val="20"/>
          <w:szCs w:val="20"/>
        </w:rPr>
        <w:t xml:space="preserve"> </w:t>
      </w:r>
      <w:proofErr w:type="spellStart"/>
      <w:r w:rsidRPr="00F87A4E">
        <w:rPr>
          <w:rFonts w:ascii="Times New Roman" w:eastAsia="Times New Roman" w:hAnsi="Times New Roman" w:cs="Times New Roman"/>
          <w:bCs/>
          <w:sz w:val="20"/>
          <w:szCs w:val="20"/>
        </w:rPr>
        <w:t>Aljabar</w:t>
      </w:r>
      <w:proofErr w:type="spellEnd"/>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P,</w:t>
      </w:r>
      <w:r w:rsidR="009C287B" w:rsidRPr="00F87A4E">
        <w:rPr>
          <w:rFonts w:ascii="Times New Roman" w:eastAsia="Times New Roman" w:hAnsi="Times New Roman" w:cs="Times New Roman"/>
          <w:bCs/>
          <w:sz w:val="20"/>
          <w:szCs w:val="20"/>
        </w:rPr>
        <w:t xml:space="preserve"> </w:t>
      </w:r>
      <w:proofErr w:type="spellStart"/>
      <w:r w:rsidRPr="00F87A4E">
        <w:rPr>
          <w:rFonts w:ascii="Times New Roman" w:eastAsia="Times New Roman" w:hAnsi="Times New Roman" w:cs="Times New Roman"/>
          <w:bCs/>
          <w:sz w:val="20"/>
          <w:szCs w:val="20"/>
        </w:rPr>
        <w:t>Srinivasan</w:t>
      </w:r>
      <w:proofErr w:type="spellEnd"/>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L,</w:t>
      </w:r>
      <w:r w:rsidR="009C287B" w:rsidRPr="00F87A4E">
        <w:rPr>
          <w:rFonts w:ascii="Times New Roman" w:eastAsia="Times New Roman" w:hAnsi="Times New Roman" w:cs="Times New Roman"/>
          <w:bCs/>
          <w:sz w:val="20"/>
          <w:szCs w:val="20"/>
        </w:rPr>
        <w:t xml:space="preserve"> </w:t>
      </w:r>
      <w:proofErr w:type="spellStart"/>
      <w:r w:rsidRPr="00F87A4E">
        <w:rPr>
          <w:rFonts w:ascii="Times New Roman" w:eastAsia="Times New Roman" w:hAnsi="Times New Roman" w:cs="Times New Roman"/>
          <w:bCs/>
          <w:sz w:val="20"/>
          <w:szCs w:val="20"/>
        </w:rPr>
        <w:t>Counsell</w:t>
      </w:r>
      <w:proofErr w:type="spellEnd"/>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SJ,</w:t>
      </w:r>
      <w:r w:rsidR="009C287B" w:rsidRPr="00F87A4E">
        <w:rPr>
          <w:rFonts w:ascii="Times New Roman" w:eastAsia="Times New Roman" w:hAnsi="Times New Roman" w:cs="Times New Roman"/>
          <w:bCs/>
          <w:sz w:val="20"/>
          <w:szCs w:val="20"/>
        </w:rPr>
        <w:t xml:space="preserve"> </w:t>
      </w:r>
      <w:proofErr w:type="spellStart"/>
      <w:r w:rsidRPr="00F87A4E">
        <w:rPr>
          <w:rFonts w:ascii="Times New Roman" w:eastAsia="Times New Roman" w:hAnsi="Times New Roman" w:cs="Times New Roman"/>
          <w:bCs/>
          <w:sz w:val="20"/>
          <w:szCs w:val="20"/>
        </w:rPr>
        <w:t>Doria</w:t>
      </w:r>
      <w:proofErr w:type="spellEnd"/>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V,</w:t>
      </w:r>
      <w:r w:rsidR="009C287B" w:rsidRPr="00F87A4E">
        <w:rPr>
          <w:rFonts w:ascii="Times New Roman" w:eastAsia="Times New Roman" w:hAnsi="Times New Roman" w:cs="Times New Roman"/>
          <w:bCs/>
          <w:sz w:val="20"/>
          <w:szCs w:val="20"/>
        </w:rPr>
        <w:t xml:space="preserve"> </w:t>
      </w:r>
      <w:proofErr w:type="spellStart"/>
      <w:r w:rsidRPr="00F87A4E">
        <w:rPr>
          <w:rFonts w:ascii="Times New Roman" w:eastAsia="Times New Roman" w:hAnsi="Times New Roman" w:cs="Times New Roman"/>
          <w:bCs/>
          <w:sz w:val="20"/>
          <w:szCs w:val="20"/>
        </w:rPr>
        <w:t>Serag</w:t>
      </w:r>
      <w:proofErr w:type="spellEnd"/>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A,</w:t>
      </w:r>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i/>
          <w:sz w:val="20"/>
          <w:szCs w:val="20"/>
        </w:rPr>
        <w:t>et</w:t>
      </w:r>
      <w:r w:rsidR="009C287B" w:rsidRPr="00F87A4E">
        <w:rPr>
          <w:rFonts w:ascii="Times New Roman" w:eastAsia="Times New Roman" w:hAnsi="Times New Roman" w:cs="Times New Roman"/>
          <w:bCs/>
          <w:i/>
          <w:sz w:val="20"/>
          <w:szCs w:val="20"/>
        </w:rPr>
        <w:t xml:space="preserve"> </w:t>
      </w:r>
      <w:r w:rsidRPr="00F87A4E">
        <w:rPr>
          <w:rFonts w:ascii="Times New Roman" w:eastAsia="Times New Roman" w:hAnsi="Times New Roman" w:cs="Times New Roman"/>
          <w:bCs/>
          <w:i/>
          <w:sz w:val="20"/>
          <w:szCs w:val="20"/>
        </w:rPr>
        <w:t>al</w:t>
      </w:r>
      <w:r w:rsidRPr="00F87A4E">
        <w:rPr>
          <w:rFonts w:ascii="Times New Roman" w:eastAsia="Times New Roman" w:hAnsi="Times New Roman" w:cs="Times New Roman"/>
          <w:bCs/>
          <w:sz w:val="20"/>
          <w:szCs w:val="20"/>
        </w:rPr>
        <w:t>.</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A</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dynamic</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4D</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probabilistic</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atlas</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of</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the</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developing</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brain.</w:t>
      </w:r>
      <w:r w:rsidR="009C287B" w:rsidRPr="00F87A4E">
        <w:rPr>
          <w:rFonts w:ascii="Times New Roman" w:eastAsia="Times New Roman" w:hAnsi="Times New Roman" w:cs="Times New Roman"/>
          <w:sz w:val="20"/>
          <w:szCs w:val="20"/>
        </w:rPr>
        <w:t xml:space="preserve"> </w:t>
      </w:r>
      <w:proofErr w:type="spellStart"/>
      <w:r w:rsidRPr="00F87A4E">
        <w:rPr>
          <w:rFonts w:ascii="Times New Roman" w:eastAsia="Times New Roman" w:hAnsi="Times New Roman" w:cs="Times New Roman"/>
          <w:i/>
          <w:sz w:val="20"/>
          <w:szCs w:val="20"/>
        </w:rPr>
        <w:t>Neuroimage</w:t>
      </w:r>
      <w:proofErr w:type="spellEnd"/>
      <w:r w:rsidR="009C287B" w:rsidRPr="00F87A4E">
        <w:rPr>
          <w:rFonts w:ascii="Times New Roman" w:eastAsia="Times New Roman" w:hAnsi="Times New Roman" w:cs="Times New Roman"/>
          <w:i/>
          <w:sz w:val="20"/>
          <w:szCs w:val="20"/>
        </w:rPr>
        <w:t xml:space="preserve"> </w:t>
      </w:r>
      <w:r w:rsidRPr="00F87A4E">
        <w:rPr>
          <w:rFonts w:ascii="Times New Roman" w:eastAsia="Times New Roman" w:hAnsi="Times New Roman" w:cs="Times New Roman"/>
          <w:sz w:val="20"/>
          <w:szCs w:val="20"/>
        </w:rPr>
        <w:t>2011;</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54:2750-2763.</w:t>
      </w:r>
    </w:p>
    <w:p w:rsidR="00EE1DBF" w:rsidRPr="00F87A4E" w:rsidRDefault="00EE1DBF" w:rsidP="002A0A50">
      <w:pPr>
        <w:pStyle w:val="ListParagraph"/>
        <w:numPr>
          <w:ilvl w:val="0"/>
          <w:numId w:val="10"/>
        </w:numPr>
        <w:bidi w:val="0"/>
        <w:snapToGrid w:val="0"/>
        <w:spacing w:after="0" w:line="240" w:lineRule="auto"/>
        <w:ind w:left="425" w:hanging="425"/>
        <w:jc w:val="both"/>
        <w:rPr>
          <w:rFonts w:ascii="Times New Roman" w:eastAsia="Times New Roman" w:hAnsi="Times New Roman" w:cs="Times New Roman"/>
          <w:sz w:val="20"/>
          <w:szCs w:val="20"/>
        </w:rPr>
      </w:pPr>
      <w:r w:rsidRPr="00F87A4E">
        <w:rPr>
          <w:rFonts w:ascii="Times New Roman" w:eastAsia="Times New Roman" w:hAnsi="Times New Roman" w:cs="Times New Roman"/>
          <w:bCs/>
          <w:sz w:val="20"/>
          <w:szCs w:val="20"/>
        </w:rPr>
        <w:t>Lerner</w:t>
      </w:r>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JP.</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Fetal</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growth</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and</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well-being.</w:t>
      </w:r>
      <w:r w:rsidR="009C287B" w:rsidRPr="00F87A4E">
        <w:rPr>
          <w:rFonts w:ascii="Times New Roman" w:eastAsia="Times New Roman" w:hAnsi="Times New Roman" w:cs="Times New Roman"/>
          <w:sz w:val="20"/>
          <w:szCs w:val="20"/>
        </w:rPr>
        <w:t xml:space="preserve"> </w:t>
      </w:r>
      <w:proofErr w:type="spellStart"/>
      <w:r w:rsidRPr="00F87A4E">
        <w:rPr>
          <w:rFonts w:ascii="Times New Roman" w:eastAsia="Times New Roman" w:hAnsi="Times New Roman" w:cs="Times New Roman"/>
          <w:i/>
          <w:sz w:val="20"/>
          <w:szCs w:val="20"/>
        </w:rPr>
        <w:t>Obstet</w:t>
      </w:r>
      <w:proofErr w:type="spellEnd"/>
      <w:r w:rsidR="009C287B" w:rsidRPr="00F87A4E">
        <w:rPr>
          <w:rFonts w:ascii="Times New Roman" w:eastAsia="Times New Roman" w:hAnsi="Times New Roman" w:cs="Times New Roman"/>
          <w:i/>
          <w:sz w:val="20"/>
          <w:szCs w:val="20"/>
        </w:rPr>
        <w:t xml:space="preserve"> </w:t>
      </w:r>
      <w:proofErr w:type="spellStart"/>
      <w:r w:rsidRPr="00F87A4E">
        <w:rPr>
          <w:rFonts w:ascii="Times New Roman" w:eastAsia="Times New Roman" w:hAnsi="Times New Roman" w:cs="Times New Roman"/>
          <w:i/>
          <w:sz w:val="20"/>
          <w:szCs w:val="20"/>
        </w:rPr>
        <w:t>Gynecol</w:t>
      </w:r>
      <w:proofErr w:type="spellEnd"/>
      <w:r w:rsidR="009C287B" w:rsidRPr="00F87A4E">
        <w:rPr>
          <w:rFonts w:ascii="Times New Roman" w:eastAsia="Times New Roman" w:hAnsi="Times New Roman" w:cs="Times New Roman"/>
          <w:i/>
          <w:sz w:val="20"/>
          <w:szCs w:val="20"/>
        </w:rPr>
        <w:t xml:space="preserve"> </w:t>
      </w:r>
      <w:proofErr w:type="spellStart"/>
      <w:r w:rsidRPr="00F87A4E">
        <w:rPr>
          <w:rFonts w:ascii="Times New Roman" w:eastAsia="Times New Roman" w:hAnsi="Times New Roman" w:cs="Times New Roman"/>
          <w:i/>
          <w:sz w:val="20"/>
          <w:szCs w:val="20"/>
        </w:rPr>
        <w:t>Clin</w:t>
      </w:r>
      <w:proofErr w:type="spellEnd"/>
      <w:r w:rsidR="009C287B" w:rsidRPr="00F87A4E">
        <w:rPr>
          <w:rFonts w:ascii="Times New Roman" w:eastAsia="Times New Roman" w:hAnsi="Times New Roman" w:cs="Times New Roman"/>
          <w:i/>
          <w:sz w:val="20"/>
          <w:szCs w:val="20"/>
        </w:rPr>
        <w:t xml:space="preserve"> </w:t>
      </w:r>
      <w:r w:rsidRPr="00F87A4E">
        <w:rPr>
          <w:rFonts w:ascii="Times New Roman" w:eastAsia="Times New Roman" w:hAnsi="Times New Roman" w:cs="Times New Roman"/>
          <w:i/>
          <w:sz w:val="20"/>
          <w:szCs w:val="20"/>
        </w:rPr>
        <w:t>North</w:t>
      </w:r>
      <w:r w:rsidR="009C287B" w:rsidRPr="00F87A4E">
        <w:rPr>
          <w:rFonts w:ascii="Times New Roman" w:eastAsia="Times New Roman" w:hAnsi="Times New Roman" w:cs="Times New Roman"/>
          <w:i/>
          <w:sz w:val="20"/>
          <w:szCs w:val="20"/>
        </w:rPr>
        <w:t xml:space="preserve"> </w:t>
      </w:r>
      <w:r w:rsidRPr="00F87A4E">
        <w:rPr>
          <w:rFonts w:ascii="Times New Roman" w:eastAsia="Times New Roman" w:hAnsi="Times New Roman" w:cs="Times New Roman"/>
          <w:i/>
          <w:sz w:val="20"/>
          <w:szCs w:val="20"/>
        </w:rPr>
        <w:t>Am</w:t>
      </w:r>
      <w:r w:rsidR="009C287B" w:rsidRPr="00F87A4E">
        <w:rPr>
          <w:rFonts w:ascii="Times New Roman" w:eastAsia="Times New Roman" w:hAnsi="Times New Roman" w:cs="Times New Roman"/>
          <w:i/>
          <w:sz w:val="20"/>
          <w:szCs w:val="20"/>
        </w:rPr>
        <w:t xml:space="preserve"> </w:t>
      </w:r>
      <w:r w:rsidRPr="00F87A4E">
        <w:rPr>
          <w:rFonts w:ascii="Times New Roman" w:eastAsia="Times New Roman" w:hAnsi="Times New Roman" w:cs="Times New Roman"/>
          <w:sz w:val="20"/>
          <w:szCs w:val="20"/>
        </w:rPr>
        <w:t>2004;</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31:159-</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176.</w:t>
      </w:r>
    </w:p>
    <w:p w:rsidR="00EE1DBF" w:rsidRPr="00F87A4E" w:rsidRDefault="00EE1DBF" w:rsidP="002A0A50">
      <w:pPr>
        <w:pStyle w:val="ListParagraph"/>
        <w:numPr>
          <w:ilvl w:val="0"/>
          <w:numId w:val="10"/>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F87A4E">
        <w:rPr>
          <w:rFonts w:ascii="Times New Roman" w:eastAsia="Times New Roman" w:hAnsi="Times New Roman" w:cs="Times New Roman"/>
          <w:bCs/>
          <w:sz w:val="20"/>
          <w:szCs w:val="20"/>
        </w:rPr>
        <w:t>Malik</w:t>
      </w:r>
      <w:proofErr w:type="spellEnd"/>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G,</w:t>
      </w:r>
      <w:r w:rsidR="009C287B" w:rsidRPr="00F87A4E">
        <w:rPr>
          <w:rFonts w:ascii="Times New Roman" w:eastAsia="Times New Roman" w:hAnsi="Times New Roman" w:cs="Times New Roman"/>
          <w:bCs/>
          <w:sz w:val="20"/>
          <w:szCs w:val="20"/>
        </w:rPr>
        <w:t xml:space="preserve"> </w:t>
      </w:r>
      <w:proofErr w:type="spellStart"/>
      <w:r w:rsidRPr="00F87A4E">
        <w:rPr>
          <w:rFonts w:ascii="Times New Roman" w:eastAsia="Times New Roman" w:hAnsi="Times New Roman" w:cs="Times New Roman"/>
          <w:bCs/>
          <w:sz w:val="20"/>
          <w:szCs w:val="20"/>
        </w:rPr>
        <w:t>Waqar</w:t>
      </w:r>
      <w:proofErr w:type="spellEnd"/>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F,</w:t>
      </w:r>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Abdul</w:t>
      </w:r>
      <w:r w:rsidR="009C287B" w:rsidRPr="00F87A4E">
        <w:rPr>
          <w:rFonts w:ascii="Times New Roman" w:eastAsia="Times New Roman" w:hAnsi="Times New Roman" w:cs="Times New Roman"/>
          <w:bCs/>
          <w:sz w:val="20"/>
          <w:szCs w:val="20"/>
        </w:rPr>
        <w:t xml:space="preserve"> </w:t>
      </w:r>
      <w:proofErr w:type="spellStart"/>
      <w:r w:rsidRPr="00F87A4E">
        <w:rPr>
          <w:rFonts w:ascii="Times New Roman" w:eastAsia="Times New Roman" w:hAnsi="Times New Roman" w:cs="Times New Roman"/>
          <w:bCs/>
          <w:sz w:val="20"/>
          <w:szCs w:val="20"/>
        </w:rPr>
        <w:t>Ghaffar</w:t>
      </w:r>
      <w:proofErr w:type="spellEnd"/>
      <w:r w:rsidRPr="00F87A4E">
        <w:rPr>
          <w:rFonts w:ascii="Times New Roman" w:eastAsia="Times New Roman" w:hAnsi="Times New Roman" w:cs="Times New Roman"/>
          <w:bCs/>
          <w:sz w:val="20"/>
          <w:szCs w:val="20"/>
        </w:rPr>
        <w:t>,</w:t>
      </w:r>
      <w:r w:rsidR="009C287B" w:rsidRPr="00F87A4E">
        <w:rPr>
          <w:rFonts w:ascii="Times New Roman" w:eastAsia="Times New Roman" w:hAnsi="Times New Roman" w:cs="Times New Roman"/>
          <w:bCs/>
          <w:sz w:val="20"/>
          <w:szCs w:val="20"/>
        </w:rPr>
        <w:t xml:space="preserve"> </w:t>
      </w:r>
      <w:proofErr w:type="spellStart"/>
      <w:r w:rsidRPr="00F87A4E">
        <w:rPr>
          <w:rFonts w:ascii="Times New Roman" w:eastAsia="Times New Roman" w:hAnsi="Times New Roman" w:cs="Times New Roman"/>
          <w:bCs/>
          <w:sz w:val="20"/>
          <w:szCs w:val="20"/>
        </w:rPr>
        <w:t>Zahidi</w:t>
      </w:r>
      <w:proofErr w:type="spellEnd"/>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H.</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Determination</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of</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gestational</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age</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by</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transverse</w:t>
      </w:r>
      <w:r w:rsidR="009C287B" w:rsidRPr="00F87A4E">
        <w:rPr>
          <w:rFonts w:ascii="Times New Roman" w:eastAsia="Times New Roman" w:hAnsi="Times New Roman" w:cs="Times New Roman"/>
          <w:sz w:val="20"/>
          <w:szCs w:val="20"/>
        </w:rPr>
        <w:t xml:space="preserve"> </w:t>
      </w:r>
      <w:proofErr w:type="spellStart"/>
      <w:r w:rsidRPr="00F87A4E">
        <w:rPr>
          <w:rFonts w:ascii="Times New Roman" w:eastAsia="Times New Roman" w:hAnsi="Times New Roman" w:cs="Times New Roman"/>
          <w:sz w:val="20"/>
          <w:szCs w:val="20"/>
        </w:rPr>
        <w:t>cerebellar</w:t>
      </w:r>
      <w:proofErr w:type="spellEnd"/>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diameter</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in</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third</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trimester</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of</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pregnancy.</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i/>
          <w:sz w:val="20"/>
          <w:szCs w:val="20"/>
        </w:rPr>
        <w:t>J</w:t>
      </w:r>
      <w:r w:rsidR="009C287B" w:rsidRPr="00F87A4E">
        <w:rPr>
          <w:rFonts w:ascii="Times New Roman" w:eastAsia="Times New Roman" w:hAnsi="Times New Roman" w:cs="Times New Roman"/>
          <w:i/>
          <w:sz w:val="20"/>
          <w:szCs w:val="20"/>
        </w:rPr>
        <w:t xml:space="preserve"> </w:t>
      </w:r>
      <w:proofErr w:type="spellStart"/>
      <w:r w:rsidRPr="00F87A4E">
        <w:rPr>
          <w:rFonts w:ascii="Times New Roman" w:eastAsia="Times New Roman" w:hAnsi="Times New Roman" w:cs="Times New Roman"/>
          <w:i/>
          <w:sz w:val="20"/>
          <w:szCs w:val="20"/>
        </w:rPr>
        <w:t>Coll</w:t>
      </w:r>
      <w:proofErr w:type="spellEnd"/>
      <w:r w:rsidR="009C287B" w:rsidRPr="00F87A4E">
        <w:rPr>
          <w:rFonts w:ascii="Times New Roman" w:eastAsia="Times New Roman" w:hAnsi="Times New Roman" w:cs="Times New Roman"/>
          <w:i/>
          <w:sz w:val="20"/>
          <w:szCs w:val="20"/>
        </w:rPr>
        <w:t xml:space="preserve"> </w:t>
      </w:r>
      <w:r w:rsidRPr="00F87A4E">
        <w:rPr>
          <w:rFonts w:ascii="Times New Roman" w:eastAsia="Times New Roman" w:hAnsi="Times New Roman" w:cs="Times New Roman"/>
          <w:i/>
          <w:sz w:val="20"/>
          <w:szCs w:val="20"/>
        </w:rPr>
        <w:t>Physicians</w:t>
      </w:r>
      <w:r w:rsidR="009C287B" w:rsidRPr="00F87A4E">
        <w:rPr>
          <w:rFonts w:ascii="Times New Roman" w:eastAsia="Times New Roman" w:hAnsi="Times New Roman" w:cs="Times New Roman"/>
          <w:i/>
          <w:sz w:val="20"/>
          <w:szCs w:val="20"/>
        </w:rPr>
        <w:t xml:space="preserve"> </w:t>
      </w:r>
      <w:proofErr w:type="spellStart"/>
      <w:r w:rsidRPr="00F87A4E">
        <w:rPr>
          <w:rFonts w:ascii="Times New Roman" w:eastAsia="Times New Roman" w:hAnsi="Times New Roman" w:cs="Times New Roman"/>
          <w:i/>
          <w:sz w:val="20"/>
          <w:szCs w:val="20"/>
        </w:rPr>
        <w:t>Surg</w:t>
      </w:r>
      <w:proofErr w:type="spellEnd"/>
      <w:r w:rsidR="009C287B" w:rsidRPr="00F87A4E">
        <w:rPr>
          <w:rFonts w:ascii="Times New Roman" w:eastAsia="Times New Roman" w:hAnsi="Times New Roman" w:cs="Times New Roman"/>
          <w:i/>
          <w:sz w:val="20"/>
          <w:szCs w:val="20"/>
        </w:rPr>
        <w:t xml:space="preserve"> </w:t>
      </w:r>
      <w:r w:rsidRPr="00F87A4E">
        <w:rPr>
          <w:rFonts w:ascii="Times New Roman" w:eastAsia="Times New Roman" w:hAnsi="Times New Roman" w:cs="Times New Roman"/>
          <w:i/>
          <w:sz w:val="20"/>
          <w:szCs w:val="20"/>
        </w:rPr>
        <w:t>Pak</w:t>
      </w:r>
      <w:r w:rsidRPr="00F87A4E">
        <w:rPr>
          <w:rFonts w:ascii="Times New Roman" w:eastAsia="Times New Roman" w:hAnsi="Times New Roman" w:cs="Times New Roman"/>
          <w:sz w:val="20"/>
          <w:szCs w:val="20"/>
        </w:rPr>
        <w:t>.</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2006;</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16:249-52.</w:t>
      </w:r>
    </w:p>
    <w:p w:rsidR="00EE1DBF" w:rsidRPr="00F87A4E" w:rsidRDefault="00EE1DBF" w:rsidP="002A0A50">
      <w:pPr>
        <w:pStyle w:val="ListParagraph"/>
        <w:numPr>
          <w:ilvl w:val="0"/>
          <w:numId w:val="10"/>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F87A4E">
        <w:rPr>
          <w:rFonts w:ascii="Times New Roman" w:eastAsia="Times New Roman" w:hAnsi="Times New Roman" w:cs="Times New Roman"/>
          <w:bCs/>
          <w:sz w:val="20"/>
          <w:szCs w:val="20"/>
        </w:rPr>
        <w:t>Mikovic</w:t>
      </w:r>
      <w:proofErr w:type="spellEnd"/>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Z,</w:t>
      </w:r>
      <w:r w:rsidR="009C287B" w:rsidRPr="00F87A4E">
        <w:rPr>
          <w:rFonts w:ascii="Times New Roman" w:eastAsia="Times New Roman" w:hAnsi="Times New Roman" w:cs="Times New Roman"/>
          <w:bCs/>
          <w:sz w:val="20"/>
          <w:szCs w:val="20"/>
        </w:rPr>
        <w:t xml:space="preserve"> </w:t>
      </w:r>
      <w:proofErr w:type="spellStart"/>
      <w:r w:rsidRPr="00F87A4E">
        <w:rPr>
          <w:rFonts w:ascii="Times New Roman" w:eastAsia="Times New Roman" w:hAnsi="Times New Roman" w:cs="Times New Roman"/>
          <w:bCs/>
          <w:sz w:val="20"/>
          <w:szCs w:val="20"/>
        </w:rPr>
        <w:t>Markovic</w:t>
      </w:r>
      <w:proofErr w:type="spellEnd"/>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A,</w:t>
      </w:r>
      <w:r w:rsidR="009C287B" w:rsidRPr="00F87A4E">
        <w:rPr>
          <w:rFonts w:ascii="Times New Roman" w:eastAsia="Times New Roman" w:hAnsi="Times New Roman" w:cs="Times New Roman"/>
          <w:bCs/>
          <w:sz w:val="20"/>
          <w:szCs w:val="20"/>
        </w:rPr>
        <w:t xml:space="preserve"> </w:t>
      </w:r>
      <w:proofErr w:type="spellStart"/>
      <w:r w:rsidRPr="00F87A4E">
        <w:rPr>
          <w:rFonts w:ascii="Times New Roman" w:eastAsia="Times New Roman" w:hAnsi="Times New Roman" w:cs="Times New Roman"/>
          <w:bCs/>
          <w:sz w:val="20"/>
          <w:szCs w:val="20"/>
        </w:rPr>
        <w:t>Dukic</w:t>
      </w:r>
      <w:proofErr w:type="spellEnd"/>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M,</w:t>
      </w:r>
      <w:r w:rsidR="009C287B" w:rsidRPr="00F87A4E">
        <w:rPr>
          <w:rFonts w:ascii="Times New Roman" w:eastAsia="Times New Roman" w:hAnsi="Times New Roman" w:cs="Times New Roman"/>
          <w:bCs/>
          <w:sz w:val="20"/>
          <w:szCs w:val="20"/>
        </w:rPr>
        <w:t xml:space="preserve"> </w:t>
      </w:r>
      <w:proofErr w:type="spellStart"/>
      <w:r w:rsidRPr="00F87A4E">
        <w:rPr>
          <w:rFonts w:ascii="Times New Roman" w:eastAsia="Times New Roman" w:hAnsi="Times New Roman" w:cs="Times New Roman"/>
          <w:bCs/>
          <w:sz w:val="20"/>
          <w:szCs w:val="20"/>
        </w:rPr>
        <w:t>Pazin</w:t>
      </w:r>
      <w:proofErr w:type="spellEnd"/>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V.</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Growth</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of</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the</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fetal</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cerebellum</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in</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normal</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pregnancy.</w:t>
      </w:r>
      <w:r w:rsidR="009C287B" w:rsidRPr="00F87A4E">
        <w:rPr>
          <w:rFonts w:ascii="Times New Roman" w:eastAsia="Times New Roman" w:hAnsi="Times New Roman" w:cs="Times New Roman"/>
          <w:sz w:val="20"/>
          <w:szCs w:val="20"/>
        </w:rPr>
        <w:t xml:space="preserve"> </w:t>
      </w:r>
      <w:proofErr w:type="spellStart"/>
      <w:r w:rsidRPr="00F87A4E">
        <w:rPr>
          <w:rFonts w:ascii="Times New Roman" w:eastAsia="Times New Roman" w:hAnsi="Times New Roman" w:cs="Times New Roman"/>
          <w:i/>
          <w:sz w:val="20"/>
          <w:szCs w:val="20"/>
        </w:rPr>
        <w:t>Jugost</w:t>
      </w:r>
      <w:proofErr w:type="spellEnd"/>
      <w:r w:rsidR="009C287B" w:rsidRPr="00F87A4E">
        <w:rPr>
          <w:rFonts w:ascii="Times New Roman" w:eastAsia="Times New Roman" w:hAnsi="Times New Roman" w:cs="Times New Roman"/>
          <w:i/>
          <w:sz w:val="20"/>
          <w:szCs w:val="20"/>
        </w:rPr>
        <w:t xml:space="preserve"> </w:t>
      </w:r>
      <w:proofErr w:type="spellStart"/>
      <w:r w:rsidRPr="00F87A4E">
        <w:rPr>
          <w:rFonts w:ascii="Times New Roman" w:eastAsia="Times New Roman" w:hAnsi="Times New Roman" w:cs="Times New Roman"/>
          <w:i/>
          <w:sz w:val="20"/>
          <w:szCs w:val="20"/>
        </w:rPr>
        <w:t>Ginekol</w:t>
      </w:r>
      <w:proofErr w:type="spellEnd"/>
      <w:r w:rsidR="009C287B" w:rsidRPr="00F87A4E">
        <w:rPr>
          <w:rFonts w:ascii="Times New Roman" w:eastAsia="Times New Roman" w:hAnsi="Times New Roman" w:cs="Times New Roman"/>
          <w:i/>
          <w:sz w:val="20"/>
          <w:szCs w:val="20"/>
        </w:rPr>
        <w:t xml:space="preserve"> </w:t>
      </w:r>
      <w:proofErr w:type="spellStart"/>
      <w:r w:rsidRPr="00F87A4E">
        <w:rPr>
          <w:rFonts w:ascii="Times New Roman" w:eastAsia="Times New Roman" w:hAnsi="Times New Roman" w:cs="Times New Roman"/>
          <w:i/>
          <w:sz w:val="20"/>
          <w:szCs w:val="20"/>
        </w:rPr>
        <w:t>Perinatol</w:t>
      </w:r>
      <w:proofErr w:type="spellEnd"/>
      <w:r w:rsidR="009C287B" w:rsidRPr="00F87A4E">
        <w:rPr>
          <w:rFonts w:ascii="Times New Roman" w:eastAsia="Times New Roman" w:hAnsi="Times New Roman" w:cs="Times New Roman"/>
          <w:i/>
          <w:sz w:val="20"/>
          <w:szCs w:val="20"/>
        </w:rPr>
        <w:t xml:space="preserve"> </w:t>
      </w:r>
      <w:r w:rsidRPr="00F87A4E">
        <w:rPr>
          <w:rFonts w:ascii="Times New Roman" w:eastAsia="Times New Roman" w:hAnsi="Times New Roman" w:cs="Times New Roman"/>
          <w:sz w:val="20"/>
          <w:szCs w:val="20"/>
        </w:rPr>
        <w:t>1989;</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29:157-160.</w:t>
      </w:r>
    </w:p>
    <w:p w:rsidR="0021676F" w:rsidRPr="00F87A4E" w:rsidRDefault="00EE1DBF" w:rsidP="002A0A50">
      <w:pPr>
        <w:pStyle w:val="ListParagraph"/>
        <w:numPr>
          <w:ilvl w:val="0"/>
          <w:numId w:val="10"/>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F87A4E">
        <w:rPr>
          <w:rFonts w:ascii="Times New Roman" w:eastAsia="Times New Roman" w:hAnsi="Times New Roman" w:cs="Times New Roman"/>
          <w:bCs/>
          <w:sz w:val="20"/>
          <w:szCs w:val="20"/>
        </w:rPr>
        <w:t>Monotenegro</w:t>
      </w:r>
      <w:proofErr w:type="spellEnd"/>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NA,</w:t>
      </w:r>
      <w:r w:rsidR="009C287B" w:rsidRPr="00F87A4E">
        <w:rPr>
          <w:rFonts w:ascii="Times New Roman" w:eastAsia="Times New Roman" w:hAnsi="Times New Roman" w:cs="Times New Roman"/>
          <w:bCs/>
          <w:sz w:val="20"/>
          <w:szCs w:val="20"/>
        </w:rPr>
        <w:t xml:space="preserve"> </w:t>
      </w:r>
      <w:proofErr w:type="spellStart"/>
      <w:r w:rsidRPr="00F87A4E">
        <w:rPr>
          <w:rFonts w:ascii="Times New Roman" w:eastAsia="Times New Roman" w:hAnsi="Times New Roman" w:cs="Times New Roman"/>
          <w:bCs/>
          <w:sz w:val="20"/>
          <w:szCs w:val="20"/>
        </w:rPr>
        <w:t>Leite</w:t>
      </w:r>
      <w:proofErr w:type="spellEnd"/>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LP.</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Fetal</w:t>
      </w:r>
      <w:r w:rsidR="009C287B" w:rsidRPr="00F87A4E">
        <w:rPr>
          <w:rFonts w:ascii="Times New Roman" w:eastAsia="Times New Roman" w:hAnsi="Times New Roman" w:cs="Times New Roman"/>
          <w:sz w:val="20"/>
          <w:szCs w:val="20"/>
        </w:rPr>
        <w:t xml:space="preserve"> </w:t>
      </w:r>
      <w:proofErr w:type="spellStart"/>
      <w:r w:rsidRPr="00F87A4E">
        <w:rPr>
          <w:rFonts w:ascii="Times New Roman" w:eastAsia="Times New Roman" w:hAnsi="Times New Roman" w:cs="Times New Roman"/>
          <w:sz w:val="20"/>
          <w:szCs w:val="20"/>
        </w:rPr>
        <w:t>cerebellar</w:t>
      </w:r>
      <w:proofErr w:type="spellEnd"/>
      <w:r w:rsidR="009C287B" w:rsidRPr="00F87A4E">
        <w:rPr>
          <w:rFonts w:ascii="Times New Roman" w:eastAsia="Times New Roman" w:hAnsi="Times New Roman" w:cs="Times New Roman"/>
          <w:sz w:val="20"/>
          <w:szCs w:val="20"/>
        </w:rPr>
        <w:t xml:space="preserve"> </w:t>
      </w:r>
      <w:proofErr w:type="spellStart"/>
      <w:r w:rsidRPr="00F87A4E">
        <w:rPr>
          <w:rFonts w:ascii="Times New Roman" w:eastAsia="Times New Roman" w:hAnsi="Times New Roman" w:cs="Times New Roman"/>
          <w:sz w:val="20"/>
          <w:szCs w:val="20"/>
        </w:rPr>
        <w:t>measurents</w:t>
      </w:r>
      <w:proofErr w:type="spellEnd"/>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in</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second</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trimester</w:t>
      </w:r>
      <w:r w:rsidR="009C287B" w:rsidRPr="00F87A4E">
        <w:rPr>
          <w:rFonts w:ascii="Times New Roman" w:eastAsia="Times New Roman" w:hAnsi="Times New Roman" w:cs="Times New Roman"/>
          <w:sz w:val="20"/>
          <w:szCs w:val="20"/>
        </w:rPr>
        <w:t xml:space="preserve"> </w:t>
      </w:r>
      <w:proofErr w:type="spellStart"/>
      <w:r w:rsidRPr="00F87A4E">
        <w:rPr>
          <w:rFonts w:ascii="Times New Roman" w:eastAsia="Times New Roman" w:hAnsi="Times New Roman" w:cs="Times New Roman"/>
          <w:sz w:val="20"/>
          <w:szCs w:val="20"/>
        </w:rPr>
        <w:t>ultrasonography</w:t>
      </w:r>
      <w:proofErr w:type="spellEnd"/>
      <w:r w:rsidRPr="00F87A4E">
        <w:rPr>
          <w:rFonts w:ascii="Times New Roman" w:eastAsia="Times New Roman" w:hAnsi="Times New Roman" w:cs="Times New Roman"/>
          <w:sz w:val="20"/>
          <w:szCs w:val="20"/>
        </w:rPr>
        <w:t>-clinical</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value.</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i/>
          <w:sz w:val="20"/>
          <w:szCs w:val="20"/>
        </w:rPr>
        <w:t>J</w:t>
      </w:r>
      <w:r w:rsidR="009C287B" w:rsidRPr="00F87A4E">
        <w:rPr>
          <w:rFonts w:ascii="Times New Roman" w:eastAsia="Times New Roman" w:hAnsi="Times New Roman" w:cs="Times New Roman"/>
          <w:i/>
          <w:sz w:val="20"/>
          <w:szCs w:val="20"/>
        </w:rPr>
        <w:t xml:space="preserve"> </w:t>
      </w:r>
      <w:proofErr w:type="spellStart"/>
      <w:r w:rsidRPr="00F87A4E">
        <w:rPr>
          <w:rFonts w:ascii="Times New Roman" w:eastAsia="Times New Roman" w:hAnsi="Times New Roman" w:cs="Times New Roman"/>
          <w:i/>
          <w:sz w:val="20"/>
          <w:szCs w:val="20"/>
        </w:rPr>
        <w:t>Perinat</w:t>
      </w:r>
      <w:proofErr w:type="spellEnd"/>
      <w:r w:rsidR="009C287B" w:rsidRPr="00F87A4E">
        <w:rPr>
          <w:rFonts w:ascii="Times New Roman" w:eastAsia="Times New Roman" w:hAnsi="Times New Roman" w:cs="Times New Roman"/>
          <w:i/>
          <w:sz w:val="20"/>
          <w:szCs w:val="20"/>
        </w:rPr>
        <w:t xml:space="preserve"> </w:t>
      </w:r>
      <w:r w:rsidRPr="00F87A4E">
        <w:rPr>
          <w:rFonts w:ascii="Times New Roman" w:eastAsia="Times New Roman" w:hAnsi="Times New Roman" w:cs="Times New Roman"/>
          <w:i/>
          <w:sz w:val="20"/>
          <w:szCs w:val="20"/>
        </w:rPr>
        <w:t>Med</w:t>
      </w:r>
      <w:r w:rsidRPr="00F87A4E">
        <w:rPr>
          <w:rFonts w:ascii="Times New Roman" w:eastAsia="Times New Roman" w:hAnsi="Times New Roman" w:cs="Times New Roman"/>
          <w:sz w:val="20"/>
          <w:szCs w:val="20"/>
        </w:rPr>
        <w:t>.</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1989;</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17:365-369.</w:t>
      </w:r>
    </w:p>
    <w:p w:rsidR="00D53C1D" w:rsidRPr="00F87A4E" w:rsidRDefault="0021676F" w:rsidP="002A0A50">
      <w:pPr>
        <w:pStyle w:val="ListParagraph"/>
        <w:numPr>
          <w:ilvl w:val="0"/>
          <w:numId w:val="10"/>
        </w:numPr>
        <w:bidi w:val="0"/>
        <w:snapToGrid w:val="0"/>
        <w:spacing w:after="0" w:line="240" w:lineRule="auto"/>
        <w:ind w:left="425" w:hanging="425"/>
        <w:jc w:val="both"/>
        <w:rPr>
          <w:rFonts w:ascii="Times New Roman" w:eastAsia="Times New Roman" w:hAnsi="Times New Roman" w:cs="Times New Roman"/>
          <w:sz w:val="20"/>
          <w:szCs w:val="20"/>
          <w:shd w:val="clear" w:color="auto" w:fill="FFFFFF"/>
        </w:rPr>
      </w:pPr>
      <w:r w:rsidRPr="00F87A4E">
        <w:rPr>
          <w:rFonts w:ascii="Times New Roman" w:eastAsia="Times New Roman" w:hAnsi="Times New Roman" w:cs="Times New Roman"/>
          <w:bCs/>
          <w:sz w:val="20"/>
          <w:szCs w:val="20"/>
          <w:shd w:val="clear" w:color="auto" w:fill="FFFFFF"/>
        </w:rPr>
        <w:lastRenderedPageBreak/>
        <w:t>Montero</w:t>
      </w:r>
      <w:r w:rsidR="009C287B" w:rsidRPr="00F87A4E">
        <w:rPr>
          <w:rFonts w:ascii="Times New Roman" w:eastAsia="Times New Roman" w:hAnsi="Times New Roman" w:cs="Times New Roman"/>
          <w:bCs/>
          <w:sz w:val="20"/>
          <w:szCs w:val="20"/>
          <w:shd w:val="clear" w:color="auto" w:fill="FFFFFF"/>
        </w:rPr>
        <w:t xml:space="preserve"> </w:t>
      </w:r>
      <w:r w:rsidRPr="00F87A4E">
        <w:rPr>
          <w:rFonts w:ascii="Times New Roman" w:eastAsia="Times New Roman" w:hAnsi="Times New Roman" w:cs="Times New Roman"/>
          <w:bCs/>
          <w:sz w:val="20"/>
          <w:szCs w:val="20"/>
          <w:shd w:val="clear" w:color="auto" w:fill="FFFFFF"/>
        </w:rPr>
        <w:t>JA,</w:t>
      </w:r>
      <w:r w:rsidR="009C287B" w:rsidRPr="00F87A4E">
        <w:rPr>
          <w:rFonts w:ascii="Times New Roman" w:eastAsia="Times New Roman" w:hAnsi="Times New Roman" w:cs="Times New Roman"/>
          <w:bCs/>
          <w:sz w:val="20"/>
          <w:szCs w:val="20"/>
          <w:shd w:val="clear" w:color="auto" w:fill="FFFFFF"/>
        </w:rPr>
        <w:t xml:space="preserve"> </w:t>
      </w:r>
      <w:proofErr w:type="spellStart"/>
      <w:r w:rsidRPr="00F87A4E">
        <w:rPr>
          <w:rFonts w:ascii="Times New Roman" w:eastAsia="Times New Roman" w:hAnsi="Times New Roman" w:cs="Times New Roman"/>
          <w:bCs/>
          <w:sz w:val="20"/>
          <w:szCs w:val="20"/>
          <w:shd w:val="clear" w:color="auto" w:fill="FFFFFF"/>
        </w:rPr>
        <w:t>Hurle</w:t>
      </w:r>
      <w:proofErr w:type="spellEnd"/>
      <w:r w:rsidR="009C287B" w:rsidRPr="00F87A4E">
        <w:rPr>
          <w:rFonts w:ascii="Times New Roman" w:eastAsia="Times New Roman" w:hAnsi="Times New Roman" w:cs="Times New Roman"/>
          <w:bCs/>
          <w:sz w:val="20"/>
          <w:szCs w:val="20"/>
          <w:shd w:val="clear" w:color="auto" w:fill="FFFFFF"/>
        </w:rPr>
        <w:t xml:space="preserve"> </w:t>
      </w:r>
      <w:r w:rsidRPr="00F87A4E">
        <w:rPr>
          <w:rFonts w:ascii="Times New Roman" w:eastAsia="Times New Roman" w:hAnsi="Times New Roman" w:cs="Times New Roman"/>
          <w:bCs/>
          <w:sz w:val="20"/>
          <w:szCs w:val="20"/>
          <w:shd w:val="clear" w:color="auto" w:fill="FFFFFF"/>
        </w:rPr>
        <w:t>JM.</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Deconstructing</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digit</w:t>
      </w:r>
      <w:r w:rsidR="009C287B" w:rsidRPr="00F87A4E">
        <w:rPr>
          <w:rFonts w:ascii="Times New Roman" w:eastAsia="Times New Roman" w:hAnsi="Times New Roman" w:cs="Times New Roman"/>
          <w:sz w:val="20"/>
          <w:szCs w:val="20"/>
          <w:shd w:val="clear" w:color="auto" w:fill="FFFFFF"/>
        </w:rPr>
        <w:t xml:space="preserve"> </w:t>
      </w:r>
      <w:proofErr w:type="spellStart"/>
      <w:r w:rsidRPr="00F87A4E">
        <w:rPr>
          <w:rFonts w:ascii="Times New Roman" w:eastAsia="Times New Roman" w:hAnsi="Times New Roman" w:cs="Times New Roman"/>
          <w:sz w:val="20"/>
          <w:szCs w:val="20"/>
          <w:shd w:val="clear" w:color="auto" w:fill="FFFFFF"/>
        </w:rPr>
        <w:t>chondrogenesis</w:t>
      </w:r>
      <w:proofErr w:type="spellEnd"/>
      <w:r w:rsidRPr="00F87A4E">
        <w:rPr>
          <w:rFonts w:ascii="Times New Roman" w:eastAsia="Times New Roman" w:hAnsi="Times New Roman" w:cs="Times New Roman"/>
          <w:sz w:val="20"/>
          <w:szCs w:val="20"/>
          <w:shd w:val="clear" w:color="auto" w:fill="FFFFFF"/>
        </w:rPr>
        <w:t>.</w:t>
      </w:r>
      <w:r w:rsidR="009C287B" w:rsidRPr="00F87A4E">
        <w:rPr>
          <w:rFonts w:ascii="Times New Roman" w:eastAsia="Times New Roman" w:hAnsi="Times New Roman" w:cs="Times New Roman"/>
          <w:sz w:val="20"/>
          <w:szCs w:val="20"/>
          <w:shd w:val="clear" w:color="auto" w:fill="FFFFFF"/>
        </w:rPr>
        <w:t xml:space="preserve"> </w:t>
      </w:r>
      <w:proofErr w:type="spellStart"/>
      <w:r w:rsidRPr="00F87A4E">
        <w:rPr>
          <w:rFonts w:ascii="Times New Roman" w:eastAsia="Times New Roman" w:hAnsi="Times New Roman" w:cs="Times New Roman"/>
          <w:i/>
          <w:sz w:val="20"/>
          <w:szCs w:val="20"/>
          <w:shd w:val="clear" w:color="auto" w:fill="FFFFFF"/>
        </w:rPr>
        <w:t>Bioessays</w:t>
      </w:r>
      <w:proofErr w:type="spellEnd"/>
      <w:r w:rsidRPr="00F87A4E">
        <w:rPr>
          <w:rFonts w:ascii="Times New Roman" w:eastAsia="Times New Roman" w:hAnsi="Times New Roman" w:cs="Times New Roman"/>
          <w:sz w:val="20"/>
          <w:szCs w:val="20"/>
          <w:shd w:val="clear" w:color="auto" w:fill="FFFFFF"/>
        </w:rPr>
        <w:t>.</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2007;</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29(8):725-737.</w:t>
      </w:r>
    </w:p>
    <w:p w:rsidR="0021676F" w:rsidRPr="00F87A4E" w:rsidRDefault="0021676F" w:rsidP="002A0A50">
      <w:pPr>
        <w:pStyle w:val="ListParagraph"/>
        <w:numPr>
          <w:ilvl w:val="0"/>
          <w:numId w:val="10"/>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F87A4E">
        <w:rPr>
          <w:rFonts w:ascii="Times New Roman" w:eastAsia="Times New Roman" w:hAnsi="Times New Roman" w:cs="Times New Roman"/>
          <w:bCs/>
          <w:sz w:val="20"/>
          <w:szCs w:val="20"/>
        </w:rPr>
        <w:t>Naseem</w:t>
      </w:r>
      <w:proofErr w:type="spellEnd"/>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F,</w:t>
      </w:r>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Ali</w:t>
      </w:r>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S,</w:t>
      </w:r>
      <w:r w:rsidR="009C287B" w:rsidRPr="00F87A4E">
        <w:rPr>
          <w:rFonts w:ascii="Times New Roman" w:eastAsia="Times New Roman" w:hAnsi="Times New Roman" w:cs="Times New Roman"/>
          <w:bCs/>
          <w:sz w:val="20"/>
          <w:szCs w:val="20"/>
        </w:rPr>
        <w:t xml:space="preserve"> </w:t>
      </w:r>
      <w:proofErr w:type="spellStart"/>
      <w:r w:rsidRPr="00F87A4E">
        <w:rPr>
          <w:rFonts w:ascii="Times New Roman" w:eastAsia="Times New Roman" w:hAnsi="Times New Roman" w:cs="Times New Roman"/>
          <w:bCs/>
          <w:sz w:val="20"/>
          <w:szCs w:val="20"/>
        </w:rPr>
        <w:t>Basit</w:t>
      </w:r>
      <w:proofErr w:type="spellEnd"/>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U,</w:t>
      </w:r>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Fatima</w:t>
      </w:r>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N.</w:t>
      </w:r>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sz w:val="20"/>
          <w:szCs w:val="20"/>
        </w:rPr>
        <w:t>Assessment</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of</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gestational</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age;</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comparison</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between</w:t>
      </w:r>
      <w:r w:rsidR="009C287B" w:rsidRPr="00F87A4E">
        <w:rPr>
          <w:rFonts w:ascii="Times New Roman" w:eastAsia="Times New Roman" w:hAnsi="Times New Roman" w:cs="Times New Roman"/>
          <w:sz w:val="20"/>
          <w:szCs w:val="20"/>
        </w:rPr>
        <w:t xml:space="preserve"> </w:t>
      </w:r>
      <w:proofErr w:type="spellStart"/>
      <w:r w:rsidRPr="00F87A4E">
        <w:rPr>
          <w:rFonts w:ascii="Times New Roman" w:eastAsia="Times New Roman" w:hAnsi="Times New Roman" w:cs="Times New Roman"/>
          <w:sz w:val="20"/>
          <w:szCs w:val="20"/>
        </w:rPr>
        <w:t>transcerebellar</w:t>
      </w:r>
      <w:proofErr w:type="spellEnd"/>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diameter</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versus</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femur</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length</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on</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ultrasound</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in</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third</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trimester</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of</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pregnancy.</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i/>
          <w:sz w:val="20"/>
          <w:szCs w:val="20"/>
        </w:rPr>
        <w:t>Professional</w:t>
      </w:r>
      <w:r w:rsidR="009C287B" w:rsidRPr="00F87A4E">
        <w:rPr>
          <w:rFonts w:ascii="Times New Roman" w:eastAsia="Times New Roman" w:hAnsi="Times New Roman" w:cs="Times New Roman"/>
          <w:i/>
          <w:sz w:val="20"/>
          <w:szCs w:val="20"/>
        </w:rPr>
        <w:t xml:space="preserve"> </w:t>
      </w:r>
      <w:r w:rsidRPr="00F87A4E">
        <w:rPr>
          <w:rFonts w:ascii="Times New Roman" w:eastAsia="Times New Roman" w:hAnsi="Times New Roman" w:cs="Times New Roman"/>
          <w:i/>
          <w:sz w:val="20"/>
          <w:szCs w:val="20"/>
        </w:rPr>
        <w:t>Med</w:t>
      </w:r>
      <w:r w:rsidR="009C287B" w:rsidRPr="00F87A4E">
        <w:rPr>
          <w:rFonts w:ascii="Times New Roman" w:eastAsia="Times New Roman" w:hAnsi="Times New Roman" w:cs="Times New Roman"/>
          <w:i/>
          <w:sz w:val="20"/>
          <w:szCs w:val="20"/>
        </w:rPr>
        <w:t xml:space="preserve"> </w:t>
      </w:r>
      <w:r w:rsidRPr="00F87A4E">
        <w:rPr>
          <w:rFonts w:ascii="Times New Roman" w:eastAsia="Times New Roman" w:hAnsi="Times New Roman" w:cs="Times New Roman"/>
          <w:i/>
          <w:sz w:val="20"/>
          <w:szCs w:val="20"/>
        </w:rPr>
        <w:t>J.</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2014;</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21(2):</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412-417.</w:t>
      </w:r>
    </w:p>
    <w:p w:rsidR="006B1E6A" w:rsidRPr="00F87A4E" w:rsidRDefault="0021676F" w:rsidP="002A0A50">
      <w:pPr>
        <w:pStyle w:val="ListParagraph"/>
        <w:numPr>
          <w:ilvl w:val="0"/>
          <w:numId w:val="10"/>
        </w:numPr>
        <w:bidi w:val="0"/>
        <w:snapToGrid w:val="0"/>
        <w:spacing w:after="0" w:line="240" w:lineRule="auto"/>
        <w:ind w:left="425" w:hanging="425"/>
        <w:jc w:val="both"/>
        <w:rPr>
          <w:rFonts w:ascii="Times New Roman" w:eastAsia="Times New Roman" w:hAnsi="Times New Roman" w:cs="Times New Roman"/>
          <w:color w:val="000000"/>
          <w:sz w:val="20"/>
          <w:szCs w:val="20"/>
          <w:shd w:val="clear" w:color="auto" w:fill="FFFFFF"/>
        </w:rPr>
      </w:pPr>
      <w:proofErr w:type="spellStart"/>
      <w:r w:rsidRPr="00F87A4E">
        <w:rPr>
          <w:rFonts w:ascii="Times New Roman" w:eastAsia="Times New Roman" w:hAnsi="Times New Roman" w:cs="Times New Roman"/>
          <w:bCs/>
          <w:sz w:val="20"/>
          <w:szCs w:val="20"/>
        </w:rPr>
        <w:t>Naseem</w:t>
      </w:r>
      <w:proofErr w:type="spellEnd"/>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F,</w:t>
      </w:r>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Fatima</w:t>
      </w:r>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N,</w:t>
      </w:r>
      <w:r w:rsidR="009C287B" w:rsidRPr="00F87A4E">
        <w:rPr>
          <w:rFonts w:ascii="Times New Roman" w:eastAsia="Times New Roman" w:hAnsi="Times New Roman" w:cs="Times New Roman"/>
          <w:bCs/>
          <w:sz w:val="20"/>
          <w:szCs w:val="20"/>
        </w:rPr>
        <w:t xml:space="preserve"> </w:t>
      </w:r>
      <w:proofErr w:type="spellStart"/>
      <w:r w:rsidRPr="00F87A4E">
        <w:rPr>
          <w:rFonts w:ascii="Times New Roman" w:eastAsia="Times New Roman" w:hAnsi="Times New Roman" w:cs="Times New Roman"/>
          <w:bCs/>
          <w:sz w:val="20"/>
          <w:szCs w:val="20"/>
        </w:rPr>
        <w:t>Yasmeen</w:t>
      </w:r>
      <w:proofErr w:type="spellEnd"/>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S,</w:t>
      </w:r>
      <w:r w:rsidR="009C287B" w:rsidRPr="00F87A4E">
        <w:rPr>
          <w:rFonts w:ascii="Times New Roman" w:eastAsia="Times New Roman" w:hAnsi="Times New Roman" w:cs="Times New Roman"/>
          <w:bCs/>
          <w:sz w:val="20"/>
          <w:szCs w:val="20"/>
        </w:rPr>
        <w:t xml:space="preserve"> </w:t>
      </w:r>
      <w:proofErr w:type="spellStart"/>
      <w:r w:rsidRPr="00F87A4E">
        <w:rPr>
          <w:rFonts w:ascii="Times New Roman" w:eastAsia="Times New Roman" w:hAnsi="Times New Roman" w:cs="Times New Roman"/>
          <w:bCs/>
          <w:sz w:val="20"/>
          <w:szCs w:val="20"/>
        </w:rPr>
        <w:t>Saleem</w:t>
      </w:r>
      <w:proofErr w:type="spellEnd"/>
      <w:r w:rsidR="009C287B" w:rsidRPr="00F87A4E">
        <w:rPr>
          <w:rFonts w:ascii="Times New Roman" w:eastAsia="Times New Roman" w:hAnsi="Times New Roman" w:cs="Times New Roman"/>
          <w:bCs/>
          <w:sz w:val="20"/>
          <w:szCs w:val="20"/>
        </w:rPr>
        <w:t xml:space="preserve"> </w:t>
      </w:r>
      <w:r w:rsidRPr="00F87A4E">
        <w:rPr>
          <w:rFonts w:ascii="Times New Roman" w:eastAsia="Times New Roman" w:hAnsi="Times New Roman" w:cs="Times New Roman"/>
          <w:bCs/>
          <w:sz w:val="20"/>
          <w:szCs w:val="20"/>
        </w:rPr>
        <w:t>S</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Comparison</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Between</w:t>
      </w:r>
      <w:r w:rsidR="009C287B" w:rsidRPr="00F87A4E">
        <w:rPr>
          <w:rFonts w:ascii="Times New Roman" w:eastAsia="Times New Roman" w:hAnsi="Times New Roman" w:cs="Times New Roman"/>
          <w:sz w:val="20"/>
          <w:szCs w:val="20"/>
        </w:rPr>
        <w:t xml:space="preserve"> </w:t>
      </w:r>
      <w:proofErr w:type="spellStart"/>
      <w:r w:rsidRPr="00F87A4E">
        <w:rPr>
          <w:rFonts w:ascii="Times New Roman" w:eastAsia="Times New Roman" w:hAnsi="Times New Roman" w:cs="Times New Roman"/>
          <w:sz w:val="20"/>
          <w:szCs w:val="20"/>
        </w:rPr>
        <w:t>Transcerebellar</w:t>
      </w:r>
      <w:proofErr w:type="spellEnd"/>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Diameter</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with</w:t>
      </w:r>
      <w:r w:rsidR="009C287B" w:rsidRPr="00F87A4E">
        <w:rPr>
          <w:rFonts w:ascii="Times New Roman" w:eastAsia="Times New Roman" w:hAnsi="Times New Roman" w:cs="Times New Roman"/>
          <w:sz w:val="20"/>
          <w:szCs w:val="20"/>
        </w:rPr>
        <w:t xml:space="preserve"> </w:t>
      </w:r>
      <w:proofErr w:type="spellStart"/>
      <w:r w:rsidRPr="00F87A4E">
        <w:rPr>
          <w:rFonts w:ascii="Times New Roman" w:eastAsia="Times New Roman" w:hAnsi="Times New Roman" w:cs="Times New Roman"/>
          <w:sz w:val="20"/>
          <w:szCs w:val="20"/>
        </w:rPr>
        <w:t>Biparietal</w:t>
      </w:r>
      <w:proofErr w:type="spellEnd"/>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Diameter</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of</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Ultrasound</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for</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Gestational</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Age</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Measurement</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in</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Third</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Trimester</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of</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Pregnancy</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i/>
          <w:sz w:val="20"/>
          <w:szCs w:val="20"/>
        </w:rPr>
        <w:t>Journal</w:t>
      </w:r>
      <w:r w:rsidR="009C287B" w:rsidRPr="00F87A4E">
        <w:rPr>
          <w:rFonts w:ascii="Times New Roman" w:eastAsia="Times New Roman" w:hAnsi="Times New Roman" w:cs="Times New Roman"/>
          <w:i/>
          <w:sz w:val="20"/>
          <w:szCs w:val="20"/>
        </w:rPr>
        <w:t xml:space="preserve"> </w:t>
      </w:r>
      <w:r w:rsidRPr="00F87A4E">
        <w:rPr>
          <w:rFonts w:ascii="Times New Roman" w:eastAsia="Times New Roman" w:hAnsi="Times New Roman" w:cs="Times New Roman"/>
          <w:i/>
          <w:sz w:val="20"/>
          <w:szCs w:val="20"/>
        </w:rPr>
        <w:t>of</w:t>
      </w:r>
      <w:r w:rsidR="009C287B" w:rsidRPr="00F87A4E">
        <w:rPr>
          <w:rFonts w:ascii="Times New Roman" w:eastAsia="Times New Roman" w:hAnsi="Times New Roman" w:cs="Times New Roman"/>
          <w:i/>
          <w:sz w:val="20"/>
          <w:szCs w:val="20"/>
        </w:rPr>
        <w:t xml:space="preserve"> </w:t>
      </w:r>
      <w:r w:rsidRPr="00F87A4E">
        <w:rPr>
          <w:rFonts w:ascii="Times New Roman" w:eastAsia="Times New Roman" w:hAnsi="Times New Roman" w:cs="Times New Roman"/>
          <w:i/>
          <w:sz w:val="20"/>
          <w:szCs w:val="20"/>
        </w:rPr>
        <w:t>the</w:t>
      </w:r>
      <w:r w:rsidR="009C287B" w:rsidRPr="00F87A4E">
        <w:rPr>
          <w:rFonts w:ascii="Times New Roman" w:eastAsia="Times New Roman" w:hAnsi="Times New Roman" w:cs="Times New Roman"/>
          <w:i/>
          <w:sz w:val="20"/>
          <w:szCs w:val="20"/>
        </w:rPr>
        <w:t xml:space="preserve"> </w:t>
      </w:r>
      <w:r w:rsidRPr="00F87A4E">
        <w:rPr>
          <w:rFonts w:ascii="Times New Roman" w:eastAsia="Times New Roman" w:hAnsi="Times New Roman" w:cs="Times New Roman"/>
          <w:i/>
          <w:sz w:val="20"/>
          <w:szCs w:val="20"/>
        </w:rPr>
        <w:t>College</w:t>
      </w:r>
      <w:r w:rsidR="009C287B" w:rsidRPr="00F87A4E">
        <w:rPr>
          <w:rFonts w:ascii="Times New Roman" w:eastAsia="Times New Roman" w:hAnsi="Times New Roman" w:cs="Times New Roman"/>
          <w:i/>
          <w:sz w:val="20"/>
          <w:szCs w:val="20"/>
        </w:rPr>
        <w:t xml:space="preserve"> </w:t>
      </w:r>
      <w:r w:rsidRPr="00F87A4E">
        <w:rPr>
          <w:rFonts w:ascii="Times New Roman" w:eastAsia="Times New Roman" w:hAnsi="Times New Roman" w:cs="Times New Roman"/>
          <w:i/>
          <w:sz w:val="20"/>
          <w:szCs w:val="20"/>
        </w:rPr>
        <w:t>of</w:t>
      </w:r>
      <w:r w:rsidR="009C287B" w:rsidRPr="00F87A4E">
        <w:rPr>
          <w:rFonts w:ascii="Times New Roman" w:eastAsia="Times New Roman" w:hAnsi="Times New Roman" w:cs="Times New Roman"/>
          <w:i/>
          <w:sz w:val="20"/>
          <w:szCs w:val="20"/>
        </w:rPr>
        <w:t xml:space="preserve"> </w:t>
      </w:r>
      <w:r w:rsidRPr="00F87A4E">
        <w:rPr>
          <w:rFonts w:ascii="Times New Roman" w:eastAsia="Times New Roman" w:hAnsi="Times New Roman" w:cs="Times New Roman"/>
          <w:i/>
          <w:sz w:val="20"/>
          <w:szCs w:val="20"/>
        </w:rPr>
        <w:t>Physicians</w:t>
      </w:r>
      <w:r w:rsidR="009C287B" w:rsidRPr="00F87A4E">
        <w:rPr>
          <w:rFonts w:ascii="Times New Roman" w:eastAsia="Times New Roman" w:hAnsi="Times New Roman" w:cs="Times New Roman"/>
          <w:i/>
          <w:sz w:val="20"/>
          <w:szCs w:val="20"/>
        </w:rPr>
        <w:t xml:space="preserve"> </w:t>
      </w:r>
      <w:r w:rsidRPr="00F87A4E">
        <w:rPr>
          <w:rFonts w:ascii="Times New Roman" w:eastAsia="Times New Roman" w:hAnsi="Times New Roman" w:cs="Times New Roman"/>
          <w:i/>
          <w:sz w:val="20"/>
          <w:szCs w:val="20"/>
        </w:rPr>
        <w:t>and</w:t>
      </w:r>
      <w:r w:rsidR="009C287B" w:rsidRPr="00F87A4E">
        <w:rPr>
          <w:rFonts w:ascii="Times New Roman" w:eastAsia="Times New Roman" w:hAnsi="Times New Roman" w:cs="Times New Roman"/>
          <w:i/>
          <w:sz w:val="20"/>
          <w:szCs w:val="20"/>
        </w:rPr>
        <w:t xml:space="preserve"> </w:t>
      </w:r>
      <w:r w:rsidRPr="00F87A4E">
        <w:rPr>
          <w:rFonts w:ascii="Times New Roman" w:eastAsia="Times New Roman" w:hAnsi="Times New Roman" w:cs="Times New Roman"/>
          <w:i/>
          <w:sz w:val="20"/>
          <w:szCs w:val="20"/>
        </w:rPr>
        <w:t>Surgeons</w:t>
      </w:r>
      <w:r w:rsidR="009C287B" w:rsidRPr="00F87A4E">
        <w:rPr>
          <w:rFonts w:ascii="Times New Roman" w:eastAsia="Times New Roman" w:hAnsi="Times New Roman" w:cs="Times New Roman"/>
          <w:i/>
          <w:sz w:val="20"/>
          <w:szCs w:val="20"/>
        </w:rPr>
        <w:t xml:space="preserve"> </w:t>
      </w:r>
      <w:r w:rsidRPr="00F87A4E">
        <w:rPr>
          <w:rFonts w:ascii="Times New Roman" w:eastAsia="Times New Roman" w:hAnsi="Times New Roman" w:cs="Times New Roman"/>
          <w:i/>
          <w:sz w:val="20"/>
          <w:szCs w:val="20"/>
        </w:rPr>
        <w:t>Pakistan</w:t>
      </w:r>
      <w:r w:rsidR="009C287B" w:rsidRPr="00F87A4E">
        <w:rPr>
          <w:rFonts w:ascii="Times New Roman" w:eastAsia="Times New Roman" w:hAnsi="Times New Roman" w:cs="Times New Roman"/>
          <w:i/>
          <w:sz w:val="20"/>
          <w:szCs w:val="20"/>
        </w:rPr>
        <w:t xml:space="preserve"> </w:t>
      </w:r>
      <w:r w:rsidRPr="00F87A4E">
        <w:rPr>
          <w:rFonts w:ascii="Times New Roman" w:eastAsia="Times New Roman" w:hAnsi="Times New Roman" w:cs="Times New Roman"/>
          <w:sz w:val="20"/>
          <w:szCs w:val="20"/>
        </w:rPr>
        <w:t>2013;</w:t>
      </w:r>
      <w:r w:rsidR="009C287B" w:rsidRPr="00F87A4E">
        <w:rPr>
          <w:rFonts w:ascii="Times New Roman" w:eastAsia="Times New Roman" w:hAnsi="Times New Roman" w:cs="Times New Roman"/>
          <w:sz w:val="20"/>
          <w:szCs w:val="20"/>
        </w:rPr>
        <w:t xml:space="preserve"> </w:t>
      </w:r>
      <w:r w:rsidRPr="00F87A4E">
        <w:rPr>
          <w:rFonts w:ascii="Times New Roman" w:eastAsia="Times New Roman" w:hAnsi="Times New Roman" w:cs="Times New Roman"/>
          <w:sz w:val="20"/>
          <w:szCs w:val="20"/>
        </w:rPr>
        <w:t>23</w:t>
      </w:r>
      <w:r w:rsidR="009C287B" w:rsidRPr="00F87A4E">
        <w:rPr>
          <w:rFonts w:ascii="Times New Roman" w:eastAsia="Times New Roman" w:hAnsi="Times New Roman" w:cs="Times New Roman"/>
          <w:sz w:val="20"/>
          <w:szCs w:val="20"/>
        </w:rPr>
        <w:t xml:space="preserve"> </w:t>
      </w:r>
      <w:proofErr w:type="spellStart"/>
      <w:r w:rsidRPr="00F87A4E">
        <w:rPr>
          <w:rFonts w:ascii="Times New Roman" w:eastAsia="Times New Roman" w:hAnsi="Times New Roman" w:cs="Times New Roman"/>
          <w:color w:val="000000"/>
          <w:sz w:val="20"/>
          <w:szCs w:val="20"/>
          <w:shd w:val="clear" w:color="auto" w:fill="FFFFFF"/>
        </w:rPr>
        <w:t>Satish</w:t>
      </w:r>
      <w:proofErr w:type="spellEnd"/>
      <w:r w:rsidR="009C287B" w:rsidRPr="00F87A4E">
        <w:rPr>
          <w:rFonts w:ascii="Times New Roman" w:eastAsia="Times New Roman" w:hAnsi="Times New Roman" w:cs="Times New Roman"/>
          <w:color w:val="000000"/>
          <w:sz w:val="20"/>
          <w:szCs w:val="20"/>
          <w:shd w:val="clear" w:color="auto" w:fill="FFFFFF"/>
        </w:rPr>
        <w:t xml:space="preserve"> </w:t>
      </w:r>
      <w:proofErr w:type="spellStart"/>
      <w:r w:rsidRPr="00F87A4E">
        <w:rPr>
          <w:rFonts w:ascii="Times New Roman" w:eastAsia="Times New Roman" w:hAnsi="Times New Roman" w:cs="Times New Roman"/>
          <w:color w:val="000000"/>
          <w:sz w:val="20"/>
          <w:szCs w:val="20"/>
          <w:shd w:val="clear" w:color="auto" w:fill="FFFFFF"/>
        </w:rPr>
        <w:t>Prssad</w:t>
      </w:r>
      <w:proofErr w:type="spellEnd"/>
      <w:r w:rsidR="009C287B" w:rsidRPr="00F87A4E">
        <w:rPr>
          <w:rFonts w:ascii="Times New Roman" w:eastAsia="Times New Roman" w:hAnsi="Times New Roman" w:cs="Times New Roman"/>
          <w:color w:val="000000"/>
          <w:sz w:val="20"/>
          <w:szCs w:val="20"/>
          <w:shd w:val="clear" w:color="auto" w:fill="FFFFFF"/>
        </w:rPr>
        <w:t xml:space="preserve"> </w:t>
      </w:r>
      <w:r w:rsidRPr="00F87A4E">
        <w:rPr>
          <w:rFonts w:ascii="Times New Roman" w:eastAsia="Times New Roman" w:hAnsi="Times New Roman" w:cs="Times New Roman"/>
          <w:color w:val="000000"/>
          <w:sz w:val="20"/>
          <w:szCs w:val="20"/>
          <w:shd w:val="clear" w:color="auto" w:fill="FFFFFF"/>
        </w:rPr>
        <w:t>BS,</w:t>
      </w:r>
      <w:r w:rsidR="009C287B" w:rsidRPr="00F87A4E">
        <w:rPr>
          <w:rFonts w:ascii="Times New Roman" w:eastAsia="Times New Roman" w:hAnsi="Times New Roman" w:cs="Times New Roman"/>
          <w:color w:val="000000"/>
          <w:sz w:val="20"/>
          <w:szCs w:val="20"/>
          <w:shd w:val="clear" w:color="auto" w:fill="FFFFFF"/>
        </w:rPr>
        <w:t xml:space="preserve"> </w:t>
      </w:r>
      <w:proofErr w:type="spellStart"/>
      <w:r w:rsidRPr="00F87A4E">
        <w:rPr>
          <w:rFonts w:ascii="Times New Roman" w:eastAsia="Times New Roman" w:hAnsi="Times New Roman" w:cs="Times New Roman"/>
          <w:color w:val="000000"/>
          <w:sz w:val="20"/>
          <w:szCs w:val="20"/>
          <w:shd w:val="clear" w:color="auto" w:fill="FFFFFF"/>
        </w:rPr>
        <w:t>Likhitha</w:t>
      </w:r>
      <w:proofErr w:type="spellEnd"/>
      <w:r w:rsidR="009C287B" w:rsidRPr="00F87A4E">
        <w:rPr>
          <w:rFonts w:ascii="Times New Roman" w:eastAsia="Times New Roman" w:hAnsi="Times New Roman" w:cs="Times New Roman"/>
          <w:color w:val="000000"/>
          <w:sz w:val="20"/>
          <w:szCs w:val="20"/>
          <w:shd w:val="clear" w:color="auto" w:fill="FFFFFF"/>
        </w:rPr>
        <w:t xml:space="preserve"> </w:t>
      </w:r>
      <w:r w:rsidRPr="00F87A4E">
        <w:rPr>
          <w:rFonts w:ascii="Times New Roman" w:eastAsia="Times New Roman" w:hAnsi="Times New Roman" w:cs="Times New Roman"/>
          <w:color w:val="000000"/>
          <w:sz w:val="20"/>
          <w:szCs w:val="20"/>
          <w:shd w:val="clear" w:color="auto" w:fill="FFFFFF"/>
        </w:rPr>
        <w:t>S.</w:t>
      </w:r>
      <w:r w:rsidR="009C287B" w:rsidRPr="00F87A4E">
        <w:rPr>
          <w:rFonts w:ascii="Times New Roman" w:eastAsia="Times New Roman" w:hAnsi="Times New Roman" w:cs="Times New Roman"/>
          <w:color w:val="000000"/>
          <w:sz w:val="20"/>
          <w:szCs w:val="20"/>
          <w:shd w:val="clear" w:color="auto" w:fill="FFFFFF"/>
        </w:rPr>
        <w:t xml:space="preserve"> </w:t>
      </w:r>
      <w:proofErr w:type="spellStart"/>
      <w:r w:rsidRPr="00F87A4E">
        <w:rPr>
          <w:rFonts w:ascii="Times New Roman" w:eastAsia="Times New Roman" w:hAnsi="Times New Roman" w:cs="Times New Roman"/>
          <w:color w:val="000000"/>
          <w:sz w:val="20"/>
          <w:szCs w:val="20"/>
          <w:shd w:val="clear" w:color="auto" w:fill="FFFFFF"/>
        </w:rPr>
        <w:t>Cerebellar</w:t>
      </w:r>
      <w:proofErr w:type="spellEnd"/>
      <w:r w:rsidR="009C287B" w:rsidRPr="00F87A4E">
        <w:rPr>
          <w:rFonts w:ascii="Times New Roman" w:eastAsia="Times New Roman" w:hAnsi="Times New Roman" w:cs="Times New Roman"/>
          <w:color w:val="000000"/>
          <w:sz w:val="20"/>
          <w:szCs w:val="20"/>
          <w:shd w:val="clear" w:color="auto" w:fill="FFFFFF"/>
        </w:rPr>
        <w:t xml:space="preserve"> </w:t>
      </w:r>
      <w:r w:rsidRPr="00F87A4E">
        <w:rPr>
          <w:rFonts w:ascii="Times New Roman" w:eastAsia="Times New Roman" w:hAnsi="Times New Roman" w:cs="Times New Roman"/>
          <w:color w:val="000000"/>
          <w:sz w:val="20"/>
          <w:szCs w:val="20"/>
          <w:shd w:val="clear" w:color="auto" w:fill="FFFFFF"/>
        </w:rPr>
        <w:t>measurements</w:t>
      </w:r>
      <w:r w:rsidR="009C287B" w:rsidRPr="00F87A4E">
        <w:rPr>
          <w:rFonts w:ascii="Times New Roman" w:eastAsia="Times New Roman" w:hAnsi="Times New Roman" w:cs="Times New Roman"/>
          <w:color w:val="000000"/>
          <w:sz w:val="20"/>
          <w:szCs w:val="20"/>
          <w:shd w:val="clear" w:color="auto" w:fill="FFFFFF"/>
        </w:rPr>
        <w:t xml:space="preserve"> </w:t>
      </w:r>
      <w:r w:rsidRPr="00F87A4E">
        <w:rPr>
          <w:rFonts w:ascii="Times New Roman" w:eastAsia="Times New Roman" w:hAnsi="Times New Roman" w:cs="Times New Roman"/>
          <w:color w:val="000000"/>
          <w:sz w:val="20"/>
          <w:szCs w:val="20"/>
          <w:shd w:val="clear" w:color="auto" w:fill="FFFFFF"/>
        </w:rPr>
        <w:t>with</w:t>
      </w:r>
      <w:r w:rsidR="009C287B" w:rsidRPr="00F87A4E">
        <w:rPr>
          <w:rFonts w:ascii="Times New Roman" w:eastAsia="Times New Roman" w:hAnsi="Times New Roman" w:cs="Times New Roman"/>
          <w:color w:val="000000"/>
          <w:sz w:val="20"/>
          <w:szCs w:val="20"/>
          <w:shd w:val="clear" w:color="auto" w:fill="FFFFFF"/>
        </w:rPr>
        <w:t xml:space="preserve"> </w:t>
      </w:r>
      <w:proofErr w:type="spellStart"/>
      <w:r w:rsidRPr="00F87A4E">
        <w:rPr>
          <w:rFonts w:ascii="Times New Roman" w:eastAsia="Times New Roman" w:hAnsi="Times New Roman" w:cs="Times New Roman"/>
          <w:color w:val="000000"/>
          <w:sz w:val="20"/>
          <w:szCs w:val="20"/>
          <w:shd w:val="clear" w:color="auto" w:fill="FFFFFF"/>
        </w:rPr>
        <w:t>ultrasonography</w:t>
      </w:r>
      <w:proofErr w:type="spellEnd"/>
      <w:r w:rsidR="009C287B" w:rsidRPr="00F87A4E">
        <w:rPr>
          <w:rFonts w:ascii="Times New Roman" w:eastAsia="Times New Roman" w:hAnsi="Times New Roman" w:cs="Times New Roman"/>
          <w:color w:val="000000"/>
          <w:sz w:val="20"/>
          <w:szCs w:val="20"/>
          <w:shd w:val="clear" w:color="auto" w:fill="FFFFFF"/>
        </w:rPr>
        <w:t xml:space="preserve"> </w:t>
      </w:r>
      <w:r w:rsidRPr="00F87A4E">
        <w:rPr>
          <w:rFonts w:ascii="Times New Roman" w:eastAsia="Times New Roman" w:hAnsi="Times New Roman" w:cs="Times New Roman"/>
          <w:color w:val="000000"/>
          <w:sz w:val="20"/>
          <w:szCs w:val="20"/>
          <w:shd w:val="clear" w:color="auto" w:fill="FFFFFF"/>
        </w:rPr>
        <w:t>in</w:t>
      </w:r>
      <w:r w:rsidR="009C287B" w:rsidRPr="00F87A4E">
        <w:rPr>
          <w:rFonts w:ascii="Times New Roman" w:eastAsia="Times New Roman" w:hAnsi="Times New Roman" w:cs="Times New Roman"/>
          <w:color w:val="000000"/>
          <w:sz w:val="20"/>
          <w:szCs w:val="20"/>
          <w:shd w:val="clear" w:color="auto" w:fill="FFFFFF"/>
        </w:rPr>
        <w:t xml:space="preserve"> </w:t>
      </w:r>
      <w:r w:rsidRPr="00F87A4E">
        <w:rPr>
          <w:rFonts w:ascii="Times New Roman" w:eastAsia="Times New Roman" w:hAnsi="Times New Roman" w:cs="Times New Roman"/>
          <w:color w:val="000000"/>
          <w:sz w:val="20"/>
          <w:szCs w:val="20"/>
          <w:shd w:val="clear" w:color="auto" w:fill="FFFFFF"/>
        </w:rPr>
        <w:t>evaluation</w:t>
      </w:r>
      <w:r w:rsidR="009C287B" w:rsidRPr="00F87A4E">
        <w:rPr>
          <w:rFonts w:ascii="Times New Roman" w:eastAsia="Times New Roman" w:hAnsi="Times New Roman" w:cs="Times New Roman"/>
          <w:color w:val="000000"/>
          <w:sz w:val="20"/>
          <w:szCs w:val="20"/>
          <w:shd w:val="clear" w:color="auto" w:fill="FFFFFF"/>
        </w:rPr>
        <w:t xml:space="preserve"> </w:t>
      </w:r>
      <w:r w:rsidRPr="00F87A4E">
        <w:rPr>
          <w:rFonts w:ascii="Times New Roman" w:eastAsia="Times New Roman" w:hAnsi="Times New Roman" w:cs="Times New Roman"/>
          <w:color w:val="000000"/>
          <w:sz w:val="20"/>
          <w:szCs w:val="20"/>
          <w:shd w:val="clear" w:color="auto" w:fill="FFFFFF"/>
        </w:rPr>
        <w:t>of</w:t>
      </w:r>
      <w:r w:rsidR="009C287B" w:rsidRPr="00F87A4E">
        <w:rPr>
          <w:rFonts w:ascii="Times New Roman" w:eastAsia="Times New Roman" w:hAnsi="Times New Roman" w:cs="Times New Roman"/>
          <w:color w:val="000000"/>
          <w:sz w:val="20"/>
          <w:szCs w:val="20"/>
          <w:shd w:val="clear" w:color="auto" w:fill="FFFFFF"/>
        </w:rPr>
        <w:t xml:space="preserve"> </w:t>
      </w:r>
      <w:r w:rsidRPr="00F87A4E">
        <w:rPr>
          <w:rFonts w:ascii="Times New Roman" w:eastAsia="Times New Roman" w:hAnsi="Times New Roman" w:cs="Times New Roman"/>
          <w:color w:val="000000"/>
          <w:sz w:val="20"/>
          <w:szCs w:val="20"/>
          <w:shd w:val="clear" w:color="auto" w:fill="FFFFFF"/>
        </w:rPr>
        <w:t>fetal</w:t>
      </w:r>
      <w:r w:rsidR="009C287B" w:rsidRPr="00F87A4E">
        <w:rPr>
          <w:rFonts w:ascii="Times New Roman" w:eastAsia="Times New Roman" w:hAnsi="Times New Roman" w:cs="Times New Roman"/>
          <w:color w:val="000000"/>
          <w:sz w:val="20"/>
          <w:szCs w:val="20"/>
          <w:shd w:val="clear" w:color="auto" w:fill="FFFFFF"/>
        </w:rPr>
        <w:t xml:space="preserve"> </w:t>
      </w:r>
      <w:r w:rsidRPr="00F87A4E">
        <w:rPr>
          <w:rFonts w:ascii="Times New Roman" w:eastAsia="Times New Roman" w:hAnsi="Times New Roman" w:cs="Times New Roman"/>
          <w:color w:val="000000"/>
          <w:sz w:val="20"/>
          <w:szCs w:val="20"/>
          <w:shd w:val="clear" w:color="auto" w:fill="FFFFFF"/>
        </w:rPr>
        <w:t>age.</w:t>
      </w:r>
      <w:r w:rsidR="009C287B" w:rsidRPr="00F87A4E">
        <w:rPr>
          <w:rFonts w:ascii="Times New Roman" w:eastAsia="Times New Roman" w:hAnsi="Times New Roman" w:cs="Times New Roman"/>
          <w:color w:val="000000"/>
          <w:sz w:val="20"/>
          <w:szCs w:val="20"/>
          <w:shd w:val="clear" w:color="auto" w:fill="FFFFFF"/>
        </w:rPr>
        <w:t xml:space="preserve"> </w:t>
      </w:r>
      <w:r w:rsidRPr="00F87A4E">
        <w:rPr>
          <w:rFonts w:ascii="Times New Roman" w:eastAsia="Times New Roman" w:hAnsi="Times New Roman" w:cs="Times New Roman"/>
          <w:i/>
          <w:color w:val="000000"/>
          <w:sz w:val="20"/>
          <w:szCs w:val="20"/>
          <w:shd w:val="clear" w:color="auto" w:fill="FFFFFF"/>
        </w:rPr>
        <w:t>IOSR</w:t>
      </w:r>
      <w:r w:rsidR="009C287B" w:rsidRPr="00F87A4E">
        <w:rPr>
          <w:rFonts w:ascii="Times New Roman" w:eastAsia="Times New Roman" w:hAnsi="Times New Roman" w:cs="Times New Roman"/>
          <w:i/>
          <w:color w:val="000000"/>
          <w:sz w:val="20"/>
          <w:szCs w:val="20"/>
          <w:shd w:val="clear" w:color="auto" w:fill="FFFFFF"/>
        </w:rPr>
        <w:t xml:space="preserve"> </w:t>
      </w:r>
      <w:r w:rsidRPr="00F87A4E">
        <w:rPr>
          <w:rFonts w:ascii="Times New Roman" w:eastAsia="Times New Roman" w:hAnsi="Times New Roman" w:cs="Times New Roman"/>
          <w:i/>
          <w:color w:val="000000"/>
          <w:sz w:val="20"/>
          <w:szCs w:val="20"/>
          <w:shd w:val="clear" w:color="auto" w:fill="FFFFFF"/>
        </w:rPr>
        <w:t>Journal</w:t>
      </w:r>
      <w:r w:rsidR="009C287B" w:rsidRPr="00F87A4E">
        <w:rPr>
          <w:rFonts w:ascii="Times New Roman" w:eastAsia="Times New Roman" w:hAnsi="Times New Roman" w:cs="Times New Roman"/>
          <w:i/>
          <w:color w:val="000000"/>
          <w:sz w:val="20"/>
          <w:szCs w:val="20"/>
          <w:shd w:val="clear" w:color="auto" w:fill="FFFFFF"/>
        </w:rPr>
        <w:t xml:space="preserve"> </w:t>
      </w:r>
      <w:r w:rsidRPr="00F87A4E">
        <w:rPr>
          <w:rFonts w:ascii="Times New Roman" w:eastAsia="Times New Roman" w:hAnsi="Times New Roman" w:cs="Times New Roman"/>
          <w:i/>
          <w:color w:val="000000"/>
          <w:sz w:val="20"/>
          <w:szCs w:val="20"/>
          <w:shd w:val="clear" w:color="auto" w:fill="FFFFFF"/>
        </w:rPr>
        <w:t>of</w:t>
      </w:r>
      <w:r w:rsidR="009C287B" w:rsidRPr="00F87A4E">
        <w:rPr>
          <w:rFonts w:ascii="Times New Roman" w:eastAsia="Times New Roman" w:hAnsi="Times New Roman" w:cs="Times New Roman"/>
          <w:i/>
          <w:color w:val="000000"/>
          <w:sz w:val="20"/>
          <w:szCs w:val="20"/>
          <w:shd w:val="clear" w:color="auto" w:fill="FFFFFF"/>
        </w:rPr>
        <w:t xml:space="preserve"> </w:t>
      </w:r>
      <w:r w:rsidRPr="00F87A4E">
        <w:rPr>
          <w:rFonts w:ascii="Times New Roman" w:eastAsia="Times New Roman" w:hAnsi="Times New Roman" w:cs="Times New Roman"/>
          <w:i/>
          <w:color w:val="000000"/>
          <w:sz w:val="20"/>
          <w:szCs w:val="20"/>
          <w:shd w:val="clear" w:color="auto" w:fill="FFFFFF"/>
        </w:rPr>
        <w:t>Dental</w:t>
      </w:r>
      <w:r w:rsidR="009C287B" w:rsidRPr="00F87A4E">
        <w:rPr>
          <w:rFonts w:ascii="Times New Roman" w:eastAsia="Times New Roman" w:hAnsi="Times New Roman" w:cs="Times New Roman"/>
          <w:i/>
          <w:color w:val="000000"/>
          <w:sz w:val="20"/>
          <w:szCs w:val="20"/>
          <w:shd w:val="clear" w:color="auto" w:fill="FFFFFF"/>
        </w:rPr>
        <w:t xml:space="preserve"> </w:t>
      </w:r>
      <w:r w:rsidRPr="00F87A4E">
        <w:rPr>
          <w:rFonts w:ascii="Times New Roman" w:eastAsia="Times New Roman" w:hAnsi="Times New Roman" w:cs="Times New Roman"/>
          <w:i/>
          <w:color w:val="000000"/>
          <w:sz w:val="20"/>
          <w:szCs w:val="20"/>
          <w:shd w:val="clear" w:color="auto" w:fill="FFFFFF"/>
        </w:rPr>
        <w:t>and</w:t>
      </w:r>
      <w:r w:rsidR="009C287B" w:rsidRPr="00F87A4E">
        <w:rPr>
          <w:rFonts w:ascii="Times New Roman" w:eastAsia="Times New Roman" w:hAnsi="Times New Roman" w:cs="Times New Roman"/>
          <w:i/>
          <w:color w:val="000000"/>
          <w:sz w:val="20"/>
          <w:szCs w:val="20"/>
          <w:shd w:val="clear" w:color="auto" w:fill="FFFFFF"/>
        </w:rPr>
        <w:t xml:space="preserve"> </w:t>
      </w:r>
      <w:r w:rsidRPr="00F87A4E">
        <w:rPr>
          <w:rFonts w:ascii="Times New Roman" w:eastAsia="Times New Roman" w:hAnsi="Times New Roman" w:cs="Times New Roman"/>
          <w:i/>
          <w:color w:val="000000"/>
          <w:sz w:val="20"/>
          <w:szCs w:val="20"/>
          <w:shd w:val="clear" w:color="auto" w:fill="FFFFFF"/>
        </w:rPr>
        <w:t>Medical</w:t>
      </w:r>
      <w:r w:rsidR="009C287B" w:rsidRPr="00F87A4E">
        <w:rPr>
          <w:rFonts w:ascii="Times New Roman" w:eastAsia="Times New Roman" w:hAnsi="Times New Roman" w:cs="Times New Roman"/>
          <w:i/>
          <w:color w:val="000000"/>
          <w:sz w:val="20"/>
          <w:szCs w:val="20"/>
          <w:shd w:val="clear" w:color="auto" w:fill="FFFFFF"/>
        </w:rPr>
        <w:t xml:space="preserve"> </w:t>
      </w:r>
      <w:r w:rsidRPr="00F87A4E">
        <w:rPr>
          <w:rFonts w:ascii="Times New Roman" w:eastAsia="Times New Roman" w:hAnsi="Times New Roman" w:cs="Times New Roman"/>
          <w:i/>
          <w:color w:val="000000"/>
          <w:sz w:val="20"/>
          <w:szCs w:val="20"/>
          <w:shd w:val="clear" w:color="auto" w:fill="FFFFFF"/>
        </w:rPr>
        <w:t>Sciences</w:t>
      </w:r>
      <w:r w:rsidR="009C287B" w:rsidRPr="00F87A4E">
        <w:rPr>
          <w:rFonts w:ascii="Times New Roman" w:eastAsia="Times New Roman" w:hAnsi="Times New Roman" w:cs="Times New Roman"/>
          <w:i/>
          <w:color w:val="000000"/>
          <w:sz w:val="20"/>
          <w:szCs w:val="20"/>
          <w:shd w:val="clear" w:color="auto" w:fill="FFFFFF"/>
        </w:rPr>
        <w:t xml:space="preserve"> </w:t>
      </w:r>
      <w:r w:rsidRPr="00F87A4E">
        <w:rPr>
          <w:rFonts w:ascii="Times New Roman" w:eastAsia="Times New Roman" w:hAnsi="Times New Roman" w:cs="Times New Roman"/>
          <w:i/>
          <w:color w:val="000000"/>
          <w:sz w:val="20"/>
          <w:szCs w:val="20"/>
          <w:shd w:val="clear" w:color="auto" w:fill="FFFFFF"/>
        </w:rPr>
        <w:t>(IOSR-</w:t>
      </w:r>
      <w:r w:rsidR="009C287B" w:rsidRPr="00F87A4E">
        <w:rPr>
          <w:rFonts w:ascii="Times New Roman" w:eastAsia="Times New Roman" w:hAnsi="Times New Roman" w:cs="Times New Roman"/>
          <w:i/>
          <w:color w:val="000000"/>
          <w:sz w:val="20"/>
          <w:szCs w:val="20"/>
          <w:shd w:val="clear" w:color="auto" w:fill="FFFFFF"/>
        </w:rPr>
        <w:t xml:space="preserve"> </w:t>
      </w:r>
      <w:r w:rsidRPr="00F87A4E">
        <w:rPr>
          <w:rFonts w:ascii="Times New Roman" w:eastAsia="Times New Roman" w:hAnsi="Times New Roman" w:cs="Times New Roman"/>
          <w:i/>
          <w:color w:val="000000"/>
          <w:sz w:val="20"/>
          <w:szCs w:val="20"/>
          <w:shd w:val="clear" w:color="auto" w:fill="FFFFFF"/>
        </w:rPr>
        <w:t>JDMS),</w:t>
      </w:r>
      <w:r w:rsidR="009C287B" w:rsidRPr="00F87A4E">
        <w:rPr>
          <w:rFonts w:ascii="Times New Roman" w:eastAsia="Times New Roman" w:hAnsi="Times New Roman" w:cs="Times New Roman"/>
          <w:color w:val="000000"/>
          <w:sz w:val="20"/>
          <w:szCs w:val="20"/>
          <w:shd w:val="clear" w:color="auto" w:fill="FFFFFF"/>
        </w:rPr>
        <w:t xml:space="preserve"> </w:t>
      </w:r>
      <w:r w:rsidRPr="00F87A4E">
        <w:rPr>
          <w:rFonts w:ascii="Times New Roman" w:eastAsia="Times New Roman" w:hAnsi="Times New Roman" w:cs="Times New Roman"/>
          <w:color w:val="000000"/>
          <w:sz w:val="20"/>
          <w:szCs w:val="20"/>
          <w:shd w:val="clear" w:color="auto" w:fill="FFFFFF"/>
        </w:rPr>
        <w:t>2014;</w:t>
      </w:r>
      <w:r w:rsidR="009C287B" w:rsidRPr="00F87A4E">
        <w:rPr>
          <w:rFonts w:ascii="Times New Roman" w:eastAsia="Times New Roman" w:hAnsi="Times New Roman" w:cs="Times New Roman"/>
          <w:color w:val="000000"/>
          <w:sz w:val="20"/>
          <w:szCs w:val="20"/>
          <w:shd w:val="clear" w:color="auto" w:fill="FFFFFF"/>
        </w:rPr>
        <w:t xml:space="preserve"> </w:t>
      </w:r>
      <w:r w:rsidRPr="00F87A4E">
        <w:rPr>
          <w:rFonts w:ascii="Times New Roman" w:eastAsia="Times New Roman" w:hAnsi="Times New Roman" w:cs="Times New Roman"/>
          <w:color w:val="000000"/>
          <w:sz w:val="20"/>
          <w:szCs w:val="20"/>
          <w:shd w:val="clear" w:color="auto" w:fill="FFFFFF"/>
        </w:rPr>
        <w:t>13(9):</w:t>
      </w:r>
      <w:r w:rsidR="009C287B" w:rsidRPr="00F87A4E">
        <w:rPr>
          <w:rFonts w:ascii="Times New Roman" w:eastAsia="Times New Roman" w:hAnsi="Times New Roman" w:cs="Times New Roman"/>
          <w:color w:val="000000"/>
          <w:sz w:val="20"/>
          <w:szCs w:val="20"/>
          <w:shd w:val="clear" w:color="auto" w:fill="FFFFFF"/>
        </w:rPr>
        <w:t xml:space="preserve"> </w:t>
      </w:r>
      <w:r w:rsidRPr="00F87A4E">
        <w:rPr>
          <w:rFonts w:ascii="Times New Roman" w:eastAsia="Times New Roman" w:hAnsi="Times New Roman" w:cs="Times New Roman"/>
          <w:color w:val="000000"/>
          <w:sz w:val="20"/>
          <w:szCs w:val="20"/>
          <w:shd w:val="clear" w:color="auto" w:fill="FFFFFF"/>
        </w:rPr>
        <w:t>49-56.</w:t>
      </w:r>
    </w:p>
    <w:p w:rsidR="0021676F" w:rsidRPr="00F87A4E" w:rsidRDefault="0021676F" w:rsidP="002A0A50">
      <w:pPr>
        <w:pStyle w:val="ListParagraph"/>
        <w:numPr>
          <w:ilvl w:val="0"/>
          <w:numId w:val="10"/>
        </w:numPr>
        <w:bidi w:val="0"/>
        <w:snapToGrid w:val="0"/>
        <w:spacing w:after="0" w:line="240" w:lineRule="auto"/>
        <w:ind w:left="425" w:hanging="425"/>
        <w:jc w:val="both"/>
        <w:rPr>
          <w:rFonts w:ascii="Times New Roman" w:eastAsia="Times New Roman" w:hAnsi="Times New Roman" w:cs="Times New Roman"/>
          <w:color w:val="000000"/>
          <w:sz w:val="20"/>
          <w:szCs w:val="20"/>
          <w:shd w:val="clear" w:color="auto" w:fill="FFFFFF"/>
        </w:rPr>
      </w:pPr>
      <w:r w:rsidRPr="00F87A4E">
        <w:rPr>
          <w:rFonts w:ascii="Times New Roman" w:eastAsia="Times New Roman" w:hAnsi="Times New Roman" w:cs="Times New Roman"/>
          <w:bCs/>
          <w:sz w:val="20"/>
          <w:szCs w:val="20"/>
          <w:shd w:val="clear" w:color="auto" w:fill="FFFFFF"/>
        </w:rPr>
        <w:lastRenderedPageBreak/>
        <w:t>Sadler</w:t>
      </w:r>
      <w:r w:rsidR="009C287B" w:rsidRPr="00F87A4E">
        <w:rPr>
          <w:rFonts w:ascii="Times New Roman" w:eastAsia="Times New Roman" w:hAnsi="Times New Roman" w:cs="Times New Roman"/>
          <w:bCs/>
          <w:sz w:val="20"/>
          <w:szCs w:val="20"/>
          <w:shd w:val="clear" w:color="auto" w:fill="FFFFFF"/>
        </w:rPr>
        <w:t xml:space="preserve"> </w:t>
      </w:r>
      <w:r w:rsidRPr="00F87A4E">
        <w:rPr>
          <w:rFonts w:ascii="Times New Roman" w:eastAsia="Times New Roman" w:hAnsi="Times New Roman" w:cs="Times New Roman"/>
          <w:bCs/>
          <w:sz w:val="20"/>
          <w:szCs w:val="20"/>
          <w:shd w:val="clear" w:color="auto" w:fill="FFFFFF"/>
        </w:rPr>
        <w:t>TW.</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Third</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month</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to</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birth:</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The</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Fetus</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and</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Placenta.</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In:</w:t>
      </w:r>
      <w:r w:rsidR="009C287B" w:rsidRPr="00F87A4E">
        <w:rPr>
          <w:rFonts w:ascii="Times New Roman" w:eastAsia="Times New Roman" w:hAnsi="Times New Roman" w:cs="Times New Roman"/>
          <w:sz w:val="20"/>
          <w:szCs w:val="20"/>
          <w:shd w:val="clear" w:color="auto" w:fill="FFFFFF"/>
        </w:rPr>
        <w:t xml:space="preserve"> </w:t>
      </w:r>
      <w:proofErr w:type="spellStart"/>
      <w:r w:rsidRPr="00F87A4E">
        <w:rPr>
          <w:rFonts w:ascii="Times New Roman" w:eastAsia="Times New Roman" w:hAnsi="Times New Roman" w:cs="Times New Roman"/>
          <w:sz w:val="20"/>
          <w:szCs w:val="20"/>
          <w:shd w:val="clear" w:color="auto" w:fill="FFFFFF"/>
        </w:rPr>
        <w:t>Langman’s</w:t>
      </w:r>
      <w:proofErr w:type="spellEnd"/>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medical</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embryology,</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10th</w:t>
      </w:r>
      <w:r w:rsidR="009C287B" w:rsidRPr="00F87A4E">
        <w:rPr>
          <w:rFonts w:ascii="Times New Roman" w:eastAsia="Times New Roman" w:hAnsi="Times New Roman" w:cs="Times New Roman"/>
          <w:sz w:val="20"/>
          <w:szCs w:val="20"/>
          <w:shd w:val="clear" w:color="auto" w:fill="FFFFFF"/>
        </w:rPr>
        <w:t xml:space="preserve"> </w:t>
      </w:r>
      <w:proofErr w:type="spellStart"/>
      <w:r w:rsidRPr="00F87A4E">
        <w:rPr>
          <w:rFonts w:ascii="Times New Roman" w:eastAsia="Times New Roman" w:hAnsi="Times New Roman" w:cs="Times New Roman"/>
          <w:sz w:val="20"/>
          <w:szCs w:val="20"/>
          <w:shd w:val="clear" w:color="auto" w:fill="FFFFFF"/>
        </w:rPr>
        <w:t>Edn</w:t>
      </w:r>
      <w:proofErr w:type="spellEnd"/>
      <w:r w:rsidRPr="00F87A4E">
        <w:rPr>
          <w:rFonts w:ascii="Times New Roman" w:eastAsia="Times New Roman" w:hAnsi="Times New Roman" w:cs="Times New Roman"/>
          <w:sz w:val="20"/>
          <w:szCs w:val="20"/>
          <w:shd w:val="clear" w:color="auto" w:fill="FFFFFF"/>
        </w:rPr>
        <w:t>.</w:t>
      </w:r>
      <w:r w:rsidR="009C287B" w:rsidRPr="00F87A4E">
        <w:rPr>
          <w:rFonts w:ascii="Times New Roman" w:eastAsia="Times New Roman" w:hAnsi="Times New Roman" w:cs="Times New Roman"/>
          <w:sz w:val="20"/>
          <w:szCs w:val="20"/>
          <w:shd w:val="clear" w:color="auto" w:fill="FFFFFF"/>
        </w:rPr>
        <w:t xml:space="preserve"> </w:t>
      </w:r>
      <w:proofErr w:type="spellStart"/>
      <w:r w:rsidRPr="00F87A4E">
        <w:rPr>
          <w:rFonts w:ascii="Times New Roman" w:eastAsia="Times New Roman" w:hAnsi="Times New Roman" w:cs="Times New Roman"/>
          <w:sz w:val="20"/>
          <w:szCs w:val="20"/>
          <w:shd w:val="clear" w:color="auto" w:fill="FFFFFF"/>
        </w:rPr>
        <w:t>Wolters</w:t>
      </w:r>
      <w:proofErr w:type="spellEnd"/>
      <w:r w:rsidR="009C287B" w:rsidRPr="00F87A4E">
        <w:rPr>
          <w:rFonts w:ascii="Times New Roman" w:eastAsia="Times New Roman" w:hAnsi="Times New Roman" w:cs="Times New Roman"/>
          <w:sz w:val="20"/>
          <w:szCs w:val="20"/>
          <w:shd w:val="clear" w:color="auto" w:fill="FFFFFF"/>
        </w:rPr>
        <w:t xml:space="preserve"> </w:t>
      </w:r>
      <w:proofErr w:type="spellStart"/>
      <w:r w:rsidRPr="00F87A4E">
        <w:rPr>
          <w:rFonts w:ascii="Times New Roman" w:eastAsia="Times New Roman" w:hAnsi="Times New Roman" w:cs="Times New Roman"/>
          <w:sz w:val="20"/>
          <w:szCs w:val="20"/>
          <w:shd w:val="clear" w:color="auto" w:fill="FFFFFF"/>
        </w:rPr>
        <w:t>Kluwer</w:t>
      </w:r>
      <w:proofErr w:type="spellEnd"/>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(India)</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Pvt.</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Ltd.,</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New</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Delhi.</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Second</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Indian</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Reprint</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2007;</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90,118.</w:t>
      </w:r>
    </w:p>
    <w:p w:rsidR="0021676F" w:rsidRPr="00F87A4E" w:rsidRDefault="0021676F" w:rsidP="002A0A50">
      <w:pPr>
        <w:pStyle w:val="ListParagraph"/>
        <w:numPr>
          <w:ilvl w:val="0"/>
          <w:numId w:val="10"/>
        </w:numPr>
        <w:bidi w:val="0"/>
        <w:snapToGrid w:val="0"/>
        <w:spacing w:after="0" w:line="240" w:lineRule="auto"/>
        <w:ind w:left="425" w:hanging="425"/>
        <w:jc w:val="both"/>
        <w:rPr>
          <w:rFonts w:ascii="Times New Roman" w:eastAsia="Times New Roman" w:hAnsi="Times New Roman" w:cs="Times New Roman"/>
          <w:sz w:val="20"/>
          <w:szCs w:val="20"/>
          <w:shd w:val="clear" w:color="auto" w:fill="FFFFFF"/>
        </w:rPr>
      </w:pPr>
      <w:proofErr w:type="spellStart"/>
      <w:r w:rsidRPr="00F87A4E">
        <w:rPr>
          <w:rFonts w:ascii="Times New Roman" w:eastAsia="Times New Roman" w:hAnsi="Times New Roman" w:cs="Times New Roman"/>
          <w:bCs/>
          <w:sz w:val="20"/>
          <w:szCs w:val="20"/>
          <w:shd w:val="clear" w:color="auto" w:fill="FFFFFF"/>
        </w:rPr>
        <w:t>Satish</w:t>
      </w:r>
      <w:proofErr w:type="spellEnd"/>
      <w:r w:rsidR="009C287B" w:rsidRPr="00F87A4E">
        <w:rPr>
          <w:rFonts w:ascii="Times New Roman" w:eastAsia="Times New Roman" w:hAnsi="Times New Roman" w:cs="Times New Roman"/>
          <w:bCs/>
          <w:sz w:val="20"/>
          <w:szCs w:val="20"/>
          <w:shd w:val="clear" w:color="auto" w:fill="FFFFFF"/>
        </w:rPr>
        <w:t xml:space="preserve"> </w:t>
      </w:r>
      <w:proofErr w:type="spellStart"/>
      <w:r w:rsidRPr="00F87A4E">
        <w:rPr>
          <w:rFonts w:ascii="Times New Roman" w:eastAsia="Times New Roman" w:hAnsi="Times New Roman" w:cs="Times New Roman"/>
          <w:bCs/>
          <w:sz w:val="20"/>
          <w:szCs w:val="20"/>
          <w:shd w:val="clear" w:color="auto" w:fill="FFFFFF"/>
        </w:rPr>
        <w:t>Prssad</w:t>
      </w:r>
      <w:proofErr w:type="spellEnd"/>
      <w:r w:rsidR="009C287B" w:rsidRPr="00F87A4E">
        <w:rPr>
          <w:rFonts w:ascii="Times New Roman" w:eastAsia="Times New Roman" w:hAnsi="Times New Roman" w:cs="Times New Roman"/>
          <w:bCs/>
          <w:sz w:val="20"/>
          <w:szCs w:val="20"/>
          <w:shd w:val="clear" w:color="auto" w:fill="FFFFFF"/>
        </w:rPr>
        <w:t xml:space="preserve"> </w:t>
      </w:r>
      <w:r w:rsidRPr="00F87A4E">
        <w:rPr>
          <w:rFonts w:ascii="Times New Roman" w:eastAsia="Times New Roman" w:hAnsi="Times New Roman" w:cs="Times New Roman"/>
          <w:bCs/>
          <w:sz w:val="20"/>
          <w:szCs w:val="20"/>
          <w:shd w:val="clear" w:color="auto" w:fill="FFFFFF"/>
        </w:rPr>
        <w:t>BS,</w:t>
      </w:r>
      <w:r w:rsidR="009C287B" w:rsidRPr="00F87A4E">
        <w:rPr>
          <w:rFonts w:ascii="Times New Roman" w:eastAsia="Times New Roman" w:hAnsi="Times New Roman" w:cs="Times New Roman"/>
          <w:bCs/>
          <w:sz w:val="20"/>
          <w:szCs w:val="20"/>
          <w:shd w:val="clear" w:color="auto" w:fill="FFFFFF"/>
        </w:rPr>
        <w:t xml:space="preserve"> </w:t>
      </w:r>
      <w:proofErr w:type="spellStart"/>
      <w:r w:rsidRPr="00F87A4E">
        <w:rPr>
          <w:rFonts w:ascii="Times New Roman" w:eastAsia="Times New Roman" w:hAnsi="Times New Roman" w:cs="Times New Roman"/>
          <w:bCs/>
          <w:sz w:val="20"/>
          <w:szCs w:val="20"/>
          <w:shd w:val="clear" w:color="auto" w:fill="FFFFFF"/>
        </w:rPr>
        <w:t>Likhitha</w:t>
      </w:r>
      <w:proofErr w:type="spellEnd"/>
      <w:r w:rsidR="009C287B" w:rsidRPr="00F87A4E">
        <w:rPr>
          <w:rFonts w:ascii="Times New Roman" w:eastAsia="Times New Roman" w:hAnsi="Times New Roman" w:cs="Times New Roman"/>
          <w:bCs/>
          <w:sz w:val="20"/>
          <w:szCs w:val="20"/>
          <w:shd w:val="clear" w:color="auto" w:fill="FFFFFF"/>
        </w:rPr>
        <w:t xml:space="preserve"> </w:t>
      </w:r>
      <w:r w:rsidRPr="00F87A4E">
        <w:rPr>
          <w:rFonts w:ascii="Times New Roman" w:eastAsia="Times New Roman" w:hAnsi="Times New Roman" w:cs="Times New Roman"/>
          <w:bCs/>
          <w:sz w:val="20"/>
          <w:szCs w:val="20"/>
          <w:shd w:val="clear" w:color="auto" w:fill="FFFFFF"/>
        </w:rPr>
        <w:t>S.</w:t>
      </w:r>
      <w:r w:rsidR="009C287B" w:rsidRPr="00F87A4E">
        <w:rPr>
          <w:rFonts w:ascii="Times New Roman" w:eastAsia="Times New Roman" w:hAnsi="Times New Roman" w:cs="Times New Roman"/>
          <w:sz w:val="20"/>
          <w:szCs w:val="20"/>
          <w:shd w:val="clear" w:color="auto" w:fill="FFFFFF"/>
        </w:rPr>
        <w:t xml:space="preserve"> </w:t>
      </w:r>
      <w:proofErr w:type="spellStart"/>
      <w:r w:rsidRPr="00F87A4E">
        <w:rPr>
          <w:rFonts w:ascii="Times New Roman" w:eastAsia="Times New Roman" w:hAnsi="Times New Roman" w:cs="Times New Roman"/>
          <w:sz w:val="20"/>
          <w:szCs w:val="20"/>
          <w:shd w:val="clear" w:color="auto" w:fill="FFFFFF"/>
        </w:rPr>
        <w:t>Cerebellar</w:t>
      </w:r>
      <w:proofErr w:type="spellEnd"/>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measurements</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with</w:t>
      </w:r>
      <w:r w:rsidR="009C287B" w:rsidRPr="00F87A4E">
        <w:rPr>
          <w:rFonts w:ascii="Times New Roman" w:eastAsia="Times New Roman" w:hAnsi="Times New Roman" w:cs="Times New Roman"/>
          <w:sz w:val="20"/>
          <w:szCs w:val="20"/>
          <w:shd w:val="clear" w:color="auto" w:fill="FFFFFF"/>
        </w:rPr>
        <w:t xml:space="preserve"> </w:t>
      </w:r>
      <w:proofErr w:type="spellStart"/>
      <w:r w:rsidRPr="00F87A4E">
        <w:rPr>
          <w:rFonts w:ascii="Times New Roman" w:eastAsia="Times New Roman" w:hAnsi="Times New Roman" w:cs="Times New Roman"/>
          <w:sz w:val="20"/>
          <w:szCs w:val="20"/>
          <w:shd w:val="clear" w:color="auto" w:fill="FFFFFF"/>
        </w:rPr>
        <w:t>ultrasonography</w:t>
      </w:r>
      <w:proofErr w:type="spellEnd"/>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in</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evaluation</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of</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fetal</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age.</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i/>
          <w:sz w:val="20"/>
          <w:szCs w:val="20"/>
          <w:shd w:val="clear" w:color="auto" w:fill="FFFFFF"/>
        </w:rPr>
        <w:t>IOSR</w:t>
      </w:r>
      <w:r w:rsidR="009C287B" w:rsidRPr="00F87A4E">
        <w:rPr>
          <w:rFonts w:ascii="Times New Roman" w:eastAsia="Times New Roman" w:hAnsi="Times New Roman" w:cs="Times New Roman"/>
          <w:i/>
          <w:sz w:val="20"/>
          <w:szCs w:val="20"/>
          <w:shd w:val="clear" w:color="auto" w:fill="FFFFFF"/>
        </w:rPr>
        <w:t xml:space="preserve"> </w:t>
      </w:r>
      <w:r w:rsidRPr="00F87A4E">
        <w:rPr>
          <w:rFonts w:ascii="Times New Roman" w:eastAsia="Times New Roman" w:hAnsi="Times New Roman" w:cs="Times New Roman"/>
          <w:i/>
          <w:sz w:val="20"/>
          <w:szCs w:val="20"/>
          <w:shd w:val="clear" w:color="auto" w:fill="FFFFFF"/>
        </w:rPr>
        <w:t>Journal</w:t>
      </w:r>
      <w:r w:rsidR="009C287B" w:rsidRPr="00F87A4E">
        <w:rPr>
          <w:rFonts w:ascii="Times New Roman" w:eastAsia="Times New Roman" w:hAnsi="Times New Roman" w:cs="Times New Roman"/>
          <w:i/>
          <w:sz w:val="20"/>
          <w:szCs w:val="20"/>
          <w:shd w:val="clear" w:color="auto" w:fill="FFFFFF"/>
        </w:rPr>
        <w:t xml:space="preserve"> </w:t>
      </w:r>
      <w:r w:rsidRPr="00F87A4E">
        <w:rPr>
          <w:rFonts w:ascii="Times New Roman" w:eastAsia="Times New Roman" w:hAnsi="Times New Roman" w:cs="Times New Roman"/>
          <w:i/>
          <w:sz w:val="20"/>
          <w:szCs w:val="20"/>
          <w:shd w:val="clear" w:color="auto" w:fill="FFFFFF"/>
        </w:rPr>
        <w:t>of</w:t>
      </w:r>
      <w:r w:rsidR="009C287B" w:rsidRPr="00F87A4E">
        <w:rPr>
          <w:rFonts w:ascii="Times New Roman" w:eastAsia="Times New Roman" w:hAnsi="Times New Roman" w:cs="Times New Roman"/>
          <w:i/>
          <w:sz w:val="20"/>
          <w:szCs w:val="20"/>
          <w:shd w:val="clear" w:color="auto" w:fill="FFFFFF"/>
        </w:rPr>
        <w:t xml:space="preserve"> </w:t>
      </w:r>
      <w:r w:rsidRPr="00F87A4E">
        <w:rPr>
          <w:rFonts w:ascii="Times New Roman" w:eastAsia="Times New Roman" w:hAnsi="Times New Roman" w:cs="Times New Roman"/>
          <w:i/>
          <w:sz w:val="20"/>
          <w:szCs w:val="20"/>
          <w:shd w:val="clear" w:color="auto" w:fill="FFFFFF"/>
        </w:rPr>
        <w:t>Dental</w:t>
      </w:r>
      <w:r w:rsidR="009C287B" w:rsidRPr="00F87A4E">
        <w:rPr>
          <w:rFonts w:ascii="Times New Roman" w:eastAsia="Times New Roman" w:hAnsi="Times New Roman" w:cs="Times New Roman"/>
          <w:i/>
          <w:sz w:val="20"/>
          <w:szCs w:val="20"/>
          <w:shd w:val="clear" w:color="auto" w:fill="FFFFFF"/>
        </w:rPr>
        <w:t xml:space="preserve"> </w:t>
      </w:r>
      <w:r w:rsidRPr="00F87A4E">
        <w:rPr>
          <w:rFonts w:ascii="Times New Roman" w:eastAsia="Times New Roman" w:hAnsi="Times New Roman" w:cs="Times New Roman"/>
          <w:i/>
          <w:sz w:val="20"/>
          <w:szCs w:val="20"/>
          <w:shd w:val="clear" w:color="auto" w:fill="FFFFFF"/>
        </w:rPr>
        <w:t>and</w:t>
      </w:r>
      <w:r w:rsidR="009C287B" w:rsidRPr="00F87A4E">
        <w:rPr>
          <w:rFonts w:ascii="Times New Roman" w:eastAsia="Times New Roman" w:hAnsi="Times New Roman" w:cs="Times New Roman"/>
          <w:i/>
          <w:sz w:val="20"/>
          <w:szCs w:val="20"/>
          <w:shd w:val="clear" w:color="auto" w:fill="FFFFFF"/>
        </w:rPr>
        <w:t xml:space="preserve"> </w:t>
      </w:r>
      <w:r w:rsidRPr="00F87A4E">
        <w:rPr>
          <w:rFonts w:ascii="Times New Roman" w:eastAsia="Times New Roman" w:hAnsi="Times New Roman" w:cs="Times New Roman"/>
          <w:i/>
          <w:sz w:val="20"/>
          <w:szCs w:val="20"/>
          <w:shd w:val="clear" w:color="auto" w:fill="FFFFFF"/>
        </w:rPr>
        <w:t>Medical</w:t>
      </w:r>
      <w:r w:rsidR="009C287B" w:rsidRPr="00F87A4E">
        <w:rPr>
          <w:rFonts w:ascii="Times New Roman" w:eastAsia="Times New Roman" w:hAnsi="Times New Roman" w:cs="Times New Roman"/>
          <w:i/>
          <w:sz w:val="20"/>
          <w:szCs w:val="20"/>
          <w:shd w:val="clear" w:color="auto" w:fill="FFFFFF"/>
        </w:rPr>
        <w:t xml:space="preserve"> </w:t>
      </w:r>
      <w:r w:rsidRPr="00F87A4E">
        <w:rPr>
          <w:rFonts w:ascii="Times New Roman" w:eastAsia="Times New Roman" w:hAnsi="Times New Roman" w:cs="Times New Roman"/>
          <w:i/>
          <w:sz w:val="20"/>
          <w:szCs w:val="20"/>
          <w:shd w:val="clear" w:color="auto" w:fill="FFFFFF"/>
        </w:rPr>
        <w:t>Sciences</w:t>
      </w:r>
      <w:r w:rsidR="009C287B" w:rsidRPr="00F87A4E">
        <w:rPr>
          <w:rFonts w:ascii="Times New Roman" w:eastAsia="Times New Roman" w:hAnsi="Times New Roman" w:cs="Times New Roman"/>
          <w:i/>
          <w:sz w:val="20"/>
          <w:szCs w:val="20"/>
          <w:shd w:val="clear" w:color="auto" w:fill="FFFFFF"/>
        </w:rPr>
        <w:t xml:space="preserve"> </w:t>
      </w:r>
      <w:r w:rsidRPr="00F87A4E">
        <w:rPr>
          <w:rFonts w:ascii="Times New Roman" w:eastAsia="Times New Roman" w:hAnsi="Times New Roman" w:cs="Times New Roman"/>
          <w:i/>
          <w:sz w:val="20"/>
          <w:szCs w:val="20"/>
          <w:shd w:val="clear" w:color="auto" w:fill="FFFFFF"/>
        </w:rPr>
        <w:t>(IOSR-</w:t>
      </w:r>
      <w:r w:rsidR="009C287B" w:rsidRPr="00F87A4E">
        <w:rPr>
          <w:rFonts w:ascii="Times New Roman" w:eastAsia="Times New Roman" w:hAnsi="Times New Roman" w:cs="Times New Roman"/>
          <w:i/>
          <w:sz w:val="20"/>
          <w:szCs w:val="20"/>
          <w:shd w:val="clear" w:color="auto" w:fill="FFFFFF"/>
        </w:rPr>
        <w:t xml:space="preserve"> </w:t>
      </w:r>
      <w:r w:rsidRPr="00F87A4E">
        <w:rPr>
          <w:rFonts w:ascii="Times New Roman" w:eastAsia="Times New Roman" w:hAnsi="Times New Roman" w:cs="Times New Roman"/>
          <w:i/>
          <w:sz w:val="20"/>
          <w:szCs w:val="20"/>
          <w:shd w:val="clear" w:color="auto" w:fill="FFFFFF"/>
        </w:rPr>
        <w:t>JDMS),</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2014;</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13(9):</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49-56.</w:t>
      </w:r>
    </w:p>
    <w:p w:rsidR="0021676F" w:rsidRPr="00F87A4E" w:rsidRDefault="0021676F" w:rsidP="002A0A50">
      <w:pPr>
        <w:pStyle w:val="ListParagraph"/>
        <w:numPr>
          <w:ilvl w:val="0"/>
          <w:numId w:val="10"/>
        </w:numPr>
        <w:bidi w:val="0"/>
        <w:snapToGrid w:val="0"/>
        <w:spacing w:after="0" w:line="240" w:lineRule="auto"/>
        <w:ind w:left="425" w:hanging="425"/>
        <w:jc w:val="both"/>
        <w:rPr>
          <w:rFonts w:ascii="Times New Roman" w:eastAsia="Times New Roman" w:hAnsi="Times New Roman" w:cs="Times New Roman"/>
          <w:sz w:val="20"/>
          <w:szCs w:val="20"/>
          <w:shd w:val="clear" w:color="auto" w:fill="FFFFFF"/>
        </w:rPr>
      </w:pPr>
      <w:r w:rsidRPr="00F87A4E">
        <w:rPr>
          <w:rFonts w:ascii="Times New Roman" w:eastAsia="Times New Roman" w:hAnsi="Times New Roman" w:cs="Times New Roman"/>
          <w:bCs/>
          <w:sz w:val="20"/>
          <w:szCs w:val="20"/>
          <w:shd w:val="clear" w:color="auto" w:fill="FFFFFF"/>
        </w:rPr>
        <w:t>Sadler</w:t>
      </w:r>
      <w:r w:rsidR="009C287B" w:rsidRPr="00F87A4E">
        <w:rPr>
          <w:rFonts w:ascii="Times New Roman" w:eastAsia="Times New Roman" w:hAnsi="Times New Roman" w:cs="Times New Roman"/>
          <w:bCs/>
          <w:sz w:val="20"/>
          <w:szCs w:val="20"/>
          <w:shd w:val="clear" w:color="auto" w:fill="FFFFFF"/>
        </w:rPr>
        <w:t xml:space="preserve"> </w:t>
      </w:r>
      <w:r w:rsidRPr="00F87A4E">
        <w:rPr>
          <w:rFonts w:ascii="Times New Roman" w:eastAsia="Times New Roman" w:hAnsi="Times New Roman" w:cs="Times New Roman"/>
          <w:bCs/>
          <w:sz w:val="20"/>
          <w:szCs w:val="20"/>
          <w:shd w:val="clear" w:color="auto" w:fill="FFFFFF"/>
        </w:rPr>
        <w:t>TW.</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Third</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month</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to</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birth:</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The</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Fetus</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and</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Placenta.</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In:</w:t>
      </w:r>
      <w:r w:rsidR="009C287B" w:rsidRPr="00F87A4E">
        <w:rPr>
          <w:rFonts w:ascii="Times New Roman" w:eastAsia="Times New Roman" w:hAnsi="Times New Roman" w:cs="Times New Roman"/>
          <w:sz w:val="20"/>
          <w:szCs w:val="20"/>
          <w:shd w:val="clear" w:color="auto" w:fill="FFFFFF"/>
        </w:rPr>
        <w:t xml:space="preserve"> </w:t>
      </w:r>
      <w:proofErr w:type="spellStart"/>
      <w:r w:rsidRPr="00F87A4E">
        <w:rPr>
          <w:rFonts w:ascii="Times New Roman" w:eastAsia="Times New Roman" w:hAnsi="Times New Roman" w:cs="Times New Roman"/>
          <w:sz w:val="20"/>
          <w:szCs w:val="20"/>
          <w:shd w:val="clear" w:color="auto" w:fill="FFFFFF"/>
        </w:rPr>
        <w:t>Langman’s</w:t>
      </w:r>
      <w:proofErr w:type="spellEnd"/>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medical</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embryology,</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10th</w:t>
      </w:r>
      <w:r w:rsidR="009C287B" w:rsidRPr="00F87A4E">
        <w:rPr>
          <w:rFonts w:ascii="Times New Roman" w:eastAsia="Times New Roman" w:hAnsi="Times New Roman" w:cs="Times New Roman"/>
          <w:sz w:val="20"/>
          <w:szCs w:val="20"/>
          <w:shd w:val="clear" w:color="auto" w:fill="FFFFFF"/>
        </w:rPr>
        <w:t xml:space="preserve"> </w:t>
      </w:r>
      <w:proofErr w:type="spellStart"/>
      <w:r w:rsidRPr="00F87A4E">
        <w:rPr>
          <w:rFonts w:ascii="Times New Roman" w:eastAsia="Times New Roman" w:hAnsi="Times New Roman" w:cs="Times New Roman"/>
          <w:sz w:val="20"/>
          <w:szCs w:val="20"/>
          <w:shd w:val="clear" w:color="auto" w:fill="FFFFFF"/>
        </w:rPr>
        <w:t>Edn</w:t>
      </w:r>
      <w:proofErr w:type="spellEnd"/>
      <w:r w:rsidRPr="00F87A4E">
        <w:rPr>
          <w:rFonts w:ascii="Times New Roman" w:eastAsia="Times New Roman" w:hAnsi="Times New Roman" w:cs="Times New Roman"/>
          <w:sz w:val="20"/>
          <w:szCs w:val="20"/>
          <w:shd w:val="clear" w:color="auto" w:fill="FFFFFF"/>
        </w:rPr>
        <w:t>.</w:t>
      </w:r>
      <w:r w:rsidR="009C287B" w:rsidRPr="00F87A4E">
        <w:rPr>
          <w:rFonts w:ascii="Times New Roman" w:eastAsia="Times New Roman" w:hAnsi="Times New Roman" w:cs="Times New Roman"/>
          <w:sz w:val="20"/>
          <w:szCs w:val="20"/>
          <w:shd w:val="clear" w:color="auto" w:fill="FFFFFF"/>
        </w:rPr>
        <w:t xml:space="preserve"> </w:t>
      </w:r>
      <w:proofErr w:type="spellStart"/>
      <w:r w:rsidRPr="00F87A4E">
        <w:rPr>
          <w:rFonts w:ascii="Times New Roman" w:eastAsia="Times New Roman" w:hAnsi="Times New Roman" w:cs="Times New Roman"/>
          <w:sz w:val="20"/>
          <w:szCs w:val="20"/>
          <w:shd w:val="clear" w:color="auto" w:fill="FFFFFF"/>
        </w:rPr>
        <w:t>Wolters</w:t>
      </w:r>
      <w:proofErr w:type="spellEnd"/>
      <w:r w:rsidR="009C287B" w:rsidRPr="00F87A4E">
        <w:rPr>
          <w:rFonts w:ascii="Times New Roman" w:eastAsia="Times New Roman" w:hAnsi="Times New Roman" w:cs="Times New Roman"/>
          <w:sz w:val="20"/>
          <w:szCs w:val="20"/>
          <w:shd w:val="clear" w:color="auto" w:fill="FFFFFF"/>
        </w:rPr>
        <w:t xml:space="preserve"> </w:t>
      </w:r>
      <w:proofErr w:type="spellStart"/>
      <w:r w:rsidRPr="00F87A4E">
        <w:rPr>
          <w:rFonts w:ascii="Times New Roman" w:eastAsia="Times New Roman" w:hAnsi="Times New Roman" w:cs="Times New Roman"/>
          <w:sz w:val="20"/>
          <w:szCs w:val="20"/>
          <w:shd w:val="clear" w:color="auto" w:fill="FFFFFF"/>
        </w:rPr>
        <w:t>Kluwer</w:t>
      </w:r>
      <w:proofErr w:type="spellEnd"/>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(India)</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Pvt.</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Ltd.,</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New</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Delhi.</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Second</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Indian</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Reprint</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2007;</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90,118.</w:t>
      </w:r>
    </w:p>
    <w:p w:rsidR="009C287B" w:rsidRPr="00F87A4E" w:rsidRDefault="0021676F" w:rsidP="002A0A50">
      <w:pPr>
        <w:pStyle w:val="ListParagraph"/>
        <w:numPr>
          <w:ilvl w:val="0"/>
          <w:numId w:val="10"/>
        </w:numPr>
        <w:bidi w:val="0"/>
        <w:snapToGrid w:val="0"/>
        <w:spacing w:after="0" w:line="240" w:lineRule="auto"/>
        <w:ind w:left="425" w:hanging="425"/>
        <w:jc w:val="both"/>
        <w:rPr>
          <w:rFonts w:ascii="Times New Roman" w:hAnsi="Times New Roman" w:cs="Times New Roman"/>
          <w:b/>
          <w:bCs/>
          <w:i/>
          <w:iCs/>
          <w:sz w:val="20"/>
          <w:szCs w:val="20"/>
          <w:u w:val="single"/>
          <w:lang w:bidi="ar-KW"/>
        </w:rPr>
      </w:pPr>
      <w:r w:rsidRPr="00F87A4E">
        <w:rPr>
          <w:rFonts w:ascii="Times New Roman" w:eastAsia="Times New Roman" w:hAnsi="Times New Roman" w:cs="Times New Roman"/>
          <w:bCs/>
          <w:sz w:val="20"/>
          <w:szCs w:val="20"/>
          <w:shd w:val="clear" w:color="auto" w:fill="FFFFFF"/>
        </w:rPr>
        <w:t>Reece</w:t>
      </w:r>
      <w:r w:rsidR="009C287B" w:rsidRPr="00F87A4E">
        <w:rPr>
          <w:rFonts w:ascii="Times New Roman" w:eastAsia="Times New Roman" w:hAnsi="Times New Roman" w:cs="Times New Roman"/>
          <w:bCs/>
          <w:sz w:val="20"/>
          <w:szCs w:val="20"/>
          <w:shd w:val="clear" w:color="auto" w:fill="FFFFFF"/>
        </w:rPr>
        <w:t xml:space="preserve"> </w:t>
      </w:r>
      <w:r w:rsidRPr="00F87A4E">
        <w:rPr>
          <w:rFonts w:ascii="Times New Roman" w:eastAsia="Times New Roman" w:hAnsi="Times New Roman" w:cs="Times New Roman"/>
          <w:bCs/>
          <w:sz w:val="20"/>
          <w:szCs w:val="20"/>
          <w:shd w:val="clear" w:color="auto" w:fill="FFFFFF"/>
        </w:rPr>
        <w:t>EA,</w:t>
      </w:r>
      <w:r w:rsidR="009C287B" w:rsidRPr="00F87A4E">
        <w:rPr>
          <w:rFonts w:ascii="Times New Roman" w:eastAsia="Times New Roman" w:hAnsi="Times New Roman" w:cs="Times New Roman"/>
          <w:bCs/>
          <w:sz w:val="20"/>
          <w:szCs w:val="20"/>
          <w:shd w:val="clear" w:color="auto" w:fill="FFFFFF"/>
        </w:rPr>
        <w:t xml:space="preserve"> </w:t>
      </w:r>
      <w:r w:rsidRPr="00F87A4E">
        <w:rPr>
          <w:rFonts w:ascii="Times New Roman" w:eastAsia="Times New Roman" w:hAnsi="Times New Roman" w:cs="Times New Roman"/>
          <w:bCs/>
          <w:sz w:val="20"/>
          <w:szCs w:val="20"/>
          <w:shd w:val="clear" w:color="auto" w:fill="FFFFFF"/>
        </w:rPr>
        <w:t>Goldstein</w:t>
      </w:r>
      <w:r w:rsidR="009C287B" w:rsidRPr="00F87A4E">
        <w:rPr>
          <w:rFonts w:ascii="Times New Roman" w:eastAsia="Times New Roman" w:hAnsi="Times New Roman" w:cs="Times New Roman"/>
          <w:bCs/>
          <w:sz w:val="20"/>
          <w:szCs w:val="20"/>
          <w:shd w:val="clear" w:color="auto" w:fill="FFFFFF"/>
        </w:rPr>
        <w:t xml:space="preserve"> </w:t>
      </w:r>
      <w:r w:rsidRPr="00F87A4E">
        <w:rPr>
          <w:rFonts w:ascii="Times New Roman" w:eastAsia="Times New Roman" w:hAnsi="Times New Roman" w:cs="Times New Roman"/>
          <w:bCs/>
          <w:sz w:val="20"/>
          <w:szCs w:val="20"/>
          <w:shd w:val="clear" w:color="auto" w:fill="FFFFFF"/>
        </w:rPr>
        <w:t>I,</w:t>
      </w:r>
      <w:r w:rsidR="009C287B" w:rsidRPr="00F87A4E">
        <w:rPr>
          <w:rFonts w:ascii="Times New Roman" w:eastAsia="Times New Roman" w:hAnsi="Times New Roman" w:cs="Times New Roman"/>
          <w:bCs/>
          <w:sz w:val="20"/>
          <w:szCs w:val="20"/>
          <w:shd w:val="clear" w:color="auto" w:fill="FFFFFF"/>
        </w:rPr>
        <w:t xml:space="preserve"> </w:t>
      </w:r>
      <w:proofErr w:type="spellStart"/>
      <w:r w:rsidRPr="00F87A4E">
        <w:rPr>
          <w:rFonts w:ascii="Times New Roman" w:eastAsia="Times New Roman" w:hAnsi="Times New Roman" w:cs="Times New Roman"/>
          <w:bCs/>
          <w:sz w:val="20"/>
          <w:szCs w:val="20"/>
          <w:shd w:val="clear" w:color="auto" w:fill="FFFFFF"/>
        </w:rPr>
        <w:t>Pilu</w:t>
      </w:r>
      <w:proofErr w:type="spellEnd"/>
      <w:r w:rsidR="009C287B" w:rsidRPr="00F87A4E">
        <w:rPr>
          <w:rFonts w:ascii="Times New Roman" w:eastAsia="Times New Roman" w:hAnsi="Times New Roman" w:cs="Times New Roman"/>
          <w:bCs/>
          <w:sz w:val="20"/>
          <w:szCs w:val="20"/>
          <w:shd w:val="clear" w:color="auto" w:fill="FFFFFF"/>
        </w:rPr>
        <w:t xml:space="preserve"> </w:t>
      </w:r>
      <w:r w:rsidRPr="00F87A4E">
        <w:rPr>
          <w:rFonts w:ascii="Times New Roman" w:eastAsia="Times New Roman" w:hAnsi="Times New Roman" w:cs="Times New Roman"/>
          <w:bCs/>
          <w:sz w:val="20"/>
          <w:szCs w:val="20"/>
          <w:shd w:val="clear" w:color="auto" w:fill="FFFFFF"/>
        </w:rPr>
        <w:t>G,</w:t>
      </w:r>
      <w:r w:rsidR="009C287B" w:rsidRPr="00F87A4E">
        <w:rPr>
          <w:rFonts w:ascii="Times New Roman" w:eastAsia="Times New Roman" w:hAnsi="Times New Roman" w:cs="Times New Roman"/>
          <w:bCs/>
          <w:sz w:val="20"/>
          <w:szCs w:val="20"/>
          <w:shd w:val="clear" w:color="auto" w:fill="FFFFFF"/>
        </w:rPr>
        <w:t xml:space="preserve"> </w:t>
      </w:r>
      <w:proofErr w:type="spellStart"/>
      <w:r w:rsidRPr="00F87A4E">
        <w:rPr>
          <w:rFonts w:ascii="Times New Roman" w:eastAsia="Times New Roman" w:hAnsi="Times New Roman" w:cs="Times New Roman"/>
          <w:bCs/>
          <w:sz w:val="20"/>
          <w:szCs w:val="20"/>
          <w:shd w:val="clear" w:color="auto" w:fill="FFFFFF"/>
        </w:rPr>
        <w:t>Hobbins</w:t>
      </w:r>
      <w:proofErr w:type="spellEnd"/>
      <w:r w:rsidR="009C287B" w:rsidRPr="00F87A4E">
        <w:rPr>
          <w:rFonts w:ascii="Times New Roman" w:eastAsia="Times New Roman" w:hAnsi="Times New Roman" w:cs="Times New Roman"/>
          <w:bCs/>
          <w:sz w:val="20"/>
          <w:szCs w:val="20"/>
          <w:shd w:val="clear" w:color="auto" w:fill="FFFFFF"/>
        </w:rPr>
        <w:t xml:space="preserve"> </w:t>
      </w:r>
      <w:r w:rsidRPr="00F87A4E">
        <w:rPr>
          <w:rFonts w:ascii="Times New Roman" w:eastAsia="Times New Roman" w:hAnsi="Times New Roman" w:cs="Times New Roman"/>
          <w:bCs/>
          <w:sz w:val="20"/>
          <w:szCs w:val="20"/>
          <w:shd w:val="clear" w:color="auto" w:fill="FFFFFF"/>
        </w:rPr>
        <w:t>JC.</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Fetal</w:t>
      </w:r>
      <w:r w:rsidR="009C287B" w:rsidRPr="00F87A4E">
        <w:rPr>
          <w:rFonts w:ascii="Times New Roman" w:eastAsia="Times New Roman" w:hAnsi="Times New Roman" w:cs="Times New Roman"/>
          <w:sz w:val="20"/>
          <w:szCs w:val="20"/>
          <w:shd w:val="clear" w:color="auto" w:fill="FFFFFF"/>
        </w:rPr>
        <w:t xml:space="preserve"> </w:t>
      </w:r>
      <w:proofErr w:type="spellStart"/>
      <w:r w:rsidRPr="00F87A4E">
        <w:rPr>
          <w:rFonts w:ascii="Times New Roman" w:eastAsia="Times New Roman" w:hAnsi="Times New Roman" w:cs="Times New Roman"/>
          <w:sz w:val="20"/>
          <w:szCs w:val="20"/>
          <w:shd w:val="clear" w:color="auto" w:fill="FFFFFF"/>
        </w:rPr>
        <w:t>cerebellar</w:t>
      </w:r>
      <w:proofErr w:type="spellEnd"/>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growth</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unaffected</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by</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intrauterine</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growth</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retardation:</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a</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new</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parameter</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for</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prenatal</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diagnosis.</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i/>
          <w:sz w:val="20"/>
          <w:szCs w:val="20"/>
          <w:shd w:val="clear" w:color="auto" w:fill="FFFFFF"/>
        </w:rPr>
        <w:t>Am</w:t>
      </w:r>
      <w:r w:rsidR="009C287B" w:rsidRPr="00F87A4E">
        <w:rPr>
          <w:rFonts w:ascii="Times New Roman" w:eastAsia="Times New Roman" w:hAnsi="Times New Roman" w:cs="Times New Roman"/>
          <w:i/>
          <w:sz w:val="20"/>
          <w:szCs w:val="20"/>
          <w:shd w:val="clear" w:color="auto" w:fill="FFFFFF"/>
        </w:rPr>
        <w:t xml:space="preserve"> </w:t>
      </w:r>
      <w:r w:rsidRPr="00F87A4E">
        <w:rPr>
          <w:rFonts w:ascii="Times New Roman" w:eastAsia="Times New Roman" w:hAnsi="Times New Roman" w:cs="Times New Roman"/>
          <w:i/>
          <w:sz w:val="20"/>
          <w:szCs w:val="20"/>
          <w:shd w:val="clear" w:color="auto" w:fill="FFFFFF"/>
        </w:rPr>
        <w:t>J</w:t>
      </w:r>
      <w:r w:rsidR="009C287B" w:rsidRPr="00F87A4E">
        <w:rPr>
          <w:rFonts w:ascii="Times New Roman" w:eastAsia="Times New Roman" w:hAnsi="Times New Roman" w:cs="Times New Roman"/>
          <w:i/>
          <w:sz w:val="20"/>
          <w:szCs w:val="20"/>
          <w:shd w:val="clear" w:color="auto" w:fill="FFFFFF"/>
        </w:rPr>
        <w:t xml:space="preserve"> </w:t>
      </w:r>
      <w:proofErr w:type="spellStart"/>
      <w:r w:rsidRPr="00F87A4E">
        <w:rPr>
          <w:rFonts w:ascii="Times New Roman" w:eastAsia="Times New Roman" w:hAnsi="Times New Roman" w:cs="Times New Roman"/>
          <w:i/>
          <w:sz w:val="20"/>
          <w:szCs w:val="20"/>
          <w:shd w:val="clear" w:color="auto" w:fill="FFFFFF"/>
        </w:rPr>
        <w:t>Obstet</w:t>
      </w:r>
      <w:proofErr w:type="spellEnd"/>
      <w:r w:rsidR="009C287B" w:rsidRPr="00F87A4E">
        <w:rPr>
          <w:rFonts w:ascii="Times New Roman" w:eastAsia="Times New Roman" w:hAnsi="Times New Roman" w:cs="Times New Roman"/>
          <w:i/>
          <w:sz w:val="20"/>
          <w:szCs w:val="20"/>
          <w:shd w:val="clear" w:color="auto" w:fill="FFFFFF"/>
        </w:rPr>
        <w:t xml:space="preserve"> </w:t>
      </w:r>
      <w:proofErr w:type="spellStart"/>
      <w:r w:rsidRPr="00F87A4E">
        <w:rPr>
          <w:rFonts w:ascii="Times New Roman" w:eastAsia="Times New Roman" w:hAnsi="Times New Roman" w:cs="Times New Roman"/>
          <w:i/>
          <w:sz w:val="20"/>
          <w:szCs w:val="20"/>
          <w:shd w:val="clear" w:color="auto" w:fill="FFFFFF"/>
        </w:rPr>
        <w:t>Gynecol</w:t>
      </w:r>
      <w:proofErr w:type="spellEnd"/>
      <w:r w:rsidR="009C287B" w:rsidRPr="00F87A4E">
        <w:rPr>
          <w:rFonts w:ascii="Times New Roman" w:eastAsia="Times New Roman" w:hAnsi="Times New Roman" w:cs="Times New Roman"/>
          <w:i/>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1987;</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157:</w:t>
      </w:r>
      <w:r w:rsidR="009C287B" w:rsidRPr="00F87A4E">
        <w:rPr>
          <w:rFonts w:ascii="Times New Roman" w:eastAsia="Times New Roman" w:hAnsi="Times New Roman" w:cs="Times New Roman"/>
          <w:sz w:val="20"/>
          <w:szCs w:val="20"/>
          <w:shd w:val="clear" w:color="auto" w:fill="FFFFFF"/>
        </w:rPr>
        <w:t xml:space="preserve"> </w:t>
      </w:r>
      <w:r w:rsidRPr="00F87A4E">
        <w:rPr>
          <w:rFonts w:ascii="Times New Roman" w:eastAsia="Times New Roman" w:hAnsi="Times New Roman" w:cs="Times New Roman"/>
          <w:sz w:val="20"/>
          <w:szCs w:val="20"/>
          <w:shd w:val="clear" w:color="auto" w:fill="FFFFFF"/>
        </w:rPr>
        <w:t>632-638</w:t>
      </w:r>
      <w:r w:rsidR="006B1E6A" w:rsidRPr="00F87A4E">
        <w:rPr>
          <w:rFonts w:ascii="Times New Roman" w:eastAsia="Times New Roman" w:hAnsi="Times New Roman" w:cs="Times New Roman"/>
          <w:sz w:val="20"/>
          <w:szCs w:val="20"/>
          <w:shd w:val="clear" w:color="auto" w:fill="FFFFFF"/>
        </w:rPr>
        <w:t>.</w:t>
      </w:r>
      <w:r w:rsidR="00F87A4E" w:rsidRPr="00F87A4E">
        <w:rPr>
          <w:rFonts w:ascii="Times New Roman" w:hAnsi="Times New Roman" w:cs="Times New Roman" w:hint="eastAsia"/>
          <w:sz w:val="20"/>
          <w:szCs w:val="20"/>
          <w:shd w:val="clear" w:color="auto" w:fill="FFFFFF"/>
          <w:lang w:eastAsia="zh-CN"/>
        </w:rPr>
        <w:t xml:space="preserve"> </w:t>
      </w:r>
    </w:p>
    <w:p w:rsidR="009C287B" w:rsidRPr="00F87A4E" w:rsidRDefault="009C287B" w:rsidP="002A0A50">
      <w:pPr>
        <w:bidi w:val="0"/>
        <w:snapToGrid w:val="0"/>
        <w:spacing w:after="0" w:line="240" w:lineRule="auto"/>
        <w:ind w:left="425" w:hanging="425"/>
        <w:jc w:val="both"/>
        <w:rPr>
          <w:rFonts w:ascii="Times New Roman" w:hAnsi="Times New Roman" w:cs="Times New Roman"/>
          <w:b/>
          <w:bCs/>
          <w:i/>
          <w:iCs/>
          <w:sz w:val="20"/>
          <w:szCs w:val="20"/>
          <w:u w:val="single"/>
          <w:lang w:bidi="ar-KW"/>
        </w:rPr>
        <w:sectPr w:rsidR="009C287B" w:rsidRPr="00F87A4E" w:rsidSect="00B722AD">
          <w:headerReference w:type="default" r:id="rId30"/>
          <w:footerReference w:type="even" r:id="rId31"/>
          <w:type w:val="continuous"/>
          <w:pgSz w:w="12242" w:h="15842" w:code="1"/>
          <w:pgMar w:top="1440" w:right="1440" w:bottom="1440" w:left="1440" w:header="720" w:footer="720" w:gutter="0"/>
          <w:cols w:num="2" w:space="550"/>
          <w:docGrid w:linePitch="360"/>
        </w:sectPr>
      </w:pPr>
    </w:p>
    <w:p w:rsidR="00277FC5" w:rsidRPr="00F87A4E" w:rsidRDefault="00277FC5" w:rsidP="002A0A50">
      <w:pPr>
        <w:bidi w:val="0"/>
        <w:snapToGrid w:val="0"/>
        <w:spacing w:after="0" w:line="240" w:lineRule="auto"/>
        <w:ind w:left="425" w:hanging="425"/>
        <w:jc w:val="both"/>
        <w:rPr>
          <w:rFonts w:ascii="Times New Roman" w:hAnsi="Times New Roman" w:cs="Times New Roman"/>
          <w:b/>
          <w:bCs/>
          <w:i/>
          <w:iCs/>
          <w:sz w:val="20"/>
          <w:szCs w:val="20"/>
          <w:u w:val="single"/>
          <w:lang w:bidi="ar-KW"/>
        </w:rPr>
      </w:pPr>
    </w:p>
    <w:p w:rsidR="002A0A50" w:rsidRPr="00F87A4E" w:rsidRDefault="002A0A50" w:rsidP="002A0A50">
      <w:pPr>
        <w:bidi w:val="0"/>
        <w:snapToGrid w:val="0"/>
        <w:spacing w:after="0" w:line="240" w:lineRule="auto"/>
        <w:ind w:left="425" w:hanging="425"/>
        <w:jc w:val="both"/>
        <w:rPr>
          <w:rFonts w:ascii="Times New Roman" w:hAnsi="Times New Roman" w:cs="Times New Roman"/>
          <w:sz w:val="20"/>
          <w:szCs w:val="20"/>
          <w:lang w:eastAsia="zh-CN"/>
        </w:rPr>
      </w:pPr>
      <w:bookmarkStart w:id="0" w:name="_GoBack"/>
      <w:bookmarkEnd w:id="0"/>
    </w:p>
    <w:p w:rsidR="002A0A50" w:rsidRPr="00F87A4E" w:rsidRDefault="002A0A50" w:rsidP="002A0A50">
      <w:pPr>
        <w:bidi w:val="0"/>
        <w:snapToGrid w:val="0"/>
        <w:spacing w:after="0" w:line="240" w:lineRule="auto"/>
        <w:ind w:left="425" w:hanging="425"/>
        <w:jc w:val="both"/>
        <w:rPr>
          <w:rFonts w:ascii="Times New Roman" w:hAnsi="Times New Roman" w:cs="Times New Roman"/>
          <w:sz w:val="20"/>
          <w:szCs w:val="20"/>
          <w:lang w:eastAsia="zh-CN"/>
        </w:rPr>
      </w:pPr>
    </w:p>
    <w:p w:rsidR="00674DF7" w:rsidRPr="00F87A4E" w:rsidRDefault="009C287B" w:rsidP="002A0A50">
      <w:pPr>
        <w:bidi w:val="0"/>
        <w:snapToGrid w:val="0"/>
        <w:spacing w:after="0" w:line="240" w:lineRule="auto"/>
        <w:ind w:left="425" w:hanging="425"/>
        <w:jc w:val="both"/>
        <w:rPr>
          <w:rFonts w:ascii="Times New Roman" w:hAnsi="Times New Roman" w:cs="Times New Roman"/>
          <w:sz w:val="20"/>
          <w:szCs w:val="20"/>
        </w:rPr>
      </w:pPr>
      <w:r w:rsidRPr="00F87A4E">
        <w:rPr>
          <w:rFonts w:ascii="Times New Roman" w:hAnsi="Times New Roman" w:cs="Times New Roman"/>
          <w:sz w:val="20"/>
          <w:szCs w:val="20"/>
        </w:rPr>
        <w:t>10/17/2017</w:t>
      </w:r>
    </w:p>
    <w:sectPr w:rsidR="00674DF7" w:rsidRPr="00F87A4E" w:rsidSect="00B722AD">
      <w:headerReference w:type="default" r:id="rId32"/>
      <w:footerReference w:type="even" r:id="rId33"/>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E35" w:rsidRDefault="00441E35">
      <w:pPr>
        <w:spacing w:after="0" w:line="240" w:lineRule="auto"/>
      </w:pPr>
      <w:r>
        <w:separator/>
      </w:r>
    </w:p>
  </w:endnote>
  <w:endnote w:type="continuationSeparator" w:id="0">
    <w:p w:rsidR="00441E35" w:rsidRDefault="00441E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MTSYN">
    <w:altName w:val="MS Mincho"/>
    <w:panose1 w:val="00000000000000000000"/>
    <w:charset w:val="80"/>
    <w:family w:val="auto"/>
    <w:notTrueType/>
    <w:pitch w:val="default"/>
    <w:sig w:usb0="00000001" w:usb1="08070000" w:usb2="00000010" w:usb3="00000000" w:csb0="00020000"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7B" w:rsidRDefault="00677C9D" w:rsidP="008B2564">
    <w:pPr>
      <w:pStyle w:val="Footer"/>
      <w:framePr w:wrap="around" w:vAnchor="text" w:hAnchor="margin" w:xAlign="center" w:y="1"/>
      <w:rPr>
        <w:rStyle w:val="PageNumber"/>
      </w:rPr>
    </w:pPr>
    <w:r>
      <w:rPr>
        <w:rStyle w:val="PageNumber"/>
        <w:rtl/>
      </w:rPr>
      <w:fldChar w:fldCharType="begin"/>
    </w:r>
    <w:r w:rsidR="009C287B">
      <w:rPr>
        <w:rStyle w:val="PageNumber"/>
      </w:rPr>
      <w:instrText xml:space="preserve">PAGE  </w:instrText>
    </w:r>
    <w:r>
      <w:rPr>
        <w:rStyle w:val="PageNumber"/>
        <w:rtl/>
      </w:rPr>
      <w:fldChar w:fldCharType="end"/>
    </w:r>
  </w:p>
  <w:p w:rsidR="009C287B" w:rsidRDefault="009C287B">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7B" w:rsidRDefault="00677C9D" w:rsidP="008B2564">
    <w:pPr>
      <w:pStyle w:val="Footer"/>
      <w:framePr w:wrap="around" w:vAnchor="text" w:hAnchor="margin" w:xAlign="center" w:y="1"/>
      <w:rPr>
        <w:rStyle w:val="PageNumber"/>
      </w:rPr>
    </w:pPr>
    <w:r>
      <w:rPr>
        <w:rStyle w:val="PageNumber"/>
        <w:rtl/>
      </w:rPr>
      <w:fldChar w:fldCharType="begin"/>
    </w:r>
    <w:r w:rsidR="009C287B">
      <w:rPr>
        <w:rStyle w:val="PageNumber"/>
      </w:rPr>
      <w:instrText xml:space="preserve">PAGE  </w:instrText>
    </w:r>
    <w:r>
      <w:rPr>
        <w:rStyle w:val="PageNumber"/>
        <w:rtl/>
      </w:rPr>
      <w:fldChar w:fldCharType="end"/>
    </w:r>
  </w:p>
  <w:p w:rsidR="009C287B" w:rsidRDefault="009C287B">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7B" w:rsidRDefault="00677C9D" w:rsidP="008B2564">
    <w:pPr>
      <w:pStyle w:val="Footer"/>
      <w:framePr w:wrap="around" w:vAnchor="text" w:hAnchor="margin" w:xAlign="center" w:y="1"/>
      <w:rPr>
        <w:rStyle w:val="PageNumber"/>
      </w:rPr>
    </w:pPr>
    <w:r>
      <w:rPr>
        <w:rStyle w:val="PageNumber"/>
        <w:rtl/>
      </w:rPr>
      <w:fldChar w:fldCharType="begin"/>
    </w:r>
    <w:r w:rsidR="009C287B">
      <w:rPr>
        <w:rStyle w:val="PageNumber"/>
      </w:rPr>
      <w:instrText xml:space="preserve">PAGE  </w:instrText>
    </w:r>
    <w:r>
      <w:rPr>
        <w:rStyle w:val="PageNumber"/>
        <w:rtl/>
      </w:rPr>
      <w:fldChar w:fldCharType="end"/>
    </w:r>
  </w:p>
  <w:p w:rsidR="009C287B" w:rsidRDefault="009C287B">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F9" w:rsidRDefault="00677C9D" w:rsidP="008B2564">
    <w:pPr>
      <w:pStyle w:val="Footer"/>
      <w:framePr w:wrap="around" w:vAnchor="text" w:hAnchor="margin" w:xAlign="center" w:y="1"/>
      <w:rPr>
        <w:rStyle w:val="PageNumber"/>
      </w:rPr>
    </w:pPr>
    <w:r>
      <w:rPr>
        <w:rStyle w:val="PageNumber"/>
        <w:rtl/>
      </w:rPr>
      <w:fldChar w:fldCharType="begin"/>
    </w:r>
    <w:r w:rsidR="0021397D">
      <w:rPr>
        <w:rStyle w:val="PageNumber"/>
      </w:rPr>
      <w:instrText xml:space="preserve">PAGE  </w:instrText>
    </w:r>
    <w:r>
      <w:rPr>
        <w:rStyle w:val="PageNumber"/>
        <w:rtl/>
      </w:rPr>
      <w:fldChar w:fldCharType="end"/>
    </w:r>
  </w:p>
  <w:p w:rsidR="007D37F9" w:rsidRDefault="00441E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A50" w:rsidRPr="00B722AD" w:rsidRDefault="00677C9D" w:rsidP="00B722AD">
    <w:pPr>
      <w:bidi w:val="0"/>
      <w:spacing w:after="0" w:line="240" w:lineRule="auto"/>
      <w:jc w:val="center"/>
      <w:rPr>
        <w:rFonts w:ascii="Times New Roman" w:hAnsi="Times New Roman" w:cs="Times New Roman"/>
        <w:sz w:val="20"/>
      </w:rPr>
    </w:pPr>
    <w:r w:rsidRPr="00B722AD">
      <w:rPr>
        <w:rFonts w:ascii="Times New Roman" w:hAnsi="Times New Roman" w:cs="Times New Roman"/>
        <w:sz w:val="20"/>
      </w:rPr>
      <w:fldChar w:fldCharType="begin"/>
    </w:r>
    <w:r w:rsidR="00B722AD" w:rsidRPr="00B722AD">
      <w:rPr>
        <w:rFonts w:ascii="Times New Roman" w:hAnsi="Times New Roman" w:cs="Times New Roman"/>
        <w:sz w:val="20"/>
      </w:rPr>
      <w:instrText xml:space="preserve"> page </w:instrText>
    </w:r>
    <w:r w:rsidRPr="00B722AD">
      <w:rPr>
        <w:rFonts w:ascii="Times New Roman" w:hAnsi="Times New Roman" w:cs="Times New Roman"/>
        <w:sz w:val="20"/>
      </w:rPr>
      <w:fldChar w:fldCharType="separate"/>
    </w:r>
    <w:r w:rsidR="00F87A4E">
      <w:rPr>
        <w:rFonts w:ascii="Times New Roman" w:hAnsi="Times New Roman" w:cs="Times New Roman"/>
        <w:noProof/>
        <w:sz w:val="20"/>
      </w:rPr>
      <w:t>68</w:t>
    </w:r>
    <w:r w:rsidRPr="00B722AD">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7B" w:rsidRDefault="00677C9D" w:rsidP="008B2564">
    <w:pPr>
      <w:pStyle w:val="Footer"/>
      <w:framePr w:wrap="around" w:vAnchor="text" w:hAnchor="margin" w:xAlign="center" w:y="1"/>
      <w:rPr>
        <w:rStyle w:val="PageNumber"/>
      </w:rPr>
    </w:pPr>
    <w:r>
      <w:rPr>
        <w:rStyle w:val="PageNumber"/>
        <w:rtl/>
      </w:rPr>
      <w:fldChar w:fldCharType="begin"/>
    </w:r>
    <w:r w:rsidR="009C287B">
      <w:rPr>
        <w:rStyle w:val="PageNumber"/>
      </w:rPr>
      <w:instrText xml:space="preserve">PAGE  </w:instrText>
    </w:r>
    <w:r>
      <w:rPr>
        <w:rStyle w:val="PageNumber"/>
        <w:rtl/>
      </w:rPr>
      <w:fldChar w:fldCharType="end"/>
    </w:r>
  </w:p>
  <w:p w:rsidR="009C287B" w:rsidRDefault="009C287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7B" w:rsidRDefault="00677C9D" w:rsidP="008B2564">
    <w:pPr>
      <w:pStyle w:val="Footer"/>
      <w:framePr w:wrap="around" w:vAnchor="text" w:hAnchor="margin" w:xAlign="center" w:y="1"/>
      <w:rPr>
        <w:rStyle w:val="PageNumber"/>
      </w:rPr>
    </w:pPr>
    <w:r>
      <w:rPr>
        <w:rStyle w:val="PageNumber"/>
        <w:rtl/>
      </w:rPr>
      <w:fldChar w:fldCharType="begin"/>
    </w:r>
    <w:r w:rsidR="009C287B">
      <w:rPr>
        <w:rStyle w:val="PageNumber"/>
      </w:rPr>
      <w:instrText xml:space="preserve">PAGE  </w:instrText>
    </w:r>
    <w:r>
      <w:rPr>
        <w:rStyle w:val="PageNumber"/>
        <w:rtl/>
      </w:rPr>
      <w:fldChar w:fldCharType="end"/>
    </w:r>
  </w:p>
  <w:p w:rsidR="009C287B" w:rsidRDefault="009C287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7B" w:rsidRDefault="00677C9D" w:rsidP="008B2564">
    <w:pPr>
      <w:pStyle w:val="Footer"/>
      <w:framePr w:wrap="around" w:vAnchor="text" w:hAnchor="margin" w:xAlign="center" w:y="1"/>
      <w:rPr>
        <w:rStyle w:val="PageNumber"/>
      </w:rPr>
    </w:pPr>
    <w:r>
      <w:rPr>
        <w:rStyle w:val="PageNumber"/>
        <w:rtl/>
      </w:rPr>
      <w:fldChar w:fldCharType="begin"/>
    </w:r>
    <w:r w:rsidR="009C287B">
      <w:rPr>
        <w:rStyle w:val="PageNumber"/>
      </w:rPr>
      <w:instrText xml:space="preserve">PAGE  </w:instrText>
    </w:r>
    <w:r>
      <w:rPr>
        <w:rStyle w:val="PageNumber"/>
        <w:rtl/>
      </w:rPr>
      <w:fldChar w:fldCharType="end"/>
    </w:r>
  </w:p>
  <w:p w:rsidR="009C287B" w:rsidRDefault="009C287B">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7B" w:rsidRDefault="00677C9D" w:rsidP="008B2564">
    <w:pPr>
      <w:pStyle w:val="Footer"/>
      <w:framePr w:wrap="around" w:vAnchor="text" w:hAnchor="margin" w:xAlign="center" w:y="1"/>
      <w:rPr>
        <w:rStyle w:val="PageNumber"/>
      </w:rPr>
    </w:pPr>
    <w:r>
      <w:rPr>
        <w:rStyle w:val="PageNumber"/>
        <w:rtl/>
      </w:rPr>
      <w:fldChar w:fldCharType="begin"/>
    </w:r>
    <w:r w:rsidR="009C287B">
      <w:rPr>
        <w:rStyle w:val="PageNumber"/>
      </w:rPr>
      <w:instrText xml:space="preserve">PAGE  </w:instrText>
    </w:r>
    <w:r>
      <w:rPr>
        <w:rStyle w:val="PageNumber"/>
        <w:rtl/>
      </w:rPr>
      <w:fldChar w:fldCharType="end"/>
    </w:r>
  </w:p>
  <w:p w:rsidR="009C287B" w:rsidRDefault="009C287B">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7B" w:rsidRDefault="00677C9D" w:rsidP="008B2564">
    <w:pPr>
      <w:pStyle w:val="Footer"/>
      <w:framePr w:wrap="around" w:vAnchor="text" w:hAnchor="margin" w:xAlign="center" w:y="1"/>
      <w:rPr>
        <w:rStyle w:val="PageNumber"/>
      </w:rPr>
    </w:pPr>
    <w:r>
      <w:rPr>
        <w:rStyle w:val="PageNumber"/>
        <w:rtl/>
      </w:rPr>
      <w:fldChar w:fldCharType="begin"/>
    </w:r>
    <w:r w:rsidR="009C287B">
      <w:rPr>
        <w:rStyle w:val="PageNumber"/>
      </w:rPr>
      <w:instrText xml:space="preserve">PAGE  </w:instrText>
    </w:r>
    <w:r>
      <w:rPr>
        <w:rStyle w:val="PageNumber"/>
        <w:rtl/>
      </w:rPr>
      <w:fldChar w:fldCharType="end"/>
    </w:r>
  </w:p>
  <w:p w:rsidR="009C287B" w:rsidRDefault="009C287B">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7B" w:rsidRDefault="00677C9D" w:rsidP="008B2564">
    <w:pPr>
      <w:pStyle w:val="Footer"/>
      <w:framePr w:wrap="around" w:vAnchor="text" w:hAnchor="margin" w:xAlign="center" w:y="1"/>
      <w:rPr>
        <w:rStyle w:val="PageNumber"/>
      </w:rPr>
    </w:pPr>
    <w:r>
      <w:rPr>
        <w:rStyle w:val="PageNumber"/>
        <w:rtl/>
      </w:rPr>
      <w:fldChar w:fldCharType="begin"/>
    </w:r>
    <w:r w:rsidR="009C287B">
      <w:rPr>
        <w:rStyle w:val="PageNumber"/>
      </w:rPr>
      <w:instrText xml:space="preserve">PAGE  </w:instrText>
    </w:r>
    <w:r>
      <w:rPr>
        <w:rStyle w:val="PageNumber"/>
        <w:rtl/>
      </w:rPr>
      <w:fldChar w:fldCharType="end"/>
    </w:r>
  </w:p>
  <w:p w:rsidR="009C287B" w:rsidRDefault="009C287B">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7B" w:rsidRDefault="00677C9D" w:rsidP="008B2564">
    <w:pPr>
      <w:pStyle w:val="Footer"/>
      <w:framePr w:wrap="around" w:vAnchor="text" w:hAnchor="margin" w:xAlign="center" w:y="1"/>
      <w:rPr>
        <w:rStyle w:val="PageNumber"/>
      </w:rPr>
    </w:pPr>
    <w:r>
      <w:rPr>
        <w:rStyle w:val="PageNumber"/>
        <w:rtl/>
      </w:rPr>
      <w:fldChar w:fldCharType="begin"/>
    </w:r>
    <w:r w:rsidR="009C287B">
      <w:rPr>
        <w:rStyle w:val="PageNumber"/>
      </w:rPr>
      <w:instrText xml:space="preserve">PAGE  </w:instrText>
    </w:r>
    <w:r>
      <w:rPr>
        <w:rStyle w:val="PageNumber"/>
        <w:rtl/>
      </w:rPr>
      <w:fldChar w:fldCharType="end"/>
    </w:r>
  </w:p>
  <w:p w:rsidR="009C287B" w:rsidRDefault="009C28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E35" w:rsidRDefault="00441E35">
      <w:pPr>
        <w:spacing w:after="0" w:line="240" w:lineRule="auto"/>
      </w:pPr>
      <w:r>
        <w:separator/>
      </w:r>
    </w:p>
  </w:footnote>
  <w:footnote w:type="continuationSeparator" w:id="0">
    <w:p w:rsidR="00441E35" w:rsidRDefault="00441E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2AD" w:rsidRPr="00B722AD" w:rsidRDefault="00B722AD" w:rsidP="00B722AD">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B722AD">
      <w:rPr>
        <w:rFonts w:ascii="Times New Roman" w:hAnsi="Times New Roman" w:cs="Times New Roman" w:hint="eastAsia"/>
        <w:sz w:val="20"/>
        <w:szCs w:val="20"/>
      </w:rPr>
      <w:tab/>
    </w:r>
    <w:r w:rsidRPr="00B722AD">
      <w:rPr>
        <w:rFonts w:ascii="Times New Roman" w:hAnsi="Times New Roman" w:cs="Times New Roman"/>
        <w:sz w:val="20"/>
        <w:szCs w:val="20"/>
      </w:rPr>
      <w:t>New York Science Journal 201</w:t>
    </w:r>
    <w:r w:rsidRPr="00B722AD">
      <w:rPr>
        <w:rFonts w:ascii="Times New Roman" w:hAnsi="Times New Roman" w:cs="Times New Roman" w:hint="eastAsia"/>
        <w:sz w:val="20"/>
        <w:szCs w:val="20"/>
      </w:rPr>
      <w:t>7</w:t>
    </w:r>
    <w:r w:rsidRPr="00B722AD">
      <w:rPr>
        <w:rFonts w:ascii="Times New Roman" w:hAnsi="Times New Roman" w:cs="Times New Roman"/>
        <w:sz w:val="20"/>
        <w:szCs w:val="20"/>
      </w:rPr>
      <w:t>;</w:t>
    </w:r>
    <w:r w:rsidRPr="00B722AD">
      <w:rPr>
        <w:rFonts w:ascii="Times New Roman" w:hAnsi="Times New Roman" w:cs="Times New Roman" w:hint="eastAsia"/>
        <w:sz w:val="20"/>
        <w:szCs w:val="20"/>
      </w:rPr>
      <w:t>10</w:t>
    </w:r>
    <w:r w:rsidRPr="00B722AD">
      <w:rPr>
        <w:rFonts w:ascii="Times New Roman" w:hAnsi="Times New Roman" w:cs="Times New Roman"/>
        <w:sz w:val="20"/>
        <w:szCs w:val="20"/>
      </w:rPr>
      <w:t>(</w:t>
    </w:r>
    <w:r w:rsidRPr="00B722AD">
      <w:rPr>
        <w:rFonts w:ascii="Times New Roman" w:hAnsi="Times New Roman" w:cs="Times New Roman" w:hint="eastAsia"/>
        <w:sz w:val="20"/>
        <w:szCs w:val="20"/>
      </w:rPr>
      <w:t>10</w:t>
    </w:r>
    <w:r w:rsidRPr="00B722AD">
      <w:rPr>
        <w:rFonts w:ascii="Times New Roman" w:hAnsi="Times New Roman" w:cs="Times New Roman"/>
        <w:sz w:val="20"/>
        <w:szCs w:val="20"/>
      </w:rPr>
      <w:t>)</w:t>
    </w:r>
    <w:r w:rsidRPr="00B722AD">
      <w:rPr>
        <w:rFonts w:ascii="Times New Roman" w:hAnsi="Times New Roman" w:cs="Times New Roman"/>
        <w:iCs/>
        <w:sz w:val="20"/>
        <w:szCs w:val="20"/>
      </w:rPr>
      <w:t xml:space="preserve">     </w:t>
    </w:r>
    <w:r w:rsidRPr="00B722AD">
      <w:rPr>
        <w:rFonts w:ascii="Times New Roman" w:hAnsi="Times New Roman" w:cs="Times New Roman" w:hint="eastAsia"/>
        <w:iCs/>
        <w:sz w:val="20"/>
        <w:szCs w:val="20"/>
      </w:rPr>
      <w:tab/>
    </w:r>
    <w:r w:rsidRPr="00B722AD">
      <w:rPr>
        <w:rFonts w:ascii="Times New Roman" w:hAnsi="Times New Roman" w:cs="Times New Roman"/>
        <w:iCs/>
        <w:sz w:val="20"/>
        <w:szCs w:val="20"/>
      </w:rPr>
      <w:t xml:space="preserve"> </w:t>
    </w:r>
    <w:r w:rsidRPr="00B722AD">
      <w:rPr>
        <w:rFonts w:ascii="Times New Roman" w:hAnsi="Times New Roman" w:cs="Times New Roman" w:hint="eastAsia"/>
        <w:iCs/>
        <w:sz w:val="20"/>
        <w:szCs w:val="20"/>
      </w:rPr>
      <w:t xml:space="preserve"> </w:t>
    </w:r>
    <w:r w:rsidRPr="00B722AD">
      <w:rPr>
        <w:rFonts w:ascii="Times New Roman" w:hAnsi="Times New Roman" w:cs="Times New Roman"/>
        <w:iCs/>
        <w:sz w:val="20"/>
        <w:szCs w:val="20"/>
      </w:rPr>
      <w:t xml:space="preserve">   </w:t>
    </w:r>
    <w:hyperlink r:id="rId1" w:history="1">
      <w:r w:rsidRPr="00B722AD">
        <w:rPr>
          <w:rStyle w:val="Hyperlink"/>
          <w:rFonts w:ascii="Times New Roman" w:hAnsi="Times New Roman" w:cs="Times New Roman"/>
          <w:color w:val="0000FF"/>
          <w:sz w:val="20"/>
          <w:szCs w:val="20"/>
        </w:rPr>
        <w:t>http://www.sciencepub.net/newyork</w:t>
      </w:r>
    </w:hyperlink>
  </w:p>
  <w:p w:rsidR="00B722AD" w:rsidRPr="00B722AD" w:rsidRDefault="00B722AD" w:rsidP="00B722AD">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2AD" w:rsidRPr="00B722AD" w:rsidRDefault="00B722AD" w:rsidP="00B722AD">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B722AD">
      <w:rPr>
        <w:rFonts w:ascii="Times New Roman" w:hAnsi="Times New Roman" w:cs="Times New Roman" w:hint="eastAsia"/>
        <w:sz w:val="20"/>
        <w:szCs w:val="20"/>
      </w:rPr>
      <w:tab/>
    </w:r>
    <w:r w:rsidRPr="00B722AD">
      <w:rPr>
        <w:rFonts w:ascii="Times New Roman" w:hAnsi="Times New Roman" w:cs="Times New Roman"/>
        <w:sz w:val="20"/>
        <w:szCs w:val="20"/>
      </w:rPr>
      <w:t>New York Science Journal 201</w:t>
    </w:r>
    <w:r w:rsidRPr="00B722AD">
      <w:rPr>
        <w:rFonts w:ascii="Times New Roman" w:hAnsi="Times New Roman" w:cs="Times New Roman" w:hint="eastAsia"/>
        <w:sz w:val="20"/>
        <w:szCs w:val="20"/>
      </w:rPr>
      <w:t>7</w:t>
    </w:r>
    <w:r w:rsidRPr="00B722AD">
      <w:rPr>
        <w:rFonts w:ascii="Times New Roman" w:hAnsi="Times New Roman" w:cs="Times New Roman"/>
        <w:sz w:val="20"/>
        <w:szCs w:val="20"/>
      </w:rPr>
      <w:t>;</w:t>
    </w:r>
    <w:r w:rsidRPr="00B722AD">
      <w:rPr>
        <w:rFonts w:ascii="Times New Roman" w:hAnsi="Times New Roman" w:cs="Times New Roman" w:hint="eastAsia"/>
        <w:sz w:val="20"/>
        <w:szCs w:val="20"/>
      </w:rPr>
      <w:t>10</w:t>
    </w:r>
    <w:r w:rsidRPr="00B722AD">
      <w:rPr>
        <w:rFonts w:ascii="Times New Roman" w:hAnsi="Times New Roman" w:cs="Times New Roman"/>
        <w:sz w:val="20"/>
        <w:szCs w:val="20"/>
      </w:rPr>
      <w:t>(</w:t>
    </w:r>
    <w:r w:rsidRPr="00B722AD">
      <w:rPr>
        <w:rFonts w:ascii="Times New Roman" w:hAnsi="Times New Roman" w:cs="Times New Roman" w:hint="eastAsia"/>
        <w:sz w:val="20"/>
        <w:szCs w:val="20"/>
      </w:rPr>
      <w:t>10</w:t>
    </w:r>
    <w:r w:rsidRPr="00B722AD">
      <w:rPr>
        <w:rFonts w:ascii="Times New Roman" w:hAnsi="Times New Roman" w:cs="Times New Roman"/>
        <w:sz w:val="20"/>
        <w:szCs w:val="20"/>
      </w:rPr>
      <w:t>)</w:t>
    </w:r>
    <w:r w:rsidRPr="00B722AD">
      <w:rPr>
        <w:rFonts w:ascii="Times New Roman" w:hAnsi="Times New Roman" w:cs="Times New Roman"/>
        <w:iCs/>
        <w:sz w:val="20"/>
        <w:szCs w:val="20"/>
      </w:rPr>
      <w:t xml:space="preserve">     </w:t>
    </w:r>
    <w:r w:rsidRPr="00B722AD">
      <w:rPr>
        <w:rFonts w:ascii="Times New Roman" w:hAnsi="Times New Roman" w:cs="Times New Roman" w:hint="eastAsia"/>
        <w:iCs/>
        <w:sz w:val="20"/>
        <w:szCs w:val="20"/>
      </w:rPr>
      <w:tab/>
    </w:r>
    <w:r w:rsidRPr="00B722AD">
      <w:rPr>
        <w:rFonts w:ascii="Times New Roman" w:hAnsi="Times New Roman" w:cs="Times New Roman"/>
        <w:iCs/>
        <w:sz w:val="20"/>
        <w:szCs w:val="20"/>
      </w:rPr>
      <w:t xml:space="preserve"> </w:t>
    </w:r>
    <w:r w:rsidRPr="00B722AD">
      <w:rPr>
        <w:rFonts w:ascii="Times New Roman" w:hAnsi="Times New Roman" w:cs="Times New Roman" w:hint="eastAsia"/>
        <w:iCs/>
        <w:sz w:val="20"/>
        <w:szCs w:val="20"/>
      </w:rPr>
      <w:t xml:space="preserve"> </w:t>
    </w:r>
    <w:r w:rsidRPr="00B722AD">
      <w:rPr>
        <w:rFonts w:ascii="Times New Roman" w:hAnsi="Times New Roman" w:cs="Times New Roman"/>
        <w:iCs/>
        <w:sz w:val="20"/>
        <w:szCs w:val="20"/>
      </w:rPr>
      <w:t xml:space="preserve">   </w:t>
    </w:r>
    <w:hyperlink r:id="rId1" w:history="1">
      <w:r w:rsidRPr="00B722AD">
        <w:rPr>
          <w:rStyle w:val="Hyperlink"/>
          <w:rFonts w:ascii="Times New Roman" w:hAnsi="Times New Roman" w:cs="Times New Roman"/>
          <w:color w:val="0000FF"/>
          <w:sz w:val="20"/>
          <w:szCs w:val="20"/>
        </w:rPr>
        <w:t>http://www.sciencepub.net/newyork</w:t>
      </w:r>
    </w:hyperlink>
  </w:p>
  <w:p w:rsidR="00B722AD" w:rsidRPr="00B722AD" w:rsidRDefault="00B722AD" w:rsidP="00B722AD">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739" w:rsidRPr="00AE5843" w:rsidRDefault="00722739" w:rsidP="00722739">
    <w:pPr>
      <w:pBdr>
        <w:bottom w:val="thinThickMediumGap" w:sz="12" w:space="1" w:color="auto"/>
      </w:pBdr>
      <w:suppressAutoHyphens/>
      <w:spacing w:after="0" w:line="240" w:lineRule="auto"/>
      <w:jc w:val="center"/>
      <w:rPr>
        <w:rFonts w:asciiTheme="majorBidi" w:eastAsia="SimSun" w:hAnsiTheme="majorBidi" w:cstheme="majorBidi"/>
        <w:iCs/>
        <w:sz w:val="20"/>
        <w:szCs w:val="20"/>
        <w:rtl/>
        <w:lang w:eastAsia="ar-SA" w:bidi="ar-EG"/>
      </w:rPr>
    </w:pPr>
    <w:bookmarkStart w:id="1" w:name="_Hlk302678399"/>
    <w:bookmarkStart w:id="2" w:name="OLE_LINK3"/>
    <w:bookmarkStart w:id="3" w:name="OLE_LINK4"/>
    <w:bookmarkStart w:id="4" w:name="_Hlk302678401"/>
    <w:bookmarkStart w:id="5" w:name="OLE_LINK5"/>
    <w:bookmarkStart w:id="6" w:name="OLE_LINK6"/>
    <w:bookmarkStart w:id="7" w:name="OLE_LINK7"/>
    <w:bookmarkStart w:id="8" w:name="OLE_LINK8"/>
    <w:bookmarkStart w:id="9" w:name="OLE_LINK9"/>
    <w:bookmarkStart w:id="10" w:name="_Hlk313407873"/>
    <w:bookmarkStart w:id="11" w:name="OLE_LINK10"/>
    <w:bookmarkStart w:id="12" w:name="OLE_LINK11"/>
    <w:bookmarkStart w:id="13" w:name="_Hlk313407879"/>
    <w:r w:rsidRPr="00AE5843">
      <w:rPr>
        <w:rFonts w:asciiTheme="majorBidi" w:eastAsia="SimSun" w:hAnsiTheme="majorBidi" w:cstheme="majorBidi"/>
        <w:sz w:val="20"/>
        <w:szCs w:val="20"/>
        <w:lang w:eastAsia="ar-SA"/>
      </w:rPr>
      <w:t>New York Science Journal 2017;10(x)</w:t>
    </w:r>
    <w:r w:rsidRPr="00AE5843">
      <w:rPr>
        <w:rFonts w:asciiTheme="majorBidi" w:eastAsia="SimSun" w:hAnsiTheme="majorBidi" w:cstheme="majorBidi"/>
        <w:iCs/>
        <w:sz w:val="20"/>
        <w:szCs w:val="20"/>
        <w:lang w:eastAsia="ar-SA"/>
      </w:rPr>
      <w:t xml:space="preserve">              </w:t>
    </w:r>
    <w:r>
      <w:rPr>
        <w:rFonts w:asciiTheme="majorBidi" w:eastAsia="SimSun" w:hAnsiTheme="majorBidi" w:cstheme="majorBidi"/>
        <w:iCs/>
        <w:sz w:val="20"/>
        <w:szCs w:val="20"/>
        <w:lang w:eastAsia="ar-SA"/>
      </w:rPr>
      <w:t xml:space="preserve">                       </w:t>
    </w:r>
    <w:r w:rsidRPr="00AE5843">
      <w:rPr>
        <w:rFonts w:asciiTheme="majorBidi" w:eastAsia="SimSun" w:hAnsiTheme="majorBidi" w:cstheme="majorBidi"/>
        <w:iCs/>
        <w:sz w:val="20"/>
        <w:szCs w:val="20"/>
        <w:lang w:eastAsia="ar-SA"/>
      </w:rPr>
      <w:t xml:space="preserve">   </w:t>
    </w:r>
    <w:hyperlink r:id="rId1" w:history="1">
      <w:r w:rsidRPr="00AE5843">
        <w:rPr>
          <w:rFonts w:asciiTheme="majorBidi" w:eastAsia="SimSun" w:hAnsiTheme="majorBidi" w:cstheme="majorBidi"/>
          <w:color w:val="0000FF"/>
          <w:sz w:val="20"/>
          <w:szCs w:val="20"/>
          <w:u w:val="single"/>
          <w:lang w:eastAsia="ar-SA"/>
        </w:rPr>
        <w:t>http://www.sciencepub.net/newyork</w:t>
      </w:r>
    </w:hyperlink>
    <w:bookmarkEnd w:id="1"/>
    <w:bookmarkEnd w:id="2"/>
    <w:bookmarkEnd w:id="3"/>
    <w:bookmarkEnd w:id="4"/>
    <w:bookmarkEnd w:id="5"/>
    <w:bookmarkEnd w:id="6"/>
    <w:bookmarkEnd w:id="7"/>
    <w:bookmarkEnd w:id="8"/>
    <w:bookmarkEnd w:id="9"/>
    <w:bookmarkEnd w:id="10"/>
    <w:bookmarkEnd w:id="11"/>
    <w:bookmarkEnd w:id="12"/>
    <w:bookmarkEnd w:id="13"/>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2AD" w:rsidRPr="00B722AD" w:rsidRDefault="00B722AD" w:rsidP="00B722AD">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B722AD">
      <w:rPr>
        <w:rFonts w:ascii="Times New Roman" w:hAnsi="Times New Roman" w:cs="Times New Roman" w:hint="eastAsia"/>
        <w:sz w:val="20"/>
        <w:szCs w:val="20"/>
      </w:rPr>
      <w:tab/>
    </w:r>
    <w:r w:rsidRPr="00B722AD">
      <w:rPr>
        <w:rFonts w:ascii="Times New Roman" w:hAnsi="Times New Roman" w:cs="Times New Roman"/>
        <w:sz w:val="20"/>
        <w:szCs w:val="20"/>
      </w:rPr>
      <w:t>New York Science Journal 201</w:t>
    </w:r>
    <w:r w:rsidRPr="00B722AD">
      <w:rPr>
        <w:rFonts w:ascii="Times New Roman" w:hAnsi="Times New Roman" w:cs="Times New Roman" w:hint="eastAsia"/>
        <w:sz w:val="20"/>
        <w:szCs w:val="20"/>
      </w:rPr>
      <w:t>7</w:t>
    </w:r>
    <w:r w:rsidRPr="00B722AD">
      <w:rPr>
        <w:rFonts w:ascii="Times New Roman" w:hAnsi="Times New Roman" w:cs="Times New Roman"/>
        <w:sz w:val="20"/>
        <w:szCs w:val="20"/>
      </w:rPr>
      <w:t>;</w:t>
    </w:r>
    <w:r w:rsidRPr="00B722AD">
      <w:rPr>
        <w:rFonts w:ascii="Times New Roman" w:hAnsi="Times New Roman" w:cs="Times New Roman" w:hint="eastAsia"/>
        <w:sz w:val="20"/>
        <w:szCs w:val="20"/>
      </w:rPr>
      <w:t>10</w:t>
    </w:r>
    <w:r w:rsidRPr="00B722AD">
      <w:rPr>
        <w:rFonts w:ascii="Times New Roman" w:hAnsi="Times New Roman" w:cs="Times New Roman"/>
        <w:sz w:val="20"/>
        <w:szCs w:val="20"/>
      </w:rPr>
      <w:t>(</w:t>
    </w:r>
    <w:r w:rsidRPr="00B722AD">
      <w:rPr>
        <w:rFonts w:ascii="Times New Roman" w:hAnsi="Times New Roman" w:cs="Times New Roman" w:hint="eastAsia"/>
        <w:sz w:val="20"/>
        <w:szCs w:val="20"/>
      </w:rPr>
      <w:t>10</w:t>
    </w:r>
    <w:r w:rsidRPr="00B722AD">
      <w:rPr>
        <w:rFonts w:ascii="Times New Roman" w:hAnsi="Times New Roman" w:cs="Times New Roman"/>
        <w:sz w:val="20"/>
        <w:szCs w:val="20"/>
      </w:rPr>
      <w:t>)</w:t>
    </w:r>
    <w:r w:rsidRPr="00B722AD">
      <w:rPr>
        <w:rFonts w:ascii="Times New Roman" w:hAnsi="Times New Roman" w:cs="Times New Roman"/>
        <w:iCs/>
        <w:sz w:val="20"/>
        <w:szCs w:val="20"/>
      </w:rPr>
      <w:t xml:space="preserve">     </w:t>
    </w:r>
    <w:r w:rsidRPr="00B722AD">
      <w:rPr>
        <w:rFonts w:ascii="Times New Roman" w:hAnsi="Times New Roman" w:cs="Times New Roman" w:hint="eastAsia"/>
        <w:iCs/>
        <w:sz w:val="20"/>
        <w:szCs w:val="20"/>
      </w:rPr>
      <w:tab/>
    </w:r>
    <w:r w:rsidRPr="00B722AD">
      <w:rPr>
        <w:rFonts w:ascii="Times New Roman" w:hAnsi="Times New Roman" w:cs="Times New Roman"/>
        <w:iCs/>
        <w:sz w:val="20"/>
        <w:szCs w:val="20"/>
      </w:rPr>
      <w:t xml:space="preserve"> </w:t>
    </w:r>
    <w:r w:rsidRPr="00B722AD">
      <w:rPr>
        <w:rFonts w:ascii="Times New Roman" w:hAnsi="Times New Roman" w:cs="Times New Roman" w:hint="eastAsia"/>
        <w:iCs/>
        <w:sz w:val="20"/>
        <w:szCs w:val="20"/>
      </w:rPr>
      <w:t xml:space="preserve"> </w:t>
    </w:r>
    <w:r w:rsidRPr="00B722AD">
      <w:rPr>
        <w:rFonts w:ascii="Times New Roman" w:hAnsi="Times New Roman" w:cs="Times New Roman"/>
        <w:iCs/>
        <w:sz w:val="20"/>
        <w:szCs w:val="20"/>
      </w:rPr>
      <w:t xml:space="preserve">   </w:t>
    </w:r>
    <w:hyperlink r:id="rId1" w:history="1">
      <w:r w:rsidRPr="00B722AD">
        <w:rPr>
          <w:rStyle w:val="Hyperlink"/>
          <w:rFonts w:ascii="Times New Roman" w:hAnsi="Times New Roman" w:cs="Times New Roman"/>
          <w:color w:val="0000FF"/>
          <w:sz w:val="20"/>
          <w:szCs w:val="20"/>
        </w:rPr>
        <w:t>http://www.sciencepub.net/newyork</w:t>
      </w:r>
    </w:hyperlink>
  </w:p>
  <w:p w:rsidR="00B722AD" w:rsidRPr="00B722AD" w:rsidRDefault="00B722AD" w:rsidP="00B722AD">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7B" w:rsidRPr="00AE5843" w:rsidRDefault="009C287B" w:rsidP="00722739">
    <w:pPr>
      <w:pBdr>
        <w:bottom w:val="thinThickMediumGap" w:sz="12" w:space="1" w:color="auto"/>
      </w:pBdr>
      <w:suppressAutoHyphens/>
      <w:spacing w:after="0" w:line="240" w:lineRule="auto"/>
      <w:jc w:val="center"/>
      <w:rPr>
        <w:rFonts w:asciiTheme="majorBidi" w:eastAsia="SimSun" w:hAnsiTheme="majorBidi" w:cstheme="majorBidi"/>
        <w:iCs/>
        <w:sz w:val="20"/>
        <w:szCs w:val="20"/>
        <w:rtl/>
        <w:lang w:eastAsia="ar-SA" w:bidi="ar-EG"/>
      </w:rPr>
    </w:pPr>
    <w:r w:rsidRPr="00AE5843">
      <w:rPr>
        <w:rFonts w:asciiTheme="majorBidi" w:eastAsia="SimSun" w:hAnsiTheme="majorBidi" w:cstheme="majorBidi"/>
        <w:sz w:val="20"/>
        <w:szCs w:val="20"/>
        <w:lang w:eastAsia="ar-SA"/>
      </w:rPr>
      <w:t>New York Science Journal 2017;10(x)</w:t>
    </w:r>
    <w:r w:rsidRPr="00AE5843">
      <w:rPr>
        <w:rFonts w:asciiTheme="majorBidi" w:eastAsia="SimSun" w:hAnsiTheme="majorBidi" w:cstheme="majorBidi"/>
        <w:iCs/>
        <w:sz w:val="20"/>
        <w:szCs w:val="20"/>
        <w:lang w:eastAsia="ar-SA"/>
      </w:rPr>
      <w:t xml:space="preserve">              </w:t>
    </w:r>
    <w:r>
      <w:rPr>
        <w:rFonts w:asciiTheme="majorBidi" w:eastAsia="SimSun" w:hAnsiTheme="majorBidi" w:cstheme="majorBidi"/>
        <w:iCs/>
        <w:sz w:val="20"/>
        <w:szCs w:val="20"/>
        <w:lang w:eastAsia="ar-SA"/>
      </w:rPr>
      <w:t xml:space="preserve">                       </w:t>
    </w:r>
    <w:r w:rsidRPr="00AE5843">
      <w:rPr>
        <w:rFonts w:asciiTheme="majorBidi" w:eastAsia="SimSun" w:hAnsiTheme="majorBidi" w:cstheme="majorBidi"/>
        <w:iCs/>
        <w:sz w:val="20"/>
        <w:szCs w:val="20"/>
        <w:lang w:eastAsia="ar-SA"/>
      </w:rPr>
      <w:t xml:space="preserve">   </w:t>
    </w:r>
    <w:hyperlink r:id="rId1" w:history="1">
      <w:r w:rsidRPr="00AE5843">
        <w:rPr>
          <w:rFonts w:asciiTheme="majorBidi" w:eastAsia="SimSun" w:hAnsiTheme="majorBidi" w:cstheme="majorBidi"/>
          <w:color w:val="0000FF"/>
          <w:sz w:val="20"/>
          <w:szCs w:val="20"/>
          <w:u w:val="single"/>
          <w:lang w:eastAsia="ar-SA"/>
        </w:rPr>
        <w:t>http://www.sciencepub.net/newyork</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7B" w:rsidRPr="00AE5843" w:rsidRDefault="009C287B" w:rsidP="00722739">
    <w:pPr>
      <w:pBdr>
        <w:bottom w:val="thinThickMediumGap" w:sz="12" w:space="1" w:color="auto"/>
      </w:pBdr>
      <w:suppressAutoHyphens/>
      <w:spacing w:after="0" w:line="240" w:lineRule="auto"/>
      <w:jc w:val="center"/>
      <w:rPr>
        <w:rFonts w:asciiTheme="majorBidi" w:eastAsia="SimSun" w:hAnsiTheme="majorBidi" w:cstheme="majorBidi"/>
        <w:iCs/>
        <w:sz w:val="20"/>
        <w:szCs w:val="20"/>
        <w:rtl/>
        <w:lang w:eastAsia="ar-SA" w:bidi="ar-EG"/>
      </w:rPr>
    </w:pPr>
    <w:r w:rsidRPr="00AE5843">
      <w:rPr>
        <w:rFonts w:asciiTheme="majorBidi" w:eastAsia="SimSun" w:hAnsiTheme="majorBidi" w:cstheme="majorBidi"/>
        <w:sz w:val="20"/>
        <w:szCs w:val="20"/>
        <w:lang w:eastAsia="ar-SA"/>
      </w:rPr>
      <w:t>New York Science Journal 2017;10(x)</w:t>
    </w:r>
    <w:r w:rsidRPr="00AE5843">
      <w:rPr>
        <w:rFonts w:asciiTheme="majorBidi" w:eastAsia="SimSun" w:hAnsiTheme="majorBidi" w:cstheme="majorBidi"/>
        <w:iCs/>
        <w:sz w:val="20"/>
        <w:szCs w:val="20"/>
        <w:lang w:eastAsia="ar-SA"/>
      </w:rPr>
      <w:t xml:space="preserve">              </w:t>
    </w:r>
    <w:r>
      <w:rPr>
        <w:rFonts w:asciiTheme="majorBidi" w:eastAsia="SimSun" w:hAnsiTheme="majorBidi" w:cstheme="majorBidi"/>
        <w:iCs/>
        <w:sz w:val="20"/>
        <w:szCs w:val="20"/>
        <w:lang w:eastAsia="ar-SA"/>
      </w:rPr>
      <w:t xml:space="preserve">                       </w:t>
    </w:r>
    <w:r w:rsidRPr="00AE5843">
      <w:rPr>
        <w:rFonts w:asciiTheme="majorBidi" w:eastAsia="SimSun" w:hAnsiTheme="majorBidi" w:cstheme="majorBidi"/>
        <w:iCs/>
        <w:sz w:val="20"/>
        <w:szCs w:val="20"/>
        <w:lang w:eastAsia="ar-SA"/>
      </w:rPr>
      <w:t xml:space="preserve">   </w:t>
    </w:r>
    <w:hyperlink r:id="rId1" w:history="1">
      <w:r w:rsidRPr="00AE5843">
        <w:rPr>
          <w:rFonts w:asciiTheme="majorBidi" w:eastAsia="SimSun" w:hAnsiTheme="majorBidi" w:cstheme="majorBidi"/>
          <w:color w:val="0000FF"/>
          <w:sz w:val="20"/>
          <w:szCs w:val="20"/>
          <w:u w:val="single"/>
          <w:lang w:eastAsia="ar-SA"/>
        </w:rPr>
        <w:t>http://www.sciencepub.net/newyork</w:t>
      </w:r>
    </w:hyperlink>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7B" w:rsidRPr="00AE5843" w:rsidRDefault="009C287B" w:rsidP="00722739">
    <w:pPr>
      <w:pBdr>
        <w:bottom w:val="thinThickMediumGap" w:sz="12" w:space="1" w:color="auto"/>
      </w:pBdr>
      <w:suppressAutoHyphens/>
      <w:spacing w:after="0" w:line="240" w:lineRule="auto"/>
      <w:jc w:val="center"/>
      <w:rPr>
        <w:rFonts w:asciiTheme="majorBidi" w:eastAsia="SimSun" w:hAnsiTheme="majorBidi" w:cstheme="majorBidi"/>
        <w:iCs/>
        <w:sz w:val="20"/>
        <w:szCs w:val="20"/>
        <w:rtl/>
        <w:lang w:eastAsia="ar-SA" w:bidi="ar-EG"/>
      </w:rPr>
    </w:pPr>
    <w:r w:rsidRPr="00AE5843">
      <w:rPr>
        <w:rFonts w:asciiTheme="majorBidi" w:eastAsia="SimSun" w:hAnsiTheme="majorBidi" w:cstheme="majorBidi"/>
        <w:sz w:val="20"/>
        <w:szCs w:val="20"/>
        <w:lang w:eastAsia="ar-SA"/>
      </w:rPr>
      <w:t>New York Science Journal 2017;10(x)</w:t>
    </w:r>
    <w:r w:rsidRPr="00AE5843">
      <w:rPr>
        <w:rFonts w:asciiTheme="majorBidi" w:eastAsia="SimSun" w:hAnsiTheme="majorBidi" w:cstheme="majorBidi"/>
        <w:iCs/>
        <w:sz w:val="20"/>
        <w:szCs w:val="20"/>
        <w:lang w:eastAsia="ar-SA"/>
      </w:rPr>
      <w:t xml:space="preserve">              </w:t>
    </w:r>
    <w:r>
      <w:rPr>
        <w:rFonts w:asciiTheme="majorBidi" w:eastAsia="SimSun" w:hAnsiTheme="majorBidi" w:cstheme="majorBidi"/>
        <w:iCs/>
        <w:sz w:val="20"/>
        <w:szCs w:val="20"/>
        <w:lang w:eastAsia="ar-SA"/>
      </w:rPr>
      <w:t xml:space="preserve">                       </w:t>
    </w:r>
    <w:r w:rsidRPr="00AE5843">
      <w:rPr>
        <w:rFonts w:asciiTheme="majorBidi" w:eastAsia="SimSun" w:hAnsiTheme="majorBidi" w:cstheme="majorBidi"/>
        <w:iCs/>
        <w:sz w:val="20"/>
        <w:szCs w:val="20"/>
        <w:lang w:eastAsia="ar-SA"/>
      </w:rPr>
      <w:t xml:space="preserve">   </w:t>
    </w:r>
    <w:hyperlink r:id="rId1" w:history="1">
      <w:r w:rsidRPr="00AE5843">
        <w:rPr>
          <w:rFonts w:asciiTheme="majorBidi" w:eastAsia="SimSun" w:hAnsiTheme="majorBidi" w:cstheme="majorBidi"/>
          <w:color w:val="0000FF"/>
          <w:sz w:val="20"/>
          <w:szCs w:val="20"/>
          <w:u w:val="single"/>
          <w:lang w:eastAsia="ar-SA"/>
        </w:rPr>
        <w:t>http://www.sciencepub.net/newyork</w:t>
      </w:r>
    </w:hyperlink>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2AD" w:rsidRPr="00B722AD" w:rsidRDefault="00B722AD" w:rsidP="00B722AD">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B722AD">
      <w:rPr>
        <w:rFonts w:ascii="Times New Roman" w:hAnsi="Times New Roman" w:cs="Times New Roman" w:hint="eastAsia"/>
        <w:sz w:val="20"/>
        <w:szCs w:val="20"/>
      </w:rPr>
      <w:tab/>
    </w:r>
    <w:r w:rsidRPr="00B722AD">
      <w:rPr>
        <w:rFonts w:ascii="Times New Roman" w:hAnsi="Times New Roman" w:cs="Times New Roman"/>
        <w:sz w:val="20"/>
        <w:szCs w:val="20"/>
      </w:rPr>
      <w:t>New York Science Journal 201</w:t>
    </w:r>
    <w:r w:rsidRPr="00B722AD">
      <w:rPr>
        <w:rFonts w:ascii="Times New Roman" w:hAnsi="Times New Roman" w:cs="Times New Roman" w:hint="eastAsia"/>
        <w:sz w:val="20"/>
        <w:szCs w:val="20"/>
      </w:rPr>
      <w:t>7</w:t>
    </w:r>
    <w:r w:rsidRPr="00B722AD">
      <w:rPr>
        <w:rFonts w:ascii="Times New Roman" w:hAnsi="Times New Roman" w:cs="Times New Roman"/>
        <w:sz w:val="20"/>
        <w:szCs w:val="20"/>
      </w:rPr>
      <w:t>;</w:t>
    </w:r>
    <w:r w:rsidRPr="00B722AD">
      <w:rPr>
        <w:rFonts w:ascii="Times New Roman" w:hAnsi="Times New Roman" w:cs="Times New Roman" w:hint="eastAsia"/>
        <w:sz w:val="20"/>
        <w:szCs w:val="20"/>
      </w:rPr>
      <w:t>10</w:t>
    </w:r>
    <w:r w:rsidRPr="00B722AD">
      <w:rPr>
        <w:rFonts w:ascii="Times New Roman" w:hAnsi="Times New Roman" w:cs="Times New Roman"/>
        <w:sz w:val="20"/>
        <w:szCs w:val="20"/>
      </w:rPr>
      <w:t>(</w:t>
    </w:r>
    <w:r w:rsidRPr="00B722AD">
      <w:rPr>
        <w:rFonts w:ascii="Times New Roman" w:hAnsi="Times New Roman" w:cs="Times New Roman" w:hint="eastAsia"/>
        <w:sz w:val="20"/>
        <w:szCs w:val="20"/>
      </w:rPr>
      <w:t>10</w:t>
    </w:r>
    <w:r w:rsidRPr="00B722AD">
      <w:rPr>
        <w:rFonts w:ascii="Times New Roman" w:hAnsi="Times New Roman" w:cs="Times New Roman"/>
        <w:sz w:val="20"/>
        <w:szCs w:val="20"/>
      </w:rPr>
      <w:t>)</w:t>
    </w:r>
    <w:r w:rsidRPr="00B722AD">
      <w:rPr>
        <w:rFonts w:ascii="Times New Roman" w:hAnsi="Times New Roman" w:cs="Times New Roman"/>
        <w:iCs/>
        <w:sz w:val="20"/>
        <w:szCs w:val="20"/>
      </w:rPr>
      <w:t xml:space="preserve">     </w:t>
    </w:r>
    <w:r w:rsidRPr="00B722AD">
      <w:rPr>
        <w:rFonts w:ascii="Times New Roman" w:hAnsi="Times New Roman" w:cs="Times New Roman" w:hint="eastAsia"/>
        <w:iCs/>
        <w:sz w:val="20"/>
        <w:szCs w:val="20"/>
      </w:rPr>
      <w:tab/>
    </w:r>
    <w:r w:rsidRPr="00B722AD">
      <w:rPr>
        <w:rFonts w:ascii="Times New Roman" w:hAnsi="Times New Roman" w:cs="Times New Roman"/>
        <w:iCs/>
        <w:sz w:val="20"/>
        <w:szCs w:val="20"/>
      </w:rPr>
      <w:t xml:space="preserve"> </w:t>
    </w:r>
    <w:r w:rsidRPr="00B722AD">
      <w:rPr>
        <w:rFonts w:ascii="Times New Roman" w:hAnsi="Times New Roman" w:cs="Times New Roman" w:hint="eastAsia"/>
        <w:iCs/>
        <w:sz w:val="20"/>
        <w:szCs w:val="20"/>
      </w:rPr>
      <w:t xml:space="preserve"> </w:t>
    </w:r>
    <w:r w:rsidRPr="00B722AD">
      <w:rPr>
        <w:rFonts w:ascii="Times New Roman" w:hAnsi="Times New Roman" w:cs="Times New Roman"/>
        <w:iCs/>
        <w:sz w:val="20"/>
        <w:szCs w:val="20"/>
      </w:rPr>
      <w:t xml:space="preserve">   </w:t>
    </w:r>
    <w:hyperlink r:id="rId1" w:history="1">
      <w:r w:rsidRPr="00B722AD">
        <w:rPr>
          <w:rStyle w:val="Hyperlink"/>
          <w:rFonts w:ascii="Times New Roman" w:hAnsi="Times New Roman" w:cs="Times New Roman"/>
          <w:color w:val="0000FF"/>
          <w:sz w:val="20"/>
          <w:szCs w:val="20"/>
        </w:rPr>
        <w:t>http://www.sciencepub.net/newyork</w:t>
      </w:r>
    </w:hyperlink>
  </w:p>
  <w:p w:rsidR="00B722AD" w:rsidRPr="00B722AD" w:rsidRDefault="00B722AD" w:rsidP="00B722AD">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7B" w:rsidRPr="00AE5843" w:rsidRDefault="009C287B" w:rsidP="00722739">
    <w:pPr>
      <w:pBdr>
        <w:bottom w:val="thinThickMediumGap" w:sz="12" w:space="1" w:color="auto"/>
      </w:pBdr>
      <w:suppressAutoHyphens/>
      <w:spacing w:after="0" w:line="240" w:lineRule="auto"/>
      <w:jc w:val="center"/>
      <w:rPr>
        <w:rFonts w:asciiTheme="majorBidi" w:eastAsia="SimSun" w:hAnsiTheme="majorBidi" w:cstheme="majorBidi"/>
        <w:iCs/>
        <w:sz w:val="20"/>
        <w:szCs w:val="20"/>
        <w:rtl/>
        <w:lang w:eastAsia="ar-SA" w:bidi="ar-EG"/>
      </w:rPr>
    </w:pPr>
    <w:r w:rsidRPr="00AE5843">
      <w:rPr>
        <w:rFonts w:asciiTheme="majorBidi" w:eastAsia="SimSun" w:hAnsiTheme="majorBidi" w:cstheme="majorBidi"/>
        <w:sz w:val="20"/>
        <w:szCs w:val="20"/>
        <w:lang w:eastAsia="ar-SA"/>
      </w:rPr>
      <w:t>New York Science Journal 2017;10(x)</w:t>
    </w:r>
    <w:r w:rsidRPr="00AE5843">
      <w:rPr>
        <w:rFonts w:asciiTheme="majorBidi" w:eastAsia="SimSun" w:hAnsiTheme="majorBidi" w:cstheme="majorBidi"/>
        <w:iCs/>
        <w:sz w:val="20"/>
        <w:szCs w:val="20"/>
        <w:lang w:eastAsia="ar-SA"/>
      </w:rPr>
      <w:t xml:space="preserve">              </w:t>
    </w:r>
    <w:r>
      <w:rPr>
        <w:rFonts w:asciiTheme="majorBidi" w:eastAsia="SimSun" w:hAnsiTheme="majorBidi" w:cstheme="majorBidi"/>
        <w:iCs/>
        <w:sz w:val="20"/>
        <w:szCs w:val="20"/>
        <w:lang w:eastAsia="ar-SA"/>
      </w:rPr>
      <w:t xml:space="preserve">                       </w:t>
    </w:r>
    <w:r w:rsidRPr="00AE5843">
      <w:rPr>
        <w:rFonts w:asciiTheme="majorBidi" w:eastAsia="SimSun" w:hAnsiTheme="majorBidi" w:cstheme="majorBidi"/>
        <w:iCs/>
        <w:sz w:val="20"/>
        <w:szCs w:val="20"/>
        <w:lang w:eastAsia="ar-SA"/>
      </w:rPr>
      <w:t xml:space="preserve">   </w:t>
    </w:r>
    <w:hyperlink r:id="rId1" w:history="1">
      <w:r w:rsidRPr="00AE5843">
        <w:rPr>
          <w:rFonts w:asciiTheme="majorBidi" w:eastAsia="SimSun" w:hAnsiTheme="majorBidi" w:cstheme="majorBidi"/>
          <w:color w:val="0000FF"/>
          <w:sz w:val="20"/>
          <w:szCs w:val="20"/>
          <w:u w:val="single"/>
          <w:lang w:eastAsia="ar-SA"/>
        </w:rPr>
        <w:t>http://www.sciencepub.net/newyork</w:t>
      </w:r>
    </w:hyperlink>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7B" w:rsidRPr="00AE5843" w:rsidRDefault="009C287B" w:rsidP="00722739">
    <w:pPr>
      <w:pBdr>
        <w:bottom w:val="thinThickMediumGap" w:sz="12" w:space="1" w:color="auto"/>
      </w:pBdr>
      <w:suppressAutoHyphens/>
      <w:spacing w:after="0" w:line="240" w:lineRule="auto"/>
      <w:jc w:val="center"/>
      <w:rPr>
        <w:rFonts w:asciiTheme="majorBidi" w:eastAsia="SimSun" w:hAnsiTheme="majorBidi" w:cstheme="majorBidi"/>
        <w:iCs/>
        <w:sz w:val="20"/>
        <w:szCs w:val="20"/>
        <w:rtl/>
        <w:lang w:eastAsia="ar-SA" w:bidi="ar-EG"/>
      </w:rPr>
    </w:pPr>
    <w:r w:rsidRPr="00AE5843">
      <w:rPr>
        <w:rFonts w:asciiTheme="majorBidi" w:eastAsia="SimSun" w:hAnsiTheme="majorBidi" w:cstheme="majorBidi"/>
        <w:sz w:val="20"/>
        <w:szCs w:val="20"/>
        <w:lang w:eastAsia="ar-SA"/>
      </w:rPr>
      <w:t>New York Science Journal 2017;10(x)</w:t>
    </w:r>
    <w:r w:rsidRPr="00AE5843">
      <w:rPr>
        <w:rFonts w:asciiTheme="majorBidi" w:eastAsia="SimSun" w:hAnsiTheme="majorBidi" w:cstheme="majorBidi"/>
        <w:iCs/>
        <w:sz w:val="20"/>
        <w:szCs w:val="20"/>
        <w:lang w:eastAsia="ar-SA"/>
      </w:rPr>
      <w:t xml:space="preserve">              </w:t>
    </w:r>
    <w:r>
      <w:rPr>
        <w:rFonts w:asciiTheme="majorBidi" w:eastAsia="SimSun" w:hAnsiTheme="majorBidi" w:cstheme="majorBidi"/>
        <w:iCs/>
        <w:sz w:val="20"/>
        <w:szCs w:val="20"/>
        <w:lang w:eastAsia="ar-SA"/>
      </w:rPr>
      <w:t xml:space="preserve">                       </w:t>
    </w:r>
    <w:r w:rsidRPr="00AE5843">
      <w:rPr>
        <w:rFonts w:asciiTheme="majorBidi" w:eastAsia="SimSun" w:hAnsiTheme="majorBidi" w:cstheme="majorBidi"/>
        <w:iCs/>
        <w:sz w:val="20"/>
        <w:szCs w:val="20"/>
        <w:lang w:eastAsia="ar-SA"/>
      </w:rPr>
      <w:t xml:space="preserve">   </w:t>
    </w:r>
    <w:hyperlink r:id="rId1" w:history="1">
      <w:r w:rsidRPr="00AE5843">
        <w:rPr>
          <w:rFonts w:asciiTheme="majorBidi" w:eastAsia="SimSun" w:hAnsiTheme="majorBidi" w:cstheme="majorBidi"/>
          <w:color w:val="0000FF"/>
          <w:sz w:val="20"/>
          <w:szCs w:val="20"/>
          <w:u w:val="single"/>
          <w:lang w:eastAsia="ar-SA"/>
        </w:rPr>
        <w:t>http://www.sciencepub.net/newyork</w:t>
      </w:r>
    </w:hyperlink>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7B" w:rsidRPr="00AE5843" w:rsidRDefault="009C287B" w:rsidP="00722739">
    <w:pPr>
      <w:pBdr>
        <w:bottom w:val="thinThickMediumGap" w:sz="12" w:space="1" w:color="auto"/>
      </w:pBdr>
      <w:suppressAutoHyphens/>
      <w:spacing w:after="0" w:line="240" w:lineRule="auto"/>
      <w:jc w:val="center"/>
      <w:rPr>
        <w:rFonts w:asciiTheme="majorBidi" w:eastAsia="SimSun" w:hAnsiTheme="majorBidi" w:cstheme="majorBidi"/>
        <w:iCs/>
        <w:sz w:val="20"/>
        <w:szCs w:val="20"/>
        <w:rtl/>
        <w:lang w:eastAsia="ar-SA" w:bidi="ar-EG"/>
      </w:rPr>
    </w:pPr>
    <w:r w:rsidRPr="00AE5843">
      <w:rPr>
        <w:rFonts w:asciiTheme="majorBidi" w:eastAsia="SimSun" w:hAnsiTheme="majorBidi" w:cstheme="majorBidi"/>
        <w:sz w:val="20"/>
        <w:szCs w:val="20"/>
        <w:lang w:eastAsia="ar-SA"/>
      </w:rPr>
      <w:t>New York Science Journal 2017;10(x)</w:t>
    </w:r>
    <w:r w:rsidRPr="00AE5843">
      <w:rPr>
        <w:rFonts w:asciiTheme="majorBidi" w:eastAsia="SimSun" w:hAnsiTheme="majorBidi" w:cstheme="majorBidi"/>
        <w:iCs/>
        <w:sz w:val="20"/>
        <w:szCs w:val="20"/>
        <w:lang w:eastAsia="ar-SA"/>
      </w:rPr>
      <w:t xml:space="preserve">              </w:t>
    </w:r>
    <w:r>
      <w:rPr>
        <w:rFonts w:asciiTheme="majorBidi" w:eastAsia="SimSun" w:hAnsiTheme="majorBidi" w:cstheme="majorBidi"/>
        <w:iCs/>
        <w:sz w:val="20"/>
        <w:szCs w:val="20"/>
        <w:lang w:eastAsia="ar-SA"/>
      </w:rPr>
      <w:t xml:space="preserve">                       </w:t>
    </w:r>
    <w:r w:rsidRPr="00AE5843">
      <w:rPr>
        <w:rFonts w:asciiTheme="majorBidi" w:eastAsia="SimSun" w:hAnsiTheme="majorBidi" w:cstheme="majorBidi"/>
        <w:iCs/>
        <w:sz w:val="20"/>
        <w:szCs w:val="20"/>
        <w:lang w:eastAsia="ar-SA"/>
      </w:rPr>
      <w:t xml:space="preserve">   </w:t>
    </w:r>
    <w:hyperlink r:id="rId1" w:history="1">
      <w:r w:rsidRPr="00AE5843">
        <w:rPr>
          <w:rFonts w:asciiTheme="majorBidi" w:eastAsia="SimSun" w:hAnsiTheme="majorBidi" w:cstheme="majorBidi"/>
          <w:color w:val="0000FF"/>
          <w:sz w:val="20"/>
          <w:szCs w:val="20"/>
          <w:u w:val="single"/>
          <w:lang w:eastAsia="ar-SA"/>
        </w:rPr>
        <w:t>http://www.sciencepub.net/newyork</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08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E266020"/>
    <w:multiLevelType w:val="hybridMultilevel"/>
    <w:tmpl w:val="B7049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71273C7"/>
    <w:multiLevelType w:val="hybridMultilevel"/>
    <w:tmpl w:val="EE6AEE8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41186FB3"/>
    <w:multiLevelType w:val="hybridMultilevel"/>
    <w:tmpl w:val="98FC74D8"/>
    <w:lvl w:ilvl="0" w:tplc="DD803392">
      <w:start w:val="1"/>
      <w:numFmt w:val="decimal"/>
      <w:lvlText w:val="%1."/>
      <w:lvlJc w:val="left"/>
      <w:pPr>
        <w:ind w:left="1069" w:hanging="360"/>
      </w:pPr>
      <w:rPr>
        <w:b/>
        <w:bCs/>
        <w:i w:val="0"/>
        <w:iCs w:val="0"/>
        <w:u w:val="none"/>
      </w:rPr>
    </w:lvl>
    <w:lvl w:ilvl="1" w:tplc="9E8E5D74">
      <w:start w:val="1"/>
      <w:numFmt w:val="lowerLetter"/>
      <w:lvlText w:val="%2."/>
      <w:lvlJc w:val="left"/>
      <w:pPr>
        <w:ind w:left="1647" w:hanging="360"/>
      </w:pPr>
    </w:lvl>
    <w:lvl w:ilvl="2" w:tplc="B42EE8FC" w:tentative="1">
      <w:start w:val="1"/>
      <w:numFmt w:val="lowerRoman"/>
      <w:lvlText w:val="%3."/>
      <w:lvlJc w:val="right"/>
      <w:pPr>
        <w:ind w:left="2367" w:hanging="180"/>
      </w:pPr>
    </w:lvl>
    <w:lvl w:ilvl="3" w:tplc="C2C469FA" w:tentative="1">
      <w:start w:val="1"/>
      <w:numFmt w:val="decimal"/>
      <w:lvlText w:val="%4."/>
      <w:lvlJc w:val="left"/>
      <w:pPr>
        <w:ind w:left="3087" w:hanging="360"/>
      </w:pPr>
    </w:lvl>
    <w:lvl w:ilvl="4" w:tplc="F2682774" w:tentative="1">
      <w:start w:val="1"/>
      <w:numFmt w:val="lowerLetter"/>
      <w:lvlText w:val="%5."/>
      <w:lvlJc w:val="left"/>
      <w:pPr>
        <w:ind w:left="3807" w:hanging="360"/>
      </w:pPr>
    </w:lvl>
    <w:lvl w:ilvl="5" w:tplc="E92CD05C" w:tentative="1">
      <w:start w:val="1"/>
      <w:numFmt w:val="lowerRoman"/>
      <w:lvlText w:val="%6."/>
      <w:lvlJc w:val="right"/>
      <w:pPr>
        <w:ind w:left="4527" w:hanging="180"/>
      </w:pPr>
    </w:lvl>
    <w:lvl w:ilvl="6" w:tplc="06FEA5A4" w:tentative="1">
      <w:start w:val="1"/>
      <w:numFmt w:val="decimal"/>
      <w:lvlText w:val="%7."/>
      <w:lvlJc w:val="left"/>
      <w:pPr>
        <w:ind w:left="5247" w:hanging="360"/>
      </w:pPr>
    </w:lvl>
    <w:lvl w:ilvl="7" w:tplc="0DDAD316" w:tentative="1">
      <w:start w:val="1"/>
      <w:numFmt w:val="lowerLetter"/>
      <w:lvlText w:val="%8."/>
      <w:lvlJc w:val="left"/>
      <w:pPr>
        <w:ind w:left="5967" w:hanging="360"/>
      </w:pPr>
    </w:lvl>
    <w:lvl w:ilvl="8" w:tplc="A6D60130" w:tentative="1">
      <w:start w:val="1"/>
      <w:numFmt w:val="lowerRoman"/>
      <w:lvlText w:val="%9."/>
      <w:lvlJc w:val="right"/>
      <w:pPr>
        <w:ind w:left="6687" w:hanging="180"/>
      </w:pPr>
    </w:lvl>
  </w:abstractNum>
  <w:abstractNum w:abstractNumId="4">
    <w:nsid w:val="445A67BB"/>
    <w:multiLevelType w:val="hybridMultilevel"/>
    <w:tmpl w:val="9AD0A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D234D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53B45AFA"/>
    <w:multiLevelType w:val="hybridMultilevel"/>
    <w:tmpl w:val="0E4CB588"/>
    <w:lvl w:ilvl="0" w:tplc="88D863CA">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DB1E36"/>
    <w:multiLevelType w:val="hybridMultilevel"/>
    <w:tmpl w:val="D98EA14A"/>
    <w:lvl w:ilvl="0" w:tplc="21C62DA4">
      <w:start w:val="23"/>
      <w:numFmt w:val="decimal"/>
      <w:lvlText w:val="%1)"/>
      <w:lvlJc w:val="left"/>
      <w:pPr>
        <w:ind w:left="390" w:hanging="39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30629E3"/>
    <w:multiLevelType w:val="hybridMultilevel"/>
    <w:tmpl w:val="25BABF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5A77AD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8"/>
  </w:num>
  <w:num w:numId="3">
    <w:abstractNumId w:val="2"/>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5"/>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8674"/>
  </w:hdrShapeDefaults>
  <w:footnotePr>
    <w:footnote w:id="-1"/>
    <w:footnote w:id="0"/>
  </w:footnotePr>
  <w:endnotePr>
    <w:endnote w:id="-1"/>
    <w:endnote w:id="0"/>
  </w:endnotePr>
  <w:compat>
    <w:useFELayout/>
  </w:compat>
  <w:rsids>
    <w:rsidRoot w:val="003638A1"/>
    <w:rsid w:val="00036176"/>
    <w:rsid w:val="0011301F"/>
    <w:rsid w:val="00190901"/>
    <w:rsid w:val="001A4F0E"/>
    <w:rsid w:val="0021397D"/>
    <w:rsid w:val="0021676F"/>
    <w:rsid w:val="00277FC5"/>
    <w:rsid w:val="002A0A50"/>
    <w:rsid w:val="002D4933"/>
    <w:rsid w:val="003129D0"/>
    <w:rsid w:val="003176F1"/>
    <w:rsid w:val="00320F26"/>
    <w:rsid w:val="00322D1B"/>
    <w:rsid w:val="00324C73"/>
    <w:rsid w:val="003275DD"/>
    <w:rsid w:val="003638A1"/>
    <w:rsid w:val="0037462E"/>
    <w:rsid w:val="003B5EC4"/>
    <w:rsid w:val="00441E35"/>
    <w:rsid w:val="00447F9C"/>
    <w:rsid w:val="004567DF"/>
    <w:rsid w:val="004E0C38"/>
    <w:rsid w:val="004E22ED"/>
    <w:rsid w:val="00511B8C"/>
    <w:rsid w:val="00550FB9"/>
    <w:rsid w:val="00560C7D"/>
    <w:rsid w:val="00576E4C"/>
    <w:rsid w:val="0058347B"/>
    <w:rsid w:val="005A3F87"/>
    <w:rsid w:val="00626FE3"/>
    <w:rsid w:val="00674DF7"/>
    <w:rsid w:val="00677C9D"/>
    <w:rsid w:val="006825D7"/>
    <w:rsid w:val="006B1E6A"/>
    <w:rsid w:val="00722739"/>
    <w:rsid w:val="007565D7"/>
    <w:rsid w:val="007653F5"/>
    <w:rsid w:val="0079536B"/>
    <w:rsid w:val="007B648B"/>
    <w:rsid w:val="007D55BE"/>
    <w:rsid w:val="007F6C66"/>
    <w:rsid w:val="00850AC0"/>
    <w:rsid w:val="008E380A"/>
    <w:rsid w:val="0094036B"/>
    <w:rsid w:val="00951CC6"/>
    <w:rsid w:val="009C287B"/>
    <w:rsid w:val="00A4040A"/>
    <w:rsid w:val="00A640AB"/>
    <w:rsid w:val="00A934D7"/>
    <w:rsid w:val="00A975C5"/>
    <w:rsid w:val="00B14B63"/>
    <w:rsid w:val="00B167FE"/>
    <w:rsid w:val="00B429C3"/>
    <w:rsid w:val="00B722AD"/>
    <w:rsid w:val="00BA6642"/>
    <w:rsid w:val="00BD5813"/>
    <w:rsid w:val="00CB0CF6"/>
    <w:rsid w:val="00CE5837"/>
    <w:rsid w:val="00D000D8"/>
    <w:rsid w:val="00D53C1D"/>
    <w:rsid w:val="00D669F2"/>
    <w:rsid w:val="00D75484"/>
    <w:rsid w:val="00EE1DBF"/>
    <w:rsid w:val="00F87A4E"/>
    <w:rsid w:val="00F941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97D"/>
    <w:pPr>
      <w:bidi/>
      <w:spacing w:after="200" w:line="276" w:lineRule="auto"/>
    </w:pPr>
    <w:rPr>
      <w:rFonts w:ascii="Calibri" w:hAnsi="Calibri" w:cs="Arial"/>
    </w:rPr>
  </w:style>
  <w:style w:type="paragraph" w:styleId="Heading3">
    <w:name w:val="heading 3"/>
    <w:basedOn w:val="Normal"/>
    <w:next w:val="Normal"/>
    <w:link w:val="Heading3Char"/>
    <w:qFormat/>
    <w:rsid w:val="00B429C3"/>
    <w:pPr>
      <w:keepNext/>
      <w:bidi w:val="0"/>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7F6C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7F6C66"/>
    <w:rPr>
      <w:rFonts w:asciiTheme="majorHAnsi" w:eastAsiaTheme="majorEastAsia" w:hAnsiTheme="majorHAnsi" w:cstheme="majorBidi"/>
      <w:i/>
      <w:iCs/>
      <w:color w:val="2E74B5" w:themeColor="accent1" w:themeShade="BF"/>
    </w:rPr>
  </w:style>
  <w:style w:type="paragraph" w:styleId="Header">
    <w:name w:val="header"/>
    <w:aliases w:val="Char5 Char Char,Char5 Char Char Char Char Char"/>
    <w:basedOn w:val="Normal"/>
    <w:link w:val="HeaderChar"/>
    <w:uiPriority w:val="99"/>
    <w:rsid w:val="0021397D"/>
    <w:pPr>
      <w:tabs>
        <w:tab w:val="center" w:pos="4320"/>
        <w:tab w:val="right" w:pos="8640"/>
      </w:tabs>
    </w:pPr>
  </w:style>
  <w:style w:type="character" w:customStyle="1" w:styleId="HeaderChar">
    <w:name w:val="Header Char"/>
    <w:aliases w:val="Char5 Char Char Char,Char5 Char Char Char Char Char Char"/>
    <w:basedOn w:val="DefaultParagraphFont"/>
    <w:link w:val="Header"/>
    <w:uiPriority w:val="99"/>
    <w:rsid w:val="0021397D"/>
    <w:rPr>
      <w:rFonts w:ascii="Calibri" w:hAnsi="Calibri" w:cs="Arial"/>
    </w:rPr>
  </w:style>
  <w:style w:type="paragraph" w:styleId="Footer">
    <w:name w:val="footer"/>
    <w:basedOn w:val="Normal"/>
    <w:link w:val="FooterChar"/>
    <w:uiPriority w:val="99"/>
    <w:rsid w:val="0021397D"/>
    <w:pPr>
      <w:tabs>
        <w:tab w:val="center" w:pos="4320"/>
        <w:tab w:val="right" w:pos="8640"/>
      </w:tabs>
    </w:pPr>
  </w:style>
  <w:style w:type="character" w:customStyle="1" w:styleId="FooterChar">
    <w:name w:val="Footer Char"/>
    <w:basedOn w:val="DefaultParagraphFont"/>
    <w:link w:val="Footer"/>
    <w:uiPriority w:val="99"/>
    <w:rsid w:val="0021397D"/>
    <w:rPr>
      <w:rFonts w:ascii="Calibri" w:hAnsi="Calibri" w:cs="Arial"/>
    </w:rPr>
  </w:style>
  <w:style w:type="character" w:styleId="PageNumber">
    <w:name w:val="page number"/>
    <w:basedOn w:val="DefaultParagraphFont"/>
    <w:rsid w:val="0021397D"/>
  </w:style>
  <w:style w:type="character" w:customStyle="1" w:styleId="Heading3Char">
    <w:name w:val="Heading 3 Char"/>
    <w:basedOn w:val="DefaultParagraphFont"/>
    <w:link w:val="Heading3"/>
    <w:rsid w:val="00B429C3"/>
    <w:rPr>
      <w:rFonts w:ascii="Cambria" w:eastAsia="Times New Roman" w:hAnsi="Cambria" w:cs="Times New Roman"/>
      <w:b/>
      <w:bCs/>
      <w:sz w:val="26"/>
      <w:szCs w:val="26"/>
    </w:rPr>
  </w:style>
  <w:style w:type="paragraph" w:customStyle="1" w:styleId="Default">
    <w:name w:val="Default"/>
    <w:rsid w:val="00B429C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429C3"/>
    <w:pPr>
      <w:ind w:left="720"/>
      <w:contextualSpacing/>
    </w:pPr>
  </w:style>
  <w:style w:type="character" w:styleId="Hyperlink">
    <w:name w:val="Hyperlink"/>
    <w:basedOn w:val="DefaultParagraphFont"/>
    <w:uiPriority w:val="99"/>
    <w:unhideWhenUsed/>
    <w:rsid w:val="003129D0"/>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47926251">
      <w:bodyDiv w:val="1"/>
      <w:marLeft w:val="0"/>
      <w:marRight w:val="0"/>
      <w:marTop w:val="0"/>
      <w:marBottom w:val="0"/>
      <w:divBdr>
        <w:top w:val="none" w:sz="0" w:space="0" w:color="auto"/>
        <w:left w:val="none" w:sz="0" w:space="0" w:color="auto"/>
        <w:bottom w:val="none" w:sz="0" w:space="0" w:color="auto"/>
        <w:right w:val="none" w:sz="0" w:space="0" w:color="auto"/>
      </w:divBdr>
    </w:div>
    <w:div w:id="191831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hmed_soltan@yahoo.com"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10" Type="http://schemas.openxmlformats.org/officeDocument/2006/relationships/hyperlink" Target="http://www.dx.doi.org/10.7537/marsnys101017.09" TargetMode="Externa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265C7-8B0C-40B5-862A-71186C3D9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3827</Words>
  <Characters>21820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misr computer</dc:creator>
  <cp:lastModifiedBy>Administrator</cp:lastModifiedBy>
  <cp:revision>3</cp:revision>
  <cp:lastPrinted>2017-10-17T02:30:00Z</cp:lastPrinted>
  <dcterms:created xsi:type="dcterms:W3CDTF">2017-10-19T15:00:00Z</dcterms:created>
  <dcterms:modified xsi:type="dcterms:W3CDTF">2017-10-20T04:16:00Z</dcterms:modified>
</cp:coreProperties>
</file>