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78" w:rsidRPr="00434A6C" w:rsidRDefault="00D52A5D" w:rsidP="00434A6C">
      <w:pPr>
        <w:pStyle w:val="NoSpacing"/>
        <w:snapToGrid w:val="0"/>
        <w:rPr>
          <w:rFonts w:ascii="Times New Roman" w:hAnsi="Times New Roman"/>
          <w:b/>
          <w:sz w:val="20"/>
          <w:szCs w:val="20"/>
        </w:rPr>
      </w:pPr>
      <w:r w:rsidRPr="00434A6C">
        <w:rPr>
          <w:rFonts w:ascii="Times New Roman" w:hAnsi="Times New Roman"/>
          <w:b/>
          <w:sz w:val="20"/>
          <w:szCs w:val="20"/>
        </w:rPr>
        <w:t>Effect</w:t>
      </w:r>
      <w:r w:rsidR="00D52DC9" w:rsidRPr="00434A6C">
        <w:rPr>
          <w:rFonts w:ascii="Times New Roman" w:hAnsi="Times New Roman"/>
          <w:b/>
          <w:sz w:val="20"/>
          <w:szCs w:val="20"/>
        </w:rPr>
        <w:t xml:space="preserve"> of Plant E</w:t>
      </w:r>
      <w:r w:rsidR="000A2D57" w:rsidRPr="00434A6C">
        <w:rPr>
          <w:rFonts w:ascii="Times New Roman" w:hAnsi="Times New Roman"/>
          <w:b/>
          <w:sz w:val="20"/>
          <w:szCs w:val="20"/>
        </w:rPr>
        <w:t xml:space="preserve">xtracts and </w:t>
      </w:r>
      <w:r w:rsidR="00510BC1" w:rsidRPr="00434A6C">
        <w:rPr>
          <w:rFonts w:ascii="Times New Roman" w:hAnsi="Times New Roman"/>
          <w:b/>
          <w:sz w:val="20"/>
          <w:szCs w:val="20"/>
        </w:rPr>
        <w:t>c</w:t>
      </w:r>
      <w:r w:rsidR="00714C2E" w:rsidRPr="00434A6C">
        <w:rPr>
          <w:rFonts w:ascii="Times New Roman" w:hAnsi="Times New Roman"/>
          <w:b/>
          <w:sz w:val="20"/>
          <w:szCs w:val="20"/>
        </w:rPr>
        <w:t>arbofuran</w:t>
      </w:r>
      <w:r w:rsidR="000A2D57" w:rsidRPr="00434A6C">
        <w:rPr>
          <w:rFonts w:ascii="Times New Roman" w:hAnsi="Times New Roman"/>
          <w:b/>
          <w:sz w:val="20"/>
          <w:szCs w:val="20"/>
        </w:rPr>
        <w:t xml:space="preserve"> on </w:t>
      </w:r>
      <w:r w:rsidR="002E0D20" w:rsidRPr="00434A6C">
        <w:rPr>
          <w:rFonts w:ascii="Times New Roman" w:hAnsi="Times New Roman"/>
          <w:b/>
          <w:sz w:val="20"/>
          <w:szCs w:val="20"/>
        </w:rPr>
        <w:t>the G</w:t>
      </w:r>
      <w:r w:rsidR="00E73D81" w:rsidRPr="00434A6C">
        <w:rPr>
          <w:rFonts w:ascii="Times New Roman" w:hAnsi="Times New Roman"/>
          <w:b/>
          <w:sz w:val="20"/>
          <w:szCs w:val="20"/>
        </w:rPr>
        <w:t xml:space="preserve">rowth </w:t>
      </w:r>
      <w:r w:rsidR="002E0D20" w:rsidRPr="00434A6C">
        <w:rPr>
          <w:rFonts w:ascii="Times New Roman" w:hAnsi="Times New Roman"/>
          <w:b/>
          <w:sz w:val="20"/>
          <w:szCs w:val="20"/>
        </w:rPr>
        <w:t>and Yield P</w:t>
      </w:r>
      <w:r w:rsidR="00C250D5" w:rsidRPr="00434A6C">
        <w:rPr>
          <w:rFonts w:ascii="Times New Roman" w:hAnsi="Times New Roman"/>
          <w:b/>
          <w:sz w:val="20"/>
          <w:szCs w:val="20"/>
        </w:rPr>
        <w:t>arameters</w:t>
      </w:r>
      <w:r w:rsidR="00566D3B" w:rsidRPr="00434A6C">
        <w:rPr>
          <w:rFonts w:ascii="Times New Roman" w:hAnsi="Times New Roman"/>
          <w:b/>
          <w:sz w:val="20"/>
          <w:szCs w:val="20"/>
        </w:rPr>
        <w:t xml:space="preserve"> </w:t>
      </w:r>
      <w:r w:rsidR="00D14360" w:rsidRPr="00434A6C">
        <w:rPr>
          <w:rFonts w:ascii="Times New Roman" w:hAnsi="Times New Roman"/>
          <w:b/>
          <w:sz w:val="20"/>
          <w:szCs w:val="20"/>
        </w:rPr>
        <w:t>of</w:t>
      </w:r>
      <w:r w:rsidR="00FD3818" w:rsidRPr="00434A6C">
        <w:rPr>
          <w:rFonts w:ascii="Times New Roman" w:hAnsi="Times New Roman"/>
          <w:b/>
          <w:sz w:val="20"/>
          <w:szCs w:val="20"/>
        </w:rPr>
        <w:t xml:space="preserve"> </w:t>
      </w:r>
      <w:r w:rsidR="002E0D20" w:rsidRPr="00434A6C">
        <w:rPr>
          <w:rFonts w:ascii="Times New Roman" w:hAnsi="Times New Roman"/>
          <w:b/>
          <w:sz w:val="20"/>
          <w:szCs w:val="20"/>
        </w:rPr>
        <w:t>W</w:t>
      </w:r>
      <w:r w:rsidR="000A2D57" w:rsidRPr="00434A6C">
        <w:rPr>
          <w:rFonts w:ascii="Times New Roman" w:hAnsi="Times New Roman"/>
          <w:b/>
          <w:sz w:val="20"/>
          <w:szCs w:val="20"/>
        </w:rPr>
        <w:t>aterleaf (</w:t>
      </w:r>
      <w:r w:rsidR="000A2D57" w:rsidRPr="00434A6C">
        <w:rPr>
          <w:rFonts w:ascii="Times New Roman" w:hAnsi="Times New Roman"/>
          <w:b/>
          <w:i/>
          <w:sz w:val="20"/>
          <w:szCs w:val="20"/>
        </w:rPr>
        <w:t>Talinum triangulare</w:t>
      </w:r>
      <w:r w:rsidR="00714C2E" w:rsidRPr="00434A6C">
        <w:rPr>
          <w:rFonts w:ascii="Times New Roman" w:hAnsi="Times New Roman"/>
          <w:b/>
          <w:sz w:val="20"/>
          <w:szCs w:val="20"/>
        </w:rPr>
        <w:t xml:space="preserve"> L.</w:t>
      </w:r>
      <w:r w:rsidR="000A2D57" w:rsidRPr="00434A6C">
        <w:rPr>
          <w:rFonts w:ascii="Times New Roman" w:hAnsi="Times New Roman"/>
          <w:b/>
          <w:sz w:val="20"/>
          <w:szCs w:val="20"/>
        </w:rPr>
        <w:t xml:space="preserve">) </w:t>
      </w:r>
      <w:r w:rsidR="00714C2E" w:rsidRPr="00434A6C">
        <w:rPr>
          <w:rFonts w:ascii="Times New Roman" w:hAnsi="Times New Roman"/>
          <w:b/>
          <w:sz w:val="20"/>
          <w:szCs w:val="20"/>
        </w:rPr>
        <w:t>(Jacq.) Willd</w:t>
      </w:r>
      <w:r w:rsidR="002E0D20" w:rsidRPr="00434A6C">
        <w:rPr>
          <w:rFonts w:ascii="Times New Roman" w:hAnsi="Times New Roman"/>
          <w:b/>
          <w:sz w:val="20"/>
          <w:szCs w:val="20"/>
        </w:rPr>
        <w:t xml:space="preserve"> I</w:t>
      </w:r>
      <w:r w:rsidR="00E73D81" w:rsidRPr="00434A6C">
        <w:rPr>
          <w:rFonts w:ascii="Times New Roman" w:hAnsi="Times New Roman"/>
          <w:b/>
          <w:sz w:val="20"/>
          <w:szCs w:val="20"/>
        </w:rPr>
        <w:t xml:space="preserve">nfected with </w:t>
      </w:r>
      <w:r w:rsidR="00E73D81" w:rsidRPr="00434A6C">
        <w:rPr>
          <w:rFonts w:ascii="Times New Roman" w:hAnsi="Times New Roman"/>
          <w:b/>
          <w:i/>
          <w:sz w:val="20"/>
          <w:szCs w:val="20"/>
        </w:rPr>
        <w:t>Meloidogyne javanica</w:t>
      </w:r>
      <w:r w:rsidR="008C4445" w:rsidRPr="00434A6C">
        <w:rPr>
          <w:rFonts w:ascii="Times New Roman" w:hAnsi="Times New Roman"/>
          <w:b/>
          <w:sz w:val="20"/>
          <w:szCs w:val="20"/>
        </w:rPr>
        <w:t xml:space="preserve"> in Nigeria</w:t>
      </w:r>
    </w:p>
    <w:p w:rsidR="00845C78" w:rsidRPr="00434A6C" w:rsidRDefault="00845C78" w:rsidP="00434A6C">
      <w:pPr>
        <w:pStyle w:val="NoSpacing"/>
        <w:snapToGrid w:val="0"/>
        <w:rPr>
          <w:rFonts w:ascii="Times New Roman" w:hAnsi="Times New Roman"/>
          <w:b/>
          <w:sz w:val="20"/>
          <w:szCs w:val="20"/>
        </w:rPr>
      </w:pPr>
    </w:p>
    <w:p w:rsidR="00845C78" w:rsidRPr="00434A6C" w:rsidRDefault="00E013B7" w:rsidP="00434A6C">
      <w:pPr>
        <w:pStyle w:val="NoSpacing"/>
        <w:snapToGrid w:val="0"/>
        <w:rPr>
          <w:rFonts w:ascii="Times New Roman" w:hAnsi="Times New Roman"/>
          <w:sz w:val="20"/>
          <w:szCs w:val="20"/>
          <w:vertAlign w:val="superscript"/>
          <w:lang w:eastAsia="zh-CN"/>
        </w:rPr>
      </w:pPr>
      <w:r w:rsidRPr="00434A6C">
        <w:rPr>
          <w:rFonts w:ascii="Times New Roman" w:hAnsi="Times New Roman"/>
          <w:sz w:val="20"/>
          <w:szCs w:val="20"/>
        </w:rPr>
        <w:t xml:space="preserve">*A. </w:t>
      </w:r>
      <w:r w:rsidR="006233DC" w:rsidRPr="00434A6C">
        <w:rPr>
          <w:rFonts w:ascii="Times New Roman" w:hAnsi="Times New Roman"/>
          <w:sz w:val="20"/>
          <w:szCs w:val="20"/>
        </w:rPr>
        <w:t>B. Nwauzoma</w:t>
      </w:r>
      <w:r w:rsidRPr="00434A6C">
        <w:rPr>
          <w:rFonts w:ascii="Times New Roman" w:hAnsi="Times New Roman"/>
          <w:sz w:val="20"/>
          <w:szCs w:val="20"/>
          <w:vertAlign w:val="superscript"/>
        </w:rPr>
        <w:t>1</w:t>
      </w:r>
      <w:r w:rsidR="003E40C2" w:rsidRPr="00434A6C">
        <w:rPr>
          <w:rFonts w:ascii="Times New Roman" w:hAnsi="Times New Roman"/>
          <w:sz w:val="20"/>
          <w:szCs w:val="20"/>
          <w:vertAlign w:val="superscript"/>
        </w:rPr>
        <w:t>,</w:t>
      </w:r>
      <w:r w:rsidR="006233DC" w:rsidRPr="00434A6C">
        <w:rPr>
          <w:rFonts w:ascii="Times New Roman" w:hAnsi="Times New Roman"/>
          <w:sz w:val="20"/>
          <w:szCs w:val="20"/>
        </w:rPr>
        <w:t xml:space="preserve"> </w:t>
      </w:r>
      <w:r w:rsidR="00345426" w:rsidRPr="00434A6C">
        <w:rPr>
          <w:rFonts w:ascii="Times New Roman" w:hAnsi="Times New Roman"/>
          <w:sz w:val="20"/>
          <w:szCs w:val="20"/>
        </w:rPr>
        <w:t>P. C. Nnadi</w:t>
      </w:r>
      <w:r w:rsidR="00F46F9B" w:rsidRPr="00434A6C">
        <w:rPr>
          <w:rFonts w:ascii="Times New Roman" w:hAnsi="Times New Roman"/>
          <w:sz w:val="20"/>
          <w:szCs w:val="20"/>
        </w:rPr>
        <w:t xml:space="preserve"> </w:t>
      </w:r>
      <w:r w:rsidR="00F46F9B" w:rsidRPr="00434A6C">
        <w:rPr>
          <w:rFonts w:ascii="Times New Roman" w:hAnsi="Times New Roman"/>
          <w:sz w:val="20"/>
          <w:szCs w:val="20"/>
          <w:vertAlign w:val="superscript"/>
        </w:rPr>
        <w:t>2</w:t>
      </w:r>
      <w:r w:rsidR="00F46F9B" w:rsidRPr="00434A6C">
        <w:rPr>
          <w:rFonts w:ascii="Times New Roman" w:hAnsi="Times New Roman"/>
          <w:sz w:val="20"/>
          <w:szCs w:val="20"/>
        </w:rPr>
        <w:t>,</w:t>
      </w:r>
      <w:r w:rsidR="009C6185" w:rsidRPr="00434A6C">
        <w:rPr>
          <w:rFonts w:ascii="Times New Roman" w:hAnsi="Times New Roman"/>
          <w:sz w:val="20"/>
          <w:szCs w:val="20"/>
        </w:rPr>
        <w:t xml:space="preserve"> </w:t>
      </w:r>
      <w:r w:rsidR="00D70B63" w:rsidRPr="00434A6C">
        <w:rPr>
          <w:rFonts w:ascii="Times New Roman" w:hAnsi="Times New Roman"/>
          <w:sz w:val="20"/>
          <w:szCs w:val="20"/>
        </w:rPr>
        <w:t>E.</w:t>
      </w:r>
      <w:r w:rsidR="00343650" w:rsidRPr="00434A6C">
        <w:rPr>
          <w:rFonts w:ascii="Times New Roman" w:hAnsi="Times New Roman"/>
          <w:sz w:val="20"/>
          <w:szCs w:val="20"/>
        </w:rPr>
        <w:t xml:space="preserve">T. </w:t>
      </w:r>
      <w:r w:rsidR="00D70B63" w:rsidRPr="00434A6C">
        <w:rPr>
          <w:rFonts w:ascii="Times New Roman" w:hAnsi="Times New Roman"/>
          <w:sz w:val="20"/>
          <w:szCs w:val="20"/>
        </w:rPr>
        <w:t>Jaja</w:t>
      </w:r>
      <w:r w:rsidR="00F46F9B" w:rsidRPr="00434A6C">
        <w:rPr>
          <w:rFonts w:ascii="Times New Roman" w:hAnsi="Times New Roman"/>
          <w:sz w:val="20"/>
          <w:szCs w:val="20"/>
          <w:vertAlign w:val="superscript"/>
        </w:rPr>
        <w:t>1</w:t>
      </w:r>
    </w:p>
    <w:p w:rsidR="00845C78" w:rsidRPr="00434A6C" w:rsidRDefault="00845C78" w:rsidP="00434A6C">
      <w:pPr>
        <w:pStyle w:val="NoSpacing"/>
        <w:snapToGrid w:val="0"/>
        <w:rPr>
          <w:rFonts w:ascii="Times New Roman" w:hAnsi="Times New Roman"/>
          <w:sz w:val="20"/>
          <w:szCs w:val="20"/>
          <w:vertAlign w:val="superscript"/>
          <w:lang w:eastAsia="zh-CN"/>
        </w:rPr>
      </w:pPr>
    </w:p>
    <w:p w:rsidR="00845C78" w:rsidRPr="00434A6C" w:rsidRDefault="006233DC" w:rsidP="00434A6C">
      <w:pPr>
        <w:pStyle w:val="NoSpacing"/>
        <w:snapToGrid w:val="0"/>
        <w:rPr>
          <w:rFonts w:ascii="Times New Roman" w:hAnsi="Times New Roman"/>
          <w:sz w:val="20"/>
          <w:szCs w:val="20"/>
        </w:rPr>
      </w:pPr>
      <w:r w:rsidRPr="00434A6C">
        <w:rPr>
          <w:rFonts w:ascii="Times New Roman" w:hAnsi="Times New Roman"/>
          <w:sz w:val="20"/>
          <w:szCs w:val="20"/>
          <w:vertAlign w:val="superscript"/>
        </w:rPr>
        <w:t>1</w:t>
      </w:r>
      <w:r w:rsidR="00343650" w:rsidRPr="00434A6C">
        <w:rPr>
          <w:rFonts w:ascii="Times New Roman" w:hAnsi="Times New Roman"/>
          <w:sz w:val="20"/>
          <w:szCs w:val="20"/>
          <w:vertAlign w:val="superscript"/>
        </w:rPr>
        <w:t>,</w:t>
      </w:r>
      <w:r w:rsidR="002E0D20" w:rsidRPr="00434A6C">
        <w:rPr>
          <w:rFonts w:ascii="Times New Roman" w:hAnsi="Times New Roman"/>
          <w:sz w:val="20"/>
          <w:szCs w:val="20"/>
          <w:vertAlign w:val="superscript"/>
        </w:rPr>
        <w:t xml:space="preserve"> </w:t>
      </w:r>
      <w:r w:rsidR="00E013B7" w:rsidRPr="00434A6C">
        <w:rPr>
          <w:rFonts w:ascii="Times New Roman" w:hAnsi="Times New Roman"/>
          <w:sz w:val="20"/>
          <w:szCs w:val="20"/>
          <w:vertAlign w:val="superscript"/>
        </w:rPr>
        <w:t>2</w:t>
      </w:r>
      <w:r w:rsidRPr="00434A6C">
        <w:rPr>
          <w:rFonts w:ascii="Times New Roman" w:hAnsi="Times New Roman"/>
          <w:sz w:val="20"/>
          <w:szCs w:val="20"/>
        </w:rPr>
        <w:t xml:space="preserve">Department of Plant Science and Biotechnology; </w:t>
      </w:r>
      <w:r w:rsidRPr="00434A6C">
        <w:rPr>
          <w:rFonts w:ascii="Times New Roman" w:hAnsi="Times New Roman"/>
          <w:sz w:val="20"/>
          <w:szCs w:val="20"/>
          <w:vertAlign w:val="superscript"/>
        </w:rPr>
        <w:t>2</w:t>
      </w:r>
      <w:r w:rsidRPr="00434A6C">
        <w:rPr>
          <w:rFonts w:ascii="Times New Roman" w:hAnsi="Times New Roman"/>
          <w:sz w:val="20"/>
          <w:szCs w:val="20"/>
        </w:rPr>
        <w:t>Department of Forestry and Environment; Rivers State University Nkpolu-Oroworukwo, Port Harcourt, Nigeria</w:t>
      </w:r>
    </w:p>
    <w:p w:rsidR="00845C78" w:rsidRPr="00434A6C" w:rsidRDefault="00845C78" w:rsidP="00434A6C">
      <w:pPr>
        <w:pStyle w:val="NoSpacing"/>
        <w:snapToGrid w:val="0"/>
        <w:rPr>
          <w:rFonts w:ascii="Times New Roman" w:hAnsi="Times New Roman"/>
          <w:sz w:val="20"/>
          <w:szCs w:val="20"/>
        </w:rPr>
      </w:pPr>
    </w:p>
    <w:p w:rsidR="00845C78" w:rsidRPr="00434A6C" w:rsidRDefault="007555D7" w:rsidP="00434A6C">
      <w:pPr>
        <w:pStyle w:val="NoSpacing"/>
        <w:snapToGrid w:val="0"/>
        <w:jc w:val="both"/>
        <w:rPr>
          <w:rFonts w:ascii="Times New Roman" w:hAnsi="Times New Roman"/>
          <w:sz w:val="20"/>
          <w:szCs w:val="20"/>
        </w:rPr>
      </w:pPr>
      <w:r w:rsidRPr="00434A6C">
        <w:rPr>
          <w:rFonts w:ascii="Times New Roman" w:hAnsi="Times New Roman"/>
          <w:b/>
          <w:sz w:val="20"/>
          <w:szCs w:val="20"/>
        </w:rPr>
        <w:t>Abstract</w:t>
      </w:r>
      <w:r w:rsidRPr="00434A6C">
        <w:rPr>
          <w:rFonts w:ascii="Times New Roman" w:hAnsi="Times New Roman"/>
          <w:sz w:val="20"/>
          <w:szCs w:val="20"/>
        </w:rPr>
        <w:t xml:space="preserve">: </w:t>
      </w:r>
      <w:r w:rsidR="008F30B1" w:rsidRPr="00434A6C">
        <w:rPr>
          <w:rFonts w:ascii="Times New Roman" w:hAnsi="Times New Roman"/>
          <w:sz w:val="20"/>
          <w:szCs w:val="20"/>
        </w:rPr>
        <w:t>L</w:t>
      </w:r>
      <w:r w:rsidR="00AC7CF4" w:rsidRPr="00434A6C">
        <w:rPr>
          <w:rFonts w:ascii="Times New Roman" w:hAnsi="Times New Roman"/>
          <w:sz w:val="20"/>
          <w:szCs w:val="20"/>
        </w:rPr>
        <w:t>eaf extracts</w:t>
      </w:r>
      <w:r w:rsidR="003E40C2" w:rsidRPr="00434A6C">
        <w:rPr>
          <w:rFonts w:ascii="Times New Roman" w:hAnsi="Times New Roman"/>
          <w:sz w:val="20"/>
          <w:szCs w:val="20"/>
        </w:rPr>
        <w:t xml:space="preserve"> of </w:t>
      </w:r>
      <w:r w:rsidR="003E40C2" w:rsidRPr="00434A6C">
        <w:rPr>
          <w:rFonts w:ascii="Times New Roman" w:hAnsi="Times New Roman"/>
          <w:i/>
          <w:sz w:val="20"/>
          <w:szCs w:val="20"/>
        </w:rPr>
        <w:t>Jatropha curcas</w:t>
      </w:r>
      <w:r w:rsidR="000A7BDD" w:rsidRPr="00434A6C">
        <w:rPr>
          <w:rFonts w:ascii="Times New Roman" w:hAnsi="Times New Roman"/>
          <w:sz w:val="20"/>
          <w:szCs w:val="20"/>
        </w:rPr>
        <w:t xml:space="preserve"> </w:t>
      </w:r>
      <w:r w:rsidR="00EE697C" w:rsidRPr="00434A6C">
        <w:rPr>
          <w:rFonts w:ascii="Times New Roman" w:hAnsi="Times New Roman"/>
          <w:sz w:val="20"/>
          <w:szCs w:val="20"/>
        </w:rPr>
        <w:t xml:space="preserve">and </w:t>
      </w:r>
      <w:r w:rsidR="003E40C2" w:rsidRPr="00434A6C">
        <w:rPr>
          <w:rFonts w:ascii="Times New Roman" w:hAnsi="Times New Roman"/>
          <w:i/>
          <w:sz w:val="20"/>
          <w:szCs w:val="20"/>
        </w:rPr>
        <w:t>Cymbopogon citratus</w:t>
      </w:r>
      <w:r w:rsidR="000A7BDD" w:rsidRPr="00434A6C">
        <w:rPr>
          <w:rFonts w:ascii="Times New Roman" w:hAnsi="Times New Roman"/>
          <w:sz w:val="20"/>
          <w:szCs w:val="20"/>
        </w:rPr>
        <w:t xml:space="preserve">, </w:t>
      </w:r>
      <w:r w:rsidR="0062612F" w:rsidRPr="00434A6C">
        <w:rPr>
          <w:rFonts w:ascii="Times New Roman" w:hAnsi="Times New Roman"/>
          <w:sz w:val="20"/>
          <w:szCs w:val="20"/>
        </w:rPr>
        <w:t>root</w:t>
      </w:r>
      <w:r w:rsidR="000A7BDD" w:rsidRPr="00434A6C">
        <w:rPr>
          <w:rFonts w:ascii="Times New Roman" w:hAnsi="Times New Roman"/>
          <w:sz w:val="20"/>
          <w:szCs w:val="20"/>
        </w:rPr>
        <w:t xml:space="preserve"> </w:t>
      </w:r>
      <w:r w:rsidR="0062612F" w:rsidRPr="00434A6C">
        <w:rPr>
          <w:rFonts w:ascii="Times New Roman" w:hAnsi="Times New Roman"/>
          <w:sz w:val="20"/>
          <w:szCs w:val="20"/>
        </w:rPr>
        <w:t xml:space="preserve">extract of </w:t>
      </w:r>
      <w:r w:rsidR="003E40C2" w:rsidRPr="00434A6C">
        <w:rPr>
          <w:rFonts w:ascii="Times New Roman" w:hAnsi="Times New Roman"/>
          <w:i/>
          <w:sz w:val="20"/>
          <w:szCs w:val="20"/>
        </w:rPr>
        <w:t>Chromolaena odorata</w:t>
      </w:r>
      <w:r w:rsidR="003E40C2" w:rsidRPr="00434A6C">
        <w:rPr>
          <w:rFonts w:ascii="Times New Roman" w:hAnsi="Times New Roman"/>
          <w:sz w:val="20"/>
          <w:szCs w:val="20"/>
        </w:rPr>
        <w:t xml:space="preserve"> </w:t>
      </w:r>
      <w:r w:rsidR="000A7BDD" w:rsidRPr="00434A6C">
        <w:rPr>
          <w:rFonts w:ascii="Times New Roman" w:hAnsi="Times New Roman"/>
          <w:sz w:val="20"/>
          <w:szCs w:val="20"/>
        </w:rPr>
        <w:t xml:space="preserve">and </w:t>
      </w:r>
      <w:r w:rsidR="00EE697C" w:rsidRPr="00434A6C">
        <w:rPr>
          <w:rFonts w:ascii="Times New Roman" w:hAnsi="Times New Roman"/>
          <w:sz w:val="20"/>
          <w:szCs w:val="20"/>
        </w:rPr>
        <w:t>C</w:t>
      </w:r>
      <w:r w:rsidR="00D34357" w:rsidRPr="00434A6C">
        <w:rPr>
          <w:rFonts w:ascii="Times New Roman" w:hAnsi="Times New Roman"/>
          <w:sz w:val="20"/>
          <w:szCs w:val="20"/>
        </w:rPr>
        <w:t>arbofuran</w:t>
      </w:r>
      <w:r w:rsidR="00744DA2" w:rsidRPr="00434A6C">
        <w:rPr>
          <w:rFonts w:ascii="Times New Roman" w:hAnsi="Times New Roman"/>
          <w:sz w:val="20"/>
          <w:szCs w:val="20"/>
        </w:rPr>
        <w:t xml:space="preserve"> </w:t>
      </w:r>
      <w:r w:rsidR="00EE697C" w:rsidRPr="00434A6C">
        <w:rPr>
          <w:rFonts w:ascii="Times New Roman" w:hAnsi="Times New Roman"/>
          <w:sz w:val="20"/>
          <w:szCs w:val="20"/>
        </w:rPr>
        <w:t xml:space="preserve">5G </w:t>
      </w:r>
      <w:r w:rsidR="008F30B1" w:rsidRPr="00434A6C">
        <w:rPr>
          <w:rFonts w:ascii="Times New Roman" w:hAnsi="Times New Roman"/>
          <w:sz w:val="20"/>
          <w:szCs w:val="20"/>
        </w:rPr>
        <w:t xml:space="preserve">were tested for their nematicidal properties </w:t>
      </w:r>
      <w:r w:rsidR="00890F7B" w:rsidRPr="00434A6C">
        <w:rPr>
          <w:rFonts w:ascii="Times New Roman" w:hAnsi="Times New Roman"/>
          <w:sz w:val="20"/>
          <w:szCs w:val="20"/>
        </w:rPr>
        <w:t xml:space="preserve">on </w:t>
      </w:r>
      <w:r w:rsidR="00986F09" w:rsidRPr="00434A6C">
        <w:rPr>
          <w:rFonts w:ascii="Times New Roman" w:hAnsi="Times New Roman"/>
          <w:i/>
          <w:sz w:val="20"/>
          <w:szCs w:val="20"/>
        </w:rPr>
        <w:t>M</w:t>
      </w:r>
      <w:r w:rsidR="00DD0CA3" w:rsidRPr="00434A6C">
        <w:rPr>
          <w:rFonts w:ascii="Times New Roman" w:hAnsi="Times New Roman"/>
          <w:i/>
          <w:sz w:val="20"/>
          <w:szCs w:val="20"/>
        </w:rPr>
        <w:t xml:space="preserve">. </w:t>
      </w:r>
      <w:r w:rsidR="00986F09" w:rsidRPr="00434A6C">
        <w:rPr>
          <w:rFonts w:ascii="Times New Roman" w:hAnsi="Times New Roman"/>
          <w:i/>
          <w:sz w:val="20"/>
          <w:szCs w:val="20"/>
        </w:rPr>
        <w:t>javanica</w:t>
      </w:r>
      <w:r w:rsidR="00890F7B" w:rsidRPr="00434A6C">
        <w:rPr>
          <w:rFonts w:ascii="Times New Roman" w:hAnsi="Times New Roman"/>
          <w:i/>
          <w:sz w:val="20"/>
          <w:szCs w:val="20"/>
        </w:rPr>
        <w:t xml:space="preserve"> </w:t>
      </w:r>
      <w:r w:rsidR="001E4509" w:rsidRPr="00434A6C">
        <w:rPr>
          <w:rFonts w:ascii="Times New Roman" w:hAnsi="Times New Roman"/>
          <w:sz w:val="20"/>
          <w:szCs w:val="20"/>
        </w:rPr>
        <w:t>were studied</w:t>
      </w:r>
      <w:r w:rsidR="0062612F" w:rsidRPr="00434A6C">
        <w:rPr>
          <w:rFonts w:ascii="Times New Roman" w:hAnsi="Times New Roman"/>
          <w:sz w:val="20"/>
          <w:szCs w:val="20"/>
        </w:rPr>
        <w:t>.</w:t>
      </w:r>
      <w:r w:rsidR="00D328B7" w:rsidRPr="00434A6C">
        <w:rPr>
          <w:rFonts w:ascii="Times New Roman" w:hAnsi="Times New Roman"/>
          <w:sz w:val="20"/>
          <w:szCs w:val="20"/>
        </w:rPr>
        <w:t xml:space="preserve"> </w:t>
      </w:r>
      <w:r w:rsidR="008E13D6" w:rsidRPr="00434A6C">
        <w:rPr>
          <w:rFonts w:ascii="Times New Roman" w:hAnsi="Times New Roman"/>
          <w:sz w:val="20"/>
          <w:szCs w:val="20"/>
        </w:rPr>
        <w:t>F</w:t>
      </w:r>
      <w:r w:rsidR="003E40C2" w:rsidRPr="00434A6C">
        <w:rPr>
          <w:rFonts w:ascii="Times New Roman" w:hAnsi="Times New Roman"/>
          <w:sz w:val="20"/>
          <w:szCs w:val="20"/>
        </w:rPr>
        <w:t>ive</w:t>
      </w:r>
      <w:r w:rsidR="003E40C2" w:rsidRPr="00434A6C">
        <w:rPr>
          <w:rFonts w:ascii="Times New Roman" w:hAnsi="Times New Roman"/>
          <w:color w:val="FF0000"/>
          <w:sz w:val="20"/>
          <w:szCs w:val="20"/>
        </w:rPr>
        <w:t xml:space="preserve"> </w:t>
      </w:r>
      <w:r w:rsidR="003E40C2" w:rsidRPr="00434A6C">
        <w:rPr>
          <w:rFonts w:ascii="Times New Roman" w:hAnsi="Times New Roman"/>
          <w:sz w:val="20"/>
          <w:szCs w:val="20"/>
        </w:rPr>
        <w:t xml:space="preserve">weeks old </w:t>
      </w:r>
      <w:r w:rsidR="005B125B" w:rsidRPr="00434A6C">
        <w:rPr>
          <w:rFonts w:ascii="Times New Roman" w:hAnsi="Times New Roman"/>
          <w:sz w:val="20"/>
          <w:szCs w:val="20"/>
        </w:rPr>
        <w:t xml:space="preserve">stem cuttings of </w:t>
      </w:r>
      <w:r w:rsidR="001E4509" w:rsidRPr="00434A6C">
        <w:rPr>
          <w:rFonts w:ascii="Times New Roman" w:hAnsi="Times New Roman"/>
          <w:sz w:val="20"/>
          <w:szCs w:val="20"/>
        </w:rPr>
        <w:t>waterleaf (</w:t>
      </w:r>
      <w:r w:rsidR="005B125B" w:rsidRPr="00434A6C">
        <w:rPr>
          <w:rFonts w:ascii="Times New Roman" w:hAnsi="Times New Roman"/>
          <w:i/>
          <w:sz w:val="20"/>
          <w:szCs w:val="20"/>
        </w:rPr>
        <w:t>T. triangulare</w:t>
      </w:r>
      <w:r w:rsidR="001E4509" w:rsidRPr="00434A6C">
        <w:rPr>
          <w:rFonts w:ascii="Times New Roman" w:hAnsi="Times New Roman"/>
          <w:sz w:val="20"/>
          <w:szCs w:val="20"/>
        </w:rPr>
        <w:t>)</w:t>
      </w:r>
      <w:r w:rsidR="003E40C2" w:rsidRPr="00434A6C">
        <w:rPr>
          <w:rFonts w:ascii="Times New Roman" w:hAnsi="Times New Roman"/>
          <w:sz w:val="20"/>
          <w:szCs w:val="20"/>
        </w:rPr>
        <w:t xml:space="preserve"> </w:t>
      </w:r>
      <w:r w:rsidR="007C22A5" w:rsidRPr="00434A6C">
        <w:rPr>
          <w:rFonts w:ascii="Times New Roman" w:hAnsi="Times New Roman"/>
          <w:sz w:val="20"/>
          <w:szCs w:val="20"/>
        </w:rPr>
        <w:t xml:space="preserve">were </w:t>
      </w:r>
      <w:r w:rsidR="008E13D6" w:rsidRPr="00434A6C">
        <w:rPr>
          <w:rFonts w:ascii="Times New Roman" w:hAnsi="Times New Roman"/>
          <w:sz w:val="20"/>
          <w:szCs w:val="20"/>
        </w:rPr>
        <w:t xml:space="preserve">planted in </w:t>
      </w:r>
      <w:r w:rsidR="00D328B7" w:rsidRPr="00434A6C">
        <w:rPr>
          <w:rFonts w:ascii="Times New Roman" w:hAnsi="Times New Roman"/>
          <w:sz w:val="20"/>
          <w:szCs w:val="20"/>
        </w:rPr>
        <w:t>bag</w:t>
      </w:r>
      <w:r w:rsidR="005B125B" w:rsidRPr="00434A6C">
        <w:rPr>
          <w:rFonts w:ascii="Times New Roman" w:hAnsi="Times New Roman"/>
          <w:sz w:val="20"/>
          <w:szCs w:val="20"/>
        </w:rPr>
        <w:t>s</w:t>
      </w:r>
      <w:r w:rsidR="008E13D6" w:rsidRPr="00434A6C">
        <w:rPr>
          <w:rFonts w:ascii="Times New Roman" w:hAnsi="Times New Roman"/>
          <w:sz w:val="20"/>
          <w:szCs w:val="20"/>
        </w:rPr>
        <w:t xml:space="preserve"> containing 5 kg of sterilized soil </w:t>
      </w:r>
      <w:r w:rsidR="007C22A5" w:rsidRPr="00434A6C">
        <w:rPr>
          <w:rFonts w:ascii="Times New Roman" w:hAnsi="Times New Roman"/>
          <w:sz w:val="20"/>
          <w:szCs w:val="20"/>
        </w:rPr>
        <w:t>and</w:t>
      </w:r>
      <w:r w:rsidR="003E40C2" w:rsidRPr="00434A6C">
        <w:rPr>
          <w:rFonts w:ascii="Times New Roman" w:hAnsi="Times New Roman"/>
          <w:sz w:val="20"/>
          <w:szCs w:val="20"/>
        </w:rPr>
        <w:t xml:space="preserve"> inoculated with 5,000 eggs of </w:t>
      </w:r>
      <w:r w:rsidR="003E40C2" w:rsidRPr="00434A6C">
        <w:rPr>
          <w:rFonts w:ascii="Times New Roman" w:hAnsi="Times New Roman"/>
          <w:i/>
          <w:sz w:val="20"/>
          <w:szCs w:val="20"/>
        </w:rPr>
        <w:t>M. javanica</w:t>
      </w:r>
      <w:r w:rsidR="007042E3" w:rsidRPr="00434A6C">
        <w:rPr>
          <w:rFonts w:ascii="Times New Roman" w:hAnsi="Times New Roman"/>
          <w:sz w:val="20"/>
          <w:szCs w:val="20"/>
        </w:rPr>
        <w:t xml:space="preserve"> at 20, 35 and 50% concentrations</w:t>
      </w:r>
      <w:r w:rsidR="00890F7B" w:rsidRPr="00434A6C">
        <w:rPr>
          <w:rFonts w:ascii="Times New Roman" w:hAnsi="Times New Roman"/>
          <w:sz w:val="20"/>
          <w:szCs w:val="20"/>
        </w:rPr>
        <w:t>.</w:t>
      </w:r>
      <w:r w:rsidR="007C22A5" w:rsidRPr="00434A6C">
        <w:rPr>
          <w:rFonts w:ascii="Times New Roman" w:hAnsi="Times New Roman"/>
          <w:sz w:val="20"/>
          <w:szCs w:val="20"/>
        </w:rPr>
        <w:t xml:space="preserve"> </w:t>
      </w:r>
      <w:r w:rsidR="00890F7B" w:rsidRPr="00434A6C">
        <w:rPr>
          <w:rFonts w:ascii="Times New Roman" w:hAnsi="Times New Roman"/>
          <w:sz w:val="20"/>
          <w:szCs w:val="20"/>
        </w:rPr>
        <w:t xml:space="preserve">A control without nematode, plant extracts and nematicide, thereafter uninoculated-untreated plant (Uit) and another with nematode egg suspension, but no plant extract and nematicide, </w:t>
      </w:r>
      <w:r w:rsidR="00845C78" w:rsidRPr="00434A6C">
        <w:rPr>
          <w:rFonts w:ascii="Times New Roman" w:hAnsi="Times New Roman"/>
          <w:sz w:val="20"/>
          <w:szCs w:val="20"/>
        </w:rPr>
        <w:t>[ (</w:t>
      </w:r>
      <w:r w:rsidR="00890F7B" w:rsidRPr="00434A6C">
        <w:rPr>
          <w:rFonts w:ascii="Times New Roman" w:hAnsi="Times New Roman"/>
          <w:sz w:val="20"/>
          <w:szCs w:val="20"/>
        </w:rPr>
        <w:t xml:space="preserve">inoculated untreated (Ut)] were included </w:t>
      </w:r>
      <w:r w:rsidR="00A90B94" w:rsidRPr="00434A6C">
        <w:rPr>
          <w:rFonts w:ascii="Times New Roman" w:hAnsi="Times New Roman"/>
          <w:sz w:val="20"/>
          <w:szCs w:val="20"/>
        </w:rPr>
        <w:t>and</w:t>
      </w:r>
      <w:r w:rsidR="006344E0" w:rsidRPr="00434A6C">
        <w:rPr>
          <w:rFonts w:ascii="Times New Roman" w:hAnsi="Times New Roman"/>
          <w:sz w:val="20"/>
          <w:szCs w:val="20"/>
        </w:rPr>
        <w:t xml:space="preserve"> laid out</w:t>
      </w:r>
      <w:r w:rsidR="007C22A5" w:rsidRPr="00434A6C">
        <w:rPr>
          <w:rFonts w:ascii="Times New Roman" w:hAnsi="Times New Roman"/>
          <w:sz w:val="20"/>
          <w:szCs w:val="20"/>
        </w:rPr>
        <w:t xml:space="preserve"> in</w:t>
      </w:r>
      <w:r w:rsidR="00F40540" w:rsidRPr="00434A6C">
        <w:rPr>
          <w:rFonts w:ascii="Times New Roman" w:hAnsi="Times New Roman"/>
          <w:sz w:val="20"/>
          <w:szCs w:val="20"/>
        </w:rPr>
        <w:t xml:space="preserve"> a completely randomized d</w:t>
      </w:r>
      <w:r w:rsidR="007C22A5" w:rsidRPr="00434A6C">
        <w:rPr>
          <w:rFonts w:ascii="Times New Roman" w:hAnsi="Times New Roman"/>
          <w:sz w:val="20"/>
          <w:szCs w:val="20"/>
        </w:rPr>
        <w:t>esign</w:t>
      </w:r>
      <w:r w:rsidR="006344E0" w:rsidRPr="00434A6C">
        <w:rPr>
          <w:rFonts w:ascii="Times New Roman" w:hAnsi="Times New Roman"/>
          <w:sz w:val="20"/>
          <w:szCs w:val="20"/>
        </w:rPr>
        <w:t>,</w:t>
      </w:r>
      <w:r w:rsidR="007C22A5" w:rsidRPr="00434A6C">
        <w:rPr>
          <w:rFonts w:ascii="Times New Roman" w:hAnsi="Times New Roman"/>
          <w:sz w:val="20"/>
          <w:szCs w:val="20"/>
        </w:rPr>
        <w:t xml:space="preserve"> </w:t>
      </w:r>
      <w:r w:rsidR="006344E0" w:rsidRPr="00434A6C">
        <w:rPr>
          <w:rFonts w:ascii="Times New Roman" w:hAnsi="Times New Roman"/>
          <w:sz w:val="20"/>
          <w:szCs w:val="20"/>
        </w:rPr>
        <w:t>with</w:t>
      </w:r>
      <w:r w:rsidR="007C22A5" w:rsidRPr="00434A6C">
        <w:rPr>
          <w:rFonts w:ascii="Times New Roman" w:hAnsi="Times New Roman"/>
          <w:sz w:val="20"/>
          <w:szCs w:val="20"/>
        </w:rPr>
        <w:t xml:space="preserve"> </w:t>
      </w:r>
      <w:r w:rsidR="00BC1F70" w:rsidRPr="00434A6C">
        <w:rPr>
          <w:rFonts w:ascii="Times New Roman" w:hAnsi="Times New Roman"/>
          <w:sz w:val="20"/>
          <w:szCs w:val="20"/>
        </w:rPr>
        <w:t>four replications</w:t>
      </w:r>
      <w:r w:rsidR="007C22A5" w:rsidRPr="00434A6C">
        <w:rPr>
          <w:rFonts w:ascii="Times New Roman" w:hAnsi="Times New Roman"/>
          <w:sz w:val="20"/>
          <w:szCs w:val="20"/>
        </w:rPr>
        <w:t>.</w:t>
      </w:r>
      <w:r w:rsidR="00F40540" w:rsidRPr="00434A6C">
        <w:rPr>
          <w:rFonts w:ascii="Times New Roman" w:hAnsi="Times New Roman"/>
          <w:sz w:val="20"/>
          <w:szCs w:val="20"/>
        </w:rPr>
        <w:t xml:space="preserve"> </w:t>
      </w:r>
      <w:r w:rsidR="003E40C2" w:rsidRPr="00434A6C">
        <w:rPr>
          <w:rFonts w:ascii="Times New Roman" w:hAnsi="Times New Roman"/>
          <w:sz w:val="20"/>
          <w:szCs w:val="20"/>
        </w:rPr>
        <w:t>Data on plant height</w:t>
      </w:r>
      <w:r w:rsidR="00B530D3" w:rsidRPr="00434A6C">
        <w:rPr>
          <w:rFonts w:ascii="Times New Roman" w:hAnsi="Times New Roman"/>
          <w:sz w:val="20"/>
          <w:szCs w:val="20"/>
        </w:rPr>
        <w:t xml:space="preserve"> (cm)</w:t>
      </w:r>
      <w:r w:rsidR="003E40C2" w:rsidRPr="00434A6C">
        <w:rPr>
          <w:rFonts w:ascii="Times New Roman" w:hAnsi="Times New Roman"/>
          <w:sz w:val="20"/>
          <w:szCs w:val="20"/>
        </w:rPr>
        <w:t xml:space="preserve">, </w:t>
      </w:r>
      <w:r w:rsidR="00890F7B" w:rsidRPr="00434A6C">
        <w:rPr>
          <w:rFonts w:ascii="Times New Roman" w:eastAsia="Times New Roman" w:hAnsi="Times New Roman"/>
          <w:bCs/>
          <w:color w:val="000000"/>
          <w:sz w:val="20"/>
          <w:szCs w:val="20"/>
          <w:lang w:eastAsia="en-GB"/>
        </w:rPr>
        <w:t>leaf area</w:t>
      </w:r>
      <w:r w:rsidR="00890F7B" w:rsidRPr="00434A6C">
        <w:rPr>
          <w:rFonts w:ascii="Times New Roman" w:eastAsia="Times New Roman" w:hAnsi="Times New Roman"/>
          <w:color w:val="000000"/>
          <w:sz w:val="20"/>
          <w:szCs w:val="20"/>
          <w:lang w:eastAsia="en-GB"/>
        </w:rPr>
        <w:t xml:space="preserve"> (m</w:t>
      </w:r>
      <w:r w:rsidR="00890F7B" w:rsidRPr="00434A6C">
        <w:rPr>
          <w:rFonts w:ascii="Times New Roman" w:eastAsia="Times New Roman" w:hAnsi="Times New Roman"/>
          <w:color w:val="000000"/>
          <w:sz w:val="20"/>
          <w:szCs w:val="20"/>
          <w:vertAlign w:val="superscript"/>
          <w:lang w:eastAsia="en-GB"/>
        </w:rPr>
        <w:t>2</w:t>
      </w:r>
      <w:r w:rsidR="00890F7B" w:rsidRPr="00434A6C">
        <w:rPr>
          <w:rFonts w:ascii="Times New Roman" w:eastAsia="Times New Roman" w:hAnsi="Times New Roman"/>
          <w:color w:val="000000"/>
          <w:sz w:val="20"/>
          <w:szCs w:val="20"/>
          <w:lang w:eastAsia="en-GB"/>
        </w:rPr>
        <w:t xml:space="preserve">) </w:t>
      </w:r>
      <w:r w:rsidR="00AC59C8" w:rsidRPr="00434A6C">
        <w:rPr>
          <w:rFonts w:ascii="Times New Roman" w:hAnsi="Times New Roman"/>
          <w:sz w:val="20"/>
          <w:szCs w:val="20"/>
        </w:rPr>
        <w:t xml:space="preserve">and </w:t>
      </w:r>
      <w:r w:rsidR="006344E0" w:rsidRPr="00434A6C">
        <w:rPr>
          <w:rFonts w:ascii="Times New Roman" w:hAnsi="Times New Roman"/>
          <w:sz w:val="20"/>
          <w:szCs w:val="20"/>
        </w:rPr>
        <w:t>fresh and dry weight</w:t>
      </w:r>
      <w:r w:rsidR="004A2C25" w:rsidRPr="00434A6C">
        <w:rPr>
          <w:rFonts w:ascii="Times New Roman" w:hAnsi="Times New Roman"/>
          <w:sz w:val="20"/>
          <w:szCs w:val="20"/>
        </w:rPr>
        <w:t xml:space="preserve"> of </w:t>
      </w:r>
      <w:r w:rsidR="003E40C2" w:rsidRPr="00434A6C">
        <w:rPr>
          <w:rFonts w:ascii="Times New Roman" w:hAnsi="Times New Roman"/>
          <w:sz w:val="20"/>
          <w:szCs w:val="20"/>
        </w:rPr>
        <w:t>shoot</w:t>
      </w:r>
      <w:r w:rsidR="006344E0" w:rsidRPr="00434A6C">
        <w:rPr>
          <w:rFonts w:ascii="Times New Roman" w:hAnsi="Times New Roman"/>
          <w:sz w:val="20"/>
          <w:szCs w:val="20"/>
        </w:rPr>
        <w:t>s</w:t>
      </w:r>
      <w:r w:rsidR="003E40C2" w:rsidRPr="00434A6C">
        <w:rPr>
          <w:rFonts w:ascii="Times New Roman" w:hAnsi="Times New Roman"/>
          <w:sz w:val="20"/>
          <w:szCs w:val="20"/>
        </w:rPr>
        <w:t xml:space="preserve"> </w:t>
      </w:r>
      <w:r w:rsidR="004A2C25" w:rsidRPr="00434A6C">
        <w:rPr>
          <w:rFonts w:ascii="Times New Roman" w:hAnsi="Times New Roman"/>
          <w:sz w:val="20"/>
          <w:szCs w:val="20"/>
        </w:rPr>
        <w:t>and</w:t>
      </w:r>
      <w:r w:rsidR="003E40C2" w:rsidRPr="00434A6C">
        <w:rPr>
          <w:rFonts w:ascii="Times New Roman" w:hAnsi="Times New Roman"/>
          <w:sz w:val="20"/>
          <w:szCs w:val="20"/>
        </w:rPr>
        <w:t xml:space="preserve"> root</w:t>
      </w:r>
      <w:r w:rsidR="006344E0" w:rsidRPr="00434A6C">
        <w:rPr>
          <w:rFonts w:ascii="Times New Roman" w:hAnsi="Times New Roman"/>
          <w:sz w:val="20"/>
          <w:szCs w:val="20"/>
        </w:rPr>
        <w:t>s</w:t>
      </w:r>
      <w:r w:rsidR="00F40540" w:rsidRPr="00434A6C">
        <w:rPr>
          <w:rFonts w:ascii="Times New Roman" w:hAnsi="Times New Roman"/>
          <w:sz w:val="20"/>
          <w:szCs w:val="20"/>
        </w:rPr>
        <w:t xml:space="preserve"> </w:t>
      </w:r>
      <w:r w:rsidR="00A90B94" w:rsidRPr="00434A6C">
        <w:rPr>
          <w:rFonts w:ascii="Times New Roman" w:hAnsi="Times New Roman"/>
          <w:sz w:val="20"/>
          <w:szCs w:val="20"/>
        </w:rPr>
        <w:t>(g</w:t>
      </w:r>
      <w:r w:rsidR="00B530D3" w:rsidRPr="00434A6C">
        <w:rPr>
          <w:rFonts w:ascii="Times New Roman" w:hAnsi="Times New Roman"/>
          <w:sz w:val="20"/>
          <w:szCs w:val="20"/>
        </w:rPr>
        <w:t xml:space="preserve">) were </w:t>
      </w:r>
      <w:r w:rsidR="00E96232" w:rsidRPr="00434A6C">
        <w:rPr>
          <w:rFonts w:ascii="Times New Roman" w:hAnsi="Times New Roman"/>
          <w:sz w:val="20"/>
          <w:szCs w:val="20"/>
        </w:rPr>
        <w:t>collect</w:t>
      </w:r>
      <w:r w:rsidR="00B530D3" w:rsidRPr="00434A6C">
        <w:rPr>
          <w:rFonts w:ascii="Times New Roman" w:hAnsi="Times New Roman"/>
          <w:sz w:val="20"/>
          <w:szCs w:val="20"/>
        </w:rPr>
        <w:t xml:space="preserve">ed </w:t>
      </w:r>
      <w:r w:rsidR="00F40540" w:rsidRPr="00434A6C">
        <w:rPr>
          <w:rFonts w:ascii="Times New Roman" w:hAnsi="Times New Roman"/>
          <w:sz w:val="20"/>
          <w:szCs w:val="20"/>
        </w:rPr>
        <w:t xml:space="preserve">and </w:t>
      </w:r>
      <w:r w:rsidR="00F626D6" w:rsidRPr="00434A6C">
        <w:rPr>
          <w:rFonts w:ascii="Times New Roman" w:hAnsi="Times New Roman"/>
          <w:sz w:val="20"/>
          <w:szCs w:val="20"/>
        </w:rPr>
        <w:t>analysed.</w:t>
      </w:r>
      <w:r w:rsidR="00F40540" w:rsidRPr="00434A6C">
        <w:rPr>
          <w:rFonts w:ascii="Times New Roman" w:hAnsi="Times New Roman"/>
          <w:sz w:val="20"/>
          <w:szCs w:val="20"/>
        </w:rPr>
        <w:t xml:space="preserve"> </w:t>
      </w:r>
      <w:r w:rsidR="003E40C2" w:rsidRPr="00434A6C">
        <w:rPr>
          <w:rFonts w:ascii="Times New Roman" w:hAnsi="Times New Roman"/>
          <w:i/>
          <w:sz w:val="20"/>
          <w:szCs w:val="20"/>
        </w:rPr>
        <w:t>J</w:t>
      </w:r>
      <w:r w:rsidR="00DF734F" w:rsidRPr="00434A6C">
        <w:rPr>
          <w:rFonts w:ascii="Times New Roman" w:hAnsi="Times New Roman"/>
          <w:i/>
          <w:sz w:val="20"/>
          <w:szCs w:val="20"/>
        </w:rPr>
        <w:t xml:space="preserve">. </w:t>
      </w:r>
      <w:r w:rsidR="003E40C2" w:rsidRPr="00434A6C">
        <w:rPr>
          <w:rFonts w:ascii="Times New Roman" w:hAnsi="Times New Roman"/>
          <w:i/>
          <w:sz w:val="20"/>
          <w:szCs w:val="20"/>
        </w:rPr>
        <w:t>curcas</w:t>
      </w:r>
      <w:r w:rsidR="003E40C2" w:rsidRPr="00434A6C">
        <w:rPr>
          <w:rFonts w:ascii="Times New Roman" w:hAnsi="Times New Roman"/>
          <w:sz w:val="20"/>
          <w:szCs w:val="20"/>
        </w:rPr>
        <w:t xml:space="preserve"> leaf extract </w:t>
      </w:r>
      <w:r w:rsidR="00AB1AD1" w:rsidRPr="00434A6C">
        <w:rPr>
          <w:rFonts w:ascii="Times New Roman" w:hAnsi="Times New Roman"/>
          <w:sz w:val="20"/>
          <w:szCs w:val="20"/>
        </w:rPr>
        <w:t>at 20</w:t>
      </w:r>
      <w:r w:rsidR="00300B8D" w:rsidRPr="00434A6C">
        <w:rPr>
          <w:rFonts w:ascii="Times New Roman" w:hAnsi="Times New Roman"/>
          <w:sz w:val="20"/>
          <w:szCs w:val="20"/>
        </w:rPr>
        <w:t xml:space="preserve">% </w:t>
      </w:r>
      <w:r w:rsidR="00AB1AD1" w:rsidRPr="00434A6C">
        <w:rPr>
          <w:rFonts w:ascii="Times New Roman" w:hAnsi="Times New Roman"/>
          <w:sz w:val="20"/>
          <w:szCs w:val="20"/>
        </w:rPr>
        <w:t xml:space="preserve">and </w:t>
      </w:r>
      <w:r w:rsidR="00300B8D" w:rsidRPr="00434A6C">
        <w:rPr>
          <w:rFonts w:ascii="Times New Roman" w:hAnsi="Times New Roman"/>
          <w:sz w:val="20"/>
          <w:szCs w:val="20"/>
        </w:rPr>
        <w:t xml:space="preserve">the </w:t>
      </w:r>
      <w:r w:rsidR="00CB2E22" w:rsidRPr="00434A6C">
        <w:rPr>
          <w:rFonts w:ascii="Times New Roman" w:hAnsi="Times New Roman"/>
          <w:sz w:val="20"/>
          <w:szCs w:val="20"/>
        </w:rPr>
        <w:t>uninoculated-untreated (</w:t>
      </w:r>
      <w:r w:rsidR="008E13D6" w:rsidRPr="00434A6C">
        <w:rPr>
          <w:rFonts w:ascii="Times New Roman" w:hAnsi="Times New Roman"/>
          <w:sz w:val="20"/>
          <w:szCs w:val="20"/>
        </w:rPr>
        <w:t>U</w:t>
      </w:r>
      <w:r w:rsidR="00A90B94" w:rsidRPr="00434A6C">
        <w:rPr>
          <w:rFonts w:ascii="Times New Roman" w:hAnsi="Times New Roman"/>
          <w:sz w:val="20"/>
          <w:szCs w:val="20"/>
        </w:rPr>
        <w:t>i</w:t>
      </w:r>
      <w:r w:rsidR="008E13D6" w:rsidRPr="00434A6C">
        <w:rPr>
          <w:rFonts w:ascii="Times New Roman" w:hAnsi="Times New Roman"/>
          <w:sz w:val="20"/>
          <w:szCs w:val="20"/>
        </w:rPr>
        <w:t>t</w:t>
      </w:r>
      <w:r w:rsidR="00CB2E22" w:rsidRPr="00434A6C">
        <w:rPr>
          <w:rFonts w:ascii="Times New Roman" w:hAnsi="Times New Roman"/>
          <w:sz w:val="20"/>
          <w:szCs w:val="20"/>
        </w:rPr>
        <w:t>)</w:t>
      </w:r>
      <w:r w:rsidR="008E13D6" w:rsidRPr="00434A6C">
        <w:rPr>
          <w:rFonts w:ascii="Times New Roman" w:hAnsi="Times New Roman"/>
          <w:sz w:val="20"/>
          <w:szCs w:val="20"/>
        </w:rPr>
        <w:t xml:space="preserve"> </w:t>
      </w:r>
      <w:r w:rsidR="0091528A" w:rsidRPr="00434A6C">
        <w:rPr>
          <w:rFonts w:ascii="Times New Roman" w:hAnsi="Times New Roman"/>
          <w:sz w:val="20"/>
          <w:szCs w:val="20"/>
        </w:rPr>
        <w:t xml:space="preserve">resulted to significantly taller </w:t>
      </w:r>
      <w:r w:rsidR="00D441F9" w:rsidRPr="00434A6C">
        <w:rPr>
          <w:rFonts w:ascii="Times New Roman" w:hAnsi="Times New Roman"/>
          <w:sz w:val="20"/>
          <w:szCs w:val="20"/>
        </w:rPr>
        <w:t xml:space="preserve">plants </w:t>
      </w:r>
      <w:r w:rsidR="0010097F" w:rsidRPr="00434A6C">
        <w:rPr>
          <w:rFonts w:ascii="Times New Roman" w:hAnsi="Times New Roman"/>
          <w:sz w:val="20"/>
          <w:szCs w:val="20"/>
        </w:rPr>
        <w:t>(</w:t>
      </w:r>
      <w:r w:rsidR="00A76851" w:rsidRPr="00434A6C">
        <w:rPr>
          <w:rFonts w:ascii="Times New Roman" w:eastAsia="Times New Roman" w:hAnsi="Times New Roman"/>
          <w:sz w:val="20"/>
          <w:szCs w:val="20"/>
        </w:rPr>
        <w:t xml:space="preserve">31.75 </w:t>
      </w:r>
      <w:r w:rsidR="00A76851" w:rsidRPr="00434A6C">
        <w:rPr>
          <w:rFonts w:ascii="Times New Roman" w:hAnsi="Times New Roman"/>
          <w:sz w:val="20"/>
          <w:szCs w:val="20"/>
        </w:rPr>
        <w:t xml:space="preserve">and </w:t>
      </w:r>
      <w:r w:rsidR="009C4A12" w:rsidRPr="00434A6C">
        <w:rPr>
          <w:rFonts w:ascii="Times New Roman" w:eastAsia="Times New Roman" w:hAnsi="Times New Roman"/>
          <w:sz w:val="20"/>
          <w:szCs w:val="20"/>
        </w:rPr>
        <w:t>31</w:t>
      </w:r>
      <w:r w:rsidR="00A76851" w:rsidRPr="00434A6C">
        <w:rPr>
          <w:rFonts w:ascii="Times New Roman" w:eastAsia="Times New Roman" w:hAnsi="Times New Roman"/>
          <w:sz w:val="20"/>
          <w:szCs w:val="20"/>
        </w:rPr>
        <w:t>.00</w:t>
      </w:r>
      <w:r w:rsidR="00E96232" w:rsidRPr="00434A6C">
        <w:rPr>
          <w:rFonts w:ascii="Times New Roman" w:eastAsia="Times New Roman" w:hAnsi="Times New Roman"/>
          <w:sz w:val="20"/>
          <w:szCs w:val="20"/>
        </w:rPr>
        <w:t xml:space="preserve"> </w:t>
      </w:r>
      <w:r w:rsidR="00A76851" w:rsidRPr="00434A6C">
        <w:rPr>
          <w:rFonts w:ascii="Times New Roman" w:eastAsia="Times New Roman" w:hAnsi="Times New Roman"/>
          <w:sz w:val="20"/>
          <w:szCs w:val="20"/>
        </w:rPr>
        <w:t>cm</w:t>
      </w:r>
      <w:r w:rsidR="000870E0" w:rsidRPr="00434A6C">
        <w:rPr>
          <w:rFonts w:ascii="Times New Roman" w:eastAsia="Times New Roman" w:hAnsi="Times New Roman"/>
          <w:sz w:val="20"/>
          <w:szCs w:val="20"/>
        </w:rPr>
        <w:t>)</w:t>
      </w:r>
      <w:r w:rsidR="00A76851" w:rsidRPr="00434A6C">
        <w:rPr>
          <w:rFonts w:ascii="Times New Roman" w:hAnsi="Times New Roman"/>
          <w:sz w:val="20"/>
          <w:szCs w:val="20"/>
        </w:rPr>
        <w:t xml:space="preserve"> </w:t>
      </w:r>
      <w:r w:rsidR="00A76851" w:rsidRPr="00434A6C">
        <w:rPr>
          <w:rFonts w:ascii="Times New Roman" w:eastAsia="Times New Roman" w:hAnsi="Times New Roman"/>
          <w:sz w:val="20"/>
          <w:szCs w:val="20"/>
        </w:rPr>
        <w:t>respectively</w:t>
      </w:r>
      <w:r w:rsidR="0010097F" w:rsidRPr="00434A6C">
        <w:rPr>
          <w:rFonts w:ascii="Times New Roman" w:eastAsia="Times New Roman" w:hAnsi="Times New Roman"/>
          <w:sz w:val="20"/>
          <w:szCs w:val="20"/>
        </w:rPr>
        <w:t>,</w:t>
      </w:r>
      <w:r w:rsidR="00A76851" w:rsidRPr="00434A6C">
        <w:rPr>
          <w:rFonts w:ascii="Times New Roman" w:hAnsi="Times New Roman"/>
          <w:sz w:val="20"/>
          <w:szCs w:val="20"/>
        </w:rPr>
        <w:t xml:space="preserve"> </w:t>
      </w:r>
      <w:r w:rsidR="00300B8D" w:rsidRPr="00434A6C">
        <w:rPr>
          <w:rFonts w:ascii="Times New Roman" w:hAnsi="Times New Roman"/>
          <w:sz w:val="20"/>
          <w:szCs w:val="20"/>
        </w:rPr>
        <w:t xml:space="preserve">compared to </w:t>
      </w:r>
      <w:r w:rsidR="0010097F" w:rsidRPr="00434A6C">
        <w:rPr>
          <w:rFonts w:ascii="Times New Roman" w:hAnsi="Times New Roman"/>
          <w:sz w:val="20"/>
          <w:szCs w:val="20"/>
        </w:rPr>
        <w:t>the inoculated</w:t>
      </w:r>
      <w:r w:rsidR="00300B8D" w:rsidRPr="00434A6C">
        <w:rPr>
          <w:rFonts w:ascii="Times New Roman" w:hAnsi="Times New Roman"/>
          <w:sz w:val="20"/>
          <w:szCs w:val="20"/>
        </w:rPr>
        <w:t xml:space="preserve"> </w:t>
      </w:r>
      <w:r w:rsidR="0010097F" w:rsidRPr="00434A6C">
        <w:rPr>
          <w:rFonts w:ascii="Times New Roman" w:hAnsi="Times New Roman"/>
          <w:sz w:val="20"/>
          <w:szCs w:val="20"/>
        </w:rPr>
        <w:t xml:space="preserve">and untreated </w:t>
      </w:r>
      <w:r w:rsidR="00E96232" w:rsidRPr="00434A6C">
        <w:rPr>
          <w:rFonts w:ascii="Times New Roman" w:hAnsi="Times New Roman"/>
          <w:sz w:val="20"/>
          <w:szCs w:val="20"/>
        </w:rPr>
        <w:t>(Ut) plants (11.25 cm)</w:t>
      </w:r>
      <w:r w:rsidR="00D441F9" w:rsidRPr="00434A6C">
        <w:rPr>
          <w:rFonts w:ascii="Times New Roman" w:hAnsi="Times New Roman"/>
          <w:sz w:val="20"/>
          <w:szCs w:val="20"/>
        </w:rPr>
        <w:t xml:space="preserve"> </w:t>
      </w:r>
      <w:r w:rsidR="00A42486" w:rsidRPr="00434A6C">
        <w:rPr>
          <w:rFonts w:ascii="Times New Roman" w:hAnsi="Times New Roman"/>
          <w:sz w:val="20"/>
          <w:szCs w:val="20"/>
        </w:rPr>
        <w:t>at</w:t>
      </w:r>
      <w:r w:rsidR="00300B8D" w:rsidRPr="00434A6C">
        <w:rPr>
          <w:rFonts w:ascii="Times New Roman" w:hAnsi="Times New Roman"/>
          <w:sz w:val="20"/>
          <w:szCs w:val="20"/>
        </w:rPr>
        <w:t xml:space="preserve"> </w:t>
      </w:r>
      <w:r w:rsidR="00DF734F" w:rsidRPr="00434A6C">
        <w:rPr>
          <w:rFonts w:ascii="Times New Roman" w:hAnsi="Times New Roman"/>
          <w:sz w:val="20"/>
          <w:szCs w:val="20"/>
        </w:rPr>
        <w:t>9 WAI</w:t>
      </w:r>
      <w:r w:rsidR="00B83CC9" w:rsidRPr="00434A6C">
        <w:rPr>
          <w:rFonts w:ascii="Times New Roman" w:hAnsi="Times New Roman"/>
          <w:sz w:val="20"/>
          <w:szCs w:val="20"/>
        </w:rPr>
        <w:t>.</w:t>
      </w:r>
      <w:r w:rsidR="003E40C2" w:rsidRPr="00434A6C">
        <w:rPr>
          <w:rFonts w:ascii="Times New Roman" w:hAnsi="Times New Roman"/>
          <w:sz w:val="20"/>
          <w:szCs w:val="20"/>
        </w:rPr>
        <w:t xml:space="preserve"> </w:t>
      </w:r>
      <w:r w:rsidR="009C4A12" w:rsidRPr="00434A6C">
        <w:rPr>
          <w:rFonts w:ascii="Times New Roman" w:hAnsi="Times New Roman"/>
          <w:sz w:val="20"/>
          <w:szCs w:val="20"/>
        </w:rPr>
        <w:t xml:space="preserve">Fresh </w:t>
      </w:r>
      <w:r w:rsidR="005D14B3" w:rsidRPr="00434A6C">
        <w:rPr>
          <w:rFonts w:ascii="Times New Roman" w:hAnsi="Times New Roman"/>
          <w:sz w:val="20"/>
          <w:szCs w:val="20"/>
        </w:rPr>
        <w:t>root weight was higher in t</w:t>
      </w:r>
      <w:r w:rsidR="009C4A12" w:rsidRPr="00434A6C">
        <w:rPr>
          <w:rFonts w:ascii="Times New Roman" w:hAnsi="Times New Roman"/>
          <w:sz w:val="20"/>
          <w:szCs w:val="20"/>
        </w:rPr>
        <w:t xml:space="preserve">he </w:t>
      </w:r>
      <w:r w:rsidR="006251B5" w:rsidRPr="00434A6C">
        <w:rPr>
          <w:rFonts w:ascii="Times New Roman" w:eastAsia="Times New Roman" w:hAnsi="Times New Roman"/>
          <w:sz w:val="20"/>
          <w:szCs w:val="20"/>
        </w:rPr>
        <w:t>Uit</w:t>
      </w:r>
      <w:r w:rsidR="001E59CA" w:rsidRPr="00434A6C">
        <w:rPr>
          <w:rFonts w:ascii="Times New Roman" w:eastAsia="Times New Roman" w:hAnsi="Times New Roman"/>
          <w:sz w:val="20"/>
          <w:szCs w:val="20"/>
        </w:rPr>
        <w:t xml:space="preserve"> </w:t>
      </w:r>
      <w:r w:rsidR="005D14B3" w:rsidRPr="00434A6C">
        <w:rPr>
          <w:rFonts w:ascii="Times New Roman" w:eastAsia="Times New Roman" w:hAnsi="Times New Roman"/>
          <w:sz w:val="20"/>
          <w:szCs w:val="20"/>
        </w:rPr>
        <w:t>plants (2.38g) and carbofuran (2.35g) at 35%</w:t>
      </w:r>
      <w:r w:rsidR="005021B0" w:rsidRPr="00434A6C">
        <w:rPr>
          <w:rFonts w:ascii="Times New Roman" w:eastAsia="Times New Roman" w:hAnsi="Times New Roman"/>
          <w:sz w:val="20"/>
          <w:szCs w:val="20"/>
        </w:rPr>
        <w:t xml:space="preserve">, compared to </w:t>
      </w:r>
      <w:r w:rsidR="00324CA4" w:rsidRPr="00434A6C">
        <w:rPr>
          <w:rFonts w:ascii="Times New Roman" w:eastAsia="Times New Roman" w:hAnsi="Times New Roman"/>
          <w:sz w:val="20"/>
          <w:szCs w:val="20"/>
        </w:rPr>
        <w:t xml:space="preserve">the </w:t>
      </w:r>
      <w:r w:rsidR="005021B0" w:rsidRPr="00434A6C">
        <w:rPr>
          <w:rFonts w:ascii="Times New Roman" w:eastAsia="Times New Roman" w:hAnsi="Times New Roman"/>
          <w:sz w:val="20"/>
          <w:szCs w:val="20"/>
        </w:rPr>
        <w:t>others</w:t>
      </w:r>
      <w:r w:rsidR="001E59CA" w:rsidRPr="00434A6C">
        <w:rPr>
          <w:rFonts w:ascii="Times New Roman" w:eastAsia="Times New Roman" w:hAnsi="Times New Roman"/>
          <w:sz w:val="20"/>
          <w:szCs w:val="20"/>
        </w:rPr>
        <w:t xml:space="preserve">. </w:t>
      </w:r>
      <w:r w:rsidR="00A361A1" w:rsidRPr="00434A6C">
        <w:rPr>
          <w:rFonts w:ascii="Times New Roman" w:eastAsia="Times New Roman" w:hAnsi="Times New Roman"/>
          <w:sz w:val="20"/>
          <w:szCs w:val="20"/>
        </w:rPr>
        <w:t>There was no significant difference in dry shoot weight between uninoculated-untreated and inoculated-untreated plants, although visual observation</w:t>
      </w:r>
      <w:r w:rsidR="00464B6C" w:rsidRPr="00434A6C">
        <w:rPr>
          <w:rFonts w:ascii="Times New Roman" w:eastAsia="Times New Roman" w:hAnsi="Times New Roman"/>
          <w:sz w:val="20"/>
          <w:szCs w:val="20"/>
        </w:rPr>
        <w:t xml:space="preserve"> show</w:t>
      </w:r>
      <w:r w:rsidR="00757414" w:rsidRPr="00434A6C">
        <w:rPr>
          <w:rFonts w:ascii="Times New Roman" w:eastAsia="Times New Roman" w:hAnsi="Times New Roman"/>
          <w:sz w:val="20"/>
          <w:szCs w:val="20"/>
        </w:rPr>
        <w:t xml:space="preserve"> that dry shoot </w:t>
      </w:r>
      <w:r w:rsidR="00757414" w:rsidRPr="00434A6C">
        <w:rPr>
          <w:rFonts w:ascii="Times New Roman" w:hAnsi="Times New Roman"/>
          <w:sz w:val="20"/>
          <w:szCs w:val="20"/>
        </w:rPr>
        <w:t>and</w:t>
      </w:r>
      <w:r w:rsidR="00757414" w:rsidRPr="00434A6C">
        <w:rPr>
          <w:rFonts w:ascii="Times New Roman" w:eastAsia="Times New Roman" w:hAnsi="Times New Roman"/>
          <w:sz w:val="20"/>
          <w:szCs w:val="20"/>
        </w:rPr>
        <w:t xml:space="preserve"> root weights were less in plants treated with plant extracts and carbofuran.</w:t>
      </w:r>
      <w:r w:rsidR="00757414" w:rsidRPr="00434A6C">
        <w:rPr>
          <w:rFonts w:ascii="Times New Roman" w:hAnsi="Times New Roman"/>
          <w:sz w:val="20"/>
          <w:szCs w:val="20"/>
        </w:rPr>
        <w:t xml:space="preserve"> </w:t>
      </w:r>
      <w:r w:rsidR="003E40C2" w:rsidRPr="00434A6C">
        <w:rPr>
          <w:rFonts w:ascii="Times New Roman" w:hAnsi="Times New Roman"/>
          <w:sz w:val="20"/>
          <w:szCs w:val="20"/>
        </w:rPr>
        <w:t>There</w:t>
      </w:r>
      <w:r w:rsidR="008176E7" w:rsidRPr="00434A6C">
        <w:rPr>
          <w:rFonts w:ascii="Times New Roman" w:hAnsi="Times New Roman"/>
          <w:sz w:val="20"/>
          <w:szCs w:val="20"/>
        </w:rPr>
        <w:t>fore,</w:t>
      </w:r>
      <w:r w:rsidR="003E40C2" w:rsidRPr="00434A6C">
        <w:rPr>
          <w:rFonts w:ascii="Times New Roman" w:hAnsi="Times New Roman"/>
          <w:sz w:val="20"/>
          <w:szCs w:val="20"/>
        </w:rPr>
        <w:t xml:space="preserve"> </w:t>
      </w:r>
      <w:r w:rsidR="003E40C2" w:rsidRPr="00434A6C">
        <w:rPr>
          <w:rFonts w:ascii="Times New Roman" w:hAnsi="Times New Roman"/>
          <w:i/>
          <w:sz w:val="20"/>
          <w:szCs w:val="20"/>
        </w:rPr>
        <w:t>J. curcas</w:t>
      </w:r>
      <w:r w:rsidR="003E40C2" w:rsidRPr="00434A6C">
        <w:rPr>
          <w:rFonts w:ascii="Times New Roman" w:hAnsi="Times New Roman"/>
          <w:sz w:val="20"/>
          <w:szCs w:val="20"/>
        </w:rPr>
        <w:t xml:space="preserve"> </w:t>
      </w:r>
      <w:r w:rsidR="008176E7" w:rsidRPr="00434A6C">
        <w:rPr>
          <w:rFonts w:ascii="Times New Roman" w:hAnsi="Times New Roman"/>
          <w:sz w:val="20"/>
          <w:szCs w:val="20"/>
        </w:rPr>
        <w:t xml:space="preserve">and </w:t>
      </w:r>
      <w:r w:rsidR="008176E7" w:rsidRPr="00434A6C">
        <w:rPr>
          <w:rFonts w:ascii="Times New Roman" w:hAnsi="Times New Roman"/>
          <w:i/>
          <w:sz w:val="20"/>
          <w:szCs w:val="20"/>
        </w:rPr>
        <w:t>C. odorata</w:t>
      </w:r>
      <w:r w:rsidR="008176E7" w:rsidRPr="00434A6C">
        <w:rPr>
          <w:rFonts w:ascii="Times New Roman" w:hAnsi="Times New Roman"/>
          <w:sz w:val="20"/>
          <w:szCs w:val="20"/>
        </w:rPr>
        <w:t xml:space="preserve"> </w:t>
      </w:r>
      <w:r w:rsidR="003E40C2" w:rsidRPr="00434A6C">
        <w:rPr>
          <w:rFonts w:ascii="Times New Roman" w:hAnsi="Times New Roman"/>
          <w:sz w:val="20"/>
          <w:szCs w:val="20"/>
        </w:rPr>
        <w:t xml:space="preserve">extracts </w:t>
      </w:r>
      <w:r w:rsidR="00781A3B" w:rsidRPr="00434A6C">
        <w:rPr>
          <w:rFonts w:ascii="Times New Roman" w:hAnsi="Times New Roman"/>
          <w:sz w:val="20"/>
          <w:szCs w:val="20"/>
        </w:rPr>
        <w:t>could</w:t>
      </w:r>
      <w:r w:rsidR="00C23F9F" w:rsidRPr="00434A6C">
        <w:rPr>
          <w:rFonts w:ascii="Times New Roman" w:hAnsi="Times New Roman"/>
          <w:sz w:val="20"/>
          <w:szCs w:val="20"/>
        </w:rPr>
        <w:t xml:space="preserve"> be used to</w:t>
      </w:r>
      <w:r w:rsidR="003E40C2" w:rsidRPr="00434A6C">
        <w:rPr>
          <w:rFonts w:ascii="Times New Roman" w:hAnsi="Times New Roman"/>
          <w:sz w:val="20"/>
          <w:szCs w:val="20"/>
        </w:rPr>
        <w:t xml:space="preserve"> </w:t>
      </w:r>
      <w:r w:rsidR="00781A3B" w:rsidRPr="00434A6C">
        <w:rPr>
          <w:rFonts w:ascii="Times New Roman" w:hAnsi="Times New Roman"/>
          <w:sz w:val="20"/>
          <w:szCs w:val="20"/>
        </w:rPr>
        <w:t xml:space="preserve">improve growth </w:t>
      </w:r>
      <w:r w:rsidR="003E40C2" w:rsidRPr="00434A6C">
        <w:rPr>
          <w:rFonts w:ascii="Times New Roman" w:hAnsi="Times New Roman"/>
          <w:sz w:val="20"/>
          <w:szCs w:val="20"/>
        </w:rPr>
        <w:t xml:space="preserve">in </w:t>
      </w:r>
      <w:r w:rsidR="00464B6C" w:rsidRPr="00434A6C">
        <w:rPr>
          <w:rFonts w:ascii="Times New Roman" w:hAnsi="Times New Roman"/>
          <w:sz w:val="20"/>
          <w:szCs w:val="20"/>
        </w:rPr>
        <w:t>waterleaf</w:t>
      </w:r>
      <w:r w:rsidR="003E40C2" w:rsidRPr="00434A6C">
        <w:rPr>
          <w:rFonts w:ascii="Times New Roman" w:hAnsi="Times New Roman"/>
          <w:sz w:val="20"/>
          <w:szCs w:val="20"/>
        </w:rPr>
        <w:t xml:space="preserve"> and other susceptible hosts</w:t>
      </w:r>
      <w:r w:rsidR="00781A3B" w:rsidRPr="00434A6C">
        <w:rPr>
          <w:rFonts w:ascii="Times New Roman" w:hAnsi="Times New Roman"/>
          <w:sz w:val="20"/>
          <w:szCs w:val="20"/>
        </w:rPr>
        <w:t xml:space="preserve"> affected by root-knot nematodes</w:t>
      </w:r>
      <w:r w:rsidR="003E40C2" w:rsidRPr="00434A6C">
        <w:rPr>
          <w:rFonts w:ascii="Times New Roman" w:hAnsi="Times New Roman"/>
          <w:sz w:val="20"/>
          <w:szCs w:val="20"/>
        </w:rPr>
        <w:t xml:space="preserve">. </w:t>
      </w:r>
    </w:p>
    <w:p w:rsidR="00434A6C" w:rsidRPr="00434A6C" w:rsidRDefault="00434A6C" w:rsidP="00434A6C">
      <w:pPr>
        <w:pStyle w:val="NoSpacing"/>
        <w:snapToGrid w:val="0"/>
        <w:jc w:val="both"/>
        <w:rPr>
          <w:rFonts w:ascii="Times New Roman" w:hAnsi="Times New Roman"/>
          <w:b/>
          <w:sz w:val="20"/>
          <w:szCs w:val="20"/>
        </w:rPr>
      </w:pPr>
      <w:r w:rsidRPr="00434A6C">
        <w:rPr>
          <w:rFonts w:ascii="Times New Roman" w:hAnsi="Times New Roman"/>
          <w:bCs/>
          <w:sz w:val="20"/>
          <w:szCs w:val="20"/>
        </w:rPr>
        <w:t>[</w:t>
      </w:r>
      <w:r>
        <w:rPr>
          <w:rFonts w:ascii="Times New Roman" w:hAnsi="Times New Roman"/>
          <w:sz w:val="20"/>
          <w:szCs w:val="20"/>
        </w:rPr>
        <w:t xml:space="preserve"> </w:t>
      </w:r>
      <w:r w:rsidRPr="00434A6C">
        <w:rPr>
          <w:rFonts w:ascii="Times New Roman" w:hAnsi="Times New Roman"/>
          <w:sz w:val="20"/>
          <w:szCs w:val="20"/>
        </w:rPr>
        <w:t>A. B. Nwauzoma</w:t>
      </w:r>
      <w:r>
        <w:rPr>
          <w:rFonts w:ascii="Times New Roman" w:hAnsi="Times New Roman"/>
          <w:sz w:val="20"/>
          <w:szCs w:val="20"/>
          <w:vertAlign w:val="superscript"/>
        </w:rPr>
        <w:t xml:space="preserve"> </w:t>
      </w:r>
      <w:r w:rsidRPr="00434A6C">
        <w:rPr>
          <w:rFonts w:ascii="Times New Roman" w:hAnsi="Times New Roman"/>
          <w:sz w:val="20"/>
          <w:szCs w:val="20"/>
        </w:rPr>
        <w:t xml:space="preserve"> P. C. Nnadi</w:t>
      </w:r>
      <w:r>
        <w:rPr>
          <w:rFonts w:ascii="Times New Roman" w:hAnsi="Times New Roman"/>
          <w:sz w:val="20"/>
          <w:szCs w:val="20"/>
        </w:rPr>
        <w:t>,</w:t>
      </w:r>
      <w:r w:rsidRPr="00434A6C">
        <w:rPr>
          <w:rFonts w:ascii="Times New Roman" w:hAnsi="Times New Roman"/>
          <w:sz w:val="20"/>
          <w:szCs w:val="20"/>
        </w:rPr>
        <w:t xml:space="preserve"> E.T. Jaja.</w:t>
      </w:r>
      <w:r w:rsidRPr="00434A6C">
        <w:rPr>
          <w:rFonts w:ascii="Times New Roman" w:hAnsi="Times New Roman" w:hint="eastAsia"/>
          <w:b/>
          <w:bCs/>
          <w:sz w:val="20"/>
          <w:szCs w:val="20"/>
          <w:lang w:bidi="fa-IR"/>
        </w:rPr>
        <w:t xml:space="preserve"> </w:t>
      </w:r>
      <w:r w:rsidRPr="00434A6C">
        <w:rPr>
          <w:rFonts w:ascii="Times New Roman" w:hAnsi="Times New Roman"/>
          <w:b/>
          <w:sz w:val="20"/>
          <w:szCs w:val="20"/>
        </w:rPr>
        <w:t>Effect of Plant Extracts and carbofuran on the Growth and Yield Parameters of Waterleaf (</w:t>
      </w:r>
      <w:r w:rsidRPr="00434A6C">
        <w:rPr>
          <w:rFonts w:ascii="Times New Roman" w:hAnsi="Times New Roman"/>
          <w:b/>
          <w:i/>
          <w:sz w:val="20"/>
          <w:szCs w:val="20"/>
        </w:rPr>
        <w:t>Talinum triangulare</w:t>
      </w:r>
      <w:r w:rsidRPr="00434A6C">
        <w:rPr>
          <w:rFonts w:ascii="Times New Roman" w:hAnsi="Times New Roman"/>
          <w:b/>
          <w:sz w:val="20"/>
          <w:szCs w:val="20"/>
        </w:rPr>
        <w:t xml:space="preserve"> L.) (Jacq.) Willd Infected with </w:t>
      </w:r>
      <w:r w:rsidRPr="00434A6C">
        <w:rPr>
          <w:rFonts w:ascii="Times New Roman" w:hAnsi="Times New Roman"/>
          <w:b/>
          <w:i/>
          <w:sz w:val="20"/>
          <w:szCs w:val="20"/>
        </w:rPr>
        <w:t>Meloidogyne javanica</w:t>
      </w:r>
      <w:r w:rsidRPr="00434A6C">
        <w:rPr>
          <w:rFonts w:ascii="Times New Roman" w:hAnsi="Times New Roman"/>
          <w:b/>
          <w:sz w:val="20"/>
          <w:szCs w:val="20"/>
        </w:rPr>
        <w:t xml:space="preserve"> in Nigeria</w:t>
      </w:r>
      <w:r w:rsidRPr="00434A6C">
        <w:rPr>
          <w:rFonts w:ascii="Times New Roman" w:eastAsia="Times New Roman" w:hAnsi="Times New Roman"/>
          <w:b/>
          <w:bCs/>
          <w:sz w:val="20"/>
          <w:szCs w:val="20"/>
          <w:lang w:bidi="fa-IR"/>
        </w:rPr>
        <w:t>.</w:t>
      </w:r>
      <w:r w:rsidRPr="00434A6C">
        <w:rPr>
          <w:rFonts w:ascii="Times New Roman" w:hAnsi="Times New Roman"/>
          <w:bCs/>
          <w:i/>
          <w:sz w:val="20"/>
          <w:szCs w:val="20"/>
        </w:rPr>
        <w:t xml:space="preserve"> N Y Sci J</w:t>
      </w:r>
      <w:r w:rsidRPr="00434A6C">
        <w:rPr>
          <w:rFonts w:ascii="Times New Roman" w:hAnsi="Times New Roman"/>
          <w:bCs/>
          <w:sz w:val="20"/>
          <w:szCs w:val="20"/>
        </w:rPr>
        <w:t xml:space="preserve"> </w:t>
      </w:r>
      <w:r w:rsidRPr="00434A6C">
        <w:rPr>
          <w:rFonts w:ascii="Times New Roman" w:hAnsi="Times New Roman"/>
          <w:sz w:val="20"/>
          <w:szCs w:val="20"/>
        </w:rPr>
        <w:t>201</w:t>
      </w:r>
      <w:r w:rsidRPr="00434A6C">
        <w:rPr>
          <w:rFonts w:ascii="Times New Roman" w:hAnsi="Times New Roman" w:hint="eastAsia"/>
          <w:sz w:val="20"/>
          <w:szCs w:val="20"/>
        </w:rPr>
        <w:t>7</w:t>
      </w:r>
      <w:r w:rsidRPr="00434A6C">
        <w:rPr>
          <w:rFonts w:ascii="Times New Roman" w:hAnsi="Times New Roman"/>
          <w:sz w:val="20"/>
          <w:szCs w:val="20"/>
        </w:rPr>
        <w:t>;</w:t>
      </w:r>
      <w:r w:rsidRPr="00434A6C">
        <w:rPr>
          <w:rFonts w:ascii="Times New Roman" w:hAnsi="Times New Roman" w:hint="eastAsia"/>
          <w:sz w:val="20"/>
          <w:szCs w:val="20"/>
        </w:rPr>
        <w:t>10</w:t>
      </w:r>
      <w:r w:rsidRPr="00434A6C">
        <w:rPr>
          <w:rFonts w:ascii="Times New Roman" w:hAnsi="Times New Roman"/>
          <w:sz w:val="20"/>
          <w:szCs w:val="20"/>
        </w:rPr>
        <w:t>(</w:t>
      </w:r>
      <w:r w:rsidRPr="00434A6C">
        <w:rPr>
          <w:rFonts w:ascii="Times New Roman" w:hAnsi="Times New Roman" w:hint="eastAsia"/>
          <w:sz w:val="20"/>
          <w:szCs w:val="20"/>
        </w:rPr>
        <w:t>12</w:t>
      </w:r>
      <w:r w:rsidRPr="00434A6C">
        <w:rPr>
          <w:rFonts w:ascii="Times New Roman" w:hAnsi="Times New Roman"/>
          <w:sz w:val="20"/>
          <w:szCs w:val="20"/>
        </w:rPr>
        <w:t>):</w:t>
      </w:r>
      <w:r w:rsidR="00FA3255">
        <w:rPr>
          <w:rFonts w:ascii="Times New Roman" w:hAnsi="Times New Roman"/>
          <w:noProof/>
          <w:color w:val="000000"/>
          <w:sz w:val="20"/>
          <w:szCs w:val="20"/>
        </w:rPr>
        <w:t>21-26</w:t>
      </w:r>
      <w:r w:rsidRPr="00434A6C">
        <w:rPr>
          <w:rFonts w:ascii="Times New Roman" w:hAnsi="Times New Roman"/>
          <w:sz w:val="20"/>
          <w:szCs w:val="20"/>
        </w:rPr>
        <w:t xml:space="preserve">]. </w:t>
      </w:r>
      <w:r w:rsidRPr="00434A6C">
        <w:rPr>
          <w:rFonts w:ascii="Times New Roman" w:hAnsi="Times New Roman"/>
          <w:iCs/>
          <w:color w:val="000000"/>
          <w:sz w:val="20"/>
          <w:szCs w:val="20"/>
        </w:rPr>
        <w:t>ISSN 1554-0200 (print); ISSN 2375-723X (online)</w:t>
      </w:r>
      <w:r w:rsidRPr="00434A6C">
        <w:rPr>
          <w:rFonts w:ascii="Times New Roman" w:hAnsi="Times New Roman"/>
          <w:sz w:val="20"/>
          <w:szCs w:val="20"/>
        </w:rPr>
        <w:t xml:space="preserve">. </w:t>
      </w:r>
      <w:hyperlink r:id="rId7" w:history="1">
        <w:r w:rsidRPr="00434A6C">
          <w:rPr>
            <w:rStyle w:val="Hyperlink"/>
            <w:rFonts w:ascii="Times New Roman" w:hAnsi="Times New Roman"/>
            <w:sz w:val="20"/>
            <w:szCs w:val="20"/>
          </w:rPr>
          <w:t>http://www.sciencepub.net/newyork</w:t>
        </w:r>
      </w:hyperlink>
      <w:r w:rsidRPr="00434A6C">
        <w:rPr>
          <w:rFonts w:ascii="Times New Roman" w:hAnsi="Times New Roman"/>
          <w:sz w:val="20"/>
          <w:szCs w:val="20"/>
        </w:rPr>
        <w:t xml:space="preserve">. </w:t>
      </w:r>
      <w:r>
        <w:rPr>
          <w:rFonts w:ascii="Times New Roman" w:hAnsi="Times New Roman" w:hint="eastAsia"/>
          <w:sz w:val="20"/>
          <w:szCs w:val="20"/>
          <w:lang w:eastAsia="zh-CN"/>
        </w:rPr>
        <w:t>3</w:t>
      </w:r>
      <w:r w:rsidRPr="00434A6C">
        <w:rPr>
          <w:rFonts w:ascii="Times New Roman" w:hAnsi="Times New Roman" w:hint="eastAsia"/>
          <w:sz w:val="20"/>
          <w:szCs w:val="20"/>
        </w:rPr>
        <w:t xml:space="preserve">. </w:t>
      </w:r>
      <w:r w:rsidRPr="00434A6C">
        <w:rPr>
          <w:rFonts w:ascii="Times New Roman" w:hAnsi="Times New Roman"/>
          <w:color w:val="000000"/>
          <w:sz w:val="20"/>
          <w:szCs w:val="20"/>
          <w:shd w:val="clear" w:color="auto" w:fill="FFFFFF"/>
        </w:rPr>
        <w:t>doi:</w:t>
      </w:r>
      <w:hyperlink r:id="rId8" w:history="1">
        <w:r w:rsidRPr="00434A6C">
          <w:rPr>
            <w:rStyle w:val="Hyperlink"/>
            <w:rFonts w:ascii="Times New Roman" w:hAnsi="Times New Roman"/>
            <w:sz w:val="20"/>
            <w:szCs w:val="20"/>
            <w:shd w:val="clear" w:color="auto" w:fill="FFFFFF"/>
          </w:rPr>
          <w:t>10.7537/mars</w:t>
        </w:r>
        <w:r w:rsidRPr="00434A6C">
          <w:rPr>
            <w:rStyle w:val="Hyperlink"/>
            <w:rFonts w:ascii="Times New Roman" w:hAnsi="Times New Roman" w:hint="eastAsia"/>
            <w:sz w:val="20"/>
            <w:szCs w:val="20"/>
            <w:shd w:val="clear" w:color="auto" w:fill="FFFFFF"/>
          </w:rPr>
          <w:t>nys101217.</w:t>
        </w:r>
        <w:r w:rsidRPr="00434A6C">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3</w:t>
        </w:r>
      </w:hyperlink>
      <w:r w:rsidRPr="00434A6C">
        <w:rPr>
          <w:rFonts w:ascii="Times New Roman" w:hAnsi="Times New Roman"/>
          <w:color w:val="000000"/>
          <w:sz w:val="20"/>
          <w:szCs w:val="20"/>
          <w:shd w:val="clear" w:color="auto" w:fill="FFFFFF"/>
        </w:rPr>
        <w:t>.</w:t>
      </w:r>
    </w:p>
    <w:p w:rsidR="00392E5D" w:rsidRPr="00845C78" w:rsidRDefault="00392E5D" w:rsidP="00434A6C">
      <w:pPr>
        <w:pStyle w:val="NoSpacing"/>
        <w:snapToGrid w:val="0"/>
        <w:jc w:val="both"/>
        <w:rPr>
          <w:rFonts w:ascii="Times New Roman" w:hAnsi="Times New Roman"/>
          <w:sz w:val="20"/>
          <w:szCs w:val="20"/>
        </w:rPr>
      </w:pPr>
    </w:p>
    <w:p w:rsidR="001232EA" w:rsidRPr="00845C78" w:rsidRDefault="001232EA" w:rsidP="00434A6C">
      <w:pPr>
        <w:pStyle w:val="NoSpacing"/>
        <w:snapToGrid w:val="0"/>
        <w:jc w:val="both"/>
        <w:rPr>
          <w:rFonts w:ascii="Times New Roman" w:hAnsi="Times New Roman"/>
          <w:sz w:val="20"/>
          <w:szCs w:val="20"/>
        </w:rPr>
      </w:pPr>
      <w:r w:rsidRPr="00845C78">
        <w:rPr>
          <w:rFonts w:ascii="Times New Roman" w:hAnsi="Times New Roman"/>
          <w:b/>
          <w:sz w:val="20"/>
          <w:szCs w:val="20"/>
        </w:rPr>
        <w:t xml:space="preserve">Key words: </w:t>
      </w:r>
      <w:r w:rsidRPr="00845C78">
        <w:rPr>
          <w:rFonts w:ascii="Times New Roman" w:hAnsi="Times New Roman"/>
          <w:sz w:val="20"/>
          <w:szCs w:val="20"/>
        </w:rPr>
        <w:t xml:space="preserve">Carbofuran, Plant extracts, </w:t>
      </w:r>
      <w:r w:rsidRPr="00845C78">
        <w:rPr>
          <w:rFonts w:ascii="Times New Roman" w:hAnsi="Times New Roman"/>
          <w:i/>
          <w:sz w:val="20"/>
          <w:szCs w:val="20"/>
        </w:rPr>
        <w:t>Talinum triangulare</w:t>
      </w:r>
      <w:r w:rsidRPr="00845C78">
        <w:rPr>
          <w:rFonts w:ascii="Times New Roman" w:hAnsi="Times New Roman"/>
          <w:sz w:val="20"/>
          <w:szCs w:val="20"/>
        </w:rPr>
        <w:t xml:space="preserve">, </w:t>
      </w:r>
      <w:r w:rsidRPr="00845C78">
        <w:rPr>
          <w:rFonts w:ascii="Times New Roman" w:hAnsi="Times New Roman"/>
          <w:i/>
          <w:sz w:val="20"/>
          <w:szCs w:val="20"/>
        </w:rPr>
        <w:t>Meloidogyne javanica</w:t>
      </w:r>
      <w:r w:rsidR="00356218" w:rsidRPr="00845C78">
        <w:rPr>
          <w:rFonts w:ascii="Times New Roman" w:hAnsi="Times New Roman"/>
          <w:sz w:val="20"/>
          <w:szCs w:val="20"/>
        </w:rPr>
        <w:t>.</w:t>
      </w:r>
    </w:p>
    <w:p w:rsidR="00530900" w:rsidRPr="00845C78" w:rsidRDefault="00530900" w:rsidP="00434A6C">
      <w:pPr>
        <w:snapToGrid w:val="0"/>
        <w:spacing w:after="0" w:line="240" w:lineRule="auto"/>
        <w:jc w:val="both"/>
        <w:rPr>
          <w:rFonts w:ascii="Times New Roman" w:hAnsi="Times New Roman"/>
          <w:b/>
          <w:sz w:val="20"/>
          <w:szCs w:val="24"/>
        </w:rPr>
      </w:pPr>
    </w:p>
    <w:p w:rsidR="00D30B7E" w:rsidRDefault="00D30B7E" w:rsidP="00434A6C">
      <w:pPr>
        <w:pStyle w:val="NoSpacing"/>
        <w:numPr>
          <w:ilvl w:val="0"/>
          <w:numId w:val="6"/>
        </w:numPr>
        <w:snapToGrid w:val="0"/>
        <w:ind w:left="0" w:firstLine="0"/>
        <w:jc w:val="both"/>
        <w:rPr>
          <w:rFonts w:ascii="Times New Roman" w:hAnsi="Times New Roman"/>
          <w:b/>
          <w:sz w:val="20"/>
          <w:szCs w:val="20"/>
        </w:rPr>
        <w:sectPr w:rsidR="00D30B7E" w:rsidSect="00FA3255">
          <w:headerReference w:type="default" r:id="rId9"/>
          <w:footerReference w:type="default" r:id="rId10"/>
          <w:type w:val="continuous"/>
          <w:pgSz w:w="12240" w:h="15840"/>
          <w:pgMar w:top="1440" w:right="1440" w:bottom="1440" w:left="1440" w:header="720" w:footer="720" w:gutter="0"/>
          <w:pgNumType w:start="21"/>
          <w:cols w:space="720"/>
          <w:docGrid w:linePitch="360"/>
        </w:sectPr>
      </w:pPr>
    </w:p>
    <w:p w:rsidR="00730FB9" w:rsidRPr="00845C78" w:rsidRDefault="00027A93" w:rsidP="00434A6C">
      <w:pPr>
        <w:pStyle w:val="NoSpacing"/>
        <w:numPr>
          <w:ilvl w:val="0"/>
          <w:numId w:val="6"/>
        </w:numPr>
        <w:snapToGrid w:val="0"/>
        <w:ind w:left="0" w:firstLine="0"/>
        <w:jc w:val="both"/>
        <w:rPr>
          <w:rFonts w:ascii="Times New Roman" w:hAnsi="Times New Roman"/>
          <w:b/>
          <w:sz w:val="20"/>
          <w:szCs w:val="20"/>
        </w:rPr>
      </w:pPr>
      <w:r w:rsidRPr="00845C78">
        <w:rPr>
          <w:rFonts w:ascii="Times New Roman" w:hAnsi="Times New Roman"/>
          <w:b/>
          <w:sz w:val="20"/>
          <w:szCs w:val="20"/>
        </w:rPr>
        <w:lastRenderedPageBreak/>
        <w:t>I</w:t>
      </w:r>
      <w:r w:rsidR="00CC4FCE" w:rsidRPr="00845C78">
        <w:rPr>
          <w:rFonts w:ascii="Times New Roman" w:hAnsi="Times New Roman"/>
          <w:b/>
          <w:sz w:val="20"/>
          <w:szCs w:val="20"/>
        </w:rPr>
        <w:t>ntroduction</w:t>
      </w:r>
      <w:r w:rsidR="00033890" w:rsidRPr="00845C78">
        <w:rPr>
          <w:rFonts w:ascii="Times New Roman" w:hAnsi="Times New Roman"/>
          <w:b/>
          <w:sz w:val="20"/>
          <w:szCs w:val="20"/>
        </w:rPr>
        <w:t xml:space="preserve"> </w:t>
      </w:r>
    </w:p>
    <w:p w:rsidR="00FD064D" w:rsidRPr="00845C78" w:rsidRDefault="00FD064D"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Plant parasitic nematodes are major pathogens of fruits, vegetables and food crops in different parts of the world (Osei </w:t>
      </w:r>
      <w:r w:rsidRPr="00845C78">
        <w:rPr>
          <w:rFonts w:ascii="Times New Roman" w:hAnsi="Times New Roman"/>
          <w:i/>
          <w:sz w:val="20"/>
          <w:szCs w:val="20"/>
        </w:rPr>
        <w:t>et</w:t>
      </w:r>
      <w:r w:rsidRPr="00845C78">
        <w:rPr>
          <w:rFonts w:ascii="Times New Roman" w:hAnsi="Times New Roman"/>
          <w:sz w:val="20"/>
          <w:szCs w:val="20"/>
        </w:rPr>
        <w:t xml:space="preserve"> </w:t>
      </w:r>
      <w:r w:rsidRPr="00845C78">
        <w:rPr>
          <w:rFonts w:ascii="Times New Roman" w:hAnsi="Times New Roman"/>
          <w:i/>
          <w:sz w:val="20"/>
          <w:szCs w:val="20"/>
        </w:rPr>
        <w:t>al</w:t>
      </w:r>
      <w:r w:rsidRPr="00845C78">
        <w:rPr>
          <w:rFonts w:ascii="Times New Roman" w:hAnsi="Times New Roman"/>
          <w:sz w:val="20"/>
          <w:szCs w:val="20"/>
        </w:rPr>
        <w:t>, 2011)</w:t>
      </w:r>
      <w:r w:rsidR="002D7089" w:rsidRPr="00845C78">
        <w:rPr>
          <w:rFonts w:ascii="Times New Roman" w:hAnsi="Times New Roman"/>
          <w:sz w:val="20"/>
          <w:szCs w:val="20"/>
        </w:rPr>
        <w:t>.</w:t>
      </w:r>
      <w:r w:rsidRPr="00845C78">
        <w:rPr>
          <w:rFonts w:ascii="Times New Roman" w:hAnsi="Times New Roman"/>
          <w:sz w:val="20"/>
          <w:szCs w:val="20"/>
        </w:rPr>
        <w:t xml:space="preserve"> </w:t>
      </w:r>
      <w:r w:rsidR="002D7089" w:rsidRPr="00845C78">
        <w:rPr>
          <w:rFonts w:ascii="Times New Roman" w:hAnsi="Times New Roman"/>
          <w:sz w:val="20"/>
          <w:szCs w:val="20"/>
        </w:rPr>
        <w:t>T</w:t>
      </w:r>
      <w:r w:rsidRPr="00845C78">
        <w:rPr>
          <w:rFonts w:ascii="Times New Roman" w:hAnsi="Times New Roman"/>
          <w:sz w:val="20"/>
          <w:szCs w:val="20"/>
        </w:rPr>
        <w:t>he root-knot nematodes (</w:t>
      </w:r>
      <w:r w:rsidRPr="00845C78">
        <w:rPr>
          <w:rFonts w:ascii="Times New Roman" w:hAnsi="Times New Roman"/>
          <w:i/>
          <w:sz w:val="20"/>
          <w:szCs w:val="20"/>
        </w:rPr>
        <w:t>Meloidogyne</w:t>
      </w:r>
      <w:r w:rsidRPr="00845C78">
        <w:rPr>
          <w:rFonts w:ascii="Times New Roman" w:hAnsi="Times New Roman"/>
          <w:sz w:val="20"/>
          <w:szCs w:val="20"/>
        </w:rPr>
        <w:t xml:space="preserve"> species) are the most devastating (Khan </w:t>
      </w:r>
      <w:r w:rsidR="00C037C9" w:rsidRPr="00845C78">
        <w:rPr>
          <w:rFonts w:ascii="Times New Roman" w:hAnsi="Times New Roman"/>
          <w:sz w:val="20"/>
          <w:szCs w:val="20"/>
        </w:rPr>
        <w:t>and</w:t>
      </w:r>
      <w:r w:rsidRPr="00845C78">
        <w:rPr>
          <w:rFonts w:ascii="Times New Roman" w:hAnsi="Times New Roman"/>
          <w:sz w:val="20"/>
          <w:szCs w:val="20"/>
        </w:rPr>
        <w:t xml:space="preserve"> Khan, 1994; Williams-Woodward </w:t>
      </w:r>
      <w:r w:rsidR="00C037C9" w:rsidRPr="00845C78">
        <w:rPr>
          <w:rFonts w:ascii="Times New Roman" w:hAnsi="Times New Roman"/>
          <w:sz w:val="20"/>
          <w:szCs w:val="20"/>
        </w:rPr>
        <w:t>and</w:t>
      </w:r>
      <w:r w:rsidR="004034C4" w:rsidRPr="00845C78">
        <w:rPr>
          <w:rFonts w:ascii="Times New Roman" w:hAnsi="Times New Roman"/>
          <w:sz w:val="20"/>
          <w:szCs w:val="20"/>
        </w:rPr>
        <w:t xml:space="preserve"> </w:t>
      </w:r>
      <w:r w:rsidRPr="00845C78">
        <w:rPr>
          <w:rFonts w:ascii="Times New Roman" w:hAnsi="Times New Roman"/>
          <w:sz w:val="20"/>
          <w:szCs w:val="20"/>
        </w:rPr>
        <w:t xml:space="preserve">Davis, 2001). Globally, over 90 species of root-knot nematodes have been described (Netscher </w:t>
      </w:r>
      <w:r w:rsidR="00C037C9" w:rsidRPr="00845C78">
        <w:rPr>
          <w:rFonts w:ascii="Times New Roman" w:hAnsi="Times New Roman"/>
          <w:sz w:val="20"/>
          <w:szCs w:val="20"/>
        </w:rPr>
        <w:t>and</w:t>
      </w:r>
      <w:r w:rsidR="004034C4" w:rsidRPr="00845C78">
        <w:rPr>
          <w:rFonts w:ascii="Times New Roman" w:hAnsi="Times New Roman"/>
          <w:sz w:val="20"/>
          <w:szCs w:val="20"/>
        </w:rPr>
        <w:t xml:space="preserve"> </w:t>
      </w:r>
      <w:r w:rsidRPr="00845C78">
        <w:rPr>
          <w:rFonts w:ascii="Times New Roman" w:hAnsi="Times New Roman"/>
          <w:sz w:val="20"/>
          <w:szCs w:val="20"/>
        </w:rPr>
        <w:t xml:space="preserve">Sikora, 1990) with </w:t>
      </w:r>
      <w:r w:rsidRPr="00845C78">
        <w:rPr>
          <w:rFonts w:ascii="Times New Roman" w:hAnsi="Times New Roman"/>
          <w:i/>
          <w:sz w:val="20"/>
          <w:szCs w:val="20"/>
        </w:rPr>
        <w:t>Meloidogyne arenaria</w:t>
      </w:r>
      <w:r w:rsidRPr="00845C78">
        <w:rPr>
          <w:rFonts w:ascii="Times New Roman" w:hAnsi="Times New Roman"/>
          <w:sz w:val="20"/>
          <w:szCs w:val="20"/>
        </w:rPr>
        <w:t xml:space="preserve">, </w:t>
      </w:r>
      <w:r w:rsidRPr="00845C78">
        <w:rPr>
          <w:rFonts w:ascii="Times New Roman" w:hAnsi="Times New Roman"/>
          <w:i/>
          <w:sz w:val="20"/>
          <w:szCs w:val="20"/>
        </w:rPr>
        <w:t>M. javanica</w:t>
      </w:r>
      <w:r w:rsidRPr="00845C78">
        <w:rPr>
          <w:rFonts w:ascii="Times New Roman" w:hAnsi="Times New Roman"/>
          <w:sz w:val="20"/>
          <w:szCs w:val="20"/>
        </w:rPr>
        <w:t xml:space="preserve"> and </w:t>
      </w:r>
      <w:r w:rsidRPr="00845C78">
        <w:rPr>
          <w:rFonts w:ascii="Times New Roman" w:hAnsi="Times New Roman"/>
          <w:i/>
          <w:sz w:val="20"/>
          <w:szCs w:val="20"/>
        </w:rPr>
        <w:t>M. incognita</w:t>
      </w:r>
      <w:r w:rsidRPr="00845C78">
        <w:rPr>
          <w:rFonts w:ascii="Times New Roman" w:hAnsi="Times New Roman"/>
          <w:sz w:val="20"/>
          <w:szCs w:val="20"/>
        </w:rPr>
        <w:t xml:space="preserve"> accounting for almost 90% of the damages resulting th</w:t>
      </w:r>
      <w:r w:rsidR="00941DC8" w:rsidRPr="00845C78">
        <w:rPr>
          <w:rFonts w:ascii="Times New Roman" w:hAnsi="Times New Roman"/>
          <w:sz w:val="20"/>
          <w:szCs w:val="20"/>
        </w:rPr>
        <w:t>ereof (Castagnone-Sereno, 2002);</w:t>
      </w:r>
      <w:r w:rsidRPr="00845C78">
        <w:rPr>
          <w:rFonts w:ascii="Times New Roman" w:hAnsi="Times New Roman"/>
          <w:sz w:val="20"/>
          <w:szCs w:val="20"/>
        </w:rPr>
        <w:t xml:space="preserve"> </w:t>
      </w:r>
      <w:r w:rsidR="00941DC8" w:rsidRPr="00845C78">
        <w:rPr>
          <w:rFonts w:ascii="Times New Roman" w:hAnsi="Times New Roman"/>
          <w:sz w:val="20"/>
          <w:szCs w:val="20"/>
        </w:rPr>
        <w:t>and</w:t>
      </w:r>
      <w:r w:rsidRPr="00845C78">
        <w:rPr>
          <w:rFonts w:ascii="Times New Roman" w:hAnsi="Times New Roman"/>
          <w:sz w:val="20"/>
          <w:szCs w:val="20"/>
        </w:rPr>
        <w:t xml:space="preserve"> they remain the most destructive group of nematodes (Fawole </w:t>
      </w:r>
      <w:r w:rsidRPr="00845C78">
        <w:rPr>
          <w:rFonts w:ascii="Times New Roman" w:hAnsi="Times New Roman"/>
          <w:i/>
          <w:sz w:val="20"/>
          <w:szCs w:val="20"/>
        </w:rPr>
        <w:t>et al</w:t>
      </w:r>
      <w:r w:rsidRPr="00845C78">
        <w:rPr>
          <w:rFonts w:ascii="Times New Roman" w:hAnsi="Times New Roman"/>
          <w:sz w:val="20"/>
          <w:szCs w:val="20"/>
        </w:rPr>
        <w:t>.</w:t>
      </w:r>
      <w:r w:rsidR="00C037C9" w:rsidRPr="00845C78">
        <w:rPr>
          <w:rFonts w:ascii="Times New Roman" w:hAnsi="Times New Roman"/>
          <w:sz w:val="20"/>
          <w:szCs w:val="20"/>
        </w:rPr>
        <w:t>,</w:t>
      </w:r>
      <w:r w:rsidRPr="00845C78">
        <w:rPr>
          <w:rFonts w:ascii="Times New Roman" w:hAnsi="Times New Roman"/>
          <w:sz w:val="20"/>
          <w:szCs w:val="20"/>
        </w:rPr>
        <w:t xml:space="preserve"> 1992). The most visible symptom is the appearance of swellings or giant galls on the roots of affected plant (Olsen</w:t>
      </w:r>
      <w:r w:rsidR="006C37E0" w:rsidRPr="00845C78">
        <w:rPr>
          <w:rFonts w:ascii="Times New Roman" w:hAnsi="Times New Roman"/>
          <w:sz w:val="20"/>
          <w:szCs w:val="20"/>
        </w:rPr>
        <w:t>, 2000; Stonton</w:t>
      </w:r>
      <w:r w:rsidR="004034C4" w:rsidRPr="00845C78">
        <w:rPr>
          <w:rFonts w:ascii="Times New Roman" w:hAnsi="Times New Roman"/>
          <w:sz w:val="20"/>
          <w:szCs w:val="20"/>
        </w:rPr>
        <w:t>,</w:t>
      </w:r>
      <w:r w:rsidR="006C37E0" w:rsidRPr="00845C78">
        <w:rPr>
          <w:rFonts w:ascii="Times New Roman" w:hAnsi="Times New Roman"/>
          <w:sz w:val="20"/>
          <w:szCs w:val="20"/>
        </w:rPr>
        <w:t xml:space="preserve"> 2001),</w:t>
      </w:r>
      <w:r w:rsidRPr="00845C78">
        <w:rPr>
          <w:rFonts w:ascii="Times New Roman" w:hAnsi="Times New Roman"/>
          <w:sz w:val="20"/>
          <w:szCs w:val="20"/>
        </w:rPr>
        <w:t xml:space="preserve"> causing </w:t>
      </w:r>
      <w:r w:rsidR="0059183D" w:rsidRPr="00845C78">
        <w:rPr>
          <w:rFonts w:ascii="Times New Roman" w:hAnsi="Times New Roman"/>
          <w:sz w:val="20"/>
          <w:szCs w:val="20"/>
        </w:rPr>
        <w:t xml:space="preserve">root </w:t>
      </w:r>
      <w:r w:rsidRPr="00845C78">
        <w:rPr>
          <w:rFonts w:ascii="Times New Roman" w:hAnsi="Times New Roman"/>
          <w:sz w:val="20"/>
          <w:szCs w:val="20"/>
        </w:rPr>
        <w:t xml:space="preserve">deformation </w:t>
      </w:r>
      <w:r w:rsidR="002D7089" w:rsidRPr="00845C78">
        <w:rPr>
          <w:rFonts w:ascii="Times New Roman" w:hAnsi="Times New Roman"/>
          <w:sz w:val="20"/>
          <w:szCs w:val="20"/>
        </w:rPr>
        <w:t>thus</w:t>
      </w:r>
      <w:r w:rsidRPr="00845C78">
        <w:rPr>
          <w:rFonts w:ascii="Times New Roman" w:hAnsi="Times New Roman"/>
          <w:sz w:val="20"/>
          <w:szCs w:val="20"/>
        </w:rPr>
        <w:t xml:space="preserve"> affect</w:t>
      </w:r>
      <w:r w:rsidR="002D7089" w:rsidRPr="00845C78">
        <w:rPr>
          <w:rFonts w:ascii="Times New Roman" w:hAnsi="Times New Roman"/>
          <w:sz w:val="20"/>
          <w:szCs w:val="20"/>
        </w:rPr>
        <w:t>ing</w:t>
      </w:r>
      <w:r w:rsidRPr="00845C78">
        <w:rPr>
          <w:rFonts w:ascii="Times New Roman" w:hAnsi="Times New Roman"/>
          <w:sz w:val="20"/>
          <w:szCs w:val="20"/>
        </w:rPr>
        <w:t xml:space="preserve"> nutrient and water uptake (Sikora </w:t>
      </w:r>
      <w:r w:rsidR="00EE2287" w:rsidRPr="00845C78">
        <w:rPr>
          <w:rFonts w:ascii="Times New Roman" w:hAnsi="Times New Roman"/>
          <w:sz w:val="20"/>
          <w:szCs w:val="20"/>
        </w:rPr>
        <w:t>and</w:t>
      </w:r>
      <w:r w:rsidR="004034C4" w:rsidRPr="00845C78">
        <w:rPr>
          <w:rFonts w:ascii="Times New Roman" w:hAnsi="Times New Roman"/>
          <w:sz w:val="20"/>
          <w:szCs w:val="20"/>
        </w:rPr>
        <w:t xml:space="preserve"> </w:t>
      </w:r>
      <w:r w:rsidRPr="00845C78">
        <w:rPr>
          <w:rFonts w:ascii="Times New Roman" w:hAnsi="Times New Roman"/>
          <w:sz w:val="20"/>
          <w:szCs w:val="20"/>
        </w:rPr>
        <w:t>Greco, 1990).</w:t>
      </w:r>
    </w:p>
    <w:p w:rsidR="00FD064D" w:rsidRPr="00845C78" w:rsidRDefault="00FD064D"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Waterleaf (</w:t>
      </w:r>
      <w:r w:rsidRPr="00845C78">
        <w:rPr>
          <w:rFonts w:ascii="Times New Roman" w:hAnsi="Times New Roman"/>
          <w:i/>
          <w:sz w:val="20"/>
          <w:szCs w:val="20"/>
        </w:rPr>
        <w:t>Talinum triangulare</w:t>
      </w:r>
      <w:r w:rsidRPr="00845C78">
        <w:rPr>
          <w:rFonts w:ascii="Times New Roman" w:hAnsi="Times New Roman"/>
          <w:sz w:val="20"/>
          <w:szCs w:val="20"/>
        </w:rPr>
        <w:t xml:space="preserve">) of the family </w:t>
      </w:r>
      <w:r w:rsidRPr="00845C78">
        <w:rPr>
          <w:rFonts w:ascii="Times New Roman" w:hAnsi="Times New Roman"/>
          <w:i/>
          <w:sz w:val="20"/>
          <w:szCs w:val="20"/>
        </w:rPr>
        <w:t>Portulacea</w:t>
      </w:r>
      <w:r w:rsidRPr="00845C78">
        <w:rPr>
          <w:rFonts w:ascii="Times New Roman" w:hAnsi="Times New Roman"/>
          <w:sz w:val="20"/>
          <w:szCs w:val="20"/>
        </w:rPr>
        <w:t xml:space="preserve"> </w:t>
      </w:r>
      <w:r w:rsidR="007E3B20" w:rsidRPr="00845C78">
        <w:rPr>
          <w:rFonts w:ascii="Times New Roman" w:hAnsi="Times New Roman"/>
          <w:sz w:val="20"/>
          <w:szCs w:val="20"/>
        </w:rPr>
        <w:t xml:space="preserve">is a vegetable crop </w:t>
      </w:r>
      <w:r w:rsidRPr="00845C78">
        <w:rPr>
          <w:rFonts w:ascii="Times New Roman" w:hAnsi="Times New Roman"/>
          <w:sz w:val="20"/>
          <w:szCs w:val="20"/>
        </w:rPr>
        <w:t xml:space="preserve">consumed in Nigeria and Cameroon </w:t>
      </w:r>
      <w:r w:rsidR="007E3B20" w:rsidRPr="00845C78">
        <w:rPr>
          <w:rFonts w:ascii="Times New Roman" w:hAnsi="Times New Roman"/>
          <w:sz w:val="20"/>
          <w:szCs w:val="20"/>
        </w:rPr>
        <w:t xml:space="preserve">and other parts of West and Central Africa </w:t>
      </w:r>
      <w:r w:rsidRPr="00845C78">
        <w:rPr>
          <w:rFonts w:ascii="Times New Roman" w:hAnsi="Times New Roman"/>
          <w:sz w:val="20"/>
          <w:szCs w:val="20"/>
        </w:rPr>
        <w:t xml:space="preserve">(Udoh </w:t>
      </w:r>
      <w:r w:rsidR="003F6CE3" w:rsidRPr="00845C78">
        <w:rPr>
          <w:rFonts w:ascii="Times New Roman" w:hAnsi="Times New Roman"/>
          <w:sz w:val="20"/>
          <w:szCs w:val="20"/>
        </w:rPr>
        <w:t>and</w:t>
      </w:r>
      <w:r w:rsidR="004034C4" w:rsidRPr="00845C78">
        <w:rPr>
          <w:rFonts w:ascii="Times New Roman" w:hAnsi="Times New Roman"/>
          <w:sz w:val="20"/>
          <w:szCs w:val="20"/>
        </w:rPr>
        <w:t xml:space="preserve"> </w:t>
      </w:r>
      <w:r w:rsidRPr="00845C78">
        <w:rPr>
          <w:rFonts w:ascii="Times New Roman" w:hAnsi="Times New Roman"/>
          <w:sz w:val="20"/>
          <w:szCs w:val="20"/>
        </w:rPr>
        <w:t xml:space="preserve">Etim, 2008). As a short duration vegetable, </w:t>
      </w:r>
      <w:r w:rsidR="00A507C0" w:rsidRPr="00845C78">
        <w:rPr>
          <w:rFonts w:ascii="Times New Roman" w:hAnsi="Times New Roman"/>
          <w:sz w:val="20"/>
          <w:szCs w:val="20"/>
        </w:rPr>
        <w:t>it</w:t>
      </w:r>
      <w:r w:rsidRPr="00845C78">
        <w:rPr>
          <w:rFonts w:ascii="Times New Roman" w:hAnsi="Times New Roman"/>
          <w:sz w:val="20"/>
          <w:szCs w:val="20"/>
        </w:rPr>
        <w:t xml:space="preserve"> </w:t>
      </w:r>
      <w:r w:rsidR="00ED2BD6" w:rsidRPr="00845C78">
        <w:rPr>
          <w:rFonts w:ascii="Times New Roman" w:hAnsi="Times New Roman"/>
          <w:sz w:val="20"/>
          <w:szCs w:val="20"/>
        </w:rPr>
        <w:t>serves</w:t>
      </w:r>
      <w:r w:rsidRPr="00845C78">
        <w:rPr>
          <w:rFonts w:ascii="Times New Roman" w:hAnsi="Times New Roman"/>
          <w:sz w:val="20"/>
          <w:szCs w:val="20"/>
        </w:rPr>
        <w:t xml:space="preserve"> a</w:t>
      </w:r>
      <w:r w:rsidR="00ED2BD6" w:rsidRPr="00845C78">
        <w:rPr>
          <w:rFonts w:ascii="Times New Roman" w:hAnsi="Times New Roman"/>
          <w:sz w:val="20"/>
          <w:szCs w:val="20"/>
        </w:rPr>
        <w:t>s a</w:t>
      </w:r>
      <w:r w:rsidRPr="00845C78">
        <w:rPr>
          <w:rFonts w:ascii="Times New Roman" w:hAnsi="Times New Roman"/>
          <w:sz w:val="20"/>
          <w:szCs w:val="20"/>
        </w:rPr>
        <w:t xml:space="preserve"> recipe and</w:t>
      </w:r>
      <w:r w:rsidR="00A507C0" w:rsidRPr="00845C78">
        <w:rPr>
          <w:rFonts w:ascii="Times New Roman" w:hAnsi="Times New Roman"/>
          <w:sz w:val="20"/>
          <w:szCs w:val="20"/>
        </w:rPr>
        <w:t xml:space="preserve"> softener</w:t>
      </w:r>
      <w:r w:rsidRPr="00845C78">
        <w:rPr>
          <w:rFonts w:ascii="Times New Roman" w:hAnsi="Times New Roman"/>
          <w:sz w:val="20"/>
          <w:szCs w:val="20"/>
        </w:rPr>
        <w:t xml:space="preserve"> in food preparation with other rigid fibrous vegetables like ‘Atama’ (</w:t>
      </w:r>
      <w:r w:rsidRPr="00845C78">
        <w:rPr>
          <w:rFonts w:ascii="Times New Roman" w:hAnsi="Times New Roman"/>
          <w:i/>
          <w:sz w:val="20"/>
          <w:szCs w:val="20"/>
        </w:rPr>
        <w:t>Heinsia crinata</w:t>
      </w:r>
      <w:r w:rsidRPr="00845C78">
        <w:rPr>
          <w:rFonts w:ascii="Times New Roman" w:hAnsi="Times New Roman"/>
          <w:sz w:val="20"/>
          <w:szCs w:val="20"/>
        </w:rPr>
        <w:t>), fluted</w:t>
      </w:r>
      <w:r w:rsidR="00845C78" w:rsidRPr="00845C78">
        <w:rPr>
          <w:rFonts w:ascii="Times New Roman" w:hAnsi="Times New Roman"/>
          <w:sz w:val="20"/>
          <w:szCs w:val="20"/>
        </w:rPr>
        <w:t xml:space="preserve"> </w:t>
      </w:r>
      <w:r w:rsidRPr="00845C78">
        <w:rPr>
          <w:rFonts w:ascii="Times New Roman" w:hAnsi="Times New Roman"/>
          <w:sz w:val="20"/>
          <w:szCs w:val="20"/>
        </w:rPr>
        <w:t>pumpkin (</w:t>
      </w:r>
      <w:r w:rsidRPr="00845C78">
        <w:rPr>
          <w:rFonts w:ascii="Times New Roman" w:hAnsi="Times New Roman"/>
          <w:i/>
          <w:sz w:val="20"/>
          <w:szCs w:val="20"/>
        </w:rPr>
        <w:t>Telferia occidentalis</w:t>
      </w:r>
      <w:r w:rsidRPr="00845C78">
        <w:rPr>
          <w:rFonts w:ascii="Times New Roman" w:hAnsi="Times New Roman"/>
          <w:sz w:val="20"/>
          <w:szCs w:val="20"/>
        </w:rPr>
        <w:t xml:space="preserve">) and </w:t>
      </w:r>
      <w:r w:rsidRPr="00845C78">
        <w:rPr>
          <w:rFonts w:ascii="Times New Roman" w:hAnsi="Times New Roman"/>
          <w:i/>
          <w:sz w:val="20"/>
          <w:szCs w:val="20"/>
        </w:rPr>
        <w:t>Gnetum africanum</w:t>
      </w:r>
      <w:r w:rsidRPr="00845C78">
        <w:rPr>
          <w:rFonts w:ascii="Times New Roman" w:hAnsi="Times New Roman"/>
          <w:sz w:val="20"/>
          <w:szCs w:val="20"/>
        </w:rPr>
        <w:t xml:space="preserve"> to prepare ‘Afang’, a special type of soup native to southern part of Nigeria. Both the leaves and the young shoots are </w:t>
      </w:r>
      <w:r w:rsidRPr="00845C78">
        <w:rPr>
          <w:rFonts w:ascii="Times New Roman" w:hAnsi="Times New Roman"/>
          <w:sz w:val="20"/>
          <w:szCs w:val="20"/>
        </w:rPr>
        <w:lastRenderedPageBreak/>
        <w:t xml:space="preserve">consumed in large quantities in the southern part of Nigeria (Ibeawuchi </w:t>
      </w:r>
      <w:r w:rsidRPr="00845C78">
        <w:rPr>
          <w:rFonts w:ascii="Times New Roman" w:hAnsi="Times New Roman"/>
          <w:i/>
          <w:sz w:val="20"/>
          <w:szCs w:val="20"/>
        </w:rPr>
        <w:t>et al.</w:t>
      </w:r>
      <w:r w:rsidRPr="00845C78">
        <w:rPr>
          <w:rFonts w:ascii="Times New Roman" w:hAnsi="Times New Roman"/>
          <w:sz w:val="20"/>
          <w:szCs w:val="20"/>
        </w:rPr>
        <w:t xml:space="preserve">, 2007). </w:t>
      </w:r>
      <w:r w:rsidRPr="00845C78">
        <w:rPr>
          <w:rFonts w:ascii="Times New Roman" w:hAnsi="Times New Roman"/>
          <w:i/>
          <w:sz w:val="20"/>
          <w:szCs w:val="20"/>
        </w:rPr>
        <w:t>T</w:t>
      </w:r>
      <w:r w:rsidRPr="00845C78">
        <w:rPr>
          <w:rFonts w:ascii="Times New Roman" w:hAnsi="Times New Roman"/>
          <w:sz w:val="20"/>
          <w:szCs w:val="20"/>
        </w:rPr>
        <w:t xml:space="preserve">. </w:t>
      </w:r>
      <w:r w:rsidRPr="00845C78">
        <w:rPr>
          <w:rFonts w:ascii="Times New Roman" w:hAnsi="Times New Roman"/>
          <w:i/>
          <w:sz w:val="20"/>
          <w:szCs w:val="20"/>
        </w:rPr>
        <w:t xml:space="preserve">triangulare </w:t>
      </w:r>
      <w:r w:rsidRPr="00845C78">
        <w:rPr>
          <w:rFonts w:ascii="Times New Roman" w:hAnsi="Times New Roman"/>
          <w:sz w:val="20"/>
          <w:szCs w:val="20"/>
        </w:rPr>
        <w:t xml:space="preserve">has high quantity of crude fiber (11.12%), crude ash (33.98%), and protein (22.1%), (Akachuku </w:t>
      </w:r>
      <w:r w:rsidR="00EE2287" w:rsidRPr="00845C78">
        <w:rPr>
          <w:rFonts w:ascii="Times New Roman" w:hAnsi="Times New Roman"/>
          <w:sz w:val="20"/>
          <w:szCs w:val="20"/>
        </w:rPr>
        <w:t>and</w:t>
      </w:r>
      <w:r w:rsidRPr="00845C78">
        <w:rPr>
          <w:rFonts w:ascii="Times New Roman" w:hAnsi="Times New Roman"/>
          <w:sz w:val="20"/>
          <w:szCs w:val="20"/>
        </w:rPr>
        <w:t xml:space="preserve"> Fawusi, 1995).</w:t>
      </w:r>
      <w:r w:rsidRPr="00845C78">
        <w:rPr>
          <w:rFonts w:ascii="Times New Roman" w:hAnsi="Times New Roman"/>
          <w:color w:val="FF0000"/>
          <w:sz w:val="20"/>
          <w:szCs w:val="20"/>
        </w:rPr>
        <w:t xml:space="preserve"> </w:t>
      </w:r>
      <w:r w:rsidR="00332EAE" w:rsidRPr="00845C78">
        <w:rPr>
          <w:rFonts w:ascii="Times New Roman" w:hAnsi="Times New Roman"/>
          <w:sz w:val="20"/>
          <w:szCs w:val="20"/>
        </w:rPr>
        <w:t>As a result of these</w:t>
      </w:r>
      <w:r w:rsidRPr="00845C78">
        <w:rPr>
          <w:rFonts w:ascii="Times New Roman" w:hAnsi="Times New Roman"/>
          <w:sz w:val="20"/>
          <w:szCs w:val="20"/>
        </w:rPr>
        <w:t xml:space="preserve">, waterleaf is becoming increasingly important in ensuring food and nutrition security as the production serves as a balancing source of revenue to subsistence farmers (Udoh </w:t>
      </w:r>
      <w:r w:rsidR="00EE2287" w:rsidRPr="00845C78">
        <w:rPr>
          <w:rFonts w:ascii="Times New Roman" w:hAnsi="Times New Roman"/>
          <w:sz w:val="20"/>
          <w:szCs w:val="20"/>
        </w:rPr>
        <w:t>and</w:t>
      </w:r>
      <w:r w:rsidRPr="00845C78">
        <w:rPr>
          <w:rFonts w:ascii="Times New Roman" w:hAnsi="Times New Roman"/>
          <w:sz w:val="20"/>
          <w:szCs w:val="20"/>
        </w:rPr>
        <w:t xml:space="preserve"> Etim, 2008).</w:t>
      </w:r>
      <w:r w:rsidRPr="00845C78">
        <w:rPr>
          <w:rFonts w:ascii="Times New Roman" w:hAnsi="Times New Roman"/>
          <w:color w:val="FF0000"/>
          <w:sz w:val="20"/>
          <w:szCs w:val="20"/>
        </w:rPr>
        <w:t xml:space="preserve"> </w:t>
      </w:r>
    </w:p>
    <w:p w:rsidR="00FD064D" w:rsidRPr="00845C78" w:rsidRDefault="00FD064D" w:rsidP="00434A6C">
      <w:pPr>
        <w:pStyle w:val="NoSpacing"/>
        <w:snapToGrid w:val="0"/>
        <w:ind w:firstLine="425"/>
        <w:jc w:val="both"/>
        <w:rPr>
          <w:rFonts w:ascii="Times New Roman" w:hAnsi="Times New Roman"/>
          <w:sz w:val="20"/>
          <w:szCs w:val="20"/>
        </w:rPr>
      </w:pPr>
      <w:r w:rsidRPr="00845C78">
        <w:rPr>
          <w:rFonts w:ascii="Times New Roman" w:hAnsi="Times New Roman"/>
          <w:i/>
          <w:sz w:val="20"/>
          <w:szCs w:val="20"/>
        </w:rPr>
        <w:t>T. triangulare</w:t>
      </w:r>
      <w:r w:rsidRPr="00845C78">
        <w:rPr>
          <w:rFonts w:ascii="Times New Roman" w:hAnsi="Times New Roman"/>
          <w:sz w:val="20"/>
          <w:szCs w:val="20"/>
        </w:rPr>
        <w:t xml:space="preserve"> is</w:t>
      </w:r>
      <w:r w:rsidR="00CF238A" w:rsidRPr="00845C78">
        <w:rPr>
          <w:rFonts w:ascii="Times New Roman" w:hAnsi="Times New Roman"/>
          <w:sz w:val="20"/>
          <w:szCs w:val="20"/>
        </w:rPr>
        <w:t xml:space="preserve"> highly susceptible to nematode</w:t>
      </w:r>
      <w:r w:rsidRPr="00845C78">
        <w:rPr>
          <w:rFonts w:ascii="Times New Roman" w:hAnsi="Times New Roman"/>
          <w:sz w:val="20"/>
          <w:szCs w:val="20"/>
        </w:rPr>
        <w:t xml:space="preserve"> attack</w:t>
      </w:r>
      <w:r w:rsidR="00CF238A" w:rsidRPr="00845C78">
        <w:rPr>
          <w:rFonts w:ascii="Times New Roman" w:hAnsi="Times New Roman"/>
          <w:sz w:val="20"/>
          <w:szCs w:val="20"/>
        </w:rPr>
        <w:t>s</w:t>
      </w:r>
      <w:r w:rsidRPr="00845C78">
        <w:rPr>
          <w:rFonts w:ascii="Times New Roman" w:hAnsi="Times New Roman"/>
          <w:sz w:val="20"/>
          <w:szCs w:val="20"/>
        </w:rPr>
        <w:t xml:space="preserve">, especially in the tropics (Sikora </w:t>
      </w:r>
      <w:r w:rsidR="003F6CE3" w:rsidRPr="00845C78">
        <w:rPr>
          <w:rFonts w:ascii="Times New Roman" w:hAnsi="Times New Roman"/>
          <w:sz w:val="20"/>
          <w:szCs w:val="20"/>
        </w:rPr>
        <w:t>and</w:t>
      </w:r>
      <w:r w:rsidRPr="00845C78">
        <w:rPr>
          <w:rFonts w:ascii="Times New Roman" w:hAnsi="Times New Roman"/>
          <w:sz w:val="20"/>
          <w:szCs w:val="20"/>
        </w:rPr>
        <w:t xml:space="preserve"> Fernandez, 2005). The use of synthetic nematicides is considered as the most effective and practical way to control plant-parasitic nematodes among crop plants (Adesiyan,</w:t>
      </w:r>
      <w:r w:rsidR="00CF238A" w:rsidRPr="00845C78">
        <w:rPr>
          <w:rFonts w:ascii="Times New Roman" w:hAnsi="Times New Roman"/>
          <w:sz w:val="20"/>
          <w:szCs w:val="20"/>
        </w:rPr>
        <w:t xml:space="preserve"> 1992). However, high toxicity and persistence of the nematicides </w:t>
      </w:r>
      <w:r w:rsidR="00425102" w:rsidRPr="00845C78">
        <w:rPr>
          <w:rFonts w:ascii="Times New Roman" w:hAnsi="Times New Roman"/>
          <w:sz w:val="20"/>
          <w:szCs w:val="20"/>
        </w:rPr>
        <w:t xml:space="preserve">poses serious concern </w:t>
      </w:r>
      <w:r w:rsidR="00CF238A" w:rsidRPr="00845C78">
        <w:rPr>
          <w:rFonts w:ascii="Times New Roman" w:hAnsi="Times New Roman"/>
          <w:sz w:val="20"/>
          <w:szCs w:val="20"/>
        </w:rPr>
        <w:t xml:space="preserve">to </w:t>
      </w:r>
      <w:r w:rsidR="00425102" w:rsidRPr="00845C78">
        <w:rPr>
          <w:rFonts w:ascii="Times New Roman" w:hAnsi="Times New Roman"/>
          <w:sz w:val="20"/>
          <w:szCs w:val="20"/>
        </w:rPr>
        <w:t>the environment</w:t>
      </w:r>
      <w:r w:rsidR="00CF238A" w:rsidRPr="00845C78">
        <w:rPr>
          <w:rFonts w:ascii="Times New Roman" w:hAnsi="Times New Roman"/>
          <w:sz w:val="20"/>
          <w:szCs w:val="20"/>
        </w:rPr>
        <w:t xml:space="preserve">. This is in addition to non-availability and demand for skilled labour during application, since waterleaf is mostly cultivated by subsistence farmers in Nigeria (Adesiyan, </w:t>
      </w:r>
      <w:r w:rsidR="00CF238A" w:rsidRPr="00845C78">
        <w:rPr>
          <w:rFonts w:ascii="Times New Roman" w:hAnsi="Times New Roman"/>
          <w:i/>
          <w:sz w:val="20"/>
          <w:szCs w:val="20"/>
        </w:rPr>
        <w:t>et al</w:t>
      </w:r>
      <w:r w:rsidR="00CF238A" w:rsidRPr="00845C78">
        <w:rPr>
          <w:rFonts w:ascii="Times New Roman" w:hAnsi="Times New Roman"/>
          <w:sz w:val="20"/>
          <w:szCs w:val="20"/>
        </w:rPr>
        <w:t>. 1990).</w:t>
      </w:r>
      <w:r w:rsidRPr="00845C78">
        <w:rPr>
          <w:rFonts w:ascii="Times New Roman" w:hAnsi="Times New Roman"/>
          <w:sz w:val="20"/>
          <w:szCs w:val="20"/>
        </w:rPr>
        <w:t xml:space="preserve"> </w:t>
      </w:r>
    </w:p>
    <w:p w:rsidR="00FD064D" w:rsidRPr="00845C78" w:rsidRDefault="00FD064D"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Many plants are known to have nematicidal properties which may be utilized as organic amendments or biopesticides (Agbenin </w:t>
      </w:r>
      <w:r w:rsidRPr="00845C78">
        <w:rPr>
          <w:rFonts w:ascii="Times New Roman" w:hAnsi="Times New Roman"/>
          <w:i/>
          <w:sz w:val="20"/>
          <w:szCs w:val="20"/>
        </w:rPr>
        <w:t>et al</w:t>
      </w:r>
      <w:r w:rsidRPr="00845C78">
        <w:rPr>
          <w:rFonts w:ascii="Times New Roman" w:hAnsi="Times New Roman"/>
          <w:sz w:val="20"/>
          <w:szCs w:val="20"/>
        </w:rPr>
        <w:t>.</w:t>
      </w:r>
      <w:r w:rsidR="00A40221" w:rsidRPr="00845C78">
        <w:rPr>
          <w:rFonts w:ascii="Times New Roman" w:hAnsi="Times New Roman"/>
          <w:sz w:val="20"/>
          <w:szCs w:val="20"/>
        </w:rPr>
        <w:t>,</w:t>
      </w:r>
      <w:r w:rsidRPr="00845C78">
        <w:rPr>
          <w:rFonts w:ascii="Times New Roman" w:hAnsi="Times New Roman"/>
          <w:sz w:val="20"/>
          <w:szCs w:val="20"/>
        </w:rPr>
        <w:t xml:space="preserve"> 2005; Egunjobi</w:t>
      </w:r>
      <w:r w:rsidR="00845C78" w:rsidRPr="00845C78">
        <w:rPr>
          <w:rFonts w:ascii="Times New Roman" w:hAnsi="Times New Roman"/>
          <w:sz w:val="20"/>
          <w:szCs w:val="20"/>
        </w:rPr>
        <w:t xml:space="preserve"> &amp; </w:t>
      </w:r>
      <w:r w:rsidRPr="00845C78">
        <w:rPr>
          <w:rFonts w:ascii="Times New Roman" w:hAnsi="Times New Roman"/>
          <w:sz w:val="20"/>
          <w:szCs w:val="20"/>
        </w:rPr>
        <w:t xml:space="preserve">Onayemi, 1981). Works by Egunjobi </w:t>
      </w:r>
      <w:r w:rsidR="003F6CE3" w:rsidRPr="00845C78">
        <w:rPr>
          <w:rFonts w:ascii="Times New Roman" w:hAnsi="Times New Roman"/>
          <w:sz w:val="20"/>
          <w:szCs w:val="20"/>
        </w:rPr>
        <w:t>and</w:t>
      </w:r>
      <w:r w:rsidRPr="00845C78">
        <w:rPr>
          <w:rFonts w:ascii="Times New Roman" w:hAnsi="Times New Roman"/>
          <w:sz w:val="20"/>
          <w:szCs w:val="20"/>
        </w:rPr>
        <w:t xml:space="preserve"> Afolami (1994) and Onifade </w:t>
      </w:r>
      <w:r w:rsidR="00A40221" w:rsidRPr="00845C78">
        <w:rPr>
          <w:rFonts w:ascii="Times New Roman" w:hAnsi="Times New Roman"/>
          <w:sz w:val="20"/>
          <w:szCs w:val="20"/>
        </w:rPr>
        <w:t>and</w:t>
      </w:r>
      <w:r w:rsidRPr="00845C78">
        <w:rPr>
          <w:rFonts w:ascii="Times New Roman" w:hAnsi="Times New Roman"/>
          <w:sz w:val="20"/>
          <w:szCs w:val="20"/>
        </w:rPr>
        <w:t xml:space="preserve"> Egunjobi (1994) support the toxicity of plant extracts against plant nematodes.</w:t>
      </w:r>
      <w:r w:rsidRPr="00845C78">
        <w:rPr>
          <w:rFonts w:ascii="Times New Roman" w:hAnsi="Times New Roman"/>
          <w:color w:val="FF0000"/>
          <w:sz w:val="20"/>
          <w:szCs w:val="20"/>
        </w:rPr>
        <w:t xml:space="preserve"> </w:t>
      </w:r>
      <w:r w:rsidRPr="00845C78">
        <w:rPr>
          <w:rFonts w:ascii="Times New Roman" w:hAnsi="Times New Roman"/>
          <w:i/>
          <w:sz w:val="20"/>
          <w:szCs w:val="20"/>
        </w:rPr>
        <w:t>Jatropha</w:t>
      </w:r>
      <w:r w:rsidRPr="00845C78">
        <w:rPr>
          <w:rFonts w:ascii="Times New Roman" w:hAnsi="Times New Roman"/>
          <w:sz w:val="20"/>
          <w:szCs w:val="20"/>
        </w:rPr>
        <w:t xml:space="preserve"> </w:t>
      </w:r>
      <w:r w:rsidRPr="00845C78">
        <w:rPr>
          <w:rFonts w:ascii="Times New Roman" w:hAnsi="Times New Roman"/>
          <w:i/>
          <w:sz w:val="20"/>
          <w:szCs w:val="20"/>
        </w:rPr>
        <w:t>curcas</w:t>
      </w:r>
      <w:r w:rsidRPr="00845C78">
        <w:rPr>
          <w:rFonts w:ascii="Times New Roman" w:hAnsi="Times New Roman"/>
          <w:sz w:val="20"/>
          <w:szCs w:val="20"/>
        </w:rPr>
        <w:t xml:space="preserve"> is a drought-resistant, </w:t>
      </w:r>
      <w:r w:rsidRPr="00845C78">
        <w:rPr>
          <w:rFonts w:ascii="Times New Roman" w:hAnsi="Times New Roman"/>
          <w:sz w:val="20"/>
          <w:szCs w:val="20"/>
        </w:rPr>
        <w:lastRenderedPageBreak/>
        <w:t xml:space="preserve">bio-fuel plant that thrives well in marginal soils (Izuogu </w:t>
      </w:r>
      <w:r w:rsidRPr="00845C78">
        <w:rPr>
          <w:rFonts w:ascii="Times New Roman" w:hAnsi="Times New Roman"/>
          <w:i/>
          <w:sz w:val="20"/>
          <w:szCs w:val="20"/>
        </w:rPr>
        <w:t>et</w:t>
      </w:r>
      <w:r w:rsidRPr="00845C78">
        <w:rPr>
          <w:rFonts w:ascii="Times New Roman" w:hAnsi="Times New Roman"/>
          <w:sz w:val="20"/>
          <w:szCs w:val="20"/>
        </w:rPr>
        <w:t xml:space="preserve"> </w:t>
      </w:r>
      <w:r w:rsidRPr="00845C78">
        <w:rPr>
          <w:rFonts w:ascii="Times New Roman" w:hAnsi="Times New Roman"/>
          <w:i/>
          <w:sz w:val="20"/>
          <w:szCs w:val="20"/>
        </w:rPr>
        <w:t>al</w:t>
      </w:r>
      <w:r w:rsidRPr="00845C78">
        <w:rPr>
          <w:rFonts w:ascii="Times New Roman" w:hAnsi="Times New Roman"/>
          <w:sz w:val="20"/>
          <w:szCs w:val="20"/>
        </w:rPr>
        <w:t>.</w:t>
      </w:r>
      <w:r w:rsidR="00A40221" w:rsidRPr="00845C78">
        <w:rPr>
          <w:rFonts w:ascii="Times New Roman" w:hAnsi="Times New Roman"/>
          <w:sz w:val="20"/>
          <w:szCs w:val="20"/>
        </w:rPr>
        <w:t>,</w:t>
      </w:r>
      <w:r w:rsidRPr="00845C78">
        <w:rPr>
          <w:rFonts w:ascii="Times New Roman" w:hAnsi="Times New Roman"/>
          <w:sz w:val="20"/>
          <w:szCs w:val="20"/>
        </w:rPr>
        <w:t xml:space="preserve"> 2013)</w:t>
      </w:r>
      <w:r w:rsidR="00196723" w:rsidRPr="00845C78">
        <w:rPr>
          <w:rFonts w:ascii="Times New Roman" w:hAnsi="Times New Roman"/>
          <w:sz w:val="20"/>
          <w:szCs w:val="20"/>
        </w:rPr>
        <w:t>.</w:t>
      </w:r>
      <w:r w:rsidRPr="00845C78">
        <w:rPr>
          <w:rFonts w:ascii="Times New Roman" w:hAnsi="Times New Roman"/>
          <w:sz w:val="20"/>
          <w:szCs w:val="20"/>
        </w:rPr>
        <w:t xml:space="preserve"> </w:t>
      </w:r>
      <w:r w:rsidR="00196723" w:rsidRPr="00845C78">
        <w:rPr>
          <w:rFonts w:ascii="Times New Roman" w:hAnsi="Times New Roman"/>
          <w:sz w:val="20"/>
          <w:szCs w:val="20"/>
        </w:rPr>
        <w:t>I</w:t>
      </w:r>
      <w:r w:rsidRPr="00845C78">
        <w:rPr>
          <w:rFonts w:ascii="Times New Roman" w:hAnsi="Times New Roman"/>
          <w:sz w:val="20"/>
          <w:szCs w:val="20"/>
        </w:rPr>
        <w:t>ts pesticidal properties agai</w:t>
      </w:r>
      <w:r w:rsidR="00196723" w:rsidRPr="00845C78">
        <w:rPr>
          <w:rFonts w:ascii="Times New Roman" w:hAnsi="Times New Roman"/>
          <w:sz w:val="20"/>
          <w:szCs w:val="20"/>
        </w:rPr>
        <w:t>nst plant parasitic nematodes are</w:t>
      </w:r>
      <w:r w:rsidRPr="00845C78">
        <w:rPr>
          <w:rFonts w:ascii="Times New Roman" w:hAnsi="Times New Roman"/>
          <w:sz w:val="20"/>
          <w:szCs w:val="20"/>
        </w:rPr>
        <w:t xml:space="preserve"> documented (Habou </w:t>
      </w:r>
      <w:r w:rsidRPr="00845C78">
        <w:rPr>
          <w:rFonts w:ascii="Times New Roman" w:hAnsi="Times New Roman"/>
          <w:i/>
          <w:sz w:val="20"/>
          <w:szCs w:val="20"/>
        </w:rPr>
        <w:t>et</w:t>
      </w:r>
      <w:r w:rsidRPr="00845C78">
        <w:rPr>
          <w:rFonts w:ascii="Times New Roman" w:hAnsi="Times New Roman"/>
          <w:sz w:val="20"/>
          <w:szCs w:val="20"/>
        </w:rPr>
        <w:t xml:space="preserve"> </w:t>
      </w:r>
      <w:r w:rsidRPr="00845C78">
        <w:rPr>
          <w:rFonts w:ascii="Times New Roman" w:hAnsi="Times New Roman"/>
          <w:i/>
          <w:sz w:val="20"/>
          <w:szCs w:val="20"/>
        </w:rPr>
        <w:t>al</w:t>
      </w:r>
      <w:r w:rsidRPr="00845C78">
        <w:rPr>
          <w:rFonts w:ascii="Times New Roman" w:hAnsi="Times New Roman"/>
          <w:sz w:val="20"/>
          <w:szCs w:val="20"/>
        </w:rPr>
        <w:t>.</w:t>
      </w:r>
      <w:r w:rsidR="00A40221" w:rsidRPr="00845C78">
        <w:rPr>
          <w:rFonts w:ascii="Times New Roman" w:hAnsi="Times New Roman"/>
          <w:sz w:val="20"/>
          <w:szCs w:val="20"/>
        </w:rPr>
        <w:t>,</w:t>
      </w:r>
      <w:r w:rsidRPr="00845C78">
        <w:rPr>
          <w:rFonts w:ascii="Times New Roman" w:hAnsi="Times New Roman"/>
          <w:sz w:val="20"/>
          <w:szCs w:val="20"/>
        </w:rPr>
        <w:t xml:space="preserve"> 2011). </w:t>
      </w:r>
      <w:r w:rsidRPr="00845C78">
        <w:rPr>
          <w:rFonts w:ascii="Times New Roman" w:eastAsia="Times New Roman" w:hAnsi="Times New Roman"/>
          <w:i/>
          <w:sz w:val="20"/>
          <w:szCs w:val="20"/>
        </w:rPr>
        <w:t>Chromolaena odorata</w:t>
      </w:r>
      <w:r w:rsidRPr="00845C78">
        <w:rPr>
          <w:rFonts w:ascii="Times New Roman" w:eastAsia="Times New Roman" w:hAnsi="Times New Roman"/>
          <w:sz w:val="20"/>
          <w:szCs w:val="20"/>
        </w:rPr>
        <w:t xml:space="preserve"> (L.) also </w:t>
      </w:r>
      <w:r w:rsidRPr="00845C78">
        <w:rPr>
          <w:rFonts w:ascii="Times New Roman" w:hAnsi="Times New Roman"/>
          <w:sz w:val="20"/>
          <w:szCs w:val="20"/>
        </w:rPr>
        <w:t>known as siam</w:t>
      </w:r>
      <w:r w:rsidRPr="00845C78">
        <w:rPr>
          <w:rFonts w:ascii="Times New Roman" w:eastAsia="Times New Roman" w:hAnsi="Times New Roman"/>
          <w:sz w:val="20"/>
          <w:szCs w:val="20"/>
        </w:rPr>
        <w:t xml:space="preserve"> is a tropical weed</w:t>
      </w:r>
      <w:r w:rsidRPr="00845C78">
        <w:rPr>
          <w:rFonts w:ascii="Times New Roman" w:hAnsi="Times New Roman"/>
          <w:sz w:val="20"/>
          <w:szCs w:val="20"/>
        </w:rPr>
        <w:t xml:space="preserve"> </w:t>
      </w:r>
      <w:r w:rsidRPr="00845C78">
        <w:rPr>
          <w:rFonts w:ascii="Times New Roman" w:eastAsia="Times New Roman" w:hAnsi="Times New Roman"/>
          <w:sz w:val="20"/>
          <w:szCs w:val="20"/>
        </w:rPr>
        <w:t xml:space="preserve">of the family </w:t>
      </w:r>
      <w:r w:rsidRPr="00845C78">
        <w:rPr>
          <w:rFonts w:ascii="Times New Roman" w:eastAsia="Times New Roman" w:hAnsi="Times New Roman"/>
          <w:i/>
          <w:sz w:val="20"/>
          <w:szCs w:val="20"/>
        </w:rPr>
        <w:t>Asteraceae</w:t>
      </w:r>
      <w:r w:rsidRPr="00845C78">
        <w:rPr>
          <w:rFonts w:ascii="Times New Roman" w:eastAsia="Times New Roman" w:hAnsi="Times New Roman"/>
          <w:sz w:val="20"/>
          <w:szCs w:val="20"/>
        </w:rPr>
        <w:t xml:space="preserve">. </w:t>
      </w:r>
      <w:r w:rsidRPr="00845C78">
        <w:rPr>
          <w:rFonts w:ascii="Times New Roman" w:hAnsi="Times New Roman"/>
          <w:sz w:val="20"/>
          <w:szCs w:val="20"/>
        </w:rPr>
        <w:t xml:space="preserve">The nematicidal properties of </w:t>
      </w:r>
      <w:r w:rsidRPr="00845C78">
        <w:rPr>
          <w:rFonts w:ascii="Times New Roman" w:hAnsi="Times New Roman"/>
          <w:i/>
          <w:sz w:val="20"/>
          <w:szCs w:val="20"/>
        </w:rPr>
        <w:t>C. odorata</w:t>
      </w:r>
      <w:r w:rsidRPr="00845C78">
        <w:rPr>
          <w:rFonts w:ascii="Times New Roman" w:hAnsi="Times New Roman"/>
          <w:sz w:val="20"/>
          <w:szCs w:val="20"/>
        </w:rPr>
        <w:t xml:space="preserve"> have been reported by Fatoki and Fawole (2000). Also, Adegbite (2003) indicate that </w:t>
      </w:r>
      <w:r w:rsidRPr="00845C78">
        <w:rPr>
          <w:rFonts w:ascii="Times New Roman" w:hAnsi="Times New Roman"/>
          <w:i/>
          <w:sz w:val="20"/>
          <w:szCs w:val="20"/>
        </w:rPr>
        <w:t>C. odorata</w:t>
      </w:r>
      <w:r w:rsidRPr="00845C78">
        <w:rPr>
          <w:rFonts w:ascii="Times New Roman" w:hAnsi="Times New Roman"/>
          <w:sz w:val="20"/>
          <w:szCs w:val="20"/>
        </w:rPr>
        <w:t xml:space="preserve"> extracts inhibited egg-hatch in </w:t>
      </w:r>
      <w:r w:rsidRPr="00845C78">
        <w:rPr>
          <w:rFonts w:ascii="Times New Roman" w:hAnsi="Times New Roman"/>
          <w:i/>
          <w:sz w:val="20"/>
          <w:szCs w:val="20"/>
        </w:rPr>
        <w:t>M. incognita</w:t>
      </w:r>
      <w:r w:rsidRPr="00845C78">
        <w:rPr>
          <w:rFonts w:ascii="Times New Roman" w:hAnsi="Times New Roman"/>
          <w:sz w:val="20"/>
          <w:szCs w:val="20"/>
        </w:rPr>
        <w:t>.</w:t>
      </w:r>
      <w:r w:rsidR="004C3E03" w:rsidRPr="00845C78">
        <w:rPr>
          <w:rFonts w:ascii="Times New Roman" w:hAnsi="Times New Roman"/>
          <w:sz w:val="20"/>
          <w:szCs w:val="20"/>
        </w:rPr>
        <w:t xml:space="preserve"> </w:t>
      </w:r>
      <w:r w:rsidRPr="00845C78">
        <w:rPr>
          <w:rFonts w:ascii="Times New Roman" w:hAnsi="Times New Roman"/>
          <w:i/>
          <w:sz w:val="20"/>
          <w:szCs w:val="20"/>
        </w:rPr>
        <w:t>Cymbopogon</w:t>
      </w:r>
      <w:r w:rsidRPr="00845C78">
        <w:rPr>
          <w:rFonts w:ascii="Times New Roman" w:hAnsi="Times New Roman"/>
          <w:sz w:val="20"/>
          <w:szCs w:val="20"/>
        </w:rPr>
        <w:t xml:space="preserve"> </w:t>
      </w:r>
      <w:r w:rsidRPr="00845C78">
        <w:rPr>
          <w:rFonts w:ascii="Times New Roman" w:hAnsi="Times New Roman"/>
          <w:i/>
          <w:sz w:val="20"/>
          <w:szCs w:val="20"/>
        </w:rPr>
        <w:t>citrates</w:t>
      </w:r>
      <w:r w:rsidRPr="00845C78">
        <w:rPr>
          <w:rFonts w:ascii="Times New Roman" w:hAnsi="Times New Roman"/>
          <w:sz w:val="20"/>
          <w:szCs w:val="20"/>
        </w:rPr>
        <w:t xml:space="preserve">, family Poaceae is a tall monocotyledonous perennial plant cultivated in Africa and Central and South America and other tropical countries (Ernst, 2008). </w:t>
      </w:r>
      <w:r w:rsidRPr="00845C78">
        <w:rPr>
          <w:rFonts w:ascii="Times New Roman" w:hAnsi="Times New Roman"/>
          <w:i/>
          <w:sz w:val="20"/>
          <w:szCs w:val="20"/>
        </w:rPr>
        <w:t>C</w:t>
      </w:r>
      <w:r w:rsidRPr="00845C78">
        <w:rPr>
          <w:rFonts w:ascii="Times New Roman" w:hAnsi="Times New Roman"/>
          <w:sz w:val="20"/>
          <w:szCs w:val="20"/>
        </w:rPr>
        <w:t xml:space="preserve">. </w:t>
      </w:r>
      <w:r w:rsidRPr="00845C78">
        <w:rPr>
          <w:rFonts w:ascii="Times New Roman" w:hAnsi="Times New Roman"/>
          <w:i/>
          <w:sz w:val="20"/>
          <w:szCs w:val="20"/>
        </w:rPr>
        <w:t>citratus</w:t>
      </w:r>
      <w:r w:rsidRPr="00845C78">
        <w:rPr>
          <w:rFonts w:ascii="Times New Roman" w:hAnsi="Times New Roman"/>
          <w:sz w:val="20"/>
          <w:szCs w:val="20"/>
        </w:rPr>
        <w:t xml:space="preserve"> is consumed in various forms because of its high antioxidant levels. Adegbite </w:t>
      </w:r>
      <w:r w:rsidR="00A40221" w:rsidRPr="00845C78">
        <w:rPr>
          <w:rFonts w:ascii="Times New Roman" w:hAnsi="Times New Roman"/>
          <w:sz w:val="20"/>
          <w:szCs w:val="20"/>
        </w:rPr>
        <w:t>and</w:t>
      </w:r>
      <w:r w:rsidRPr="00845C78">
        <w:rPr>
          <w:rFonts w:ascii="Times New Roman" w:hAnsi="Times New Roman"/>
          <w:sz w:val="20"/>
          <w:szCs w:val="20"/>
        </w:rPr>
        <w:t xml:space="preserve"> Adesiyan (2005) reveal that leaf extracts of lemon grass have nematicidal properties and confirmed by Izuogu (2009) and Izuogu </w:t>
      </w:r>
      <w:r w:rsidR="00A40221" w:rsidRPr="00845C78">
        <w:rPr>
          <w:rFonts w:ascii="Times New Roman" w:hAnsi="Times New Roman"/>
          <w:sz w:val="20"/>
          <w:szCs w:val="20"/>
        </w:rPr>
        <w:t>and</w:t>
      </w:r>
      <w:r w:rsidRPr="00845C78">
        <w:rPr>
          <w:rFonts w:ascii="Times New Roman" w:hAnsi="Times New Roman"/>
          <w:sz w:val="20"/>
          <w:szCs w:val="20"/>
        </w:rPr>
        <w:t xml:space="preserve"> Oyedunmade (2009). These </w:t>
      </w:r>
      <w:r w:rsidR="006C4326" w:rsidRPr="00845C78">
        <w:rPr>
          <w:rFonts w:ascii="Times New Roman" w:hAnsi="Times New Roman"/>
          <w:sz w:val="20"/>
          <w:szCs w:val="20"/>
        </w:rPr>
        <w:t>plant</w:t>
      </w:r>
      <w:r w:rsidRPr="00845C78">
        <w:rPr>
          <w:rFonts w:ascii="Times New Roman" w:hAnsi="Times New Roman"/>
          <w:sz w:val="20"/>
          <w:szCs w:val="20"/>
        </w:rPr>
        <w:t xml:space="preserve">s are readily available, cheap, renewable, biodegradable and improve soil texture and fertility (Feizi </w:t>
      </w:r>
      <w:r w:rsidRPr="00845C78">
        <w:rPr>
          <w:rFonts w:ascii="Times New Roman" w:hAnsi="Times New Roman"/>
          <w:i/>
          <w:sz w:val="20"/>
          <w:szCs w:val="20"/>
        </w:rPr>
        <w:t>et</w:t>
      </w:r>
      <w:r w:rsidRPr="00845C78">
        <w:rPr>
          <w:rFonts w:ascii="Times New Roman" w:hAnsi="Times New Roman"/>
          <w:sz w:val="20"/>
          <w:szCs w:val="20"/>
        </w:rPr>
        <w:t xml:space="preserve"> </w:t>
      </w:r>
      <w:r w:rsidRPr="00845C78">
        <w:rPr>
          <w:rFonts w:ascii="Times New Roman" w:hAnsi="Times New Roman"/>
          <w:i/>
          <w:sz w:val="20"/>
          <w:szCs w:val="20"/>
        </w:rPr>
        <w:t>al</w:t>
      </w:r>
      <w:r w:rsidRPr="00845C78">
        <w:rPr>
          <w:rFonts w:ascii="Times New Roman" w:hAnsi="Times New Roman"/>
          <w:sz w:val="20"/>
          <w:szCs w:val="20"/>
        </w:rPr>
        <w:t>.</w:t>
      </w:r>
      <w:r w:rsidR="00A40221" w:rsidRPr="00845C78">
        <w:rPr>
          <w:rFonts w:ascii="Times New Roman" w:hAnsi="Times New Roman"/>
          <w:sz w:val="20"/>
          <w:szCs w:val="20"/>
        </w:rPr>
        <w:t>,</w:t>
      </w:r>
      <w:r w:rsidRPr="00845C78">
        <w:rPr>
          <w:rFonts w:ascii="Times New Roman" w:hAnsi="Times New Roman"/>
          <w:sz w:val="20"/>
          <w:szCs w:val="20"/>
        </w:rPr>
        <w:t xml:space="preserve"> 2014). The </w:t>
      </w:r>
      <w:r w:rsidR="00861026" w:rsidRPr="00845C78">
        <w:rPr>
          <w:rFonts w:ascii="Times New Roman" w:hAnsi="Times New Roman"/>
          <w:sz w:val="20"/>
          <w:szCs w:val="20"/>
        </w:rPr>
        <w:t xml:space="preserve">present </w:t>
      </w:r>
      <w:r w:rsidRPr="00845C78">
        <w:rPr>
          <w:rFonts w:ascii="Times New Roman" w:hAnsi="Times New Roman"/>
          <w:sz w:val="20"/>
          <w:szCs w:val="20"/>
        </w:rPr>
        <w:t xml:space="preserve">study evaluates the nematicidal properties of </w:t>
      </w:r>
      <w:r w:rsidR="006C4326" w:rsidRPr="00845C78">
        <w:rPr>
          <w:rFonts w:ascii="Times New Roman" w:hAnsi="Times New Roman"/>
          <w:sz w:val="20"/>
          <w:szCs w:val="20"/>
        </w:rPr>
        <w:t>the leaves</w:t>
      </w:r>
      <w:r w:rsidRPr="00845C78">
        <w:rPr>
          <w:rFonts w:ascii="Times New Roman" w:hAnsi="Times New Roman"/>
          <w:sz w:val="20"/>
          <w:szCs w:val="20"/>
        </w:rPr>
        <w:t xml:space="preserve"> of </w:t>
      </w:r>
      <w:r w:rsidRPr="00845C78">
        <w:rPr>
          <w:rFonts w:ascii="Times New Roman" w:hAnsi="Times New Roman"/>
          <w:i/>
          <w:sz w:val="20"/>
          <w:szCs w:val="20"/>
        </w:rPr>
        <w:t>J</w:t>
      </w:r>
      <w:r w:rsidR="00633121" w:rsidRPr="00845C78">
        <w:rPr>
          <w:rFonts w:ascii="Times New Roman" w:hAnsi="Times New Roman"/>
          <w:i/>
          <w:sz w:val="20"/>
          <w:szCs w:val="20"/>
        </w:rPr>
        <w:t>.</w:t>
      </w:r>
      <w:r w:rsidRPr="00845C78">
        <w:rPr>
          <w:rFonts w:ascii="Times New Roman" w:hAnsi="Times New Roman"/>
          <w:i/>
          <w:sz w:val="20"/>
          <w:szCs w:val="20"/>
        </w:rPr>
        <w:t xml:space="preserve"> curcas</w:t>
      </w:r>
      <w:r w:rsidRPr="00845C78">
        <w:rPr>
          <w:rFonts w:ascii="Times New Roman" w:hAnsi="Times New Roman"/>
          <w:sz w:val="20"/>
          <w:szCs w:val="20"/>
        </w:rPr>
        <w:t xml:space="preserve"> and </w:t>
      </w:r>
      <w:r w:rsidRPr="00845C78">
        <w:rPr>
          <w:rFonts w:ascii="Times New Roman" w:hAnsi="Times New Roman"/>
          <w:i/>
          <w:sz w:val="20"/>
          <w:szCs w:val="20"/>
        </w:rPr>
        <w:t>C citratus</w:t>
      </w:r>
      <w:r w:rsidRPr="00845C78">
        <w:rPr>
          <w:rFonts w:ascii="Times New Roman" w:hAnsi="Times New Roman"/>
          <w:sz w:val="20"/>
          <w:szCs w:val="20"/>
        </w:rPr>
        <w:t xml:space="preserve"> and root extracts of </w:t>
      </w:r>
      <w:r w:rsidRPr="00845C78">
        <w:rPr>
          <w:rFonts w:ascii="Times New Roman" w:hAnsi="Times New Roman"/>
          <w:i/>
          <w:sz w:val="20"/>
          <w:szCs w:val="20"/>
        </w:rPr>
        <w:t>C</w:t>
      </w:r>
      <w:r w:rsidR="00633121" w:rsidRPr="00845C78">
        <w:rPr>
          <w:rFonts w:ascii="Times New Roman" w:hAnsi="Times New Roman"/>
          <w:i/>
          <w:sz w:val="20"/>
          <w:szCs w:val="20"/>
        </w:rPr>
        <w:t>.</w:t>
      </w:r>
      <w:r w:rsidRPr="00845C78">
        <w:rPr>
          <w:rFonts w:ascii="Times New Roman" w:hAnsi="Times New Roman"/>
          <w:i/>
          <w:sz w:val="20"/>
          <w:szCs w:val="20"/>
        </w:rPr>
        <w:t xml:space="preserve"> odorata</w:t>
      </w:r>
      <w:r w:rsidRPr="00845C78">
        <w:rPr>
          <w:rFonts w:ascii="Times New Roman" w:hAnsi="Times New Roman"/>
          <w:sz w:val="20"/>
          <w:szCs w:val="20"/>
        </w:rPr>
        <w:t xml:space="preserve"> and a synthetic nematicide (carbofuran) on the growth of water leaf</w:t>
      </w:r>
      <w:r w:rsidRPr="00845C78">
        <w:rPr>
          <w:rFonts w:ascii="Times New Roman" w:hAnsi="Times New Roman"/>
          <w:i/>
          <w:sz w:val="20"/>
          <w:szCs w:val="20"/>
        </w:rPr>
        <w:t xml:space="preserve"> </w:t>
      </w:r>
      <w:r w:rsidR="00633121" w:rsidRPr="00845C78">
        <w:rPr>
          <w:rFonts w:ascii="Times New Roman" w:hAnsi="Times New Roman"/>
          <w:sz w:val="20"/>
          <w:szCs w:val="20"/>
        </w:rPr>
        <w:t>in</w:t>
      </w:r>
      <w:r w:rsidRPr="00845C78">
        <w:rPr>
          <w:rFonts w:ascii="Times New Roman" w:hAnsi="Times New Roman"/>
          <w:sz w:val="20"/>
          <w:szCs w:val="20"/>
        </w:rPr>
        <w:t xml:space="preserve">fected </w:t>
      </w:r>
      <w:r w:rsidR="00633121" w:rsidRPr="00845C78">
        <w:rPr>
          <w:rFonts w:ascii="Times New Roman" w:hAnsi="Times New Roman"/>
          <w:sz w:val="20"/>
          <w:szCs w:val="20"/>
        </w:rPr>
        <w:t>with</w:t>
      </w:r>
      <w:r w:rsidRPr="00845C78">
        <w:rPr>
          <w:rFonts w:ascii="Times New Roman" w:hAnsi="Times New Roman"/>
          <w:sz w:val="20"/>
          <w:szCs w:val="20"/>
        </w:rPr>
        <w:t xml:space="preserve"> </w:t>
      </w:r>
      <w:r w:rsidRPr="00845C78">
        <w:rPr>
          <w:rFonts w:ascii="Times New Roman" w:hAnsi="Times New Roman"/>
          <w:i/>
          <w:sz w:val="20"/>
          <w:szCs w:val="20"/>
        </w:rPr>
        <w:t>M</w:t>
      </w:r>
      <w:r w:rsidR="00633121" w:rsidRPr="00845C78">
        <w:rPr>
          <w:rFonts w:ascii="Times New Roman" w:hAnsi="Times New Roman"/>
          <w:i/>
          <w:sz w:val="20"/>
          <w:szCs w:val="20"/>
        </w:rPr>
        <w:t>.</w:t>
      </w:r>
      <w:r w:rsidRPr="00845C78">
        <w:rPr>
          <w:rFonts w:ascii="Times New Roman" w:hAnsi="Times New Roman"/>
          <w:i/>
          <w:sz w:val="20"/>
          <w:szCs w:val="20"/>
        </w:rPr>
        <w:t xml:space="preserve"> javanica</w:t>
      </w:r>
      <w:r w:rsidRPr="00845C78">
        <w:rPr>
          <w:rFonts w:ascii="Times New Roman" w:hAnsi="Times New Roman"/>
          <w:sz w:val="20"/>
          <w:szCs w:val="20"/>
        </w:rPr>
        <w:t>.</w:t>
      </w:r>
    </w:p>
    <w:p w:rsidR="001E7DE1" w:rsidRPr="00845C78" w:rsidRDefault="001E7DE1" w:rsidP="00434A6C">
      <w:pPr>
        <w:pStyle w:val="NoSpacing"/>
        <w:snapToGrid w:val="0"/>
        <w:jc w:val="both"/>
        <w:rPr>
          <w:rFonts w:ascii="Times New Roman" w:hAnsi="Times New Roman"/>
          <w:b/>
          <w:sz w:val="20"/>
          <w:szCs w:val="20"/>
        </w:rPr>
      </w:pPr>
    </w:p>
    <w:p w:rsidR="00280E22" w:rsidRPr="00845C78" w:rsidRDefault="00BC0A1D" w:rsidP="00434A6C">
      <w:pPr>
        <w:pStyle w:val="NoSpacing"/>
        <w:numPr>
          <w:ilvl w:val="0"/>
          <w:numId w:val="6"/>
        </w:numPr>
        <w:snapToGrid w:val="0"/>
        <w:ind w:left="0" w:firstLine="0"/>
        <w:jc w:val="both"/>
        <w:rPr>
          <w:rFonts w:ascii="Times New Roman" w:hAnsi="Times New Roman"/>
          <w:sz w:val="20"/>
          <w:szCs w:val="20"/>
        </w:rPr>
      </w:pPr>
      <w:r w:rsidRPr="00845C78">
        <w:rPr>
          <w:rFonts w:ascii="Times New Roman" w:hAnsi="Times New Roman"/>
          <w:b/>
          <w:sz w:val="20"/>
          <w:szCs w:val="20"/>
        </w:rPr>
        <w:t>M</w:t>
      </w:r>
      <w:r w:rsidR="00FF4480" w:rsidRPr="00845C78">
        <w:rPr>
          <w:rFonts w:ascii="Times New Roman" w:hAnsi="Times New Roman"/>
          <w:b/>
          <w:sz w:val="20"/>
          <w:szCs w:val="20"/>
        </w:rPr>
        <w:t>aterials</w:t>
      </w:r>
      <w:r w:rsidRPr="00845C78">
        <w:rPr>
          <w:rFonts w:ascii="Times New Roman" w:hAnsi="Times New Roman"/>
          <w:b/>
          <w:sz w:val="20"/>
          <w:szCs w:val="20"/>
        </w:rPr>
        <w:t xml:space="preserve"> </w:t>
      </w:r>
      <w:r w:rsidR="00FF4480" w:rsidRPr="00845C78">
        <w:rPr>
          <w:rFonts w:ascii="Times New Roman" w:hAnsi="Times New Roman"/>
          <w:b/>
          <w:sz w:val="20"/>
          <w:szCs w:val="20"/>
        </w:rPr>
        <w:t>and</w:t>
      </w:r>
      <w:r w:rsidRPr="00845C78">
        <w:rPr>
          <w:rFonts w:ascii="Times New Roman" w:hAnsi="Times New Roman"/>
          <w:b/>
          <w:sz w:val="20"/>
          <w:szCs w:val="20"/>
        </w:rPr>
        <w:t xml:space="preserve"> M</w:t>
      </w:r>
      <w:r w:rsidR="00FF4480" w:rsidRPr="00845C78">
        <w:rPr>
          <w:rFonts w:ascii="Times New Roman" w:hAnsi="Times New Roman"/>
          <w:b/>
          <w:sz w:val="20"/>
          <w:szCs w:val="20"/>
        </w:rPr>
        <w:t>ethods</w:t>
      </w:r>
    </w:p>
    <w:p w:rsidR="00E03079" w:rsidRPr="00845C78" w:rsidRDefault="00BC0A1D"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The experiment was conducted </w:t>
      </w:r>
      <w:r w:rsidR="00F0481E" w:rsidRPr="00845C78">
        <w:rPr>
          <w:rFonts w:ascii="Times New Roman" w:hAnsi="Times New Roman"/>
          <w:sz w:val="20"/>
          <w:szCs w:val="20"/>
        </w:rPr>
        <w:t>in</w:t>
      </w:r>
      <w:r w:rsidRPr="00845C78">
        <w:rPr>
          <w:rFonts w:ascii="Times New Roman" w:hAnsi="Times New Roman"/>
          <w:sz w:val="20"/>
          <w:szCs w:val="20"/>
        </w:rPr>
        <w:t xml:space="preserve"> the Department of Plant Science and Biotechnology,</w:t>
      </w:r>
      <w:r w:rsidR="00623D5A" w:rsidRPr="00845C78">
        <w:rPr>
          <w:rFonts w:ascii="Times New Roman" w:hAnsi="Times New Roman"/>
          <w:sz w:val="20"/>
          <w:szCs w:val="20"/>
        </w:rPr>
        <w:t xml:space="preserve"> </w:t>
      </w:r>
      <w:r w:rsidR="001A7D00" w:rsidRPr="00845C78">
        <w:rPr>
          <w:rFonts w:ascii="Times New Roman" w:hAnsi="Times New Roman"/>
          <w:sz w:val="20"/>
          <w:szCs w:val="20"/>
        </w:rPr>
        <w:t>University of Port Harcourt, Nigeria</w:t>
      </w:r>
      <w:r w:rsidRPr="00845C78">
        <w:rPr>
          <w:rFonts w:ascii="Times New Roman" w:hAnsi="Times New Roman"/>
          <w:sz w:val="20"/>
          <w:szCs w:val="20"/>
        </w:rPr>
        <w:t xml:space="preserve">: </w:t>
      </w:r>
      <w:r w:rsidR="00845C78" w:rsidRPr="00845C78">
        <w:rPr>
          <w:rFonts w:ascii="Times New Roman" w:hAnsi="Times New Roman"/>
          <w:sz w:val="20"/>
          <w:szCs w:val="20"/>
        </w:rPr>
        <w:t>[ (</w:t>
      </w:r>
      <w:r w:rsidR="00A02BEF" w:rsidRPr="00845C78">
        <w:rPr>
          <w:rFonts w:ascii="Times New Roman" w:hAnsi="Times New Roman"/>
          <w:sz w:val="20"/>
          <w:szCs w:val="20"/>
        </w:rPr>
        <w:t xml:space="preserve">04º </w:t>
      </w:r>
      <w:r w:rsidRPr="00845C78">
        <w:rPr>
          <w:rFonts w:ascii="Times New Roman" w:hAnsi="Times New Roman"/>
          <w:sz w:val="20"/>
          <w:szCs w:val="20"/>
        </w:rPr>
        <w:t>5</w:t>
      </w:r>
      <w:r w:rsidR="00A02BEF" w:rsidRPr="00845C78">
        <w:rPr>
          <w:rFonts w:ascii="Times New Roman" w:hAnsi="Times New Roman"/>
          <w:sz w:val="20"/>
          <w:szCs w:val="20"/>
        </w:rPr>
        <w:t>1</w:t>
      </w:r>
      <w:r w:rsidRPr="00845C78">
        <w:rPr>
          <w:rFonts w:ascii="Times New Roman" w:hAnsi="Times New Roman"/>
          <w:sz w:val="20"/>
          <w:szCs w:val="20"/>
        </w:rPr>
        <w:t>’</w:t>
      </w:r>
      <w:r w:rsidR="00A02BEF" w:rsidRPr="00845C78">
        <w:rPr>
          <w:rFonts w:ascii="Times New Roman" w:hAnsi="Times New Roman"/>
          <w:sz w:val="20"/>
          <w:szCs w:val="20"/>
        </w:rPr>
        <w:t xml:space="preserve"> </w:t>
      </w:r>
      <w:r w:rsidRPr="00845C78">
        <w:rPr>
          <w:rFonts w:ascii="Times New Roman" w:hAnsi="Times New Roman"/>
          <w:sz w:val="20"/>
          <w:szCs w:val="20"/>
        </w:rPr>
        <w:t xml:space="preserve">N and </w:t>
      </w:r>
      <w:r w:rsidR="00A02BEF" w:rsidRPr="00845C78">
        <w:rPr>
          <w:rFonts w:ascii="Times New Roman" w:hAnsi="Times New Roman"/>
          <w:sz w:val="20"/>
          <w:szCs w:val="20"/>
        </w:rPr>
        <w:t>0</w:t>
      </w:r>
      <w:r w:rsidRPr="00845C78">
        <w:rPr>
          <w:rFonts w:ascii="Times New Roman" w:hAnsi="Times New Roman"/>
          <w:sz w:val="20"/>
          <w:szCs w:val="20"/>
        </w:rPr>
        <w:t xml:space="preserve">7º </w:t>
      </w:r>
      <w:r w:rsidR="00A02BEF" w:rsidRPr="00845C78">
        <w:rPr>
          <w:rFonts w:ascii="Times New Roman" w:hAnsi="Times New Roman"/>
          <w:sz w:val="20"/>
          <w:szCs w:val="20"/>
        </w:rPr>
        <w:t>03</w:t>
      </w:r>
      <w:r w:rsidRPr="00845C78">
        <w:rPr>
          <w:rFonts w:ascii="Times New Roman" w:hAnsi="Times New Roman"/>
          <w:sz w:val="20"/>
          <w:szCs w:val="20"/>
        </w:rPr>
        <w:t>’E</w:t>
      </w:r>
      <w:r w:rsidR="00A02BEF" w:rsidRPr="00845C78">
        <w:rPr>
          <w:rFonts w:ascii="Times New Roman" w:hAnsi="Times New Roman"/>
          <w:sz w:val="20"/>
          <w:szCs w:val="20"/>
        </w:rPr>
        <w:t xml:space="preserve"> and 10 m altitude above sea level</w:t>
      </w:r>
      <w:r w:rsidRPr="00845C78">
        <w:rPr>
          <w:rFonts w:ascii="Times New Roman" w:hAnsi="Times New Roman"/>
          <w:sz w:val="20"/>
          <w:szCs w:val="20"/>
        </w:rPr>
        <w:t>)</w:t>
      </w:r>
      <w:r w:rsidR="00A02BEF" w:rsidRPr="00845C78">
        <w:rPr>
          <w:rFonts w:ascii="Times New Roman" w:hAnsi="Times New Roman"/>
          <w:sz w:val="20"/>
          <w:szCs w:val="20"/>
        </w:rPr>
        <w:t xml:space="preserve"> Nwauzoma</w:t>
      </w:r>
      <w:r w:rsidR="00845C78" w:rsidRPr="00845C78">
        <w:rPr>
          <w:rFonts w:ascii="Times New Roman" w:hAnsi="Times New Roman"/>
          <w:sz w:val="20"/>
          <w:szCs w:val="20"/>
        </w:rPr>
        <w:t xml:space="preserve"> &amp; </w:t>
      </w:r>
      <w:r w:rsidR="00A02BEF" w:rsidRPr="00845C78">
        <w:rPr>
          <w:rFonts w:ascii="Times New Roman" w:hAnsi="Times New Roman"/>
          <w:sz w:val="20"/>
          <w:szCs w:val="20"/>
        </w:rPr>
        <w:t>Dappa, 2013]</w:t>
      </w:r>
      <w:r w:rsidRPr="00845C78">
        <w:rPr>
          <w:rFonts w:ascii="Times New Roman" w:hAnsi="Times New Roman"/>
          <w:sz w:val="20"/>
          <w:szCs w:val="20"/>
        </w:rPr>
        <w:t xml:space="preserve">. The vegetation </w:t>
      </w:r>
      <w:r w:rsidR="00F0481E" w:rsidRPr="00845C78">
        <w:rPr>
          <w:rFonts w:ascii="Times New Roman" w:hAnsi="Times New Roman"/>
          <w:sz w:val="20"/>
          <w:szCs w:val="20"/>
        </w:rPr>
        <w:t xml:space="preserve">is </w:t>
      </w:r>
      <w:r w:rsidRPr="00845C78">
        <w:rPr>
          <w:rFonts w:ascii="Times New Roman" w:hAnsi="Times New Roman"/>
          <w:sz w:val="20"/>
          <w:szCs w:val="20"/>
        </w:rPr>
        <w:t>characterized by high</w:t>
      </w:r>
      <w:r w:rsidR="00814B2B" w:rsidRPr="00845C78">
        <w:rPr>
          <w:rFonts w:ascii="Times New Roman" w:hAnsi="Times New Roman"/>
          <w:sz w:val="20"/>
          <w:szCs w:val="20"/>
        </w:rPr>
        <w:t xml:space="preserve"> humidity, temperature </w:t>
      </w:r>
      <w:r w:rsidRPr="00845C78">
        <w:rPr>
          <w:rFonts w:ascii="Times New Roman" w:hAnsi="Times New Roman"/>
          <w:sz w:val="20"/>
          <w:szCs w:val="20"/>
        </w:rPr>
        <w:t>and rainfall.</w:t>
      </w:r>
      <w:r w:rsidR="00623D5A" w:rsidRPr="00845C78">
        <w:rPr>
          <w:rFonts w:ascii="Times New Roman" w:hAnsi="Times New Roman"/>
          <w:sz w:val="20"/>
          <w:szCs w:val="20"/>
        </w:rPr>
        <w:t xml:space="preserve"> Top soil was collected from a newly excavated land close to the department, sieved and sterilized </w:t>
      </w:r>
      <w:r w:rsidR="00B24376" w:rsidRPr="00845C78">
        <w:rPr>
          <w:rFonts w:ascii="Times New Roman" w:hAnsi="Times New Roman"/>
          <w:sz w:val="20"/>
          <w:szCs w:val="20"/>
        </w:rPr>
        <w:t>by</w:t>
      </w:r>
      <w:r w:rsidR="00623D5A" w:rsidRPr="00845C78">
        <w:rPr>
          <w:rFonts w:ascii="Times New Roman" w:hAnsi="Times New Roman"/>
          <w:sz w:val="20"/>
          <w:szCs w:val="20"/>
        </w:rPr>
        <w:t xml:space="preserve"> heat</w:t>
      </w:r>
      <w:r w:rsidR="00B24376" w:rsidRPr="00845C78">
        <w:rPr>
          <w:rFonts w:ascii="Times New Roman" w:hAnsi="Times New Roman"/>
          <w:sz w:val="20"/>
          <w:szCs w:val="20"/>
        </w:rPr>
        <w:t>ing</w:t>
      </w:r>
      <w:r w:rsidR="00623D5A" w:rsidRPr="00845C78">
        <w:rPr>
          <w:rFonts w:ascii="Times New Roman" w:hAnsi="Times New Roman"/>
          <w:sz w:val="20"/>
          <w:szCs w:val="20"/>
        </w:rPr>
        <w:t xml:space="preserve"> in a large metal drum for </w:t>
      </w:r>
      <w:r w:rsidR="00E03079" w:rsidRPr="00845C78">
        <w:rPr>
          <w:rFonts w:ascii="Times New Roman" w:hAnsi="Times New Roman"/>
          <w:sz w:val="20"/>
          <w:szCs w:val="20"/>
        </w:rPr>
        <w:t>4 h</w:t>
      </w:r>
      <w:r w:rsidR="00623D5A" w:rsidRPr="00845C78">
        <w:rPr>
          <w:rFonts w:ascii="Times New Roman" w:hAnsi="Times New Roman"/>
          <w:sz w:val="20"/>
          <w:szCs w:val="20"/>
        </w:rPr>
        <w:t>rs and allowed to cool for 72</w:t>
      </w:r>
      <w:r w:rsidR="0048045E" w:rsidRPr="00845C78">
        <w:rPr>
          <w:rFonts w:ascii="Times New Roman" w:hAnsi="Times New Roman"/>
          <w:sz w:val="20"/>
          <w:szCs w:val="20"/>
        </w:rPr>
        <w:t xml:space="preserve"> h</w:t>
      </w:r>
      <w:r w:rsidR="00623D5A" w:rsidRPr="00845C78">
        <w:rPr>
          <w:rFonts w:ascii="Times New Roman" w:hAnsi="Times New Roman"/>
          <w:sz w:val="20"/>
          <w:szCs w:val="20"/>
        </w:rPr>
        <w:t>rs (Gautam</w:t>
      </w:r>
      <w:r w:rsidR="00845C78" w:rsidRPr="00845C78">
        <w:rPr>
          <w:rFonts w:ascii="Times New Roman" w:hAnsi="Times New Roman"/>
          <w:sz w:val="20"/>
          <w:szCs w:val="20"/>
        </w:rPr>
        <w:t xml:space="preserve"> &amp; </w:t>
      </w:r>
      <w:r w:rsidR="00623D5A" w:rsidRPr="00845C78">
        <w:rPr>
          <w:rFonts w:ascii="Times New Roman" w:hAnsi="Times New Roman"/>
          <w:sz w:val="20"/>
          <w:szCs w:val="20"/>
        </w:rPr>
        <w:t>Goswami, 2002). Then</w:t>
      </w:r>
      <w:r w:rsidR="00B24376" w:rsidRPr="00845C78">
        <w:rPr>
          <w:rFonts w:ascii="Times New Roman" w:hAnsi="Times New Roman"/>
          <w:sz w:val="20"/>
          <w:szCs w:val="20"/>
        </w:rPr>
        <w:t>,</w:t>
      </w:r>
      <w:r w:rsidR="00623D5A" w:rsidRPr="00845C78">
        <w:rPr>
          <w:rFonts w:ascii="Times New Roman" w:hAnsi="Times New Roman"/>
          <w:sz w:val="20"/>
          <w:szCs w:val="20"/>
        </w:rPr>
        <w:t xml:space="preserve"> 5kg of the </w:t>
      </w:r>
      <w:r w:rsidR="00B24376" w:rsidRPr="00845C78">
        <w:rPr>
          <w:rFonts w:ascii="Times New Roman" w:hAnsi="Times New Roman"/>
          <w:sz w:val="20"/>
          <w:szCs w:val="20"/>
        </w:rPr>
        <w:t>(</w:t>
      </w:r>
      <w:r w:rsidR="00623D5A" w:rsidRPr="00845C78">
        <w:rPr>
          <w:rFonts w:ascii="Times New Roman" w:hAnsi="Times New Roman"/>
          <w:sz w:val="20"/>
          <w:szCs w:val="20"/>
        </w:rPr>
        <w:t>sterilized</w:t>
      </w:r>
      <w:r w:rsidR="00B24376" w:rsidRPr="00845C78">
        <w:rPr>
          <w:rFonts w:ascii="Times New Roman" w:hAnsi="Times New Roman"/>
          <w:sz w:val="20"/>
          <w:szCs w:val="20"/>
        </w:rPr>
        <w:t>)</w:t>
      </w:r>
      <w:r w:rsidR="00623D5A" w:rsidRPr="00845C78">
        <w:rPr>
          <w:rFonts w:ascii="Times New Roman" w:hAnsi="Times New Roman"/>
          <w:sz w:val="20"/>
          <w:szCs w:val="20"/>
        </w:rPr>
        <w:t xml:space="preserve"> soil was transferred into bags and arranged on slabs to avoid contamination.</w:t>
      </w:r>
      <w:r w:rsidR="00E03079" w:rsidRPr="00845C78">
        <w:rPr>
          <w:rFonts w:ascii="Times New Roman" w:hAnsi="Times New Roman"/>
          <w:sz w:val="20"/>
          <w:szCs w:val="20"/>
        </w:rPr>
        <w:t xml:space="preserve"> </w:t>
      </w:r>
      <w:r w:rsidR="0063290B" w:rsidRPr="00845C78">
        <w:rPr>
          <w:rFonts w:ascii="Times New Roman" w:hAnsi="Times New Roman"/>
          <w:sz w:val="20"/>
          <w:szCs w:val="20"/>
        </w:rPr>
        <w:t>The s</w:t>
      </w:r>
      <w:r w:rsidR="00E03079" w:rsidRPr="00845C78">
        <w:rPr>
          <w:rFonts w:ascii="Times New Roman" w:hAnsi="Times New Roman"/>
          <w:sz w:val="20"/>
          <w:szCs w:val="20"/>
        </w:rPr>
        <w:t>tem</w:t>
      </w:r>
      <w:r w:rsidR="0063290B" w:rsidRPr="00845C78">
        <w:rPr>
          <w:rFonts w:ascii="Times New Roman" w:hAnsi="Times New Roman"/>
          <w:sz w:val="20"/>
          <w:szCs w:val="20"/>
        </w:rPr>
        <w:t xml:space="preserve"> cuttings</w:t>
      </w:r>
      <w:r w:rsidR="00E03079" w:rsidRPr="00845C78">
        <w:rPr>
          <w:rFonts w:ascii="Times New Roman" w:hAnsi="Times New Roman"/>
          <w:sz w:val="20"/>
          <w:szCs w:val="20"/>
        </w:rPr>
        <w:t xml:space="preserve"> of </w:t>
      </w:r>
      <w:r w:rsidR="00E03079" w:rsidRPr="00845C78">
        <w:rPr>
          <w:rFonts w:ascii="Times New Roman" w:hAnsi="Times New Roman"/>
          <w:i/>
          <w:sz w:val="20"/>
          <w:szCs w:val="20"/>
        </w:rPr>
        <w:t>T</w:t>
      </w:r>
      <w:r w:rsidR="007C0E57" w:rsidRPr="00845C78">
        <w:rPr>
          <w:rFonts w:ascii="Times New Roman" w:hAnsi="Times New Roman"/>
          <w:i/>
          <w:sz w:val="20"/>
          <w:szCs w:val="20"/>
        </w:rPr>
        <w:t>.</w:t>
      </w:r>
      <w:r w:rsidR="00E03079" w:rsidRPr="00845C78">
        <w:rPr>
          <w:rFonts w:ascii="Times New Roman" w:hAnsi="Times New Roman"/>
          <w:i/>
          <w:sz w:val="20"/>
          <w:szCs w:val="20"/>
        </w:rPr>
        <w:t xml:space="preserve"> triangulare</w:t>
      </w:r>
      <w:r w:rsidR="0063290B" w:rsidRPr="00845C78">
        <w:rPr>
          <w:rFonts w:ascii="Times New Roman" w:hAnsi="Times New Roman"/>
          <w:sz w:val="20"/>
          <w:szCs w:val="20"/>
        </w:rPr>
        <w:t xml:space="preserve"> </w:t>
      </w:r>
      <w:r w:rsidR="007C0E57" w:rsidRPr="00845C78">
        <w:rPr>
          <w:rFonts w:ascii="Times New Roman" w:hAnsi="Times New Roman"/>
          <w:sz w:val="20"/>
          <w:szCs w:val="20"/>
        </w:rPr>
        <w:t>were bought from the Mile 3 market in</w:t>
      </w:r>
      <w:r w:rsidR="00E03079" w:rsidRPr="00845C78">
        <w:rPr>
          <w:rFonts w:ascii="Times New Roman" w:hAnsi="Times New Roman"/>
          <w:sz w:val="20"/>
          <w:szCs w:val="20"/>
        </w:rPr>
        <w:t xml:space="preserve"> </w:t>
      </w:r>
      <w:r w:rsidR="007C0E57" w:rsidRPr="00845C78">
        <w:rPr>
          <w:rFonts w:ascii="Times New Roman" w:hAnsi="Times New Roman"/>
          <w:sz w:val="20"/>
          <w:szCs w:val="20"/>
        </w:rPr>
        <w:t xml:space="preserve">the </w:t>
      </w:r>
      <w:r w:rsidR="00E03079" w:rsidRPr="00845C78">
        <w:rPr>
          <w:rFonts w:ascii="Times New Roman" w:hAnsi="Times New Roman"/>
          <w:sz w:val="20"/>
          <w:szCs w:val="20"/>
        </w:rPr>
        <w:t xml:space="preserve">Port Harcourt metropolis, Rivers State, Nigeria. Fresh leaves of </w:t>
      </w:r>
      <w:r w:rsidR="00E03079" w:rsidRPr="00845C78">
        <w:rPr>
          <w:rFonts w:ascii="Times New Roman" w:hAnsi="Times New Roman"/>
          <w:i/>
          <w:sz w:val="20"/>
          <w:szCs w:val="20"/>
        </w:rPr>
        <w:t>Jatropha curcas</w:t>
      </w:r>
      <w:r w:rsidR="00E03079" w:rsidRPr="00845C78">
        <w:rPr>
          <w:rFonts w:ascii="Times New Roman" w:hAnsi="Times New Roman"/>
          <w:sz w:val="20"/>
          <w:szCs w:val="20"/>
        </w:rPr>
        <w:t xml:space="preserve">, </w:t>
      </w:r>
      <w:r w:rsidR="007C0E57" w:rsidRPr="00845C78">
        <w:rPr>
          <w:rFonts w:ascii="Times New Roman" w:hAnsi="Times New Roman"/>
          <w:sz w:val="20"/>
          <w:szCs w:val="20"/>
        </w:rPr>
        <w:t xml:space="preserve">and </w:t>
      </w:r>
      <w:r w:rsidR="00E03079" w:rsidRPr="00845C78">
        <w:rPr>
          <w:rFonts w:ascii="Times New Roman" w:hAnsi="Times New Roman"/>
          <w:i/>
          <w:sz w:val="20"/>
          <w:szCs w:val="20"/>
        </w:rPr>
        <w:t>Cymbopogon citratus</w:t>
      </w:r>
      <w:r w:rsidR="00E03079" w:rsidRPr="00845C78">
        <w:rPr>
          <w:rFonts w:ascii="Times New Roman" w:hAnsi="Times New Roman"/>
          <w:sz w:val="20"/>
          <w:szCs w:val="20"/>
        </w:rPr>
        <w:t xml:space="preserve"> and roots of </w:t>
      </w:r>
      <w:r w:rsidR="00E03079" w:rsidRPr="00845C78">
        <w:rPr>
          <w:rFonts w:ascii="Times New Roman" w:hAnsi="Times New Roman"/>
          <w:i/>
          <w:sz w:val="20"/>
          <w:szCs w:val="20"/>
        </w:rPr>
        <w:t>Chromolaena odorata</w:t>
      </w:r>
      <w:r w:rsidR="00E03079" w:rsidRPr="00845C78">
        <w:rPr>
          <w:rFonts w:ascii="Times New Roman" w:hAnsi="Times New Roman"/>
          <w:sz w:val="20"/>
          <w:szCs w:val="20"/>
        </w:rPr>
        <w:t xml:space="preserve"> were collected from the University</w:t>
      </w:r>
      <w:r w:rsidR="007C0E57" w:rsidRPr="00845C78">
        <w:rPr>
          <w:rFonts w:ascii="Times New Roman" w:hAnsi="Times New Roman"/>
          <w:sz w:val="20"/>
          <w:szCs w:val="20"/>
        </w:rPr>
        <w:t xml:space="preserve"> </w:t>
      </w:r>
      <w:r w:rsidR="00483E9D" w:rsidRPr="00845C78">
        <w:rPr>
          <w:rFonts w:ascii="Times New Roman" w:hAnsi="Times New Roman"/>
          <w:sz w:val="20"/>
          <w:szCs w:val="20"/>
        </w:rPr>
        <w:t xml:space="preserve">botanical garden </w:t>
      </w:r>
      <w:r w:rsidR="007C0E57" w:rsidRPr="00845C78">
        <w:rPr>
          <w:rFonts w:ascii="Times New Roman" w:hAnsi="Times New Roman"/>
          <w:sz w:val="20"/>
          <w:szCs w:val="20"/>
        </w:rPr>
        <w:t>and authenticated in the departmental herbarium.</w:t>
      </w:r>
      <w:r w:rsidR="00E03079" w:rsidRPr="00845C78">
        <w:rPr>
          <w:rFonts w:ascii="Times New Roman" w:hAnsi="Times New Roman"/>
          <w:sz w:val="20"/>
          <w:szCs w:val="20"/>
        </w:rPr>
        <w:t xml:space="preserve"> </w:t>
      </w:r>
      <w:r w:rsidR="007C0E57" w:rsidRPr="00845C78">
        <w:rPr>
          <w:rFonts w:ascii="Times New Roman" w:hAnsi="Times New Roman"/>
          <w:sz w:val="20"/>
          <w:szCs w:val="20"/>
        </w:rPr>
        <w:t xml:space="preserve">Carbofuran </w:t>
      </w:r>
      <w:r w:rsidR="00E03079" w:rsidRPr="00845C78">
        <w:rPr>
          <w:rFonts w:ascii="Times New Roman" w:hAnsi="Times New Roman"/>
          <w:sz w:val="20"/>
          <w:szCs w:val="20"/>
        </w:rPr>
        <w:t>was purchased at the Rivers State Agricultural Development Project (ADP), Port Harcourt, Nigeria</w:t>
      </w:r>
      <w:r w:rsidR="007C0E57" w:rsidRPr="00845C78">
        <w:rPr>
          <w:rFonts w:ascii="Times New Roman" w:hAnsi="Times New Roman"/>
          <w:sz w:val="20"/>
          <w:szCs w:val="20"/>
        </w:rPr>
        <w:t>, while p</w:t>
      </w:r>
      <w:r w:rsidR="00E03079" w:rsidRPr="00845C78">
        <w:rPr>
          <w:rFonts w:ascii="Times New Roman" w:hAnsi="Times New Roman"/>
          <w:sz w:val="20"/>
          <w:szCs w:val="20"/>
        </w:rPr>
        <w:t xml:space="preserve">ure culture of </w:t>
      </w:r>
      <w:r w:rsidR="00E03079" w:rsidRPr="00845C78">
        <w:rPr>
          <w:rFonts w:ascii="Times New Roman" w:hAnsi="Times New Roman"/>
          <w:i/>
          <w:sz w:val="20"/>
          <w:szCs w:val="20"/>
        </w:rPr>
        <w:t>Meloidogyne javanica</w:t>
      </w:r>
      <w:r w:rsidR="00E03079" w:rsidRPr="00845C78">
        <w:rPr>
          <w:rFonts w:ascii="Times New Roman" w:hAnsi="Times New Roman"/>
          <w:sz w:val="20"/>
          <w:szCs w:val="20"/>
        </w:rPr>
        <w:t xml:space="preserve"> eggs </w:t>
      </w:r>
      <w:r w:rsidR="0048045E" w:rsidRPr="00845C78">
        <w:rPr>
          <w:rFonts w:ascii="Times New Roman" w:hAnsi="Times New Roman"/>
          <w:sz w:val="20"/>
          <w:szCs w:val="20"/>
        </w:rPr>
        <w:t>was graciously</w:t>
      </w:r>
      <w:r w:rsidR="00E03079" w:rsidRPr="00845C78">
        <w:rPr>
          <w:rFonts w:ascii="Times New Roman" w:hAnsi="Times New Roman"/>
          <w:sz w:val="20"/>
          <w:szCs w:val="20"/>
        </w:rPr>
        <w:t xml:space="preserve"> </w:t>
      </w:r>
      <w:r w:rsidR="0048045E" w:rsidRPr="00845C78">
        <w:rPr>
          <w:rFonts w:ascii="Times New Roman" w:hAnsi="Times New Roman"/>
          <w:sz w:val="20"/>
          <w:szCs w:val="20"/>
        </w:rPr>
        <w:t>supplied by</w:t>
      </w:r>
      <w:r w:rsidR="00E03079" w:rsidRPr="00845C78">
        <w:rPr>
          <w:rFonts w:ascii="Times New Roman" w:hAnsi="Times New Roman"/>
          <w:sz w:val="20"/>
          <w:szCs w:val="20"/>
        </w:rPr>
        <w:t xml:space="preserve"> the International Institute for Tropical Agriculture (IITA), Ibadan, Nigeria.</w:t>
      </w:r>
    </w:p>
    <w:p w:rsidR="00D56591" w:rsidRPr="00845C78" w:rsidRDefault="00D56591"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Fresh, mature and healthy leaves and roots of the respective plant materials were thoroughly washed and air-dried in the laboratory and ground into powder using electric grinder and stored in air-tight plastic containers. The extracts were prepared by dissolving </w:t>
      </w:r>
      <w:r w:rsidRPr="00845C78">
        <w:rPr>
          <w:rFonts w:ascii="Times New Roman" w:hAnsi="Times New Roman"/>
          <w:sz w:val="20"/>
          <w:szCs w:val="20"/>
        </w:rPr>
        <w:lastRenderedPageBreak/>
        <w:t>25g of each sample in 250 ml of hot water and allowed to stand for 24 hrs, and then strained through a sieve and collected in a plastic container and further filtered using Whatman No.2 filter paper to obtain the crude extract. The filtrate was the stock solution (representing 100 % concentration) and used within 24 hrs of preparation (Adegbite</w:t>
      </w:r>
      <w:r w:rsidR="00845C78" w:rsidRPr="00845C78">
        <w:rPr>
          <w:rFonts w:ascii="Times New Roman" w:hAnsi="Times New Roman"/>
          <w:sz w:val="20"/>
          <w:szCs w:val="20"/>
        </w:rPr>
        <w:t xml:space="preserve"> &amp; </w:t>
      </w:r>
      <w:r w:rsidRPr="00845C78">
        <w:rPr>
          <w:rFonts w:ascii="Times New Roman" w:hAnsi="Times New Roman"/>
          <w:sz w:val="20"/>
          <w:szCs w:val="20"/>
        </w:rPr>
        <w:t>Adesiyan, 2005). The stock solution was serially diluted with 80, 65 and 50 ml of distilled water to obtain the respective 20, 35 and 50 % concentrations of each extract. Granules of Carbofuran 5G was applied at the rate of 3kg a.i/ha (0.3g/bag) and serially diluted to obtain similar concentrations.</w:t>
      </w:r>
    </w:p>
    <w:p w:rsidR="002A3F65" w:rsidRPr="00845C78" w:rsidRDefault="00D56591"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Pure culture of </w:t>
      </w:r>
      <w:r w:rsidRPr="00845C78">
        <w:rPr>
          <w:rFonts w:ascii="Times New Roman" w:hAnsi="Times New Roman"/>
          <w:i/>
          <w:sz w:val="20"/>
          <w:szCs w:val="20"/>
        </w:rPr>
        <w:t>M. javanica</w:t>
      </w:r>
      <w:r w:rsidRPr="00845C78">
        <w:rPr>
          <w:rFonts w:ascii="Times New Roman" w:hAnsi="Times New Roman"/>
          <w:sz w:val="20"/>
          <w:szCs w:val="20"/>
        </w:rPr>
        <w:t xml:space="preserve"> eggs was multiplied and extracted from three months old infected tomato roots, using the sodium hypochlorite (N</w:t>
      </w:r>
      <w:r w:rsidR="001B600B" w:rsidRPr="00845C78">
        <w:rPr>
          <w:rFonts w:ascii="Times New Roman" w:hAnsi="Times New Roman"/>
          <w:sz w:val="20"/>
          <w:szCs w:val="20"/>
        </w:rPr>
        <w:t>aOCI)-extraction method (Hussey</w:t>
      </w:r>
      <w:r w:rsidR="00845C78" w:rsidRPr="00845C78">
        <w:rPr>
          <w:rFonts w:ascii="Times New Roman" w:hAnsi="Times New Roman"/>
          <w:sz w:val="20"/>
          <w:szCs w:val="20"/>
        </w:rPr>
        <w:t xml:space="preserve"> &amp; </w:t>
      </w:r>
      <w:r w:rsidRPr="00845C78">
        <w:rPr>
          <w:rFonts w:ascii="Times New Roman" w:hAnsi="Times New Roman"/>
          <w:sz w:val="20"/>
          <w:szCs w:val="20"/>
        </w:rPr>
        <w:t>Baker, 1973).</w:t>
      </w:r>
      <w:r w:rsidR="00845C78" w:rsidRPr="00845C78">
        <w:rPr>
          <w:rFonts w:ascii="Times New Roman" w:hAnsi="Times New Roman"/>
          <w:sz w:val="20"/>
          <w:szCs w:val="20"/>
        </w:rPr>
        <w:t xml:space="preserve"> </w:t>
      </w:r>
      <w:r w:rsidRPr="00845C78">
        <w:rPr>
          <w:rFonts w:ascii="Times New Roman" w:hAnsi="Times New Roman"/>
          <w:sz w:val="20"/>
          <w:szCs w:val="20"/>
        </w:rPr>
        <w:t>Thus,</w:t>
      </w:r>
      <w:r w:rsidRPr="00845C78">
        <w:rPr>
          <w:rFonts w:ascii="Times New Roman" w:hAnsi="Times New Roman"/>
          <w:b/>
          <w:sz w:val="20"/>
          <w:szCs w:val="20"/>
        </w:rPr>
        <w:t xml:space="preserve"> </w:t>
      </w:r>
      <w:r w:rsidRPr="00845C78">
        <w:rPr>
          <w:rFonts w:ascii="Times New Roman" w:hAnsi="Times New Roman"/>
          <w:sz w:val="20"/>
          <w:szCs w:val="20"/>
        </w:rPr>
        <w:t>galled</w:t>
      </w:r>
      <w:r w:rsidRPr="00845C78">
        <w:rPr>
          <w:rFonts w:ascii="Times New Roman" w:hAnsi="Times New Roman"/>
          <w:b/>
          <w:sz w:val="20"/>
          <w:szCs w:val="20"/>
        </w:rPr>
        <w:t xml:space="preserve"> </w:t>
      </w:r>
      <w:r w:rsidRPr="00845C78">
        <w:rPr>
          <w:rFonts w:ascii="Times New Roman" w:hAnsi="Times New Roman"/>
          <w:sz w:val="20"/>
          <w:szCs w:val="20"/>
        </w:rPr>
        <w:t>roots</w:t>
      </w:r>
      <w:r w:rsidRPr="00845C78">
        <w:rPr>
          <w:rFonts w:ascii="Times New Roman" w:hAnsi="Times New Roman"/>
          <w:b/>
          <w:sz w:val="20"/>
          <w:szCs w:val="20"/>
        </w:rPr>
        <w:t xml:space="preserve"> </w:t>
      </w:r>
      <w:r w:rsidRPr="00845C78">
        <w:rPr>
          <w:rFonts w:ascii="Times New Roman" w:hAnsi="Times New Roman"/>
          <w:sz w:val="20"/>
          <w:szCs w:val="20"/>
        </w:rPr>
        <w:t>of tomato (</w:t>
      </w:r>
      <w:r w:rsidRPr="00845C78">
        <w:rPr>
          <w:rFonts w:ascii="Times New Roman" w:hAnsi="Times New Roman"/>
          <w:i/>
          <w:sz w:val="20"/>
          <w:szCs w:val="20"/>
        </w:rPr>
        <w:t>Lycopersicum</w:t>
      </w:r>
      <w:r w:rsidRPr="00845C78">
        <w:rPr>
          <w:rFonts w:ascii="Times New Roman" w:hAnsi="Times New Roman"/>
          <w:sz w:val="20"/>
          <w:szCs w:val="20"/>
        </w:rPr>
        <w:t xml:space="preserve"> </w:t>
      </w:r>
      <w:r w:rsidRPr="00845C78">
        <w:rPr>
          <w:rFonts w:ascii="Times New Roman" w:hAnsi="Times New Roman"/>
          <w:i/>
          <w:sz w:val="20"/>
          <w:szCs w:val="20"/>
        </w:rPr>
        <w:t>esculentus)</w:t>
      </w:r>
      <w:r w:rsidRPr="00845C78">
        <w:rPr>
          <w:rFonts w:ascii="Times New Roman" w:hAnsi="Times New Roman"/>
          <w:sz w:val="20"/>
          <w:szCs w:val="20"/>
        </w:rPr>
        <w:t xml:space="preserve"> with egg masses were cut into small pieces (1-2 cm) and put into a container of 200 ml 0.5% NaOCI solution and agitated strongly to dissolve the gelatinous egg mass. The content was emptied into 200 mesh sieve to retain the roots and the debris nested on 500 mesh sieve to retain the eggs. The retained eggs were then washed in slow flowing cold tap water to remove traces of NaOCl. The galled roots were further rinsed with water to obtain more eggs. The number of eggs per ml of the suspension was </w:t>
      </w:r>
      <w:r w:rsidR="00637511" w:rsidRPr="00845C78">
        <w:rPr>
          <w:rFonts w:ascii="Times New Roman" w:hAnsi="Times New Roman"/>
          <w:sz w:val="20"/>
          <w:szCs w:val="20"/>
        </w:rPr>
        <w:t>estimated</w:t>
      </w:r>
      <w:r w:rsidR="002A3F65" w:rsidRPr="00845C78">
        <w:rPr>
          <w:rFonts w:ascii="Times New Roman" w:hAnsi="Times New Roman"/>
          <w:sz w:val="20"/>
          <w:szCs w:val="20"/>
        </w:rPr>
        <w:t xml:space="preserve"> by counting 4 samples of 1 ml each of the number of eggs and juveniles under a microscope</w:t>
      </w:r>
      <w:r w:rsidR="00637511" w:rsidRPr="00845C78">
        <w:rPr>
          <w:rFonts w:ascii="Times New Roman" w:hAnsi="Times New Roman"/>
          <w:sz w:val="20"/>
          <w:szCs w:val="20"/>
        </w:rPr>
        <w:t>.</w:t>
      </w:r>
      <w:r w:rsidR="002A3F65" w:rsidRPr="00845C78">
        <w:rPr>
          <w:rFonts w:ascii="Times New Roman" w:hAnsi="Times New Roman"/>
          <w:sz w:val="20"/>
          <w:szCs w:val="20"/>
        </w:rPr>
        <w:t xml:space="preserve"> This was then adjusted to 5000 eggs with the second stage juveniles per ml by concentrating in 3</w:t>
      </w:r>
      <w:r w:rsidR="00637511" w:rsidRPr="00845C78">
        <w:rPr>
          <w:rFonts w:ascii="Times New Roman" w:hAnsi="Times New Roman"/>
          <w:sz w:val="20"/>
          <w:szCs w:val="20"/>
        </w:rPr>
        <w:t>.5</w:t>
      </w:r>
      <w:r w:rsidR="002A3F65" w:rsidRPr="00845C78">
        <w:rPr>
          <w:rFonts w:ascii="Times New Roman" w:hAnsi="Times New Roman"/>
          <w:sz w:val="20"/>
          <w:szCs w:val="20"/>
        </w:rPr>
        <w:t xml:space="preserve"> ml of water.</w:t>
      </w:r>
      <w:r w:rsidR="00637511" w:rsidRPr="00845C78">
        <w:rPr>
          <w:rFonts w:ascii="Times New Roman" w:hAnsi="Times New Roman"/>
          <w:sz w:val="20"/>
          <w:szCs w:val="20"/>
        </w:rPr>
        <w:t xml:space="preserve"> </w:t>
      </w:r>
    </w:p>
    <w:p w:rsidR="00D56591" w:rsidRPr="00845C78" w:rsidRDefault="00D56591"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 xml:space="preserve">Sandy-loam topsoil collected from a newly excavated land close to the department was steam-heated in a large metal drum for 4 hrs and allowed to cool for 72 hrs (Gautam </w:t>
      </w:r>
      <w:r w:rsidR="00FD1118" w:rsidRPr="00845C78">
        <w:rPr>
          <w:rFonts w:ascii="Times New Roman" w:hAnsi="Times New Roman"/>
          <w:sz w:val="20"/>
          <w:szCs w:val="20"/>
        </w:rPr>
        <w:t>and</w:t>
      </w:r>
      <w:r w:rsidRPr="00845C78">
        <w:rPr>
          <w:rFonts w:ascii="Times New Roman" w:hAnsi="Times New Roman"/>
          <w:sz w:val="20"/>
          <w:szCs w:val="20"/>
        </w:rPr>
        <w:t xml:space="preserve"> Goswami, 2002). Then, the soil was sieved and 5 kg was transferred into 25 cm diameter bags and arranged on slabs to avoid contamination.</w:t>
      </w:r>
      <w:r w:rsidRPr="00845C78">
        <w:rPr>
          <w:rFonts w:ascii="Times New Roman" w:hAnsi="Times New Roman"/>
          <w:color w:val="FF0000"/>
          <w:sz w:val="20"/>
          <w:szCs w:val="20"/>
        </w:rPr>
        <w:t xml:space="preserve"> </w:t>
      </w:r>
      <w:r w:rsidRPr="00845C78">
        <w:rPr>
          <w:rFonts w:ascii="Times New Roman" w:hAnsi="Times New Roman"/>
          <w:sz w:val="20"/>
          <w:szCs w:val="20"/>
        </w:rPr>
        <w:t xml:space="preserve">Three stem cuttings (5 cm long) of </w:t>
      </w:r>
      <w:r w:rsidRPr="00845C78">
        <w:rPr>
          <w:rFonts w:ascii="Times New Roman" w:hAnsi="Times New Roman"/>
          <w:i/>
          <w:sz w:val="20"/>
          <w:szCs w:val="20"/>
        </w:rPr>
        <w:t>T</w:t>
      </w:r>
      <w:r w:rsidRPr="00845C78">
        <w:rPr>
          <w:rFonts w:ascii="Times New Roman" w:hAnsi="Times New Roman"/>
          <w:sz w:val="20"/>
          <w:szCs w:val="20"/>
        </w:rPr>
        <w:t>.</w:t>
      </w:r>
      <w:r w:rsidRPr="00845C78">
        <w:rPr>
          <w:rFonts w:ascii="Times New Roman" w:hAnsi="Times New Roman"/>
          <w:i/>
          <w:sz w:val="20"/>
          <w:szCs w:val="20"/>
        </w:rPr>
        <w:t xml:space="preserve"> triangulare</w:t>
      </w:r>
      <w:r w:rsidRPr="00845C78">
        <w:rPr>
          <w:rFonts w:ascii="Times New Roman" w:hAnsi="Times New Roman"/>
          <w:sz w:val="20"/>
          <w:szCs w:val="20"/>
        </w:rPr>
        <w:t xml:space="preserve"> were planted in each bag, which was thinned three weeks after planting, leaving only the most vigorous plant in each bag. Then 5000 eggs with second stage juveniles of </w:t>
      </w:r>
      <w:r w:rsidRPr="00845C78">
        <w:rPr>
          <w:rFonts w:ascii="Times New Roman" w:hAnsi="Times New Roman"/>
          <w:i/>
          <w:sz w:val="20"/>
          <w:szCs w:val="20"/>
        </w:rPr>
        <w:t>M</w:t>
      </w:r>
      <w:r w:rsidRPr="00845C78">
        <w:rPr>
          <w:rFonts w:ascii="Times New Roman" w:hAnsi="Times New Roman"/>
          <w:sz w:val="20"/>
          <w:szCs w:val="20"/>
        </w:rPr>
        <w:t xml:space="preserve">. </w:t>
      </w:r>
      <w:r w:rsidRPr="00845C78">
        <w:rPr>
          <w:rFonts w:ascii="Times New Roman" w:hAnsi="Times New Roman"/>
          <w:i/>
          <w:sz w:val="20"/>
          <w:szCs w:val="20"/>
        </w:rPr>
        <w:t>javanica</w:t>
      </w:r>
      <w:r w:rsidRPr="00845C78">
        <w:rPr>
          <w:rFonts w:ascii="Times New Roman" w:hAnsi="Times New Roman"/>
          <w:sz w:val="20"/>
          <w:szCs w:val="20"/>
        </w:rPr>
        <w:t xml:space="preserve"> were inoculated by pouring into each hole around the root tips using a graduated syringe (Hussey and Boerma, 1981). One week after inoculation, soil around the roots of the waterleaf plants was carefully scooped out to a depth of 5 cm, and the plant extracts and carbofuran were applied around the roots of plants and covered with soil. The control had no nematode, plant extracts and cabofuran, thereafter uninoculated-untreated (Uit) and another had nematode suspension, but no extracts and nematicide [inoculated-untreated (Ut)]. The experiment was a factorial in a completely randomized design, with four replications and lasted for 16 weeks. </w:t>
      </w:r>
      <w:r w:rsidRPr="00845C78">
        <w:rPr>
          <w:rFonts w:ascii="Times New Roman" w:hAnsi="Times New Roman"/>
          <w:sz w:val="20"/>
          <w:szCs w:val="20"/>
        </w:rPr>
        <w:lastRenderedPageBreak/>
        <w:t>The plants were maintained under adequate moisture, temperature and humidity and kept weed free.</w:t>
      </w:r>
    </w:p>
    <w:p w:rsidR="00187F0F" w:rsidRPr="00845C78" w:rsidRDefault="00E30E72"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D</w:t>
      </w:r>
      <w:r w:rsidR="006113C9" w:rsidRPr="00845C78">
        <w:rPr>
          <w:rFonts w:ascii="Times New Roman" w:hAnsi="Times New Roman"/>
          <w:sz w:val="20"/>
          <w:szCs w:val="20"/>
        </w:rPr>
        <w:t>ata on</w:t>
      </w:r>
      <w:r w:rsidR="0025294D" w:rsidRPr="00845C78">
        <w:rPr>
          <w:rFonts w:ascii="Times New Roman" w:hAnsi="Times New Roman"/>
          <w:sz w:val="20"/>
          <w:szCs w:val="20"/>
        </w:rPr>
        <w:t xml:space="preserve"> plant height</w:t>
      </w:r>
      <w:r w:rsidRPr="00845C78">
        <w:rPr>
          <w:rFonts w:ascii="Times New Roman" w:hAnsi="Times New Roman"/>
          <w:sz w:val="20"/>
          <w:szCs w:val="20"/>
        </w:rPr>
        <w:t xml:space="preserve"> (cm)</w:t>
      </w:r>
      <w:r w:rsidR="008F6470" w:rsidRPr="00845C78">
        <w:rPr>
          <w:rFonts w:ascii="Times New Roman" w:hAnsi="Times New Roman"/>
          <w:color w:val="000000"/>
          <w:sz w:val="20"/>
          <w:szCs w:val="20"/>
          <w:lang w:eastAsia="en-GB"/>
        </w:rPr>
        <w:t xml:space="preserve"> </w:t>
      </w:r>
      <w:r w:rsidR="005E27A1" w:rsidRPr="00845C78">
        <w:rPr>
          <w:rFonts w:ascii="Times New Roman" w:hAnsi="Times New Roman"/>
          <w:color w:val="000000"/>
          <w:sz w:val="20"/>
          <w:szCs w:val="20"/>
          <w:lang w:eastAsia="en-GB"/>
        </w:rPr>
        <w:t xml:space="preserve">was obtained </w:t>
      </w:r>
      <w:r w:rsidR="008F6470" w:rsidRPr="00845C78">
        <w:rPr>
          <w:rFonts w:ascii="Times New Roman" w:hAnsi="Times New Roman"/>
          <w:color w:val="000000"/>
          <w:sz w:val="20"/>
          <w:szCs w:val="20"/>
          <w:lang w:eastAsia="en-GB"/>
        </w:rPr>
        <w:t xml:space="preserve">by measuring </w:t>
      </w:r>
      <w:r w:rsidR="005E27A1" w:rsidRPr="00845C78">
        <w:rPr>
          <w:rFonts w:ascii="Times New Roman" w:hAnsi="Times New Roman"/>
          <w:color w:val="000000"/>
          <w:sz w:val="20"/>
          <w:szCs w:val="20"/>
          <w:lang w:eastAsia="en-GB"/>
        </w:rPr>
        <w:t xml:space="preserve">the </w:t>
      </w:r>
      <w:r w:rsidR="008F6470" w:rsidRPr="00845C78">
        <w:rPr>
          <w:rFonts w:ascii="Times New Roman" w:hAnsi="Times New Roman"/>
          <w:color w:val="000000"/>
          <w:sz w:val="20"/>
          <w:szCs w:val="20"/>
          <w:lang w:eastAsia="en-GB"/>
        </w:rPr>
        <w:t>plants from base of soil to the tip of longest leaf</w:t>
      </w:r>
      <w:r w:rsidR="0025294D" w:rsidRPr="00845C78">
        <w:rPr>
          <w:rFonts w:ascii="Times New Roman" w:hAnsi="Times New Roman"/>
          <w:sz w:val="20"/>
          <w:szCs w:val="20"/>
        </w:rPr>
        <w:t xml:space="preserve"> </w:t>
      </w:r>
      <w:r w:rsidR="00955642" w:rsidRPr="00845C78">
        <w:rPr>
          <w:rFonts w:ascii="Times New Roman" w:hAnsi="Times New Roman"/>
          <w:sz w:val="20"/>
          <w:szCs w:val="20"/>
        </w:rPr>
        <w:t xml:space="preserve">at </w:t>
      </w:r>
      <w:r w:rsidR="008B025D" w:rsidRPr="00845C78">
        <w:rPr>
          <w:rFonts w:ascii="Times New Roman" w:hAnsi="Times New Roman"/>
          <w:sz w:val="20"/>
          <w:szCs w:val="20"/>
        </w:rPr>
        <w:t xml:space="preserve">3, 6 and 9 </w:t>
      </w:r>
      <w:r w:rsidR="00955642" w:rsidRPr="00845C78">
        <w:rPr>
          <w:rFonts w:ascii="Times New Roman" w:hAnsi="Times New Roman"/>
          <w:sz w:val="20"/>
          <w:szCs w:val="20"/>
        </w:rPr>
        <w:t>weeks interval after inoculation</w:t>
      </w:r>
      <w:r w:rsidR="008B025D" w:rsidRPr="00845C78">
        <w:rPr>
          <w:rFonts w:ascii="Times New Roman" w:hAnsi="Times New Roman"/>
          <w:sz w:val="20"/>
          <w:szCs w:val="20"/>
        </w:rPr>
        <w:t xml:space="preserve"> (WAI)</w:t>
      </w:r>
      <w:r w:rsidR="0025294D" w:rsidRPr="00845C78">
        <w:rPr>
          <w:rFonts w:ascii="Times New Roman" w:hAnsi="Times New Roman"/>
          <w:sz w:val="20"/>
          <w:szCs w:val="20"/>
        </w:rPr>
        <w:t xml:space="preserve">. </w:t>
      </w:r>
      <w:r w:rsidR="00566D3B" w:rsidRPr="00845C78">
        <w:rPr>
          <w:rFonts w:ascii="Times New Roman" w:hAnsi="Times New Roman"/>
          <w:sz w:val="20"/>
          <w:szCs w:val="20"/>
        </w:rPr>
        <w:t xml:space="preserve">The </w:t>
      </w:r>
      <w:r w:rsidR="00566D3B" w:rsidRPr="00845C78">
        <w:rPr>
          <w:rFonts w:ascii="Times New Roman" w:eastAsia="Times New Roman" w:hAnsi="Times New Roman"/>
          <w:bCs/>
          <w:sz w:val="20"/>
          <w:szCs w:val="20"/>
          <w:lang w:eastAsia="en-GB"/>
        </w:rPr>
        <w:t>leaf area</w:t>
      </w:r>
      <w:r w:rsidR="00566D3B" w:rsidRPr="00845C78">
        <w:rPr>
          <w:rFonts w:ascii="Times New Roman" w:eastAsia="Times New Roman" w:hAnsi="Times New Roman"/>
          <w:sz w:val="20"/>
          <w:szCs w:val="20"/>
          <w:lang w:eastAsia="en-GB"/>
        </w:rPr>
        <w:t xml:space="preserve"> (m</w:t>
      </w:r>
      <w:r w:rsidR="00566D3B" w:rsidRPr="00845C78">
        <w:rPr>
          <w:rFonts w:ascii="Times New Roman" w:eastAsia="Times New Roman" w:hAnsi="Times New Roman"/>
          <w:sz w:val="20"/>
          <w:szCs w:val="20"/>
          <w:vertAlign w:val="superscript"/>
          <w:lang w:eastAsia="en-GB"/>
        </w:rPr>
        <w:t>2</w:t>
      </w:r>
      <w:r w:rsidR="00566D3B" w:rsidRPr="00845C78">
        <w:rPr>
          <w:rFonts w:ascii="Times New Roman" w:eastAsia="Times New Roman" w:hAnsi="Times New Roman"/>
          <w:sz w:val="20"/>
          <w:szCs w:val="20"/>
          <w:lang w:eastAsia="en-GB"/>
        </w:rPr>
        <w:t xml:space="preserve">) was determined by measuring the leaf from base to its tip and the width from the widest point, using a ruler and multiplying the values (Akonye </w:t>
      </w:r>
      <w:r w:rsidR="00634FC8" w:rsidRPr="00845C78">
        <w:rPr>
          <w:rFonts w:ascii="Times New Roman" w:hAnsi="Times New Roman"/>
          <w:sz w:val="20"/>
          <w:szCs w:val="20"/>
        </w:rPr>
        <w:t xml:space="preserve">and </w:t>
      </w:r>
      <w:r w:rsidR="00566D3B" w:rsidRPr="00845C78">
        <w:rPr>
          <w:rFonts w:ascii="Times New Roman" w:eastAsia="Times New Roman" w:hAnsi="Times New Roman"/>
          <w:sz w:val="20"/>
          <w:szCs w:val="20"/>
          <w:lang w:eastAsia="en-GB"/>
        </w:rPr>
        <w:t>Nwauzoma, 2003).</w:t>
      </w:r>
      <w:r w:rsidR="00576B28" w:rsidRPr="00845C78">
        <w:rPr>
          <w:rFonts w:ascii="Times New Roman" w:eastAsia="Times New Roman" w:hAnsi="Times New Roman"/>
          <w:color w:val="FF0000"/>
          <w:sz w:val="20"/>
          <w:szCs w:val="20"/>
          <w:lang w:eastAsia="en-GB"/>
        </w:rPr>
        <w:t xml:space="preserve"> </w:t>
      </w:r>
      <w:r w:rsidR="0017552B" w:rsidRPr="00845C78">
        <w:rPr>
          <w:rFonts w:ascii="Times New Roman" w:hAnsi="Times New Roman"/>
          <w:color w:val="000000"/>
          <w:sz w:val="20"/>
          <w:szCs w:val="20"/>
          <w:lang w:eastAsia="en-GB"/>
        </w:rPr>
        <w:t xml:space="preserve">Destructive sampling was done </w:t>
      </w:r>
      <w:r w:rsidR="004C3598" w:rsidRPr="00845C78">
        <w:rPr>
          <w:rFonts w:ascii="Times New Roman" w:hAnsi="Times New Roman"/>
          <w:sz w:val="20"/>
          <w:szCs w:val="20"/>
        </w:rPr>
        <w:t xml:space="preserve">after 15 weeks which was the duration of the experiment, </w:t>
      </w:r>
      <w:r w:rsidR="00453BDE" w:rsidRPr="00845C78">
        <w:rPr>
          <w:rFonts w:ascii="Times New Roman" w:hAnsi="Times New Roman"/>
          <w:sz w:val="20"/>
          <w:szCs w:val="20"/>
        </w:rPr>
        <w:t xml:space="preserve">uprooting the plants </w:t>
      </w:r>
      <w:r w:rsidR="0017552B" w:rsidRPr="00845C78">
        <w:rPr>
          <w:rFonts w:ascii="Times New Roman" w:hAnsi="Times New Roman"/>
          <w:sz w:val="20"/>
          <w:szCs w:val="20"/>
        </w:rPr>
        <w:t xml:space="preserve">carefully </w:t>
      </w:r>
      <w:r w:rsidR="00944A53" w:rsidRPr="00845C78">
        <w:rPr>
          <w:rFonts w:ascii="Times New Roman" w:hAnsi="Times New Roman"/>
          <w:sz w:val="20"/>
          <w:szCs w:val="20"/>
        </w:rPr>
        <w:t xml:space="preserve">and </w:t>
      </w:r>
      <w:r w:rsidR="0025294D" w:rsidRPr="00845C78">
        <w:rPr>
          <w:rFonts w:ascii="Times New Roman" w:hAnsi="Times New Roman"/>
          <w:sz w:val="20"/>
          <w:szCs w:val="20"/>
        </w:rPr>
        <w:t xml:space="preserve">rinsed </w:t>
      </w:r>
      <w:r w:rsidR="008B025D" w:rsidRPr="00845C78">
        <w:rPr>
          <w:rFonts w:ascii="Times New Roman" w:hAnsi="Times New Roman"/>
          <w:sz w:val="20"/>
          <w:szCs w:val="20"/>
        </w:rPr>
        <w:t>under running water and r</w:t>
      </w:r>
      <w:r w:rsidR="00944A53" w:rsidRPr="00845C78">
        <w:rPr>
          <w:rFonts w:ascii="Times New Roman" w:hAnsi="Times New Roman"/>
          <w:sz w:val="20"/>
          <w:szCs w:val="20"/>
        </w:rPr>
        <w:t xml:space="preserve">oot length (cm) was measured using </w:t>
      </w:r>
      <w:r w:rsidR="006113C9" w:rsidRPr="00845C78">
        <w:rPr>
          <w:rFonts w:ascii="Times New Roman" w:hAnsi="Times New Roman"/>
          <w:sz w:val="20"/>
          <w:szCs w:val="20"/>
        </w:rPr>
        <w:t xml:space="preserve">a </w:t>
      </w:r>
      <w:r w:rsidR="00944A53" w:rsidRPr="00845C78">
        <w:rPr>
          <w:rFonts w:ascii="Times New Roman" w:hAnsi="Times New Roman"/>
          <w:sz w:val="20"/>
          <w:szCs w:val="20"/>
        </w:rPr>
        <w:t>rule</w:t>
      </w:r>
      <w:r w:rsidR="006113C9" w:rsidRPr="00845C78">
        <w:rPr>
          <w:rFonts w:ascii="Times New Roman" w:hAnsi="Times New Roman"/>
          <w:sz w:val="20"/>
          <w:szCs w:val="20"/>
        </w:rPr>
        <w:t>r</w:t>
      </w:r>
      <w:r w:rsidR="00944A53" w:rsidRPr="00845C78">
        <w:rPr>
          <w:rFonts w:ascii="Times New Roman" w:hAnsi="Times New Roman"/>
          <w:sz w:val="20"/>
          <w:szCs w:val="20"/>
        </w:rPr>
        <w:t xml:space="preserve">. </w:t>
      </w:r>
      <w:r w:rsidR="00E31508" w:rsidRPr="00845C78">
        <w:rPr>
          <w:rFonts w:ascii="Times New Roman" w:hAnsi="Times New Roman"/>
          <w:sz w:val="20"/>
          <w:szCs w:val="20"/>
        </w:rPr>
        <w:t>T</w:t>
      </w:r>
      <w:r w:rsidR="00ED37B4" w:rsidRPr="00845C78">
        <w:rPr>
          <w:rFonts w:ascii="Times New Roman" w:hAnsi="Times New Roman"/>
          <w:sz w:val="20"/>
          <w:szCs w:val="20"/>
        </w:rPr>
        <w:t xml:space="preserve">he </w:t>
      </w:r>
      <w:r w:rsidR="008B025D" w:rsidRPr="00845C78">
        <w:rPr>
          <w:rFonts w:ascii="Times New Roman" w:hAnsi="Times New Roman"/>
          <w:sz w:val="20"/>
          <w:szCs w:val="20"/>
        </w:rPr>
        <w:t xml:space="preserve">respective </w:t>
      </w:r>
      <w:r w:rsidR="00ED37B4" w:rsidRPr="00845C78">
        <w:rPr>
          <w:rFonts w:ascii="Times New Roman" w:hAnsi="Times New Roman"/>
          <w:sz w:val="20"/>
          <w:szCs w:val="20"/>
        </w:rPr>
        <w:t>f</w:t>
      </w:r>
      <w:r w:rsidR="00972235" w:rsidRPr="00845C78">
        <w:rPr>
          <w:rFonts w:ascii="Times New Roman" w:hAnsi="Times New Roman"/>
          <w:sz w:val="20"/>
          <w:szCs w:val="20"/>
        </w:rPr>
        <w:t>resh</w:t>
      </w:r>
      <w:r w:rsidR="008B025D" w:rsidRPr="00845C78">
        <w:rPr>
          <w:rFonts w:ascii="Times New Roman" w:hAnsi="Times New Roman"/>
          <w:sz w:val="20"/>
          <w:szCs w:val="20"/>
        </w:rPr>
        <w:t xml:space="preserve"> </w:t>
      </w:r>
      <w:r w:rsidR="00972235" w:rsidRPr="00845C78">
        <w:rPr>
          <w:rFonts w:ascii="Times New Roman" w:hAnsi="Times New Roman"/>
          <w:sz w:val="20"/>
          <w:szCs w:val="20"/>
        </w:rPr>
        <w:t xml:space="preserve">weight </w:t>
      </w:r>
      <w:r w:rsidR="008B025D" w:rsidRPr="00845C78">
        <w:rPr>
          <w:rFonts w:ascii="Times New Roman" w:hAnsi="Times New Roman"/>
          <w:sz w:val="20"/>
          <w:szCs w:val="20"/>
        </w:rPr>
        <w:t>of shoot</w:t>
      </w:r>
      <w:r w:rsidR="00972235" w:rsidRPr="00845C78">
        <w:rPr>
          <w:rFonts w:ascii="Times New Roman" w:hAnsi="Times New Roman"/>
          <w:sz w:val="20"/>
          <w:szCs w:val="20"/>
        </w:rPr>
        <w:t xml:space="preserve"> and </w:t>
      </w:r>
      <w:r w:rsidR="008B025D" w:rsidRPr="00845C78">
        <w:rPr>
          <w:rFonts w:ascii="Times New Roman" w:hAnsi="Times New Roman"/>
          <w:sz w:val="20"/>
          <w:szCs w:val="20"/>
        </w:rPr>
        <w:t>root</w:t>
      </w:r>
      <w:r w:rsidR="00972235" w:rsidRPr="00845C78">
        <w:rPr>
          <w:rFonts w:ascii="Times New Roman" w:hAnsi="Times New Roman"/>
          <w:sz w:val="20"/>
          <w:szCs w:val="20"/>
        </w:rPr>
        <w:t xml:space="preserve"> </w:t>
      </w:r>
      <w:r w:rsidR="008B025D" w:rsidRPr="00845C78">
        <w:rPr>
          <w:rFonts w:ascii="Times New Roman" w:hAnsi="Times New Roman"/>
          <w:sz w:val="20"/>
          <w:szCs w:val="20"/>
        </w:rPr>
        <w:t>were</w:t>
      </w:r>
      <w:r w:rsidR="00972235" w:rsidRPr="00845C78">
        <w:rPr>
          <w:rFonts w:ascii="Times New Roman" w:hAnsi="Times New Roman"/>
          <w:sz w:val="20"/>
          <w:szCs w:val="20"/>
        </w:rPr>
        <w:t xml:space="preserve"> determined by cutting the stem of the top line and immediately weighing the shoot and root</w:t>
      </w:r>
      <w:r w:rsidR="001B524B" w:rsidRPr="00845C78">
        <w:rPr>
          <w:rFonts w:ascii="Times New Roman" w:hAnsi="Times New Roman"/>
          <w:bCs/>
          <w:color w:val="000000"/>
          <w:sz w:val="20"/>
          <w:szCs w:val="20"/>
          <w:lang w:eastAsia="en-GB"/>
        </w:rPr>
        <w:t xml:space="preserve"> using an electronic weighing balance</w:t>
      </w:r>
      <w:r w:rsidR="00972235" w:rsidRPr="00845C78">
        <w:rPr>
          <w:rFonts w:ascii="Times New Roman" w:hAnsi="Times New Roman"/>
          <w:sz w:val="20"/>
          <w:szCs w:val="20"/>
        </w:rPr>
        <w:t>.</w:t>
      </w:r>
      <w:r w:rsidR="0025386E" w:rsidRPr="00845C78">
        <w:rPr>
          <w:rFonts w:ascii="Times New Roman" w:hAnsi="Times New Roman"/>
          <w:bCs/>
          <w:color w:val="000000"/>
          <w:sz w:val="20"/>
          <w:szCs w:val="20"/>
          <w:lang w:eastAsia="en-GB"/>
        </w:rPr>
        <w:t xml:space="preserve"> </w:t>
      </w:r>
      <w:r w:rsidR="008B025D" w:rsidRPr="00845C78">
        <w:rPr>
          <w:rFonts w:ascii="Times New Roman" w:hAnsi="Times New Roman"/>
          <w:bCs/>
          <w:color w:val="000000"/>
          <w:sz w:val="20"/>
          <w:szCs w:val="20"/>
          <w:lang w:eastAsia="en-GB"/>
        </w:rPr>
        <w:t>The dry weight was obtained by</w:t>
      </w:r>
      <w:r w:rsidR="004C3598" w:rsidRPr="00845C78">
        <w:rPr>
          <w:rFonts w:ascii="Times New Roman" w:hAnsi="Times New Roman"/>
          <w:bCs/>
          <w:color w:val="000000"/>
          <w:sz w:val="20"/>
          <w:szCs w:val="20"/>
          <w:lang w:eastAsia="en-GB"/>
        </w:rPr>
        <w:t xml:space="preserve"> drying the shoot and root to a</w:t>
      </w:r>
      <w:r w:rsidR="008B025D" w:rsidRPr="00845C78">
        <w:rPr>
          <w:rFonts w:ascii="Times New Roman" w:hAnsi="Times New Roman"/>
          <w:bCs/>
          <w:color w:val="000000"/>
          <w:sz w:val="20"/>
          <w:szCs w:val="20"/>
          <w:lang w:eastAsia="en-GB"/>
        </w:rPr>
        <w:t xml:space="preserve"> constant weight in room temperature.</w:t>
      </w:r>
      <w:r w:rsidR="00526E0D" w:rsidRPr="00845C78">
        <w:rPr>
          <w:rFonts w:ascii="Times New Roman" w:hAnsi="Times New Roman"/>
          <w:b/>
          <w:sz w:val="20"/>
          <w:szCs w:val="20"/>
        </w:rPr>
        <w:t xml:space="preserve"> </w:t>
      </w:r>
      <w:r w:rsidR="00187F0F" w:rsidRPr="00845C78">
        <w:rPr>
          <w:rFonts w:ascii="Times New Roman" w:hAnsi="Times New Roman"/>
          <w:sz w:val="20"/>
          <w:szCs w:val="20"/>
        </w:rPr>
        <w:t>All data were subjected to Analysis of variance (ANOVA) using the Statistical Analysis System (SAS 1997)</w:t>
      </w:r>
      <w:r w:rsidR="001F6470" w:rsidRPr="00845C78">
        <w:rPr>
          <w:rFonts w:ascii="Times New Roman" w:hAnsi="Times New Roman"/>
          <w:sz w:val="20"/>
          <w:szCs w:val="20"/>
        </w:rPr>
        <w:t>.</w:t>
      </w:r>
      <w:r w:rsidR="00187F0F" w:rsidRPr="00845C78">
        <w:rPr>
          <w:rFonts w:ascii="Times New Roman" w:hAnsi="Times New Roman"/>
          <w:sz w:val="20"/>
          <w:szCs w:val="20"/>
        </w:rPr>
        <w:t xml:space="preserve"> </w:t>
      </w:r>
      <w:r w:rsidR="001F6470" w:rsidRPr="00845C78">
        <w:rPr>
          <w:rFonts w:ascii="Times New Roman" w:hAnsi="Times New Roman"/>
          <w:sz w:val="20"/>
          <w:szCs w:val="20"/>
        </w:rPr>
        <w:t>T</w:t>
      </w:r>
      <w:r w:rsidR="00187F0F" w:rsidRPr="00845C78">
        <w:rPr>
          <w:rFonts w:ascii="Times New Roman" w:hAnsi="Times New Roman"/>
          <w:sz w:val="20"/>
          <w:szCs w:val="20"/>
        </w:rPr>
        <w:t xml:space="preserve">he Least Significance Difference (LSD) </w:t>
      </w:r>
      <w:r w:rsidR="00F85254" w:rsidRPr="00845C78">
        <w:rPr>
          <w:rFonts w:ascii="Times New Roman" w:hAnsi="Times New Roman"/>
          <w:sz w:val="20"/>
          <w:szCs w:val="20"/>
        </w:rPr>
        <w:t xml:space="preserve">was used to separate </w:t>
      </w:r>
      <w:r w:rsidR="005252F7" w:rsidRPr="00845C78">
        <w:rPr>
          <w:rFonts w:ascii="Times New Roman" w:hAnsi="Times New Roman"/>
          <w:sz w:val="20"/>
          <w:szCs w:val="20"/>
        </w:rPr>
        <w:t xml:space="preserve">the </w:t>
      </w:r>
      <w:r w:rsidR="00187F0F" w:rsidRPr="00845C78">
        <w:rPr>
          <w:rFonts w:ascii="Times New Roman" w:hAnsi="Times New Roman"/>
          <w:sz w:val="20"/>
          <w:szCs w:val="20"/>
        </w:rPr>
        <w:t>mean</w:t>
      </w:r>
      <w:r w:rsidR="005252F7" w:rsidRPr="00845C78">
        <w:rPr>
          <w:rFonts w:ascii="Times New Roman" w:hAnsi="Times New Roman"/>
          <w:sz w:val="20"/>
          <w:szCs w:val="20"/>
        </w:rPr>
        <w:t>s</w:t>
      </w:r>
      <w:r w:rsidR="00187F0F" w:rsidRPr="00845C78">
        <w:rPr>
          <w:rFonts w:ascii="Times New Roman" w:hAnsi="Times New Roman"/>
          <w:sz w:val="20"/>
          <w:szCs w:val="20"/>
        </w:rPr>
        <w:t xml:space="preserve"> at 5% probability level.</w:t>
      </w:r>
    </w:p>
    <w:p w:rsidR="000D3FD6" w:rsidRPr="00845C78" w:rsidRDefault="000D3FD6" w:rsidP="00434A6C">
      <w:pPr>
        <w:pStyle w:val="NoSpacing"/>
        <w:snapToGrid w:val="0"/>
        <w:jc w:val="both"/>
        <w:rPr>
          <w:rFonts w:ascii="Times New Roman" w:hAnsi="Times New Roman"/>
          <w:b/>
          <w:sz w:val="20"/>
          <w:szCs w:val="20"/>
        </w:rPr>
      </w:pPr>
    </w:p>
    <w:p w:rsidR="00924E83" w:rsidRPr="00845C78" w:rsidRDefault="00E659FE" w:rsidP="00434A6C">
      <w:pPr>
        <w:pStyle w:val="NoSpacing"/>
        <w:snapToGrid w:val="0"/>
        <w:jc w:val="both"/>
        <w:rPr>
          <w:rFonts w:ascii="Times New Roman" w:hAnsi="Times New Roman"/>
          <w:sz w:val="20"/>
          <w:szCs w:val="20"/>
        </w:rPr>
      </w:pPr>
      <w:r w:rsidRPr="00845C78">
        <w:rPr>
          <w:rFonts w:ascii="Times New Roman" w:hAnsi="Times New Roman"/>
          <w:b/>
          <w:sz w:val="20"/>
          <w:szCs w:val="20"/>
        </w:rPr>
        <w:t>R</w:t>
      </w:r>
      <w:r w:rsidR="00393B16" w:rsidRPr="00845C78">
        <w:rPr>
          <w:rFonts w:ascii="Times New Roman" w:hAnsi="Times New Roman"/>
          <w:b/>
          <w:sz w:val="20"/>
          <w:szCs w:val="20"/>
        </w:rPr>
        <w:t>esults</w:t>
      </w:r>
      <w:r w:rsidRPr="00845C78">
        <w:rPr>
          <w:rFonts w:ascii="Times New Roman" w:hAnsi="Times New Roman"/>
          <w:b/>
          <w:sz w:val="20"/>
          <w:szCs w:val="20"/>
        </w:rPr>
        <w:t xml:space="preserve"> </w:t>
      </w:r>
      <w:r w:rsidR="00393B16" w:rsidRPr="00845C78">
        <w:rPr>
          <w:rFonts w:ascii="Times New Roman" w:hAnsi="Times New Roman"/>
          <w:b/>
          <w:sz w:val="20"/>
          <w:szCs w:val="20"/>
        </w:rPr>
        <w:t>and</w:t>
      </w:r>
      <w:r w:rsidRPr="00845C78">
        <w:rPr>
          <w:rFonts w:ascii="Times New Roman" w:hAnsi="Times New Roman"/>
          <w:b/>
          <w:sz w:val="20"/>
          <w:szCs w:val="20"/>
        </w:rPr>
        <w:t xml:space="preserve"> D</w:t>
      </w:r>
      <w:r w:rsidR="00393B16" w:rsidRPr="00845C78">
        <w:rPr>
          <w:rFonts w:ascii="Times New Roman" w:hAnsi="Times New Roman"/>
          <w:b/>
          <w:sz w:val="20"/>
          <w:szCs w:val="20"/>
        </w:rPr>
        <w:t>iscussion</w:t>
      </w:r>
    </w:p>
    <w:p w:rsidR="006119FE" w:rsidRPr="00845C78" w:rsidRDefault="000B40FE" w:rsidP="00434A6C">
      <w:pPr>
        <w:pStyle w:val="NoSpacing"/>
        <w:snapToGrid w:val="0"/>
        <w:ind w:firstLine="425"/>
        <w:jc w:val="both"/>
        <w:rPr>
          <w:rFonts w:ascii="Times New Roman" w:eastAsia="Times New Roman" w:hAnsi="Times New Roman"/>
          <w:sz w:val="20"/>
          <w:szCs w:val="20"/>
        </w:rPr>
      </w:pPr>
      <w:r w:rsidRPr="00845C78">
        <w:rPr>
          <w:rFonts w:ascii="Times New Roman" w:hAnsi="Times New Roman"/>
          <w:sz w:val="20"/>
          <w:szCs w:val="20"/>
        </w:rPr>
        <w:t>Root knot nematodes are major limiting factors to plant growth and yield</w:t>
      </w:r>
      <w:r w:rsidR="0001415A" w:rsidRPr="00845C78">
        <w:rPr>
          <w:rFonts w:ascii="Times New Roman" w:hAnsi="Times New Roman"/>
          <w:sz w:val="20"/>
          <w:szCs w:val="20"/>
        </w:rPr>
        <w:t xml:space="preserve"> (Osei </w:t>
      </w:r>
      <w:r w:rsidR="0001415A" w:rsidRPr="00845C78">
        <w:rPr>
          <w:rFonts w:ascii="Times New Roman" w:hAnsi="Times New Roman"/>
          <w:i/>
          <w:sz w:val="20"/>
          <w:szCs w:val="20"/>
        </w:rPr>
        <w:t>et</w:t>
      </w:r>
      <w:r w:rsidR="0001415A" w:rsidRPr="00845C78">
        <w:rPr>
          <w:rFonts w:ascii="Times New Roman" w:hAnsi="Times New Roman"/>
          <w:sz w:val="20"/>
          <w:szCs w:val="20"/>
        </w:rPr>
        <w:t xml:space="preserve"> </w:t>
      </w:r>
      <w:r w:rsidR="0001415A" w:rsidRPr="00845C78">
        <w:rPr>
          <w:rFonts w:ascii="Times New Roman" w:hAnsi="Times New Roman"/>
          <w:i/>
          <w:sz w:val="20"/>
          <w:szCs w:val="20"/>
        </w:rPr>
        <w:t>al</w:t>
      </w:r>
      <w:r w:rsidR="004445C4" w:rsidRPr="00845C78">
        <w:rPr>
          <w:rFonts w:ascii="Times New Roman" w:hAnsi="Times New Roman"/>
          <w:sz w:val="20"/>
          <w:szCs w:val="20"/>
        </w:rPr>
        <w:t>, 2011</w:t>
      </w:r>
      <w:r w:rsidR="0001415A" w:rsidRPr="00845C78">
        <w:rPr>
          <w:rFonts w:ascii="Times New Roman" w:hAnsi="Times New Roman"/>
          <w:sz w:val="20"/>
          <w:szCs w:val="20"/>
        </w:rPr>
        <w:t>)</w:t>
      </w:r>
      <w:r w:rsidRPr="00845C78">
        <w:rPr>
          <w:rFonts w:ascii="Times New Roman" w:hAnsi="Times New Roman"/>
          <w:sz w:val="20"/>
          <w:szCs w:val="20"/>
        </w:rPr>
        <w:t>. The use of synthetic nematicides is no longer attractive due to concern for human health and environment, hence the search for plant-based products as feasible alternatives</w:t>
      </w:r>
      <w:r w:rsidR="0001415A" w:rsidRPr="00845C78">
        <w:rPr>
          <w:rFonts w:ascii="Times New Roman" w:hAnsi="Times New Roman"/>
          <w:sz w:val="20"/>
          <w:szCs w:val="20"/>
        </w:rPr>
        <w:t xml:space="preserve"> (Talapatra, </w:t>
      </w:r>
      <w:r w:rsidR="0001415A" w:rsidRPr="00845C78">
        <w:rPr>
          <w:rFonts w:ascii="Times New Roman" w:hAnsi="Times New Roman"/>
          <w:i/>
          <w:sz w:val="20"/>
          <w:szCs w:val="20"/>
        </w:rPr>
        <w:t>et</w:t>
      </w:r>
      <w:r w:rsidR="0001415A" w:rsidRPr="00845C78">
        <w:rPr>
          <w:rFonts w:ascii="Times New Roman" w:hAnsi="Times New Roman"/>
          <w:sz w:val="20"/>
          <w:szCs w:val="20"/>
        </w:rPr>
        <w:t xml:space="preserve"> </w:t>
      </w:r>
      <w:r w:rsidR="0001415A" w:rsidRPr="00845C78">
        <w:rPr>
          <w:rFonts w:ascii="Times New Roman" w:hAnsi="Times New Roman"/>
          <w:i/>
          <w:sz w:val="20"/>
          <w:szCs w:val="20"/>
        </w:rPr>
        <w:t>al</w:t>
      </w:r>
      <w:r w:rsidR="0001415A" w:rsidRPr="00845C78">
        <w:rPr>
          <w:rFonts w:ascii="Times New Roman" w:hAnsi="Times New Roman"/>
          <w:sz w:val="20"/>
          <w:szCs w:val="20"/>
        </w:rPr>
        <w:t>, 2007)</w:t>
      </w:r>
      <w:r w:rsidRPr="00845C78">
        <w:rPr>
          <w:rFonts w:ascii="Times New Roman" w:hAnsi="Times New Roman"/>
          <w:sz w:val="20"/>
          <w:szCs w:val="20"/>
        </w:rPr>
        <w:t xml:space="preserve">. </w:t>
      </w:r>
      <w:r w:rsidR="003B07C7" w:rsidRPr="00845C78">
        <w:rPr>
          <w:rFonts w:ascii="Times New Roman" w:eastAsia="Times New Roman" w:hAnsi="Times New Roman"/>
          <w:sz w:val="20"/>
          <w:szCs w:val="20"/>
        </w:rPr>
        <w:t xml:space="preserve">The effect of the various treatments on the growth of </w:t>
      </w:r>
      <w:r w:rsidR="003B07C7" w:rsidRPr="00845C78">
        <w:rPr>
          <w:rFonts w:ascii="Times New Roman" w:hAnsi="Times New Roman"/>
          <w:sz w:val="20"/>
          <w:szCs w:val="20"/>
        </w:rPr>
        <w:t>waterleaf (</w:t>
      </w:r>
      <w:r w:rsidR="003B07C7" w:rsidRPr="00845C78">
        <w:rPr>
          <w:rFonts w:ascii="Times New Roman" w:hAnsi="Times New Roman"/>
          <w:i/>
          <w:sz w:val="20"/>
          <w:szCs w:val="20"/>
        </w:rPr>
        <w:t>Talinum triangulare</w:t>
      </w:r>
      <w:r w:rsidR="003B07C7" w:rsidRPr="00845C78">
        <w:rPr>
          <w:rFonts w:ascii="Times New Roman" w:hAnsi="Times New Roman"/>
          <w:sz w:val="20"/>
          <w:szCs w:val="20"/>
        </w:rPr>
        <w:t xml:space="preserve">) </w:t>
      </w:r>
      <w:r w:rsidR="003B07C7" w:rsidRPr="00845C78">
        <w:rPr>
          <w:rFonts w:ascii="Times New Roman" w:eastAsia="Times New Roman" w:hAnsi="Times New Roman"/>
          <w:sz w:val="20"/>
          <w:szCs w:val="20"/>
        </w:rPr>
        <w:t>at 3, 6 and 9weeks after inoculation</w:t>
      </w:r>
      <w:r w:rsidR="00B03F55" w:rsidRPr="00845C78">
        <w:rPr>
          <w:rFonts w:ascii="Times New Roman" w:eastAsia="Times New Roman" w:hAnsi="Times New Roman"/>
          <w:sz w:val="20"/>
          <w:szCs w:val="20"/>
        </w:rPr>
        <w:t xml:space="preserve"> is shown in Table 1</w:t>
      </w:r>
      <w:r w:rsidR="003B07C7" w:rsidRPr="00845C78">
        <w:rPr>
          <w:rFonts w:ascii="Times New Roman" w:eastAsia="Times New Roman" w:hAnsi="Times New Roman"/>
          <w:sz w:val="20"/>
          <w:szCs w:val="20"/>
        </w:rPr>
        <w:t xml:space="preserve">. </w:t>
      </w:r>
      <w:r w:rsidR="00DA3304" w:rsidRPr="00845C78">
        <w:rPr>
          <w:rFonts w:ascii="Times New Roman" w:eastAsia="Times New Roman" w:hAnsi="Times New Roman"/>
          <w:sz w:val="20"/>
          <w:szCs w:val="20"/>
        </w:rPr>
        <w:t xml:space="preserve">Plants that were </w:t>
      </w:r>
      <w:r w:rsidR="006119FE" w:rsidRPr="00845C78">
        <w:rPr>
          <w:rFonts w:ascii="Times New Roman" w:eastAsia="Times New Roman" w:hAnsi="Times New Roman"/>
          <w:sz w:val="20"/>
          <w:szCs w:val="20"/>
        </w:rPr>
        <w:t>treated with different botanicals</w:t>
      </w:r>
      <w:r w:rsidR="009C4A12" w:rsidRPr="00845C78">
        <w:rPr>
          <w:rFonts w:ascii="Times New Roman" w:eastAsia="Times New Roman" w:hAnsi="Times New Roman"/>
          <w:sz w:val="20"/>
          <w:szCs w:val="20"/>
        </w:rPr>
        <w:t>,</w:t>
      </w:r>
      <w:r w:rsidR="006119FE" w:rsidRPr="00845C78">
        <w:rPr>
          <w:rFonts w:ascii="Times New Roman" w:eastAsia="Times New Roman" w:hAnsi="Times New Roman"/>
          <w:sz w:val="20"/>
          <w:szCs w:val="20"/>
        </w:rPr>
        <w:t xml:space="preserve"> carbofuran</w:t>
      </w:r>
      <w:r w:rsidR="009C4A12" w:rsidRPr="00845C78">
        <w:rPr>
          <w:rFonts w:ascii="Times New Roman" w:eastAsia="Times New Roman" w:hAnsi="Times New Roman"/>
          <w:sz w:val="20"/>
          <w:szCs w:val="20"/>
        </w:rPr>
        <w:t xml:space="preserve"> and uninoculated</w:t>
      </w:r>
      <w:r w:rsidR="00D90961" w:rsidRPr="00845C78">
        <w:rPr>
          <w:rFonts w:ascii="Times New Roman" w:eastAsia="Times New Roman" w:hAnsi="Times New Roman"/>
          <w:sz w:val="20"/>
          <w:szCs w:val="20"/>
        </w:rPr>
        <w:t>, untreated plants</w:t>
      </w:r>
      <w:r w:rsidR="006119FE" w:rsidRPr="00845C78">
        <w:rPr>
          <w:rFonts w:ascii="Times New Roman" w:eastAsia="Times New Roman" w:hAnsi="Times New Roman"/>
          <w:sz w:val="20"/>
          <w:szCs w:val="20"/>
        </w:rPr>
        <w:t xml:space="preserve"> </w:t>
      </w:r>
      <w:r w:rsidR="00D90961" w:rsidRPr="00845C78">
        <w:rPr>
          <w:rFonts w:ascii="Times New Roman" w:eastAsia="Times New Roman" w:hAnsi="Times New Roman"/>
          <w:sz w:val="20"/>
          <w:szCs w:val="20"/>
        </w:rPr>
        <w:t>were significantly taller</w:t>
      </w:r>
      <w:r w:rsidR="006119FE" w:rsidRPr="00845C78">
        <w:rPr>
          <w:rFonts w:ascii="Times New Roman" w:eastAsia="Times New Roman" w:hAnsi="Times New Roman"/>
          <w:sz w:val="20"/>
          <w:szCs w:val="20"/>
        </w:rPr>
        <w:t xml:space="preserve"> </w:t>
      </w:r>
      <w:r w:rsidR="00D90961" w:rsidRPr="00845C78">
        <w:rPr>
          <w:rFonts w:ascii="Times New Roman" w:eastAsia="Times New Roman" w:hAnsi="Times New Roman"/>
          <w:sz w:val="20"/>
          <w:szCs w:val="20"/>
        </w:rPr>
        <w:t>than inoculated untreated</w:t>
      </w:r>
      <w:r w:rsidR="006119FE" w:rsidRPr="00845C78">
        <w:rPr>
          <w:rFonts w:ascii="Times New Roman" w:eastAsia="Times New Roman" w:hAnsi="Times New Roman"/>
          <w:sz w:val="20"/>
          <w:szCs w:val="20"/>
        </w:rPr>
        <w:t xml:space="preserve"> </w:t>
      </w:r>
      <w:r w:rsidR="00DA3304" w:rsidRPr="00845C78">
        <w:rPr>
          <w:rFonts w:ascii="Times New Roman" w:eastAsia="Times New Roman" w:hAnsi="Times New Roman"/>
          <w:sz w:val="20"/>
          <w:szCs w:val="20"/>
        </w:rPr>
        <w:t>plants</w:t>
      </w:r>
      <w:r w:rsidR="00D90961" w:rsidRPr="00845C78">
        <w:rPr>
          <w:rFonts w:ascii="Times New Roman" w:eastAsia="Times New Roman" w:hAnsi="Times New Roman"/>
          <w:sz w:val="20"/>
          <w:szCs w:val="20"/>
        </w:rPr>
        <w:t>.</w:t>
      </w:r>
      <w:r w:rsidR="00DA3304" w:rsidRPr="00845C78">
        <w:rPr>
          <w:rFonts w:ascii="Times New Roman" w:eastAsia="Times New Roman" w:hAnsi="Times New Roman"/>
          <w:sz w:val="20"/>
          <w:szCs w:val="20"/>
        </w:rPr>
        <w:t xml:space="preserve"> </w:t>
      </w:r>
      <w:r w:rsidR="00D90961" w:rsidRPr="00845C78">
        <w:rPr>
          <w:rFonts w:ascii="Times New Roman" w:eastAsia="Times New Roman" w:hAnsi="Times New Roman"/>
          <w:sz w:val="20"/>
          <w:szCs w:val="20"/>
        </w:rPr>
        <w:t>T</w:t>
      </w:r>
      <w:r w:rsidR="00ED6184" w:rsidRPr="00845C78">
        <w:rPr>
          <w:rFonts w:ascii="Times New Roman" w:eastAsia="Times New Roman" w:hAnsi="Times New Roman"/>
          <w:sz w:val="20"/>
          <w:szCs w:val="20"/>
        </w:rPr>
        <w:t xml:space="preserve">his </w:t>
      </w:r>
      <w:r w:rsidR="00EB3A01" w:rsidRPr="00845C78">
        <w:rPr>
          <w:rFonts w:ascii="Times New Roman" w:eastAsia="Times New Roman" w:hAnsi="Times New Roman"/>
          <w:sz w:val="20"/>
          <w:szCs w:val="20"/>
        </w:rPr>
        <w:t>shows that the plant extracts</w:t>
      </w:r>
      <w:r w:rsidR="00ED6184" w:rsidRPr="00845C78">
        <w:rPr>
          <w:rFonts w:ascii="Times New Roman" w:eastAsia="Times New Roman" w:hAnsi="Times New Roman"/>
          <w:sz w:val="20"/>
          <w:szCs w:val="20"/>
        </w:rPr>
        <w:t xml:space="preserve"> have positive nematicidal properties</w:t>
      </w:r>
      <w:r w:rsidR="006119FE" w:rsidRPr="00845C78">
        <w:rPr>
          <w:rFonts w:ascii="Times New Roman" w:eastAsia="Times New Roman" w:hAnsi="Times New Roman"/>
          <w:sz w:val="20"/>
          <w:szCs w:val="20"/>
        </w:rPr>
        <w:t xml:space="preserve"> </w:t>
      </w:r>
      <w:r w:rsidR="00ED6184" w:rsidRPr="00845C78">
        <w:rPr>
          <w:rFonts w:ascii="Times New Roman" w:eastAsia="Times New Roman" w:hAnsi="Times New Roman"/>
          <w:sz w:val="20"/>
          <w:szCs w:val="20"/>
        </w:rPr>
        <w:t>which when</w:t>
      </w:r>
      <w:r w:rsidR="006119FE" w:rsidRPr="00845C78">
        <w:rPr>
          <w:rFonts w:ascii="Times New Roman" w:eastAsia="Times New Roman" w:hAnsi="Times New Roman"/>
          <w:sz w:val="20"/>
          <w:szCs w:val="20"/>
        </w:rPr>
        <w:t xml:space="preserve"> incorporated into the soil reduced the damaging effect of the nematodes </w:t>
      </w:r>
      <w:r w:rsidR="00ED6184" w:rsidRPr="00845C78">
        <w:rPr>
          <w:rFonts w:ascii="Times New Roman" w:eastAsia="Times New Roman" w:hAnsi="Times New Roman"/>
          <w:sz w:val="20"/>
          <w:szCs w:val="20"/>
        </w:rPr>
        <w:t>on the plants</w:t>
      </w:r>
      <w:r w:rsidR="006119FE" w:rsidRPr="00845C78">
        <w:rPr>
          <w:rFonts w:ascii="Times New Roman" w:eastAsia="Times New Roman" w:hAnsi="Times New Roman"/>
          <w:sz w:val="20"/>
          <w:szCs w:val="20"/>
        </w:rPr>
        <w:t>.</w:t>
      </w:r>
      <w:r w:rsidR="00ED6184" w:rsidRPr="00845C78">
        <w:rPr>
          <w:rFonts w:ascii="Times New Roman" w:eastAsia="Times New Roman" w:hAnsi="Times New Roman"/>
          <w:sz w:val="20"/>
          <w:szCs w:val="20"/>
        </w:rPr>
        <w:t xml:space="preserve"> </w:t>
      </w:r>
      <w:r w:rsidR="00F22A1D" w:rsidRPr="00845C78">
        <w:rPr>
          <w:rFonts w:ascii="Times New Roman" w:eastAsia="Times New Roman" w:hAnsi="Times New Roman"/>
          <w:sz w:val="20"/>
          <w:szCs w:val="20"/>
        </w:rPr>
        <w:t xml:space="preserve">The application of </w:t>
      </w:r>
      <w:r w:rsidR="006119FE" w:rsidRPr="00845C78">
        <w:rPr>
          <w:rFonts w:ascii="Times New Roman" w:eastAsia="Times New Roman" w:hAnsi="Times New Roman"/>
          <w:i/>
          <w:sz w:val="20"/>
          <w:szCs w:val="20"/>
        </w:rPr>
        <w:t>J</w:t>
      </w:r>
      <w:r w:rsidR="00D90961" w:rsidRPr="00845C78">
        <w:rPr>
          <w:rFonts w:ascii="Times New Roman" w:eastAsia="Times New Roman" w:hAnsi="Times New Roman"/>
          <w:i/>
          <w:sz w:val="20"/>
          <w:szCs w:val="20"/>
        </w:rPr>
        <w:t xml:space="preserve">. curcas </w:t>
      </w:r>
      <w:r w:rsidR="00ED6184" w:rsidRPr="00845C78">
        <w:rPr>
          <w:rFonts w:ascii="Times New Roman" w:eastAsia="Times New Roman" w:hAnsi="Times New Roman"/>
          <w:sz w:val="20"/>
          <w:szCs w:val="20"/>
        </w:rPr>
        <w:t xml:space="preserve">and </w:t>
      </w:r>
      <w:r w:rsidR="00D90961" w:rsidRPr="00845C78">
        <w:rPr>
          <w:rFonts w:ascii="Times New Roman" w:eastAsia="Times New Roman" w:hAnsi="Times New Roman"/>
          <w:i/>
          <w:sz w:val="20"/>
          <w:szCs w:val="20"/>
        </w:rPr>
        <w:t>C. citratus</w:t>
      </w:r>
      <w:r w:rsidR="00D90961" w:rsidRPr="00845C78">
        <w:rPr>
          <w:rFonts w:ascii="Times New Roman" w:eastAsia="Times New Roman" w:hAnsi="Times New Roman"/>
          <w:sz w:val="20"/>
          <w:szCs w:val="20"/>
        </w:rPr>
        <w:t xml:space="preserve"> </w:t>
      </w:r>
      <w:r w:rsidR="00F22A1D" w:rsidRPr="00845C78">
        <w:rPr>
          <w:rFonts w:ascii="Times New Roman" w:eastAsia="Times New Roman" w:hAnsi="Times New Roman"/>
          <w:sz w:val="20"/>
          <w:szCs w:val="20"/>
        </w:rPr>
        <w:t>extracts at 20 and 50% concentrations</w:t>
      </w:r>
      <w:r w:rsidR="00292F78" w:rsidRPr="00845C78">
        <w:rPr>
          <w:rFonts w:ascii="Times New Roman" w:eastAsia="Times New Roman" w:hAnsi="Times New Roman"/>
          <w:sz w:val="20"/>
          <w:szCs w:val="20"/>
        </w:rPr>
        <w:t>,</w:t>
      </w:r>
      <w:r w:rsidR="00F22A1D" w:rsidRPr="00845C78">
        <w:rPr>
          <w:rFonts w:ascii="Times New Roman" w:eastAsia="Times New Roman" w:hAnsi="Times New Roman"/>
          <w:sz w:val="20"/>
          <w:szCs w:val="20"/>
        </w:rPr>
        <w:t xml:space="preserve"> 9 WAI </w:t>
      </w:r>
      <w:r w:rsidR="00292F78" w:rsidRPr="00845C78">
        <w:rPr>
          <w:rFonts w:ascii="Times New Roman" w:eastAsia="Times New Roman" w:hAnsi="Times New Roman"/>
          <w:sz w:val="20"/>
          <w:szCs w:val="20"/>
        </w:rPr>
        <w:t>recorded</w:t>
      </w:r>
      <w:r w:rsidR="006119FE" w:rsidRPr="00845C78">
        <w:rPr>
          <w:rFonts w:ascii="Times New Roman" w:eastAsia="Times New Roman" w:hAnsi="Times New Roman"/>
          <w:sz w:val="20"/>
          <w:szCs w:val="20"/>
        </w:rPr>
        <w:t xml:space="preserve"> plant height of 31.75 and 28.75cm</w:t>
      </w:r>
      <w:r w:rsidR="00ED6184" w:rsidRPr="00845C78">
        <w:rPr>
          <w:rFonts w:ascii="Times New Roman" w:eastAsia="Times New Roman" w:hAnsi="Times New Roman"/>
          <w:sz w:val="20"/>
          <w:szCs w:val="20"/>
        </w:rPr>
        <w:t>,</w:t>
      </w:r>
      <w:r w:rsidR="006119FE" w:rsidRPr="00845C78">
        <w:rPr>
          <w:rFonts w:ascii="Times New Roman" w:eastAsia="Times New Roman" w:hAnsi="Times New Roman"/>
          <w:sz w:val="20"/>
          <w:szCs w:val="20"/>
        </w:rPr>
        <w:t xml:space="preserve"> respectively</w:t>
      </w:r>
      <w:r w:rsidR="00292F78" w:rsidRPr="00845C78">
        <w:rPr>
          <w:rFonts w:ascii="Times New Roman" w:eastAsia="Times New Roman" w:hAnsi="Times New Roman"/>
          <w:sz w:val="20"/>
          <w:szCs w:val="20"/>
        </w:rPr>
        <w:t xml:space="preserve">, including </w:t>
      </w:r>
      <w:r w:rsidR="00292F78" w:rsidRPr="00845C78">
        <w:rPr>
          <w:rFonts w:ascii="Times New Roman" w:eastAsia="Times New Roman" w:hAnsi="Times New Roman"/>
          <w:i/>
          <w:sz w:val="20"/>
          <w:szCs w:val="20"/>
        </w:rPr>
        <w:t>C. odorata</w:t>
      </w:r>
      <w:r w:rsidR="00292F78" w:rsidRPr="00845C78">
        <w:rPr>
          <w:rFonts w:ascii="Times New Roman" w:eastAsia="Times New Roman" w:hAnsi="Times New Roman"/>
          <w:sz w:val="20"/>
          <w:szCs w:val="20"/>
        </w:rPr>
        <w:t xml:space="preserve"> at 50% with 30.43cm</w:t>
      </w:r>
      <w:r w:rsidR="006119FE" w:rsidRPr="00845C78">
        <w:rPr>
          <w:rFonts w:ascii="Times New Roman" w:eastAsia="Times New Roman" w:hAnsi="Times New Roman"/>
          <w:sz w:val="20"/>
          <w:szCs w:val="20"/>
        </w:rPr>
        <w:t xml:space="preserve"> </w:t>
      </w:r>
      <w:r w:rsidR="00292F78" w:rsidRPr="00845C78">
        <w:rPr>
          <w:rFonts w:ascii="Times New Roman" w:eastAsia="Times New Roman" w:hAnsi="Times New Roman"/>
          <w:sz w:val="20"/>
          <w:szCs w:val="20"/>
        </w:rPr>
        <w:t>and this</w:t>
      </w:r>
      <w:r w:rsidR="006119FE" w:rsidRPr="00845C78">
        <w:rPr>
          <w:rFonts w:ascii="Times New Roman" w:eastAsia="Times New Roman" w:hAnsi="Times New Roman"/>
          <w:sz w:val="20"/>
          <w:szCs w:val="20"/>
        </w:rPr>
        <w:t xml:space="preserve"> differed significantly (p≤0.05) from the control (11.25 cm). </w:t>
      </w:r>
      <w:r w:rsidR="00036764" w:rsidRPr="00845C78">
        <w:rPr>
          <w:rFonts w:ascii="Times New Roman" w:eastAsia="Times New Roman" w:hAnsi="Times New Roman"/>
          <w:sz w:val="20"/>
          <w:szCs w:val="20"/>
        </w:rPr>
        <w:t>It is believed that t</w:t>
      </w:r>
      <w:r w:rsidR="00B70680" w:rsidRPr="00845C78">
        <w:rPr>
          <w:rFonts w:ascii="Times New Roman" w:eastAsia="Times New Roman" w:hAnsi="Times New Roman"/>
          <w:sz w:val="20"/>
          <w:szCs w:val="20"/>
        </w:rPr>
        <w:t>he nematic</w:t>
      </w:r>
      <w:r w:rsidR="005A250D" w:rsidRPr="00845C78">
        <w:rPr>
          <w:rFonts w:ascii="Times New Roman" w:eastAsia="Times New Roman" w:hAnsi="Times New Roman"/>
          <w:sz w:val="20"/>
          <w:szCs w:val="20"/>
        </w:rPr>
        <w:t>idal properties present in the</w:t>
      </w:r>
      <w:r w:rsidR="00B70680" w:rsidRPr="00845C78">
        <w:rPr>
          <w:rFonts w:ascii="Times New Roman" w:eastAsia="Times New Roman" w:hAnsi="Times New Roman"/>
          <w:sz w:val="20"/>
          <w:szCs w:val="20"/>
        </w:rPr>
        <w:t xml:space="preserve"> </w:t>
      </w:r>
      <w:r w:rsidR="005A250D" w:rsidRPr="00845C78">
        <w:rPr>
          <w:rFonts w:ascii="Times New Roman" w:eastAsia="Times New Roman" w:hAnsi="Times New Roman"/>
          <w:sz w:val="20"/>
          <w:szCs w:val="20"/>
        </w:rPr>
        <w:t>extracts reduced the</w:t>
      </w:r>
      <w:r w:rsidR="006119FE" w:rsidRPr="00845C78">
        <w:rPr>
          <w:rFonts w:ascii="Times New Roman" w:eastAsia="Times New Roman" w:hAnsi="Times New Roman"/>
          <w:sz w:val="20"/>
          <w:szCs w:val="20"/>
        </w:rPr>
        <w:t xml:space="preserve"> number of galls</w:t>
      </w:r>
      <w:r w:rsidR="00036764" w:rsidRPr="00845C78">
        <w:rPr>
          <w:rFonts w:ascii="Times New Roman" w:eastAsia="Times New Roman" w:hAnsi="Times New Roman"/>
          <w:sz w:val="20"/>
          <w:szCs w:val="20"/>
        </w:rPr>
        <w:t>, unlike in the untreated plants which were heavily galled.</w:t>
      </w:r>
      <w:r w:rsidR="006119FE" w:rsidRPr="00845C78">
        <w:rPr>
          <w:rFonts w:ascii="Times New Roman" w:eastAsia="Times New Roman" w:hAnsi="Times New Roman"/>
          <w:sz w:val="20"/>
          <w:szCs w:val="20"/>
        </w:rPr>
        <w:t xml:space="preserve"> </w:t>
      </w:r>
      <w:r w:rsidR="00036764" w:rsidRPr="00845C78">
        <w:rPr>
          <w:rFonts w:ascii="Times New Roman" w:eastAsia="Times New Roman" w:hAnsi="Times New Roman"/>
          <w:sz w:val="20"/>
          <w:szCs w:val="20"/>
        </w:rPr>
        <w:t xml:space="preserve">The galls in the later </w:t>
      </w:r>
      <w:r w:rsidR="00B70680" w:rsidRPr="00845C78">
        <w:rPr>
          <w:rFonts w:ascii="Times New Roman" w:eastAsia="Times New Roman" w:hAnsi="Times New Roman"/>
          <w:sz w:val="20"/>
          <w:szCs w:val="20"/>
        </w:rPr>
        <w:t>would have resulted to</w:t>
      </w:r>
      <w:r w:rsidR="006119FE" w:rsidRPr="00845C78">
        <w:rPr>
          <w:rFonts w:ascii="Times New Roman" w:eastAsia="Times New Roman" w:hAnsi="Times New Roman"/>
          <w:sz w:val="20"/>
          <w:szCs w:val="20"/>
        </w:rPr>
        <w:t xml:space="preserve"> </w:t>
      </w:r>
      <w:r w:rsidR="005A250D" w:rsidRPr="00845C78">
        <w:rPr>
          <w:rFonts w:ascii="Times New Roman" w:eastAsia="Times New Roman" w:hAnsi="Times New Roman"/>
          <w:sz w:val="20"/>
          <w:szCs w:val="20"/>
        </w:rPr>
        <w:t xml:space="preserve">the </w:t>
      </w:r>
      <w:r w:rsidR="006119FE" w:rsidRPr="00845C78">
        <w:rPr>
          <w:rFonts w:ascii="Times New Roman" w:eastAsia="Times New Roman" w:hAnsi="Times New Roman"/>
          <w:sz w:val="20"/>
          <w:szCs w:val="20"/>
        </w:rPr>
        <w:t>translocation of adequate water and nutrient</w:t>
      </w:r>
      <w:r w:rsidR="00B70680" w:rsidRPr="00845C78">
        <w:rPr>
          <w:rFonts w:ascii="Times New Roman" w:eastAsia="Times New Roman" w:hAnsi="Times New Roman"/>
          <w:sz w:val="20"/>
          <w:szCs w:val="20"/>
        </w:rPr>
        <w:t>s</w:t>
      </w:r>
      <w:r w:rsidR="006119FE" w:rsidRPr="00845C78">
        <w:rPr>
          <w:rFonts w:ascii="Times New Roman" w:eastAsia="Times New Roman" w:hAnsi="Times New Roman"/>
          <w:sz w:val="20"/>
          <w:szCs w:val="20"/>
        </w:rPr>
        <w:t xml:space="preserve"> </w:t>
      </w:r>
      <w:r w:rsidR="00B70680" w:rsidRPr="00845C78">
        <w:rPr>
          <w:rFonts w:ascii="Times New Roman" w:eastAsia="Times New Roman" w:hAnsi="Times New Roman"/>
          <w:sz w:val="20"/>
          <w:szCs w:val="20"/>
        </w:rPr>
        <w:t xml:space="preserve">from </w:t>
      </w:r>
      <w:r w:rsidR="006119FE" w:rsidRPr="00845C78">
        <w:rPr>
          <w:rFonts w:ascii="Times New Roman" w:eastAsia="Times New Roman" w:hAnsi="Times New Roman"/>
          <w:sz w:val="20"/>
          <w:szCs w:val="20"/>
        </w:rPr>
        <w:t>the vegetative</w:t>
      </w:r>
      <w:r w:rsidR="00B70680" w:rsidRPr="00845C78">
        <w:rPr>
          <w:rFonts w:ascii="Times New Roman" w:eastAsia="Times New Roman" w:hAnsi="Times New Roman"/>
          <w:sz w:val="20"/>
          <w:szCs w:val="20"/>
        </w:rPr>
        <w:t xml:space="preserve"> </w:t>
      </w:r>
      <w:r w:rsidR="005A250D" w:rsidRPr="00845C78">
        <w:rPr>
          <w:rFonts w:ascii="Times New Roman" w:eastAsia="Times New Roman" w:hAnsi="Times New Roman"/>
          <w:sz w:val="20"/>
          <w:szCs w:val="20"/>
        </w:rPr>
        <w:t xml:space="preserve">organs </w:t>
      </w:r>
      <w:r w:rsidR="00B70680" w:rsidRPr="00845C78">
        <w:rPr>
          <w:rFonts w:ascii="Times New Roman" w:eastAsia="Times New Roman" w:hAnsi="Times New Roman"/>
          <w:sz w:val="20"/>
          <w:szCs w:val="20"/>
        </w:rPr>
        <w:t>to the galled</w:t>
      </w:r>
      <w:r w:rsidR="006119FE" w:rsidRPr="00845C78">
        <w:rPr>
          <w:rFonts w:ascii="Times New Roman" w:eastAsia="Times New Roman" w:hAnsi="Times New Roman"/>
          <w:sz w:val="20"/>
          <w:szCs w:val="20"/>
        </w:rPr>
        <w:t xml:space="preserve"> parts</w:t>
      </w:r>
      <w:r w:rsidR="00B70680" w:rsidRPr="00845C78">
        <w:rPr>
          <w:rFonts w:ascii="Times New Roman" w:eastAsia="Times New Roman" w:hAnsi="Times New Roman"/>
          <w:sz w:val="20"/>
          <w:szCs w:val="20"/>
        </w:rPr>
        <w:t>, thereby reducing plant growth. A similar result was obtained by Agu</w:t>
      </w:r>
      <w:r w:rsidR="006119FE" w:rsidRPr="00845C78">
        <w:rPr>
          <w:rFonts w:ascii="Times New Roman" w:eastAsia="Times New Roman" w:hAnsi="Times New Roman"/>
          <w:sz w:val="20"/>
          <w:szCs w:val="20"/>
        </w:rPr>
        <w:t xml:space="preserve"> </w:t>
      </w:r>
      <w:r w:rsidR="00B70680" w:rsidRPr="00845C78">
        <w:rPr>
          <w:rFonts w:ascii="Times New Roman" w:eastAsia="Times New Roman" w:hAnsi="Times New Roman"/>
          <w:sz w:val="20"/>
          <w:szCs w:val="20"/>
        </w:rPr>
        <w:t>(</w:t>
      </w:r>
      <w:r w:rsidR="00036764" w:rsidRPr="00845C78">
        <w:rPr>
          <w:rFonts w:ascii="Times New Roman" w:eastAsia="Times New Roman" w:hAnsi="Times New Roman"/>
          <w:sz w:val="20"/>
          <w:szCs w:val="20"/>
        </w:rPr>
        <w:t xml:space="preserve">2008) in which rare root-galls were reported </w:t>
      </w:r>
      <w:r w:rsidR="003E6CCA" w:rsidRPr="00845C78">
        <w:rPr>
          <w:rFonts w:ascii="Times New Roman" w:eastAsia="Times New Roman" w:hAnsi="Times New Roman"/>
          <w:sz w:val="20"/>
          <w:szCs w:val="20"/>
        </w:rPr>
        <w:t xml:space="preserve">in </w:t>
      </w:r>
      <w:r w:rsidR="00036764" w:rsidRPr="00845C78">
        <w:rPr>
          <w:rFonts w:ascii="Times New Roman" w:eastAsia="Times New Roman" w:hAnsi="Times New Roman"/>
          <w:sz w:val="20"/>
          <w:szCs w:val="20"/>
        </w:rPr>
        <w:t xml:space="preserve">soybean intercropped with resistant pepper, </w:t>
      </w:r>
      <w:r w:rsidR="00036764" w:rsidRPr="00845C78">
        <w:rPr>
          <w:rFonts w:ascii="Times New Roman" w:eastAsia="Times New Roman" w:hAnsi="Times New Roman"/>
          <w:i/>
          <w:sz w:val="20"/>
          <w:szCs w:val="20"/>
        </w:rPr>
        <w:t>Amaranthus</w:t>
      </w:r>
      <w:r w:rsidR="00036764" w:rsidRPr="00845C78">
        <w:rPr>
          <w:rFonts w:ascii="Times New Roman" w:eastAsia="Times New Roman" w:hAnsi="Times New Roman"/>
          <w:sz w:val="20"/>
          <w:szCs w:val="20"/>
        </w:rPr>
        <w:t xml:space="preserve"> and </w:t>
      </w:r>
      <w:r w:rsidR="00036764" w:rsidRPr="00845C78">
        <w:rPr>
          <w:rFonts w:ascii="Times New Roman" w:eastAsia="Times New Roman" w:hAnsi="Times New Roman"/>
          <w:i/>
          <w:sz w:val="20"/>
          <w:szCs w:val="20"/>
        </w:rPr>
        <w:t>Telfairia</w:t>
      </w:r>
      <w:r w:rsidR="00036764" w:rsidRPr="00845C78">
        <w:rPr>
          <w:rFonts w:ascii="Times New Roman" w:eastAsia="Times New Roman" w:hAnsi="Times New Roman"/>
          <w:sz w:val="20"/>
          <w:szCs w:val="20"/>
        </w:rPr>
        <w:t xml:space="preserve">. </w:t>
      </w:r>
      <w:r w:rsidR="005A250D" w:rsidRPr="00845C78">
        <w:rPr>
          <w:rFonts w:ascii="Times New Roman" w:eastAsia="Times New Roman" w:hAnsi="Times New Roman"/>
          <w:sz w:val="20"/>
          <w:szCs w:val="20"/>
        </w:rPr>
        <w:t xml:space="preserve">According to the author, intercropping soybean with </w:t>
      </w:r>
      <w:r w:rsidR="005A250D" w:rsidRPr="00845C78">
        <w:rPr>
          <w:rFonts w:ascii="Times New Roman" w:eastAsia="Times New Roman" w:hAnsi="Times New Roman"/>
          <w:i/>
          <w:sz w:val="20"/>
          <w:szCs w:val="20"/>
        </w:rPr>
        <w:t>Amaranthus</w:t>
      </w:r>
      <w:r w:rsidR="005A250D" w:rsidRPr="00845C78">
        <w:rPr>
          <w:rFonts w:ascii="Times New Roman" w:eastAsia="Times New Roman" w:hAnsi="Times New Roman"/>
          <w:sz w:val="20"/>
          <w:szCs w:val="20"/>
        </w:rPr>
        <w:t xml:space="preserve"> and </w:t>
      </w:r>
      <w:r w:rsidR="005A250D" w:rsidRPr="00845C78">
        <w:rPr>
          <w:rFonts w:ascii="Times New Roman" w:eastAsia="Times New Roman" w:hAnsi="Times New Roman"/>
          <w:i/>
          <w:sz w:val="20"/>
          <w:szCs w:val="20"/>
        </w:rPr>
        <w:t>Telfairia</w:t>
      </w:r>
      <w:r w:rsidR="005A250D" w:rsidRPr="00845C78">
        <w:rPr>
          <w:rFonts w:ascii="Times New Roman" w:eastAsia="Times New Roman" w:hAnsi="Times New Roman"/>
          <w:sz w:val="20"/>
          <w:szCs w:val="20"/>
        </w:rPr>
        <w:t xml:space="preserve"> reduced galling by preventing nematode </w:t>
      </w:r>
      <w:r w:rsidR="005A250D" w:rsidRPr="00845C78">
        <w:rPr>
          <w:rFonts w:ascii="Times New Roman" w:eastAsia="Times New Roman" w:hAnsi="Times New Roman"/>
          <w:sz w:val="20"/>
          <w:szCs w:val="20"/>
        </w:rPr>
        <w:lastRenderedPageBreak/>
        <w:t>population around soybean plants</w:t>
      </w:r>
      <w:r w:rsidR="00F57399" w:rsidRPr="00845C78">
        <w:rPr>
          <w:rFonts w:ascii="Times New Roman" w:eastAsia="Times New Roman" w:hAnsi="Times New Roman"/>
          <w:sz w:val="20"/>
          <w:szCs w:val="20"/>
        </w:rPr>
        <w:t>, resulting to plant growth</w:t>
      </w:r>
      <w:r w:rsidR="005A250D" w:rsidRPr="00845C78">
        <w:rPr>
          <w:rFonts w:ascii="Times New Roman" w:eastAsia="Times New Roman" w:hAnsi="Times New Roman"/>
          <w:sz w:val="20"/>
          <w:szCs w:val="20"/>
        </w:rPr>
        <w:t>.</w:t>
      </w:r>
      <w:r w:rsidR="006B61F4" w:rsidRPr="00845C78">
        <w:rPr>
          <w:rFonts w:ascii="Times New Roman" w:eastAsia="Times New Roman" w:hAnsi="Times New Roman"/>
          <w:sz w:val="20"/>
          <w:szCs w:val="20"/>
        </w:rPr>
        <w:t xml:space="preserve"> Galls are known to decrease the uptake of m</w:t>
      </w:r>
      <w:r w:rsidR="003266CC" w:rsidRPr="00845C78">
        <w:rPr>
          <w:rFonts w:ascii="Times New Roman" w:eastAsia="Times New Roman" w:hAnsi="Times New Roman"/>
          <w:sz w:val="20"/>
          <w:szCs w:val="20"/>
        </w:rPr>
        <w:t>inerals, especially, N, P and K</w:t>
      </w:r>
      <w:r w:rsidR="006B61F4" w:rsidRPr="00845C78">
        <w:rPr>
          <w:rFonts w:ascii="Times New Roman" w:eastAsia="Times New Roman" w:hAnsi="Times New Roman"/>
          <w:sz w:val="20"/>
          <w:szCs w:val="20"/>
        </w:rPr>
        <w:t xml:space="preserve"> and also do not translocate adequate water and nutrients to vegetative organs for photosynthesis (</w:t>
      </w:r>
      <w:r w:rsidR="00214500" w:rsidRPr="00845C78">
        <w:rPr>
          <w:rFonts w:ascii="Times New Roman" w:eastAsia="Times New Roman" w:hAnsi="Times New Roman"/>
          <w:sz w:val="20"/>
          <w:szCs w:val="20"/>
        </w:rPr>
        <w:t>Trudgill, 1987; Agu, 2008</w:t>
      </w:r>
      <w:r w:rsidR="006B61F4" w:rsidRPr="00845C78">
        <w:rPr>
          <w:rFonts w:ascii="Times New Roman" w:eastAsia="Times New Roman" w:hAnsi="Times New Roman"/>
          <w:sz w:val="20"/>
          <w:szCs w:val="20"/>
        </w:rPr>
        <w:t>).</w:t>
      </w:r>
    </w:p>
    <w:p w:rsidR="00712546" w:rsidRPr="00845C78" w:rsidRDefault="00DD3A66" w:rsidP="00434A6C">
      <w:pPr>
        <w:pStyle w:val="NoSpacing"/>
        <w:snapToGrid w:val="0"/>
        <w:ind w:firstLine="425"/>
        <w:jc w:val="both"/>
        <w:rPr>
          <w:rFonts w:ascii="Times New Roman" w:eastAsia="Times New Roman" w:hAnsi="Times New Roman"/>
          <w:sz w:val="20"/>
          <w:szCs w:val="20"/>
        </w:rPr>
      </w:pPr>
      <w:r w:rsidRPr="00845C78">
        <w:rPr>
          <w:rFonts w:ascii="Times New Roman" w:eastAsia="Times New Roman" w:hAnsi="Times New Roman"/>
          <w:sz w:val="20"/>
          <w:szCs w:val="20"/>
        </w:rPr>
        <w:t xml:space="preserve">Table 2 shows the effect of the different treatments on the number of leaves, seeds and flowers. </w:t>
      </w:r>
      <w:r w:rsidR="00B73523" w:rsidRPr="00845C78">
        <w:rPr>
          <w:rFonts w:ascii="Times New Roman" w:eastAsia="Times New Roman" w:hAnsi="Times New Roman"/>
          <w:sz w:val="20"/>
          <w:szCs w:val="20"/>
        </w:rPr>
        <w:t>The</w:t>
      </w:r>
      <w:r w:rsidRPr="00845C78">
        <w:rPr>
          <w:rFonts w:ascii="Times New Roman" w:eastAsia="Times New Roman" w:hAnsi="Times New Roman"/>
          <w:sz w:val="20"/>
          <w:szCs w:val="20"/>
        </w:rPr>
        <w:t xml:space="preserve"> uni</w:t>
      </w:r>
      <w:r w:rsidR="00EB3A01" w:rsidRPr="00845C78">
        <w:rPr>
          <w:rFonts w:ascii="Times New Roman" w:eastAsia="Times New Roman" w:hAnsi="Times New Roman"/>
          <w:sz w:val="20"/>
          <w:szCs w:val="20"/>
        </w:rPr>
        <w:t>noculated untreated control (UiT</w:t>
      </w:r>
      <w:r w:rsidRPr="00845C78">
        <w:rPr>
          <w:rFonts w:ascii="Times New Roman" w:eastAsia="Times New Roman" w:hAnsi="Times New Roman"/>
          <w:sz w:val="20"/>
          <w:szCs w:val="20"/>
        </w:rPr>
        <w:t xml:space="preserve">) produced </w:t>
      </w:r>
      <w:r w:rsidR="00B73523" w:rsidRPr="00845C78">
        <w:rPr>
          <w:rFonts w:ascii="Times New Roman" w:eastAsia="Times New Roman" w:hAnsi="Times New Roman"/>
          <w:sz w:val="20"/>
          <w:szCs w:val="20"/>
        </w:rPr>
        <w:t>significantly higher</w:t>
      </w:r>
      <w:r w:rsidRPr="00845C78">
        <w:rPr>
          <w:rFonts w:ascii="Times New Roman" w:eastAsia="Times New Roman" w:hAnsi="Times New Roman"/>
          <w:sz w:val="20"/>
          <w:szCs w:val="20"/>
        </w:rPr>
        <w:t xml:space="preserve"> </w:t>
      </w:r>
      <w:r w:rsidR="00B73523" w:rsidRPr="00845C78">
        <w:rPr>
          <w:rFonts w:ascii="Times New Roman" w:eastAsia="Times New Roman" w:hAnsi="Times New Roman"/>
          <w:sz w:val="20"/>
          <w:szCs w:val="20"/>
        </w:rPr>
        <w:t xml:space="preserve">(P≤0.05) </w:t>
      </w:r>
      <w:r w:rsidRPr="00845C78">
        <w:rPr>
          <w:rFonts w:ascii="Times New Roman" w:eastAsia="Times New Roman" w:hAnsi="Times New Roman"/>
          <w:sz w:val="20"/>
          <w:szCs w:val="20"/>
        </w:rPr>
        <w:t>number of leaves</w:t>
      </w:r>
      <w:r w:rsidR="00B73523" w:rsidRPr="00845C78">
        <w:rPr>
          <w:rFonts w:ascii="Times New Roman" w:eastAsia="Times New Roman" w:hAnsi="Times New Roman"/>
          <w:sz w:val="20"/>
          <w:szCs w:val="20"/>
        </w:rPr>
        <w:t>,</w:t>
      </w:r>
      <w:r w:rsidRPr="00845C78">
        <w:rPr>
          <w:rFonts w:ascii="Times New Roman" w:eastAsia="Times New Roman" w:hAnsi="Times New Roman"/>
          <w:sz w:val="20"/>
          <w:szCs w:val="20"/>
        </w:rPr>
        <w:t xml:space="preserve"> </w:t>
      </w:r>
      <w:r w:rsidR="00B73523" w:rsidRPr="00845C78">
        <w:rPr>
          <w:rFonts w:ascii="Times New Roman" w:eastAsia="Times New Roman" w:hAnsi="Times New Roman"/>
          <w:sz w:val="20"/>
          <w:szCs w:val="20"/>
        </w:rPr>
        <w:t xml:space="preserve">seeds </w:t>
      </w:r>
      <w:r w:rsidRPr="00845C78">
        <w:rPr>
          <w:rFonts w:ascii="Times New Roman" w:eastAsia="Times New Roman" w:hAnsi="Times New Roman"/>
          <w:sz w:val="20"/>
          <w:szCs w:val="20"/>
        </w:rPr>
        <w:t>and flowers with 25.75, 13.50 and 6.00 respectively</w:t>
      </w:r>
      <w:r w:rsidR="00B73523" w:rsidRPr="00845C78">
        <w:rPr>
          <w:rFonts w:ascii="Times New Roman" w:eastAsia="Times New Roman" w:hAnsi="Times New Roman"/>
          <w:sz w:val="20"/>
          <w:szCs w:val="20"/>
        </w:rPr>
        <w:t>, compared to the plants treated with plant extracts and carbofuran</w:t>
      </w:r>
      <w:r w:rsidRPr="00845C78">
        <w:rPr>
          <w:rFonts w:ascii="Times New Roman" w:eastAsia="Times New Roman" w:hAnsi="Times New Roman"/>
          <w:sz w:val="20"/>
          <w:szCs w:val="20"/>
        </w:rPr>
        <w:t xml:space="preserve">. </w:t>
      </w:r>
      <w:r w:rsidR="00680D84" w:rsidRPr="00845C78">
        <w:rPr>
          <w:rFonts w:ascii="Times New Roman" w:eastAsia="Times New Roman" w:hAnsi="Times New Roman"/>
          <w:sz w:val="20"/>
          <w:szCs w:val="20"/>
        </w:rPr>
        <w:t>The result further showed</w:t>
      </w:r>
      <w:r w:rsidR="00B73523" w:rsidRPr="00845C78">
        <w:rPr>
          <w:rFonts w:ascii="Times New Roman" w:eastAsia="Times New Roman" w:hAnsi="Times New Roman"/>
          <w:sz w:val="20"/>
          <w:szCs w:val="20"/>
        </w:rPr>
        <w:t xml:space="preserve"> that p</w:t>
      </w:r>
      <w:r w:rsidR="00680D84" w:rsidRPr="00845C78">
        <w:rPr>
          <w:rFonts w:ascii="Times New Roman" w:eastAsia="Times New Roman" w:hAnsi="Times New Roman"/>
          <w:sz w:val="20"/>
          <w:szCs w:val="20"/>
        </w:rPr>
        <w:t xml:space="preserve">lants treated with </w:t>
      </w:r>
      <w:r w:rsidR="00680D84" w:rsidRPr="00845C78">
        <w:rPr>
          <w:rFonts w:ascii="Times New Roman" w:eastAsia="Times New Roman" w:hAnsi="Times New Roman"/>
          <w:i/>
          <w:sz w:val="20"/>
          <w:szCs w:val="20"/>
        </w:rPr>
        <w:t xml:space="preserve">C. citratus </w:t>
      </w:r>
      <w:r w:rsidR="00680D84" w:rsidRPr="00845C78">
        <w:rPr>
          <w:rFonts w:ascii="Times New Roman" w:eastAsia="Times New Roman" w:hAnsi="Times New Roman"/>
          <w:sz w:val="20"/>
          <w:szCs w:val="20"/>
        </w:rPr>
        <w:t>extract and carbofuran at the various concentrations</w:t>
      </w:r>
      <w:r w:rsidR="00712546" w:rsidRPr="00845C78">
        <w:rPr>
          <w:rFonts w:ascii="Times New Roman" w:eastAsia="Times New Roman" w:hAnsi="Times New Roman"/>
          <w:sz w:val="20"/>
          <w:szCs w:val="20"/>
        </w:rPr>
        <w:t xml:space="preserve"> had </w:t>
      </w:r>
      <w:r w:rsidR="00680D84" w:rsidRPr="00845C78">
        <w:rPr>
          <w:rFonts w:ascii="Times New Roman" w:eastAsia="Times New Roman" w:hAnsi="Times New Roman"/>
          <w:sz w:val="20"/>
          <w:szCs w:val="20"/>
        </w:rPr>
        <w:t>more</w:t>
      </w:r>
      <w:r w:rsidR="00712546" w:rsidRPr="00845C78">
        <w:rPr>
          <w:rFonts w:ascii="Times New Roman" w:eastAsia="Times New Roman" w:hAnsi="Times New Roman"/>
          <w:sz w:val="20"/>
          <w:szCs w:val="20"/>
        </w:rPr>
        <w:t xml:space="preserve"> number of leaves </w:t>
      </w:r>
      <w:r w:rsidR="00680D84" w:rsidRPr="00845C78">
        <w:rPr>
          <w:rFonts w:ascii="Times New Roman" w:eastAsia="Times New Roman" w:hAnsi="Times New Roman"/>
          <w:sz w:val="20"/>
          <w:szCs w:val="20"/>
        </w:rPr>
        <w:t>compared to others. Earlier reports by Hussey</w:t>
      </w:r>
      <w:r w:rsidR="00712546" w:rsidRPr="00845C78">
        <w:rPr>
          <w:rFonts w:ascii="Times New Roman" w:eastAsia="Times New Roman" w:hAnsi="Times New Roman"/>
          <w:sz w:val="20"/>
          <w:szCs w:val="20"/>
        </w:rPr>
        <w:t xml:space="preserve"> </w:t>
      </w:r>
      <w:r w:rsidR="00680D84" w:rsidRPr="00845C78">
        <w:rPr>
          <w:rFonts w:ascii="Times New Roman" w:eastAsia="Times New Roman" w:hAnsi="Times New Roman"/>
          <w:sz w:val="20"/>
          <w:szCs w:val="20"/>
        </w:rPr>
        <w:t>(</w:t>
      </w:r>
      <w:r w:rsidR="00712546" w:rsidRPr="00845C78">
        <w:rPr>
          <w:rFonts w:ascii="Times New Roman" w:eastAsia="Times New Roman" w:hAnsi="Times New Roman"/>
          <w:sz w:val="20"/>
          <w:szCs w:val="20"/>
        </w:rPr>
        <w:t>1985</w:t>
      </w:r>
      <w:r w:rsidR="00680D84" w:rsidRPr="00845C78">
        <w:rPr>
          <w:rFonts w:ascii="Times New Roman" w:eastAsia="Times New Roman" w:hAnsi="Times New Roman"/>
          <w:sz w:val="20"/>
          <w:szCs w:val="20"/>
        </w:rPr>
        <w:t xml:space="preserve">) </w:t>
      </w:r>
      <w:r w:rsidR="00A2588C" w:rsidRPr="00845C78">
        <w:rPr>
          <w:rFonts w:ascii="Times New Roman" w:eastAsia="Times New Roman" w:hAnsi="Times New Roman"/>
          <w:sz w:val="20"/>
          <w:szCs w:val="20"/>
        </w:rPr>
        <w:t>indicate</w:t>
      </w:r>
      <w:r w:rsidR="00712546" w:rsidRPr="00845C78">
        <w:rPr>
          <w:rFonts w:ascii="Times New Roman" w:eastAsia="Times New Roman" w:hAnsi="Times New Roman"/>
          <w:sz w:val="20"/>
          <w:szCs w:val="20"/>
        </w:rPr>
        <w:t xml:space="preserve"> that </w:t>
      </w:r>
      <w:r w:rsidR="00712546" w:rsidRPr="00845C78">
        <w:rPr>
          <w:rFonts w:ascii="Times New Roman" w:eastAsia="Times New Roman" w:hAnsi="Times New Roman"/>
          <w:i/>
          <w:sz w:val="20"/>
          <w:szCs w:val="20"/>
        </w:rPr>
        <w:t>M. incognita</w:t>
      </w:r>
      <w:r w:rsidR="00712546" w:rsidRPr="00845C78">
        <w:rPr>
          <w:rFonts w:ascii="Times New Roman" w:eastAsia="Times New Roman" w:hAnsi="Times New Roman"/>
          <w:sz w:val="20"/>
          <w:szCs w:val="20"/>
        </w:rPr>
        <w:t xml:space="preserve"> infection </w:t>
      </w:r>
      <w:r w:rsidR="00917280" w:rsidRPr="00845C78">
        <w:rPr>
          <w:rFonts w:ascii="Times New Roman" w:eastAsia="Times New Roman" w:hAnsi="Times New Roman"/>
          <w:sz w:val="20"/>
          <w:szCs w:val="20"/>
        </w:rPr>
        <w:t xml:space="preserve">reduced </w:t>
      </w:r>
      <w:r w:rsidR="00712546" w:rsidRPr="00845C78">
        <w:rPr>
          <w:rFonts w:ascii="Times New Roman" w:eastAsia="Times New Roman" w:hAnsi="Times New Roman"/>
          <w:sz w:val="20"/>
          <w:szCs w:val="20"/>
        </w:rPr>
        <w:t xml:space="preserve">significantly the </w:t>
      </w:r>
      <w:r w:rsidR="006E46FB" w:rsidRPr="00845C78">
        <w:rPr>
          <w:rFonts w:ascii="Times New Roman" w:eastAsia="Times New Roman" w:hAnsi="Times New Roman"/>
          <w:sz w:val="20"/>
          <w:szCs w:val="20"/>
        </w:rPr>
        <w:t xml:space="preserve">number of leaves per plant and </w:t>
      </w:r>
      <w:r w:rsidR="00712546" w:rsidRPr="00845C78">
        <w:rPr>
          <w:rFonts w:ascii="Times New Roman" w:eastAsia="Times New Roman" w:hAnsi="Times New Roman"/>
          <w:sz w:val="20"/>
          <w:szCs w:val="20"/>
        </w:rPr>
        <w:t>tuber yields on sweet potato.</w:t>
      </w:r>
      <w:r w:rsidR="004656C7" w:rsidRPr="00845C78">
        <w:rPr>
          <w:rFonts w:ascii="Times New Roman" w:eastAsia="Times New Roman" w:hAnsi="Times New Roman"/>
          <w:sz w:val="20"/>
          <w:szCs w:val="20"/>
        </w:rPr>
        <w:t xml:space="preserve"> Furthermore, increase in concentration of the treatments did not result to corresponding increase in the number of the traits studied.</w:t>
      </w:r>
    </w:p>
    <w:p w:rsidR="002A5504" w:rsidRPr="00845C78" w:rsidRDefault="002A5504" w:rsidP="00434A6C">
      <w:pPr>
        <w:pStyle w:val="NoSpacing"/>
        <w:snapToGrid w:val="0"/>
        <w:ind w:firstLine="425"/>
        <w:jc w:val="both"/>
        <w:rPr>
          <w:rFonts w:ascii="Times New Roman" w:eastAsia="Times New Roman" w:hAnsi="Times New Roman"/>
          <w:sz w:val="20"/>
          <w:szCs w:val="20"/>
        </w:rPr>
      </w:pPr>
      <w:r w:rsidRPr="00845C78">
        <w:rPr>
          <w:rFonts w:ascii="Times New Roman" w:eastAsia="Times New Roman" w:hAnsi="Times New Roman"/>
          <w:sz w:val="20"/>
          <w:szCs w:val="20"/>
        </w:rPr>
        <w:t>Result on t</w:t>
      </w:r>
      <w:r w:rsidR="00F0146D" w:rsidRPr="00845C78">
        <w:rPr>
          <w:rFonts w:ascii="Times New Roman" w:eastAsia="Times New Roman" w:hAnsi="Times New Roman"/>
          <w:sz w:val="20"/>
          <w:szCs w:val="20"/>
        </w:rPr>
        <w:t xml:space="preserve">he fresh and dry weight of shoot and root of </w:t>
      </w:r>
      <w:r w:rsidR="00F0146D" w:rsidRPr="00845C78">
        <w:rPr>
          <w:rFonts w:ascii="Times New Roman" w:eastAsia="Times New Roman" w:hAnsi="Times New Roman"/>
          <w:i/>
          <w:sz w:val="20"/>
          <w:szCs w:val="20"/>
        </w:rPr>
        <w:t>T. triangulare</w:t>
      </w:r>
      <w:r w:rsidR="00F0146D" w:rsidRPr="00845C78">
        <w:rPr>
          <w:rFonts w:ascii="Times New Roman" w:eastAsia="Times New Roman" w:hAnsi="Times New Roman"/>
          <w:sz w:val="20"/>
          <w:szCs w:val="20"/>
        </w:rPr>
        <w:t xml:space="preserve"> inoculated</w:t>
      </w:r>
      <w:r w:rsidR="00022CAE" w:rsidRPr="00845C78">
        <w:rPr>
          <w:rFonts w:ascii="Times New Roman" w:eastAsia="Times New Roman" w:hAnsi="Times New Roman"/>
          <w:sz w:val="20"/>
          <w:szCs w:val="20"/>
        </w:rPr>
        <w:t xml:space="preserve"> with</w:t>
      </w:r>
      <w:r w:rsidR="00F0146D" w:rsidRPr="00845C78">
        <w:rPr>
          <w:rFonts w:ascii="Times New Roman" w:eastAsia="Times New Roman" w:hAnsi="Times New Roman"/>
          <w:sz w:val="20"/>
          <w:szCs w:val="20"/>
        </w:rPr>
        <w:t xml:space="preserve"> </w:t>
      </w:r>
      <w:r w:rsidR="00F0146D" w:rsidRPr="00845C78">
        <w:rPr>
          <w:rFonts w:ascii="Times New Roman" w:eastAsia="Times New Roman" w:hAnsi="Times New Roman"/>
          <w:i/>
          <w:sz w:val="20"/>
          <w:szCs w:val="20"/>
        </w:rPr>
        <w:t>M. javanica</w:t>
      </w:r>
      <w:r w:rsidR="00F0146D" w:rsidRPr="00845C78">
        <w:rPr>
          <w:rFonts w:ascii="Times New Roman" w:eastAsia="Times New Roman" w:hAnsi="Times New Roman"/>
          <w:sz w:val="20"/>
          <w:szCs w:val="20"/>
        </w:rPr>
        <w:t xml:space="preserve"> under different concentrations of plant extracts</w:t>
      </w:r>
      <w:r w:rsidRPr="00845C78">
        <w:rPr>
          <w:rFonts w:ascii="Times New Roman" w:eastAsia="Times New Roman" w:hAnsi="Times New Roman"/>
          <w:sz w:val="20"/>
          <w:szCs w:val="20"/>
        </w:rPr>
        <w:t xml:space="preserve"> </w:t>
      </w:r>
      <w:r w:rsidR="00022CAE" w:rsidRPr="00845C78">
        <w:rPr>
          <w:rFonts w:ascii="Times New Roman" w:eastAsia="Times New Roman" w:hAnsi="Times New Roman"/>
          <w:sz w:val="20"/>
          <w:szCs w:val="20"/>
        </w:rPr>
        <w:t xml:space="preserve">and carbofuran </w:t>
      </w:r>
      <w:r w:rsidR="005904FB" w:rsidRPr="00845C78">
        <w:rPr>
          <w:rFonts w:ascii="Times New Roman" w:eastAsia="Times New Roman" w:hAnsi="Times New Roman"/>
          <w:sz w:val="20"/>
          <w:szCs w:val="20"/>
        </w:rPr>
        <w:t>(Table 3) show</w:t>
      </w:r>
      <w:r w:rsidRPr="00845C78">
        <w:rPr>
          <w:rFonts w:ascii="Times New Roman" w:eastAsia="Times New Roman" w:hAnsi="Times New Roman"/>
          <w:sz w:val="20"/>
          <w:szCs w:val="20"/>
        </w:rPr>
        <w:t xml:space="preserve"> that the </w:t>
      </w:r>
      <w:r w:rsidR="00B56B57" w:rsidRPr="00845C78">
        <w:rPr>
          <w:rFonts w:ascii="Times New Roman" w:eastAsia="Times New Roman" w:hAnsi="Times New Roman"/>
          <w:sz w:val="20"/>
          <w:szCs w:val="20"/>
        </w:rPr>
        <w:t>control</w:t>
      </w:r>
      <w:r w:rsidRPr="00845C78">
        <w:rPr>
          <w:rFonts w:ascii="Times New Roman" w:eastAsia="Times New Roman" w:hAnsi="Times New Roman"/>
          <w:sz w:val="20"/>
          <w:szCs w:val="20"/>
        </w:rPr>
        <w:t xml:space="preserve"> </w:t>
      </w:r>
      <w:r w:rsidR="00CB3C78" w:rsidRPr="00845C78">
        <w:rPr>
          <w:rFonts w:ascii="Times New Roman" w:eastAsia="Times New Roman" w:hAnsi="Times New Roman"/>
          <w:sz w:val="20"/>
          <w:szCs w:val="20"/>
        </w:rPr>
        <w:t>(</w:t>
      </w:r>
      <w:r w:rsidRPr="00845C78">
        <w:rPr>
          <w:rFonts w:ascii="Times New Roman" w:eastAsia="Times New Roman" w:hAnsi="Times New Roman"/>
          <w:sz w:val="20"/>
          <w:szCs w:val="20"/>
        </w:rPr>
        <w:t>uninoculated untreated and inoculated untreated</w:t>
      </w:r>
      <w:r w:rsidR="00CB3C78" w:rsidRPr="00845C78">
        <w:rPr>
          <w:rFonts w:ascii="Times New Roman" w:eastAsia="Times New Roman" w:hAnsi="Times New Roman"/>
          <w:sz w:val="20"/>
          <w:szCs w:val="20"/>
        </w:rPr>
        <w:t>)</w:t>
      </w:r>
      <w:r w:rsidRPr="00845C78">
        <w:rPr>
          <w:rFonts w:ascii="Times New Roman" w:eastAsia="Times New Roman" w:hAnsi="Times New Roman"/>
          <w:sz w:val="20"/>
          <w:szCs w:val="20"/>
        </w:rPr>
        <w:t xml:space="preserve"> plants had higher fresh shoot weight of 10.36g and 10.02g, respectively</w:t>
      </w:r>
      <w:r w:rsidR="00DF36BF" w:rsidRPr="00845C78">
        <w:rPr>
          <w:rFonts w:ascii="Times New Roman" w:eastAsia="Times New Roman" w:hAnsi="Times New Roman"/>
          <w:sz w:val="20"/>
          <w:szCs w:val="20"/>
        </w:rPr>
        <w:t>, followed by J. curcas at 50% concentration (8.91g)</w:t>
      </w:r>
      <w:r w:rsidR="009D45C3" w:rsidRPr="00845C78">
        <w:rPr>
          <w:rFonts w:ascii="Times New Roman" w:eastAsia="Times New Roman" w:hAnsi="Times New Roman"/>
          <w:sz w:val="20"/>
          <w:szCs w:val="20"/>
        </w:rPr>
        <w:t>.</w:t>
      </w:r>
      <w:r w:rsidRPr="00845C78">
        <w:rPr>
          <w:rFonts w:ascii="Times New Roman" w:eastAsia="Times New Roman" w:hAnsi="Times New Roman"/>
          <w:sz w:val="20"/>
          <w:szCs w:val="20"/>
        </w:rPr>
        <w:t xml:space="preserve"> </w:t>
      </w:r>
      <w:r w:rsidR="006448CE" w:rsidRPr="00845C78">
        <w:rPr>
          <w:rFonts w:ascii="Times New Roman" w:eastAsia="Times New Roman" w:hAnsi="Times New Roman"/>
          <w:sz w:val="20"/>
          <w:szCs w:val="20"/>
        </w:rPr>
        <w:t>This value was significantly higher</w:t>
      </w:r>
      <w:r w:rsidR="006448CE" w:rsidRPr="00845C78">
        <w:rPr>
          <w:rFonts w:ascii="Times New Roman" w:eastAsia="Times New Roman" w:hAnsi="Times New Roman"/>
          <w:i/>
          <w:sz w:val="20"/>
          <w:szCs w:val="20"/>
        </w:rPr>
        <w:t xml:space="preserve"> </w:t>
      </w:r>
      <w:r w:rsidR="006448CE" w:rsidRPr="00845C78">
        <w:rPr>
          <w:rFonts w:ascii="Times New Roman" w:eastAsia="Times New Roman" w:hAnsi="Times New Roman"/>
          <w:sz w:val="20"/>
          <w:szCs w:val="20"/>
        </w:rPr>
        <w:t xml:space="preserve">compared to the other treatments, but in the control. </w:t>
      </w:r>
      <w:r w:rsidRPr="00845C78">
        <w:rPr>
          <w:rFonts w:ascii="Times New Roman" w:eastAsia="Times New Roman" w:hAnsi="Times New Roman"/>
          <w:i/>
          <w:sz w:val="20"/>
          <w:szCs w:val="20"/>
        </w:rPr>
        <w:t>C. odorata</w:t>
      </w:r>
      <w:r w:rsidR="004A5BBB" w:rsidRPr="00845C78">
        <w:rPr>
          <w:rFonts w:ascii="Times New Roman" w:eastAsia="Times New Roman" w:hAnsi="Times New Roman"/>
          <w:sz w:val="20"/>
          <w:szCs w:val="20"/>
        </w:rPr>
        <w:t xml:space="preserve"> at 35% concentration had the </w:t>
      </w:r>
      <w:r w:rsidRPr="00845C78">
        <w:rPr>
          <w:rFonts w:ascii="Times New Roman" w:eastAsia="Times New Roman" w:hAnsi="Times New Roman"/>
          <w:sz w:val="20"/>
          <w:szCs w:val="20"/>
        </w:rPr>
        <w:t xml:space="preserve">least </w:t>
      </w:r>
      <w:r w:rsidR="009D45C3" w:rsidRPr="00845C78">
        <w:rPr>
          <w:rFonts w:ascii="Times New Roman" w:eastAsia="Times New Roman" w:hAnsi="Times New Roman"/>
          <w:sz w:val="20"/>
          <w:szCs w:val="20"/>
        </w:rPr>
        <w:t xml:space="preserve">fresh shoot </w:t>
      </w:r>
      <w:r w:rsidRPr="00845C78">
        <w:rPr>
          <w:rFonts w:ascii="Times New Roman" w:eastAsia="Times New Roman" w:hAnsi="Times New Roman"/>
          <w:sz w:val="20"/>
          <w:szCs w:val="20"/>
        </w:rPr>
        <w:t>weight (5.16g</w:t>
      </w:r>
      <w:r w:rsidR="00DB4AAC" w:rsidRPr="00845C78">
        <w:rPr>
          <w:rFonts w:ascii="Times New Roman" w:eastAsia="Times New Roman" w:hAnsi="Times New Roman"/>
          <w:sz w:val="20"/>
          <w:szCs w:val="20"/>
        </w:rPr>
        <w:t>)</w:t>
      </w:r>
      <w:r w:rsidR="00B62AF8" w:rsidRPr="00845C78">
        <w:rPr>
          <w:rFonts w:ascii="Times New Roman" w:eastAsia="Times New Roman" w:hAnsi="Times New Roman"/>
          <w:sz w:val="20"/>
          <w:szCs w:val="20"/>
        </w:rPr>
        <w:t xml:space="preserve"> </w:t>
      </w:r>
      <w:r w:rsidR="009D45C3" w:rsidRPr="00845C78">
        <w:rPr>
          <w:rFonts w:ascii="Times New Roman" w:eastAsia="Times New Roman" w:hAnsi="Times New Roman"/>
          <w:sz w:val="20"/>
          <w:szCs w:val="20"/>
        </w:rPr>
        <w:t xml:space="preserve">followed by </w:t>
      </w:r>
      <w:r w:rsidR="00B62AF8" w:rsidRPr="00845C78">
        <w:rPr>
          <w:rFonts w:ascii="Times New Roman" w:eastAsia="Times New Roman" w:hAnsi="Times New Roman"/>
          <w:i/>
          <w:sz w:val="20"/>
          <w:szCs w:val="20"/>
        </w:rPr>
        <w:t>J. curcas</w:t>
      </w:r>
      <w:r w:rsidR="00B62AF8" w:rsidRPr="00845C78">
        <w:rPr>
          <w:rFonts w:ascii="Times New Roman" w:eastAsia="Times New Roman" w:hAnsi="Times New Roman"/>
          <w:sz w:val="20"/>
          <w:szCs w:val="20"/>
        </w:rPr>
        <w:t xml:space="preserve"> </w:t>
      </w:r>
      <w:r w:rsidR="006F02DA" w:rsidRPr="00845C78">
        <w:rPr>
          <w:rFonts w:ascii="Times New Roman" w:eastAsia="Times New Roman" w:hAnsi="Times New Roman"/>
          <w:sz w:val="20"/>
          <w:szCs w:val="20"/>
        </w:rPr>
        <w:t xml:space="preserve">extract </w:t>
      </w:r>
      <w:r w:rsidR="00B62AF8" w:rsidRPr="00845C78">
        <w:rPr>
          <w:rFonts w:ascii="Times New Roman" w:eastAsia="Times New Roman" w:hAnsi="Times New Roman"/>
          <w:sz w:val="20"/>
          <w:szCs w:val="20"/>
        </w:rPr>
        <w:t xml:space="preserve">at 50% </w:t>
      </w:r>
      <w:r w:rsidR="009D45C3" w:rsidRPr="00845C78">
        <w:rPr>
          <w:rFonts w:ascii="Times New Roman" w:eastAsia="Times New Roman" w:hAnsi="Times New Roman"/>
          <w:sz w:val="20"/>
          <w:szCs w:val="20"/>
        </w:rPr>
        <w:t xml:space="preserve">concentration </w:t>
      </w:r>
      <w:r w:rsidR="006F02DA" w:rsidRPr="00845C78">
        <w:rPr>
          <w:rFonts w:ascii="Times New Roman" w:eastAsia="Times New Roman" w:hAnsi="Times New Roman"/>
          <w:sz w:val="20"/>
          <w:szCs w:val="20"/>
        </w:rPr>
        <w:t>with</w:t>
      </w:r>
      <w:r w:rsidR="00B62AF8" w:rsidRPr="00845C78">
        <w:rPr>
          <w:rFonts w:ascii="Times New Roman" w:eastAsia="Times New Roman" w:hAnsi="Times New Roman"/>
          <w:sz w:val="20"/>
          <w:szCs w:val="20"/>
        </w:rPr>
        <w:t xml:space="preserve"> fresh shoot weight of </w:t>
      </w:r>
      <w:r w:rsidR="006F02DA" w:rsidRPr="00845C78">
        <w:rPr>
          <w:rFonts w:ascii="Times New Roman" w:eastAsia="Times New Roman" w:hAnsi="Times New Roman"/>
          <w:sz w:val="20"/>
          <w:szCs w:val="20"/>
        </w:rPr>
        <w:t xml:space="preserve">6.50 </w:t>
      </w:r>
      <w:r w:rsidR="00B62AF8" w:rsidRPr="00845C78">
        <w:rPr>
          <w:rFonts w:ascii="Times New Roman" w:eastAsia="Times New Roman" w:hAnsi="Times New Roman"/>
          <w:sz w:val="20"/>
          <w:szCs w:val="20"/>
        </w:rPr>
        <w:t>g.</w:t>
      </w:r>
      <w:r w:rsidR="00845C78" w:rsidRPr="00845C78">
        <w:rPr>
          <w:rFonts w:ascii="Times New Roman" w:eastAsia="Times New Roman" w:hAnsi="Times New Roman"/>
          <w:sz w:val="20"/>
          <w:szCs w:val="20"/>
        </w:rPr>
        <w:t xml:space="preserve"> </w:t>
      </w:r>
      <w:r w:rsidR="000850F9" w:rsidRPr="00845C78">
        <w:rPr>
          <w:rFonts w:ascii="Times New Roman" w:eastAsia="Times New Roman" w:hAnsi="Times New Roman"/>
          <w:sz w:val="20"/>
          <w:szCs w:val="20"/>
        </w:rPr>
        <w:t>The highest fresh root weight occurred in the uninoculated untreated control plants (2.38</w:t>
      </w:r>
      <w:r w:rsidR="0001415A" w:rsidRPr="00845C78">
        <w:rPr>
          <w:rFonts w:ascii="Times New Roman" w:eastAsia="Times New Roman" w:hAnsi="Times New Roman"/>
          <w:sz w:val="20"/>
          <w:szCs w:val="20"/>
        </w:rPr>
        <w:t xml:space="preserve"> </w:t>
      </w:r>
      <w:r w:rsidR="000850F9" w:rsidRPr="00845C78">
        <w:rPr>
          <w:rFonts w:ascii="Times New Roman" w:eastAsia="Times New Roman" w:hAnsi="Times New Roman"/>
          <w:sz w:val="20"/>
          <w:szCs w:val="20"/>
        </w:rPr>
        <w:t>g)</w:t>
      </w:r>
      <w:r w:rsidR="001E59CA" w:rsidRPr="00845C78">
        <w:rPr>
          <w:rFonts w:ascii="Times New Roman" w:eastAsia="Times New Roman" w:hAnsi="Times New Roman"/>
          <w:sz w:val="20"/>
          <w:szCs w:val="20"/>
        </w:rPr>
        <w:t>,</w:t>
      </w:r>
      <w:r w:rsidR="000850F9" w:rsidRPr="00845C78">
        <w:rPr>
          <w:rFonts w:ascii="Times New Roman" w:eastAsia="Times New Roman" w:hAnsi="Times New Roman"/>
          <w:sz w:val="20"/>
          <w:szCs w:val="20"/>
        </w:rPr>
        <w:t xml:space="preserve"> while carbofuran treated plants had the lowest fresh root weight (1.26g). </w:t>
      </w:r>
      <w:r w:rsidR="004A5BBB" w:rsidRPr="00845C78">
        <w:rPr>
          <w:rFonts w:ascii="Times New Roman" w:eastAsia="Times New Roman" w:hAnsi="Times New Roman"/>
          <w:sz w:val="20"/>
          <w:szCs w:val="20"/>
        </w:rPr>
        <w:t xml:space="preserve">Although these </w:t>
      </w:r>
      <w:r w:rsidR="004A19D9" w:rsidRPr="00845C78">
        <w:rPr>
          <w:rFonts w:ascii="Times New Roman" w:eastAsia="Times New Roman" w:hAnsi="Times New Roman"/>
          <w:sz w:val="20"/>
          <w:szCs w:val="20"/>
        </w:rPr>
        <w:t>values</w:t>
      </w:r>
      <w:r w:rsidR="004A5BBB" w:rsidRPr="00845C78">
        <w:rPr>
          <w:rFonts w:ascii="Times New Roman" w:eastAsia="Times New Roman" w:hAnsi="Times New Roman"/>
          <w:sz w:val="20"/>
          <w:szCs w:val="20"/>
        </w:rPr>
        <w:t xml:space="preserve"> were not significantly different, however it showed the effect </w:t>
      </w:r>
      <w:r w:rsidR="004A5BBB" w:rsidRPr="00845C78">
        <w:rPr>
          <w:rFonts w:ascii="Times New Roman" w:eastAsia="Times New Roman" w:hAnsi="Times New Roman"/>
          <w:i/>
          <w:sz w:val="20"/>
          <w:szCs w:val="20"/>
        </w:rPr>
        <w:t>M. javanica</w:t>
      </w:r>
      <w:r w:rsidR="004A5BBB" w:rsidRPr="00845C78">
        <w:rPr>
          <w:rFonts w:ascii="Times New Roman" w:eastAsia="Times New Roman" w:hAnsi="Times New Roman"/>
          <w:sz w:val="20"/>
          <w:szCs w:val="20"/>
        </w:rPr>
        <w:t xml:space="preserve"> could have on the root</w:t>
      </w:r>
      <w:r w:rsidR="000850F9" w:rsidRPr="00845C78">
        <w:rPr>
          <w:rFonts w:ascii="Times New Roman" w:eastAsia="Times New Roman" w:hAnsi="Times New Roman"/>
          <w:sz w:val="20"/>
          <w:szCs w:val="20"/>
        </w:rPr>
        <w:t xml:space="preserve"> and shoot</w:t>
      </w:r>
      <w:r w:rsidR="004A5BBB" w:rsidRPr="00845C78">
        <w:rPr>
          <w:rFonts w:ascii="Times New Roman" w:eastAsia="Times New Roman" w:hAnsi="Times New Roman"/>
          <w:sz w:val="20"/>
          <w:szCs w:val="20"/>
        </w:rPr>
        <w:t xml:space="preserve"> system of </w:t>
      </w:r>
      <w:r w:rsidR="004A5BBB" w:rsidRPr="00845C78">
        <w:rPr>
          <w:rFonts w:ascii="Times New Roman" w:eastAsia="Times New Roman" w:hAnsi="Times New Roman"/>
          <w:i/>
          <w:sz w:val="20"/>
          <w:szCs w:val="20"/>
        </w:rPr>
        <w:t>T. triangulare</w:t>
      </w:r>
      <w:r w:rsidR="0001415A" w:rsidRPr="00845C78">
        <w:rPr>
          <w:rFonts w:ascii="Times New Roman" w:eastAsia="Times New Roman" w:hAnsi="Times New Roman"/>
          <w:sz w:val="20"/>
          <w:szCs w:val="20"/>
        </w:rPr>
        <w:t>,</w:t>
      </w:r>
      <w:r w:rsidR="004A5BBB" w:rsidRPr="00845C78">
        <w:rPr>
          <w:rFonts w:ascii="Times New Roman" w:eastAsia="Times New Roman" w:hAnsi="Times New Roman"/>
          <w:sz w:val="20"/>
          <w:szCs w:val="20"/>
        </w:rPr>
        <w:t xml:space="preserve"> if unchecked.</w:t>
      </w:r>
      <w:r w:rsidRPr="00845C78">
        <w:rPr>
          <w:rFonts w:ascii="Times New Roman" w:eastAsia="Times New Roman" w:hAnsi="Times New Roman"/>
          <w:sz w:val="20"/>
          <w:szCs w:val="20"/>
        </w:rPr>
        <w:t xml:space="preserve"> </w:t>
      </w:r>
      <w:r w:rsidR="00DB4AAC" w:rsidRPr="00845C78">
        <w:rPr>
          <w:rFonts w:ascii="Times New Roman" w:eastAsia="Times New Roman" w:hAnsi="Times New Roman"/>
          <w:sz w:val="20"/>
          <w:szCs w:val="20"/>
        </w:rPr>
        <w:t>Therefore, the application of these botanicals was able to suppress the root-knot damage. The significantly higher root weight as observed in the controls may be attributed to the production of galls. As reported by Ogaraku, (2007), galling and proliferation of lateral roots by infected plants might be due to abnormal secretion of growth hormones induced by root-knot nematode, thus explaining the relative higher root weight of infected plant. These galls or giant cells provide a nutrient sink to the nematode, resulting in higher root weight.</w:t>
      </w:r>
    </w:p>
    <w:p w:rsidR="00DD3A66" w:rsidRPr="00845C78" w:rsidRDefault="005166FD" w:rsidP="00434A6C">
      <w:pPr>
        <w:pStyle w:val="NoSpacing"/>
        <w:snapToGrid w:val="0"/>
        <w:ind w:firstLine="425"/>
        <w:jc w:val="both"/>
        <w:rPr>
          <w:rFonts w:ascii="Times New Roman" w:eastAsia="Times New Roman" w:hAnsi="Times New Roman"/>
          <w:sz w:val="20"/>
          <w:szCs w:val="20"/>
        </w:rPr>
      </w:pPr>
      <w:r w:rsidRPr="00845C78">
        <w:rPr>
          <w:rFonts w:ascii="Times New Roman" w:eastAsia="Times New Roman" w:hAnsi="Times New Roman"/>
          <w:sz w:val="20"/>
          <w:szCs w:val="20"/>
        </w:rPr>
        <w:t xml:space="preserve">Table 3 further show that </w:t>
      </w:r>
      <w:r w:rsidR="002A5504" w:rsidRPr="00845C78">
        <w:rPr>
          <w:rFonts w:ascii="Times New Roman" w:eastAsia="Times New Roman" w:hAnsi="Times New Roman"/>
          <w:i/>
          <w:sz w:val="20"/>
          <w:szCs w:val="20"/>
        </w:rPr>
        <w:t>J. curcas</w:t>
      </w:r>
      <w:r w:rsidR="002A5504" w:rsidRPr="00845C78">
        <w:rPr>
          <w:rFonts w:ascii="Times New Roman" w:eastAsia="Times New Roman" w:hAnsi="Times New Roman"/>
          <w:sz w:val="20"/>
          <w:szCs w:val="20"/>
        </w:rPr>
        <w:t xml:space="preserve"> treated plants also had the lowest dry shoot weight (1.36g), while the inoculated-untreated plants had the highest (3.06g) which was significantly higher than for other treatments (P≤0.05). The highest fresh root weight occurred in the uninoculated untreated control plants </w:t>
      </w:r>
      <w:r w:rsidR="002A5504" w:rsidRPr="00845C78">
        <w:rPr>
          <w:rFonts w:ascii="Times New Roman" w:eastAsia="Times New Roman" w:hAnsi="Times New Roman"/>
          <w:sz w:val="20"/>
          <w:szCs w:val="20"/>
        </w:rPr>
        <w:lastRenderedPageBreak/>
        <w:t>(2.38g)</w:t>
      </w:r>
      <w:r w:rsidR="0095432B" w:rsidRPr="00845C78">
        <w:rPr>
          <w:rFonts w:ascii="Times New Roman" w:eastAsia="Times New Roman" w:hAnsi="Times New Roman"/>
          <w:sz w:val="20"/>
          <w:szCs w:val="20"/>
        </w:rPr>
        <w:t>,</w:t>
      </w:r>
      <w:r w:rsidR="002A5504" w:rsidRPr="00845C78">
        <w:rPr>
          <w:rFonts w:ascii="Times New Roman" w:eastAsia="Times New Roman" w:hAnsi="Times New Roman"/>
          <w:sz w:val="20"/>
          <w:szCs w:val="20"/>
        </w:rPr>
        <w:t xml:space="preserve"> while Carbofuran treated plants had the lowest fresh root weight (1.26g) and this can be significantly compared with other treatments across the level of concentrations.</w:t>
      </w:r>
    </w:p>
    <w:p w:rsidR="00EB0C60" w:rsidRPr="00845C78" w:rsidRDefault="00EB0C60" w:rsidP="00434A6C">
      <w:pPr>
        <w:pStyle w:val="NoSpacing"/>
        <w:snapToGrid w:val="0"/>
        <w:ind w:firstLine="425"/>
        <w:jc w:val="both"/>
        <w:rPr>
          <w:rFonts w:ascii="Times New Roman" w:eastAsia="Times New Roman" w:hAnsi="Times New Roman"/>
          <w:sz w:val="20"/>
          <w:szCs w:val="20"/>
        </w:rPr>
      </w:pPr>
      <w:r w:rsidRPr="00845C78">
        <w:rPr>
          <w:rFonts w:ascii="Times New Roman" w:eastAsia="Times New Roman" w:hAnsi="Times New Roman"/>
          <w:sz w:val="20"/>
          <w:szCs w:val="20"/>
        </w:rPr>
        <w:t xml:space="preserve">Several plant extracts have been reported to have nematotoxic properties (Sosamma </w:t>
      </w:r>
      <w:r w:rsidR="00F4509D" w:rsidRPr="00845C78">
        <w:rPr>
          <w:rFonts w:ascii="Times New Roman" w:hAnsi="Times New Roman"/>
          <w:sz w:val="20"/>
          <w:szCs w:val="20"/>
        </w:rPr>
        <w:t>and</w:t>
      </w:r>
      <w:r w:rsidR="001B600B" w:rsidRPr="00845C78">
        <w:rPr>
          <w:rFonts w:ascii="Times New Roman" w:hAnsi="Times New Roman"/>
          <w:sz w:val="20"/>
          <w:szCs w:val="20"/>
        </w:rPr>
        <w:t xml:space="preserve"> </w:t>
      </w:r>
      <w:r w:rsidRPr="00845C78">
        <w:rPr>
          <w:rFonts w:ascii="Times New Roman" w:eastAsia="Times New Roman" w:hAnsi="Times New Roman"/>
          <w:sz w:val="20"/>
          <w:szCs w:val="20"/>
        </w:rPr>
        <w:t xml:space="preserve">Jayasree, 2002). Our study revealed that extracts from </w:t>
      </w:r>
      <w:r w:rsidRPr="00845C78">
        <w:rPr>
          <w:rFonts w:ascii="Times New Roman" w:eastAsia="Times New Roman" w:hAnsi="Times New Roman"/>
          <w:i/>
          <w:sz w:val="20"/>
          <w:szCs w:val="20"/>
        </w:rPr>
        <w:t>Jatropha curcas</w:t>
      </w:r>
      <w:r w:rsidRPr="00845C78">
        <w:rPr>
          <w:rFonts w:ascii="Times New Roman" w:eastAsia="Times New Roman" w:hAnsi="Times New Roman"/>
          <w:sz w:val="20"/>
          <w:szCs w:val="20"/>
        </w:rPr>
        <w:t xml:space="preserve"> leaves,</w:t>
      </w:r>
      <w:r w:rsidR="00337BF3" w:rsidRPr="00845C78">
        <w:rPr>
          <w:rFonts w:ascii="Times New Roman" w:hAnsi="Times New Roman"/>
          <w:sz w:val="20"/>
          <w:szCs w:val="20"/>
        </w:rPr>
        <w:t xml:space="preserve"> lemon grass (</w:t>
      </w:r>
      <w:r w:rsidR="00337BF3" w:rsidRPr="00845C78">
        <w:rPr>
          <w:rFonts w:ascii="Times New Roman" w:hAnsi="Times New Roman"/>
          <w:i/>
          <w:sz w:val="20"/>
          <w:szCs w:val="20"/>
        </w:rPr>
        <w:t>Cymbopogon citratus</w:t>
      </w:r>
      <w:r w:rsidR="00337BF3" w:rsidRPr="00845C78">
        <w:rPr>
          <w:rFonts w:ascii="Times New Roman" w:hAnsi="Times New Roman"/>
          <w:sz w:val="20"/>
          <w:szCs w:val="20"/>
        </w:rPr>
        <w:t>), and siam weed root (</w:t>
      </w:r>
      <w:r w:rsidR="00337BF3" w:rsidRPr="00845C78">
        <w:rPr>
          <w:rFonts w:ascii="Times New Roman" w:hAnsi="Times New Roman"/>
          <w:i/>
          <w:sz w:val="20"/>
          <w:szCs w:val="20"/>
        </w:rPr>
        <w:t>Chromolaena odorata</w:t>
      </w:r>
      <w:r w:rsidR="00337BF3" w:rsidRPr="00845C78">
        <w:rPr>
          <w:rFonts w:ascii="Times New Roman" w:hAnsi="Times New Roman"/>
          <w:sz w:val="20"/>
          <w:szCs w:val="20"/>
        </w:rPr>
        <w:t>)</w:t>
      </w:r>
      <w:r w:rsidRPr="00845C78">
        <w:rPr>
          <w:rFonts w:ascii="Times New Roman" w:eastAsia="Times New Roman" w:hAnsi="Times New Roman"/>
          <w:sz w:val="20"/>
          <w:szCs w:val="20"/>
        </w:rPr>
        <w:t xml:space="preserve"> </w:t>
      </w:r>
      <w:r w:rsidR="00337BF3" w:rsidRPr="00845C78">
        <w:rPr>
          <w:rFonts w:ascii="Times New Roman" w:eastAsia="Times New Roman" w:hAnsi="Times New Roman"/>
          <w:sz w:val="20"/>
          <w:szCs w:val="20"/>
        </w:rPr>
        <w:t xml:space="preserve">roots </w:t>
      </w:r>
      <w:r w:rsidRPr="00845C78">
        <w:rPr>
          <w:rFonts w:ascii="Times New Roman" w:eastAsia="Times New Roman" w:hAnsi="Times New Roman"/>
          <w:sz w:val="20"/>
          <w:szCs w:val="20"/>
        </w:rPr>
        <w:t>were effective in the management of root knot nematode infection on</w:t>
      </w:r>
      <w:r w:rsidR="00337BF3" w:rsidRPr="00845C78">
        <w:rPr>
          <w:rFonts w:ascii="Times New Roman" w:eastAsia="Times New Roman" w:hAnsi="Times New Roman"/>
          <w:sz w:val="20"/>
          <w:szCs w:val="20"/>
        </w:rPr>
        <w:t xml:space="preserve"> </w:t>
      </w:r>
      <w:r w:rsidR="00337BF3" w:rsidRPr="00845C78">
        <w:rPr>
          <w:rFonts w:ascii="Times New Roman" w:eastAsia="Times New Roman" w:hAnsi="Times New Roman"/>
          <w:i/>
          <w:sz w:val="20"/>
          <w:szCs w:val="20"/>
        </w:rPr>
        <w:t>T. triangular</w:t>
      </w:r>
      <w:r w:rsidRPr="00845C78">
        <w:rPr>
          <w:rFonts w:ascii="Times New Roman" w:eastAsia="Times New Roman" w:hAnsi="Times New Roman"/>
          <w:sz w:val="20"/>
          <w:szCs w:val="20"/>
        </w:rPr>
        <w:t xml:space="preserve">. </w:t>
      </w:r>
      <w:r w:rsidR="00337BF3" w:rsidRPr="00845C78">
        <w:rPr>
          <w:rFonts w:ascii="Times New Roman" w:eastAsia="Times New Roman" w:hAnsi="Times New Roman"/>
          <w:sz w:val="20"/>
          <w:szCs w:val="20"/>
        </w:rPr>
        <w:t xml:space="preserve">The effect of </w:t>
      </w:r>
      <w:r w:rsidR="00337BF3" w:rsidRPr="00845C78">
        <w:rPr>
          <w:rFonts w:ascii="Times New Roman" w:eastAsia="Times New Roman" w:hAnsi="Times New Roman"/>
          <w:sz w:val="20"/>
          <w:szCs w:val="20"/>
        </w:rPr>
        <w:lastRenderedPageBreak/>
        <w:t xml:space="preserve">extracts varied, though not correspondingly with increasing concentrations. </w:t>
      </w:r>
      <w:r w:rsidR="009153FC" w:rsidRPr="00845C78">
        <w:rPr>
          <w:rFonts w:ascii="Times New Roman" w:eastAsia="Times New Roman" w:hAnsi="Times New Roman"/>
          <w:sz w:val="20"/>
          <w:szCs w:val="20"/>
        </w:rPr>
        <w:t xml:space="preserve">The use of these plant materials are preferable because they are less risky for breeding pest resistance, safe for the environment, require little or no skill, less dangerous to non-target organisms and pest recovery, has less unfavorable end product on plant growth and above all, least expensive. Therefore, these botanicals are recommended for the effective control of waterleaf root-gall nematode in soils infested with </w:t>
      </w:r>
      <w:r w:rsidR="009153FC" w:rsidRPr="00845C78">
        <w:rPr>
          <w:rFonts w:ascii="Times New Roman" w:eastAsia="Times New Roman" w:hAnsi="Times New Roman"/>
          <w:i/>
          <w:sz w:val="20"/>
          <w:szCs w:val="20"/>
        </w:rPr>
        <w:t>M. javanivca</w:t>
      </w:r>
      <w:r w:rsidR="009153FC" w:rsidRPr="00845C78">
        <w:rPr>
          <w:rFonts w:ascii="Times New Roman" w:eastAsia="Times New Roman" w:hAnsi="Times New Roman"/>
          <w:sz w:val="20"/>
          <w:szCs w:val="20"/>
        </w:rPr>
        <w:t>.</w:t>
      </w:r>
    </w:p>
    <w:p w:rsidR="00D30B7E" w:rsidRDefault="00D30B7E" w:rsidP="00434A6C">
      <w:pPr>
        <w:pStyle w:val="NoSpacing"/>
        <w:snapToGrid w:val="0"/>
        <w:jc w:val="both"/>
        <w:rPr>
          <w:rFonts w:ascii="Times New Roman" w:hAnsi="Times New Roman"/>
          <w:b/>
          <w:sz w:val="20"/>
          <w:szCs w:val="20"/>
          <w:lang w:eastAsia="zh-CN"/>
        </w:rPr>
        <w:sectPr w:rsidR="00D30B7E" w:rsidSect="00C659D5">
          <w:type w:val="continuous"/>
          <w:pgSz w:w="12240" w:h="15840"/>
          <w:pgMar w:top="1440" w:right="1440" w:bottom="1440" w:left="1440" w:header="720" w:footer="720" w:gutter="0"/>
          <w:cols w:num="2" w:space="550"/>
          <w:docGrid w:linePitch="360"/>
        </w:sectPr>
      </w:pPr>
    </w:p>
    <w:p w:rsidR="00845C78" w:rsidRPr="00845C78" w:rsidRDefault="00845C78" w:rsidP="00434A6C">
      <w:pPr>
        <w:pStyle w:val="NoSpacing"/>
        <w:snapToGrid w:val="0"/>
        <w:ind w:firstLine="425"/>
        <w:jc w:val="both"/>
        <w:rPr>
          <w:rFonts w:ascii="Times New Roman" w:eastAsia="Times New Roman" w:hAnsi="Times New Roman"/>
          <w:sz w:val="20"/>
          <w:szCs w:val="20"/>
        </w:rPr>
      </w:pPr>
    </w:p>
    <w:p w:rsidR="00845C78" w:rsidRPr="00845C78" w:rsidRDefault="00845C78" w:rsidP="00D30B7E">
      <w:pPr>
        <w:pStyle w:val="NoSpacing"/>
        <w:snapToGrid w:val="0"/>
        <w:rPr>
          <w:rFonts w:ascii="Times New Roman" w:hAnsi="Times New Roman"/>
          <w:sz w:val="20"/>
          <w:lang w:eastAsia="zh-CN"/>
        </w:rPr>
      </w:pPr>
      <w:r w:rsidRPr="00845C78">
        <w:rPr>
          <w:rFonts w:ascii="Times New Roman" w:eastAsia="Times New Roman" w:hAnsi="Times New Roman"/>
          <w:sz w:val="20"/>
        </w:rPr>
        <w:t xml:space="preserve">Table 1: Effect of plant extracts and carbofuran on plant height (cm) of </w:t>
      </w:r>
      <w:r w:rsidRPr="00845C78">
        <w:rPr>
          <w:rFonts w:ascii="Times New Roman" w:hAnsi="Times New Roman"/>
          <w:i/>
          <w:sz w:val="20"/>
        </w:rPr>
        <w:t>T. triangulare</w:t>
      </w:r>
      <w:r w:rsidRPr="00845C78">
        <w:rPr>
          <w:rFonts w:ascii="Times New Roman" w:hAnsi="Times New Roman"/>
          <w:sz w:val="20"/>
        </w:rPr>
        <w:t xml:space="preserve"> inoculated with </w:t>
      </w:r>
      <w:r w:rsidRPr="00845C78">
        <w:rPr>
          <w:rFonts w:ascii="Times New Roman" w:hAnsi="Times New Roman"/>
          <w:i/>
          <w:sz w:val="20"/>
        </w:rPr>
        <w:t>M. javanica</w:t>
      </w:r>
      <w:r w:rsidRPr="00845C78">
        <w:rPr>
          <w:rFonts w:ascii="Times New Roman" w:hAnsi="Times New Roman"/>
          <w:sz w:val="20"/>
        </w:rPr>
        <w:t>.</w:t>
      </w:r>
    </w:p>
    <w:p w:rsidR="00845C78" w:rsidRPr="00845C78" w:rsidRDefault="005147AD" w:rsidP="00434A6C">
      <w:pPr>
        <w:pStyle w:val="NoSpacing"/>
        <w:snapToGrid w:val="0"/>
        <w:rPr>
          <w:rFonts w:ascii="Times New Roman" w:hAnsi="Times New Roman"/>
          <w:sz w:val="20"/>
          <w:lang w:eastAsia="zh-CN"/>
        </w:rPr>
      </w:pPr>
      <w:r>
        <w:rPr>
          <w:rFonts w:ascii="Times New Roman" w:hAnsi="Times New Roman"/>
          <w:noProof/>
          <w:sz w:val="20"/>
          <w:lang w:eastAsia="zh-CN"/>
        </w:rPr>
        <w:drawing>
          <wp:inline distT="0" distB="0" distL="0" distR="0">
            <wp:extent cx="5407025" cy="2846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07025" cy="2846705"/>
                    </a:xfrm>
                    <a:prstGeom prst="rect">
                      <a:avLst/>
                    </a:prstGeom>
                    <a:noFill/>
                    <a:ln w="9525">
                      <a:noFill/>
                      <a:miter lim="800000"/>
                      <a:headEnd/>
                      <a:tailEnd/>
                    </a:ln>
                  </pic:spPr>
                </pic:pic>
              </a:graphicData>
            </a:graphic>
          </wp:inline>
        </w:drawing>
      </w:r>
    </w:p>
    <w:p w:rsidR="00845C78" w:rsidRPr="00845C78" w:rsidRDefault="00845C78" w:rsidP="00434A6C">
      <w:pPr>
        <w:pStyle w:val="NoSpacing"/>
        <w:snapToGrid w:val="0"/>
        <w:ind w:firstLine="425"/>
        <w:jc w:val="both"/>
        <w:rPr>
          <w:rFonts w:ascii="Times New Roman" w:hAnsi="Times New Roman"/>
          <w:sz w:val="20"/>
        </w:rPr>
      </w:pPr>
      <w:r w:rsidRPr="00845C78">
        <w:rPr>
          <w:rFonts w:ascii="Times New Roman" w:hAnsi="Times New Roman"/>
          <w:sz w:val="20"/>
        </w:rPr>
        <w:t xml:space="preserve">WAI: Weeks after inoculation. </w:t>
      </w:r>
    </w:p>
    <w:p w:rsidR="00845C78" w:rsidRPr="00845C78" w:rsidRDefault="00845C78" w:rsidP="00434A6C">
      <w:pPr>
        <w:pStyle w:val="NoSpacing"/>
        <w:snapToGrid w:val="0"/>
        <w:ind w:firstLine="425"/>
        <w:jc w:val="both"/>
        <w:rPr>
          <w:rFonts w:ascii="Times New Roman" w:hAnsi="Times New Roman"/>
          <w:sz w:val="20"/>
          <w:lang w:eastAsia="zh-CN"/>
        </w:rPr>
      </w:pPr>
    </w:p>
    <w:p w:rsidR="00845C78" w:rsidRPr="00845C78" w:rsidRDefault="00845C78" w:rsidP="00D30B7E">
      <w:pPr>
        <w:pStyle w:val="NoSpacing"/>
        <w:snapToGrid w:val="0"/>
        <w:jc w:val="both"/>
        <w:rPr>
          <w:rFonts w:ascii="Times New Roman" w:hAnsi="Times New Roman"/>
          <w:i/>
          <w:sz w:val="20"/>
          <w:lang w:eastAsia="zh-CN"/>
        </w:rPr>
      </w:pPr>
      <w:r w:rsidRPr="00845C78">
        <w:rPr>
          <w:rFonts w:ascii="Times New Roman" w:eastAsia="Times New Roman" w:hAnsi="Times New Roman"/>
          <w:sz w:val="20"/>
        </w:rPr>
        <w:t>Table 2: Mean performance of treatments on the leaf area, stem sizes and root lengths</w:t>
      </w:r>
      <w:r w:rsidRPr="00845C78">
        <w:rPr>
          <w:rFonts w:ascii="Times New Roman" w:eastAsia="Times New Roman" w:hAnsi="Times New Roman"/>
          <w:i/>
          <w:sz w:val="20"/>
        </w:rPr>
        <w:t xml:space="preserve"> </w:t>
      </w:r>
      <w:r w:rsidRPr="00845C78">
        <w:rPr>
          <w:rFonts w:ascii="Times New Roman" w:eastAsia="Times New Roman" w:hAnsi="Times New Roman"/>
          <w:sz w:val="20"/>
        </w:rPr>
        <w:t xml:space="preserve">of </w:t>
      </w:r>
      <w:r w:rsidRPr="00845C78">
        <w:rPr>
          <w:rFonts w:ascii="Times New Roman" w:eastAsia="Times New Roman" w:hAnsi="Times New Roman"/>
          <w:i/>
          <w:sz w:val="20"/>
        </w:rPr>
        <w:t xml:space="preserve">Talinum triangulare </w:t>
      </w:r>
      <w:r w:rsidRPr="00845C78">
        <w:rPr>
          <w:rFonts w:ascii="Times New Roman" w:eastAsia="Times New Roman" w:hAnsi="Times New Roman"/>
          <w:sz w:val="20"/>
        </w:rPr>
        <w:t xml:space="preserve">after inoculating with </w:t>
      </w:r>
      <w:r w:rsidRPr="00845C78">
        <w:rPr>
          <w:rFonts w:ascii="Times New Roman" w:eastAsia="Times New Roman" w:hAnsi="Times New Roman"/>
          <w:i/>
          <w:sz w:val="20"/>
        </w:rPr>
        <w:t>M. javanica</w:t>
      </w:r>
    </w:p>
    <w:p w:rsidR="00845C78" w:rsidRPr="00845C78" w:rsidRDefault="005147AD" w:rsidP="00434A6C">
      <w:pPr>
        <w:pStyle w:val="NoSpacing"/>
        <w:snapToGrid w:val="0"/>
        <w:rPr>
          <w:rFonts w:ascii="Times New Roman" w:hAnsi="Times New Roman"/>
          <w:sz w:val="20"/>
          <w:lang w:eastAsia="zh-CN"/>
        </w:rPr>
      </w:pPr>
      <w:r>
        <w:rPr>
          <w:rFonts w:ascii="Times New Roman" w:hAnsi="Times New Roman"/>
          <w:i/>
          <w:noProof/>
          <w:sz w:val="20"/>
          <w:lang w:eastAsia="zh-CN"/>
        </w:rPr>
        <w:drawing>
          <wp:inline distT="0" distB="0" distL="0" distR="0">
            <wp:extent cx="5398770" cy="28943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98770" cy="2894330"/>
                    </a:xfrm>
                    <a:prstGeom prst="rect">
                      <a:avLst/>
                    </a:prstGeom>
                    <a:noFill/>
                    <a:ln w="9525">
                      <a:noFill/>
                      <a:miter lim="800000"/>
                      <a:headEnd/>
                      <a:tailEnd/>
                    </a:ln>
                  </pic:spPr>
                </pic:pic>
              </a:graphicData>
            </a:graphic>
          </wp:inline>
        </w:drawing>
      </w:r>
    </w:p>
    <w:p w:rsidR="00845C78" w:rsidRPr="00845C78" w:rsidRDefault="00845C78" w:rsidP="00434A6C">
      <w:pPr>
        <w:pStyle w:val="NoSpacing"/>
        <w:snapToGrid w:val="0"/>
        <w:ind w:firstLine="425"/>
        <w:jc w:val="both"/>
        <w:rPr>
          <w:rFonts w:ascii="Times New Roman" w:hAnsi="Times New Roman"/>
          <w:sz w:val="20"/>
          <w:lang w:eastAsia="zh-CN"/>
        </w:rPr>
      </w:pPr>
    </w:p>
    <w:p w:rsidR="00845C78" w:rsidRPr="00845C78" w:rsidRDefault="00845C78" w:rsidP="00D30B7E">
      <w:pPr>
        <w:pStyle w:val="NoSpacing"/>
        <w:snapToGrid w:val="0"/>
        <w:jc w:val="both"/>
        <w:rPr>
          <w:rFonts w:ascii="Times New Roman" w:eastAsia="Times New Roman" w:hAnsi="Times New Roman"/>
          <w:b/>
          <w:sz w:val="20"/>
        </w:rPr>
      </w:pPr>
      <w:r w:rsidRPr="00845C78">
        <w:rPr>
          <w:rFonts w:ascii="Times New Roman" w:eastAsia="Times New Roman" w:hAnsi="Times New Roman"/>
          <w:sz w:val="20"/>
        </w:rPr>
        <w:t xml:space="preserve">Table 3: Effect of plant extracts and carbofuran on the mean the fresh and dry weight of shoot and root in </w:t>
      </w:r>
      <w:r w:rsidRPr="00845C78">
        <w:rPr>
          <w:rFonts w:ascii="Times New Roman" w:hAnsi="Times New Roman"/>
          <w:i/>
          <w:sz w:val="20"/>
        </w:rPr>
        <w:t>T. triangulare</w:t>
      </w:r>
      <w:r w:rsidRPr="00845C78">
        <w:rPr>
          <w:rFonts w:ascii="Times New Roman" w:hAnsi="Times New Roman"/>
          <w:sz w:val="20"/>
        </w:rPr>
        <w:t xml:space="preserve"> inoculated with </w:t>
      </w:r>
      <w:r w:rsidRPr="00845C78">
        <w:rPr>
          <w:rFonts w:ascii="Times New Roman" w:hAnsi="Times New Roman"/>
          <w:i/>
          <w:sz w:val="20"/>
        </w:rPr>
        <w:t>M. javanica</w:t>
      </w:r>
      <w:r w:rsidRPr="00845C78">
        <w:rPr>
          <w:rFonts w:ascii="Times New Roman" w:hAnsi="Times New Roman"/>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17"/>
        <w:gridCol w:w="1512"/>
        <w:gridCol w:w="911"/>
        <w:gridCol w:w="885"/>
        <w:gridCol w:w="902"/>
        <w:gridCol w:w="1347"/>
      </w:tblGrid>
      <w:tr w:rsidR="00845C78" w:rsidRPr="00845C78" w:rsidTr="00845C78">
        <w:trPr>
          <w:jc w:val="center"/>
        </w:trPr>
        <w:tc>
          <w:tcPr>
            <w:tcW w:w="2067"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Treatment</w:t>
            </w:r>
          </w:p>
        </w:tc>
        <w:tc>
          <w:tcPr>
            <w:tcW w:w="798"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Conc. (%)</w:t>
            </w:r>
          </w:p>
        </w:tc>
        <w:tc>
          <w:tcPr>
            <w:tcW w:w="481"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FSW</w:t>
            </w:r>
          </w:p>
        </w:tc>
        <w:tc>
          <w:tcPr>
            <w:tcW w:w="467"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FRW</w:t>
            </w:r>
          </w:p>
        </w:tc>
        <w:tc>
          <w:tcPr>
            <w:tcW w:w="476"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DSW</w:t>
            </w:r>
          </w:p>
        </w:tc>
        <w:tc>
          <w:tcPr>
            <w:tcW w:w="711"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DRW</w:t>
            </w:r>
          </w:p>
        </w:tc>
      </w:tr>
      <w:tr w:rsidR="00845C78" w:rsidRPr="00845C78" w:rsidTr="00845C78">
        <w:trPr>
          <w:jc w:val="center"/>
        </w:trPr>
        <w:tc>
          <w:tcPr>
            <w:tcW w:w="2067"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i/>
                <w:sz w:val="20"/>
              </w:rPr>
              <w:t xml:space="preserve">J. curcas </w:t>
            </w:r>
            <w:r w:rsidRPr="00845C78">
              <w:rPr>
                <w:rFonts w:ascii="Times New Roman" w:eastAsia="Times New Roman" w:hAnsi="Times New Roman"/>
                <w:sz w:val="20"/>
              </w:rPr>
              <w:t>extract</w:t>
            </w: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i/>
                <w:sz w:val="20"/>
              </w:rPr>
              <w:t xml:space="preserve">C. citratus </w:t>
            </w:r>
            <w:r w:rsidRPr="00845C78">
              <w:rPr>
                <w:rFonts w:ascii="Times New Roman" w:eastAsia="Times New Roman" w:hAnsi="Times New Roman"/>
                <w:sz w:val="20"/>
              </w:rPr>
              <w:t>extract</w:t>
            </w: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i/>
                <w:sz w:val="20"/>
              </w:rPr>
              <w:t xml:space="preserve">C. odorata </w:t>
            </w:r>
            <w:r w:rsidRPr="00845C78">
              <w:rPr>
                <w:rFonts w:ascii="Times New Roman" w:eastAsia="Times New Roman" w:hAnsi="Times New Roman"/>
                <w:sz w:val="20"/>
              </w:rPr>
              <w:t>extract</w:t>
            </w: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Carbofuran</w:t>
            </w: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szCs w:val="12"/>
              </w:rPr>
            </w:pPr>
            <w:r w:rsidRPr="00845C78">
              <w:rPr>
                <w:rFonts w:ascii="Times New Roman" w:eastAsia="Times New Roman" w:hAnsi="Times New Roman"/>
                <w:sz w:val="20"/>
                <w:szCs w:val="12"/>
              </w:rPr>
              <w:t>Uninoculated untreated (Uit)</w:t>
            </w:r>
          </w:p>
          <w:p w:rsidR="00845C78" w:rsidRPr="00845C78" w:rsidRDefault="00845C78" w:rsidP="00434A6C">
            <w:pPr>
              <w:pStyle w:val="NoSpacing"/>
              <w:snapToGrid w:val="0"/>
              <w:jc w:val="both"/>
              <w:rPr>
                <w:rFonts w:ascii="Times New Roman" w:eastAsia="Times New Roman" w:hAnsi="Times New Roman"/>
                <w:sz w:val="20"/>
                <w:szCs w:val="12"/>
              </w:rPr>
            </w:pPr>
            <w:r w:rsidRPr="00845C78">
              <w:rPr>
                <w:rFonts w:ascii="Times New Roman" w:eastAsia="Times New Roman" w:hAnsi="Times New Roman"/>
                <w:sz w:val="20"/>
                <w:szCs w:val="12"/>
              </w:rPr>
              <w:t>Inoculated untreated (Ut)</w:t>
            </w:r>
          </w:p>
          <w:p w:rsidR="00845C78" w:rsidRPr="00845C78" w:rsidRDefault="00845C78" w:rsidP="00434A6C">
            <w:pPr>
              <w:pStyle w:val="NoSpacing"/>
              <w:snapToGrid w:val="0"/>
              <w:jc w:val="both"/>
              <w:rPr>
                <w:rFonts w:ascii="Times New Roman" w:eastAsia="Times New Roman" w:hAnsi="Times New Roman"/>
                <w:sz w:val="20"/>
                <w:szCs w:val="12"/>
                <w:vertAlign w:val="subscript"/>
              </w:rPr>
            </w:pPr>
            <w:r w:rsidRPr="00845C78">
              <w:rPr>
                <w:rFonts w:ascii="Times New Roman" w:eastAsia="Times New Roman" w:hAnsi="Times New Roman"/>
                <w:sz w:val="20"/>
                <w:szCs w:val="12"/>
              </w:rPr>
              <w:t xml:space="preserve">LSD </w:t>
            </w:r>
            <w:r w:rsidRPr="00845C78">
              <w:rPr>
                <w:rFonts w:ascii="Times New Roman" w:eastAsia="Times New Roman" w:hAnsi="Times New Roman"/>
                <w:sz w:val="20"/>
                <w:szCs w:val="12"/>
                <w:vertAlign w:val="subscript"/>
              </w:rPr>
              <w:t>(P≤0.05)</w:t>
            </w:r>
          </w:p>
          <w:p w:rsidR="00845C78" w:rsidRPr="00845C78" w:rsidRDefault="00845C78" w:rsidP="00434A6C">
            <w:pPr>
              <w:pStyle w:val="NoSpacing"/>
              <w:snapToGrid w:val="0"/>
              <w:jc w:val="both"/>
              <w:rPr>
                <w:rFonts w:ascii="Times New Roman" w:eastAsia="Times New Roman" w:hAnsi="Times New Roman"/>
                <w:sz w:val="20"/>
              </w:rPr>
            </w:pPr>
          </w:p>
        </w:tc>
        <w:tc>
          <w:tcPr>
            <w:tcW w:w="798"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50</w:t>
            </w:r>
          </w:p>
          <w:p w:rsidR="00845C78" w:rsidRPr="00845C78" w:rsidRDefault="00845C78" w:rsidP="00434A6C">
            <w:pPr>
              <w:snapToGrid w:val="0"/>
              <w:spacing w:after="0" w:line="240" w:lineRule="auto"/>
              <w:jc w:val="both"/>
              <w:rPr>
                <w:rFonts w:ascii="Times New Roman" w:eastAsia="Times New Roman" w:hAnsi="Times New Roman"/>
                <w:sz w:val="20"/>
              </w:rPr>
            </w:pPr>
          </w:p>
          <w:p w:rsidR="00845C78" w:rsidRPr="00845C78" w:rsidRDefault="00845C78" w:rsidP="00434A6C">
            <w:pPr>
              <w:snapToGrid w:val="0"/>
              <w:spacing w:after="0" w:line="240" w:lineRule="auto"/>
              <w:jc w:val="both"/>
              <w:rPr>
                <w:rFonts w:ascii="Times New Roman" w:eastAsia="Times New Roman" w:hAnsi="Times New Roman"/>
                <w:sz w:val="20"/>
              </w:rPr>
            </w:pPr>
          </w:p>
          <w:p w:rsidR="00845C78" w:rsidRPr="00845C78" w:rsidRDefault="00845C78" w:rsidP="00434A6C">
            <w:pPr>
              <w:snapToGrid w:val="0"/>
              <w:spacing w:after="0" w:line="240" w:lineRule="auto"/>
              <w:jc w:val="both"/>
              <w:rPr>
                <w:rFonts w:ascii="Times New Roman" w:eastAsia="Times New Roman" w:hAnsi="Times New Roman"/>
                <w:sz w:val="20"/>
              </w:rPr>
            </w:pPr>
          </w:p>
          <w:p w:rsidR="00845C78" w:rsidRPr="00845C78" w:rsidRDefault="00845C78" w:rsidP="00434A6C">
            <w:pPr>
              <w:pStyle w:val="NoSpacing"/>
              <w:snapToGrid w:val="0"/>
              <w:jc w:val="both"/>
              <w:rPr>
                <w:rFonts w:ascii="Times New Roman" w:eastAsia="Times New Roman" w:hAnsi="Times New Roman"/>
                <w:sz w:val="20"/>
              </w:rPr>
            </w:pPr>
          </w:p>
        </w:tc>
        <w:tc>
          <w:tcPr>
            <w:tcW w:w="481"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7.53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5.69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6.50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7.53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7.28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8.91</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8.04</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5.16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6.03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8.19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6.13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7.43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10.36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10.02</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4.25</w:t>
            </w:r>
          </w:p>
          <w:p w:rsidR="00845C78" w:rsidRPr="00845C78" w:rsidRDefault="00845C78" w:rsidP="00434A6C">
            <w:pPr>
              <w:pStyle w:val="NoSpacing"/>
              <w:snapToGrid w:val="0"/>
              <w:jc w:val="both"/>
              <w:rPr>
                <w:rFonts w:ascii="Times New Roman" w:eastAsia="Times New Roman" w:hAnsi="Times New Roman"/>
                <w:sz w:val="20"/>
              </w:rPr>
            </w:pPr>
          </w:p>
        </w:tc>
        <w:tc>
          <w:tcPr>
            <w:tcW w:w="467"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1.48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1.29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1.98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1.48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1.76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1.65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1.75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1.30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1.37</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1.26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1.52</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2.38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1.85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1.17</w:t>
            </w:r>
          </w:p>
          <w:p w:rsidR="00845C78" w:rsidRPr="00845C78" w:rsidRDefault="00845C78" w:rsidP="00434A6C">
            <w:pPr>
              <w:pStyle w:val="NoSpacing"/>
              <w:snapToGrid w:val="0"/>
              <w:jc w:val="both"/>
              <w:rPr>
                <w:rFonts w:ascii="Times New Roman" w:eastAsia="Times New Roman" w:hAnsi="Times New Roman"/>
                <w:sz w:val="20"/>
              </w:rPr>
            </w:pPr>
          </w:p>
        </w:tc>
        <w:tc>
          <w:tcPr>
            <w:tcW w:w="476"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1.36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1.70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1.84</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2.40</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2.44</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2.62</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2.56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1.63</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1.98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2.14</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1.69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1.77</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3.06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2.88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1.49</w:t>
            </w:r>
          </w:p>
          <w:p w:rsidR="00845C78" w:rsidRPr="00845C78" w:rsidRDefault="00845C78" w:rsidP="00434A6C">
            <w:pPr>
              <w:pStyle w:val="NoSpacing"/>
              <w:snapToGrid w:val="0"/>
              <w:jc w:val="both"/>
              <w:rPr>
                <w:rFonts w:ascii="Times New Roman" w:eastAsia="Times New Roman" w:hAnsi="Times New Roman"/>
                <w:sz w:val="20"/>
              </w:rPr>
            </w:pPr>
          </w:p>
        </w:tc>
        <w:tc>
          <w:tcPr>
            <w:tcW w:w="711" w:type="pct"/>
            <w:vAlign w:val="center"/>
          </w:tcPr>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0.28</w:t>
            </w:r>
          </w:p>
          <w:p w:rsidR="00845C78" w:rsidRPr="00845C78" w:rsidRDefault="00845C78" w:rsidP="00434A6C">
            <w:pPr>
              <w:pStyle w:val="NoSpacing"/>
              <w:snapToGrid w:val="0"/>
              <w:jc w:val="both"/>
              <w:rPr>
                <w:rFonts w:ascii="Times New Roman" w:eastAsia="Times New Roman" w:hAnsi="Times New Roman"/>
                <w:sz w:val="20"/>
                <w:vertAlign w:val="superscript"/>
              </w:rPr>
            </w:pPr>
            <w:r w:rsidRPr="00845C78">
              <w:rPr>
                <w:rFonts w:ascii="Times New Roman" w:eastAsia="Times New Roman" w:hAnsi="Times New Roman"/>
                <w:sz w:val="20"/>
              </w:rPr>
              <w:t>0.68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0.42</w:t>
            </w:r>
            <w:r w:rsidRPr="00845C78">
              <w:rPr>
                <w:rFonts w:ascii="Times New Roman" w:eastAsia="Times New Roman" w:hAnsi="Times New Roman"/>
                <w:sz w:val="20"/>
              </w:rPr>
              <w:tab/>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0.37</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0.35</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0.46</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0.32</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0.34</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0.28</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0.49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0.29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0.39</w:t>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0.64</w:t>
            </w:r>
            <w:r w:rsidRPr="00845C78">
              <w:rPr>
                <w:rFonts w:ascii="Times New Roman" w:eastAsia="Times New Roman" w:hAnsi="Times New Roman"/>
                <w:sz w:val="20"/>
                <w:vertAlign w:val="superscript"/>
              </w:rPr>
              <w:tab/>
            </w:r>
          </w:p>
          <w:p w:rsidR="00845C78" w:rsidRPr="00845C78" w:rsidRDefault="00845C78" w:rsidP="00434A6C">
            <w:pPr>
              <w:pStyle w:val="NoSpacing"/>
              <w:snapToGrid w:val="0"/>
              <w:jc w:val="both"/>
              <w:rPr>
                <w:rFonts w:ascii="Times New Roman" w:eastAsia="Times New Roman" w:hAnsi="Times New Roman"/>
                <w:sz w:val="20"/>
              </w:rPr>
            </w:pPr>
            <w:r w:rsidRPr="00845C78">
              <w:rPr>
                <w:rFonts w:ascii="Times New Roman" w:eastAsia="Times New Roman" w:hAnsi="Times New Roman"/>
                <w:sz w:val="20"/>
              </w:rPr>
              <w:t>0.39</w:t>
            </w:r>
          </w:p>
          <w:p w:rsidR="00845C78" w:rsidRPr="00845C78" w:rsidRDefault="00845C78" w:rsidP="00434A6C">
            <w:pPr>
              <w:pStyle w:val="NoSpacing"/>
              <w:snapToGrid w:val="0"/>
              <w:jc w:val="both"/>
              <w:rPr>
                <w:rFonts w:ascii="Times New Roman" w:eastAsia="Times New Roman" w:hAnsi="Times New Roman"/>
                <w:sz w:val="20"/>
              </w:rPr>
            </w:pPr>
          </w:p>
        </w:tc>
      </w:tr>
    </w:tbl>
    <w:p w:rsidR="00845C78" w:rsidRPr="00845C78" w:rsidRDefault="00845C78" w:rsidP="00D30B7E">
      <w:pPr>
        <w:pStyle w:val="NoSpacing"/>
        <w:snapToGrid w:val="0"/>
        <w:jc w:val="both"/>
        <w:rPr>
          <w:rFonts w:ascii="Times New Roman" w:hAnsi="Times New Roman"/>
          <w:sz w:val="20"/>
          <w:szCs w:val="20"/>
        </w:rPr>
      </w:pPr>
      <w:r w:rsidRPr="00845C78">
        <w:rPr>
          <w:rFonts w:ascii="Times New Roman" w:hAnsi="Times New Roman"/>
          <w:sz w:val="20"/>
          <w:szCs w:val="20"/>
        </w:rPr>
        <w:t>FSW (fresh shoot weight); FRW (fresh root weight); DRW (dry root weight); DSW (dry shoot weight).</w:t>
      </w:r>
    </w:p>
    <w:p w:rsidR="00845C78" w:rsidRPr="00845C78" w:rsidRDefault="00845C78" w:rsidP="00434A6C">
      <w:pPr>
        <w:pStyle w:val="NoSpacing"/>
        <w:snapToGrid w:val="0"/>
        <w:jc w:val="both"/>
        <w:rPr>
          <w:rFonts w:ascii="Times New Roman" w:hAnsi="Times New Roman"/>
          <w:b/>
          <w:sz w:val="20"/>
          <w:szCs w:val="20"/>
          <w:lang w:eastAsia="zh-CN"/>
        </w:rPr>
      </w:pPr>
    </w:p>
    <w:p w:rsidR="00D30B7E" w:rsidRDefault="00D30B7E" w:rsidP="00434A6C">
      <w:pPr>
        <w:pStyle w:val="NoSpacing"/>
        <w:snapToGrid w:val="0"/>
        <w:jc w:val="both"/>
        <w:rPr>
          <w:rFonts w:ascii="Times New Roman" w:hAnsi="Times New Roman"/>
          <w:b/>
          <w:sz w:val="20"/>
          <w:szCs w:val="20"/>
          <w:lang w:eastAsia="zh-CN"/>
        </w:rPr>
        <w:sectPr w:rsidR="00D30B7E" w:rsidSect="00C659D5">
          <w:type w:val="continuous"/>
          <w:pgSz w:w="12240" w:h="15840"/>
          <w:pgMar w:top="1440" w:right="1440" w:bottom="1440" w:left="1440" w:header="720" w:footer="720" w:gutter="0"/>
          <w:cols w:space="720"/>
          <w:docGrid w:linePitch="360"/>
        </w:sectPr>
      </w:pPr>
    </w:p>
    <w:p w:rsidR="00CA621C" w:rsidRPr="00845C78" w:rsidRDefault="00201234" w:rsidP="00434A6C">
      <w:pPr>
        <w:pStyle w:val="NoSpacing"/>
        <w:snapToGrid w:val="0"/>
        <w:jc w:val="both"/>
        <w:rPr>
          <w:rFonts w:ascii="Times New Roman" w:hAnsi="Times New Roman"/>
          <w:b/>
          <w:sz w:val="20"/>
          <w:szCs w:val="20"/>
        </w:rPr>
      </w:pPr>
      <w:r w:rsidRPr="00845C78">
        <w:rPr>
          <w:rFonts w:ascii="Times New Roman" w:hAnsi="Times New Roman"/>
          <w:b/>
          <w:sz w:val="20"/>
          <w:szCs w:val="20"/>
        </w:rPr>
        <w:lastRenderedPageBreak/>
        <w:t>Acknowledgements:</w:t>
      </w:r>
    </w:p>
    <w:p w:rsidR="00201234" w:rsidRPr="00845C78" w:rsidRDefault="00201234" w:rsidP="00434A6C">
      <w:pPr>
        <w:pStyle w:val="NoSpacing"/>
        <w:snapToGrid w:val="0"/>
        <w:ind w:firstLine="425"/>
        <w:jc w:val="both"/>
        <w:rPr>
          <w:rFonts w:ascii="Times New Roman" w:hAnsi="Times New Roman"/>
          <w:sz w:val="20"/>
          <w:szCs w:val="20"/>
        </w:rPr>
      </w:pPr>
      <w:r w:rsidRPr="00845C78">
        <w:rPr>
          <w:rFonts w:ascii="Times New Roman" w:hAnsi="Times New Roman"/>
          <w:sz w:val="20"/>
          <w:szCs w:val="20"/>
        </w:rPr>
        <w:t>The authors are grateful to the International Institute for Tropical Agriculture (IITA), Ibadan, Nigeria for providing the pure of International Institute for Tropical Agriculture (IITA), Ibadan, Nigeria and the University of Port Harcourt for the laboratory space.</w:t>
      </w:r>
    </w:p>
    <w:p w:rsidR="00AF1623" w:rsidRPr="00845C78" w:rsidRDefault="00AF1623" w:rsidP="00434A6C">
      <w:pPr>
        <w:pStyle w:val="NoSpacing"/>
        <w:snapToGrid w:val="0"/>
        <w:ind w:firstLine="425"/>
        <w:jc w:val="both"/>
        <w:rPr>
          <w:rFonts w:ascii="Times New Roman" w:hAnsi="Times New Roman"/>
          <w:sz w:val="20"/>
          <w:szCs w:val="20"/>
        </w:rPr>
      </w:pPr>
    </w:p>
    <w:p w:rsidR="00AF1623" w:rsidRPr="00D30B7E" w:rsidRDefault="00AF1623" w:rsidP="00D30B7E">
      <w:pPr>
        <w:pStyle w:val="NoSpacing"/>
        <w:snapToGrid w:val="0"/>
        <w:jc w:val="both"/>
        <w:rPr>
          <w:rFonts w:ascii="Times New Roman" w:hAnsi="Times New Roman"/>
          <w:b/>
          <w:sz w:val="20"/>
          <w:szCs w:val="20"/>
        </w:rPr>
      </w:pPr>
      <w:r w:rsidRPr="00D30B7E">
        <w:rPr>
          <w:rFonts w:ascii="Times New Roman" w:hAnsi="Times New Roman"/>
          <w:b/>
          <w:sz w:val="20"/>
          <w:szCs w:val="20"/>
        </w:rPr>
        <w:t xml:space="preserve">Corresponding Author: </w:t>
      </w:r>
    </w:p>
    <w:p w:rsidR="00AF1623" w:rsidRPr="00845C78" w:rsidRDefault="00AF1623" w:rsidP="00D30B7E">
      <w:pPr>
        <w:pStyle w:val="NoSpacing"/>
        <w:snapToGrid w:val="0"/>
        <w:jc w:val="both"/>
        <w:rPr>
          <w:rFonts w:ascii="Times New Roman" w:hAnsi="Times New Roman"/>
          <w:sz w:val="20"/>
          <w:szCs w:val="20"/>
        </w:rPr>
      </w:pPr>
      <w:r w:rsidRPr="00845C78">
        <w:rPr>
          <w:rFonts w:ascii="Times New Roman" w:hAnsi="Times New Roman"/>
          <w:sz w:val="20"/>
          <w:szCs w:val="20"/>
        </w:rPr>
        <w:t>Dr. Nwauzoma, A. Barth</w:t>
      </w:r>
    </w:p>
    <w:p w:rsidR="00CA621C" w:rsidRPr="00845C78" w:rsidRDefault="00AF1623" w:rsidP="00D30B7E">
      <w:pPr>
        <w:pStyle w:val="NoSpacing"/>
        <w:snapToGrid w:val="0"/>
        <w:jc w:val="both"/>
        <w:rPr>
          <w:rFonts w:ascii="Times New Roman" w:hAnsi="Times New Roman"/>
          <w:sz w:val="20"/>
          <w:szCs w:val="20"/>
        </w:rPr>
      </w:pPr>
      <w:r w:rsidRPr="00845C78">
        <w:rPr>
          <w:rFonts w:ascii="Times New Roman" w:hAnsi="Times New Roman"/>
          <w:sz w:val="20"/>
          <w:szCs w:val="20"/>
        </w:rPr>
        <w:t>Department of Plant Science and Biotechnology,</w:t>
      </w:r>
    </w:p>
    <w:p w:rsidR="00AF1623" w:rsidRPr="00845C78" w:rsidRDefault="00AF1623" w:rsidP="00D30B7E">
      <w:pPr>
        <w:pStyle w:val="NoSpacing"/>
        <w:snapToGrid w:val="0"/>
        <w:jc w:val="both"/>
        <w:rPr>
          <w:rFonts w:ascii="Times New Roman" w:hAnsi="Times New Roman"/>
          <w:b/>
          <w:sz w:val="20"/>
          <w:szCs w:val="20"/>
        </w:rPr>
      </w:pPr>
      <w:r w:rsidRPr="00845C78">
        <w:rPr>
          <w:rFonts w:ascii="Times New Roman" w:hAnsi="Times New Roman"/>
          <w:sz w:val="20"/>
          <w:szCs w:val="20"/>
        </w:rPr>
        <w:t>Rivers State University, Nk</w:t>
      </w:r>
      <w:r w:rsidR="00FB0367" w:rsidRPr="00845C78">
        <w:rPr>
          <w:rFonts w:ascii="Times New Roman" w:hAnsi="Times New Roman"/>
          <w:sz w:val="20"/>
          <w:szCs w:val="20"/>
        </w:rPr>
        <w:t xml:space="preserve">polu-Oroworukwo, Port Harcourt, </w:t>
      </w:r>
      <w:r w:rsidRPr="00845C78">
        <w:rPr>
          <w:rFonts w:ascii="Times New Roman" w:hAnsi="Times New Roman"/>
          <w:sz w:val="20"/>
          <w:szCs w:val="20"/>
        </w:rPr>
        <w:t>Nigeria.</w:t>
      </w:r>
    </w:p>
    <w:p w:rsidR="00D74050" w:rsidRPr="00845C78" w:rsidRDefault="00AF1623" w:rsidP="00D30B7E">
      <w:pPr>
        <w:pStyle w:val="NoSpacing"/>
        <w:snapToGrid w:val="0"/>
        <w:jc w:val="both"/>
        <w:rPr>
          <w:rFonts w:ascii="Times New Roman" w:hAnsi="Times New Roman"/>
          <w:sz w:val="20"/>
          <w:szCs w:val="20"/>
        </w:rPr>
      </w:pPr>
      <w:r w:rsidRPr="00845C78">
        <w:rPr>
          <w:rFonts w:ascii="Times New Roman" w:hAnsi="Times New Roman"/>
          <w:sz w:val="20"/>
          <w:szCs w:val="20"/>
        </w:rPr>
        <w:t>Telephone: +234(7036532794)</w:t>
      </w:r>
      <w:r w:rsidR="00D74050" w:rsidRPr="00845C78">
        <w:rPr>
          <w:rFonts w:ascii="Times New Roman" w:hAnsi="Times New Roman"/>
          <w:sz w:val="20"/>
          <w:szCs w:val="20"/>
        </w:rPr>
        <w:t xml:space="preserve">; E-mail: </w:t>
      </w:r>
      <w:hyperlink r:id="rId13" w:history="1">
        <w:r w:rsidR="00D74050" w:rsidRPr="00845C78">
          <w:rPr>
            <w:rFonts w:ascii="Times New Roman" w:hAnsi="Times New Roman"/>
            <w:sz w:val="20"/>
            <w:szCs w:val="20"/>
          </w:rPr>
          <w:t>drnwabarth@yahoo.com</w:t>
        </w:r>
      </w:hyperlink>
    </w:p>
    <w:p w:rsidR="00D74050" w:rsidRPr="00845C78" w:rsidRDefault="00D74050" w:rsidP="00434A6C">
      <w:pPr>
        <w:pStyle w:val="NoSpacing"/>
        <w:snapToGrid w:val="0"/>
        <w:jc w:val="both"/>
        <w:rPr>
          <w:rFonts w:ascii="Times New Roman" w:hAnsi="Times New Roman"/>
          <w:b/>
          <w:sz w:val="20"/>
          <w:szCs w:val="20"/>
        </w:rPr>
      </w:pPr>
    </w:p>
    <w:p w:rsidR="00C250D5" w:rsidRPr="00D30B7E" w:rsidRDefault="00C250D5" w:rsidP="00434A6C">
      <w:pPr>
        <w:pStyle w:val="NoSpacing"/>
        <w:snapToGrid w:val="0"/>
        <w:jc w:val="both"/>
        <w:rPr>
          <w:rFonts w:ascii="Times New Roman" w:hAnsi="Times New Roman"/>
          <w:sz w:val="18"/>
          <w:szCs w:val="18"/>
        </w:rPr>
      </w:pPr>
      <w:r w:rsidRPr="00845C78">
        <w:rPr>
          <w:rFonts w:ascii="Times New Roman" w:hAnsi="Times New Roman"/>
          <w:b/>
          <w:sz w:val="20"/>
          <w:szCs w:val="20"/>
        </w:rPr>
        <w:t>R</w:t>
      </w:r>
      <w:r w:rsidR="00234D88" w:rsidRPr="00845C78">
        <w:rPr>
          <w:rFonts w:ascii="Times New Roman" w:hAnsi="Times New Roman"/>
          <w:b/>
          <w:sz w:val="20"/>
          <w:szCs w:val="20"/>
        </w:rPr>
        <w:t>eferences</w:t>
      </w:r>
    </w:p>
    <w:p w:rsidR="006B4F03" w:rsidRPr="00D30B7E" w:rsidRDefault="00EE61CB"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Adegbite</w:t>
      </w:r>
      <w:r w:rsidR="00845C78" w:rsidRPr="00D30B7E">
        <w:rPr>
          <w:rFonts w:ascii="Times New Roman" w:hAnsi="Times New Roman"/>
          <w:sz w:val="18"/>
          <w:szCs w:val="18"/>
        </w:rPr>
        <w:t xml:space="preserve"> </w:t>
      </w:r>
      <w:r w:rsidRPr="00D30B7E">
        <w:rPr>
          <w:rFonts w:ascii="Times New Roman" w:hAnsi="Times New Roman"/>
          <w:sz w:val="18"/>
          <w:szCs w:val="18"/>
        </w:rPr>
        <w:t>AA</w:t>
      </w:r>
      <w:r w:rsidR="00845C78" w:rsidRPr="00D30B7E">
        <w:rPr>
          <w:rFonts w:ascii="Times New Roman" w:hAnsi="Times New Roman"/>
          <w:sz w:val="18"/>
          <w:szCs w:val="18"/>
        </w:rPr>
        <w:t>.</w:t>
      </w:r>
      <w:r w:rsidR="006B4F03" w:rsidRPr="00D30B7E">
        <w:rPr>
          <w:rFonts w:ascii="Times New Roman" w:hAnsi="Times New Roman"/>
          <w:sz w:val="18"/>
          <w:szCs w:val="18"/>
        </w:rPr>
        <w:t>Comparative</w:t>
      </w:r>
      <w:r w:rsidR="00845C78" w:rsidRPr="00D30B7E">
        <w:rPr>
          <w:rFonts w:ascii="Times New Roman" w:hAnsi="Times New Roman"/>
          <w:sz w:val="18"/>
          <w:szCs w:val="18"/>
        </w:rPr>
        <w:t xml:space="preserve"> </w:t>
      </w:r>
      <w:r w:rsidR="006B4F03" w:rsidRPr="00D30B7E">
        <w:rPr>
          <w:rFonts w:ascii="Times New Roman" w:hAnsi="Times New Roman"/>
          <w:sz w:val="18"/>
          <w:szCs w:val="18"/>
        </w:rPr>
        <w:t>effects</w:t>
      </w:r>
      <w:r w:rsidR="00845C78" w:rsidRPr="00D30B7E">
        <w:rPr>
          <w:rFonts w:ascii="Times New Roman" w:hAnsi="Times New Roman"/>
          <w:sz w:val="18"/>
          <w:szCs w:val="18"/>
        </w:rPr>
        <w:t xml:space="preserve"> </w:t>
      </w:r>
      <w:r w:rsidR="006B4F03" w:rsidRPr="00D30B7E">
        <w:rPr>
          <w:rFonts w:ascii="Times New Roman" w:hAnsi="Times New Roman"/>
          <w:sz w:val="18"/>
          <w:szCs w:val="18"/>
        </w:rPr>
        <w:t>of</w:t>
      </w:r>
      <w:r w:rsidR="00845C78" w:rsidRPr="00D30B7E">
        <w:rPr>
          <w:rFonts w:ascii="Times New Roman" w:hAnsi="Times New Roman"/>
          <w:sz w:val="18"/>
          <w:szCs w:val="18"/>
        </w:rPr>
        <w:t xml:space="preserve"> </w:t>
      </w:r>
      <w:r w:rsidR="006B4F03" w:rsidRPr="00D30B7E">
        <w:rPr>
          <w:rFonts w:ascii="Times New Roman" w:hAnsi="Times New Roman"/>
          <w:sz w:val="18"/>
          <w:szCs w:val="18"/>
        </w:rPr>
        <w:t>Carbofuran</w:t>
      </w:r>
      <w:r w:rsidR="00845C78" w:rsidRPr="00D30B7E">
        <w:rPr>
          <w:rFonts w:ascii="Times New Roman" w:hAnsi="Times New Roman"/>
          <w:sz w:val="18"/>
          <w:szCs w:val="18"/>
        </w:rPr>
        <w:t xml:space="preserve"> </w:t>
      </w:r>
      <w:r w:rsidR="006B4F03" w:rsidRPr="00D30B7E">
        <w:rPr>
          <w:rFonts w:ascii="Times New Roman" w:hAnsi="Times New Roman"/>
          <w:sz w:val="18"/>
          <w:szCs w:val="18"/>
        </w:rPr>
        <w:t>and</w:t>
      </w:r>
      <w:r w:rsidR="00845C78" w:rsidRPr="00D30B7E">
        <w:rPr>
          <w:rFonts w:ascii="Times New Roman" w:hAnsi="Times New Roman"/>
          <w:sz w:val="18"/>
          <w:szCs w:val="18"/>
        </w:rPr>
        <w:t xml:space="preserve"> </w:t>
      </w:r>
      <w:r w:rsidR="006B4F03" w:rsidRPr="00D30B7E">
        <w:rPr>
          <w:rFonts w:ascii="Times New Roman" w:hAnsi="Times New Roman"/>
          <w:sz w:val="18"/>
          <w:szCs w:val="18"/>
        </w:rPr>
        <w:t>water</w:t>
      </w:r>
      <w:r w:rsidR="00845C78" w:rsidRPr="00D30B7E">
        <w:rPr>
          <w:rFonts w:ascii="Times New Roman" w:hAnsi="Times New Roman"/>
          <w:sz w:val="18"/>
          <w:szCs w:val="18"/>
        </w:rPr>
        <w:t xml:space="preserve"> </w:t>
      </w:r>
      <w:r w:rsidR="006B4F03" w:rsidRPr="00D30B7E">
        <w:rPr>
          <w:rFonts w:ascii="Times New Roman" w:hAnsi="Times New Roman"/>
          <w:sz w:val="18"/>
          <w:szCs w:val="18"/>
        </w:rPr>
        <w:t>extract</w:t>
      </w:r>
      <w:r w:rsidR="00845C78" w:rsidRPr="00D30B7E">
        <w:rPr>
          <w:rFonts w:ascii="Times New Roman" w:hAnsi="Times New Roman"/>
          <w:sz w:val="18"/>
          <w:szCs w:val="18"/>
        </w:rPr>
        <w:t xml:space="preserve"> </w:t>
      </w:r>
      <w:r w:rsidR="006B4F03" w:rsidRPr="00D30B7E">
        <w:rPr>
          <w:rFonts w:ascii="Times New Roman" w:hAnsi="Times New Roman"/>
          <w:sz w:val="18"/>
          <w:szCs w:val="18"/>
        </w:rPr>
        <w:t>of</w:t>
      </w:r>
      <w:r w:rsidR="00845C78" w:rsidRPr="00D30B7E">
        <w:rPr>
          <w:rFonts w:ascii="Times New Roman" w:hAnsi="Times New Roman"/>
          <w:sz w:val="18"/>
          <w:szCs w:val="18"/>
        </w:rPr>
        <w:t xml:space="preserve"> </w:t>
      </w:r>
      <w:r w:rsidR="006B4F03" w:rsidRPr="00D30B7E">
        <w:rPr>
          <w:rFonts w:ascii="Times New Roman" w:hAnsi="Times New Roman"/>
          <w:i/>
          <w:sz w:val="18"/>
          <w:szCs w:val="18"/>
        </w:rPr>
        <w:t>Chromolaena</w:t>
      </w:r>
      <w:r w:rsidR="00845C78" w:rsidRPr="00D30B7E">
        <w:rPr>
          <w:rFonts w:ascii="Times New Roman" w:hAnsi="Times New Roman"/>
          <w:sz w:val="18"/>
          <w:szCs w:val="18"/>
        </w:rPr>
        <w:t xml:space="preserve"> </w:t>
      </w:r>
      <w:r w:rsidR="006B4F03" w:rsidRPr="00D30B7E">
        <w:rPr>
          <w:rFonts w:ascii="Times New Roman" w:hAnsi="Times New Roman"/>
          <w:i/>
          <w:sz w:val="18"/>
          <w:szCs w:val="18"/>
        </w:rPr>
        <w:t>odorata</w:t>
      </w:r>
      <w:r w:rsidR="00845C78" w:rsidRPr="00D30B7E">
        <w:rPr>
          <w:rFonts w:ascii="Times New Roman" w:hAnsi="Times New Roman"/>
          <w:sz w:val="18"/>
          <w:szCs w:val="18"/>
        </w:rPr>
        <w:t xml:space="preserve"> </w:t>
      </w:r>
      <w:r w:rsidR="006B4F03" w:rsidRPr="00D30B7E">
        <w:rPr>
          <w:rFonts w:ascii="Times New Roman" w:hAnsi="Times New Roman"/>
          <w:sz w:val="18"/>
          <w:szCs w:val="18"/>
        </w:rPr>
        <w:t>on</w:t>
      </w:r>
      <w:r w:rsidR="00845C78" w:rsidRPr="00D30B7E">
        <w:rPr>
          <w:rFonts w:ascii="Times New Roman" w:hAnsi="Times New Roman"/>
          <w:sz w:val="18"/>
          <w:szCs w:val="18"/>
        </w:rPr>
        <w:t xml:space="preserve"> </w:t>
      </w:r>
      <w:r w:rsidR="006B4F03" w:rsidRPr="00D30B7E">
        <w:rPr>
          <w:rFonts w:ascii="Times New Roman" w:hAnsi="Times New Roman"/>
          <w:sz w:val="18"/>
          <w:szCs w:val="18"/>
        </w:rPr>
        <w:t>growth,</w:t>
      </w:r>
      <w:r w:rsidR="00845C78" w:rsidRPr="00D30B7E">
        <w:rPr>
          <w:rFonts w:ascii="Times New Roman" w:hAnsi="Times New Roman"/>
          <w:sz w:val="18"/>
          <w:szCs w:val="18"/>
        </w:rPr>
        <w:t xml:space="preserve"> </w:t>
      </w:r>
      <w:r w:rsidR="006B4F03" w:rsidRPr="00D30B7E">
        <w:rPr>
          <w:rFonts w:ascii="Times New Roman" w:hAnsi="Times New Roman"/>
          <w:sz w:val="18"/>
          <w:szCs w:val="18"/>
        </w:rPr>
        <w:t>yield</w:t>
      </w:r>
      <w:r w:rsidR="00845C78" w:rsidRPr="00D30B7E">
        <w:rPr>
          <w:rFonts w:ascii="Times New Roman" w:hAnsi="Times New Roman"/>
          <w:sz w:val="18"/>
          <w:szCs w:val="18"/>
        </w:rPr>
        <w:t xml:space="preserve"> </w:t>
      </w:r>
      <w:r w:rsidR="006B4F03" w:rsidRPr="00D30B7E">
        <w:rPr>
          <w:rFonts w:ascii="Times New Roman" w:hAnsi="Times New Roman"/>
          <w:sz w:val="18"/>
          <w:szCs w:val="18"/>
        </w:rPr>
        <w:t>and</w:t>
      </w:r>
      <w:r w:rsidR="00845C78" w:rsidRPr="00D30B7E">
        <w:rPr>
          <w:rFonts w:ascii="Times New Roman" w:hAnsi="Times New Roman"/>
          <w:sz w:val="18"/>
          <w:szCs w:val="18"/>
        </w:rPr>
        <w:t xml:space="preserve"> </w:t>
      </w:r>
      <w:r w:rsidR="006B4F03" w:rsidRPr="00D30B7E">
        <w:rPr>
          <w:rFonts w:ascii="Times New Roman" w:hAnsi="Times New Roman"/>
          <w:sz w:val="18"/>
          <w:szCs w:val="18"/>
        </w:rPr>
        <w:t>food</w:t>
      </w:r>
      <w:r w:rsidR="00845C78" w:rsidRPr="00D30B7E">
        <w:rPr>
          <w:rFonts w:ascii="Times New Roman" w:hAnsi="Times New Roman"/>
          <w:sz w:val="18"/>
          <w:szCs w:val="18"/>
        </w:rPr>
        <w:t xml:space="preserve"> </w:t>
      </w:r>
      <w:r w:rsidR="006B4F03" w:rsidRPr="00D30B7E">
        <w:rPr>
          <w:rFonts w:ascii="Times New Roman" w:hAnsi="Times New Roman"/>
          <w:sz w:val="18"/>
          <w:szCs w:val="18"/>
        </w:rPr>
        <w:t>components</w:t>
      </w:r>
      <w:r w:rsidR="00845C78" w:rsidRPr="00D30B7E">
        <w:rPr>
          <w:rFonts w:ascii="Times New Roman" w:hAnsi="Times New Roman"/>
          <w:sz w:val="18"/>
          <w:szCs w:val="18"/>
        </w:rPr>
        <w:t xml:space="preserve"> </w:t>
      </w:r>
      <w:r w:rsidR="006B4F03" w:rsidRPr="00D30B7E">
        <w:rPr>
          <w:rFonts w:ascii="Times New Roman" w:hAnsi="Times New Roman"/>
          <w:sz w:val="18"/>
          <w:szCs w:val="18"/>
        </w:rPr>
        <w:t>of</w:t>
      </w:r>
      <w:r w:rsidR="00845C78" w:rsidRPr="00D30B7E">
        <w:rPr>
          <w:rFonts w:ascii="Times New Roman" w:hAnsi="Times New Roman"/>
          <w:sz w:val="18"/>
          <w:szCs w:val="18"/>
        </w:rPr>
        <w:t xml:space="preserve"> </w:t>
      </w:r>
      <w:r w:rsidR="006B4F03" w:rsidRPr="00D30B7E">
        <w:rPr>
          <w:rFonts w:ascii="Times New Roman" w:hAnsi="Times New Roman"/>
          <w:sz w:val="18"/>
          <w:szCs w:val="18"/>
        </w:rPr>
        <w:t>root-knot</w:t>
      </w:r>
      <w:r w:rsidR="00845C78" w:rsidRPr="00D30B7E">
        <w:rPr>
          <w:rFonts w:ascii="Times New Roman" w:hAnsi="Times New Roman"/>
          <w:sz w:val="18"/>
          <w:szCs w:val="18"/>
        </w:rPr>
        <w:t xml:space="preserve"> </w:t>
      </w:r>
      <w:r w:rsidR="006B4F03" w:rsidRPr="00D30B7E">
        <w:rPr>
          <w:rFonts w:ascii="Times New Roman" w:hAnsi="Times New Roman"/>
          <w:sz w:val="18"/>
          <w:szCs w:val="18"/>
        </w:rPr>
        <w:t>nematode-infested</w:t>
      </w:r>
      <w:r w:rsidR="00845C78" w:rsidRPr="00D30B7E">
        <w:rPr>
          <w:rFonts w:ascii="Times New Roman" w:hAnsi="Times New Roman"/>
          <w:sz w:val="18"/>
          <w:szCs w:val="18"/>
        </w:rPr>
        <w:t xml:space="preserve"> </w:t>
      </w:r>
      <w:r w:rsidR="006B4F03" w:rsidRPr="00D30B7E">
        <w:rPr>
          <w:rFonts w:ascii="Times New Roman" w:hAnsi="Times New Roman"/>
          <w:sz w:val="18"/>
          <w:szCs w:val="18"/>
        </w:rPr>
        <w:t>soybean</w:t>
      </w:r>
      <w:r w:rsidR="00845C78" w:rsidRPr="00D30B7E">
        <w:rPr>
          <w:rFonts w:ascii="Times New Roman" w:hAnsi="Times New Roman"/>
          <w:sz w:val="18"/>
          <w:szCs w:val="18"/>
        </w:rPr>
        <w:t xml:space="preserve"> </w:t>
      </w:r>
      <w:r w:rsidR="006B4F03" w:rsidRPr="00D30B7E">
        <w:rPr>
          <w:rFonts w:ascii="Times New Roman" w:hAnsi="Times New Roman"/>
          <w:sz w:val="18"/>
          <w:szCs w:val="18"/>
        </w:rPr>
        <w:t>(</w:t>
      </w:r>
      <w:r w:rsidR="006B4F03" w:rsidRPr="00D30B7E">
        <w:rPr>
          <w:rFonts w:ascii="Times New Roman" w:hAnsi="Times New Roman"/>
          <w:i/>
          <w:sz w:val="18"/>
          <w:szCs w:val="18"/>
        </w:rPr>
        <w:t>Glycine</w:t>
      </w:r>
      <w:r w:rsidR="00845C78" w:rsidRPr="00D30B7E">
        <w:rPr>
          <w:rFonts w:ascii="Times New Roman" w:hAnsi="Times New Roman"/>
          <w:sz w:val="18"/>
          <w:szCs w:val="18"/>
        </w:rPr>
        <w:t xml:space="preserve"> </w:t>
      </w:r>
      <w:r w:rsidR="006B4F03" w:rsidRPr="00D30B7E">
        <w:rPr>
          <w:rFonts w:ascii="Times New Roman" w:hAnsi="Times New Roman"/>
          <w:sz w:val="18"/>
          <w:szCs w:val="18"/>
        </w:rPr>
        <w:t>max</w:t>
      </w:r>
      <w:r w:rsidR="00845C78" w:rsidRPr="00D30B7E">
        <w:rPr>
          <w:rFonts w:ascii="Times New Roman" w:hAnsi="Times New Roman"/>
          <w:sz w:val="18"/>
          <w:szCs w:val="18"/>
        </w:rPr>
        <w:t xml:space="preserve"> </w:t>
      </w:r>
      <w:r w:rsidR="006B4F03" w:rsidRPr="00D30B7E">
        <w:rPr>
          <w:rFonts w:ascii="Times New Roman" w:hAnsi="Times New Roman"/>
          <w:sz w:val="18"/>
          <w:szCs w:val="18"/>
        </w:rPr>
        <w:t>(L.)</w:t>
      </w:r>
      <w:r w:rsidR="00845C78" w:rsidRPr="00D30B7E">
        <w:rPr>
          <w:rFonts w:ascii="Times New Roman" w:hAnsi="Times New Roman"/>
          <w:sz w:val="18"/>
          <w:szCs w:val="18"/>
        </w:rPr>
        <w:t xml:space="preserve"> </w:t>
      </w:r>
      <w:r w:rsidR="006B4F03" w:rsidRPr="00D30B7E">
        <w:rPr>
          <w:rFonts w:ascii="Times New Roman" w:hAnsi="Times New Roman"/>
          <w:sz w:val="18"/>
          <w:szCs w:val="18"/>
        </w:rPr>
        <w:t>Ph.D</w:t>
      </w:r>
      <w:r w:rsidR="00845C78" w:rsidRPr="00D30B7E">
        <w:rPr>
          <w:rFonts w:ascii="Times New Roman" w:hAnsi="Times New Roman"/>
          <w:sz w:val="18"/>
          <w:szCs w:val="18"/>
        </w:rPr>
        <w:t xml:space="preserve"> </w:t>
      </w:r>
      <w:r w:rsidR="006B4F03" w:rsidRPr="00D30B7E">
        <w:rPr>
          <w:rFonts w:ascii="Times New Roman" w:hAnsi="Times New Roman"/>
          <w:sz w:val="18"/>
          <w:szCs w:val="18"/>
        </w:rPr>
        <w:t>Diss.,</w:t>
      </w:r>
      <w:r w:rsidR="00845C78" w:rsidRPr="00D30B7E">
        <w:rPr>
          <w:rFonts w:ascii="Times New Roman" w:hAnsi="Times New Roman"/>
          <w:sz w:val="18"/>
          <w:szCs w:val="18"/>
        </w:rPr>
        <w:t xml:space="preserve"> </w:t>
      </w:r>
      <w:r w:rsidR="006B4F03" w:rsidRPr="00D30B7E">
        <w:rPr>
          <w:rFonts w:ascii="Times New Roman" w:hAnsi="Times New Roman"/>
          <w:sz w:val="18"/>
          <w:szCs w:val="18"/>
        </w:rPr>
        <w:t>University</w:t>
      </w:r>
      <w:r w:rsidR="00845C78" w:rsidRPr="00D30B7E">
        <w:rPr>
          <w:rFonts w:ascii="Times New Roman" w:hAnsi="Times New Roman"/>
          <w:sz w:val="18"/>
          <w:szCs w:val="18"/>
        </w:rPr>
        <w:t xml:space="preserve"> </w:t>
      </w:r>
      <w:r w:rsidR="006B4F03" w:rsidRPr="00D30B7E">
        <w:rPr>
          <w:rFonts w:ascii="Times New Roman" w:hAnsi="Times New Roman"/>
          <w:sz w:val="18"/>
          <w:szCs w:val="18"/>
        </w:rPr>
        <w:t>of</w:t>
      </w:r>
      <w:r w:rsidR="00845C78" w:rsidRPr="00D30B7E">
        <w:rPr>
          <w:rFonts w:ascii="Times New Roman" w:hAnsi="Times New Roman"/>
          <w:sz w:val="18"/>
          <w:szCs w:val="18"/>
        </w:rPr>
        <w:t xml:space="preserve"> </w:t>
      </w:r>
      <w:r w:rsidR="006B4F03" w:rsidRPr="00D30B7E">
        <w:rPr>
          <w:rFonts w:ascii="Times New Roman" w:hAnsi="Times New Roman"/>
          <w:sz w:val="18"/>
          <w:szCs w:val="18"/>
        </w:rPr>
        <w:t>Ibadan,</w:t>
      </w:r>
      <w:r w:rsidR="00845C78" w:rsidRPr="00D30B7E">
        <w:rPr>
          <w:rFonts w:ascii="Times New Roman" w:hAnsi="Times New Roman"/>
          <w:sz w:val="18"/>
          <w:szCs w:val="18"/>
        </w:rPr>
        <w:t xml:space="preserve"> </w:t>
      </w:r>
      <w:r w:rsidR="006B4F03" w:rsidRPr="00D30B7E">
        <w:rPr>
          <w:rFonts w:ascii="Times New Roman" w:hAnsi="Times New Roman"/>
          <w:sz w:val="18"/>
          <w:szCs w:val="18"/>
        </w:rPr>
        <w:t>Ibadan,</w:t>
      </w:r>
      <w:r w:rsidR="00845C78" w:rsidRPr="00D30B7E">
        <w:rPr>
          <w:rFonts w:ascii="Times New Roman" w:hAnsi="Times New Roman"/>
          <w:sz w:val="18"/>
          <w:szCs w:val="18"/>
        </w:rPr>
        <w:t xml:space="preserve"> </w:t>
      </w:r>
      <w:r w:rsidR="006B4F03" w:rsidRPr="00D30B7E">
        <w:rPr>
          <w:rFonts w:ascii="Times New Roman" w:hAnsi="Times New Roman"/>
          <w:sz w:val="18"/>
          <w:szCs w:val="18"/>
        </w:rPr>
        <w:t>Nigeria</w:t>
      </w:r>
      <w:r w:rsidR="0043397C" w:rsidRPr="00D30B7E">
        <w:rPr>
          <w:rFonts w:ascii="Times New Roman" w:hAnsi="Times New Roman"/>
          <w:sz w:val="18"/>
          <w:szCs w:val="18"/>
        </w:rPr>
        <w:t>,</w:t>
      </w:r>
      <w:r w:rsidR="00845C78" w:rsidRPr="00D30B7E">
        <w:rPr>
          <w:rFonts w:ascii="Times New Roman" w:hAnsi="Times New Roman"/>
          <w:sz w:val="18"/>
          <w:szCs w:val="18"/>
        </w:rPr>
        <w:t xml:space="preserve"> </w:t>
      </w:r>
      <w:r w:rsidR="0043397C" w:rsidRPr="00D30B7E">
        <w:rPr>
          <w:rFonts w:ascii="Times New Roman" w:hAnsi="Times New Roman"/>
          <w:sz w:val="18"/>
          <w:szCs w:val="18"/>
        </w:rPr>
        <w:t>2003.</w:t>
      </w:r>
    </w:p>
    <w:p w:rsidR="00D30B7E" w:rsidRPr="00D30B7E" w:rsidRDefault="00EE61CB"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Adegbite</w:t>
      </w:r>
      <w:r w:rsidR="00845C78" w:rsidRPr="00D30B7E">
        <w:rPr>
          <w:rFonts w:ascii="Times New Roman" w:hAnsi="Times New Roman"/>
          <w:sz w:val="18"/>
          <w:szCs w:val="18"/>
        </w:rPr>
        <w:t xml:space="preserve"> </w:t>
      </w:r>
      <w:r w:rsidRPr="00D30B7E">
        <w:rPr>
          <w:rFonts w:ascii="Times New Roman" w:hAnsi="Times New Roman"/>
          <w:sz w:val="18"/>
          <w:szCs w:val="18"/>
        </w:rPr>
        <w:t>A</w:t>
      </w:r>
      <w:r w:rsidR="00C250D5" w:rsidRPr="00D30B7E">
        <w:rPr>
          <w:rFonts w:ascii="Times New Roman" w:hAnsi="Times New Roman"/>
          <w:sz w:val="18"/>
          <w:szCs w:val="18"/>
        </w:rPr>
        <w:t>A</w:t>
      </w:r>
      <w:r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Adesiyan</w:t>
      </w:r>
      <w:r w:rsidR="00845C78" w:rsidRPr="00D30B7E">
        <w:rPr>
          <w:rFonts w:ascii="Times New Roman" w:hAnsi="Times New Roman"/>
          <w:sz w:val="18"/>
          <w:szCs w:val="18"/>
        </w:rPr>
        <w:t xml:space="preserve"> </w:t>
      </w:r>
      <w:r w:rsidRPr="00D30B7E">
        <w:rPr>
          <w:rFonts w:ascii="Times New Roman" w:hAnsi="Times New Roman"/>
          <w:sz w:val="18"/>
          <w:szCs w:val="18"/>
        </w:rPr>
        <w:t>SO</w:t>
      </w:r>
      <w:r w:rsidR="0043397C"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plants</w:t>
      </w:r>
      <w:r w:rsidR="00845C78" w:rsidRPr="00D30B7E">
        <w:rPr>
          <w:rFonts w:ascii="Times New Roman" w:hAnsi="Times New Roman"/>
          <w:sz w:val="18"/>
          <w:szCs w:val="18"/>
        </w:rPr>
        <w:t xml:space="preserve"> </w:t>
      </w:r>
      <w:r w:rsidR="00C250D5" w:rsidRPr="00D30B7E">
        <w:rPr>
          <w:rFonts w:ascii="Times New Roman" w:hAnsi="Times New Roman"/>
          <w:sz w:val="18"/>
          <w:szCs w:val="18"/>
        </w:rPr>
        <w:t>to</w:t>
      </w:r>
      <w:r w:rsidR="00845C78" w:rsidRPr="00D30B7E">
        <w:rPr>
          <w:rFonts w:ascii="Times New Roman" w:hAnsi="Times New Roman"/>
          <w:sz w:val="18"/>
          <w:szCs w:val="18"/>
        </w:rPr>
        <w:t xml:space="preserve"> </w:t>
      </w:r>
      <w:r w:rsidR="00C250D5" w:rsidRPr="00D30B7E">
        <w:rPr>
          <w:rFonts w:ascii="Times New Roman" w:hAnsi="Times New Roman"/>
          <w:sz w:val="18"/>
          <w:szCs w:val="18"/>
        </w:rPr>
        <w:t>control</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edible</w:t>
      </w:r>
      <w:r w:rsidR="00845C78" w:rsidRPr="00D30B7E">
        <w:rPr>
          <w:rFonts w:ascii="Times New Roman" w:hAnsi="Times New Roman"/>
          <w:sz w:val="18"/>
          <w:szCs w:val="18"/>
        </w:rPr>
        <w:t xml:space="preserve"> </w:t>
      </w:r>
      <w:r w:rsidR="00C250D5" w:rsidRPr="00D30B7E">
        <w:rPr>
          <w:rFonts w:ascii="Times New Roman" w:hAnsi="Times New Roman"/>
          <w:sz w:val="18"/>
          <w:szCs w:val="18"/>
        </w:rPr>
        <w:t>soybean.</w:t>
      </w:r>
      <w:r w:rsidR="00845C78" w:rsidRPr="00D30B7E">
        <w:rPr>
          <w:rFonts w:ascii="Times New Roman" w:hAnsi="Times New Roman"/>
          <w:sz w:val="18"/>
          <w:szCs w:val="18"/>
        </w:rPr>
        <w:t xml:space="preserve"> </w:t>
      </w:r>
      <w:r w:rsidR="00C250D5" w:rsidRPr="00D30B7E">
        <w:rPr>
          <w:rFonts w:ascii="Times New Roman" w:hAnsi="Times New Roman"/>
          <w:sz w:val="18"/>
          <w:szCs w:val="18"/>
        </w:rPr>
        <w:t>World</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Agricultural</w:t>
      </w:r>
      <w:r w:rsidR="00845C78" w:rsidRPr="00D30B7E">
        <w:rPr>
          <w:rFonts w:ascii="Times New Roman" w:hAnsi="Times New Roman"/>
          <w:sz w:val="18"/>
          <w:szCs w:val="18"/>
        </w:rPr>
        <w:t xml:space="preserve"> </w:t>
      </w:r>
      <w:r w:rsidR="00C250D5" w:rsidRPr="00D30B7E">
        <w:rPr>
          <w:rFonts w:ascii="Times New Roman" w:hAnsi="Times New Roman"/>
          <w:sz w:val="18"/>
          <w:szCs w:val="18"/>
        </w:rPr>
        <w:t>Science</w:t>
      </w:r>
      <w:r w:rsidR="00845C78" w:rsidRPr="00D30B7E">
        <w:rPr>
          <w:rFonts w:ascii="Times New Roman" w:hAnsi="Times New Roman"/>
          <w:sz w:val="18"/>
          <w:szCs w:val="18"/>
        </w:rPr>
        <w:t xml:space="preserve"> </w:t>
      </w:r>
      <w:r w:rsidR="0043397C" w:rsidRPr="00D30B7E">
        <w:rPr>
          <w:rFonts w:ascii="Times New Roman" w:hAnsi="Times New Roman"/>
          <w:sz w:val="18"/>
          <w:szCs w:val="18"/>
        </w:rPr>
        <w:t>2005;</w:t>
      </w:r>
      <w:r w:rsidR="00845C78" w:rsidRPr="00D30B7E">
        <w:rPr>
          <w:rFonts w:ascii="Times New Roman" w:hAnsi="Times New Roman"/>
          <w:sz w:val="18"/>
          <w:szCs w:val="18"/>
        </w:rPr>
        <w:t xml:space="preserve"> </w:t>
      </w:r>
      <w:r w:rsidR="00C250D5" w:rsidRPr="00D30B7E">
        <w:rPr>
          <w:rFonts w:ascii="Times New Roman" w:hAnsi="Times New Roman"/>
          <w:sz w:val="18"/>
          <w:szCs w:val="18"/>
        </w:rPr>
        <w:t>Vol.1,</w:t>
      </w:r>
      <w:r w:rsidR="00845C78" w:rsidRPr="00D30B7E">
        <w:rPr>
          <w:rFonts w:ascii="Times New Roman" w:hAnsi="Times New Roman"/>
          <w:sz w:val="18"/>
          <w:szCs w:val="18"/>
        </w:rPr>
        <w:t xml:space="preserve"> </w:t>
      </w:r>
      <w:r w:rsidR="00C250D5" w:rsidRPr="00D30B7E">
        <w:rPr>
          <w:rFonts w:ascii="Times New Roman" w:hAnsi="Times New Roman"/>
          <w:sz w:val="18"/>
          <w:szCs w:val="18"/>
        </w:rPr>
        <w:t>No.1,</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18-20,</w:t>
      </w:r>
      <w:r w:rsidR="00845C78" w:rsidRPr="00D30B7E">
        <w:rPr>
          <w:rFonts w:ascii="Times New Roman" w:hAnsi="Times New Roman"/>
          <w:sz w:val="18"/>
          <w:szCs w:val="18"/>
        </w:rPr>
        <w:t xml:space="preserve"> </w:t>
      </w:r>
      <w:r w:rsidR="00C250D5" w:rsidRPr="00D30B7E">
        <w:rPr>
          <w:rFonts w:ascii="Times New Roman" w:hAnsi="Times New Roman"/>
          <w:sz w:val="18"/>
          <w:szCs w:val="18"/>
        </w:rPr>
        <w:t>ISSN1817-304</w:t>
      </w:r>
      <w:r w:rsidR="00D30B7E" w:rsidRPr="00D30B7E">
        <w:rPr>
          <w:rFonts w:ascii="Times New Roman" w:hAnsi="Times New Roman"/>
          <w:sz w:val="18"/>
          <w:szCs w:val="18"/>
        </w:rPr>
        <w:t>7.</w:t>
      </w:r>
    </w:p>
    <w:p w:rsidR="00C250D5" w:rsidRPr="00D30B7E" w:rsidRDefault="00EE61CB"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Adesiyan</w:t>
      </w:r>
      <w:r w:rsidR="00845C78" w:rsidRPr="00D30B7E">
        <w:rPr>
          <w:rFonts w:ascii="Times New Roman" w:hAnsi="Times New Roman"/>
          <w:sz w:val="18"/>
          <w:szCs w:val="18"/>
        </w:rPr>
        <w:t xml:space="preserve"> </w:t>
      </w:r>
      <w:r w:rsidRPr="00D30B7E">
        <w:rPr>
          <w:rFonts w:ascii="Times New Roman" w:hAnsi="Times New Roman"/>
          <w:sz w:val="18"/>
          <w:szCs w:val="18"/>
        </w:rPr>
        <w:t>SO,</w:t>
      </w:r>
      <w:r w:rsidR="00845C78" w:rsidRPr="00D30B7E">
        <w:rPr>
          <w:rFonts w:ascii="Times New Roman" w:hAnsi="Times New Roman"/>
          <w:sz w:val="18"/>
          <w:szCs w:val="18"/>
        </w:rPr>
        <w:t xml:space="preserve"> </w:t>
      </w:r>
      <w:r w:rsidRPr="00D30B7E">
        <w:rPr>
          <w:rFonts w:ascii="Times New Roman" w:hAnsi="Times New Roman"/>
          <w:sz w:val="18"/>
          <w:szCs w:val="18"/>
        </w:rPr>
        <w:t>Ca</w:t>
      </w:r>
      <w:r w:rsidR="0043397C" w:rsidRPr="00D30B7E">
        <w:rPr>
          <w:rFonts w:ascii="Times New Roman" w:hAnsi="Times New Roman"/>
          <w:sz w:val="18"/>
          <w:szCs w:val="18"/>
        </w:rPr>
        <w:t>veness</w:t>
      </w:r>
      <w:r w:rsidR="00845C78" w:rsidRPr="00D30B7E">
        <w:rPr>
          <w:rFonts w:ascii="Times New Roman" w:hAnsi="Times New Roman"/>
          <w:sz w:val="18"/>
          <w:szCs w:val="18"/>
        </w:rPr>
        <w:t xml:space="preserve"> </w:t>
      </w:r>
      <w:r w:rsidR="0043397C" w:rsidRPr="00D30B7E">
        <w:rPr>
          <w:rFonts w:ascii="Times New Roman" w:hAnsi="Times New Roman"/>
          <w:sz w:val="18"/>
          <w:szCs w:val="18"/>
        </w:rPr>
        <w:t>FE,</w:t>
      </w:r>
      <w:r w:rsidR="00845C78" w:rsidRPr="00D30B7E">
        <w:rPr>
          <w:rFonts w:ascii="Times New Roman" w:hAnsi="Times New Roman"/>
          <w:sz w:val="18"/>
          <w:szCs w:val="18"/>
        </w:rPr>
        <w:t xml:space="preserve"> </w:t>
      </w:r>
      <w:r w:rsidR="0043397C" w:rsidRPr="00D30B7E">
        <w:rPr>
          <w:rFonts w:ascii="Times New Roman" w:hAnsi="Times New Roman"/>
          <w:sz w:val="18"/>
          <w:szCs w:val="18"/>
        </w:rPr>
        <w:t>Adeniji</w:t>
      </w:r>
      <w:r w:rsidR="00845C78" w:rsidRPr="00D30B7E">
        <w:rPr>
          <w:rFonts w:ascii="Times New Roman" w:hAnsi="Times New Roman"/>
          <w:sz w:val="18"/>
          <w:szCs w:val="18"/>
        </w:rPr>
        <w:t xml:space="preserve"> </w:t>
      </w:r>
      <w:r w:rsidR="0043397C" w:rsidRPr="00D30B7E">
        <w:rPr>
          <w:rFonts w:ascii="Times New Roman" w:hAnsi="Times New Roman"/>
          <w:sz w:val="18"/>
          <w:szCs w:val="18"/>
        </w:rPr>
        <w:t>MO,</w:t>
      </w:r>
      <w:r w:rsidR="00845C78" w:rsidRPr="00D30B7E">
        <w:rPr>
          <w:rFonts w:ascii="Times New Roman" w:hAnsi="Times New Roman"/>
          <w:sz w:val="18"/>
          <w:szCs w:val="18"/>
        </w:rPr>
        <w:t xml:space="preserve"> </w:t>
      </w:r>
      <w:r w:rsidR="0043397C" w:rsidRPr="00D30B7E">
        <w:rPr>
          <w:rFonts w:ascii="Times New Roman" w:hAnsi="Times New Roman"/>
          <w:sz w:val="18"/>
          <w:szCs w:val="18"/>
        </w:rPr>
        <w:t>Fawole</w:t>
      </w:r>
      <w:r w:rsidR="00845C78" w:rsidRPr="00D30B7E">
        <w:rPr>
          <w:rFonts w:ascii="Times New Roman" w:hAnsi="Times New Roman"/>
          <w:sz w:val="18"/>
          <w:szCs w:val="18"/>
        </w:rPr>
        <w:t xml:space="preserve"> </w:t>
      </w:r>
      <w:r w:rsidR="0043397C" w:rsidRPr="00D30B7E">
        <w:rPr>
          <w:rFonts w:ascii="Times New Roman" w:hAnsi="Times New Roman"/>
          <w:sz w:val="18"/>
          <w:szCs w:val="18"/>
        </w:rPr>
        <w:t>B.</w:t>
      </w:r>
      <w:r w:rsidR="00845C78" w:rsidRPr="00D30B7E">
        <w:rPr>
          <w:rFonts w:ascii="Times New Roman" w:hAnsi="Times New Roman"/>
          <w:sz w:val="18"/>
          <w:szCs w:val="18"/>
        </w:rPr>
        <w:t xml:space="preserve"> </w:t>
      </w:r>
      <w:r w:rsidRPr="00D30B7E">
        <w:rPr>
          <w:rFonts w:ascii="Times New Roman" w:hAnsi="Times New Roman"/>
          <w:sz w:val="18"/>
          <w:szCs w:val="18"/>
        </w:rPr>
        <w:t>Nematode</w:t>
      </w:r>
      <w:r w:rsidR="00845C78" w:rsidRPr="00D30B7E">
        <w:rPr>
          <w:rFonts w:ascii="Times New Roman" w:hAnsi="Times New Roman"/>
          <w:sz w:val="18"/>
          <w:szCs w:val="18"/>
        </w:rPr>
        <w:t xml:space="preserve"> </w:t>
      </w:r>
      <w:r w:rsidRPr="00D30B7E">
        <w:rPr>
          <w:rFonts w:ascii="Times New Roman" w:hAnsi="Times New Roman"/>
          <w:sz w:val="18"/>
          <w:szCs w:val="18"/>
        </w:rPr>
        <w:t>Pests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Tropical</w:t>
      </w:r>
      <w:r w:rsidR="00845C78" w:rsidRPr="00D30B7E">
        <w:rPr>
          <w:rFonts w:ascii="Times New Roman" w:hAnsi="Times New Roman"/>
          <w:sz w:val="18"/>
          <w:szCs w:val="18"/>
        </w:rPr>
        <w:t xml:space="preserve"> </w:t>
      </w:r>
      <w:r w:rsidR="00C250D5" w:rsidRPr="00D30B7E">
        <w:rPr>
          <w:rFonts w:ascii="Times New Roman" w:hAnsi="Times New Roman"/>
          <w:sz w:val="18"/>
          <w:szCs w:val="18"/>
        </w:rPr>
        <w:t>Crops.</w:t>
      </w:r>
      <w:r w:rsidR="00845C78" w:rsidRPr="00D30B7E">
        <w:rPr>
          <w:rFonts w:ascii="Times New Roman" w:hAnsi="Times New Roman"/>
          <w:sz w:val="18"/>
          <w:szCs w:val="18"/>
        </w:rPr>
        <w:t xml:space="preserve"> </w:t>
      </w:r>
      <w:r w:rsidR="00C250D5" w:rsidRPr="00D30B7E">
        <w:rPr>
          <w:rFonts w:ascii="Times New Roman" w:hAnsi="Times New Roman"/>
          <w:sz w:val="18"/>
          <w:szCs w:val="18"/>
        </w:rPr>
        <w:t>Heinemann</w:t>
      </w:r>
      <w:r w:rsidR="00845C78" w:rsidRPr="00D30B7E">
        <w:rPr>
          <w:rFonts w:ascii="Times New Roman" w:hAnsi="Times New Roman"/>
          <w:sz w:val="18"/>
          <w:szCs w:val="18"/>
        </w:rPr>
        <w:t xml:space="preserve"> </w:t>
      </w:r>
      <w:r w:rsidR="00C250D5" w:rsidRPr="00D30B7E">
        <w:rPr>
          <w:rFonts w:ascii="Times New Roman" w:hAnsi="Times New Roman"/>
          <w:sz w:val="18"/>
          <w:szCs w:val="18"/>
        </w:rPr>
        <w:t>Educational</w:t>
      </w:r>
      <w:r w:rsidR="00845C78" w:rsidRPr="00D30B7E">
        <w:rPr>
          <w:rFonts w:ascii="Times New Roman" w:hAnsi="Times New Roman"/>
          <w:sz w:val="18"/>
          <w:szCs w:val="18"/>
        </w:rPr>
        <w:t xml:space="preserve"> </w:t>
      </w:r>
      <w:r w:rsidR="00C250D5" w:rsidRPr="00D30B7E">
        <w:rPr>
          <w:rFonts w:ascii="Times New Roman" w:hAnsi="Times New Roman"/>
          <w:sz w:val="18"/>
          <w:szCs w:val="18"/>
        </w:rPr>
        <w:t>Books</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845C78" w:rsidRPr="00D30B7E">
        <w:rPr>
          <w:rFonts w:ascii="Times New Roman" w:hAnsi="Times New Roman"/>
          <w:sz w:val="18"/>
          <w:szCs w:val="18"/>
        </w:rPr>
        <w:t xml:space="preserve"> </w:t>
      </w:r>
      <w:r w:rsidR="00C250D5" w:rsidRPr="00D30B7E">
        <w:rPr>
          <w:rFonts w:ascii="Times New Roman" w:hAnsi="Times New Roman"/>
          <w:sz w:val="18"/>
          <w:szCs w:val="18"/>
        </w:rPr>
        <w:t>Ltd.,</w:t>
      </w:r>
      <w:r w:rsidR="00845C78" w:rsidRPr="00D30B7E">
        <w:rPr>
          <w:rFonts w:ascii="Times New Roman" w:hAnsi="Times New Roman"/>
          <w:sz w:val="18"/>
          <w:szCs w:val="18"/>
        </w:rPr>
        <w:t xml:space="preserve"> </w:t>
      </w:r>
      <w:r w:rsidR="00C250D5" w:rsidRPr="00D30B7E">
        <w:rPr>
          <w:rFonts w:ascii="Times New Roman" w:hAnsi="Times New Roman"/>
          <w:sz w:val="18"/>
          <w:szCs w:val="18"/>
        </w:rPr>
        <w:t>p.</w:t>
      </w:r>
      <w:r w:rsidR="00845C78" w:rsidRPr="00D30B7E">
        <w:rPr>
          <w:rFonts w:ascii="Times New Roman" w:hAnsi="Times New Roman"/>
          <w:sz w:val="18"/>
          <w:szCs w:val="18"/>
        </w:rPr>
        <w:t xml:space="preserve"> </w:t>
      </w:r>
      <w:r w:rsidR="00C250D5" w:rsidRPr="00D30B7E">
        <w:rPr>
          <w:rFonts w:ascii="Times New Roman" w:hAnsi="Times New Roman"/>
          <w:sz w:val="18"/>
          <w:szCs w:val="18"/>
        </w:rPr>
        <w:t>114.</w:t>
      </w:r>
      <w:r w:rsidR="00845C78" w:rsidRPr="00D30B7E">
        <w:rPr>
          <w:rFonts w:ascii="Times New Roman" w:hAnsi="Times New Roman"/>
          <w:sz w:val="18"/>
          <w:szCs w:val="18"/>
        </w:rPr>
        <w:t xml:space="preserve"> </w:t>
      </w:r>
      <w:r w:rsidR="0043397C" w:rsidRPr="00D30B7E">
        <w:rPr>
          <w:rFonts w:ascii="Times New Roman" w:hAnsi="Times New Roman"/>
          <w:sz w:val="18"/>
          <w:szCs w:val="18"/>
        </w:rPr>
        <w:t>1990.</w:t>
      </w:r>
    </w:p>
    <w:p w:rsidR="00C250D5" w:rsidRPr="00D30B7E" w:rsidRDefault="00C250D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Adesiyan</w:t>
      </w:r>
      <w:r w:rsidR="00845C78" w:rsidRPr="00D30B7E">
        <w:rPr>
          <w:rFonts w:ascii="Times New Roman" w:hAnsi="Times New Roman"/>
          <w:sz w:val="18"/>
          <w:szCs w:val="18"/>
        </w:rPr>
        <w:t xml:space="preserve"> </w:t>
      </w:r>
      <w:r w:rsidR="000700DC" w:rsidRPr="00D30B7E">
        <w:rPr>
          <w:rFonts w:ascii="Times New Roman" w:hAnsi="Times New Roman"/>
          <w:sz w:val="18"/>
          <w:szCs w:val="18"/>
        </w:rPr>
        <w:t>S.O.</w:t>
      </w:r>
      <w:r w:rsidR="00845C78" w:rsidRPr="00D30B7E">
        <w:rPr>
          <w:rFonts w:ascii="Times New Roman" w:hAnsi="Times New Roman"/>
          <w:sz w:val="18"/>
          <w:szCs w:val="18"/>
        </w:rPr>
        <w:t xml:space="preserve"> </w:t>
      </w:r>
      <w:r w:rsidRPr="00D30B7E">
        <w:rPr>
          <w:rFonts w:ascii="Times New Roman" w:hAnsi="Times New Roman"/>
          <w:sz w:val="18"/>
          <w:szCs w:val="18"/>
        </w:rPr>
        <w:t>Chemical</w:t>
      </w:r>
      <w:r w:rsidR="00845C78" w:rsidRPr="00D30B7E">
        <w:rPr>
          <w:rFonts w:ascii="Times New Roman" w:hAnsi="Times New Roman"/>
          <w:sz w:val="18"/>
          <w:szCs w:val="18"/>
        </w:rPr>
        <w:t xml:space="preserve"> </w:t>
      </w:r>
      <w:r w:rsidRPr="00D30B7E">
        <w:rPr>
          <w:rFonts w:ascii="Times New Roman" w:hAnsi="Times New Roman"/>
          <w:sz w:val="18"/>
          <w:szCs w:val="18"/>
        </w:rPr>
        <w:t>Control</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nematode</w:t>
      </w:r>
      <w:r w:rsidR="00845C78" w:rsidRPr="00D30B7E">
        <w:rPr>
          <w:rFonts w:ascii="Times New Roman" w:hAnsi="Times New Roman"/>
          <w:sz w:val="18"/>
          <w:szCs w:val="18"/>
        </w:rPr>
        <w:t xml:space="preserve"> </w:t>
      </w:r>
      <w:r w:rsidRPr="00D30B7E">
        <w:rPr>
          <w:rFonts w:ascii="Times New Roman" w:hAnsi="Times New Roman"/>
          <w:sz w:val="18"/>
          <w:szCs w:val="18"/>
        </w:rPr>
        <w:t>pests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some</w:t>
      </w:r>
      <w:r w:rsidR="00845C78" w:rsidRPr="00D30B7E">
        <w:rPr>
          <w:rFonts w:ascii="Times New Roman" w:hAnsi="Times New Roman"/>
          <w:sz w:val="18"/>
          <w:szCs w:val="18"/>
        </w:rPr>
        <w:t xml:space="preserve"> </w:t>
      </w:r>
      <w:r w:rsidRPr="00D30B7E">
        <w:rPr>
          <w:rFonts w:ascii="Times New Roman" w:hAnsi="Times New Roman"/>
          <w:sz w:val="18"/>
          <w:szCs w:val="18"/>
        </w:rPr>
        <w:t>economic</w:t>
      </w:r>
      <w:r w:rsidR="00845C78" w:rsidRPr="00D30B7E">
        <w:rPr>
          <w:rFonts w:ascii="Times New Roman" w:hAnsi="Times New Roman"/>
          <w:sz w:val="18"/>
          <w:szCs w:val="18"/>
        </w:rPr>
        <w:t xml:space="preserve"> </w:t>
      </w:r>
      <w:r w:rsidRPr="00D30B7E">
        <w:rPr>
          <w:rFonts w:ascii="Times New Roman" w:hAnsi="Times New Roman"/>
          <w:sz w:val="18"/>
          <w:szCs w:val="18"/>
        </w:rPr>
        <w:t>crops.</w:t>
      </w:r>
      <w:r w:rsidR="00845C78" w:rsidRPr="00D30B7E">
        <w:rPr>
          <w:rFonts w:ascii="Times New Roman" w:hAnsi="Times New Roman"/>
          <w:sz w:val="18"/>
          <w:szCs w:val="18"/>
        </w:rPr>
        <w:t xml:space="preserve"> </w:t>
      </w:r>
      <w:r w:rsidRPr="00D30B7E">
        <w:rPr>
          <w:rFonts w:ascii="Times New Roman" w:hAnsi="Times New Roman"/>
          <w:sz w:val="18"/>
          <w:szCs w:val="18"/>
        </w:rPr>
        <w:t>In</w:t>
      </w:r>
      <w:r w:rsidR="00845C78" w:rsidRPr="00D30B7E">
        <w:rPr>
          <w:rFonts w:ascii="Times New Roman" w:hAnsi="Times New Roman"/>
          <w:sz w:val="18"/>
          <w:szCs w:val="18"/>
        </w:rPr>
        <w:t xml:space="preserve"> </w:t>
      </w:r>
      <w:r w:rsidRPr="00D30B7E">
        <w:rPr>
          <w:rFonts w:ascii="Times New Roman" w:hAnsi="Times New Roman"/>
          <w:sz w:val="18"/>
          <w:szCs w:val="18"/>
        </w:rPr>
        <w:t>proceedings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first</w:t>
      </w:r>
      <w:r w:rsidR="00845C78" w:rsidRPr="00D30B7E">
        <w:rPr>
          <w:rFonts w:ascii="Times New Roman" w:hAnsi="Times New Roman"/>
          <w:sz w:val="18"/>
          <w:szCs w:val="18"/>
        </w:rPr>
        <w:t xml:space="preserve"> </w:t>
      </w:r>
      <w:r w:rsidRPr="00D30B7E">
        <w:rPr>
          <w:rFonts w:ascii="Times New Roman" w:hAnsi="Times New Roman"/>
          <w:sz w:val="18"/>
          <w:szCs w:val="18"/>
        </w:rPr>
        <w:t>regional</w:t>
      </w:r>
      <w:r w:rsidR="00845C78" w:rsidRPr="00D30B7E">
        <w:rPr>
          <w:rFonts w:ascii="Times New Roman" w:hAnsi="Times New Roman"/>
          <w:sz w:val="18"/>
          <w:szCs w:val="18"/>
        </w:rPr>
        <w:t xml:space="preserve"> </w:t>
      </w:r>
      <w:r w:rsidRPr="00D30B7E">
        <w:rPr>
          <w:rFonts w:ascii="Times New Roman" w:hAnsi="Times New Roman"/>
          <w:sz w:val="18"/>
          <w:szCs w:val="18"/>
        </w:rPr>
        <w:t>symposium</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Biology</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control</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nematode</w:t>
      </w:r>
      <w:r w:rsidR="00845C78" w:rsidRPr="00D30B7E">
        <w:rPr>
          <w:rFonts w:ascii="Times New Roman" w:hAnsi="Times New Roman"/>
          <w:sz w:val="18"/>
          <w:szCs w:val="18"/>
        </w:rPr>
        <w:t xml:space="preserve"> </w:t>
      </w:r>
      <w:r w:rsidRPr="00D30B7E">
        <w:rPr>
          <w:rFonts w:ascii="Times New Roman" w:hAnsi="Times New Roman"/>
          <w:sz w:val="18"/>
          <w:szCs w:val="18"/>
        </w:rPr>
        <w:t>pests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food</w:t>
      </w:r>
      <w:r w:rsidR="00845C78" w:rsidRPr="00D30B7E">
        <w:rPr>
          <w:rFonts w:ascii="Times New Roman" w:hAnsi="Times New Roman"/>
          <w:sz w:val="18"/>
          <w:szCs w:val="18"/>
        </w:rPr>
        <w:t xml:space="preserve"> </w:t>
      </w:r>
      <w:r w:rsidRPr="00D30B7E">
        <w:rPr>
          <w:rFonts w:ascii="Times New Roman" w:hAnsi="Times New Roman"/>
          <w:sz w:val="18"/>
          <w:szCs w:val="18"/>
        </w:rPr>
        <w:t>crops</w:t>
      </w:r>
      <w:r w:rsidR="00845C78" w:rsidRPr="00D30B7E">
        <w:rPr>
          <w:rFonts w:ascii="Times New Roman" w:hAnsi="Times New Roman"/>
          <w:sz w:val="18"/>
          <w:szCs w:val="18"/>
        </w:rPr>
        <w:t xml:space="preserve"> </w:t>
      </w:r>
      <w:r w:rsidRPr="00D30B7E">
        <w:rPr>
          <w:rFonts w:ascii="Times New Roman" w:hAnsi="Times New Roman"/>
          <w:sz w:val="18"/>
          <w:szCs w:val="18"/>
        </w:rPr>
        <w:t>in</w:t>
      </w:r>
      <w:r w:rsidR="00845C78" w:rsidRPr="00D30B7E">
        <w:rPr>
          <w:rFonts w:ascii="Times New Roman" w:hAnsi="Times New Roman"/>
          <w:sz w:val="18"/>
          <w:szCs w:val="18"/>
        </w:rPr>
        <w:t xml:space="preserve"> </w:t>
      </w:r>
      <w:r w:rsidRPr="00D30B7E">
        <w:rPr>
          <w:rFonts w:ascii="Times New Roman" w:hAnsi="Times New Roman"/>
          <w:sz w:val="18"/>
          <w:szCs w:val="18"/>
        </w:rPr>
        <w:t>Africa.</w:t>
      </w:r>
      <w:r w:rsidR="00845C78" w:rsidRPr="00D30B7E">
        <w:rPr>
          <w:rFonts w:ascii="Times New Roman" w:hAnsi="Times New Roman"/>
          <w:sz w:val="18"/>
          <w:szCs w:val="18"/>
        </w:rPr>
        <w:t xml:space="preserve"> </w:t>
      </w:r>
      <w:r w:rsidRPr="00D30B7E">
        <w:rPr>
          <w:rFonts w:ascii="Times New Roman" w:hAnsi="Times New Roman"/>
          <w:sz w:val="18"/>
          <w:szCs w:val="18"/>
        </w:rPr>
        <w:t>University</w:t>
      </w:r>
      <w:r w:rsidR="00845C78" w:rsidRPr="00D30B7E">
        <w:rPr>
          <w:rFonts w:ascii="Times New Roman" w:hAnsi="Times New Roman"/>
          <w:sz w:val="18"/>
          <w:szCs w:val="18"/>
        </w:rPr>
        <w:t xml:space="preserve"> </w:t>
      </w:r>
      <w:r w:rsidR="000700DC" w:rsidRPr="00D30B7E">
        <w:rPr>
          <w:rFonts w:ascii="Times New Roman" w:hAnsi="Times New Roman"/>
          <w:sz w:val="18"/>
          <w:szCs w:val="18"/>
        </w:rPr>
        <w:t>of</w:t>
      </w:r>
      <w:r w:rsidR="00845C78" w:rsidRPr="00D30B7E">
        <w:rPr>
          <w:rFonts w:ascii="Times New Roman" w:hAnsi="Times New Roman"/>
          <w:sz w:val="18"/>
          <w:szCs w:val="18"/>
        </w:rPr>
        <w:t xml:space="preserve"> </w:t>
      </w:r>
      <w:r w:rsidR="000700DC" w:rsidRPr="00D30B7E">
        <w:rPr>
          <w:rFonts w:ascii="Times New Roman" w:hAnsi="Times New Roman"/>
          <w:sz w:val="18"/>
          <w:szCs w:val="18"/>
        </w:rPr>
        <w:t>Ibadan,</w:t>
      </w:r>
      <w:r w:rsidR="00845C78" w:rsidRPr="00D30B7E">
        <w:rPr>
          <w:rFonts w:ascii="Times New Roman" w:hAnsi="Times New Roman"/>
          <w:sz w:val="18"/>
          <w:szCs w:val="18"/>
        </w:rPr>
        <w:t xml:space="preserve"> </w:t>
      </w:r>
      <w:r w:rsidR="000700DC" w:rsidRPr="00D30B7E">
        <w:rPr>
          <w:rFonts w:ascii="Times New Roman" w:hAnsi="Times New Roman"/>
          <w:sz w:val="18"/>
          <w:szCs w:val="18"/>
        </w:rPr>
        <w:t>Nigeria,</w:t>
      </w:r>
      <w:r w:rsidR="00845C78" w:rsidRPr="00D30B7E">
        <w:rPr>
          <w:rFonts w:ascii="Times New Roman" w:hAnsi="Times New Roman"/>
          <w:sz w:val="18"/>
          <w:szCs w:val="18"/>
        </w:rPr>
        <w:t xml:space="preserve"> </w:t>
      </w:r>
      <w:r w:rsidR="000700DC" w:rsidRPr="00D30B7E">
        <w:rPr>
          <w:rFonts w:ascii="Times New Roman" w:hAnsi="Times New Roman"/>
          <w:sz w:val="18"/>
          <w:szCs w:val="18"/>
        </w:rPr>
        <w:t>pp.</w:t>
      </w:r>
      <w:r w:rsidR="00845C78" w:rsidRPr="00D30B7E">
        <w:rPr>
          <w:rFonts w:ascii="Times New Roman" w:hAnsi="Times New Roman"/>
          <w:sz w:val="18"/>
          <w:szCs w:val="18"/>
        </w:rPr>
        <w:t xml:space="preserve"> </w:t>
      </w:r>
      <w:r w:rsidR="000700DC" w:rsidRPr="00D30B7E">
        <w:rPr>
          <w:rFonts w:ascii="Times New Roman" w:hAnsi="Times New Roman"/>
          <w:sz w:val="18"/>
          <w:szCs w:val="18"/>
        </w:rPr>
        <w:t>283-294,</w:t>
      </w:r>
      <w:r w:rsidR="00845C78" w:rsidRPr="00D30B7E">
        <w:rPr>
          <w:rFonts w:ascii="Times New Roman" w:hAnsi="Times New Roman"/>
          <w:sz w:val="18"/>
          <w:szCs w:val="18"/>
        </w:rPr>
        <w:t xml:space="preserve"> </w:t>
      </w:r>
      <w:r w:rsidR="000700DC" w:rsidRPr="00D30B7E">
        <w:rPr>
          <w:rFonts w:ascii="Times New Roman" w:hAnsi="Times New Roman"/>
          <w:sz w:val="18"/>
          <w:szCs w:val="18"/>
        </w:rPr>
        <w:t>1992.</w:t>
      </w:r>
    </w:p>
    <w:p w:rsidR="00C250D5" w:rsidRPr="00D30B7E" w:rsidRDefault="00EE61CB" w:rsidP="00434A6C">
      <w:pPr>
        <w:pStyle w:val="NoSpacing"/>
        <w:numPr>
          <w:ilvl w:val="0"/>
          <w:numId w:val="7"/>
        </w:numPr>
        <w:snapToGrid w:val="0"/>
        <w:ind w:left="425" w:hanging="425"/>
        <w:jc w:val="both"/>
        <w:rPr>
          <w:rFonts w:ascii="Times New Roman" w:hAnsi="Times New Roman"/>
          <w:i/>
          <w:sz w:val="18"/>
          <w:szCs w:val="18"/>
        </w:rPr>
      </w:pPr>
      <w:r w:rsidRPr="00D30B7E">
        <w:rPr>
          <w:rFonts w:ascii="Times New Roman" w:hAnsi="Times New Roman"/>
          <w:sz w:val="18"/>
          <w:szCs w:val="18"/>
        </w:rPr>
        <w:t>Agbenin</w:t>
      </w:r>
      <w:r w:rsidR="00845C78" w:rsidRPr="00D30B7E">
        <w:rPr>
          <w:rFonts w:ascii="Times New Roman" w:hAnsi="Times New Roman"/>
          <w:sz w:val="18"/>
          <w:szCs w:val="18"/>
        </w:rPr>
        <w:t xml:space="preserve"> </w:t>
      </w:r>
      <w:r w:rsidRPr="00D30B7E">
        <w:rPr>
          <w:rFonts w:ascii="Times New Roman" w:hAnsi="Times New Roman"/>
          <w:sz w:val="18"/>
          <w:szCs w:val="18"/>
        </w:rPr>
        <w:t>NO</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Emec</w:t>
      </w:r>
      <w:r w:rsidRPr="00D30B7E">
        <w:rPr>
          <w:rFonts w:ascii="Times New Roman" w:hAnsi="Times New Roman"/>
          <w:sz w:val="18"/>
          <w:szCs w:val="18"/>
        </w:rPr>
        <w:t>hebe</w:t>
      </w:r>
      <w:r w:rsidR="00845C78" w:rsidRPr="00D30B7E">
        <w:rPr>
          <w:rFonts w:ascii="Times New Roman" w:hAnsi="Times New Roman"/>
          <w:sz w:val="18"/>
          <w:szCs w:val="18"/>
        </w:rPr>
        <w:t xml:space="preserve"> </w:t>
      </w:r>
      <w:r w:rsidRPr="00D30B7E">
        <w:rPr>
          <w:rFonts w:ascii="Times New Roman" w:hAnsi="Times New Roman"/>
          <w:sz w:val="18"/>
          <w:szCs w:val="18"/>
        </w:rPr>
        <w:t>AM,</w:t>
      </w:r>
      <w:r w:rsidR="00845C78" w:rsidRPr="00D30B7E">
        <w:rPr>
          <w:rFonts w:ascii="Times New Roman" w:hAnsi="Times New Roman"/>
          <w:sz w:val="18"/>
          <w:szCs w:val="18"/>
        </w:rPr>
        <w:t xml:space="preserve"> </w:t>
      </w:r>
      <w:r w:rsidRPr="00D30B7E">
        <w:rPr>
          <w:rFonts w:ascii="Times New Roman" w:hAnsi="Times New Roman"/>
          <w:sz w:val="18"/>
          <w:szCs w:val="18"/>
        </w:rPr>
        <w:t>Marley</w:t>
      </w:r>
      <w:r w:rsidR="00845C78" w:rsidRPr="00D30B7E">
        <w:rPr>
          <w:rFonts w:ascii="Times New Roman" w:hAnsi="Times New Roman"/>
          <w:sz w:val="18"/>
          <w:szCs w:val="18"/>
        </w:rPr>
        <w:t xml:space="preserve"> </w:t>
      </w:r>
      <w:r w:rsidRPr="00D30B7E">
        <w:rPr>
          <w:rFonts w:ascii="Times New Roman" w:hAnsi="Times New Roman"/>
          <w:sz w:val="18"/>
          <w:szCs w:val="18"/>
        </w:rPr>
        <w:t>PS,</w:t>
      </w:r>
      <w:r w:rsidR="00845C78" w:rsidRPr="00D30B7E">
        <w:rPr>
          <w:rFonts w:ascii="Times New Roman" w:hAnsi="Times New Roman"/>
          <w:sz w:val="18"/>
          <w:szCs w:val="18"/>
        </w:rPr>
        <w:t xml:space="preserve"> </w:t>
      </w:r>
      <w:r w:rsidRPr="00D30B7E">
        <w:rPr>
          <w:rFonts w:ascii="Times New Roman" w:hAnsi="Times New Roman"/>
          <w:sz w:val="18"/>
          <w:szCs w:val="18"/>
        </w:rPr>
        <w:t>Akpa</w:t>
      </w:r>
      <w:r w:rsidR="00845C78" w:rsidRPr="00D30B7E">
        <w:rPr>
          <w:rFonts w:ascii="Times New Roman" w:hAnsi="Times New Roman"/>
          <w:sz w:val="18"/>
          <w:szCs w:val="18"/>
        </w:rPr>
        <w:t xml:space="preserve"> </w:t>
      </w:r>
      <w:r w:rsidRPr="00D30B7E">
        <w:rPr>
          <w:rFonts w:ascii="Times New Roman" w:hAnsi="Times New Roman"/>
          <w:sz w:val="18"/>
          <w:szCs w:val="18"/>
        </w:rPr>
        <w:t>AD</w:t>
      </w:r>
      <w:r w:rsidR="00434ECB"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Evaluation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nematicidal</w:t>
      </w:r>
      <w:r w:rsidR="00845C78" w:rsidRPr="00D30B7E">
        <w:rPr>
          <w:rFonts w:ascii="Times New Roman" w:hAnsi="Times New Roman"/>
          <w:sz w:val="18"/>
          <w:szCs w:val="18"/>
        </w:rPr>
        <w:t xml:space="preserve"> </w:t>
      </w:r>
      <w:r w:rsidR="00C250D5" w:rsidRPr="00D30B7E">
        <w:rPr>
          <w:rFonts w:ascii="Times New Roman" w:hAnsi="Times New Roman"/>
          <w:sz w:val="18"/>
          <w:szCs w:val="18"/>
        </w:rPr>
        <w:t>action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some</w:t>
      </w:r>
      <w:r w:rsidR="00845C78" w:rsidRPr="00D30B7E">
        <w:rPr>
          <w:rFonts w:ascii="Times New Roman" w:hAnsi="Times New Roman"/>
          <w:sz w:val="18"/>
          <w:szCs w:val="18"/>
        </w:rPr>
        <w:t xml:space="preserve"> </w:t>
      </w:r>
      <w:r w:rsidR="00C250D5" w:rsidRPr="00D30B7E">
        <w:rPr>
          <w:rFonts w:ascii="Times New Roman" w:hAnsi="Times New Roman"/>
          <w:sz w:val="18"/>
          <w:szCs w:val="18"/>
        </w:rPr>
        <w:t>botanicals</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lastRenderedPageBreak/>
        <w:t>Meloidogyne</w:t>
      </w:r>
      <w:r w:rsidR="00845C78" w:rsidRPr="00D30B7E">
        <w:rPr>
          <w:rFonts w:ascii="Times New Roman" w:hAnsi="Times New Roman"/>
          <w:sz w:val="18"/>
          <w:szCs w:val="18"/>
        </w:rPr>
        <w:t xml:space="preserve"> </w:t>
      </w:r>
      <w:r w:rsidR="00C250D5" w:rsidRPr="00D30B7E">
        <w:rPr>
          <w:rFonts w:ascii="Times New Roman" w:hAnsi="Times New Roman"/>
          <w:sz w:val="18"/>
          <w:szCs w:val="18"/>
        </w:rPr>
        <w:t>incognita</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vivo</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vitro.</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Agriculture</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Rural</w:t>
      </w:r>
      <w:r w:rsidR="00845C78" w:rsidRPr="00D30B7E">
        <w:rPr>
          <w:rFonts w:ascii="Times New Roman" w:hAnsi="Times New Roman"/>
          <w:sz w:val="18"/>
          <w:szCs w:val="18"/>
        </w:rPr>
        <w:t xml:space="preserve"> </w:t>
      </w:r>
      <w:r w:rsidR="00C250D5" w:rsidRPr="00D30B7E">
        <w:rPr>
          <w:rFonts w:ascii="Times New Roman" w:hAnsi="Times New Roman"/>
          <w:sz w:val="18"/>
          <w:szCs w:val="18"/>
        </w:rPr>
        <w:t>Development</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Tropics</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Subtropics</w:t>
      </w:r>
      <w:r w:rsidR="00C250D5" w:rsidRPr="00D30B7E">
        <w:rPr>
          <w:rFonts w:ascii="Times New Roman" w:hAnsi="Times New Roman"/>
          <w:i/>
          <w:sz w:val="18"/>
          <w:szCs w:val="18"/>
        </w:rPr>
        <w:t>,</w:t>
      </w:r>
      <w:r w:rsidR="00845C78" w:rsidRPr="00D30B7E">
        <w:rPr>
          <w:rFonts w:ascii="Times New Roman" w:hAnsi="Times New Roman"/>
          <w:sz w:val="18"/>
          <w:szCs w:val="18"/>
        </w:rPr>
        <w:t xml:space="preserve"> </w:t>
      </w:r>
      <w:r w:rsidR="00434ECB" w:rsidRPr="00D30B7E">
        <w:rPr>
          <w:rFonts w:ascii="Times New Roman" w:hAnsi="Times New Roman"/>
          <w:sz w:val="18"/>
          <w:szCs w:val="18"/>
        </w:rPr>
        <w:t>2005;</w:t>
      </w:r>
      <w:r w:rsidR="00845C78" w:rsidRPr="00D30B7E">
        <w:rPr>
          <w:rFonts w:ascii="Times New Roman" w:hAnsi="Times New Roman"/>
          <w:i/>
          <w:sz w:val="18"/>
          <w:szCs w:val="18"/>
        </w:rPr>
        <w:t xml:space="preserve"> </w:t>
      </w:r>
      <w:r w:rsidR="00C250D5" w:rsidRPr="00D30B7E">
        <w:rPr>
          <w:rFonts w:ascii="Times New Roman" w:hAnsi="Times New Roman"/>
          <w:sz w:val="18"/>
          <w:szCs w:val="18"/>
        </w:rPr>
        <w:t>106:</w:t>
      </w:r>
      <w:r w:rsidR="00845C78" w:rsidRPr="00D30B7E">
        <w:rPr>
          <w:rFonts w:ascii="Times New Roman" w:hAnsi="Times New Roman"/>
          <w:sz w:val="18"/>
          <w:szCs w:val="18"/>
        </w:rPr>
        <w:t xml:space="preserve"> </w:t>
      </w:r>
      <w:r w:rsidR="00C250D5" w:rsidRPr="00D30B7E">
        <w:rPr>
          <w:rFonts w:ascii="Times New Roman" w:hAnsi="Times New Roman"/>
          <w:sz w:val="18"/>
          <w:szCs w:val="18"/>
        </w:rPr>
        <w:t>29–39</w:t>
      </w:r>
      <w:r w:rsidR="00C250D5" w:rsidRPr="00D30B7E">
        <w:rPr>
          <w:rFonts w:ascii="Times New Roman" w:hAnsi="Times New Roman"/>
          <w:i/>
          <w:sz w:val="18"/>
          <w:szCs w:val="18"/>
        </w:rPr>
        <w:t>.</w:t>
      </w:r>
    </w:p>
    <w:p w:rsidR="00C250D5" w:rsidRPr="00D30B7E" w:rsidRDefault="00642F5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Agu</w:t>
      </w:r>
      <w:r w:rsidR="00845C78" w:rsidRPr="00D30B7E">
        <w:rPr>
          <w:rFonts w:ascii="Times New Roman" w:hAnsi="Times New Roman"/>
          <w:sz w:val="18"/>
          <w:szCs w:val="18"/>
        </w:rPr>
        <w:t xml:space="preserve"> </w:t>
      </w:r>
      <w:r w:rsidRPr="00D30B7E">
        <w:rPr>
          <w:rFonts w:ascii="Times New Roman" w:hAnsi="Times New Roman"/>
          <w:sz w:val="18"/>
          <w:szCs w:val="18"/>
        </w:rPr>
        <w:t>CM</w:t>
      </w:r>
      <w:r w:rsidR="00434ECB"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Intercropping</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Root-Gall</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Disease</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Soybean</w:t>
      </w:r>
      <w:r w:rsidR="00845C78" w:rsidRPr="00D30B7E">
        <w:rPr>
          <w:rFonts w:ascii="Times New Roman" w:hAnsi="Times New Roman"/>
          <w:sz w:val="18"/>
          <w:szCs w:val="18"/>
        </w:rPr>
        <w:t xml:space="preserve"> </w:t>
      </w:r>
      <w:r w:rsidR="00C250D5" w:rsidRPr="00D30B7E">
        <w:rPr>
          <w:rFonts w:ascii="Times New Roman" w:hAnsi="Times New Roman"/>
          <w:sz w:val="18"/>
          <w:szCs w:val="18"/>
        </w:rPr>
        <w:t>(Glycin</w:t>
      </w:r>
      <w:r w:rsidR="00845C78" w:rsidRPr="00D30B7E">
        <w:rPr>
          <w:rFonts w:ascii="Times New Roman" w:hAnsi="Times New Roman"/>
          <w:sz w:val="18"/>
          <w:szCs w:val="18"/>
        </w:rPr>
        <w:t xml:space="preserve"> </w:t>
      </w:r>
      <w:r w:rsidR="00C250D5" w:rsidRPr="00D30B7E">
        <w:rPr>
          <w:rFonts w:ascii="Times New Roman" w:hAnsi="Times New Roman"/>
          <w:sz w:val="18"/>
          <w:szCs w:val="18"/>
        </w:rPr>
        <w:t>max</w:t>
      </w:r>
      <w:r w:rsidR="00845C78" w:rsidRPr="00D30B7E">
        <w:rPr>
          <w:rFonts w:ascii="Times New Roman" w:hAnsi="Times New Roman"/>
          <w:sz w:val="18"/>
          <w:szCs w:val="18"/>
        </w:rPr>
        <w:t xml:space="preserve"> </w:t>
      </w:r>
      <w:r w:rsidR="00C250D5" w:rsidRPr="00D30B7E">
        <w:rPr>
          <w:rFonts w:ascii="Times New Roman" w:hAnsi="Times New Roman"/>
          <w:sz w:val="18"/>
          <w:szCs w:val="18"/>
        </w:rPr>
        <w:t>(L)</w:t>
      </w:r>
      <w:r w:rsidR="00845C78" w:rsidRPr="00D30B7E">
        <w:rPr>
          <w:rFonts w:ascii="Times New Roman" w:hAnsi="Times New Roman"/>
          <w:sz w:val="18"/>
          <w:szCs w:val="18"/>
        </w:rPr>
        <w:t xml:space="preserve"> </w:t>
      </w:r>
      <w:r w:rsidR="00C250D5" w:rsidRPr="00D30B7E">
        <w:rPr>
          <w:rFonts w:ascii="Times New Roman" w:hAnsi="Times New Roman"/>
          <w:sz w:val="18"/>
          <w:szCs w:val="18"/>
        </w:rPr>
        <w:t>Merril.</w:t>
      </w:r>
      <w:r w:rsidR="00845C78" w:rsidRPr="00D30B7E">
        <w:rPr>
          <w:rFonts w:ascii="Times New Roman" w:hAnsi="Times New Roman"/>
          <w:sz w:val="18"/>
          <w:szCs w:val="18"/>
        </w:rPr>
        <w:t xml:space="preserve"> </w:t>
      </w:r>
      <w:r w:rsidR="00C250D5" w:rsidRPr="00D30B7E">
        <w:rPr>
          <w:rFonts w:ascii="Times New Roman" w:hAnsi="Times New Roman"/>
          <w:sz w:val="18"/>
          <w:szCs w:val="18"/>
        </w:rPr>
        <w:t>New</w:t>
      </w:r>
      <w:r w:rsidR="00845C78" w:rsidRPr="00D30B7E">
        <w:rPr>
          <w:rFonts w:ascii="Times New Roman" w:hAnsi="Times New Roman"/>
          <w:sz w:val="18"/>
          <w:szCs w:val="18"/>
        </w:rPr>
        <w:t xml:space="preserve"> </w:t>
      </w:r>
      <w:r w:rsidR="00C250D5" w:rsidRPr="00D30B7E">
        <w:rPr>
          <w:rFonts w:ascii="Times New Roman" w:hAnsi="Times New Roman"/>
          <w:sz w:val="18"/>
          <w:szCs w:val="18"/>
        </w:rPr>
        <w:t>York</w:t>
      </w:r>
      <w:r w:rsidR="00845C78" w:rsidRPr="00D30B7E">
        <w:rPr>
          <w:rFonts w:ascii="Times New Roman" w:hAnsi="Times New Roman"/>
          <w:sz w:val="18"/>
          <w:szCs w:val="18"/>
        </w:rPr>
        <w:t xml:space="preserve"> </w:t>
      </w:r>
      <w:r w:rsidR="00C250D5" w:rsidRPr="00D30B7E">
        <w:rPr>
          <w:rFonts w:ascii="Times New Roman" w:hAnsi="Times New Roman"/>
          <w:sz w:val="18"/>
          <w:szCs w:val="18"/>
        </w:rPr>
        <w:t>Science</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434ECB" w:rsidRPr="00D30B7E">
        <w:rPr>
          <w:rFonts w:ascii="Times New Roman" w:hAnsi="Times New Roman"/>
          <w:sz w:val="18"/>
          <w:szCs w:val="18"/>
        </w:rPr>
        <w:t>2008</w:t>
      </w:r>
      <w:r w:rsidR="00845C78" w:rsidRPr="00D30B7E">
        <w:rPr>
          <w:rFonts w:ascii="Times New Roman" w:hAnsi="Times New Roman"/>
          <w:sz w:val="18"/>
          <w:szCs w:val="18"/>
        </w:rPr>
        <w:t xml:space="preserve"> </w:t>
      </w:r>
      <w:r w:rsidR="00C250D5" w:rsidRPr="00D30B7E">
        <w:rPr>
          <w:rFonts w:ascii="Times New Roman" w:hAnsi="Times New Roman"/>
          <w:sz w:val="18"/>
          <w:szCs w:val="18"/>
        </w:rPr>
        <w:t>Vol.</w:t>
      </w:r>
      <w:r w:rsidR="00845C78" w:rsidRPr="00D30B7E">
        <w:rPr>
          <w:rFonts w:ascii="Times New Roman" w:hAnsi="Times New Roman"/>
          <w:sz w:val="18"/>
          <w:szCs w:val="18"/>
        </w:rPr>
        <w:t xml:space="preserve"> </w:t>
      </w:r>
      <w:r w:rsidR="00C250D5" w:rsidRPr="00D30B7E">
        <w:rPr>
          <w:rFonts w:ascii="Times New Roman" w:hAnsi="Times New Roman"/>
          <w:sz w:val="18"/>
          <w:szCs w:val="18"/>
        </w:rPr>
        <w:t>1</w:t>
      </w:r>
      <w:r w:rsidR="00845C78" w:rsidRPr="00D30B7E">
        <w:rPr>
          <w:rFonts w:ascii="Times New Roman" w:hAnsi="Times New Roman"/>
          <w:sz w:val="18"/>
          <w:szCs w:val="18"/>
        </w:rPr>
        <w:t xml:space="preserve"> </w:t>
      </w:r>
      <w:r w:rsidR="00C250D5" w:rsidRPr="00D30B7E">
        <w:rPr>
          <w:rFonts w:ascii="Times New Roman" w:hAnsi="Times New Roman"/>
          <w:sz w:val="18"/>
          <w:szCs w:val="18"/>
        </w:rPr>
        <w:t>(1),</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43-46.</w:t>
      </w:r>
    </w:p>
    <w:p w:rsidR="000B564F" w:rsidRPr="00D30B7E" w:rsidRDefault="00642F50" w:rsidP="00434A6C">
      <w:pPr>
        <w:pStyle w:val="NoSpacing"/>
        <w:numPr>
          <w:ilvl w:val="0"/>
          <w:numId w:val="7"/>
        </w:numPr>
        <w:snapToGrid w:val="0"/>
        <w:ind w:left="425" w:hanging="425"/>
        <w:jc w:val="both"/>
        <w:rPr>
          <w:rFonts w:ascii="Times New Roman" w:hAnsi="Times New Roman"/>
          <w:sz w:val="18"/>
          <w:szCs w:val="18"/>
        </w:rPr>
      </w:pPr>
      <w:bookmarkStart w:id="0" w:name="r1"/>
      <w:r w:rsidRPr="00D30B7E">
        <w:rPr>
          <w:rFonts w:ascii="Times New Roman" w:hAnsi="Times New Roman"/>
          <w:sz w:val="18"/>
          <w:szCs w:val="18"/>
        </w:rPr>
        <w:t>Akachuku</w:t>
      </w:r>
      <w:r w:rsidR="00845C78" w:rsidRPr="00D30B7E">
        <w:rPr>
          <w:rFonts w:ascii="Times New Roman" w:hAnsi="Times New Roman"/>
          <w:sz w:val="18"/>
          <w:szCs w:val="18"/>
        </w:rPr>
        <w:t xml:space="preserve"> </w:t>
      </w:r>
      <w:r w:rsidRPr="00D30B7E">
        <w:rPr>
          <w:rFonts w:ascii="Times New Roman" w:hAnsi="Times New Roman"/>
          <w:sz w:val="18"/>
          <w:szCs w:val="18"/>
        </w:rPr>
        <w:t>C</w:t>
      </w:r>
      <w:r w:rsidR="000B564F" w:rsidRPr="00D30B7E">
        <w:rPr>
          <w:rFonts w:ascii="Times New Roman" w:hAnsi="Times New Roman"/>
          <w:sz w:val="18"/>
          <w:szCs w:val="18"/>
        </w:rPr>
        <w:t>O</w:t>
      </w:r>
      <w:r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Fawusi</w:t>
      </w:r>
      <w:r w:rsidR="00845C78" w:rsidRPr="00D30B7E">
        <w:rPr>
          <w:rFonts w:ascii="Times New Roman" w:hAnsi="Times New Roman"/>
          <w:sz w:val="18"/>
          <w:szCs w:val="18"/>
        </w:rPr>
        <w:t xml:space="preserve"> </w:t>
      </w:r>
      <w:r w:rsidRPr="00D30B7E">
        <w:rPr>
          <w:rFonts w:ascii="Times New Roman" w:hAnsi="Times New Roman"/>
          <w:sz w:val="18"/>
          <w:szCs w:val="18"/>
        </w:rPr>
        <w:t>MAO</w:t>
      </w:r>
      <w:r w:rsidR="00845C78" w:rsidRPr="00D30B7E">
        <w:rPr>
          <w:rFonts w:ascii="Times New Roman" w:hAnsi="Times New Roman"/>
          <w:sz w:val="18"/>
          <w:szCs w:val="18"/>
        </w:rPr>
        <w:t xml:space="preserve"> </w:t>
      </w:r>
      <w:r w:rsidRPr="00D30B7E">
        <w:rPr>
          <w:rFonts w:ascii="Times New Roman" w:hAnsi="Times New Roman"/>
          <w:sz w:val="18"/>
          <w:szCs w:val="18"/>
        </w:rPr>
        <w:t>(1995)</w:t>
      </w:r>
      <w:r w:rsidR="00845C78" w:rsidRPr="00D30B7E">
        <w:rPr>
          <w:rFonts w:ascii="Times New Roman" w:hAnsi="Times New Roman"/>
          <w:sz w:val="18"/>
          <w:szCs w:val="18"/>
        </w:rPr>
        <w:t xml:space="preserve"> </w:t>
      </w:r>
      <w:r w:rsidR="000B564F" w:rsidRPr="00D30B7E">
        <w:rPr>
          <w:rFonts w:ascii="Times New Roman" w:hAnsi="Times New Roman"/>
          <w:sz w:val="18"/>
          <w:szCs w:val="18"/>
        </w:rPr>
        <w:t>Gro</w:t>
      </w:r>
      <w:r w:rsidRPr="00D30B7E">
        <w:rPr>
          <w:rFonts w:ascii="Times New Roman" w:hAnsi="Times New Roman"/>
          <w:sz w:val="18"/>
          <w:szCs w:val="18"/>
        </w:rPr>
        <w:t>wth</w:t>
      </w:r>
      <w:r w:rsidR="00845C78" w:rsidRPr="00D30B7E">
        <w:rPr>
          <w:rFonts w:ascii="Times New Roman" w:hAnsi="Times New Roman"/>
          <w:sz w:val="18"/>
          <w:szCs w:val="18"/>
        </w:rPr>
        <w:t xml:space="preserve"> </w:t>
      </w:r>
      <w:r w:rsidRPr="00D30B7E">
        <w:rPr>
          <w:rFonts w:ascii="Times New Roman" w:hAnsi="Times New Roman"/>
          <w:sz w:val="18"/>
          <w:szCs w:val="18"/>
        </w:rPr>
        <w:t>Characteristics,</w:t>
      </w:r>
      <w:r w:rsidR="00845C78" w:rsidRPr="00D30B7E">
        <w:rPr>
          <w:rFonts w:ascii="Times New Roman" w:hAnsi="Times New Roman"/>
          <w:sz w:val="18"/>
          <w:szCs w:val="18"/>
        </w:rPr>
        <w:t xml:space="preserve"> </w:t>
      </w:r>
      <w:r w:rsidRPr="00D30B7E">
        <w:rPr>
          <w:rFonts w:ascii="Times New Roman" w:hAnsi="Times New Roman"/>
          <w:sz w:val="18"/>
          <w:szCs w:val="18"/>
        </w:rPr>
        <w:t>Yield</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Nutritional</w:t>
      </w:r>
      <w:r w:rsidR="00845C78" w:rsidRPr="00D30B7E">
        <w:rPr>
          <w:rFonts w:ascii="Times New Roman" w:hAnsi="Times New Roman"/>
          <w:sz w:val="18"/>
          <w:szCs w:val="18"/>
        </w:rPr>
        <w:t xml:space="preserve"> </w:t>
      </w:r>
      <w:r w:rsidRPr="00D30B7E">
        <w:rPr>
          <w:rFonts w:ascii="Times New Roman" w:hAnsi="Times New Roman"/>
          <w:sz w:val="18"/>
          <w:szCs w:val="18"/>
        </w:rPr>
        <w:t>Value</w:t>
      </w:r>
      <w:r w:rsidR="00845C78" w:rsidRPr="00D30B7E">
        <w:rPr>
          <w:rFonts w:ascii="Times New Roman" w:hAnsi="Times New Roman"/>
          <w:sz w:val="18"/>
          <w:szCs w:val="18"/>
        </w:rPr>
        <w:t xml:space="preserve"> </w:t>
      </w:r>
      <w:r w:rsidR="000B564F" w:rsidRPr="00D30B7E">
        <w:rPr>
          <w:rFonts w:ascii="Times New Roman" w:hAnsi="Times New Roman"/>
          <w:sz w:val="18"/>
          <w:szCs w:val="18"/>
        </w:rPr>
        <w:t>of</w:t>
      </w:r>
      <w:r w:rsidR="00845C78" w:rsidRPr="00D30B7E">
        <w:rPr>
          <w:rFonts w:ascii="Times New Roman" w:hAnsi="Times New Roman"/>
          <w:sz w:val="18"/>
          <w:szCs w:val="18"/>
        </w:rPr>
        <w:t xml:space="preserve"> </w:t>
      </w:r>
      <w:r w:rsidR="000B564F" w:rsidRPr="00D30B7E">
        <w:rPr>
          <w:rFonts w:ascii="Times New Roman" w:hAnsi="Times New Roman"/>
          <w:sz w:val="18"/>
          <w:szCs w:val="18"/>
        </w:rPr>
        <w:t>Waterleaf,</w:t>
      </w:r>
      <w:r w:rsidR="00845C78" w:rsidRPr="00D30B7E">
        <w:rPr>
          <w:rFonts w:ascii="Times New Roman" w:hAnsi="Times New Roman"/>
          <w:sz w:val="18"/>
          <w:szCs w:val="18"/>
        </w:rPr>
        <w:t xml:space="preserve"> </w:t>
      </w:r>
      <w:r w:rsidR="000B564F" w:rsidRPr="00D30B7E">
        <w:rPr>
          <w:rFonts w:ascii="Times New Roman" w:hAnsi="Times New Roman"/>
          <w:i/>
          <w:sz w:val="18"/>
          <w:szCs w:val="18"/>
        </w:rPr>
        <w:t>Talinum</w:t>
      </w:r>
      <w:r w:rsidR="00845C78" w:rsidRPr="00D30B7E">
        <w:rPr>
          <w:rFonts w:ascii="Times New Roman" w:hAnsi="Times New Roman"/>
          <w:i/>
          <w:sz w:val="18"/>
          <w:szCs w:val="18"/>
        </w:rPr>
        <w:t xml:space="preserve"> </w:t>
      </w:r>
      <w:r w:rsidR="000B564F" w:rsidRPr="00D30B7E">
        <w:rPr>
          <w:rFonts w:ascii="Times New Roman" w:hAnsi="Times New Roman"/>
          <w:i/>
          <w:sz w:val="18"/>
          <w:szCs w:val="18"/>
        </w:rPr>
        <w:t>triangulare</w:t>
      </w:r>
      <w:r w:rsidR="00845C78" w:rsidRPr="00D30B7E">
        <w:rPr>
          <w:rFonts w:ascii="Times New Roman" w:hAnsi="Times New Roman"/>
          <w:sz w:val="18"/>
          <w:szCs w:val="18"/>
        </w:rPr>
        <w:t xml:space="preserve"> </w:t>
      </w:r>
      <w:r w:rsidR="000B564F" w:rsidRPr="00D30B7E">
        <w:rPr>
          <w:rFonts w:ascii="Times New Roman" w:hAnsi="Times New Roman"/>
          <w:sz w:val="18"/>
          <w:szCs w:val="18"/>
        </w:rPr>
        <w:t>(Jacq)</w:t>
      </w:r>
      <w:r w:rsidR="00845C78" w:rsidRPr="00D30B7E">
        <w:rPr>
          <w:rFonts w:ascii="Times New Roman" w:hAnsi="Times New Roman"/>
          <w:sz w:val="18"/>
          <w:szCs w:val="18"/>
        </w:rPr>
        <w:t xml:space="preserve"> </w:t>
      </w:r>
      <w:r w:rsidR="000B564F" w:rsidRPr="00D30B7E">
        <w:rPr>
          <w:rFonts w:ascii="Times New Roman" w:hAnsi="Times New Roman"/>
          <w:sz w:val="18"/>
          <w:szCs w:val="18"/>
        </w:rPr>
        <w:t>Wild</w:t>
      </w:r>
      <w:r w:rsidR="00845C78" w:rsidRPr="00D30B7E">
        <w:rPr>
          <w:rFonts w:ascii="Times New Roman" w:hAnsi="Times New Roman"/>
          <w:sz w:val="18"/>
          <w:szCs w:val="18"/>
        </w:rPr>
        <w:t xml:space="preserve"> </w:t>
      </w:r>
      <w:r w:rsidR="000B564F" w:rsidRPr="00D30B7E">
        <w:rPr>
          <w:rFonts w:ascii="Times New Roman" w:hAnsi="Times New Roman"/>
          <w:sz w:val="18"/>
          <w:szCs w:val="18"/>
        </w:rPr>
        <w:t>in</w:t>
      </w:r>
      <w:r w:rsidR="00845C78" w:rsidRPr="00D30B7E">
        <w:rPr>
          <w:rFonts w:ascii="Times New Roman" w:hAnsi="Times New Roman"/>
          <w:sz w:val="18"/>
          <w:szCs w:val="18"/>
        </w:rPr>
        <w:t xml:space="preserve"> </w:t>
      </w:r>
      <w:r w:rsidR="000B564F" w:rsidRPr="00D30B7E">
        <w:rPr>
          <w:rFonts w:ascii="Times New Roman" w:hAnsi="Times New Roman"/>
          <w:sz w:val="18"/>
          <w:szCs w:val="18"/>
        </w:rPr>
        <w:t>a</w:t>
      </w:r>
      <w:r w:rsidR="00845C78" w:rsidRPr="00D30B7E">
        <w:rPr>
          <w:rFonts w:ascii="Times New Roman" w:hAnsi="Times New Roman"/>
          <w:sz w:val="18"/>
          <w:szCs w:val="18"/>
        </w:rPr>
        <w:t xml:space="preserve"> </w:t>
      </w:r>
      <w:r w:rsidR="000B564F" w:rsidRPr="00D30B7E">
        <w:rPr>
          <w:rFonts w:ascii="Times New Roman" w:hAnsi="Times New Roman"/>
          <w:sz w:val="18"/>
          <w:szCs w:val="18"/>
        </w:rPr>
        <w:t>Semi-Wild</w:t>
      </w:r>
      <w:r w:rsidR="00845C78" w:rsidRPr="00D30B7E">
        <w:rPr>
          <w:rFonts w:ascii="Times New Roman" w:hAnsi="Times New Roman"/>
          <w:sz w:val="18"/>
          <w:szCs w:val="18"/>
        </w:rPr>
        <w:t xml:space="preserve"> </w:t>
      </w:r>
      <w:r w:rsidR="000B564F" w:rsidRPr="00D30B7E">
        <w:rPr>
          <w:rFonts w:ascii="Times New Roman" w:hAnsi="Times New Roman"/>
          <w:sz w:val="18"/>
          <w:szCs w:val="18"/>
        </w:rPr>
        <w:t>Environment,</w:t>
      </w:r>
      <w:r w:rsidR="00845C78" w:rsidRPr="00D30B7E">
        <w:rPr>
          <w:rFonts w:ascii="Times New Roman" w:hAnsi="Times New Roman"/>
          <w:sz w:val="18"/>
          <w:szCs w:val="18"/>
        </w:rPr>
        <w:t xml:space="preserve"> </w:t>
      </w:r>
      <w:r w:rsidR="000B564F" w:rsidRPr="00D30B7E">
        <w:rPr>
          <w:rFonts w:ascii="Times New Roman" w:hAnsi="Times New Roman"/>
          <w:sz w:val="18"/>
          <w:szCs w:val="18"/>
        </w:rPr>
        <w:t>Discovery</w:t>
      </w:r>
      <w:r w:rsidR="00845C78" w:rsidRPr="00D30B7E">
        <w:rPr>
          <w:rFonts w:ascii="Times New Roman" w:hAnsi="Times New Roman"/>
          <w:sz w:val="18"/>
          <w:szCs w:val="18"/>
        </w:rPr>
        <w:t xml:space="preserve"> </w:t>
      </w:r>
      <w:r w:rsidR="000B564F" w:rsidRPr="00D30B7E">
        <w:rPr>
          <w:rFonts w:ascii="Times New Roman" w:hAnsi="Times New Roman"/>
          <w:sz w:val="18"/>
          <w:szCs w:val="18"/>
        </w:rPr>
        <w:t>and</w:t>
      </w:r>
      <w:r w:rsidR="00845C78" w:rsidRPr="00D30B7E">
        <w:rPr>
          <w:rFonts w:ascii="Times New Roman" w:hAnsi="Times New Roman"/>
          <w:sz w:val="18"/>
          <w:szCs w:val="18"/>
        </w:rPr>
        <w:t xml:space="preserve"> </w:t>
      </w:r>
      <w:r w:rsidR="000B564F" w:rsidRPr="00D30B7E">
        <w:rPr>
          <w:rFonts w:ascii="Times New Roman" w:hAnsi="Times New Roman"/>
          <w:sz w:val="18"/>
          <w:szCs w:val="18"/>
        </w:rPr>
        <w:t>Innovation;</w:t>
      </w:r>
      <w:r w:rsidR="00845C78" w:rsidRPr="00D30B7E">
        <w:rPr>
          <w:rFonts w:ascii="Times New Roman" w:hAnsi="Times New Roman"/>
          <w:sz w:val="18"/>
          <w:szCs w:val="18"/>
        </w:rPr>
        <w:t xml:space="preserve"> </w:t>
      </w:r>
      <w:r w:rsidR="000B564F" w:rsidRPr="00D30B7E">
        <w:rPr>
          <w:rFonts w:ascii="Times New Roman" w:hAnsi="Times New Roman"/>
          <w:sz w:val="18"/>
          <w:szCs w:val="18"/>
        </w:rPr>
        <w:t>7:163-172.</w:t>
      </w:r>
      <w:bookmarkEnd w:id="0"/>
    </w:p>
    <w:p w:rsidR="00C250D5" w:rsidRPr="00D30B7E" w:rsidRDefault="00642F5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Akonye</w:t>
      </w:r>
      <w:r w:rsidR="00845C78" w:rsidRPr="00D30B7E">
        <w:rPr>
          <w:rFonts w:ascii="Times New Roman" w:hAnsi="Times New Roman"/>
          <w:sz w:val="18"/>
          <w:szCs w:val="18"/>
        </w:rPr>
        <w:t xml:space="preserve"> </w:t>
      </w:r>
      <w:r w:rsidRPr="00D30B7E">
        <w:rPr>
          <w:rFonts w:ascii="Times New Roman" w:hAnsi="Times New Roman"/>
          <w:sz w:val="18"/>
          <w:szCs w:val="18"/>
        </w:rPr>
        <w:t>LA,</w:t>
      </w:r>
      <w:r w:rsidR="00845C78" w:rsidRPr="00D30B7E">
        <w:rPr>
          <w:rFonts w:ascii="Times New Roman" w:hAnsi="Times New Roman"/>
          <w:sz w:val="18"/>
          <w:szCs w:val="18"/>
        </w:rPr>
        <w:t xml:space="preserve"> </w:t>
      </w:r>
      <w:r w:rsidRPr="00D30B7E">
        <w:rPr>
          <w:rFonts w:ascii="Times New Roman" w:hAnsi="Times New Roman"/>
          <w:sz w:val="18"/>
          <w:szCs w:val="18"/>
        </w:rPr>
        <w:t>Nwauzoma</w:t>
      </w:r>
      <w:r w:rsidR="00845C78" w:rsidRPr="00D30B7E">
        <w:rPr>
          <w:rFonts w:ascii="Times New Roman" w:hAnsi="Times New Roman"/>
          <w:sz w:val="18"/>
          <w:szCs w:val="18"/>
        </w:rPr>
        <w:t xml:space="preserve"> </w:t>
      </w:r>
      <w:r w:rsidRPr="00D30B7E">
        <w:rPr>
          <w:rFonts w:ascii="Times New Roman" w:hAnsi="Times New Roman"/>
          <w:sz w:val="18"/>
          <w:szCs w:val="18"/>
        </w:rPr>
        <w:t>AB</w:t>
      </w:r>
      <w:r w:rsidR="004F461C"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Growth</w:t>
      </w:r>
      <w:r w:rsidR="00845C78" w:rsidRPr="00D30B7E">
        <w:rPr>
          <w:rFonts w:ascii="Times New Roman" w:hAnsi="Times New Roman"/>
          <w:sz w:val="18"/>
          <w:szCs w:val="18"/>
        </w:rPr>
        <w:t xml:space="preserve"> </w:t>
      </w:r>
      <w:r w:rsidR="00C250D5" w:rsidRPr="00D30B7E">
        <w:rPr>
          <w:rFonts w:ascii="Times New Roman" w:hAnsi="Times New Roman"/>
          <w:sz w:val="18"/>
          <w:szCs w:val="18"/>
        </w:rPr>
        <w:t>measurement</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Research</w:t>
      </w:r>
      <w:r w:rsidR="00845C78" w:rsidRPr="00D30B7E">
        <w:rPr>
          <w:rFonts w:ascii="Times New Roman" w:hAnsi="Times New Roman"/>
          <w:sz w:val="18"/>
          <w:szCs w:val="18"/>
        </w:rPr>
        <w:t xml:space="preserve"> </w:t>
      </w:r>
      <w:r w:rsidR="00C250D5" w:rsidRPr="00D30B7E">
        <w:rPr>
          <w:rFonts w:ascii="Times New Roman" w:hAnsi="Times New Roman"/>
          <w:sz w:val="18"/>
          <w:szCs w:val="18"/>
        </w:rPr>
        <w:t>Techniques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Biological</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Chemical</w:t>
      </w:r>
      <w:r w:rsidR="00845C78" w:rsidRPr="00D30B7E">
        <w:rPr>
          <w:rFonts w:ascii="Times New Roman" w:hAnsi="Times New Roman"/>
          <w:sz w:val="18"/>
          <w:szCs w:val="18"/>
        </w:rPr>
        <w:t xml:space="preserve"> </w:t>
      </w:r>
      <w:r w:rsidR="00C250D5" w:rsidRPr="00D30B7E">
        <w:rPr>
          <w:rFonts w:ascii="Times New Roman" w:hAnsi="Times New Roman"/>
          <w:sz w:val="18"/>
          <w:szCs w:val="18"/>
        </w:rPr>
        <w:t>Sciences</w:t>
      </w:r>
      <w:r w:rsidR="00845C78" w:rsidRPr="00D30B7E">
        <w:rPr>
          <w:rFonts w:ascii="Times New Roman" w:hAnsi="Times New Roman"/>
          <w:sz w:val="18"/>
          <w:szCs w:val="18"/>
        </w:rPr>
        <w:t xml:space="preserve"> </w:t>
      </w:r>
      <w:r w:rsidR="00C250D5" w:rsidRPr="00D30B7E">
        <w:rPr>
          <w:rFonts w:ascii="Times New Roman" w:hAnsi="Times New Roman"/>
          <w:sz w:val="18"/>
          <w:szCs w:val="18"/>
        </w:rPr>
        <w:t>(Eugene</w:t>
      </w:r>
      <w:r w:rsidR="00845C78" w:rsidRPr="00D30B7E">
        <w:rPr>
          <w:rFonts w:ascii="Times New Roman" w:hAnsi="Times New Roman"/>
          <w:sz w:val="18"/>
          <w:szCs w:val="18"/>
        </w:rPr>
        <w:t xml:space="preserve"> </w:t>
      </w:r>
      <w:r w:rsidR="00C250D5" w:rsidRPr="00D30B7E">
        <w:rPr>
          <w:rFonts w:ascii="Times New Roman" w:hAnsi="Times New Roman"/>
          <w:sz w:val="18"/>
          <w:szCs w:val="18"/>
        </w:rPr>
        <w:t>N.</w:t>
      </w:r>
      <w:r w:rsidR="00845C78" w:rsidRPr="00D30B7E">
        <w:rPr>
          <w:rFonts w:ascii="Times New Roman" w:hAnsi="Times New Roman"/>
          <w:sz w:val="18"/>
          <w:szCs w:val="18"/>
        </w:rPr>
        <w:t xml:space="preserve"> </w:t>
      </w:r>
      <w:r w:rsidR="00C250D5" w:rsidRPr="00D30B7E">
        <w:rPr>
          <w:rFonts w:ascii="Times New Roman" w:hAnsi="Times New Roman"/>
          <w:sz w:val="18"/>
          <w:szCs w:val="18"/>
        </w:rPr>
        <w:t>Onyeike</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Julian</w:t>
      </w:r>
      <w:r w:rsidR="00845C78" w:rsidRPr="00D30B7E">
        <w:rPr>
          <w:rFonts w:ascii="Times New Roman" w:hAnsi="Times New Roman"/>
          <w:sz w:val="18"/>
          <w:szCs w:val="18"/>
        </w:rPr>
        <w:t xml:space="preserve"> </w:t>
      </w:r>
      <w:r w:rsidR="00C250D5" w:rsidRPr="00D30B7E">
        <w:rPr>
          <w:rFonts w:ascii="Times New Roman" w:hAnsi="Times New Roman"/>
          <w:sz w:val="18"/>
          <w:szCs w:val="18"/>
        </w:rPr>
        <w:t>Osuji,</w:t>
      </w:r>
      <w:r w:rsidR="00845C78" w:rsidRPr="00D30B7E">
        <w:rPr>
          <w:rFonts w:ascii="Times New Roman" w:hAnsi="Times New Roman"/>
          <w:sz w:val="18"/>
          <w:szCs w:val="18"/>
        </w:rPr>
        <w:t xml:space="preserve"> </w:t>
      </w:r>
      <w:r w:rsidR="00C250D5" w:rsidRPr="00D30B7E">
        <w:rPr>
          <w:rFonts w:ascii="Times New Roman" w:hAnsi="Times New Roman"/>
          <w:sz w:val="18"/>
          <w:szCs w:val="18"/>
        </w:rPr>
        <w:t>eds.),</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147-155.</w:t>
      </w:r>
      <w:r w:rsidR="00845C78" w:rsidRPr="00D30B7E">
        <w:rPr>
          <w:rFonts w:ascii="Times New Roman" w:hAnsi="Times New Roman"/>
          <w:sz w:val="18"/>
          <w:szCs w:val="18"/>
        </w:rPr>
        <w:t xml:space="preserve"> </w:t>
      </w:r>
      <w:r w:rsidR="00C250D5" w:rsidRPr="00D30B7E">
        <w:rPr>
          <w:rFonts w:ascii="Times New Roman" w:hAnsi="Times New Roman"/>
          <w:sz w:val="18"/>
          <w:szCs w:val="18"/>
        </w:rPr>
        <w:t>Springfield</w:t>
      </w:r>
      <w:r w:rsidR="00845C78" w:rsidRPr="00D30B7E">
        <w:rPr>
          <w:rFonts w:ascii="Times New Roman" w:hAnsi="Times New Roman"/>
          <w:sz w:val="18"/>
          <w:szCs w:val="18"/>
        </w:rPr>
        <w:t xml:space="preserve"> </w:t>
      </w:r>
      <w:r w:rsidR="00C250D5" w:rsidRPr="00D30B7E">
        <w:rPr>
          <w:rFonts w:ascii="Times New Roman" w:hAnsi="Times New Roman"/>
          <w:sz w:val="18"/>
          <w:szCs w:val="18"/>
        </w:rPr>
        <w:t>Publishers</w:t>
      </w:r>
      <w:r w:rsidR="00845C78" w:rsidRPr="00D30B7E">
        <w:rPr>
          <w:rFonts w:ascii="Times New Roman" w:hAnsi="Times New Roman"/>
          <w:sz w:val="18"/>
          <w:szCs w:val="18"/>
        </w:rPr>
        <w:t xml:space="preserve"> </w:t>
      </w:r>
      <w:r w:rsidR="00C250D5" w:rsidRPr="00D30B7E">
        <w:rPr>
          <w:rFonts w:ascii="Times New Roman" w:hAnsi="Times New Roman"/>
          <w:sz w:val="18"/>
          <w:szCs w:val="18"/>
        </w:rPr>
        <w:t>Ltd.,</w:t>
      </w:r>
      <w:r w:rsidR="00845C78" w:rsidRPr="00D30B7E">
        <w:rPr>
          <w:rFonts w:ascii="Times New Roman" w:hAnsi="Times New Roman"/>
          <w:sz w:val="18"/>
          <w:szCs w:val="18"/>
        </w:rPr>
        <w:t xml:space="preserve"> </w:t>
      </w:r>
      <w:r w:rsidR="00C250D5" w:rsidRPr="00D30B7E">
        <w:rPr>
          <w:rFonts w:ascii="Times New Roman" w:hAnsi="Times New Roman"/>
          <w:sz w:val="18"/>
          <w:szCs w:val="18"/>
        </w:rPr>
        <w:t>Owerri,</w:t>
      </w:r>
      <w:r w:rsidR="00845C78" w:rsidRPr="00D30B7E">
        <w:rPr>
          <w:rFonts w:ascii="Times New Roman" w:hAnsi="Times New Roman"/>
          <w:sz w:val="18"/>
          <w:szCs w:val="18"/>
        </w:rPr>
        <w:t xml:space="preserve"> </w:t>
      </w:r>
      <w:r w:rsidR="00C250D5" w:rsidRPr="00D30B7E">
        <w:rPr>
          <w:rFonts w:ascii="Times New Roman" w:hAnsi="Times New Roman"/>
          <w:sz w:val="18"/>
          <w:szCs w:val="18"/>
        </w:rPr>
        <w:t>Imo</w:t>
      </w:r>
      <w:r w:rsidR="00845C78" w:rsidRPr="00D30B7E">
        <w:rPr>
          <w:rFonts w:ascii="Times New Roman" w:hAnsi="Times New Roman"/>
          <w:sz w:val="18"/>
          <w:szCs w:val="18"/>
        </w:rPr>
        <w:t xml:space="preserve"> </w:t>
      </w:r>
      <w:r w:rsidR="00C250D5" w:rsidRPr="00D30B7E">
        <w:rPr>
          <w:rFonts w:ascii="Times New Roman" w:hAnsi="Times New Roman"/>
          <w:sz w:val="18"/>
          <w:szCs w:val="18"/>
        </w:rPr>
        <w:t>State,</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4F461C" w:rsidRPr="00D30B7E">
        <w:rPr>
          <w:rFonts w:ascii="Times New Roman" w:hAnsi="Times New Roman"/>
          <w:sz w:val="18"/>
          <w:szCs w:val="18"/>
        </w:rPr>
        <w:t>,</w:t>
      </w:r>
      <w:r w:rsidR="00845C78" w:rsidRPr="00D30B7E">
        <w:rPr>
          <w:rFonts w:ascii="Times New Roman" w:hAnsi="Times New Roman"/>
          <w:sz w:val="18"/>
          <w:szCs w:val="18"/>
        </w:rPr>
        <w:t xml:space="preserve"> </w:t>
      </w:r>
      <w:r w:rsidR="004F461C" w:rsidRPr="00D30B7E">
        <w:rPr>
          <w:rFonts w:ascii="Times New Roman" w:hAnsi="Times New Roman"/>
          <w:sz w:val="18"/>
          <w:szCs w:val="18"/>
        </w:rPr>
        <w:t>2003</w:t>
      </w:r>
      <w:r w:rsidR="00C250D5" w:rsidRPr="00D30B7E">
        <w:rPr>
          <w:rFonts w:ascii="Times New Roman" w:hAnsi="Times New Roman"/>
          <w:sz w:val="18"/>
          <w:szCs w:val="18"/>
        </w:rPr>
        <w:t>.</w:t>
      </w:r>
    </w:p>
    <w:p w:rsidR="00C250D5" w:rsidRPr="00D30B7E" w:rsidRDefault="00642F5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Castagnone-Sereno</w:t>
      </w:r>
      <w:r w:rsidR="00845C78" w:rsidRPr="00D30B7E">
        <w:rPr>
          <w:rFonts w:ascii="Times New Roman" w:hAnsi="Times New Roman"/>
          <w:sz w:val="18"/>
          <w:szCs w:val="18"/>
        </w:rPr>
        <w:t xml:space="preserve"> </w:t>
      </w:r>
      <w:r w:rsidR="00A723A2" w:rsidRPr="00D30B7E">
        <w:rPr>
          <w:rFonts w:ascii="Times New Roman" w:hAnsi="Times New Roman"/>
          <w:sz w:val="18"/>
          <w:szCs w:val="18"/>
        </w:rPr>
        <w:t>P.</w:t>
      </w:r>
      <w:r w:rsidR="00845C78" w:rsidRPr="00D30B7E">
        <w:rPr>
          <w:rFonts w:ascii="Times New Roman" w:hAnsi="Times New Roman"/>
          <w:sz w:val="18"/>
          <w:szCs w:val="18"/>
        </w:rPr>
        <w:t xml:space="preserve"> </w:t>
      </w:r>
      <w:r w:rsidR="00C250D5" w:rsidRPr="00D30B7E">
        <w:rPr>
          <w:rFonts w:ascii="Times New Roman" w:hAnsi="Times New Roman"/>
          <w:sz w:val="18"/>
          <w:szCs w:val="18"/>
        </w:rPr>
        <w:t>Genetic</w:t>
      </w:r>
      <w:r w:rsidR="00845C78" w:rsidRPr="00D30B7E">
        <w:rPr>
          <w:rFonts w:ascii="Times New Roman" w:hAnsi="Times New Roman"/>
          <w:sz w:val="18"/>
          <w:szCs w:val="18"/>
        </w:rPr>
        <w:t xml:space="preserve"> </w:t>
      </w:r>
      <w:r w:rsidR="00C250D5" w:rsidRPr="00D30B7E">
        <w:rPr>
          <w:rFonts w:ascii="Times New Roman" w:hAnsi="Times New Roman"/>
          <w:sz w:val="18"/>
          <w:szCs w:val="18"/>
        </w:rPr>
        <w:t>variability</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pathogenetic</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nematodes,</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Pr="00D30B7E">
        <w:rPr>
          <w:rFonts w:ascii="Times New Roman" w:hAnsi="Times New Roman"/>
          <w:sz w:val="18"/>
          <w:szCs w:val="18"/>
        </w:rPr>
        <w:t>spp.</w:t>
      </w:r>
      <w:r w:rsidR="00845C78" w:rsidRPr="00D30B7E">
        <w:rPr>
          <w:rFonts w:ascii="Times New Roman" w:hAnsi="Times New Roman"/>
          <w:sz w:val="18"/>
          <w:szCs w:val="18"/>
        </w:rPr>
        <w:t xml:space="preserve"> </w:t>
      </w:r>
      <w:r w:rsidRPr="00D30B7E">
        <w:rPr>
          <w:rFonts w:ascii="Times New Roman" w:hAnsi="Times New Roman"/>
          <w:sz w:val="18"/>
          <w:szCs w:val="18"/>
        </w:rPr>
        <w:t>a</w:t>
      </w:r>
      <w:r w:rsidR="00C250D5" w:rsidRPr="00D30B7E">
        <w:rPr>
          <w:rFonts w:ascii="Times New Roman" w:hAnsi="Times New Roman"/>
          <w:sz w:val="18"/>
          <w:szCs w:val="18"/>
        </w:rPr>
        <w:t>nd</w:t>
      </w:r>
      <w:r w:rsidR="00845C78" w:rsidRPr="00D30B7E">
        <w:rPr>
          <w:rFonts w:ascii="Times New Roman" w:hAnsi="Times New Roman"/>
          <w:sz w:val="18"/>
          <w:szCs w:val="18"/>
        </w:rPr>
        <w:t xml:space="preserve"> </w:t>
      </w:r>
      <w:r w:rsidR="00C250D5" w:rsidRPr="00D30B7E">
        <w:rPr>
          <w:rFonts w:ascii="Times New Roman" w:hAnsi="Times New Roman"/>
          <w:sz w:val="18"/>
          <w:szCs w:val="18"/>
        </w:rPr>
        <w:t>their</w:t>
      </w:r>
      <w:r w:rsidR="00845C78" w:rsidRPr="00D30B7E">
        <w:rPr>
          <w:rFonts w:ascii="Times New Roman" w:hAnsi="Times New Roman"/>
          <w:sz w:val="18"/>
          <w:szCs w:val="18"/>
        </w:rPr>
        <w:t xml:space="preserve"> </w:t>
      </w:r>
      <w:r w:rsidR="00C250D5" w:rsidRPr="00D30B7E">
        <w:rPr>
          <w:rFonts w:ascii="Times New Roman" w:hAnsi="Times New Roman"/>
          <w:sz w:val="18"/>
          <w:szCs w:val="18"/>
        </w:rPr>
        <w:t>ability</w:t>
      </w:r>
      <w:r w:rsidR="00845C78" w:rsidRPr="00D30B7E">
        <w:rPr>
          <w:rFonts w:ascii="Times New Roman" w:hAnsi="Times New Roman"/>
          <w:sz w:val="18"/>
          <w:szCs w:val="18"/>
        </w:rPr>
        <w:t xml:space="preserve"> </w:t>
      </w:r>
      <w:r w:rsidR="00C250D5" w:rsidRPr="00D30B7E">
        <w:rPr>
          <w:rFonts w:ascii="Times New Roman" w:hAnsi="Times New Roman"/>
          <w:sz w:val="18"/>
          <w:szCs w:val="18"/>
        </w:rPr>
        <w:t>to</w:t>
      </w:r>
      <w:r w:rsidR="00845C78" w:rsidRPr="00D30B7E">
        <w:rPr>
          <w:rFonts w:ascii="Times New Roman" w:hAnsi="Times New Roman"/>
          <w:sz w:val="18"/>
          <w:szCs w:val="18"/>
        </w:rPr>
        <w:t xml:space="preserve"> </w:t>
      </w:r>
      <w:r w:rsidR="00C250D5" w:rsidRPr="00D30B7E">
        <w:rPr>
          <w:rFonts w:ascii="Times New Roman" w:hAnsi="Times New Roman"/>
          <w:sz w:val="18"/>
          <w:szCs w:val="18"/>
        </w:rPr>
        <w:t>overcome</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resistant</w:t>
      </w:r>
      <w:r w:rsidR="00845C78" w:rsidRPr="00D30B7E">
        <w:rPr>
          <w:rFonts w:ascii="Times New Roman" w:hAnsi="Times New Roman"/>
          <w:sz w:val="18"/>
          <w:szCs w:val="18"/>
        </w:rPr>
        <w:t xml:space="preserve"> </w:t>
      </w:r>
      <w:r w:rsidR="00C250D5" w:rsidRPr="00D30B7E">
        <w:rPr>
          <w:rFonts w:ascii="Times New Roman" w:hAnsi="Times New Roman"/>
          <w:sz w:val="18"/>
          <w:szCs w:val="18"/>
        </w:rPr>
        <w:t>genes.</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Nematology,</w:t>
      </w:r>
      <w:r w:rsidR="00845C78" w:rsidRPr="00D30B7E">
        <w:rPr>
          <w:rFonts w:ascii="Times New Roman" w:hAnsi="Times New Roman"/>
          <w:sz w:val="18"/>
          <w:szCs w:val="18"/>
        </w:rPr>
        <w:t xml:space="preserve"> </w:t>
      </w:r>
      <w:r w:rsidR="00A723A2" w:rsidRPr="00D30B7E">
        <w:rPr>
          <w:rFonts w:ascii="Times New Roman" w:hAnsi="Times New Roman"/>
          <w:sz w:val="18"/>
          <w:szCs w:val="18"/>
        </w:rPr>
        <w:t>2002,</w:t>
      </w:r>
      <w:r w:rsidR="00845C78" w:rsidRPr="00D30B7E">
        <w:rPr>
          <w:rFonts w:ascii="Times New Roman" w:hAnsi="Times New Roman"/>
          <w:sz w:val="18"/>
          <w:szCs w:val="18"/>
        </w:rPr>
        <w:t xml:space="preserve"> </w:t>
      </w:r>
      <w:r w:rsidR="00C250D5" w:rsidRPr="00D30B7E">
        <w:rPr>
          <w:rFonts w:ascii="Times New Roman" w:hAnsi="Times New Roman"/>
          <w:sz w:val="18"/>
          <w:szCs w:val="18"/>
        </w:rPr>
        <w:t>4:</w:t>
      </w:r>
      <w:r w:rsidR="00845C78" w:rsidRPr="00D30B7E">
        <w:rPr>
          <w:rFonts w:ascii="Times New Roman" w:hAnsi="Times New Roman"/>
          <w:sz w:val="18"/>
          <w:szCs w:val="18"/>
        </w:rPr>
        <w:t xml:space="preserve"> </w:t>
      </w:r>
      <w:r w:rsidR="00C250D5" w:rsidRPr="00D30B7E">
        <w:rPr>
          <w:rFonts w:ascii="Times New Roman" w:hAnsi="Times New Roman"/>
          <w:sz w:val="18"/>
          <w:szCs w:val="18"/>
        </w:rPr>
        <w:t>605-608.</w:t>
      </w:r>
    </w:p>
    <w:p w:rsidR="00C250D5" w:rsidRPr="00D30B7E" w:rsidRDefault="00642F5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Fawole</w:t>
      </w:r>
      <w:r w:rsidR="00845C78" w:rsidRPr="00D30B7E">
        <w:rPr>
          <w:rFonts w:ascii="Times New Roman" w:hAnsi="Times New Roman"/>
          <w:sz w:val="18"/>
          <w:szCs w:val="18"/>
        </w:rPr>
        <w:t xml:space="preserve"> </w:t>
      </w:r>
      <w:r w:rsidRPr="00D30B7E">
        <w:rPr>
          <w:rFonts w:ascii="Times New Roman" w:hAnsi="Times New Roman"/>
          <w:sz w:val="18"/>
          <w:szCs w:val="18"/>
        </w:rPr>
        <w:t>B</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w:t>
      </w:r>
      <w:r w:rsidRPr="00D30B7E">
        <w:rPr>
          <w:rFonts w:ascii="Times New Roman" w:hAnsi="Times New Roman"/>
          <w:sz w:val="18"/>
          <w:szCs w:val="18"/>
        </w:rPr>
        <w:t>gunjobi</w:t>
      </w:r>
      <w:r w:rsidR="00845C78" w:rsidRPr="00D30B7E">
        <w:rPr>
          <w:rFonts w:ascii="Times New Roman" w:hAnsi="Times New Roman"/>
          <w:sz w:val="18"/>
          <w:szCs w:val="18"/>
        </w:rPr>
        <w:t xml:space="preserve"> </w:t>
      </w:r>
      <w:r w:rsidRPr="00D30B7E">
        <w:rPr>
          <w:rFonts w:ascii="Times New Roman" w:hAnsi="Times New Roman"/>
          <w:sz w:val="18"/>
          <w:szCs w:val="18"/>
        </w:rPr>
        <w:t>OA,</w:t>
      </w:r>
      <w:r w:rsidR="00845C78" w:rsidRPr="00D30B7E">
        <w:rPr>
          <w:rFonts w:ascii="Times New Roman" w:hAnsi="Times New Roman"/>
          <w:sz w:val="18"/>
          <w:szCs w:val="18"/>
        </w:rPr>
        <w:t xml:space="preserve"> </w:t>
      </w:r>
      <w:r w:rsidRPr="00D30B7E">
        <w:rPr>
          <w:rFonts w:ascii="Times New Roman" w:hAnsi="Times New Roman"/>
          <w:sz w:val="18"/>
          <w:szCs w:val="18"/>
        </w:rPr>
        <w:t>Adesiyan</w:t>
      </w:r>
      <w:r w:rsidR="00845C78" w:rsidRPr="00D30B7E">
        <w:rPr>
          <w:rFonts w:ascii="Times New Roman" w:hAnsi="Times New Roman"/>
          <w:sz w:val="18"/>
          <w:szCs w:val="18"/>
        </w:rPr>
        <w:t xml:space="preserve"> </w:t>
      </w:r>
      <w:r w:rsidRPr="00D30B7E">
        <w:rPr>
          <w:rFonts w:ascii="Times New Roman" w:hAnsi="Times New Roman"/>
          <w:sz w:val="18"/>
          <w:szCs w:val="18"/>
        </w:rPr>
        <w:t>SO,</w:t>
      </w:r>
      <w:r w:rsidR="00845C78" w:rsidRPr="00D30B7E">
        <w:rPr>
          <w:rFonts w:ascii="Times New Roman" w:hAnsi="Times New Roman"/>
          <w:sz w:val="18"/>
          <w:szCs w:val="18"/>
        </w:rPr>
        <w:t xml:space="preserve"> </w:t>
      </w:r>
      <w:r w:rsidRPr="00D30B7E">
        <w:rPr>
          <w:rFonts w:ascii="Times New Roman" w:hAnsi="Times New Roman"/>
          <w:sz w:val="18"/>
          <w:szCs w:val="18"/>
        </w:rPr>
        <w:t>Babatola</w:t>
      </w:r>
      <w:r w:rsidR="00845C78" w:rsidRPr="00D30B7E">
        <w:rPr>
          <w:rFonts w:ascii="Times New Roman" w:hAnsi="Times New Roman"/>
          <w:sz w:val="18"/>
          <w:szCs w:val="18"/>
        </w:rPr>
        <w:t xml:space="preserve"> </w:t>
      </w:r>
      <w:r w:rsidRPr="00D30B7E">
        <w:rPr>
          <w:rFonts w:ascii="Times New Roman" w:hAnsi="Times New Roman"/>
          <w:sz w:val="18"/>
          <w:szCs w:val="18"/>
        </w:rPr>
        <w:t>OA</w:t>
      </w:r>
      <w:r w:rsidR="00F228BC"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Idowu</w:t>
      </w:r>
      <w:r w:rsidR="00845C78" w:rsidRPr="00D30B7E">
        <w:rPr>
          <w:rFonts w:ascii="Times New Roman" w:hAnsi="Times New Roman"/>
          <w:sz w:val="18"/>
          <w:szCs w:val="18"/>
        </w:rPr>
        <w:t xml:space="preserve"> </w:t>
      </w:r>
      <w:r w:rsidRPr="00D30B7E">
        <w:rPr>
          <w:rFonts w:ascii="Times New Roman" w:hAnsi="Times New Roman"/>
          <w:sz w:val="18"/>
          <w:szCs w:val="18"/>
        </w:rPr>
        <w:t>AA</w:t>
      </w:r>
      <w:r w:rsidR="00A723A2"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Biology</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Control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Pests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Food</w:t>
      </w:r>
      <w:r w:rsidR="00845C78" w:rsidRPr="00D30B7E">
        <w:rPr>
          <w:rFonts w:ascii="Times New Roman" w:hAnsi="Times New Roman"/>
          <w:sz w:val="18"/>
          <w:szCs w:val="18"/>
        </w:rPr>
        <w:t xml:space="preserve"> </w:t>
      </w:r>
      <w:r w:rsidR="00C250D5" w:rsidRPr="00D30B7E">
        <w:rPr>
          <w:rFonts w:ascii="Times New Roman" w:hAnsi="Times New Roman"/>
          <w:sz w:val="18"/>
          <w:szCs w:val="18"/>
        </w:rPr>
        <w:t>Crops</w:t>
      </w:r>
      <w:r w:rsidR="00845C78" w:rsidRPr="00D30B7E">
        <w:rPr>
          <w:rFonts w:ascii="Times New Roman" w:hAnsi="Times New Roman"/>
          <w:sz w:val="18"/>
          <w:szCs w:val="18"/>
        </w:rPr>
        <w:t xml:space="preserve"> </w:t>
      </w:r>
      <w:r w:rsidR="006075AE"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Africa.</w:t>
      </w:r>
      <w:r w:rsidR="00845C78" w:rsidRPr="00D30B7E">
        <w:rPr>
          <w:rFonts w:ascii="Times New Roman" w:hAnsi="Times New Roman"/>
          <w:sz w:val="18"/>
          <w:szCs w:val="18"/>
        </w:rPr>
        <w:t xml:space="preserve"> </w:t>
      </w:r>
      <w:r w:rsidR="00F228BC" w:rsidRPr="00D30B7E">
        <w:rPr>
          <w:rFonts w:ascii="Times New Roman" w:hAnsi="Times New Roman"/>
          <w:sz w:val="18"/>
          <w:szCs w:val="18"/>
        </w:rPr>
        <w:t>Heineman</w:t>
      </w:r>
      <w:r w:rsidR="00845C78" w:rsidRPr="00D30B7E">
        <w:rPr>
          <w:rFonts w:ascii="Times New Roman" w:hAnsi="Times New Roman"/>
          <w:sz w:val="18"/>
          <w:szCs w:val="18"/>
        </w:rPr>
        <w:t xml:space="preserve"> </w:t>
      </w:r>
      <w:r w:rsidR="00C250D5" w:rsidRPr="00D30B7E">
        <w:rPr>
          <w:rFonts w:ascii="Times New Roman" w:hAnsi="Times New Roman"/>
          <w:sz w:val="18"/>
          <w:szCs w:val="18"/>
        </w:rPr>
        <w:t>Educational</w:t>
      </w:r>
      <w:r w:rsidR="00845C78" w:rsidRPr="00D30B7E">
        <w:rPr>
          <w:rFonts w:ascii="Times New Roman" w:hAnsi="Times New Roman"/>
          <w:sz w:val="18"/>
          <w:szCs w:val="18"/>
        </w:rPr>
        <w:t xml:space="preserve"> </w:t>
      </w:r>
      <w:r w:rsidR="00C250D5" w:rsidRPr="00D30B7E">
        <w:rPr>
          <w:rFonts w:ascii="Times New Roman" w:hAnsi="Times New Roman"/>
          <w:sz w:val="18"/>
          <w:szCs w:val="18"/>
        </w:rPr>
        <w:t>Books</w:t>
      </w:r>
      <w:r w:rsidR="00845C78" w:rsidRPr="00D30B7E">
        <w:rPr>
          <w:rFonts w:ascii="Times New Roman" w:hAnsi="Times New Roman"/>
          <w:sz w:val="18"/>
          <w:szCs w:val="18"/>
        </w:rPr>
        <w:t xml:space="preserve"> </w:t>
      </w:r>
      <w:r w:rsidR="00C250D5" w:rsidRPr="00D30B7E">
        <w:rPr>
          <w:rFonts w:ascii="Times New Roman" w:hAnsi="Times New Roman"/>
          <w:sz w:val="18"/>
          <w:szCs w:val="18"/>
        </w:rPr>
        <w:t>(Nig)</w:t>
      </w:r>
      <w:r w:rsidR="00845C78" w:rsidRPr="00D30B7E">
        <w:rPr>
          <w:rFonts w:ascii="Times New Roman" w:hAnsi="Times New Roman"/>
          <w:sz w:val="18"/>
          <w:szCs w:val="18"/>
        </w:rPr>
        <w:t xml:space="preserve"> </w:t>
      </w:r>
      <w:r w:rsidR="00C250D5" w:rsidRPr="00D30B7E">
        <w:rPr>
          <w:rFonts w:ascii="Times New Roman" w:hAnsi="Times New Roman"/>
          <w:sz w:val="18"/>
          <w:szCs w:val="18"/>
        </w:rPr>
        <w:t>Ltd.</w:t>
      </w:r>
      <w:r w:rsidR="00845C78" w:rsidRPr="00D30B7E">
        <w:rPr>
          <w:rFonts w:ascii="Times New Roman" w:hAnsi="Times New Roman"/>
          <w:sz w:val="18"/>
          <w:szCs w:val="18"/>
        </w:rPr>
        <w:t xml:space="preserve"> </w:t>
      </w:r>
      <w:r w:rsidR="00A723A2" w:rsidRPr="00D30B7E">
        <w:rPr>
          <w:rFonts w:ascii="Times New Roman" w:hAnsi="Times New Roman"/>
          <w:sz w:val="18"/>
          <w:szCs w:val="18"/>
        </w:rPr>
        <w:t>1992.</w:t>
      </w:r>
    </w:p>
    <w:p w:rsidR="00C250D5" w:rsidRPr="00D30B7E" w:rsidRDefault="00642F5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Egunjobi</w:t>
      </w:r>
      <w:r w:rsidR="00845C78" w:rsidRPr="00D30B7E">
        <w:rPr>
          <w:rFonts w:ascii="Times New Roman" w:hAnsi="Times New Roman"/>
          <w:sz w:val="18"/>
          <w:szCs w:val="18"/>
        </w:rPr>
        <w:t xml:space="preserve"> </w:t>
      </w:r>
      <w:r w:rsidRPr="00D30B7E">
        <w:rPr>
          <w:rFonts w:ascii="Times New Roman" w:hAnsi="Times New Roman"/>
          <w:sz w:val="18"/>
          <w:szCs w:val="18"/>
        </w:rPr>
        <w:t>OA,</w:t>
      </w:r>
      <w:r w:rsidR="00845C78" w:rsidRPr="00D30B7E">
        <w:rPr>
          <w:rFonts w:ascii="Times New Roman" w:hAnsi="Times New Roman"/>
          <w:sz w:val="18"/>
          <w:szCs w:val="18"/>
        </w:rPr>
        <w:t xml:space="preserve"> </w:t>
      </w:r>
      <w:r w:rsidR="00C250D5" w:rsidRPr="00D30B7E">
        <w:rPr>
          <w:rFonts w:ascii="Times New Roman" w:hAnsi="Times New Roman"/>
          <w:sz w:val="18"/>
          <w:szCs w:val="18"/>
        </w:rPr>
        <w:t>Onayemi</w:t>
      </w:r>
      <w:r w:rsidR="00845C78" w:rsidRPr="00D30B7E">
        <w:rPr>
          <w:rFonts w:ascii="Times New Roman" w:hAnsi="Times New Roman"/>
          <w:sz w:val="18"/>
          <w:szCs w:val="18"/>
        </w:rPr>
        <w:t xml:space="preserve"> </w:t>
      </w:r>
      <w:r w:rsidR="00A723A2" w:rsidRPr="00D30B7E">
        <w:rPr>
          <w:rFonts w:ascii="Times New Roman" w:hAnsi="Times New Roman"/>
          <w:sz w:val="18"/>
          <w:szCs w:val="18"/>
        </w:rPr>
        <w:t>SO.</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efficacy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water</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neem</w:t>
      </w:r>
      <w:r w:rsidR="00845C78" w:rsidRPr="00D30B7E">
        <w:rPr>
          <w:rFonts w:ascii="Times New Roman" w:hAnsi="Times New Roman"/>
          <w:sz w:val="18"/>
          <w:szCs w:val="18"/>
        </w:rPr>
        <w:t xml:space="preserve"> </w:t>
      </w:r>
      <w:r w:rsidR="00C250D5" w:rsidRPr="00D30B7E">
        <w:rPr>
          <w:rFonts w:ascii="Times New Roman" w:hAnsi="Times New Roman"/>
          <w:sz w:val="18"/>
          <w:szCs w:val="18"/>
        </w:rPr>
        <w:t>(</w:t>
      </w:r>
      <w:r w:rsidR="00C250D5" w:rsidRPr="00D30B7E">
        <w:rPr>
          <w:rFonts w:ascii="Times New Roman" w:hAnsi="Times New Roman"/>
          <w:i/>
          <w:sz w:val="18"/>
          <w:szCs w:val="18"/>
        </w:rPr>
        <w:t>Azadirachta</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indica</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leaves</w:t>
      </w:r>
      <w:r w:rsidR="00845C78" w:rsidRPr="00D30B7E">
        <w:rPr>
          <w:rFonts w:ascii="Times New Roman" w:hAnsi="Times New Roman"/>
          <w:sz w:val="18"/>
          <w:szCs w:val="18"/>
        </w:rPr>
        <w:t xml:space="preserve"> </w:t>
      </w:r>
      <w:r w:rsidR="00C250D5" w:rsidRPr="00D30B7E">
        <w:rPr>
          <w:rFonts w:ascii="Times New Roman" w:hAnsi="Times New Roman"/>
          <w:sz w:val="18"/>
          <w:szCs w:val="18"/>
        </w:rPr>
        <w:t>as</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systemic</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nematicide.</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w:t>
      </w:r>
      <w:r w:rsidR="00A723A2" w:rsidRPr="00D30B7E">
        <w:rPr>
          <w:rFonts w:ascii="Times New Roman" w:hAnsi="Times New Roman"/>
          <w:sz w:val="18"/>
          <w:szCs w:val="18"/>
        </w:rPr>
        <w:t>l</w:t>
      </w:r>
      <w:r w:rsidR="00845C78" w:rsidRPr="00D30B7E">
        <w:rPr>
          <w:rFonts w:ascii="Times New Roman" w:hAnsi="Times New Roman"/>
          <w:sz w:val="18"/>
          <w:szCs w:val="18"/>
        </w:rPr>
        <w:t xml:space="preserve"> </w:t>
      </w:r>
      <w:r w:rsidR="00A723A2"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Protection,</w:t>
      </w:r>
      <w:r w:rsidR="00845C78" w:rsidRPr="00D30B7E">
        <w:rPr>
          <w:rFonts w:ascii="Times New Roman" w:hAnsi="Times New Roman"/>
          <w:sz w:val="18"/>
          <w:szCs w:val="18"/>
        </w:rPr>
        <w:t xml:space="preserve"> </w:t>
      </w:r>
      <w:r w:rsidR="00A723A2" w:rsidRPr="00D30B7E">
        <w:rPr>
          <w:rFonts w:ascii="Times New Roman" w:hAnsi="Times New Roman"/>
          <w:sz w:val="18"/>
          <w:szCs w:val="18"/>
        </w:rPr>
        <w:t>1981;</w:t>
      </w:r>
      <w:r w:rsidR="00845C78" w:rsidRPr="00D30B7E">
        <w:rPr>
          <w:rFonts w:ascii="Times New Roman" w:hAnsi="Times New Roman"/>
          <w:sz w:val="18"/>
          <w:szCs w:val="18"/>
        </w:rPr>
        <w:t xml:space="preserve"> </w:t>
      </w:r>
      <w:r w:rsidR="00C250D5" w:rsidRPr="00D30B7E">
        <w:rPr>
          <w:rFonts w:ascii="Times New Roman" w:hAnsi="Times New Roman"/>
          <w:sz w:val="18"/>
          <w:szCs w:val="18"/>
        </w:rPr>
        <w:t>5:</w:t>
      </w:r>
      <w:r w:rsidR="00845C78" w:rsidRPr="00D30B7E">
        <w:rPr>
          <w:rFonts w:ascii="Times New Roman" w:hAnsi="Times New Roman"/>
          <w:sz w:val="18"/>
          <w:szCs w:val="18"/>
        </w:rPr>
        <w:t xml:space="preserve"> </w:t>
      </w:r>
      <w:r w:rsidR="00C250D5" w:rsidRPr="00D30B7E">
        <w:rPr>
          <w:rFonts w:ascii="Times New Roman" w:hAnsi="Times New Roman"/>
          <w:sz w:val="18"/>
          <w:szCs w:val="18"/>
        </w:rPr>
        <w:t>70–74.</w:t>
      </w:r>
    </w:p>
    <w:p w:rsidR="00C250D5" w:rsidRPr="00D30B7E" w:rsidRDefault="00FB3C4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Egunjobi</w:t>
      </w:r>
      <w:r w:rsidR="00845C78" w:rsidRPr="00D30B7E">
        <w:rPr>
          <w:rFonts w:ascii="Times New Roman" w:hAnsi="Times New Roman"/>
          <w:sz w:val="18"/>
          <w:szCs w:val="18"/>
        </w:rPr>
        <w:t xml:space="preserve"> </w:t>
      </w:r>
      <w:r w:rsidRPr="00D30B7E">
        <w:rPr>
          <w:rFonts w:ascii="Times New Roman" w:hAnsi="Times New Roman"/>
          <w:sz w:val="18"/>
          <w:szCs w:val="18"/>
        </w:rPr>
        <w:t>OA,</w:t>
      </w:r>
      <w:r w:rsidR="00845C78" w:rsidRPr="00D30B7E">
        <w:rPr>
          <w:rFonts w:ascii="Times New Roman" w:hAnsi="Times New Roman"/>
          <w:sz w:val="18"/>
          <w:szCs w:val="18"/>
        </w:rPr>
        <w:t xml:space="preserve"> </w:t>
      </w:r>
      <w:r w:rsidR="00A723A2" w:rsidRPr="00D30B7E">
        <w:rPr>
          <w:rFonts w:ascii="Times New Roman" w:hAnsi="Times New Roman"/>
          <w:sz w:val="18"/>
          <w:szCs w:val="18"/>
        </w:rPr>
        <w:t>Afolami</w:t>
      </w:r>
      <w:r w:rsidR="00845C78" w:rsidRPr="00D30B7E">
        <w:rPr>
          <w:rFonts w:ascii="Times New Roman" w:hAnsi="Times New Roman"/>
          <w:sz w:val="18"/>
          <w:szCs w:val="18"/>
        </w:rPr>
        <w:t xml:space="preserve"> </w:t>
      </w:r>
      <w:r w:rsidR="00A723A2" w:rsidRPr="00D30B7E">
        <w:rPr>
          <w:rFonts w:ascii="Times New Roman" w:hAnsi="Times New Roman"/>
          <w:sz w:val="18"/>
          <w:szCs w:val="18"/>
        </w:rPr>
        <w:t>SO.</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Azadirachta</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indica</w:t>
      </w:r>
      <w:r w:rsidR="00845C78" w:rsidRPr="00D30B7E">
        <w:rPr>
          <w:rFonts w:ascii="Times New Roman" w:hAnsi="Times New Roman"/>
          <w:sz w:val="18"/>
          <w:szCs w:val="18"/>
        </w:rPr>
        <w:t xml:space="preserve"> </w:t>
      </w:r>
      <w:r w:rsidR="00C250D5" w:rsidRPr="00D30B7E">
        <w:rPr>
          <w:rFonts w:ascii="Times New Roman" w:hAnsi="Times New Roman"/>
          <w:sz w:val="18"/>
          <w:szCs w:val="18"/>
        </w:rPr>
        <w:t>leaf</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population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Pratylenchus</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brachyurus</w:t>
      </w:r>
      <w:r w:rsidR="00845C78" w:rsidRPr="00D30B7E">
        <w:rPr>
          <w:rFonts w:ascii="Times New Roman" w:hAnsi="Times New Roman"/>
          <w:sz w:val="18"/>
          <w:szCs w:val="18"/>
        </w:rPr>
        <w:t xml:space="preserve"> </w:t>
      </w:r>
      <w:r w:rsidR="00A723A2" w:rsidRPr="00D30B7E">
        <w:rPr>
          <w:rFonts w:ascii="Times New Roman" w:hAnsi="Times New Roman"/>
          <w:sz w:val="18"/>
          <w:szCs w:val="18"/>
        </w:rPr>
        <w:t>and</w:t>
      </w:r>
      <w:r w:rsidR="00845C78" w:rsidRPr="00D30B7E">
        <w:rPr>
          <w:rFonts w:ascii="Times New Roman" w:hAnsi="Times New Roman"/>
          <w:sz w:val="18"/>
          <w:szCs w:val="18"/>
        </w:rPr>
        <w:t xml:space="preserve"> </w:t>
      </w:r>
      <w:r w:rsidR="00A723A2" w:rsidRPr="00D30B7E">
        <w:rPr>
          <w:rFonts w:ascii="Times New Roman" w:hAnsi="Times New Roman"/>
          <w:sz w:val="18"/>
          <w:szCs w:val="18"/>
        </w:rPr>
        <w:t>the</w:t>
      </w:r>
      <w:r w:rsidR="00845C78" w:rsidRPr="00D30B7E">
        <w:rPr>
          <w:rFonts w:ascii="Times New Roman" w:hAnsi="Times New Roman"/>
          <w:sz w:val="18"/>
          <w:szCs w:val="18"/>
        </w:rPr>
        <w:t xml:space="preserve"> </w:t>
      </w:r>
      <w:r w:rsidR="00A723A2" w:rsidRPr="00D30B7E">
        <w:rPr>
          <w:rFonts w:ascii="Times New Roman" w:hAnsi="Times New Roman"/>
          <w:sz w:val="18"/>
          <w:szCs w:val="18"/>
        </w:rPr>
        <w:t>growth</w:t>
      </w:r>
      <w:r w:rsidR="00845C78" w:rsidRPr="00D30B7E">
        <w:rPr>
          <w:rFonts w:ascii="Times New Roman" w:hAnsi="Times New Roman"/>
          <w:sz w:val="18"/>
          <w:szCs w:val="18"/>
        </w:rPr>
        <w:t xml:space="preserve"> </w:t>
      </w:r>
      <w:r w:rsidR="00CA6B32"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yield</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Zea</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mays</w:t>
      </w:r>
      <w:r w:rsidR="00A723A2" w:rsidRPr="00D30B7E">
        <w:rPr>
          <w:rFonts w:ascii="Times New Roman" w:hAnsi="Times New Roman"/>
          <w:sz w:val="18"/>
          <w:szCs w:val="18"/>
        </w:rPr>
        <w:t>.</w:t>
      </w:r>
      <w:r w:rsidR="00845C78" w:rsidRPr="00D30B7E">
        <w:rPr>
          <w:rFonts w:ascii="Times New Roman" w:hAnsi="Times New Roman"/>
          <w:sz w:val="18"/>
          <w:szCs w:val="18"/>
        </w:rPr>
        <w:t xml:space="preserve"> </w:t>
      </w:r>
      <w:r w:rsidR="00A723A2" w:rsidRPr="00D30B7E">
        <w:rPr>
          <w:rFonts w:ascii="Times New Roman" w:hAnsi="Times New Roman"/>
          <w:sz w:val="18"/>
          <w:szCs w:val="18"/>
        </w:rPr>
        <w:t>Nematologica</w:t>
      </w:r>
      <w:r w:rsidR="00845C78" w:rsidRPr="00D30B7E">
        <w:rPr>
          <w:rFonts w:ascii="Times New Roman" w:hAnsi="Times New Roman"/>
          <w:sz w:val="18"/>
          <w:szCs w:val="18"/>
        </w:rPr>
        <w:t xml:space="preserve"> </w:t>
      </w:r>
      <w:r w:rsidR="00A723A2" w:rsidRPr="00D30B7E">
        <w:rPr>
          <w:rFonts w:ascii="Times New Roman" w:hAnsi="Times New Roman"/>
          <w:sz w:val="18"/>
          <w:szCs w:val="18"/>
        </w:rPr>
        <w:t>1994;</w:t>
      </w:r>
      <w:r w:rsidR="00845C78" w:rsidRPr="00D30B7E">
        <w:rPr>
          <w:rFonts w:ascii="Times New Roman" w:hAnsi="Times New Roman"/>
          <w:sz w:val="18"/>
          <w:szCs w:val="18"/>
        </w:rPr>
        <w:t xml:space="preserve"> </w:t>
      </w:r>
      <w:r w:rsidR="00C250D5" w:rsidRPr="00D30B7E">
        <w:rPr>
          <w:rFonts w:ascii="Times New Roman" w:hAnsi="Times New Roman"/>
          <w:sz w:val="18"/>
          <w:szCs w:val="18"/>
        </w:rPr>
        <w:t>22:125-132.</w:t>
      </w:r>
    </w:p>
    <w:p w:rsidR="00547613" w:rsidRPr="00D30B7E" w:rsidRDefault="00FB3C4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Ernst</w:t>
      </w:r>
      <w:r w:rsidR="00845C78" w:rsidRPr="00D30B7E">
        <w:rPr>
          <w:rFonts w:ascii="Times New Roman" w:hAnsi="Times New Roman"/>
          <w:sz w:val="18"/>
          <w:szCs w:val="18"/>
        </w:rPr>
        <w:t xml:space="preserve"> </w:t>
      </w:r>
      <w:r w:rsidRPr="00D30B7E">
        <w:rPr>
          <w:rFonts w:ascii="Times New Roman" w:hAnsi="Times New Roman"/>
          <w:sz w:val="18"/>
          <w:szCs w:val="18"/>
        </w:rPr>
        <w:t>E</w:t>
      </w:r>
      <w:r w:rsidR="00547613" w:rsidRPr="00D30B7E">
        <w:rPr>
          <w:rFonts w:ascii="Times New Roman" w:hAnsi="Times New Roman"/>
          <w:sz w:val="18"/>
          <w:szCs w:val="18"/>
        </w:rPr>
        <w:t>.</w:t>
      </w:r>
      <w:r w:rsidR="00845C78" w:rsidRPr="00D30B7E">
        <w:rPr>
          <w:rFonts w:ascii="Times New Roman" w:hAnsi="Times New Roman"/>
          <w:sz w:val="18"/>
          <w:szCs w:val="18"/>
        </w:rPr>
        <w:t xml:space="preserve"> </w:t>
      </w:r>
      <w:r w:rsidR="00547613" w:rsidRPr="00D30B7E">
        <w:rPr>
          <w:rFonts w:ascii="Times New Roman" w:hAnsi="Times New Roman"/>
          <w:sz w:val="18"/>
          <w:szCs w:val="18"/>
        </w:rPr>
        <w:t>"Chiropractic:</w:t>
      </w:r>
      <w:r w:rsidR="00845C78" w:rsidRPr="00D30B7E">
        <w:rPr>
          <w:rFonts w:ascii="Times New Roman" w:hAnsi="Times New Roman"/>
          <w:sz w:val="18"/>
          <w:szCs w:val="18"/>
        </w:rPr>
        <w:t xml:space="preserve"> </w:t>
      </w:r>
      <w:r w:rsidR="00547613" w:rsidRPr="00D30B7E">
        <w:rPr>
          <w:rFonts w:ascii="Times New Roman" w:hAnsi="Times New Roman"/>
          <w:sz w:val="18"/>
          <w:szCs w:val="18"/>
        </w:rPr>
        <w:t>a</w:t>
      </w:r>
      <w:r w:rsidR="00845C78" w:rsidRPr="00D30B7E">
        <w:rPr>
          <w:rFonts w:ascii="Times New Roman" w:hAnsi="Times New Roman"/>
          <w:sz w:val="18"/>
          <w:szCs w:val="18"/>
        </w:rPr>
        <w:t xml:space="preserve"> </w:t>
      </w:r>
      <w:r w:rsidR="00547613" w:rsidRPr="00D30B7E">
        <w:rPr>
          <w:rFonts w:ascii="Times New Roman" w:hAnsi="Times New Roman"/>
          <w:sz w:val="18"/>
          <w:szCs w:val="18"/>
        </w:rPr>
        <w:t>critical</w:t>
      </w:r>
      <w:r w:rsidR="00845C78" w:rsidRPr="00D30B7E">
        <w:rPr>
          <w:rFonts w:ascii="Times New Roman" w:hAnsi="Times New Roman"/>
          <w:sz w:val="18"/>
          <w:szCs w:val="18"/>
        </w:rPr>
        <w:t xml:space="preserve"> </w:t>
      </w:r>
      <w:r w:rsidR="00547613" w:rsidRPr="00D30B7E">
        <w:rPr>
          <w:rFonts w:ascii="Times New Roman" w:hAnsi="Times New Roman"/>
          <w:sz w:val="18"/>
          <w:szCs w:val="18"/>
        </w:rPr>
        <w:t>evaluation".</w:t>
      </w:r>
      <w:r w:rsidR="00845C78" w:rsidRPr="00D30B7E">
        <w:rPr>
          <w:rFonts w:ascii="Times New Roman" w:hAnsi="Times New Roman"/>
          <w:sz w:val="18"/>
          <w:szCs w:val="18"/>
        </w:rPr>
        <w:t xml:space="preserve"> </w:t>
      </w:r>
      <w:r w:rsidR="00A723A2" w:rsidRPr="00D30B7E">
        <w:rPr>
          <w:rFonts w:ascii="Times New Roman" w:hAnsi="Times New Roman"/>
          <w:sz w:val="18"/>
          <w:szCs w:val="18"/>
        </w:rPr>
        <w:t>Journal</w:t>
      </w:r>
      <w:r w:rsidR="00845C78" w:rsidRPr="00D30B7E">
        <w:rPr>
          <w:rFonts w:ascii="Times New Roman" w:hAnsi="Times New Roman"/>
          <w:sz w:val="18"/>
          <w:szCs w:val="18"/>
        </w:rPr>
        <w:t xml:space="preserve"> </w:t>
      </w:r>
      <w:r w:rsidR="00A723A2" w:rsidRPr="00D30B7E">
        <w:rPr>
          <w:rFonts w:ascii="Times New Roman" w:hAnsi="Times New Roman"/>
          <w:sz w:val="18"/>
          <w:szCs w:val="18"/>
        </w:rPr>
        <w:t>on</w:t>
      </w:r>
      <w:r w:rsidR="00845C78" w:rsidRPr="00D30B7E">
        <w:rPr>
          <w:rFonts w:ascii="Times New Roman" w:hAnsi="Times New Roman"/>
          <w:sz w:val="18"/>
          <w:szCs w:val="18"/>
        </w:rPr>
        <w:t xml:space="preserve"> </w:t>
      </w:r>
      <w:r w:rsidR="00A723A2" w:rsidRPr="00D30B7E">
        <w:rPr>
          <w:rFonts w:ascii="Times New Roman" w:hAnsi="Times New Roman"/>
          <w:sz w:val="18"/>
          <w:szCs w:val="18"/>
        </w:rPr>
        <w:t>Pain</w:t>
      </w:r>
      <w:r w:rsidR="00845C78" w:rsidRPr="00D30B7E">
        <w:rPr>
          <w:rFonts w:ascii="Times New Roman" w:hAnsi="Times New Roman"/>
          <w:sz w:val="18"/>
          <w:szCs w:val="18"/>
        </w:rPr>
        <w:t xml:space="preserve"> </w:t>
      </w:r>
      <w:r w:rsidR="00A723A2" w:rsidRPr="00D30B7E">
        <w:rPr>
          <w:rFonts w:ascii="Times New Roman" w:hAnsi="Times New Roman"/>
          <w:sz w:val="18"/>
          <w:szCs w:val="18"/>
        </w:rPr>
        <w:t>Symptom</w:t>
      </w:r>
      <w:r w:rsidR="00845C78" w:rsidRPr="00D30B7E">
        <w:rPr>
          <w:rFonts w:ascii="Times New Roman" w:hAnsi="Times New Roman"/>
          <w:sz w:val="18"/>
          <w:szCs w:val="18"/>
        </w:rPr>
        <w:t xml:space="preserve"> </w:t>
      </w:r>
      <w:r w:rsidR="00547613" w:rsidRPr="00D30B7E">
        <w:rPr>
          <w:rFonts w:ascii="Times New Roman" w:hAnsi="Times New Roman"/>
          <w:sz w:val="18"/>
          <w:szCs w:val="18"/>
        </w:rPr>
        <w:t>Management</w:t>
      </w:r>
      <w:r w:rsidR="00845C78" w:rsidRPr="00D30B7E">
        <w:rPr>
          <w:rFonts w:ascii="Times New Roman" w:hAnsi="Times New Roman"/>
          <w:sz w:val="18"/>
          <w:szCs w:val="18"/>
        </w:rPr>
        <w:t xml:space="preserve"> </w:t>
      </w:r>
      <w:r w:rsidR="00A723A2" w:rsidRPr="00D30B7E">
        <w:rPr>
          <w:rFonts w:ascii="Times New Roman" w:hAnsi="Times New Roman"/>
          <w:sz w:val="18"/>
          <w:szCs w:val="18"/>
        </w:rPr>
        <w:t>2008;</w:t>
      </w:r>
      <w:r w:rsidR="00845C78" w:rsidRPr="00D30B7E">
        <w:rPr>
          <w:rFonts w:ascii="Times New Roman" w:hAnsi="Times New Roman"/>
          <w:sz w:val="18"/>
          <w:szCs w:val="18"/>
        </w:rPr>
        <w:t xml:space="preserve"> </w:t>
      </w:r>
      <w:r w:rsidR="00547613" w:rsidRPr="00D30B7E">
        <w:rPr>
          <w:rFonts w:ascii="Times New Roman" w:hAnsi="Times New Roman"/>
          <w:sz w:val="18"/>
          <w:szCs w:val="18"/>
        </w:rPr>
        <w:t>35</w:t>
      </w:r>
      <w:r w:rsidR="00845C78" w:rsidRPr="00D30B7E">
        <w:rPr>
          <w:rFonts w:ascii="Times New Roman" w:hAnsi="Times New Roman"/>
          <w:sz w:val="18"/>
          <w:szCs w:val="18"/>
        </w:rPr>
        <w:t xml:space="preserve"> </w:t>
      </w:r>
      <w:r w:rsidR="00CA6B32" w:rsidRPr="00D30B7E">
        <w:rPr>
          <w:rFonts w:ascii="Times New Roman" w:hAnsi="Times New Roman"/>
          <w:sz w:val="18"/>
          <w:szCs w:val="18"/>
        </w:rPr>
        <w:t>(5):</w:t>
      </w:r>
      <w:r w:rsidR="00845C78" w:rsidRPr="00D30B7E">
        <w:rPr>
          <w:rFonts w:ascii="Times New Roman" w:hAnsi="Times New Roman"/>
          <w:sz w:val="18"/>
          <w:szCs w:val="18"/>
        </w:rPr>
        <w:t xml:space="preserve"> </w:t>
      </w:r>
      <w:r w:rsidR="00CA6B32" w:rsidRPr="00D30B7E">
        <w:rPr>
          <w:rFonts w:ascii="Times New Roman" w:hAnsi="Times New Roman"/>
          <w:sz w:val="18"/>
          <w:szCs w:val="18"/>
        </w:rPr>
        <w:t>544-62</w:t>
      </w:r>
      <w:r w:rsidR="00547613" w:rsidRPr="00D30B7E">
        <w:rPr>
          <w:rFonts w:ascii="Times New Roman" w:hAnsi="Times New Roman"/>
          <w:sz w:val="18"/>
          <w:szCs w:val="18"/>
        </w:rPr>
        <w:t>.</w:t>
      </w:r>
    </w:p>
    <w:p w:rsidR="00D46855" w:rsidRPr="00D30B7E" w:rsidRDefault="00FB3C4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Fatoki</w:t>
      </w:r>
      <w:r w:rsidR="00845C78" w:rsidRPr="00D30B7E">
        <w:rPr>
          <w:rFonts w:ascii="Times New Roman" w:hAnsi="Times New Roman"/>
          <w:sz w:val="18"/>
          <w:szCs w:val="18"/>
        </w:rPr>
        <w:t xml:space="preserve"> </w:t>
      </w:r>
      <w:r w:rsidRPr="00D30B7E">
        <w:rPr>
          <w:rFonts w:ascii="Times New Roman" w:hAnsi="Times New Roman"/>
          <w:sz w:val="18"/>
          <w:szCs w:val="18"/>
        </w:rPr>
        <w:t>OK,</w:t>
      </w:r>
      <w:r w:rsidR="00845C78" w:rsidRPr="00D30B7E">
        <w:rPr>
          <w:rFonts w:ascii="Times New Roman" w:hAnsi="Times New Roman"/>
          <w:sz w:val="18"/>
          <w:szCs w:val="18"/>
        </w:rPr>
        <w:t xml:space="preserve"> </w:t>
      </w:r>
      <w:r w:rsidRPr="00D30B7E">
        <w:rPr>
          <w:rFonts w:ascii="Times New Roman" w:hAnsi="Times New Roman"/>
          <w:sz w:val="18"/>
          <w:szCs w:val="18"/>
        </w:rPr>
        <w:t>Fawole</w:t>
      </w:r>
      <w:r w:rsidR="00845C78" w:rsidRPr="00D30B7E">
        <w:rPr>
          <w:rFonts w:ascii="Times New Roman" w:hAnsi="Times New Roman"/>
          <w:sz w:val="18"/>
          <w:szCs w:val="18"/>
        </w:rPr>
        <w:t xml:space="preserve"> </w:t>
      </w:r>
      <w:r w:rsidRPr="00D30B7E">
        <w:rPr>
          <w:rFonts w:ascii="Times New Roman" w:hAnsi="Times New Roman"/>
          <w:sz w:val="18"/>
          <w:szCs w:val="18"/>
        </w:rPr>
        <w:t>B</w:t>
      </w:r>
      <w:r w:rsidR="00A723A2" w:rsidRPr="00D30B7E">
        <w:rPr>
          <w:rFonts w:ascii="Times New Roman" w:hAnsi="Times New Roman"/>
          <w:sz w:val="18"/>
          <w:szCs w:val="18"/>
        </w:rPr>
        <w:t>.</w:t>
      </w:r>
      <w:r w:rsidR="00845C78" w:rsidRPr="00D30B7E">
        <w:rPr>
          <w:rFonts w:ascii="Times New Roman" w:hAnsi="Times New Roman"/>
          <w:sz w:val="18"/>
          <w:szCs w:val="18"/>
        </w:rPr>
        <w:t xml:space="preserve"> </w:t>
      </w:r>
      <w:r w:rsidR="00D46855" w:rsidRPr="00D30B7E">
        <w:rPr>
          <w:rFonts w:ascii="Times New Roman" w:hAnsi="Times New Roman"/>
          <w:sz w:val="18"/>
          <w:szCs w:val="18"/>
        </w:rPr>
        <w:t>Identification</w:t>
      </w:r>
      <w:r w:rsidR="00845C78" w:rsidRPr="00D30B7E">
        <w:rPr>
          <w:rFonts w:ascii="Times New Roman" w:hAnsi="Times New Roman"/>
          <w:sz w:val="18"/>
          <w:szCs w:val="18"/>
        </w:rPr>
        <w:t xml:space="preserve"> </w:t>
      </w:r>
      <w:r w:rsidR="00D46855" w:rsidRPr="00D30B7E">
        <w:rPr>
          <w:rFonts w:ascii="Times New Roman" w:hAnsi="Times New Roman"/>
          <w:sz w:val="18"/>
          <w:szCs w:val="18"/>
        </w:rPr>
        <w:t>o</w:t>
      </w:r>
      <w:r w:rsidR="00246CA6" w:rsidRPr="00D30B7E">
        <w:rPr>
          <w:rFonts w:ascii="Times New Roman" w:hAnsi="Times New Roman"/>
          <w:sz w:val="18"/>
          <w:szCs w:val="18"/>
        </w:rPr>
        <w:t>f</w:t>
      </w:r>
      <w:r w:rsidR="00845C78" w:rsidRPr="00D30B7E">
        <w:rPr>
          <w:rFonts w:ascii="Times New Roman" w:hAnsi="Times New Roman"/>
          <w:sz w:val="18"/>
          <w:szCs w:val="18"/>
        </w:rPr>
        <w:t xml:space="preserve"> </w:t>
      </w:r>
      <w:r w:rsidR="00246CA6" w:rsidRPr="00D30B7E">
        <w:rPr>
          <w:rFonts w:ascii="Times New Roman" w:hAnsi="Times New Roman"/>
          <w:sz w:val="18"/>
          <w:szCs w:val="18"/>
        </w:rPr>
        <w:t>nematicidal</w:t>
      </w:r>
      <w:r w:rsidR="00845C78" w:rsidRPr="00D30B7E">
        <w:rPr>
          <w:rFonts w:ascii="Times New Roman" w:hAnsi="Times New Roman"/>
          <w:sz w:val="18"/>
          <w:szCs w:val="18"/>
        </w:rPr>
        <w:t xml:space="preserve"> </w:t>
      </w:r>
      <w:r w:rsidR="00246CA6" w:rsidRPr="00D30B7E">
        <w:rPr>
          <w:rFonts w:ascii="Times New Roman" w:hAnsi="Times New Roman"/>
          <w:sz w:val="18"/>
          <w:szCs w:val="18"/>
        </w:rPr>
        <w:t>ingredients</w:t>
      </w:r>
      <w:r w:rsidR="00845C78" w:rsidRPr="00D30B7E">
        <w:rPr>
          <w:rFonts w:ascii="Times New Roman" w:hAnsi="Times New Roman"/>
          <w:sz w:val="18"/>
          <w:szCs w:val="18"/>
        </w:rPr>
        <w:t xml:space="preserve"> </w:t>
      </w:r>
      <w:r w:rsidR="00246CA6" w:rsidRPr="00D30B7E">
        <w:rPr>
          <w:rFonts w:ascii="Times New Roman" w:hAnsi="Times New Roman"/>
          <w:sz w:val="18"/>
          <w:szCs w:val="18"/>
        </w:rPr>
        <w:t>from</w:t>
      </w:r>
      <w:r w:rsidR="00845C78" w:rsidRPr="00D30B7E">
        <w:rPr>
          <w:rFonts w:ascii="Times New Roman" w:hAnsi="Times New Roman"/>
          <w:sz w:val="18"/>
          <w:szCs w:val="18"/>
        </w:rPr>
        <w:t xml:space="preserve"> </w:t>
      </w:r>
      <w:r w:rsidR="00D46855" w:rsidRPr="00D30B7E">
        <w:rPr>
          <w:rFonts w:ascii="Times New Roman" w:hAnsi="Times New Roman"/>
          <w:sz w:val="18"/>
          <w:szCs w:val="18"/>
        </w:rPr>
        <w:t>Neem</w:t>
      </w:r>
      <w:r w:rsidR="00845C78" w:rsidRPr="00D30B7E">
        <w:rPr>
          <w:rFonts w:ascii="Times New Roman" w:hAnsi="Times New Roman"/>
          <w:sz w:val="18"/>
          <w:szCs w:val="18"/>
        </w:rPr>
        <w:t xml:space="preserve"> </w:t>
      </w:r>
      <w:r w:rsidR="00D46855" w:rsidRPr="00D30B7E">
        <w:rPr>
          <w:rFonts w:ascii="Times New Roman" w:hAnsi="Times New Roman"/>
          <w:sz w:val="18"/>
          <w:szCs w:val="18"/>
        </w:rPr>
        <w:t>leaves,</w:t>
      </w:r>
      <w:r w:rsidR="00845C78" w:rsidRPr="00D30B7E">
        <w:rPr>
          <w:rFonts w:ascii="Times New Roman" w:hAnsi="Times New Roman"/>
          <w:sz w:val="18"/>
          <w:szCs w:val="18"/>
        </w:rPr>
        <w:t xml:space="preserve"> </w:t>
      </w:r>
      <w:r w:rsidR="00D46855" w:rsidRPr="00D30B7E">
        <w:rPr>
          <w:rFonts w:ascii="Times New Roman" w:hAnsi="Times New Roman"/>
          <w:sz w:val="18"/>
          <w:szCs w:val="18"/>
        </w:rPr>
        <w:t>Siam</w:t>
      </w:r>
      <w:r w:rsidR="00845C78" w:rsidRPr="00D30B7E">
        <w:rPr>
          <w:rFonts w:ascii="Times New Roman" w:hAnsi="Times New Roman"/>
          <w:sz w:val="18"/>
          <w:szCs w:val="18"/>
        </w:rPr>
        <w:t xml:space="preserve"> </w:t>
      </w:r>
      <w:r w:rsidR="00D46855" w:rsidRPr="00D30B7E">
        <w:rPr>
          <w:rFonts w:ascii="Times New Roman" w:hAnsi="Times New Roman"/>
          <w:sz w:val="18"/>
          <w:szCs w:val="18"/>
        </w:rPr>
        <w:t>weed</w:t>
      </w:r>
      <w:r w:rsidR="00845C78" w:rsidRPr="00D30B7E">
        <w:rPr>
          <w:rFonts w:ascii="Times New Roman" w:hAnsi="Times New Roman"/>
          <w:sz w:val="18"/>
          <w:szCs w:val="18"/>
        </w:rPr>
        <w:t xml:space="preserve"> </w:t>
      </w:r>
      <w:r w:rsidR="00D46855" w:rsidRPr="00D30B7E">
        <w:rPr>
          <w:rFonts w:ascii="Times New Roman" w:hAnsi="Times New Roman"/>
          <w:sz w:val="18"/>
          <w:szCs w:val="18"/>
        </w:rPr>
        <w:t>leaves</w:t>
      </w:r>
      <w:r w:rsidR="00845C78" w:rsidRPr="00D30B7E">
        <w:rPr>
          <w:rFonts w:ascii="Times New Roman" w:hAnsi="Times New Roman"/>
          <w:sz w:val="18"/>
          <w:szCs w:val="18"/>
        </w:rPr>
        <w:t xml:space="preserve"> </w:t>
      </w:r>
      <w:r w:rsidR="00D46855" w:rsidRPr="00D30B7E">
        <w:rPr>
          <w:rFonts w:ascii="Times New Roman" w:hAnsi="Times New Roman"/>
          <w:sz w:val="18"/>
          <w:szCs w:val="18"/>
        </w:rPr>
        <w:t>and</w:t>
      </w:r>
      <w:r w:rsidR="00845C78" w:rsidRPr="00D30B7E">
        <w:rPr>
          <w:rFonts w:ascii="Times New Roman" w:hAnsi="Times New Roman"/>
          <w:sz w:val="18"/>
          <w:szCs w:val="18"/>
        </w:rPr>
        <w:t xml:space="preserve"> </w:t>
      </w:r>
      <w:r w:rsidR="00D46855" w:rsidRPr="00D30B7E">
        <w:rPr>
          <w:rFonts w:ascii="Times New Roman" w:hAnsi="Times New Roman"/>
          <w:sz w:val="18"/>
          <w:szCs w:val="18"/>
        </w:rPr>
        <w:t>roots.</w:t>
      </w:r>
      <w:r w:rsidR="00845C78" w:rsidRPr="00D30B7E">
        <w:rPr>
          <w:rFonts w:ascii="Times New Roman" w:hAnsi="Times New Roman"/>
          <w:sz w:val="18"/>
          <w:szCs w:val="18"/>
        </w:rPr>
        <w:t xml:space="preserve"> </w:t>
      </w:r>
      <w:r w:rsidR="00D46855" w:rsidRPr="00D30B7E">
        <w:rPr>
          <w:rFonts w:ascii="Times New Roman" w:hAnsi="Times New Roman"/>
          <w:sz w:val="18"/>
          <w:szCs w:val="18"/>
        </w:rPr>
        <w:t>Afr.</w:t>
      </w:r>
      <w:r w:rsidR="00845C78" w:rsidRPr="00D30B7E">
        <w:rPr>
          <w:rFonts w:ascii="Times New Roman" w:hAnsi="Times New Roman"/>
          <w:sz w:val="18"/>
          <w:szCs w:val="18"/>
        </w:rPr>
        <w:t xml:space="preserve"> </w:t>
      </w:r>
      <w:r w:rsidR="00D46855" w:rsidRPr="00D30B7E">
        <w:rPr>
          <w:rFonts w:ascii="Times New Roman" w:hAnsi="Times New Roman"/>
          <w:sz w:val="18"/>
          <w:szCs w:val="18"/>
        </w:rPr>
        <w:t>J.</w:t>
      </w:r>
      <w:r w:rsidR="00845C78" w:rsidRPr="00D30B7E">
        <w:rPr>
          <w:rFonts w:ascii="Times New Roman" w:hAnsi="Times New Roman"/>
          <w:sz w:val="18"/>
          <w:szCs w:val="18"/>
        </w:rPr>
        <w:t xml:space="preserve"> </w:t>
      </w:r>
      <w:r w:rsidR="00D46855" w:rsidRPr="00D30B7E">
        <w:rPr>
          <w:rFonts w:ascii="Times New Roman" w:hAnsi="Times New Roman"/>
          <w:sz w:val="18"/>
          <w:szCs w:val="18"/>
        </w:rPr>
        <w:t>Plant</w:t>
      </w:r>
      <w:r w:rsidR="00845C78" w:rsidRPr="00D30B7E">
        <w:rPr>
          <w:rFonts w:ascii="Times New Roman" w:hAnsi="Times New Roman"/>
          <w:sz w:val="18"/>
          <w:szCs w:val="18"/>
        </w:rPr>
        <w:t xml:space="preserve"> </w:t>
      </w:r>
      <w:r w:rsidR="00D46855" w:rsidRPr="00D30B7E">
        <w:rPr>
          <w:rFonts w:ascii="Times New Roman" w:hAnsi="Times New Roman"/>
          <w:sz w:val="18"/>
          <w:szCs w:val="18"/>
        </w:rPr>
        <w:t>Prot.,</w:t>
      </w:r>
      <w:r w:rsidR="00845C78" w:rsidRPr="00D30B7E">
        <w:rPr>
          <w:rFonts w:ascii="Times New Roman" w:hAnsi="Times New Roman"/>
          <w:sz w:val="18"/>
          <w:szCs w:val="18"/>
        </w:rPr>
        <w:t xml:space="preserve"> </w:t>
      </w:r>
      <w:r w:rsidR="00A723A2" w:rsidRPr="00D30B7E">
        <w:rPr>
          <w:rFonts w:ascii="Times New Roman" w:hAnsi="Times New Roman"/>
          <w:sz w:val="18"/>
          <w:szCs w:val="18"/>
        </w:rPr>
        <w:t>2000;</w:t>
      </w:r>
      <w:r w:rsidR="00845C78" w:rsidRPr="00D30B7E">
        <w:rPr>
          <w:rFonts w:ascii="Times New Roman" w:hAnsi="Times New Roman"/>
          <w:sz w:val="18"/>
          <w:szCs w:val="18"/>
        </w:rPr>
        <w:t xml:space="preserve"> </w:t>
      </w:r>
      <w:r w:rsidR="00D46855" w:rsidRPr="00D30B7E">
        <w:rPr>
          <w:rFonts w:ascii="Times New Roman" w:hAnsi="Times New Roman"/>
          <w:sz w:val="18"/>
          <w:szCs w:val="18"/>
        </w:rPr>
        <w:t>10,</w:t>
      </w:r>
      <w:r w:rsidR="00845C78" w:rsidRPr="00D30B7E">
        <w:rPr>
          <w:rFonts w:ascii="Times New Roman" w:hAnsi="Times New Roman"/>
          <w:sz w:val="18"/>
          <w:szCs w:val="18"/>
        </w:rPr>
        <w:t xml:space="preserve"> </w:t>
      </w:r>
      <w:r w:rsidR="00D46855" w:rsidRPr="00D30B7E">
        <w:rPr>
          <w:rFonts w:ascii="Times New Roman" w:hAnsi="Times New Roman"/>
          <w:sz w:val="18"/>
          <w:szCs w:val="18"/>
        </w:rPr>
        <w:t>33</w:t>
      </w:r>
      <w:r w:rsidR="00845C78" w:rsidRPr="00D30B7E">
        <w:rPr>
          <w:rFonts w:ascii="Times New Roman" w:hAnsi="Times New Roman"/>
          <w:sz w:val="18"/>
          <w:szCs w:val="18"/>
        </w:rPr>
        <w:t xml:space="preserve"> </w:t>
      </w:r>
      <w:r w:rsidR="00D46855" w:rsidRPr="00D30B7E">
        <w:rPr>
          <w:rFonts w:ascii="Times New Roman" w:hAnsi="Times New Roman"/>
          <w:sz w:val="18"/>
          <w:szCs w:val="18"/>
        </w:rPr>
        <w:t>–</w:t>
      </w:r>
      <w:r w:rsidR="00845C78" w:rsidRPr="00D30B7E">
        <w:rPr>
          <w:rFonts w:ascii="Times New Roman" w:hAnsi="Times New Roman"/>
          <w:sz w:val="18"/>
          <w:szCs w:val="18"/>
        </w:rPr>
        <w:t xml:space="preserve"> </w:t>
      </w:r>
      <w:r w:rsidR="00D46855" w:rsidRPr="00D30B7E">
        <w:rPr>
          <w:rFonts w:ascii="Times New Roman" w:hAnsi="Times New Roman"/>
          <w:sz w:val="18"/>
          <w:szCs w:val="18"/>
        </w:rPr>
        <w:t>48.</w:t>
      </w:r>
    </w:p>
    <w:p w:rsidR="00C250D5" w:rsidRPr="00D30B7E" w:rsidRDefault="00FB3C4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lastRenderedPageBreak/>
        <w:t>Feizi</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Mahdikhani-Moghadam</w:t>
      </w:r>
      <w:r w:rsidR="00845C78" w:rsidRPr="00D30B7E">
        <w:rPr>
          <w:rFonts w:ascii="Times New Roman" w:hAnsi="Times New Roman"/>
          <w:sz w:val="18"/>
          <w:szCs w:val="18"/>
        </w:rPr>
        <w:t xml:space="preserve"> </w:t>
      </w:r>
      <w:r w:rsidR="00C250D5" w:rsidRPr="00D30B7E">
        <w:rPr>
          <w:rFonts w:ascii="Times New Roman" w:hAnsi="Times New Roman"/>
          <w:sz w:val="18"/>
          <w:szCs w:val="18"/>
        </w:rPr>
        <w:t>E,</w:t>
      </w:r>
      <w:r w:rsidR="00845C78" w:rsidRPr="00D30B7E">
        <w:rPr>
          <w:rFonts w:ascii="Times New Roman" w:hAnsi="Times New Roman"/>
          <w:sz w:val="18"/>
          <w:szCs w:val="18"/>
        </w:rPr>
        <w:t xml:space="preserve"> </w:t>
      </w:r>
      <w:r w:rsidR="00C250D5" w:rsidRPr="00D30B7E">
        <w:rPr>
          <w:rFonts w:ascii="Times New Roman" w:hAnsi="Times New Roman"/>
          <w:sz w:val="18"/>
          <w:szCs w:val="18"/>
        </w:rPr>
        <w:t>Azizi</w:t>
      </w:r>
      <w:r w:rsidR="00845C78" w:rsidRPr="00D30B7E">
        <w:rPr>
          <w:rFonts w:ascii="Times New Roman" w:hAnsi="Times New Roman"/>
          <w:sz w:val="18"/>
          <w:szCs w:val="18"/>
        </w:rPr>
        <w:t xml:space="preserve"> </w:t>
      </w:r>
      <w:r w:rsidR="00C250D5" w:rsidRPr="00D30B7E">
        <w:rPr>
          <w:rFonts w:ascii="Times New Roman" w:hAnsi="Times New Roman"/>
          <w:sz w:val="18"/>
          <w:szCs w:val="18"/>
        </w:rPr>
        <w:t>M</w:t>
      </w:r>
      <w:r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Roohani</w:t>
      </w:r>
      <w:r w:rsidR="00845C78" w:rsidRPr="00D30B7E">
        <w:rPr>
          <w:rFonts w:ascii="Times New Roman" w:hAnsi="Times New Roman"/>
          <w:sz w:val="18"/>
          <w:szCs w:val="18"/>
        </w:rPr>
        <w:t xml:space="preserve"> </w:t>
      </w:r>
      <w:r w:rsidRPr="00D30B7E">
        <w:rPr>
          <w:rFonts w:ascii="Times New Roman" w:hAnsi="Times New Roman"/>
          <w:sz w:val="18"/>
          <w:szCs w:val="18"/>
        </w:rPr>
        <w:t>H</w:t>
      </w:r>
      <w:r w:rsidR="007528BB"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Inhibitory</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Allium</w:t>
      </w:r>
      <w:r w:rsidR="00845C78" w:rsidRPr="00D30B7E">
        <w:rPr>
          <w:rFonts w:ascii="Times New Roman" w:hAnsi="Times New Roman"/>
          <w:sz w:val="18"/>
          <w:szCs w:val="18"/>
        </w:rPr>
        <w:t xml:space="preserve"> </w:t>
      </w:r>
      <w:r w:rsidR="00C250D5" w:rsidRPr="00D30B7E">
        <w:rPr>
          <w:rFonts w:ascii="Times New Roman" w:hAnsi="Times New Roman"/>
          <w:i/>
          <w:sz w:val="18"/>
          <w:szCs w:val="18"/>
        </w:rPr>
        <w:t>cepa</w:t>
      </w:r>
      <w:r w:rsidR="00845C78" w:rsidRPr="00D30B7E">
        <w:rPr>
          <w:rFonts w:ascii="Times New Roman" w:hAnsi="Times New Roman"/>
          <w:sz w:val="18"/>
          <w:szCs w:val="18"/>
        </w:rPr>
        <w:t xml:space="preserve"> </w:t>
      </w:r>
      <w:r w:rsidR="00C250D5" w:rsidRPr="00D30B7E">
        <w:rPr>
          <w:rFonts w:ascii="Times New Roman" w:hAnsi="Times New Roman"/>
          <w:sz w:val="18"/>
          <w:szCs w:val="18"/>
        </w:rPr>
        <w:t>var.</w:t>
      </w:r>
      <w:r w:rsidR="00845C78" w:rsidRPr="00D30B7E">
        <w:rPr>
          <w:rFonts w:ascii="Times New Roman" w:hAnsi="Times New Roman"/>
          <w:sz w:val="18"/>
          <w:szCs w:val="18"/>
        </w:rPr>
        <w:t xml:space="preserve"> </w:t>
      </w:r>
      <w:r w:rsidR="00C250D5" w:rsidRPr="00D30B7E">
        <w:rPr>
          <w:rFonts w:ascii="Times New Roman" w:hAnsi="Times New Roman"/>
          <w:i/>
          <w:sz w:val="18"/>
          <w:szCs w:val="18"/>
        </w:rPr>
        <w:t>aggregatum</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i/>
          <w:sz w:val="18"/>
          <w:szCs w:val="18"/>
        </w:rPr>
        <w:t>Salvia</w:t>
      </w:r>
      <w:r w:rsidR="00845C78" w:rsidRPr="00D30B7E">
        <w:rPr>
          <w:rFonts w:ascii="Times New Roman" w:hAnsi="Times New Roman"/>
          <w:sz w:val="18"/>
          <w:szCs w:val="18"/>
        </w:rPr>
        <w:t xml:space="preserve"> </w:t>
      </w:r>
      <w:r w:rsidR="00C250D5" w:rsidRPr="00D30B7E">
        <w:rPr>
          <w:rFonts w:ascii="Times New Roman" w:hAnsi="Times New Roman"/>
          <w:i/>
          <w:sz w:val="18"/>
          <w:szCs w:val="18"/>
        </w:rPr>
        <w:t>officinalis</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i/>
          <w:sz w:val="18"/>
          <w:szCs w:val="18"/>
        </w:rPr>
        <w:t>Kelussiaodor</w:t>
      </w:r>
      <w:r w:rsidR="00845C78" w:rsidRPr="00D30B7E">
        <w:rPr>
          <w:rFonts w:ascii="Times New Roman" w:hAnsi="Times New Roman"/>
          <w:sz w:val="18"/>
          <w:szCs w:val="18"/>
        </w:rPr>
        <w:t xml:space="preserve"> </w:t>
      </w:r>
      <w:r w:rsidR="00C250D5" w:rsidRPr="00D30B7E">
        <w:rPr>
          <w:rFonts w:ascii="Times New Roman" w:hAnsi="Times New Roman"/>
          <w:i/>
          <w:sz w:val="18"/>
          <w:szCs w:val="18"/>
        </w:rPr>
        <w:t>atissima</w:t>
      </w:r>
      <w:r w:rsidR="00845C78" w:rsidRPr="00D30B7E">
        <w:rPr>
          <w:rFonts w:ascii="Times New Roman" w:hAnsi="Times New Roman"/>
          <w:sz w:val="18"/>
          <w:szCs w:val="18"/>
        </w:rPr>
        <w:t xml:space="preserve"> </w:t>
      </w:r>
      <w:r w:rsidR="00C250D5" w:rsidRPr="00D30B7E">
        <w:rPr>
          <w:rFonts w:ascii="Times New Roman" w:hAnsi="Times New Roman"/>
          <w:sz w:val="18"/>
          <w:szCs w:val="18"/>
        </w:rPr>
        <w:t>essence</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w:t>
      </w:r>
      <w:r w:rsidR="00C250D5" w:rsidRPr="00D30B7E">
        <w:rPr>
          <w:rFonts w:ascii="Times New Roman" w:hAnsi="Times New Roman"/>
          <w:i/>
          <w:sz w:val="18"/>
          <w:szCs w:val="18"/>
        </w:rPr>
        <w:t>Meloidogyne</w:t>
      </w:r>
      <w:r w:rsidR="00845C78" w:rsidRPr="00D30B7E">
        <w:rPr>
          <w:rFonts w:ascii="Times New Roman" w:hAnsi="Times New Roman"/>
          <w:sz w:val="18"/>
          <w:szCs w:val="18"/>
        </w:rPr>
        <w:t xml:space="preserve"> </w:t>
      </w:r>
      <w:r w:rsidR="00C250D5" w:rsidRPr="00D30B7E">
        <w:rPr>
          <w:rFonts w:ascii="Times New Roman" w:hAnsi="Times New Roman"/>
          <w:i/>
          <w:sz w:val="18"/>
          <w:szCs w:val="18"/>
        </w:rPr>
        <w:t>javanica</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active</w:t>
      </w:r>
      <w:r w:rsidR="00845C78" w:rsidRPr="00D30B7E">
        <w:rPr>
          <w:rFonts w:ascii="Times New Roman" w:hAnsi="Times New Roman"/>
          <w:sz w:val="18"/>
          <w:szCs w:val="18"/>
        </w:rPr>
        <w:t xml:space="preserve"> </w:t>
      </w:r>
      <w:r w:rsidR="00C250D5" w:rsidRPr="00D30B7E">
        <w:rPr>
          <w:rFonts w:ascii="Times New Roman" w:hAnsi="Times New Roman"/>
          <w:sz w:val="18"/>
          <w:szCs w:val="18"/>
        </w:rPr>
        <w:t>ingredients.</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Protection</w:t>
      </w:r>
      <w:r w:rsidR="00845C78" w:rsidRPr="00D30B7E">
        <w:rPr>
          <w:rFonts w:ascii="Times New Roman" w:hAnsi="Times New Roman"/>
          <w:sz w:val="18"/>
          <w:szCs w:val="18"/>
        </w:rPr>
        <w:t xml:space="preserve"> </w:t>
      </w:r>
      <w:r w:rsidR="007528BB" w:rsidRPr="00D30B7E">
        <w:rPr>
          <w:rFonts w:ascii="Times New Roman" w:hAnsi="Times New Roman"/>
          <w:sz w:val="18"/>
          <w:szCs w:val="18"/>
        </w:rPr>
        <w:t>2014;</w:t>
      </w:r>
      <w:r w:rsidR="00845C78" w:rsidRPr="00D30B7E">
        <w:rPr>
          <w:rFonts w:ascii="Times New Roman" w:hAnsi="Times New Roman"/>
          <w:sz w:val="18"/>
          <w:szCs w:val="18"/>
        </w:rPr>
        <w:t xml:space="preserve"> </w:t>
      </w:r>
      <w:r w:rsidR="00C250D5" w:rsidRPr="00D30B7E">
        <w:rPr>
          <w:rFonts w:ascii="Times New Roman" w:hAnsi="Times New Roman"/>
          <w:sz w:val="18"/>
          <w:szCs w:val="18"/>
        </w:rPr>
        <w:t>28,</w:t>
      </w:r>
      <w:r w:rsidR="00845C78" w:rsidRPr="00D30B7E">
        <w:rPr>
          <w:rFonts w:ascii="Times New Roman" w:hAnsi="Times New Roman"/>
          <w:sz w:val="18"/>
          <w:szCs w:val="18"/>
        </w:rPr>
        <w:t xml:space="preserve"> </w:t>
      </w:r>
      <w:r w:rsidR="00C250D5" w:rsidRPr="00D30B7E">
        <w:rPr>
          <w:rFonts w:ascii="Times New Roman" w:hAnsi="Times New Roman"/>
          <w:sz w:val="18"/>
          <w:szCs w:val="18"/>
        </w:rPr>
        <w:t>220-225.</w:t>
      </w:r>
    </w:p>
    <w:p w:rsidR="00C250D5" w:rsidRPr="00D30B7E" w:rsidRDefault="00501E29"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Gautam</w:t>
      </w:r>
      <w:r w:rsidR="00845C78" w:rsidRPr="00D30B7E">
        <w:rPr>
          <w:rFonts w:ascii="Times New Roman" w:hAnsi="Times New Roman"/>
          <w:sz w:val="18"/>
          <w:szCs w:val="18"/>
        </w:rPr>
        <w:t xml:space="preserve"> </w:t>
      </w:r>
      <w:r w:rsidRPr="00D30B7E">
        <w:rPr>
          <w:rFonts w:ascii="Times New Roman" w:hAnsi="Times New Roman"/>
          <w:sz w:val="18"/>
          <w:szCs w:val="18"/>
        </w:rPr>
        <w:t>C,</w:t>
      </w:r>
      <w:r w:rsidR="00845C78" w:rsidRPr="00D30B7E">
        <w:rPr>
          <w:rFonts w:ascii="Times New Roman" w:hAnsi="Times New Roman"/>
          <w:sz w:val="18"/>
          <w:szCs w:val="18"/>
        </w:rPr>
        <w:t xml:space="preserve"> </w:t>
      </w:r>
      <w:r w:rsidRPr="00D30B7E">
        <w:rPr>
          <w:rFonts w:ascii="Times New Roman" w:hAnsi="Times New Roman"/>
          <w:sz w:val="18"/>
          <w:szCs w:val="18"/>
        </w:rPr>
        <w:t>Goswami</w:t>
      </w:r>
      <w:r w:rsidR="00845C78" w:rsidRPr="00D30B7E">
        <w:rPr>
          <w:rFonts w:ascii="Times New Roman" w:hAnsi="Times New Roman"/>
          <w:sz w:val="18"/>
          <w:szCs w:val="18"/>
        </w:rPr>
        <w:t xml:space="preserve"> </w:t>
      </w:r>
      <w:r w:rsidRPr="00D30B7E">
        <w:rPr>
          <w:rFonts w:ascii="Times New Roman" w:hAnsi="Times New Roman"/>
          <w:sz w:val="18"/>
          <w:szCs w:val="18"/>
        </w:rPr>
        <w:t>BK</w:t>
      </w:r>
      <w:r w:rsidR="00D251AB"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Different</w:t>
      </w:r>
      <w:r w:rsidR="00845C78" w:rsidRPr="00D30B7E">
        <w:rPr>
          <w:rFonts w:ascii="Times New Roman" w:hAnsi="Times New Roman"/>
          <w:sz w:val="18"/>
          <w:szCs w:val="18"/>
        </w:rPr>
        <w:t xml:space="preserve"> </w:t>
      </w:r>
      <w:r w:rsidR="00C250D5" w:rsidRPr="00D30B7E">
        <w:rPr>
          <w:rFonts w:ascii="Times New Roman" w:hAnsi="Times New Roman"/>
          <w:sz w:val="18"/>
          <w:szCs w:val="18"/>
        </w:rPr>
        <w:t>combinations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neem</w:t>
      </w:r>
      <w:r w:rsidR="00845C78" w:rsidRPr="00D30B7E">
        <w:rPr>
          <w:rFonts w:ascii="Times New Roman" w:hAnsi="Times New Roman"/>
          <w:sz w:val="18"/>
          <w:szCs w:val="18"/>
        </w:rPr>
        <w:t xml:space="preserve"> </w:t>
      </w:r>
      <w:r w:rsidR="00C250D5" w:rsidRPr="00D30B7E">
        <w:rPr>
          <w:rFonts w:ascii="Times New Roman" w:hAnsi="Times New Roman"/>
          <w:sz w:val="18"/>
          <w:szCs w:val="18"/>
        </w:rPr>
        <w:t>cake</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carbofuran</w:t>
      </w:r>
      <w:r w:rsidR="00845C78" w:rsidRPr="00D30B7E">
        <w:rPr>
          <w:rFonts w:ascii="Times New Roman" w:hAnsi="Times New Roman"/>
          <w:sz w:val="18"/>
          <w:szCs w:val="18"/>
        </w:rPr>
        <w:t xml:space="preserve"> </w:t>
      </w:r>
      <w:r w:rsidR="00C250D5" w:rsidRPr="00D30B7E">
        <w:rPr>
          <w:rFonts w:ascii="Times New Roman" w:hAnsi="Times New Roman"/>
          <w:sz w:val="18"/>
          <w:szCs w:val="18"/>
        </w:rPr>
        <w:t>against</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incognita</w:t>
      </w:r>
      <w:r w:rsidR="00845C78" w:rsidRPr="00D30B7E">
        <w:rPr>
          <w:rFonts w:ascii="Times New Roman" w:hAnsi="Times New Roman"/>
          <w:i/>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Vigna</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radiata</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International</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Nematology</w:t>
      </w:r>
      <w:r w:rsidR="00845C78" w:rsidRPr="00D30B7E">
        <w:rPr>
          <w:rFonts w:ascii="Times New Roman" w:hAnsi="Times New Roman"/>
          <w:sz w:val="18"/>
          <w:szCs w:val="18"/>
        </w:rPr>
        <w:t xml:space="preserve"> </w:t>
      </w:r>
      <w:r w:rsidR="00D251AB" w:rsidRPr="00D30B7E">
        <w:rPr>
          <w:rFonts w:ascii="Times New Roman" w:hAnsi="Times New Roman"/>
          <w:sz w:val="18"/>
          <w:szCs w:val="18"/>
        </w:rPr>
        <w:t>2002</w:t>
      </w:r>
      <w:r w:rsidR="00D30B7E" w:rsidRPr="00D30B7E">
        <w:rPr>
          <w:rFonts w:ascii="Times New Roman" w:hAnsi="Times New Roman"/>
          <w:sz w:val="18"/>
          <w:szCs w:val="18"/>
        </w:rPr>
        <w:t>; V</w:t>
      </w:r>
      <w:r w:rsidR="00C250D5" w:rsidRPr="00D30B7E">
        <w:rPr>
          <w:rFonts w:ascii="Times New Roman" w:hAnsi="Times New Roman"/>
          <w:sz w:val="18"/>
          <w:szCs w:val="18"/>
        </w:rPr>
        <w:t>ol.</w:t>
      </w:r>
      <w:r w:rsidR="00845C78" w:rsidRPr="00D30B7E">
        <w:rPr>
          <w:rFonts w:ascii="Times New Roman" w:hAnsi="Times New Roman"/>
          <w:sz w:val="18"/>
          <w:szCs w:val="18"/>
        </w:rPr>
        <w:t xml:space="preserve"> </w:t>
      </w:r>
      <w:r w:rsidR="00C250D5" w:rsidRPr="00D30B7E">
        <w:rPr>
          <w:rFonts w:ascii="Times New Roman" w:hAnsi="Times New Roman"/>
          <w:sz w:val="18"/>
          <w:szCs w:val="18"/>
        </w:rPr>
        <w:t>12,</w:t>
      </w:r>
      <w:r w:rsidR="00845C78" w:rsidRPr="00D30B7E">
        <w:rPr>
          <w:rFonts w:ascii="Times New Roman" w:hAnsi="Times New Roman"/>
          <w:sz w:val="18"/>
          <w:szCs w:val="18"/>
        </w:rPr>
        <w:t xml:space="preserve"> </w:t>
      </w:r>
      <w:r w:rsidR="00C250D5" w:rsidRPr="00D30B7E">
        <w:rPr>
          <w:rFonts w:ascii="Times New Roman" w:hAnsi="Times New Roman"/>
          <w:sz w:val="18"/>
          <w:szCs w:val="18"/>
        </w:rPr>
        <w:t>1:</w:t>
      </w:r>
      <w:r w:rsidR="00845C78" w:rsidRPr="00D30B7E">
        <w:rPr>
          <w:rFonts w:ascii="Times New Roman" w:hAnsi="Times New Roman"/>
          <w:sz w:val="18"/>
          <w:szCs w:val="18"/>
        </w:rPr>
        <w:t xml:space="preserve"> </w:t>
      </w:r>
      <w:r w:rsidR="00C250D5" w:rsidRPr="00D30B7E">
        <w:rPr>
          <w:rFonts w:ascii="Times New Roman" w:hAnsi="Times New Roman"/>
          <w:sz w:val="18"/>
          <w:szCs w:val="18"/>
        </w:rPr>
        <w:t>106-110.</w:t>
      </w:r>
    </w:p>
    <w:p w:rsidR="00C250D5" w:rsidRPr="00D30B7E" w:rsidRDefault="00C250D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Habou</w:t>
      </w:r>
      <w:r w:rsidR="00845C78" w:rsidRPr="00D30B7E">
        <w:rPr>
          <w:rFonts w:ascii="Times New Roman" w:hAnsi="Times New Roman"/>
          <w:sz w:val="18"/>
          <w:szCs w:val="18"/>
        </w:rPr>
        <w:t xml:space="preserve"> </w:t>
      </w:r>
      <w:r w:rsidR="00501E29" w:rsidRPr="00D30B7E">
        <w:rPr>
          <w:rFonts w:ascii="Times New Roman" w:hAnsi="Times New Roman"/>
          <w:sz w:val="18"/>
          <w:szCs w:val="18"/>
        </w:rPr>
        <w:t>ZA,</w:t>
      </w:r>
      <w:r w:rsidR="00845C78" w:rsidRPr="00D30B7E">
        <w:rPr>
          <w:rFonts w:ascii="Times New Roman" w:hAnsi="Times New Roman"/>
          <w:sz w:val="18"/>
          <w:szCs w:val="18"/>
        </w:rPr>
        <w:t xml:space="preserve"> </w:t>
      </w:r>
      <w:r w:rsidR="00501E29" w:rsidRPr="00D30B7E">
        <w:rPr>
          <w:rFonts w:ascii="Times New Roman" w:hAnsi="Times New Roman"/>
          <w:sz w:val="18"/>
          <w:szCs w:val="18"/>
        </w:rPr>
        <w:t>Haougui</w:t>
      </w:r>
      <w:r w:rsidR="00845C78" w:rsidRPr="00D30B7E">
        <w:rPr>
          <w:rFonts w:ascii="Times New Roman" w:hAnsi="Times New Roman"/>
          <w:sz w:val="18"/>
          <w:szCs w:val="18"/>
        </w:rPr>
        <w:t xml:space="preserve"> </w:t>
      </w:r>
      <w:r w:rsidR="00501E29" w:rsidRPr="00D30B7E">
        <w:rPr>
          <w:rFonts w:ascii="Times New Roman" w:hAnsi="Times New Roman"/>
          <w:sz w:val="18"/>
          <w:szCs w:val="18"/>
        </w:rPr>
        <w:t>A,</w:t>
      </w:r>
      <w:r w:rsidR="00845C78" w:rsidRPr="00D30B7E">
        <w:rPr>
          <w:rFonts w:ascii="Times New Roman" w:hAnsi="Times New Roman"/>
          <w:sz w:val="18"/>
          <w:szCs w:val="18"/>
        </w:rPr>
        <w:t xml:space="preserve"> </w:t>
      </w:r>
      <w:r w:rsidR="00501E29" w:rsidRPr="00D30B7E">
        <w:rPr>
          <w:rFonts w:ascii="Times New Roman" w:hAnsi="Times New Roman"/>
          <w:sz w:val="18"/>
          <w:szCs w:val="18"/>
        </w:rPr>
        <w:t>Mergeai</w:t>
      </w:r>
      <w:r w:rsidR="00845C78" w:rsidRPr="00D30B7E">
        <w:rPr>
          <w:rFonts w:ascii="Times New Roman" w:hAnsi="Times New Roman"/>
          <w:sz w:val="18"/>
          <w:szCs w:val="18"/>
        </w:rPr>
        <w:t xml:space="preserve"> </w:t>
      </w:r>
      <w:r w:rsidRPr="00D30B7E">
        <w:rPr>
          <w:rFonts w:ascii="Times New Roman" w:hAnsi="Times New Roman"/>
          <w:sz w:val="18"/>
          <w:szCs w:val="18"/>
        </w:rPr>
        <w:t>G,</w:t>
      </w:r>
      <w:r w:rsidR="00845C78" w:rsidRPr="00D30B7E">
        <w:rPr>
          <w:rFonts w:ascii="Times New Roman" w:hAnsi="Times New Roman"/>
          <w:sz w:val="18"/>
          <w:szCs w:val="18"/>
        </w:rPr>
        <w:t xml:space="preserve"> </w:t>
      </w:r>
      <w:r w:rsidRPr="00D30B7E">
        <w:rPr>
          <w:rFonts w:ascii="Times New Roman" w:hAnsi="Times New Roman"/>
          <w:sz w:val="18"/>
          <w:szCs w:val="18"/>
        </w:rPr>
        <w:t>Haubruge</w:t>
      </w:r>
      <w:r w:rsidR="00845C78" w:rsidRPr="00D30B7E">
        <w:rPr>
          <w:rFonts w:ascii="Times New Roman" w:hAnsi="Times New Roman"/>
          <w:sz w:val="18"/>
          <w:szCs w:val="18"/>
        </w:rPr>
        <w:t xml:space="preserve"> </w:t>
      </w:r>
      <w:r w:rsidR="00501E29" w:rsidRPr="00D30B7E">
        <w:rPr>
          <w:rFonts w:ascii="Times New Roman" w:hAnsi="Times New Roman"/>
          <w:sz w:val="18"/>
          <w:szCs w:val="18"/>
        </w:rPr>
        <w:t>E,</w:t>
      </w:r>
      <w:r w:rsidR="00845C78" w:rsidRPr="00D30B7E">
        <w:rPr>
          <w:rFonts w:ascii="Times New Roman" w:hAnsi="Times New Roman"/>
          <w:sz w:val="18"/>
          <w:szCs w:val="18"/>
        </w:rPr>
        <w:t xml:space="preserve"> </w:t>
      </w:r>
      <w:r w:rsidR="00501E29" w:rsidRPr="00D30B7E">
        <w:rPr>
          <w:rFonts w:ascii="Times New Roman" w:hAnsi="Times New Roman"/>
          <w:sz w:val="18"/>
          <w:szCs w:val="18"/>
        </w:rPr>
        <w:t>Toudou</w:t>
      </w:r>
      <w:r w:rsidR="00845C78" w:rsidRPr="00D30B7E">
        <w:rPr>
          <w:rFonts w:ascii="Times New Roman" w:hAnsi="Times New Roman"/>
          <w:sz w:val="18"/>
          <w:szCs w:val="18"/>
        </w:rPr>
        <w:t xml:space="preserve"> </w:t>
      </w:r>
      <w:r w:rsidRPr="00D30B7E">
        <w:rPr>
          <w:rFonts w:ascii="Times New Roman" w:hAnsi="Times New Roman"/>
          <w:sz w:val="18"/>
          <w:szCs w:val="18"/>
        </w:rPr>
        <w:t>A</w:t>
      </w:r>
      <w:r w:rsidR="00501E29" w:rsidRPr="00D30B7E">
        <w:rPr>
          <w:rFonts w:ascii="Times New Roman" w:hAnsi="Times New Roman"/>
          <w:sz w:val="18"/>
          <w:szCs w:val="18"/>
        </w:rPr>
        <w:t>,</w:t>
      </w:r>
      <w:r w:rsidR="00845C78" w:rsidRPr="00D30B7E">
        <w:rPr>
          <w:rFonts w:ascii="Times New Roman" w:hAnsi="Times New Roman"/>
          <w:sz w:val="18"/>
          <w:szCs w:val="18"/>
        </w:rPr>
        <w:t xml:space="preserve"> </w:t>
      </w:r>
      <w:r w:rsidR="00501E29" w:rsidRPr="00D30B7E">
        <w:rPr>
          <w:rFonts w:ascii="Times New Roman" w:hAnsi="Times New Roman"/>
          <w:sz w:val="18"/>
          <w:szCs w:val="18"/>
        </w:rPr>
        <w:t>Verheggen</w:t>
      </w:r>
      <w:r w:rsidR="00845C78" w:rsidRPr="00D30B7E">
        <w:rPr>
          <w:rFonts w:ascii="Times New Roman" w:hAnsi="Times New Roman"/>
          <w:sz w:val="18"/>
          <w:szCs w:val="18"/>
        </w:rPr>
        <w:t xml:space="preserve"> </w:t>
      </w:r>
      <w:r w:rsidR="00501E29" w:rsidRPr="00D30B7E">
        <w:rPr>
          <w:rFonts w:ascii="Times New Roman" w:hAnsi="Times New Roman"/>
          <w:sz w:val="18"/>
          <w:szCs w:val="18"/>
        </w:rPr>
        <w:t>FJ</w:t>
      </w:r>
      <w:r w:rsidR="004615C6"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Insecticidal</w:t>
      </w:r>
      <w:r w:rsidR="00845C78" w:rsidRPr="00D30B7E">
        <w:rPr>
          <w:rFonts w:ascii="Times New Roman" w:hAnsi="Times New Roman"/>
          <w:sz w:val="18"/>
          <w:szCs w:val="18"/>
        </w:rPr>
        <w:t xml:space="preserve"> </w:t>
      </w:r>
      <w:r w:rsidRPr="00D30B7E">
        <w:rPr>
          <w:rFonts w:ascii="Times New Roman" w:hAnsi="Times New Roman"/>
          <w:sz w:val="18"/>
          <w:szCs w:val="18"/>
        </w:rPr>
        <w:t>effect</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i/>
          <w:sz w:val="18"/>
          <w:szCs w:val="18"/>
        </w:rPr>
        <w:t>Jatropha</w:t>
      </w:r>
      <w:r w:rsidR="00845C78" w:rsidRPr="00D30B7E">
        <w:rPr>
          <w:rFonts w:ascii="Times New Roman" w:hAnsi="Times New Roman"/>
          <w:i/>
          <w:sz w:val="18"/>
          <w:szCs w:val="18"/>
        </w:rPr>
        <w:t xml:space="preserve"> </w:t>
      </w:r>
      <w:r w:rsidRPr="00D30B7E">
        <w:rPr>
          <w:rFonts w:ascii="Times New Roman" w:hAnsi="Times New Roman"/>
          <w:i/>
          <w:sz w:val="18"/>
          <w:szCs w:val="18"/>
        </w:rPr>
        <w:t>curcas</w:t>
      </w:r>
      <w:r w:rsidR="00845C78" w:rsidRPr="00D30B7E">
        <w:rPr>
          <w:rFonts w:ascii="Times New Roman" w:hAnsi="Times New Roman"/>
          <w:sz w:val="18"/>
          <w:szCs w:val="18"/>
        </w:rPr>
        <w:t xml:space="preserve"> </w:t>
      </w:r>
      <w:r w:rsidRPr="00D30B7E">
        <w:rPr>
          <w:rFonts w:ascii="Times New Roman" w:hAnsi="Times New Roman"/>
          <w:sz w:val="18"/>
          <w:szCs w:val="18"/>
        </w:rPr>
        <w:t>oil</w:t>
      </w:r>
      <w:r w:rsidR="00845C78" w:rsidRPr="00D30B7E">
        <w:rPr>
          <w:rFonts w:ascii="Times New Roman" w:hAnsi="Times New Roman"/>
          <w:sz w:val="18"/>
          <w:szCs w:val="18"/>
        </w:rPr>
        <w:t xml:space="preserve"> </w:t>
      </w:r>
      <w:r w:rsidRPr="00D30B7E">
        <w:rPr>
          <w:rFonts w:ascii="Times New Roman" w:hAnsi="Times New Roman"/>
          <w:sz w:val="18"/>
          <w:szCs w:val="18"/>
        </w:rPr>
        <w:t>on</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aphid</w:t>
      </w:r>
      <w:r w:rsidR="00845C78" w:rsidRPr="00D30B7E">
        <w:rPr>
          <w:rFonts w:ascii="Times New Roman" w:hAnsi="Times New Roman"/>
          <w:sz w:val="18"/>
          <w:szCs w:val="18"/>
        </w:rPr>
        <w:t xml:space="preserve"> </w:t>
      </w:r>
      <w:r w:rsidRPr="00D30B7E">
        <w:rPr>
          <w:rFonts w:ascii="Times New Roman" w:hAnsi="Times New Roman"/>
          <w:sz w:val="18"/>
          <w:szCs w:val="18"/>
        </w:rPr>
        <w:t>(</w:t>
      </w:r>
      <w:r w:rsidRPr="00D30B7E">
        <w:rPr>
          <w:rFonts w:ascii="Times New Roman" w:hAnsi="Times New Roman"/>
          <w:i/>
          <w:sz w:val="18"/>
          <w:szCs w:val="18"/>
        </w:rPr>
        <w:t>Aphis</w:t>
      </w:r>
      <w:r w:rsidR="00845C78" w:rsidRPr="00D30B7E">
        <w:rPr>
          <w:rFonts w:ascii="Times New Roman" w:hAnsi="Times New Roman"/>
          <w:i/>
          <w:sz w:val="18"/>
          <w:szCs w:val="18"/>
        </w:rPr>
        <w:t xml:space="preserve"> </w:t>
      </w:r>
      <w:r w:rsidRPr="00D30B7E">
        <w:rPr>
          <w:rFonts w:ascii="Times New Roman" w:hAnsi="Times New Roman"/>
          <w:i/>
          <w:sz w:val="18"/>
          <w:szCs w:val="18"/>
        </w:rPr>
        <w:t>fabae)</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on</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main</w:t>
      </w:r>
      <w:r w:rsidR="00845C78" w:rsidRPr="00D30B7E">
        <w:rPr>
          <w:rFonts w:ascii="Times New Roman" w:hAnsi="Times New Roman"/>
          <w:sz w:val="18"/>
          <w:szCs w:val="18"/>
        </w:rPr>
        <w:t xml:space="preserve"> </w:t>
      </w:r>
      <w:r w:rsidRPr="00D30B7E">
        <w:rPr>
          <w:rFonts w:ascii="Times New Roman" w:hAnsi="Times New Roman"/>
          <w:sz w:val="18"/>
          <w:szCs w:val="18"/>
        </w:rPr>
        <w:t>insect</w:t>
      </w:r>
      <w:r w:rsidR="00845C78" w:rsidRPr="00D30B7E">
        <w:rPr>
          <w:rFonts w:ascii="Times New Roman" w:hAnsi="Times New Roman"/>
          <w:sz w:val="18"/>
          <w:szCs w:val="18"/>
        </w:rPr>
        <w:t xml:space="preserve"> </w:t>
      </w:r>
      <w:r w:rsidRPr="00D30B7E">
        <w:rPr>
          <w:rFonts w:ascii="Times New Roman" w:hAnsi="Times New Roman"/>
          <w:sz w:val="18"/>
          <w:szCs w:val="18"/>
        </w:rPr>
        <w:t>pests</w:t>
      </w:r>
      <w:r w:rsidR="00845C78" w:rsidRPr="00D30B7E">
        <w:rPr>
          <w:rFonts w:ascii="Times New Roman" w:hAnsi="Times New Roman"/>
          <w:sz w:val="18"/>
          <w:szCs w:val="18"/>
        </w:rPr>
        <w:t xml:space="preserve"> </w:t>
      </w:r>
      <w:r w:rsidRPr="00D30B7E">
        <w:rPr>
          <w:rFonts w:ascii="Times New Roman" w:hAnsi="Times New Roman"/>
          <w:sz w:val="18"/>
          <w:szCs w:val="18"/>
        </w:rPr>
        <w:t>associated</w:t>
      </w:r>
      <w:r w:rsidR="00845C78" w:rsidRPr="00D30B7E">
        <w:rPr>
          <w:rFonts w:ascii="Times New Roman" w:hAnsi="Times New Roman"/>
          <w:sz w:val="18"/>
          <w:szCs w:val="18"/>
        </w:rPr>
        <w:t xml:space="preserve"> </w:t>
      </w:r>
      <w:r w:rsidRPr="00D30B7E">
        <w:rPr>
          <w:rFonts w:ascii="Times New Roman" w:hAnsi="Times New Roman"/>
          <w:sz w:val="18"/>
          <w:szCs w:val="18"/>
        </w:rPr>
        <w:t>with</w:t>
      </w:r>
      <w:r w:rsidR="00845C78" w:rsidRPr="00D30B7E">
        <w:rPr>
          <w:rFonts w:ascii="Times New Roman" w:hAnsi="Times New Roman"/>
          <w:sz w:val="18"/>
          <w:szCs w:val="18"/>
        </w:rPr>
        <w:t xml:space="preserve"> </w:t>
      </w:r>
      <w:r w:rsidRPr="00D30B7E">
        <w:rPr>
          <w:rFonts w:ascii="Times New Roman" w:hAnsi="Times New Roman"/>
          <w:sz w:val="18"/>
          <w:szCs w:val="18"/>
        </w:rPr>
        <w:t>cowpeas</w:t>
      </w:r>
      <w:r w:rsidR="00845C78" w:rsidRPr="00D30B7E">
        <w:rPr>
          <w:rFonts w:ascii="Times New Roman" w:hAnsi="Times New Roman"/>
          <w:sz w:val="18"/>
          <w:szCs w:val="18"/>
        </w:rPr>
        <w:t xml:space="preserve"> </w:t>
      </w:r>
      <w:r w:rsidRPr="00D30B7E">
        <w:rPr>
          <w:rFonts w:ascii="Times New Roman" w:hAnsi="Times New Roman"/>
          <w:sz w:val="18"/>
          <w:szCs w:val="18"/>
        </w:rPr>
        <w:t>(</w:t>
      </w:r>
      <w:r w:rsidRPr="00D30B7E">
        <w:rPr>
          <w:rFonts w:ascii="Times New Roman" w:hAnsi="Times New Roman"/>
          <w:i/>
          <w:sz w:val="18"/>
          <w:szCs w:val="18"/>
        </w:rPr>
        <w:t>Vigna</w:t>
      </w:r>
      <w:r w:rsidR="00845C78" w:rsidRPr="00D30B7E">
        <w:rPr>
          <w:rFonts w:ascii="Times New Roman" w:hAnsi="Times New Roman"/>
          <w:i/>
          <w:sz w:val="18"/>
          <w:szCs w:val="18"/>
        </w:rPr>
        <w:t xml:space="preserve"> </w:t>
      </w:r>
      <w:r w:rsidRPr="00D30B7E">
        <w:rPr>
          <w:rFonts w:ascii="Times New Roman" w:hAnsi="Times New Roman"/>
          <w:i/>
          <w:sz w:val="18"/>
          <w:szCs w:val="18"/>
        </w:rPr>
        <w:t>unguiculata</w:t>
      </w:r>
      <w:r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in</w:t>
      </w:r>
      <w:r w:rsidR="00845C78" w:rsidRPr="00D30B7E">
        <w:rPr>
          <w:rFonts w:ascii="Times New Roman" w:hAnsi="Times New Roman"/>
          <w:sz w:val="18"/>
          <w:szCs w:val="18"/>
        </w:rPr>
        <w:t xml:space="preserve"> </w:t>
      </w:r>
      <w:r w:rsidRPr="00D30B7E">
        <w:rPr>
          <w:rFonts w:ascii="Times New Roman" w:hAnsi="Times New Roman"/>
          <w:sz w:val="18"/>
          <w:szCs w:val="18"/>
        </w:rPr>
        <w:t>Niger.</w:t>
      </w:r>
      <w:r w:rsidR="00845C78" w:rsidRPr="00D30B7E">
        <w:rPr>
          <w:rFonts w:ascii="Times New Roman" w:hAnsi="Times New Roman"/>
          <w:sz w:val="18"/>
          <w:szCs w:val="18"/>
        </w:rPr>
        <w:t xml:space="preserve"> </w:t>
      </w:r>
      <w:r w:rsidRPr="00D30B7E">
        <w:rPr>
          <w:rFonts w:ascii="Times New Roman" w:hAnsi="Times New Roman"/>
          <w:sz w:val="18"/>
          <w:szCs w:val="18"/>
        </w:rPr>
        <w:t>Tropicultura</w:t>
      </w:r>
      <w:r w:rsidR="00845C78" w:rsidRPr="00D30B7E">
        <w:rPr>
          <w:rFonts w:ascii="Times New Roman" w:hAnsi="Times New Roman"/>
          <w:sz w:val="18"/>
          <w:szCs w:val="18"/>
        </w:rPr>
        <w:t xml:space="preserve"> </w:t>
      </w:r>
      <w:r w:rsidR="004615C6" w:rsidRPr="00D30B7E">
        <w:rPr>
          <w:rFonts w:ascii="Times New Roman" w:hAnsi="Times New Roman"/>
          <w:sz w:val="18"/>
          <w:szCs w:val="18"/>
        </w:rPr>
        <w:t>2011;</w:t>
      </w:r>
      <w:r w:rsidR="00845C78" w:rsidRPr="00D30B7E">
        <w:rPr>
          <w:rFonts w:ascii="Times New Roman" w:hAnsi="Times New Roman"/>
          <w:sz w:val="18"/>
          <w:szCs w:val="18"/>
        </w:rPr>
        <w:t xml:space="preserve"> </w:t>
      </w:r>
      <w:r w:rsidRPr="00D30B7E">
        <w:rPr>
          <w:rFonts w:ascii="Times New Roman" w:hAnsi="Times New Roman"/>
          <w:sz w:val="18"/>
          <w:szCs w:val="18"/>
        </w:rPr>
        <w:t>29</w:t>
      </w:r>
      <w:r w:rsidR="00845C78" w:rsidRPr="00D30B7E">
        <w:rPr>
          <w:rFonts w:ascii="Times New Roman" w:hAnsi="Times New Roman"/>
          <w:sz w:val="18"/>
          <w:szCs w:val="18"/>
        </w:rPr>
        <w:t xml:space="preserve"> </w:t>
      </w:r>
      <w:r w:rsidRPr="00D30B7E">
        <w:rPr>
          <w:rFonts w:ascii="Times New Roman" w:hAnsi="Times New Roman"/>
          <w:sz w:val="18"/>
          <w:szCs w:val="18"/>
        </w:rPr>
        <w:t>(4):226-229.</w:t>
      </w:r>
    </w:p>
    <w:p w:rsidR="00C250D5" w:rsidRPr="00D30B7E" w:rsidRDefault="00A60363"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Hussey</w:t>
      </w:r>
      <w:r w:rsidR="00845C78" w:rsidRPr="00D30B7E">
        <w:rPr>
          <w:rFonts w:ascii="Times New Roman" w:hAnsi="Times New Roman"/>
          <w:sz w:val="18"/>
          <w:szCs w:val="18"/>
        </w:rPr>
        <w:t xml:space="preserve"> </w:t>
      </w:r>
      <w:r w:rsidR="00892BBD" w:rsidRPr="00D30B7E">
        <w:rPr>
          <w:rFonts w:ascii="Times New Roman" w:hAnsi="Times New Roman"/>
          <w:sz w:val="18"/>
          <w:szCs w:val="18"/>
        </w:rPr>
        <w:t>RS,</w:t>
      </w:r>
      <w:r w:rsidR="00845C78" w:rsidRPr="00D30B7E">
        <w:rPr>
          <w:rFonts w:ascii="Times New Roman" w:hAnsi="Times New Roman"/>
          <w:sz w:val="18"/>
          <w:szCs w:val="18"/>
        </w:rPr>
        <w:t xml:space="preserve"> </w:t>
      </w:r>
      <w:r w:rsidR="00892BBD" w:rsidRPr="00D30B7E">
        <w:rPr>
          <w:rFonts w:ascii="Times New Roman" w:hAnsi="Times New Roman"/>
          <w:sz w:val="18"/>
          <w:szCs w:val="18"/>
        </w:rPr>
        <w:t>Baker</w:t>
      </w:r>
      <w:r w:rsidR="00845C78" w:rsidRPr="00D30B7E">
        <w:rPr>
          <w:rFonts w:ascii="Times New Roman" w:hAnsi="Times New Roman"/>
          <w:sz w:val="18"/>
          <w:szCs w:val="18"/>
        </w:rPr>
        <w:t xml:space="preserve"> </w:t>
      </w:r>
      <w:r w:rsidR="00892BBD" w:rsidRPr="00D30B7E">
        <w:rPr>
          <w:rFonts w:ascii="Times New Roman" w:hAnsi="Times New Roman"/>
          <w:sz w:val="18"/>
          <w:szCs w:val="18"/>
        </w:rPr>
        <w:t>RR</w:t>
      </w:r>
      <w:r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comparison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methods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collecting</w:t>
      </w:r>
      <w:r w:rsidR="00845C78" w:rsidRPr="00D30B7E">
        <w:rPr>
          <w:rFonts w:ascii="Times New Roman" w:hAnsi="Times New Roman"/>
          <w:sz w:val="18"/>
          <w:szCs w:val="18"/>
        </w:rPr>
        <w:t xml:space="preserve"> </w:t>
      </w:r>
      <w:r w:rsidR="00C250D5" w:rsidRPr="00D30B7E">
        <w:rPr>
          <w:rFonts w:ascii="Times New Roman" w:hAnsi="Times New Roman"/>
          <w:sz w:val="18"/>
          <w:szCs w:val="18"/>
        </w:rPr>
        <w:t>inocula</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spp</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including</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new</w:t>
      </w:r>
      <w:r w:rsidR="00845C78" w:rsidRPr="00D30B7E">
        <w:rPr>
          <w:rFonts w:ascii="Times New Roman" w:hAnsi="Times New Roman"/>
          <w:sz w:val="18"/>
          <w:szCs w:val="18"/>
        </w:rPr>
        <w:t xml:space="preserve"> </w:t>
      </w:r>
      <w:r w:rsidR="00C250D5" w:rsidRPr="00D30B7E">
        <w:rPr>
          <w:rFonts w:ascii="Times New Roman" w:hAnsi="Times New Roman"/>
          <w:sz w:val="18"/>
          <w:szCs w:val="18"/>
        </w:rPr>
        <w:t>technique.</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Dis.</w:t>
      </w:r>
      <w:r w:rsidR="00845C78" w:rsidRPr="00D30B7E">
        <w:rPr>
          <w:rFonts w:ascii="Times New Roman" w:hAnsi="Times New Roman"/>
          <w:sz w:val="18"/>
          <w:szCs w:val="18"/>
        </w:rPr>
        <w:t xml:space="preserve"> </w:t>
      </w:r>
      <w:r w:rsidR="00C250D5" w:rsidRPr="00D30B7E">
        <w:rPr>
          <w:rFonts w:ascii="Times New Roman" w:hAnsi="Times New Roman"/>
          <w:sz w:val="18"/>
          <w:szCs w:val="18"/>
        </w:rPr>
        <w:t>Rep.</w:t>
      </w:r>
      <w:r w:rsidR="00845C78" w:rsidRPr="00D30B7E">
        <w:rPr>
          <w:rFonts w:ascii="Times New Roman" w:hAnsi="Times New Roman"/>
          <w:sz w:val="18"/>
          <w:szCs w:val="18"/>
        </w:rPr>
        <w:t xml:space="preserve"> </w:t>
      </w:r>
      <w:r w:rsidRPr="00D30B7E">
        <w:rPr>
          <w:rFonts w:ascii="Times New Roman" w:hAnsi="Times New Roman"/>
          <w:sz w:val="18"/>
          <w:szCs w:val="18"/>
        </w:rPr>
        <w:t>1973</w:t>
      </w:r>
      <w:r w:rsidR="00845C78" w:rsidRPr="00D30B7E">
        <w:rPr>
          <w:rFonts w:ascii="Times New Roman" w:hAnsi="Times New Roman"/>
          <w:sz w:val="18"/>
          <w:szCs w:val="18"/>
        </w:rPr>
        <w:t xml:space="preserve"> </w:t>
      </w:r>
      <w:r w:rsidR="00C250D5" w:rsidRPr="00D30B7E">
        <w:rPr>
          <w:rFonts w:ascii="Times New Roman" w:hAnsi="Times New Roman"/>
          <w:sz w:val="18"/>
          <w:szCs w:val="18"/>
        </w:rPr>
        <w:t>57:</w:t>
      </w:r>
      <w:r w:rsidR="00845C78" w:rsidRPr="00D30B7E">
        <w:rPr>
          <w:rFonts w:ascii="Times New Roman" w:hAnsi="Times New Roman"/>
          <w:sz w:val="18"/>
          <w:szCs w:val="18"/>
        </w:rPr>
        <w:t xml:space="preserve"> </w:t>
      </w:r>
      <w:r w:rsidR="00C250D5" w:rsidRPr="00D30B7E">
        <w:rPr>
          <w:rFonts w:ascii="Times New Roman" w:hAnsi="Times New Roman"/>
          <w:sz w:val="18"/>
          <w:szCs w:val="18"/>
        </w:rPr>
        <w:t>1025-1028.</w:t>
      </w:r>
    </w:p>
    <w:p w:rsidR="00C250D5" w:rsidRPr="00D30B7E" w:rsidRDefault="00892BBD"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Hussey</w:t>
      </w:r>
      <w:r w:rsidR="00845C78" w:rsidRPr="00D30B7E">
        <w:rPr>
          <w:rFonts w:ascii="Times New Roman" w:hAnsi="Times New Roman"/>
          <w:sz w:val="18"/>
          <w:szCs w:val="18"/>
        </w:rPr>
        <w:t xml:space="preserve"> </w:t>
      </w:r>
      <w:r w:rsidRPr="00D30B7E">
        <w:rPr>
          <w:rFonts w:ascii="Times New Roman" w:hAnsi="Times New Roman"/>
          <w:sz w:val="18"/>
          <w:szCs w:val="18"/>
        </w:rPr>
        <w:t>RS,</w:t>
      </w:r>
      <w:r w:rsidR="00845C78" w:rsidRPr="00D30B7E">
        <w:rPr>
          <w:rFonts w:ascii="Times New Roman" w:hAnsi="Times New Roman"/>
          <w:sz w:val="18"/>
          <w:szCs w:val="18"/>
        </w:rPr>
        <w:t xml:space="preserve"> </w:t>
      </w:r>
      <w:r w:rsidRPr="00D30B7E">
        <w:rPr>
          <w:rFonts w:ascii="Times New Roman" w:hAnsi="Times New Roman"/>
          <w:sz w:val="18"/>
          <w:szCs w:val="18"/>
        </w:rPr>
        <w:t>Boerma</w:t>
      </w:r>
      <w:r w:rsidR="00845C78" w:rsidRPr="00D30B7E">
        <w:rPr>
          <w:rFonts w:ascii="Times New Roman" w:hAnsi="Times New Roman"/>
          <w:sz w:val="18"/>
          <w:szCs w:val="18"/>
        </w:rPr>
        <w:t xml:space="preserve"> </w:t>
      </w:r>
      <w:r w:rsidRPr="00D30B7E">
        <w:rPr>
          <w:rFonts w:ascii="Times New Roman" w:hAnsi="Times New Roman"/>
          <w:sz w:val="18"/>
          <w:szCs w:val="18"/>
        </w:rPr>
        <w:t>RH</w:t>
      </w:r>
      <w:r w:rsidR="00A60363"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green-house</w:t>
      </w:r>
      <w:r w:rsidR="00845C78" w:rsidRPr="00D30B7E">
        <w:rPr>
          <w:rFonts w:ascii="Times New Roman" w:hAnsi="Times New Roman"/>
          <w:sz w:val="18"/>
          <w:szCs w:val="18"/>
        </w:rPr>
        <w:t xml:space="preserve"> </w:t>
      </w:r>
      <w:r w:rsidR="00C250D5" w:rsidRPr="00D30B7E">
        <w:rPr>
          <w:rFonts w:ascii="Times New Roman" w:hAnsi="Times New Roman"/>
          <w:sz w:val="18"/>
          <w:szCs w:val="18"/>
        </w:rPr>
        <w:t>screening</w:t>
      </w:r>
      <w:r w:rsidR="00845C78" w:rsidRPr="00D30B7E">
        <w:rPr>
          <w:rFonts w:ascii="Times New Roman" w:hAnsi="Times New Roman"/>
          <w:sz w:val="18"/>
          <w:szCs w:val="18"/>
        </w:rPr>
        <w:t xml:space="preserve"> </w:t>
      </w:r>
      <w:r w:rsidR="00C250D5" w:rsidRPr="00D30B7E">
        <w:rPr>
          <w:rFonts w:ascii="Times New Roman" w:hAnsi="Times New Roman"/>
          <w:sz w:val="18"/>
          <w:szCs w:val="18"/>
        </w:rPr>
        <w:t>procedure</w:t>
      </w:r>
      <w:r w:rsidR="00845C78" w:rsidRPr="00D30B7E">
        <w:rPr>
          <w:rFonts w:ascii="Times New Roman" w:hAnsi="Times New Roman"/>
          <w:sz w:val="18"/>
          <w:szCs w:val="18"/>
        </w:rPr>
        <w:t xml:space="preserve"> </w:t>
      </w:r>
      <w:r w:rsidR="00C250D5" w:rsidRPr="00D30B7E">
        <w:rPr>
          <w:rFonts w:ascii="Times New Roman" w:hAnsi="Times New Roman"/>
          <w:sz w:val="18"/>
          <w:szCs w:val="18"/>
        </w:rPr>
        <w:t>for</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resistance</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soybeans.</w:t>
      </w:r>
      <w:r w:rsidR="00845C78" w:rsidRPr="00D30B7E">
        <w:rPr>
          <w:rFonts w:ascii="Times New Roman" w:hAnsi="Times New Roman"/>
          <w:sz w:val="18"/>
          <w:szCs w:val="18"/>
        </w:rPr>
        <w:t xml:space="preserve"> </w:t>
      </w:r>
      <w:r w:rsidR="00C250D5" w:rsidRPr="00D30B7E">
        <w:rPr>
          <w:rFonts w:ascii="Times New Roman" w:hAnsi="Times New Roman"/>
          <w:sz w:val="18"/>
          <w:szCs w:val="18"/>
        </w:rPr>
        <w:t>Crop.</w:t>
      </w:r>
      <w:r w:rsidR="00845C78" w:rsidRPr="00D30B7E">
        <w:rPr>
          <w:rFonts w:ascii="Times New Roman" w:hAnsi="Times New Roman"/>
          <w:sz w:val="18"/>
          <w:szCs w:val="18"/>
        </w:rPr>
        <w:t xml:space="preserve"> </w:t>
      </w:r>
      <w:r w:rsidR="00C250D5" w:rsidRPr="00D30B7E">
        <w:rPr>
          <w:rFonts w:ascii="Times New Roman" w:hAnsi="Times New Roman"/>
          <w:sz w:val="18"/>
          <w:szCs w:val="18"/>
        </w:rPr>
        <w:t>Sci.</w:t>
      </w:r>
      <w:r w:rsidR="00845C78" w:rsidRPr="00D30B7E">
        <w:rPr>
          <w:rFonts w:ascii="Times New Roman" w:hAnsi="Times New Roman"/>
          <w:sz w:val="18"/>
          <w:szCs w:val="18"/>
        </w:rPr>
        <w:t xml:space="preserve"> </w:t>
      </w:r>
      <w:r w:rsidR="00A60363" w:rsidRPr="00D30B7E">
        <w:rPr>
          <w:rFonts w:ascii="Times New Roman" w:hAnsi="Times New Roman"/>
          <w:sz w:val="18"/>
          <w:szCs w:val="18"/>
        </w:rPr>
        <w:t>1981;</w:t>
      </w:r>
      <w:r w:rsidR="00845C78" w:rsidRPr="00D30B7E">
        <w:rPr>
          <w:rFonts w:ascii="Times New Roman" w:hAnsi="Times New Roman"/>
          <w:sz w:val="18"/>
          <w:szCs w:val="18"/>
        </w:rPr>
        <w:t xml:space="preserve"> </w:t>
      </w:r>
      <w:r w:rsidR="00C250D5" w:rsidRPr="00D30B7E">
        <w:rPr>
          <w:rFonts w:ascii="Times New Roman" w:hAnsi="Times New Roman"/>
          <w:sz w:val="18"/>
          <w:szCs w:val="18"/>
        </w:rPr>
        <w:t>21:794-796.</w:t>
      </w:r>
    </w:p>
    <w:p w:rsidR="00C250D5" w:rsidRPr="00D30B7E" w:rsidRDefault="00892BBD" w:rsidP="00434A6C">
      <w:pPr>
        <w:pStyle w:val="NoSpacing"/>
        <w:numPr>
          <w:ilvl w:val="0"/>
          <w:numId w:val="7"/>
        </w:numPr>
        <w:snapToGrid w:val="0"/>
        <w:ind w:left="425" w:hanging="425"/>
        <w:jc w:val="both"/>
        <w:rPr>
          <w:rFonts w:ascii="Times New Roman" w:eastAsia="Times New Roman" w:hAnsi="Times New Roman"/>
          <w:sz w:val="18"/>
          <w:szCs w:val="18"/>
        </w:rPr>
      </w:pPr>
      <w:r w:rsidRPr="00D30B7E">
        <w:rPr>
          <w:rFonts w:ascii="Times New Roman" w:eastAsia="Times New Roman" w:hAnsi="Times New Roman"/>
          <w:sz w:val="18"/>
          <w:szCs w:val="18"/>
        </w:rPr>
        <w:t>Hussey</w:t>
      </w:r>
      <w:r w:rsidR="00845C78" w:rsidRPr="00D30B7E">
        <w:rPr>
          <w:rFonts w:ascii="Times New Roman" w:eastAsia="Times New Roman" w:hAnsi="Times New Roman"/>
          <w:sz w:val="18"/>
          <w:szCs w:val="18"/>
        </w:rPr>
        <w:t xml:space="preserve"> </w:t>
      </w:r>
      <w:r w:rsidRPr="00D30B7E">
        <w:rPr>
          <w:rFonts w:ascii="Times New Roman" w:eastAsia="Times New Roman" w:hAnsi="Times New Roman"/>
          <w:sz w:val="18"/>
          <w:szCs w:val="18"/>
        </w:rPr>
        <w:t>RS</w:t>
      </w:r>
      <w:r w:rsidR="00F070A8" w:rsidRPr="00D30B7E">
        <w:rPr>
          <w:rFonts w:ascii="Times New Roman" w:eastAsia="Times New Roman" w:hAnsi="Times New Roman"/>
          <w:sz w:val="18"/>
          <w:szCs w:val="18"/>
        </w:rPr>
        <w:t>.</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Host-parasitic</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relationship</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associated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physiological</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changes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In: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Sasser,</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J.N.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Carter,</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C.C.</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(Eds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advanced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Treatise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i/>
          <w:sz w:val="18"/>
          <w:szCs w:val="18"/>
        </w:rPr>
        <w:t>Meloidogyne</w:t>
      </w:r>
      <w:r w:rsidR="00F070A8" w:rsidRPr="00D30B7E">
        <w:rPr>
          <w:rFonts w:ascii="Times New Roman" w:eastAsia="Times New Roman" w:hAnsi="Times New Roman"/>
          <w:sz w:val="18"/>
          <w:szCs w:val="18"/>
        </w:rPr>
        <w:t>:</w:t>
      </w:r>
      <w:r w:rsidR="00845C78" w:rsidRPr="00D30B7E">
        <w:rPr>
          <w:rFonts w:ascii="Times New Roman" w:eastAsia="Times New Roman" w:hAnsi="Times New Roman"/>
          <w:sz w:val="18"/>
          <w:szCs w:val="18"/>
        </w:rPr>
        <w:t xml:space="preserve"> </w:t>
      </w:r>
      <w:r w:rsidR="00F070A8" w:rsidRPr="00D30B7E">
        <w:rPr>
          <w:rFonts w:ascii="Times New Roman" w:eastAsia="Times New Roman" w:hAnsi="Times New Roman"/>
          <w:sz w:val="18"/>
          <w:szCs w:val="18"/>
        </w:rPr>
        <w:t>Biology</w:t>
      </w:r>
      <w:r w:rsidR="00845C78" w:rsidRPr="00D30B7E">
        <w:rPr>
          <w:rFonts w:ascii="Times New Roman" w:eastAsia="Times New Roman" w:hAnsi="Times New Roman"/>
          <w:sz w:val="18"/>
          <w:szCs w:val="18"/>
        </w:rPr>
        <w:t xml:space="preserve"> </w:t>
      </w:r>
      <w:r w:rsidR="00F070A8"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F070A8" w:rsidRPr="00D30B7E">
        <w:rPr>
          <w:rFonts w:ascii="Times New Roman" w:eastAsia="Times New Roman" w:hAnsi="Times New Roman"/>
          <w:sz w:val="18"/>
          <w:szCs w:val="18"/>
        </w:rPr>
        <w:t>C</w:t>
      </w:r>
      <w:r w:rsidR="00C250D5" w:rsidRPr="00D30B7E">
        <w:rPr>
          <w:rFonts w:ascii="Times New Roman" w:eastAsia="Times New Roman" w:hAnsi="Times New Roman"/>
          <w:sz w:val="18"/>
          <w:szCs w:val="18"/>
        </w:rPr>
        <w:t>ontrol)</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Raleigh,</w:t>
      </w:r>
      <w:r w:rsidR="00845C78" w:rsidRPr="00D30B7E">
        <w:rPr>
          <w:rFonts w:ascii="Times New Roman" w:eastAsia="Times New Roman" w:hAnsi="Times New Roman"/>
          <w:sz w:val="18"/>
          <w:szCs w:val="18"/>
        </w:rPr>
        <w:t xml:space="preserve"> </w:t>
      </w:r>
      <w:r w:rsidR="00C21432" w:rsidRPr="00D30B7E">
        <w:rPr>
          <w:rFonts w:ascii="Times New Roman" w:eastAsia="Times New Roman" w:hAnsi="Times New Roman"/>
          <w:sz w:val="18"/>
          <w:szCs w:val="18"/>
        </w:rPr>
        <w:t>North</w:t>
      </w:r>
      <w:r w:rsidR="00845C78" w:rsidRPr="00D30B7E">
        <w:rPr>
          <w:rFonts w:ascii="Times New Roman" w:eastAsia="Times New Roman" w:hAnsi="Times New Roman"/>
          <w:sz w:val="18"/>
          <w:szCs w:val="18"/>
        </w:rPr>
        <w:t xml:space="preserve"> </w:t>
      </w:r>
      <w:r w:rsidR="00C21432" w:rsidRPr="00D30B7E">
        <w:rPr>
          <w:rFonts w:ascii="Times New Roman" w:eastAsia="Times New Roman" w:hAnsi="Times New Roman"/>
          <w:sz w:val="18"/>
          <w:szCs w:val="18"/>
        </w:rPr>
        <w:t>Carolina</w:t>
      </w:r>
      <w:r w:rsidR="00845C78" w:rsidRPr="00D30B7E">
        <w:rPr>
          <w:rFonts w:ascii="Times New Roman" w:eastAsia="Times New Roman" w:hAnsi="Times New Roman"/>
          <w:sz w:val="18"/>
          <w:szCs w:val="18"/>
        </w:rPr>
        <w:t xml:space="preserve"> </w:t>
      </w:r>
      <w:r w:rsidR="00C21432" w:rsidRPr="00D30B7E">
        <w:rPr>
          <w:rFonts w:ascii="Times New Roman" w:eastAsia="Times New Roman" w:hAnsi="Times New Roman"/>
          <w:sz w:val="18"/>
          <w:szCs w:val="18"/>
        </w:rPr>
        <w:t>State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University</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Press</w:t>
      </w:r>
      <w:r w:rsidR="00845C78" w:rsidRPr="00D30B7E">
        <w:rPr>
          <w:rFonts w:ascii="Times New Roman" w:eastAsia="Times New Roman" w:hAnsi="Times New Roman"/>
          <w:sz w:val="18"/>
          <w:szCs w:val="18"/>
        </w:rPr>
        <w:t xml:space="preserve"> </w:t>
      </w:r>
      <w:r w:rsidR="00F070A8" w:rsidRPr="00D30B7E">
        <w:rPr>
          <w:rFonts w:ascii="Times New Roman" w:eastAsia="Times New Roman" w:hAnsi="Times New Roman"/>
          <w:sz w:val="18"/>
          <w:szCs w:val="18"/>
        </w:rPr>
        <w:t>1985;</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Pp</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143-153.</w:t>
      </w:r>
      <w:r w:rsidR="00845C78" w:rsidRPr="00D30B7E">
        <w:rPr>
          <w:rFonts w:ascii="Times New Roman" w:eastAsia="Times New Roman" w:hAnsi="Times New Roman"/>
          <w:sz w:val="18"/>
          <w:szCs w:val="18"/>
        </w:rPr>
        <w:t xml:space="preserve"> </w:t>
      </w:r>
    </w:p>
    <w:p w:rsidR="00D30B7E" w:rsidRPr="00D30B7E" w:rsidRDefault="004B2C46"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Ibeawuchi</w:t>
      </w:r>
      <w:r w:rsidR="00845C78" w:rsidRPr="00D30B7E">
        <w:rPr>
          <w:rFonts w:ascii="Times New Roman" w:hAnsi="Times New Roman"/>
          <w:sz w:val="18"/>
          <w:szCs w:val="18"/>
        </w:rPr>
        <w:t xml:space="preserve"> </w:t>
      </w:r>
      <w:r w:rsidRPr="00D30B7E">
        <w:rPr>
          <w:rFonts w:ascii="Times New Roman" w:hAnsi="Times New Roman"/>
          <w:sz w:val="18"/>
          <w:szCs w:val="18"/>
        </w:rPr>
        <w:t>II,</w:t>
      </w:r>
      <w:r w:rsidR="00845C78" w:rsidRPr="00D30B7E">
        <w:rPr>
          <w:rFonts w:ascii="Times New Roman" w:hAnsi="Times New Roman"/>
          <w:sz w:val="18"/>
          <w:szCs w:val="18"/>
        </w:rPr>
        <w:t xml:space="preserve"> </w:t>
      </w:r>
      <w:r w:rsidRPr="00D30B7E">
        <w:rPr>
          <w:rFonts w:ascii="Times New Roman" w:hAnsi="Times New Roman"/>
          <w:sz w:val="18"/>
          <w:szCs w:val="18"/>
        </w:rPr>
        <w:t>Nwufo</w:t>
      </w:r>
      <w:r w:rsidR="00845C78" w:rsidRPr="00D30B7E">
        <w:rPr>
          <w:rFonts w:ascii="Times New Roman" w:hAnsi="Times New Roman"/>
          <w:sz w:val="18"/>
          <w:szCs w:val="18"/>
        </w:rPr>
        <w:t xml:space="preserve"> </w:t>
      </w:r>
      <w:r w:rsidRPr="00D30B7E">
        <w:rPr>
          <w:rFonts w:ascii="Times New Roman" w:hAnsi="Times New Roman"/>
          <w:sz w:val="18"/>
          <w:szCs w:val="18"/>
        </w:rPr>
        <w:t>MI,</w:t>
      </w:r>
      <w:r w:rsidR="00845C78" w:rsidRPr="00D30B7E">
        <w:rPr>
          <w:rFonts w:ascii="Times New Roman" w:hAnsi="Times New Roman"/>
          <w:sz w:val="18"/>
          <w:szCs w:val="18"/>
        </w:rPr>
        <w:t xml:space="preserve"> </w:t>
      </w:r>
      <w:r w:rsidRPr="00D30B7E">
        <w:rPr>
          <w:rFonts w:ascii="Times New Roman" w:hAnsi="Times New Roman"/>
          <w:sz w:val="18"/>
          <w:szCs w:val="18"/>
        </w:rPr>
        <w:t>Oti</w:t>
      </w:r>
      <w:r w:rsidR="00845C78" w:rsidRPr="00D30B7E">
        <w:rPr>
          <w:rFonts w:ascii="Times New Roman" w:hAnsi="Times New Roman"/>
          <w:sz w:val="18"/>
          <w:szCs w:val="18"/>
        </w:rPr>
        <w:t xml:space="preserve"> </w:t>
      </w:r>
      <w:r w:rsidRPr="00D30B7E">
        <w:rPr>
          <w:rFonts w:ascii="Times New Roman" w:hAnsi="Times New Roman"/>
          <w:sz w:val="18"/>
          <w:szCs w:val="18"/>
        </w:rPr>
        <w:t>NN,</w:t>
      </w:r>
      <w:r w:rsidR="00845C78" w:rsidRPr="00D30B7E">
        <w:rPr>
          <w:rFonts w:ascii="Times New Roman" w:hAnsi="Times New Roman"/>
          <w:sz w:val="18"/>
          <w:szCs w:val="18"/>
        </w:rPr>
        <w:t xml:space="preserve"> </w:t>
      </w:r>
      <w:r w:rsidRPr="00D30B7E">
        <w:rPr>
          <w:rFonts w:ascii="Times New Roman" w:hAnsi="Times New Roman"/>
          <w:sz w:val="18"/>
          <w:szCs w:val="18"/>
        </w:rPr>
        <w:t>Opara</w:t>
      </w:r>
      <w:r w:rsidR="00845C78" w:rsidRPr="00D30B7E">
        <w:rPr>
          <w:rFonts w:ascii="Times New Roman" w:hAnsi="Times New Roman"/>
          <w:sz w:val="18"/>
          <w:szCs w:val="18"/>
        </w:rPr>
        <w:t xml:space="preserve"> </w:t>
      </w:r>
      <w:r w:rsidRPr="00D30B7E">
        <w:rPr>
          <w:rFonts w:ascii="Times New Roman" w:hAnsi="Times New Roman"/>
          <w:sz w:val="18"/>
          <w:szCs w:val="18"/>
        </w:rPr>
        <w:t>CC,</w:t>
      </w:r>
      <w:r w:rsidR="00845C78" w:rsidRPr="00D30B7E">
        <w:rPr>
          <w:rFonts w:ascii="Times New Roman" w:hAnsi="Times New Roman"/>
          <w:sz w:val="18"/>
          <w:szCs w:val="18"/>
        </w:rPr>
        <w:t xml:space="preserve"> </w:t>
      </w:r>
      <w:r w:rsidRPr="00D30B7E">
        <w:rPr>
          <w:rFonts w:ascii="Times New Roman" w:hAnsi="Times New Roman"/>
          <w:sz w:val="18"/>
          <w:szCs w:val="18"/>
        </w:rPr>
        <w:t>Eshett</w:t>
      </w:r>
      <w:r w:rsidR="00845C78" w:rsidRPr="00D30B7E">
        <w:rPr>
          <w:rFonts w:ascii="Times New Roman" w:hAnsi="Times New Roman"/>
          <w:sz w:val="18"/>
          <w:szCs w:val="18"/>
        </w:rPr>
        <w:t xml:space="preserve"> </w:t>
      </w:r>
      <w:r w:rsidRPr="00D30B7E">
        <w:rPr>
          <w:rFonts w:ascii="Times New Roman" w:hAnsi="Times New Roman"/>
          <w:sz w:val="18"/>
          <w:szCs w:val="18"/>
        </w:rPr>
        <w:t>ET</w:t>
      </w:r>
      <w:r w:rsidR="00F070A8"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Productivity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Intercropped</w:t>
      </w:r>
      <w:r w:rsidR="00845C78" w:rsidRPr="00D30B7E">
        <w:rPr>
          <w:rFonts w:ascii="Times New Roman" w:hAnsi="Times New Roman"/>
          <w:sz w:val="18"/>
          <w:szCs w:val="18"/>
        </w:rPr>
        <w:t xml:space="preserve"> </w:t>
      </w:r>
      <w:r w:rsidR="00C250D5" w:rsidRPr="00D30B7E">
        <w:rPr>
          <w:rFonts w:ascii="Times New Roman" w:hAnsi="Times New Roman"/>
          <w:sz w:val="18"/>
          <w:szCs w:val="18"/>
        </w:rPr>
        <w:t>Green</w:t>
      </w:r>
      <w:r w:rsidR="00845C78" w:rsidRPr="00D30B7E">
        <w:rPr>
          <w:rFonts w:ascii="Times New Roman" w:hAnsi="Times New Roman"/>
          <w:sz w:val="18"/>
          <w:szCs w:val="18"/>
        </w:rPr>
        <w:t xml:space="preserve"> </w:t>
      </w:r>
      <w:r w:rsidR="00C250D5" w:rsidRPr="00D30B7E">
        <w:rPr>
          <w:rFonts w:ascii="Times New Roman" w:hAnsi="Times New Roman"/>
          <w:sz w:val="18"/>
          <w:szCs w:val="18"/>
        </w:rPr>
        <w:t>(</w:t>
      </w:r>
      <w:r w:rsidR="00C250D5" w:rsidRPr="00D30B7E">
        <w:rPr>
          <w:rFonts w:ascii="Times New Roman" w:hAnsi="Times New Roman"/>
          <w:i/>
          <w:sz w:val="18"/>
          <w:szCs w:val="18"/>
        </w:rPr>
        <w:t>Amaranthus</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cruentus</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Waterleaf</w:t>
      </w:r>
      <w:r w:rsidR="00845C78" w:rsidRPr="00D30B7E">
        <w:rPr>
          <w:rFonts w:ascii="Times New Roman" w:hAnsi="Times New Roman"/>
          <w:sz w:val="18"/>
          <w:szCs w:val="18"/>
        </w:rPr>
        <w:t xml:space="preserve"> </w:t>
      </w:r>
      <w:r w:rsidR="00C250D5" w:rsidRPr="00D30B7E">
        <w:rPr>
          <w:rFonts w:ascii="Times New Roman" w:hAnsi="Times New Roman"/>
          <w:sz w:val="18"/>
          <w:szCs w:val="18"/>
        </w:rPr>
        <w:t>(</w:t>
      </w:r>
      <w:r w:rsidR="00C250D5" w:rsidRPr="00D30B7E">
        <w:rPr>
          <w:rFonts w:ascii="Times New Roman" w:hAnsi="Times New Roman"/>
          <w:i/>
          <w:sz w:val="18"/>
          <w:szCs w:val="18"/>
        </w:rPr>
        <w:t>Talinum</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triangulare</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with</w:t>
      </w:r>
      <w:r w:rsidR="00845C78" w:rsidRPr="00D30B7E">
        <w:rPr>
          <w:rFonts w:ascii="Times New Roman" w:hAnsi="Times New Roman"/>
          <w:sz w:val="18"/>
          <w:szCs w:val="18"/>
        </w:rPr>
        <w:t xml:space="preserve"> </w:t>
      </w:r>
      <w:r w:rsidR="00C250D5" w:rsidRPr="00D30B7E">
        <w:rPr>
          <w:rFonts w:ascii="Times New Roman" w:hAnsi="Times New Roman"/>
          <w:sz w:val="18"/>
          <w:szCs w:val="18"/>
        </w:rPr>
        <w:t>Poultry</w:t>
      </w:r>
      <w:r w:rsidR="00845C78" w:rsidRPr="00D30B7E">
        <w:rPr>
          <w:rFonts w:ascii="Times New Roman" w:hAnsi="Times New Roman"/>
          <w:sz w:val="18"/>
          <w:szCs w:val="18"/>
        </w:rPr>
        <w:t xml:space="preserve"> </w:t>
      </w:r>
      <w:r w:rsidR="00C250D5" w:rsidRPr="00D30B7E">
        <w:rPr>
          <w:rFonts w:ascii="Times New Roman" w:hAnsi="Times New Roman"/>
          <w:sz w:val="18"/>
          <w:szCs w:val="18"/>
        </w:rPr>
        <w:t>Manure</w:t>
      </w:r>
      <w:r w:rsidR="00845C78" w:rsidRPr="00D30B7E">
        <w:rPr>
          <w:rFonts w:ascii="Times New Roman" w:hAnsi="Times New Roman"/>
          <w:sz w:val="18"/>
          <w:szCs w:val="18"/>
        </w:rPr>
        <w:t xml:space="preserve"> </w:t>
      </w:r>
      <w:r w:rsidR="00C250D5" w:rsidRPr="00D30B7E">
        <w:rPr>
          <w:rFonts w:ascii="Times New Roman" w:hAnsi="Times New Roman"/>
          <w:sz w:val="18"/>
          <w:szCs w:val="18"/>
        </w:rPr>
        <w:t>Rates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Southeastern</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C250D5" w:rsidRPr="00D30B7E">
        <w:rPr>
          <w:rFonts w:ascii="Times New Roman" w:hAnsi="Times New Roman"/>
          <w:i/>
          <w:sz w:val="18"/>
          <w:szCs w:val="18"/>
        </w:rPr>
        <w:t>.</w:t>
      </w:r>
      <w:r w:rsidR="00845C78" w:rsidRPr="00D30B7E">
        <w:rPr>
          <w:rFonts w:ascii="Times New Roman" w:hAnsi="Times New Roman"/>
          <w:i/>
          <w:sz w:val="18"/>
          <w:szCs w:val="18"/>
        </w:rPr>
        <w:t xml:space="preserve"> </w:t>
      </w:r>
      <w:r w:rsidR="00C250D5" w:rsidRPr="00D30B7E">
        <w:rPr>
          <w:rFonts w:ascii="Times New Roman" w:hAnsi="Times New Roman"/>
          <w:sz w:val="18"/>
          <w:szCs w:val="18"/>
        </w:rPr>
        <w:t>Journal</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Sciences</w:t>
      </w:r>
      <w:r w:rsidR="00845C78" w:rsidRPr="00D30B7E">
        <w:rPr>
          <w:rFonts w:ascii="Times New Roman" w:hAnsi="Times New Roman"/>
          <w:sz w:val="18"/>
          <w:szCs w:val="18"/>
        </w:rPr>
        <w:t xml:space="preserve"> </w:t>
      </w:r>
      <w:r w:rsidR="00F070A8" w:rsidRPr="00D30B7E">
        <w:rPr>
          <w:rFonts w:ascii="Times New Roman" w:hAnsi="Times New Roman"/>
          <w:sz w:val="18"/>
          <w:szCs w:val="18"/>
        </w:rPr>
        <w:t>2007;</w:t>
      </w:r>
      <w:r w:rsidR="00845C78" w:rsidRPr="00D30B7E">
        <w:rPr>
          <w:rFonts w:ascii="Times New Roman" w:hAnsi="Times New Roman"/>
          <w:sz w:val="18"/>
          <w:szCs w:val="18"/>
        </w:rPr>
        <w:t xml:space="preserve"> </w:t>
      </w:r>
      <w:r w:rsidR="00C250D5" w:rsidRPr="00D30B7E">
        <w:rPr>
          <w:rFonts w:ascii="Times New Roman" w:hAnsi="Times New Roman"/>
          <w:sz w:val="18"/>
          <w:szCs w:val="18"/>
        </w:rPr>
        <w:t>2(2):</w:t>
      </w:r>
      <w:r w:rsidR="00845C78" w:rsidRPr="00D30B7E">
        <w:rPr>
          <w:rFonts w:ascii="Times New Roman" w:hAnsi="Times New Roman"/>
          <w:sz w:val="18"/>
          <w:szCs w:val="18"/>
        </w:rPr>
        <w:t xml:space="preserve"> </w:t>
      </w:r>
      <w:r w:rsidR="00C250D5" w:rsidRPr="00D30B7E">
        <w:rPr>
          <w:rFonts w:ascii="Times New Roman" w:hAnsi="Times New Roman"/>
          <w:sz w:val="18"/>
          <w:szCs w:val="18"/>
        </w:rPr>
        <w:t>222-22</w:t>
      </w:r>
      <w:r w:rsidR="00D30B7E" w:rsidRPr="00D30B7E">
        <w:rPr>
          <w:rFonts w:ascii="Times New Roman" w:hAnsi="Times New Roman"/>
          <w:sz w:val="18"/>
          <w:szCs w:val="18"/>
        </w:rPr>
        <w:t>7.</w:t>
      </w:r>
    </w:p>
    <w:p w:rsidR="00C250D5" w:rsidRPr="00D30B7E" w:rsidRDefault="00C250D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Izuogu</w:t>
      </w:r>
      <w:r w:rsidR="00845C78" w:rsidRPr="00D30B7E">
        <w:rPr>
          <w:rFonts w:ascii="Times New Roman" w:hAnsi="Times New Roman"/>
          <w:sz w:val="18"/>
          <w:szCs w:val="18"/>
        </w:rPr>
        <w:t xml:space="preserve"> </w:t>
      </w:r>
      <w:r w:rsidR="00B55EFD" w:rsidRPr="00D30B7E">
        <w:rPr>
          <w:rFonts w:ascii="Times New Roman" w:hAnsi="Times New Roman"/>
          <w:sz w:val="18"/>
          <w:szCs w:val="18"/>
        </w:rPr>
        <w:t>NB</w:t>
      </w:r>
      <w:r w:rsidR="00BB4B36"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Pathogenicity</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control</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Pr="00D30B7E">
        <w:rPr>
          <w:rFonts w:ascii="Times New Roman" w:hAnsi="Times New Roman"/>
          <w:sz w:val="18"/>
          <w:szCs w:val="18"/>
        </w:rPr>
        <w:t>(Kofoid</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White)</w:t>
      </w:r>
      <w:r w:rsidR="00845C78" w:rsidRPr="00D30B7E">
        <w:rPr>
          <w:rFonts w:ascii="Times New Roman" w:hAnsi="Times New Roman"/>
          <w:sz w:val="18"/>
          <w:szCs w:val="18"/>
        </w:rPr>
        <w:t xml:space="preserve"> </w:t>
      </w:r>
      <w:r w:rsidRPr="00D30B7E">
        <w:rPr>
          <w:rFonts w:ascii="Times New Roman" w:hAnsi="Times New Roman"/>
          <w:sz w:val="18"/>
          <w:szCs w:val="18"/>
        </w:rPr>
        <w:t>Chitwood</w:t>
      </w:r>
      <w:r w:rsidR="00845C78" w:rsidRPr="00D30B7E">
        <w:rPr>
          <w:rFonts w:ascii="Times New Roman" w:hAnsi="Times New Roman"/>
          <w:sz w:val="18"/>
          <w:szCs w:val="18"/>
        </w:rPr>
        <w:t xml:space="preserve"> </w:t>
      </w:r>
      <w:r w:rsidRPr="00D30B7E">
        <w:rPr>
          <w:rFonts w:ascii="Times New Roman" w:hAnsi="Times New Roman"/>
          <w:sz w:val="18"/>
          <w:szCs w:val="18"/>
        </w:rPr>
        <w:t>on</w:t>
      </w:r>
      <w:r w:rsidR="00845C78" w:rsidRPr="00D30B7E">
        <w:rPr>
          <w:rFonts w:ascii="Times New Roman" w:hAnsi="Times New Roman"/>
          <w:sz w:val="18"/>
          <w:szCs w:val="18"/>
        </w:rPr>
        <w:t xml:space="preserve"> </w:t>
      </w:r>
      <w:r w:rsidRPr="00D30B7E">
        <w:rPr>
          <w:rFonts w:ascii="Times New Roman" w:hAnsi="Times New Roman"/>
          <w:sz w:val="18"/>
          <w:szCs w:val="18"/>
        </w:rPr>
        <w:t>fluted</w:t>
      </w:r>
      <w:r w:rsidR="00845C78" w:rsidRPr="00D30B7E">
        <w:rPr>
          <w:rFonts w:ascii="Times New Roman" w:hAnsi="Times New Roman"/>
          <w:sz w:val="18"/>
          <w:szCs w:val="18"/>
        </w:rPr>
        <w:t xml:space="preserve"> </w:t>
      </w:r>
      <w:r w:rsidRPr="00D30B7E">
        <w:rPr>
          <w:rFonts w:ascii="Times New Roman" w:hAnsi="Times New Roman"/>
          <w:sz w:val="18"/>
          <w:szCs w:val="18"/>
        </w:rPr>
        <w:t>pumpkin</w:t>
      </w:r>
      <w:r w:rsidR="00845C78" w:rsidRPr="00D30B7E">
        <w:rPr>
          <w:rFonts w:ascii="Times New Roman" w:hAnsi="Times New Roman"/>
          <w:sz w:val="18"/>
          <w:szCs w:val="18"/>
        </w:rPr>
        <w:t xml:space="preserve"> </w:t>
      </w:r>
      <w:r w:rsidRPr="00D30B7E">
        <w:rPr>
          <w:rFonts w:ascii="Times New Roman" w:hAnsi="Times New Roman"/>
          <w:sz w:val="18"/>
          <w:szCs w:val="18"/>
        </w:rPr>
        <w:t>(</w:t>
      </w:r>
      <w:r w:rsidRPr="00D30B7E">
        <w:rPr>
          <w:rFonts w:ascii="Times New Roman" w:hAnsi="Times New Roman"/>
          <w:i/>
          <w:sz w:val="18"/>
          <w:szCs w:val="18"/>
        </w:rPr>
        <w:t>Telfairia</w:t>
      </w:r>
      <w:r w:rsidR="00845C78" w:rsidRPr="00D30B7E">
        <w:rPr>
          <w:rFonts w:ascii="Times New Roman" w:hAnsi="Times New Roman"/>
          <w:i/>
          <w:sz w:val="18"/>
          <w:szCs w:val="18"/>
        </w:rPr>
        <w:t xml:space="preserve"> </w:t>
      </w:r>
      <w:r w:rsidRPr="00D30B7E">
        <w:rPr>
          <w:rFonts w:ascii="Times New Roman" w:hAnsi="Times New Roman"/>
          <w:i/>
          <w:sz w:val="18"/>
          <w:szCs w:val="18"/>
        </w:rPr>
        <w:t>occidentalis</w:t>
      </w:r>
      <w:r w:rsidR="00845C78" w:rsidRPr="00D30B7E">
        <w:rPr>
          <w:rFonts w:ascii="Times New Roman" w:hAnsi="Times New Roman"/>
          <w:sz w:val="18"/>
          <w:szCs w:val="18"/>
        </w:rPr>
        <w:t xml:space="preserve"> </w:t>
      </w:r>
      <w:r w:rsidR="008F27A3" w:rsidRPr="00D30B7E">
        <w:rPr>
          <w:rFonts w:ascii="Times New Roman" w:hAnsi="Times New Roman"/>
          <w:sz w:val="18"/>
          <w:szCs w:val="18"/>
        </w:rPr>
        <w:t>Hook</w:t>
      </w:r>
      <w:r w:rsidR="00845C78" w:rsidRPr="00D30B7E">
        <w:rPr>
          <w:rFonts w:ascii="Times New Roman" w:hAnsi="Times New Roman"/>
          <w:sz w:val="18"/>
          <w:szCs w:val="18"/>
        </w:rPr>
        <w:t xml:space="preserve"> </w:t>
      </w:r>
      <w:r w:rsidRPr="00D30B7E">
        <w:rPr>
          <w:rFonts w:ascii="Times New Roman" w:hAnsi="Times New Roman"/>
          <w:sz w:val="18"/>
          <w:szCs w:val="18"/>
        </w:rPr>
        <w:t>F.)</w:t>
      </w:r>
      <w:r w:rsidR="00845C78" w:rsidRPr="00D30B7E">
        <w:rPr>
          <w:rFonts w:ascii="Times New Roman" w:hAnsi="Times New Roman"/>
          <w:sz w:val="18"/>
          <w:szCs w:val="18"/>
        </w:rPr>
        <w:t xml:space="preserve"> </w:t>
      </w:r>
      <w:r w:rsidRPr="00D30B7E">
        <w:rPr>
          <w:rFonts w:ascii="Times New Roman" w:hAnsi="Times New Roman"/>
          <w:sz w:val="18"/>
          <w:szCs w:val="18"/>
        </w:rPr>
        <w:t>Ph.D.</w:t>
      </w:r>
      <w:r w:rsidR="00845C78" w:rsidRPr="00D30B7E">
        <w:rPr>
          <w:rFonts w:ascii="Times New Roman" w:hAnsi="Times New Roman"/>
          <w:sz w:val="18"/>
          <w:szCs w:val="18"/>
        </w:rPr>
        <w:t xml:space="preserve"> </w:t>
      </w:r>
      <w:r w:rsidRPr="00D30B7E">
        <w:rPr>
          <w:rFonts w:ascii="Times New Roman" w:hAnsi="Times New Roman"/>
          <w:sz w:val="18"/>
          <w:szCs w:val="18"/>
        </w:rPr>
        <w:t>Thesis</w:t>
      </w:r>
      <w:r w:rsidR="00845C78" w:rsidRPr="00D30B7E">
        <w:rPr>
          <w:rFonts w:ascii="Times New Roman" w:hAnsi="Times New Roman"/>
          <w:sz w:val="18"/>
          <w:szCs w:val="18"/>
        </w:rPr>
        <w:t xml:space="preserve"> </w:t>
      </w:r>
      <w:r w:rsidR="00BB4B36" w:rsidRPr="00D30B7E">
        <w:rPr>
          <w:rFonts w:ascii="Times New Roman" w:hAnsi="Times New Roman"/>
          <w:sz w:val="18"/>
          <w:szCs w:val="18"/>
        </w:rPr>
        <w:t>2009;</w:t>
      </w:r>
      <w:r w:rsidR="00845C78" w:rsidRPr="00D30B7E">
        <w:rPr>
          <w:rFonts w:ascii="Times New Roman" w:hAnsi="Times New Roman"/>
          <w:sz w:val="18"/>
          <w:szCs w:val="18"/>
        </w:rPr>
        <w:t xml:space="preserve"> </w:t>
      </w:r>
      <w:r w:rsidRPr="00D30B7E">
        <w:rPr>
          <w:rFonts w:ascii="Times New Roman" w:hAnsi="Times New Roman"/>
          <w:sz w:val="18"/>
          <w:szCs w:val="18"/>
        </w:rPr>
        <w:t>University</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Ilorin,</w:t>
      </w:r>
      <w:r w:rsidR="00845C78" w:rsidRPr="00D30B7E">
        <w:rPr>
          <w:rFonts w:ascii="Times New Roman" w:hAnsi="Times New Roman"/>
          <w:sz w:val="18"/>
          <w:szCs w:val="18"/>
        </w:rPr>
        <w:t xml:space="preserve"> </w:t>
      </w:r>
      <w:r w:rsidRPr="00D30B7E">
        <w:rPr>
          <w:rFonts w:ascii="Times New Roman" w:hAnsi="Times New Roman"/>
          <w:sz w:val="18"/>
          <w:szCs w:val="18"/>
        </w:rPr>
        <w:t>Nigeria.</w:t>
      </w:r>
      <w:r w:rsidR="00845C78" w:rsidRPr="00D30B7E">
        <w:rPr>
          <w:rFonts w:ascii="Times New Roman" w:hAnsi="Times New Roman"/>
          <w:sz w:val="18"/>
          <w:szCs w:val="18"/>
        </w:rPr>
        <w:t xml:space="preserve"> </w:t>
      </w:r>
    </w:p>
    <w:p w:rsidR="00C250D5" w:rsidRPr="00D30B7E" w:rsidRDefault="00C250D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Iz</w:t>
      </w:r>
      <w:r w:rsidR="00B55EFD" w:rsidRPr="00D30B7E">
        <w:rPr>
          <w:rFonts w:ascii="Times New Roman" w:hAnsi="Times New Roman"/>
          <w:sz w:val="18"/>
          <w:szCs w:val="18"/>
        </w:rPr>
        <w:t>uogu</w:t>
      </w:r>
      <w:r w:rsidR="00845C78" w:rsidRPr="00D30B7E">
        <w:rPr>
          <w:rFonts w:ascii="Times New Roman" w:hAnsi="Times New Roman"/>
          <w:sz w:val="18"/>
          <w:szCs w:val="18"/>
        </w:rPr>
        <w:t xml:space="preserve"> </w:t>
      </w:r>
      <w:r w:rsidR="00B55EFD" w:rsidRPr="00D30B7E">
        <w:rPr>
          <w:rFonts w:ascii="Times New Roman" w:hAnsi="Times New Roman"/>
          <w:sz w:val="18"/>
          <w:szCs w:val="18"/>
        </w:rPr>
        <w:t>NB,</w:t>
      </w:r>
      <w:r w:rsidR="00845C78" w:rsidRPr="00D30B7E">
        <w:rPr>
          <w:rFonts w:ascii="Times New Roman" w:hAnsi="Times New Roman"/>
          <w:sz w:val="18"/>
          <w:szCs w:val="18"/>
        </w:rPr>
        <w:t xml:space="preserve"> </w:t>
      </w:r>
      <w:r w:rsidR="00BB4B36" w:rsidRPr="00D30B7E">
        <w:rPr>
          <w:rFonts w:ascii="Times New Roman" w:hAnsi="Times New Roman"/>
          <w:sz w:val="18"/>
          <w:szCs w:val="18"/>
        </w:rPr>
        <w:t>Oyedunmade</w:t>
      </w:r>
      <w:r w:rsidR="00845C78" w:rsidRPr="00D30B7E">
        <w:rPr>
          <w:rFonts w:ascii="Times New Roman" w:hAnsi="Times New Roman"/>
          <w:sz w:val="18"/>
          <w:szCs w:val="18"/>
        </w:rPr>
        <w:t xml:space="preserve"> </w:t>
      </w:r>
      <w:r w:rsidR="00BB4B36" w:rsidRPr="00D30B7E">
        <w:rPr>
          <w:rFonts w:ascii="Times New Roman" w:hAnsi="Times New Roman"/>
          <w:sz w:val="18"/>
          <w:szCs w:val="18"/>
        </w:rPr>
        <w:t>EEA.</w:t>
      </w:r>
      <w:r w:rsidR="00845C78" w:rsidRPr="00D30B7E">
        <w:rPr>
          <w:rFonts w:ascii="Times New Roman" w:hAnsi="Times New Roman"/>
          <w:sz w:val="18"/>
          <w:szCs w:val="18"/>
        </w:rPr>
        <w:t xml:space="preserve"> </w:t>
      </w:r>
      <w:r w:rsidRPr="00D30B7E">
        <w:rPr>
          <w:rFonts w:ascii="Times New Roman" w:hAnsi="Times New Roman"/>
          <w:sz w:val="18"/>
          <w:szCs w:val="18"/>
        </w:rPr>
        <w:t>Effec</w:t>
      </w:r>
      <w:r w:rsidR="00B55EFD" w:rsidRPr="00D30B7E">
        <w:rPr>
          <w:rFonts w:ascii="Times New Roman" w:hAnsi="Times New Roman"/>
          <w:sz w:val="18"/>
          <w:szCs w:val="18"/>
        </w:rPr>
        <w:t>ts</w:t>
      </w:r>
      <w:r w:rsidR="00845C78" w:rsidRPr="00D30B7E">
        <w:rPr>
          <w:rFonts w:ascii="Times New Roman" w:hAnsi="Times New Roman"/>
          <w:sz w:val="18"/>
          <w:szCs w:val="18"/>
        </w:rPr>
        <w:t xml:space="preserve"> </w:t>
      </w:r>
      <w:r w:rsidR="00B55EFD" w:rsidRPr="00D30B7E">
        <w:rPr>
          <w:rFonts w:ascii="Times New Roman" w:hAnsi="Times New Roman"/>
          <w:sz w:val="18"/>
          <w:szCs w:val="18"/>
        </w:rPr>
        <w:t>of</w:t>
      </w:r>
      <w:r w:rsidR="00845C78" w:rsidRPr="00D30B7E">
        <w:rPr>
          <w:rFonts w:ascii="Times New Roman" w:hAnsi="Times New Roman"/>
          <w:sz w:val="18"/>
          <w:szCs w:val="18"/>
        </w:rPr>
        <w:t xml:space="preserve"> </w:t>
      </w:r>
      <w:r w:rsidR="00B55EFD" w:rsidRPr="00D30B7E">
        <w:rPr>
          <w:rFonts w:ascii="Times New Roman" w:hAnsi="Times New Roman"/>
          <w:sz w:val="18"/>
          <w:szCs w:val="18"/>
        </w:rPr>
        <w:t>methanolic</w:t>
      </w:r>
      <w:r w:rsidR="00845C78" w:rsidRPr="00D30B7E">
        <w:rPr>
          <w:rFonts w:ascii="Times New Roman" w:hAnsi="Times New Roman"/>
          <w:sz w:val="18"/>
          <w:szCs w:val="18"/>
        </w:rPr>
        <w:t xml:space="preserve"> </w:t>
      </w:r>
      <w:r w:rsidR="00B55EFD" w:rsidRPr="00D30B7E">
        <w:rPr>
          <w:rFonts w:ascii="Times New Roman" w:hAnsi="Times New Roman"/>
          <w:sz w:val="18"/>
          <w:szCs w:val="18"/>
        </w:rPr>
        <w:t>extracts</w:t>
      </w:r>
      <w:r w:rsidR="00845C78" w:rsidRPr="00D30B7E">
        <w:rPr>
          <w:rFonts w:ascii="Times New Roman" w:hAnsi="Times New Roman"/>
          <w:sz w:val="18"/>
          <w:szCs w:val="18"/>
        </w:rPr>
        <w:t xml:space="preserve"> </w:t>
      </w:r>
      <w:r w:rsidR="00B55EFD" w:rsidRPr="00D30B7E">
        <w:rPr>
          <w:rFonts w:ascii="Times New Roman" w:hAnsi="Times New Roman"/>
          <w:sz w:val="18"/>
          <w:szCs w:val="18"/>
        </w:rPr>
        <w:t>from</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leaves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brimstone,</w:t>
      </w:r>
      <w:r w:rsidR="00845C78" w:rsidRPr="00D30B7E">
        <w:rPr>
          <w:rFonts w:ascii="Times New Roman" w:hAnsi="Times New Roman"/>
          <w:sz w:val="18"/>
          <w:szCs w:val="18"/>
        </w:rPr>
        <w:t xml:space="preserve"> </w:t>
      </w:r>
      <w:r w:rsidRPr="00D30B7E">
        <w:rPr>
          <w:rFonts w:ascii="Times New Roman" w:hAnsi="Times New Roman"/>
          <w:sz w:val="18"/>
          <w:szCs w:val="18"/>
        </w:rPr>
        <w:t>cassia,</w:t>
      </w:r>
      <w:r w:rsidR="00845C78" w:rsidRPr="00D30B7E">
        <w:rPr>
          <w:rFonts w:ascii="Times New Roman" w:hAnsi="Times New Roman"/>
          <w:sz w:val="18"/>
          <w:szCs w:val="18"/>
        </w:rPr>
        <w:t xml:space="preserve"> </w:t>
      </w:r>
      <w:r w:rsidRPr="00D30B7E">
        <w:rPr>
          <w:rFonts w:ascii="Times New Roman" w:hAnsi="Times New Roman"/>
          <w:sz w:val="18"/>
          <w:szCs w:val="18"/>
        </w:rPr>
        <w:t>lemon</w:t>
      </w:r>
      <w:r w:rsidR="00845C78" w:rsidRPr="00D30B7E">
        <w:rPr>
          <w:rFonts w:ascii="Times New Roman" w:hAnsi="Times New Roman"/>
          <w:sz w:val="18"/>
          <w:szCs w:val="18"/>
        </w:rPr>
        <w:t xml:space="preserve"> </w:t>
      </w:r>
      <w:r w:rsidRPr="00D30B7E">
        <w:rPr>
          <w:rFonts w:ascii="Times New Roman" w:hAnsi="Times New Roman"/>
          <w:sz w:val="18"/>
          <w:szCs w:val="18"/>
        </w:rPr>
        <w:t>grass</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i/>
          <w:sz w:val="18"/>
          <w:szCs w:val="18"/>
        </w:rPr>
        <w:t>Chanca</w:t>
      </w:r>
      <w:r w:rsidR="00845C78" w:rsidRPr="00D30B7E">
        <w:rPr>
          <w:rFonts w:ascii="Times New Roman" w:hAnsi="Times New Roman"/>
          <w:i/>
          <w:sz w:val="18"/>
          <w:szCs w:val="18"/>
        </w:rPr>
        <w:t xml:space="preserve"> </w:t>
      </w:r>
      <w:r w:rsidRPr="00D30B7E">
        <w:rPr>
          <w:rFonts w:ascii="Times New Roman" w:hAnsi="Times New Roman"/>
          <w:i/>
          <w:sz w:val="18"/>
          <w:szCs w:val="18"/>
        </w:rPr>
        <w:t>piadra</w:t>
      </w:r>
      <w:r w:rsidR="00845C78" w:rsidRPr="00D30B7E">
        <w:rPr>
          <w:rFonts w:ascii="Times New Roman" w:hAnsi="Times New Roman"/>
          <w:sz w:val="18"/>
          <w:szCs w:val="18"/>
        </w:rPr>
        <w:t xml:space="preserve"> </w:t>
      </w:r>
      <w:r w:rsidRPr="00D30B7E">
        <w:rPr>
          <w:rFonts w:ascii="Times New Roman" w:hAnsi="Times New Roman"/>
          <w:sz w:val="18"/>
          <w:szCs w:val="18"/>
        </w:rPr>
        <w:t>on</w:t>
      </w:r>
      <w:r w:rsidR="00845C78" w:rsidRPr="00D30B7E">
        <w:rPr>
          <w:rFonts w:ascii="Times New Roman" w:hAnsi="Times New Roman"/>
          <w:sz w:val="18"/>
          <w:szCs w:val="18"/>
        </w:rPr>
        <w:t xml:space="preserve"> </w:t>
      </w:r>
      <w:r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Pr="00D30B7E">
        <w:rPr>
          <w:rFonts w:ascii="Times New Roman" w:hAnsi="Times New Roman"/>
          <w:sz w:val="18"/>
          <w:szCs w:val="18"/>
        </w:rPr>
        <w:t>in</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laboratory.</w:t>
      </w:r>
      <w:r w:rsidR="00845C78" w:rsidRPr="00D30B7E">
        <w:rPr>
          <w:rFonts w:ascii="Times New Roman" w:hAnsi="Times New Roman"/>
          <w:sz w:val="18"/>
          <w:szCs w:val="18"/>
        </w:rPr>
        <w:t xml:space="preserve"> </w:t>
      </w:r>
      <w:r w:rsidRPr="00D30B7E">
        <w:rPr>
          <w:rFonts w:ascii="Times New Roman" w:hAnsi="Times New Roman"/>
          <w:i/>
          <w:sz w:val="18"/>
          <w:szCs w:val="18"/>
        </w:rPr>
        <w:t>J.</w:t>
      </w:r>
      <w:r w:rsidR="00845C78" w:rsidRPr="00D30B7E">
        <w:rPr>
          <w:rFonts w:ascii="Times New Roman" w:hAnsi="Times New Roman"/>
          <w:i/>
          <w:sz w:val="18"/>
          <w:szCs w:val="18"/>
        </w:rPr>
        <w:t xml:space="preserve"> </w:t>
      </w:r>
      <w:r w:rsidRPr="00D30B7E">
        <w:rPr>
          <w:rFonts w:ascii="Times New Roman" w:hAnsi="Times New Roman"/>
          <w:i/>
          <w:sz w:val="18"/>
          <w:szCs w:val="18"/>
        </w:rPr>
        <w:t>Agric.C.Res.</w:t>
      </w:r>
      <w:r w:rsidR="00845C78" w:rsidRPr="00D30B7E">
        <w:rPr>
          <w:rFonts w:ascii="Times New Roman" w:hAnsi="Times New Roman"/>
          <w:i/>
          <w:sz w:val="18"/>
          <w:szCs w:val="18"/>
        </w:rPr>
        <w:t xml:space="preserve"> </w:t>
      </w:r>
      <w:r w:rsidRPr="00D30B7E">
        <w:rPr>
          <w:rFonts w:ascii="Times New Roman" w:hAnsi="Times New Roman"/>
          <w:i/>
          <w:sz w:val="18"/>
          <w:szCs w:val="18"/>
        </w:rPr>
        <w:t>Development</w:t>
      </w:r>
      <w:r w:rsidR="00845C78" w:rsidRPr="00D30B7E">
        <w:rPr>
          <w:rFonts w:ascii="Times New Roman" w:hAnsi="Times New Roman"/>
          <w:i/>
          <w:sz w:val="18"/>
          <w:szCs w:val="18"/>
        </w:rPr>
        <w:t xml:space="preserve"> </w:t>
      </w:r>
      <w:r w:rsidR="00BB4B36" w:rsidRPr="00D30B7E">
        <w:rPr>
          <w:rFonts w:ascii="Times New Roman" w:hAnsi="Times New Roman"/>
          <w:sz w:val="18"/>
          <w:szCs w:val="18"/>
        </w:rPr>
        <w:t>2009;</w:t>
      </w:r>
      <w:r w:rsidR="00845C78" w:rsidRPr="00D30B7E">
        <w:rPr>
          <w:rFonts w:ascii="Times New Roman" w:hAnsi="Times New Roman"/>
          <w:sz w:val="18"/>
          <w:szCs w:val="18"/>
        </w:rPr>
        <w:t xml:space="preserve"> </w:t>
      </w:r>
      <w:r w:rsidRPr="00D30B7E">
        <w:rPr>
          <w:rFonts w:ascii="Times New Roman" w:hAnsi="Times New Roman"/>
          <w:sz w:val="18"/>
          <w:szCs w:val="18"/>
        </w:rPr>
        <w:t>8:53-60</w:t>
      </w:r>
      <w:r w:rsidR="001041E0" w:rsidRPr="00D30B7E">
        <w:rPr>
          <w:rFonts w:ascii="Times New Roman" w:hAnsi="Times New Roman"/>
          <w:sz w:val="18"/>
          <w:szCs w:val="18"/>
        </w:rPr>
        <w:t>.</w:t>
      </w:r>
    </w:p>
    <w:p w:rsidR="00C250D5" w:rsidRPr="00D30B7E" w:rsidRDefault="00C250D5"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Izuogu</w:t>
      </w:r>
      <w:r w:rsidR="00845C78" w:rsidRPr="00D30B7E">
        <w:rPr>
          <w:rFonts w:ascii="Times New Roman" w:hAnsi="Times New Roman"/>
          <w:sz w:val="18"/>
          <w:szCs w:val="18"/>
        </w:rPr>
        <w:t xml:space="preserve"> </w:t>
      </w:r>
      <w:r w:rsidR="00B55EFD" w:rsidRPr="00D30B7E">
        <w:rPr>
          <w:rFonts w:ascii="Times New Roman" w:hAnsi="Times New Roman"/>
          <w:sz w:val="18"/>
          <w:szCs w:val="18"/>
        </w:rPr>
        <w:t>NB,</w:t>
      </w:r>
      <w:r w:rsidR="00845C78" w:rsidRPr="00D30B7E">
        <w:rPr>
          <w:rFonts w:ascii="Times New Roman" w:hAnsi="Times New Roman"/>
          <w:sz w:val="18"/>
          <w:szCs w:val="18"/>
        </w:rPr>
        <w:t xml:space="preserve"> </w:t>
      </w:r>
      <w:r w:rsidR="00B55EFD" w:rsidRPr="00D30B7E">
        <w:rPr>
          <w:rFonts w:ascii="Times New Roman" w:hAnsi="Times New Roman"/>
          <w:sz w:val="18"/>
          <w:szCs w:val="18"/>
        </w:rPr>
        <w:t>Badmos</w:t>
      </w:r>
      <w:r w:rsidR="00845C78" w:rsidRPr="00D30B7E">
        <w:rPr>
          <w:rFonts w:ascii="Times New Roman" w:hAnsi="Times New Roman"/>
          <w:sz w:val="18"/>
          <w:szCs w:val="18"/>
        </w:rPr>
        <w:t xml:space="preserve"> </w:t>
      </w:r>
      <w:r w:rsidR="00B55EFD" w:rsidRPr="00D30B7E">
        <w:rPr>
          <w:rFonts w:ascii="Times New Roman" w:hAnsi="Times New Roman"/>
          <w:sz w:val="18"/>
          <w:szCs w:val="18"/>
        </w:rPr>
        <w:t>AA,</w:t>
      </w:r>
      <w:r w:rsidR="00845C78" w:rsidRPr="00D30B7E">
        <w:rPr>
          <w:rFonts w:ascii="Times New Roman" w:hAnsi="Times New Roman"/>
          <w:sz w:val="18"/>
          <w:szCs w:val="18"/>
        </w:rPr>
        <w:t xml:space="preserve"> </w:t>
      </w:r>
      <w:r w:rsidR="00B55EFD" w:rsidRPr="00D30B7E">
        <w:rPr>
          <w:rFonts w:ascii="Times New Roman" w:hAnsi="Times New Roman"/>
          <w:sz w:val="18"/>
          <w:szCs w:val="18"/>
        </w:rPr>
        <w:t>Raji</w:t>
      </w:r>
      <w:r w:rsidR="00845C78" w:rsidRPr="00D30B7E">
        <w:rPr>
          <w:rFonts w:ascii="Times New Roman" w:hAnsi="Times New Roman"/>
          <w:sz w:val="18"/>
          <w:szCs w:val="18"/>
        </w:rPr>
        <w:t xml:space="preserve"> </w:t>
      </w:r>
      <w:r w:rsidR="00B55EFD" w:rsidRPr="00D30B7E">
        <w:rPr>
          <w:rFonts w:ascii="Times New Roman" w:hAnsi="Times New Roman"/>
          <w:sz w:val="18"/>
          <w:szCs w:val="18"/>
        </w:rPr>
        <w:t>SO</w:t>
      </w:r>
      <w:r w:rsidR="001041E0"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The</w:t>
      </w:r>
      <w:r w:rsidR="00845C78" w:rsidRPr="00D30B7E">
        <w:rPr>
          <w:rFonts w:ascii="Times New Roman" w:hAnsi="Times New Roman"/>
          <w:sz w:val="18"/>
          <w:szCs w:val="18"/>
        </w:rPr>
        <w:t xml:space="preserve"> </w:t>
      </w:r>
      <w:r w:rsidRPr="00D30B7E">
        <w:rPr>
          <w:rFonts w:ascii="Times New Roman" w:hAnsi="Times New Roman"/>
          <w:sz w:val="18"/>
          <w:szCs w:val="18"/>
        </w:rPr>
        <w:t>potency</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i/>
          <w:sz w:val="18"/>
          <w:szCs w:val="18"/>
        </w:rPr>
        <w:t>Moringa</w:t>
      </w:r>
      <w:r w:rsidR="00845C78" w:rsidRPr="00D30B7E">
        <w:rPr>
          <w:rFonts w:ascii="Times New Roman" w:hAnsi="Times New Roman"/>
          <w:sz w:val="18"/>
          <w:szCs w:val="18"/>
        </w:rPr>
        <w:t xml:space="preserve"> </w:t>
      </w:r>
      <w:r w:rsidRPr="00D30B7E">
        <w:rPr>
          <w:rFonts w:ascii="Times New Roman" w:hAnsi="Times New Roman"/>
          <w:i/>
          <w:sz w:val="18"/>
          <w:szCs w:val="18"/>
        </w:rPr>
        <w:t>oleifera</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i/>
          <w:sz w:val="18"/>
          <w:szCs w:val="18"/>
        </w:rPr>
        <w:t>Jatropha</w:t>
      </w:r>
      <w:r w:rsidR="00845C78" w:rsidRPr="00D30B7E">
        <w:rPr>
          <w:rFonts w:ascii="Times New Roman" w:hAnsi="Times New Roman"/>
          <w:sz w:val="18"/>
          <w:szCs w:val="18"/>
        </w:rPr>
        <w:t xml:space="preserve"> </w:t>
      </w:r>
      <w:r w:rsidRPr="00D30B7E">
        <w:rPr>
          <w:rFonts w:ascii="Times New Roman" w:hAnsi="Times New Roman"/>
          <w:i/>
          <w:sz w:val="18"/>
          <w:szCs w:val="18"/>
        </w:rPr>
        <w:t>curcas</w:t>
      </w:r>
      <w:r w:rsidR="00845C78" w:rsidRPr="00D30B7E">
        <w:rPr>
          <w:rFonts w:ascii="Times New Roman" w:hAnsi="Times New Roman"/>
          <w:sz w:val="18"/>
          <w:szCs w:val="18"/>
        </w:rPr>
        <w:t xml:space="preserve"> </w:t>
      </w:r>
      <w:r w:rsidRPr="00D30B7E">
        <w:rPr>
          <w:rFonts w:ascii="Times New Roman" w:hAnsi="Times New Roman"/>
          <w:sz w:val="18"/>
          <w:szCs w:val="18"/>
        </w:rPr>
        <w:t>leaf</w:t>
      </w:r>
      <w:r w:rsidR="00845C78" w:rsidRPr="00D30B7E">
        <w:rPr>
          <w:rFonts w:ascii="Times New Roman" w:hAnsi="Times New Roman"/>
          <w:sz w:val="18"/>
          <w:szCs w:val="18"/>
        </w:rPr>
        <w:t xml:space="preserve"> </w:t>
      </w:r>
      <w:r w:rsidRPr="00D30B7E">
        <w:rPr>
          <w:rFonts w:ascii="Times New Roman" w:hAnsi="Times New Roman"/>
          <w:sz w:val="18"/>
          <w:szCs w:val="18"/>
        </w:rPr>
        <w:t>extracts</w:t>
      </w:r>
      <w:r w:rsidR="00845C78" w:rsidRPr="00D30B7E">
        <w:rPr>
          <w:rFonts w:ascii="Times New Roman" w:hAnsi="Times New Roman"/>
          <w:sz w:val="18"/>
          <w:szCs w:val="18"/>
        </w:rPr>
        <w:t xml:space="preserve"> </w:t>
      </w:r>
      <w:r w:rsidRPr="00D30B7E">
        <w:rPr>
          <w:rFonts w:ascii="Times New Roman" w:hAnsi="Times New Roman"/>
          <w:sz w:val="18"/>
          <w:szCs w:val="18"/>
        </w:rPr>
        <w:t>as</w:t>
      </w:r>
      <w:r w:rsidR="00845C78" w:rsidRPr="00D30B7E">
        <w:rPr>
          <w:rFonts w:ascii="Times New Roman" w:hAnsi="Times New Roman"/>
          <w:sz w:val="18"/>
          <w:szCs w:val="18"/>
        </w:rPr>
        <w:t xml:space="preserve"> </w:t>
      </w:r>
      <w:r w:rsidRPr="00D30B7E">
        <w:rPr>
          <w:rFonts w:ascii="Times New Roman" w:hAnsi="Times New Roman"/>
          <w:sz w:val="18"/>
          <w:szCs w:val="18"/>
        </w:rPr>
        <w:t>control</w:t>
      </w:r>
      <w:r w:rsidR="00845C78" w:rsidRPr="00D30B7E">
        <w:rPr>
          <w:rFonts w:ascii="Times New Roman" w:hAnsi="Times New Roman"/>
          <w:sz w:val="18"/>
          <w:szCs w:val="18"/>
        </w:rPr>
        <w:t xml:space="preserve"> </w:t>
      </w:r>
      <w:r w:rsidRPr="00D30B7E">
        <w:rPr>
          <w:rFonts w:ascii="Times New Roman" w:hAnsi="Times New Roman"/>
          <w:sz w:val="18"/>
          <w:szCs w:val="18"/>
        </w:rPr>
        <w:t>for</w:t>
      </w:r>
      <w:r w:rsidR="00845C78" w:rsidRPr="00D30B7E">
        <w:rPr>
          <w:rFonts w:ascii="Times New Roman" w:hAnsi="Times New Roman"/>
          <w:sz w:val="18"/>
          <w:szCs w:val="18"/>
        </w:rPr>
        <w:t xml:space="preserve"> </w:t>
      </w:r>
      <w:r w:rsidRPr="00D30B7E">
        <w:rPr>
          <w:rFonts w:ascii="Times New Roman" w:hAnsi="Times New Roman"/>
          <w:sz w:val="18"/>
          <w:szCs w:val="18"/>
        </w:rPr>
        <w:t>root-knot</w:t>
      </w:r>
      <w:r w:rsidR="00845C78" w:rsidRPr="00D30B7E">
        <w:rPr>
          <w:rFonts w:ascii="Times New Roman" w:hAnsi="Times New Roman"/>
          <w:sz w:val="18"/>
          <w:szCs w:val="18"/>
        </w:rPr>
        <w:t xml:space="preserve"> </w:t>
      </w:r>
      <w:r w:rsidRPr="00D30B7E">
        <w:rPr>
          <w:rFonts w:ascii="Times New Roman" w:hAnsi="Times New Roman"/>
          <w:sz w:val="18"/>
          <w:szCs w:val="18"/>
        </w:rPr>
        <w:t>nematode</w:t>
      </w:r>
      <w:r w:rsidR="00845C78" w:rsidRPr="00D30B7E">
        <w:rPr>
          <w:rFonts w:ascii="Times New Roman" w:hAnsi="Times New Roman"/>
          <w:sz w:val="18"/>
          <w:szCs w:val="18"/>
        </w:rPr>
        <w:t xml:space="preserve"> </w:t>
      </w:r>
      <w:r w:rsidRPr="00D30B7E">
        <w:rPr>
          <w:rFonts w:ascii="Times New Roman" w:hAnsi="Times New Roman"/>
          <w:sz w:val="18"/>
          <w:szCs w:val="18"/>
        </w:rPr>
        <w:t>in</w:t>
      </w:r>
      <w:r w:rsidR="00845C78" w:rsidRPr="00D30B7E">
        <w:rPr>
          <w:rFonts w:ascii="Times New Roman" w:hAnsi="Times New Roman"/>
          <w:sz w:val="18"/>
          <w:szCs w:val="18"/>
        </w:rPr>
        <w:t xml:space="preserve"> </w:t>
      </w:r>
      <w:r w:rsidRPr="00D30B7E">
        <w:rPr>
          <w:rFonts w:ascii="Times New Roman" w:hAnsi="Times New Roman"/>
          <w:sz w:val="18"/>
          <w:szCs w:val="18"/>
        </w:rPr>
        <w:t>maize</w:t>
      </w:r>
      <w:r w:rsidR="00845C78" w:rsidRPr="00D30B7E">
        <w:rPr>
          <w:rFonts w:ascii="Times New Roman" w:hAnsi="Times New Roman"/>
          <w:sz w:val="18"/>
          <w:szCs w:val="18"/>
        </w:rPr>
        <w:t xml:space="preserve"> </w:t>
      </w:r>
      <w:r w:rsidRPr="00D30B7E">
        <w:rPr>
          <w:rFonts w:ascii="Times New Roman" w:hAnsi="Times New Roman"/>
          <w:sz w:val="18"/>
          <w:szCs w:val="18"/>
        </w:rPr>
        <w:t>(</w:t>
      </w:r>
      <w:r w:rsidRPr="00D30B7E">
        <w:rPr>
          <w:rFonts w:ascii="Times New Roman" w:hAnsi="Times New Roman"/>
          <w:i/>
          <w:sz w:val="18"/>
          <w:szCs w:val="18"/>
        </w:rPr>
        <w:t>Zea</w:t>
      </w:r>
      <w:r w:rsidR="00845C78" w:rsidRPr="00D30B7E">
        <w:rPr>
          <w:rFonts w:ascii="Times New Roman" w:hAnsi="Times New Roman"/>
          <w:sz w:val="18"/>
          <w:szCs w:val="18"/>
        </w:rPr>
        <w:t xml:space="preserve"> </w:t>
      </w:r>
      <w:r w:rsidRPr="00D30B7E">
        <w:rPr>
          <w:rFonts w:ascii="Times New Roman" w:hAnsi="Times New Roman"/>
          <w:i/>
          <w:sz w:val="18"/>
          <w:szCs w:val="18"/>
        </w:rPr>
        <w:t>mays</w:t>
      </w:r>
      <w:r w:rsidRPr="00D30B7E">
        <w:rPr>
          <w:rFonts w:ascii="Times New Roman" w:hAnsi="Times New Roman"/>
          <w:sz w:val="18"/>
          <w:szCs w:val="18"/>
        </w:rPr>
        <w:t>)</w:t>
      </w:r>
      <w:r w:rsidR="00D30B7E" w:rsidRPr="00D30B7E">
        <w:rPr>
          <w:rFonts w:ascii="Times New Roman" w:hAnsi="Times New Roman"/>
          <w:sz w:val="18"/>
          <w:szCs w:val="18"/>
        </w:rPr>
        <w:t>. I</w:t>
      </w:r>
      <w:r w:rsidRPr="00D30B7E">
        <w:rPr>
          <w:rFonts w:ascii="Times New Roman" w:hAnsi="Times New Roman"/>
          <w:sz w:val="18"/>
          <w:szCs w:val="18"/>
        </w:rPr>
        <w:t>nter.</w:t>
      </w:r>
      <w:r w:rsidR="00845C78" w:rsidRPr="00D30B7E">
        <w:rPr>
          <w:rFonts w:ascii="Times New Roman" w:hAnsi="Times New Roman"/>
          <w:sz w:val="18"/>
          <w:szCs w:val="18"/>
        </w:rPr>
        <w:t xml:space="preserve"> </w:t>
      </w:r>
      <w:r w:rsidRPr="00D30B7E">
        <w:rPr>
          <w:rFonts w:ascii="Times New Roman" w:hAnsi="Times New Roman"/>
          <w:sz w:val="18"/>
          <w:szCs w:val="18"/>
        </w:rPr>
        <w:t>Jour.</w:t>
      </w:r>
      <w:r w:rsidR="00845C78" w:rsidRPr="00D30B7E">
        <w:rPr>
          <w:rFonts w:ascii="Times New Roman" w:hAnsi="Times New Roman"/>
          <w:sz w:val="18"/>
          <w:szCs w:val="18"/>
        </w:rPr>
        <w:t xml:space="preserve"> </w:t>
      </w:r>
      <w:r w:rsidRPr="00D30B7E">
        <w:rPr>
          <w:rFonts w:ascii="Times New Roman" w:hAnsi="Times New Roman"/>
          <w:sz w:val="18"/>
          <w:szCs w:val="18"/>
        </w:rPr>
        <w:t>Phytofuels</w:t>
      </w:r>
      <w:r w:rsidR="00845C78" w:rsidRPr="00D30B7E">
        <w:rPr>
          <w:rFonts w:ascii="Times New Roman" w:hAnsi="Times New Roman"/>
          <w:sz w:val="18"/>
          <w:szCs w:val="18"/>
        </w:rPr>
        <w:t xml:space="preserve"> </w:t>
      </w:r>
      <w:r w:rsidRPr="00D30B7E">
        <w:rPr>
          <w:rFonts w:ascii="Times New Roman" w:hAnsi="Times New Roman"/>
          <w:sz w:val="18"/>
          <w:szCs w:val="18"/>
        </w:rPr>
        <w:t>and</w:t>
      </w:r>
      <w:r w:rsidR="00845C78" w:rsidRPr="00D30B7E">
        <w:rPr>
          <w:rFonts w:ascii="Times New Roman" w:hAnsi="Times New Roman"/>
          <w:sz w:val="18"/>
          <w:szCs w:val="18"/>
        </w:rPr>
        <w:t xml:space="preserve"> </w:t>
      </w:r>
      <w:r w:rsidRPr="00D30B7E">
        <w:rPr>
          <w:rFonts w:ascii="Times New Roman" w:hAnsi="Times New Roman"/>
          <w:sz w:val="18"/>
          <w:szCs w:val="18"/>
        </w:rPr>
        <w:t>Allied</w:t>
      </w:r>
      <w:r w:rsidR="00845C78" w:rsidRPr="00D30B7E">
        <w:rPr>
          <w:rFonts w:ascii="Times New Roman" w:hAnsi="Times New Roman"/>
          <w:sz w:val="18"/>
          <w:szCs w:val="18"/>
        </w:rPr>
        <w:t xml:space="preserve"> </w:t>
      </w:r>
      <w:r w:rsidRPr="00D30B7E">
        <w:rPr>
          <w:rFonts w:ascii="Times New Roman" w:hAnsi="Times New Roman"/>
          <w:sz w:val="18"/>
          <w:szCs w:val="18"/>
        </w:rPr>
        <w:t>Sciences</w:t>
      </w:r>
      <w:r w:rsidR="00845C78" w:rsidRPr="00D30B7E">
        <w:rPr>
          <w:rFonts w:ascii="Times New Roman" w:hAnsi="Times New Roman"/>
          <w:sz w:val="18"/>
          <w:szCs w:val="18"/>
        </w:rPr>
        <w:t xml:space="preserve"> </w:t>
      </w:r>
      <w:r w:rsidR="001041E0" w:rsidRPr="00D30B7E">
        <w:rPr>
          <w:rFonts w:ascii="Times New Roman" w:hAnsi="Times New Roman"/>
          <w:sz w:val="18"/>
          <w:szCs w:val="18"/>
        </w:rPr>
        <w:t>2013;</w:t>
      </w:r>
      <w:r w:rsidR="00845C78" w:rsidRPr="00D30B7E">
        <w:rPr>
          <w:rFonts w:ascii="Times New Roman" w:hAnsi="Times New Roman"/>
          <w:sz w:val="18"/>
          <w:szCs w:val="18"/>
        </w:rPr>
        <w:t xml:space="preserve"> </w:t>
      </w:r>
      <w:r w:rsidRPr="00D30B7E">
        <w:rPr>
          <w:rFonts w:ascii="Times New Roman" w:hAnsi="Times New Roman"/>
          <w:sz w:val="18"/>
          <w:szCs w:val="18"/>
        </w:rPr>
        <w:t>Vol</w:t>
      </w:r>
      <w:r w:rsidR="00845C78" w:rsidRPr="00D30B7E">
        <w:rPr>
          <w:rFonts w:ascii="Times New Roman" w:hAnsi="Times New Roman"/>
          <w:sz w:val="18"/>
          <w:szCs w:val="18"/>
        </w:rPr>
        <w:t xml:space="preserve"> </w:t>
      </w:r>
      <w:r w:rsidRPr="00D30B7E">
        <w:rPr>
          <w:rFonts w:ascii="Times New Roman" w:hAnsi="Times New Roman"/>
          <w:sz w:val="18"/>
          <w:szCs w:val="18"/>
        </w:rPr>
        <w:t>2</w:t>
      </w:r>
      <w:r w:rsidR="00845C78" w:rsidRPr="00D30B7E">
        <w:rPr>
          <w:rFonts w:ascii="Times New Roman" w:hAnsi="Times New Roman"/>
          <w:sz w:val="18"/>
          <w:szCs w:val="18"/>
        </w:rPr>
        <w:t xml:space="preserve"> </w:t>
      </w:r>
      <w:r w:rsidRPr="00D30B7E">
        <w:rPr>
          <w:rFonts w:ascii="Times New Roman" w:hAnsi="Times New Roman"/>
          <w:sz w:val="18"/>
          <w:szCs w:val="18"/>
        </w:rPr>
        <w:t>(1):</w:t>
      </w:r>
      <w:r w:rsidR="00845C78" w:rsidRPr="00D30B7E">
        <w:rPr>
          <w:rFonts w:ascii="Times New Roman" w:hAnsi="Times New Roman"/>
          <w:sz w:val="18"/>
          <w:szCs w:val="18"/>
        </w:rPr>
        <w:t xml:space="preserve"> </w:t>
      </w:r>
      <w:r w:rsidRPr="00D30B7E">
        <w:rPr>
          <w:rFonts w:ascii="Times New Roman" w:hAnsi="Times New Roman"/>
          <w:sz w:val="18"/>
          <w:szCs w:val="18"/>
        </w:rPr>
        <w:t>pp.</w:t>
      </w:r>
      <w:r w:rsidR="00845C78" w:rsidRPr="00D30B7E">
        <w:rPr>
          <w:rFonts w:ascii="Times New Roman" w:hAnsi="Times New Roman"/>
          <w:sz w:val="18"/>
          <w:szCs w:val="18"/>
        </w:rPr>
        <w:t xml:space="preserve"> </w:t>
      </w:r>
      <w:r w:rsidRPr="00D30B7E">
        <w:rPr>
          <w:rFonts w:ascii="Times New Roman" w:hAnsi="Times New Roman"/>
          <w:sz w:val="18"/>
          <w:szCs w:val="18"/>
        </w:rPr>
        <w:t>116-124.</w:t>
      </w:r>
    </w:p>
    <w:p w:rsidR="00C250D5" w:rsidRPr="00D30B7E" w:rsidRDefault="00EB68D3"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Netscher</w:t>
      </w:r>
      <w:r w:rsidR="00845C78" w:rsidRPr="00D30B7E">
        <w:rPr>
          <w:rFonts w:ascii="Times New Roman" w:hAnsi="Times New Roman"/>
          <w:sz w:val="18"/>
          <w:szCs w:val="18"/>
        </w:rPr>
        <w:t xml:space="preserve"> </w:t>
      </w:r>
      <w:r w:rsidR="00C250D5" w:rsidRPr="00D30B7E">
        <w:rPr>
          <w:rFonts w:ascii="Times New Roman" w:hAnsi="Times New Roman"/>
          <w:sz w:val="18"/>
          <w:szCs w:val="18"/>
        </w:rPr>
        <w:t>C</w:t>
      </w:r>
      <w:r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Siko</w:t>
      </w:r>
      <w:r w:rsidRPr="00D30B7E">
        <w:rPr>
          <w:rFonts w:ascii="Times New Roman" w:hAnsi="Times New Roman"/>
          <w:sz w:val="18"/>
          <w:szCs w:val="18"/>
        </w:rPr>
        <w:t>ra</w:t>
      </w:r>
      <w:r w:rsidR="00845C78" w:rsidRPr="00D30B7E">
        <w:rPr>
          <w:rFonts w:ascii="Times New Roman" w:hAnsi="Times New Roman"/>
          <w:sz w:val="18"/>
          <w:szCs w:val="18"/>
        </w:rPr>
        <w:t xml:space="preserve"> </w:t>
      </w:r>
      <w:r w:rsidRPr="00D30B7E">
        <w:rPr>
          <w:rFonts w:ascii="Times New Roman" w:hAnsi="Times New Roman"/>
          <w:sz w:val="18"/>
          <w:szCs w:val="18"/>
        </w:rPr>
        <w:t>RA</w:t>
      </w:r>
      <w:r w:rsidR="001041E0"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Parasites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Vegetables.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M.</w:t>
      </w:r>
      <w:r w:rsidR="00845C78" w:rsidRPr="00D30B7E">
        <w:rPr>
          <w:rFonts w:ascii="Times New Roman" w:hAnsi="Times New Roman"/>
          <w:sz w:val="18"/>
          <w:szCs w:val="18"/>
        </w:rPr>
        <w:t xml:space="preserve"> </w:t>
      </w:r>
      <w:r w:rsidR="00C250D5" w:rsidRPr="00D30B7E">
        <w:rPr>
          <w:rFonts w:ascii="Times New Roman" w:hAnsi="Times New Roman"/>
          <w:sz w:val="18"/>
          <w:szCs w:val="18"/>
        </w:rPr>
        <w:t>Luc,</w:t>
      </w:r>
      <w:r w:rsidR="00845C78" w:rsidRPr="00D30B7E">
        <w:rPr>
          <w:rFonts w:ascii="Times New Roman" w:hAnsi="Times New Roman"/>
          <w:sz w:val="18"/>
          <w:szCs w:val="18"/>
        </w:rPr>
        <w:t xml:space="preserve"> </w:t>
      </w:r>
      <w:r w:rsidR="00C250D5" w:rsidRPr="00D30B7E">
        <w:rPr>
          <w:rFonts w:ascii="Times New Roman" w:hAnsi="Times New Roman"/>
          <w:sz w:val="18"/>
          <w:szCs w:val="18"/>
        </w:rPr>
        <w:t>Sikora,</w:t>
      </w:r>
      <w:r w:rsidR="00845C78" w:rsidRPr="00D30B7E">
        <w:rPr>
          <w:rFonts w:ascii="Times New Roman" w:hAnsi="Times New Roman"/>
          <w:sz w:val="18"/>
          <w:szCs w:val="18"/>
        </w:rPr>
        <w:t xml:space="preserve"> </w:t>
      </w:r>
      <w:r w:rsidR="00C250D5" w:rsidRPr="00D30B7E">
        <w:rPr>
          <w:rFonts w:ascii="Times New Roman" w:hAnsi="Times New Roman"/>
          <w:sz w:val="18"/>
          <w:szCs w:val="18"/>
        </w:rPr>
        <w:t>R.A.,</w:t>
      </w:r>
      <w:r w:rsidR="00845C78" w:rsidRPr="00D30B7E">
        <w:rPr>
          <w:rFonts w:ascii="Times New Roman" w:hAnsi="Times New Roman"/>
          <w:sz w:val="18"/>
          <w:szCs w:val="18"/>
        </w:rPr>
        <w:t xml:space="preserve"> </w:t>
      </w:r>
      <w:r w:rsidR="00C250D5" w:rsidRPr="00D30B7E">
        <w:rPr>
          <w:rFonts w:ascii="Times New Roman" w:hAnsi="Times New Roman"/>
          <w:sz w:val="18"/>
          <w:szCs w:val="18"/>
        </w:rPr>
        <w:t>J.</w:t>
      </w:r>
      <w:r w:rsidR="00845C78" w:rsidRPr="00D30B7E">
        <w:rPr>
          <w:rFonts w:ascii="Times New Roman" w:hAnsi="Times New Roman"/>
          <w:sz w:val="18"/>
          <w:szCs w:val="18"/>
        </w:rPr>
        <w:t xml:space="preserve"> </w:t>
      </w:r>
      <w:r w:rsidR="00C250D5" w:rsidRPr="00D30B7E">
        <w:rPr>
          <w:rFonts w:ascii="Times New Roman" w:hAnsi="Times New Roman"/>
          <w:sz w:val="18"/>
          <w:szCs w:val="18"/>
        </w:rPr>
        <w:t>Bridge</w:t>
      </w:r>
      <w:r w:rsidR="00845C78" w:rsidRPr="00D30B7E">
        <w:rPr>
          <w:rFonts w:ascii="Times New Roman" w:hAnsi="Times New Roman"/>
          <w:sz w:val="18"/>
          <w:szCs w:val="18"/>
        </w:rPr>
        <w:t xml:space="preserve"> </w:t>
      </w:r>
      <w:r w:rsidR="00C250D5" w:rsidRPr="00D30B7E">
        <w:rPr>
          <w:rFonts w:ascii="Times New Roman" w:hAnsi="Times New Roman"/>
          <w:sz w:val="18"/>
          <w:szCs w:val="18"/>
        </w:rPr>
        <w:t>(eds.);</w:t>
      </w:r>
      <w:r w:rsidR="00845C78" w:rsidRPr="00D30B7E">
        <w:rPr>
          <w:rFonts w:ascii="Times New Roman" w:hAnsi="Times New Roman"/>
          <w:sz w:val="18"/>
          <w:szCs w:val="18"/>
        </w:rPr>
        <w:t xml:space="preserve"> </w:t>
      </w:r>
      <w:r w:rsidR="00C250D5" w:rsidRPr="00D30B7E">
        <w:rPr>
          <w:rFonts w:ascii="Times New Roman" w:hAnsi="Times New Roman"/>
          <w:sz w:val="18"/>
          <w:szCs w:val="18"/>
        </w:rPr>
        <w:t>2</w:t>
      </w:r>
      <w:r w:rsidR="00C250D5" w:rsidRPr="00D30B7E">
        <w:rPr>
          <w:rFonts w:ascii="Times New Roman" w:hAnsi="Times New Roman"/>
          <w:sz w:val="18"/>
          <w:szCs w:val="18"/>
          <w:vertAlign w:val="superscript"/>
        </w:rPr>
        <w:t>nd</w:t>
      </w:r>
      <w:r w:rsidR="00845C78" w:rsidRPr="00D30B7E">
        <w:rPr>
          <w:rFonts w:ascii="Times New Roman" w:hAnsi="Times New Roman"/>
          <w:sz w:val="18"/>
          <w:szCs w:val="18"/>
        </w:rPr>
        <w:t xml:space="preserve"> </w:t>
      </w:r>
      <w:r w:rsidR="00C250D5" w:rsidRPr="00D30B7E">
        <w:rPr>
          <w:rFonts w:ascii="Times New Roman" w:hAnsi="Times New Roman"/>
          <w:sz w:val="18"/>
          <w:szCs w:val="18"/>
        </w:rPr>
        <w:t>Edn.</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Parasitic</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Subtro</w:t>
      </w:r>
      <w:r w:rsidR="001041E0" w:rsidRPr="00D30B7E">
        <w:rPr>
          <w:rFonts w:ascii="Times New Roman" w:hAnsi="Times New Roman"/>
          <w:sz w:val="18"/>
          <w:szCs w:val="18"/>
        </w:rPr>
        <w:t>pical</w:t>
      </w:r>
      <w:r w:rsidR="00845C78" w:rsidRPr="00D30B7E">
        <w:rPr>
          <w:rFonts w:ascii="Times New Roman" w:hAnsi="Times New Roman"/>
          <w:sz w:val="18"/>
          <w:szCs w:val="18"/>
        </w:rPr>
        <w:t xml:space="preserve"> </w:t>
      </w:r>
      <w:r w:rsidR="001041E0" w:rsidRPr="00D30B7E">
        <w:rPr>
          <w:rFonts w:ascii="Times New Roman" w:hAnsi="Times New Roman"/>
          <w:sz w:val="18"/>
          <w:szCs w:val="18"/>
        </w:rPr>
        <w:t>and</w:t>
      </w:r>
      <w:r w:rsidR="00845C78" w:rsidRPr="00D30B7E">
        <w:rPr>
          <w:rFonts w:ascii="Times New Roman" w:hAnsi="Times New Roman"/>
          <w:sz w:val="18"/>
          <w:szCs w:val="18"/>
        </w:rPr>
        <w:t xml:space="preserve"> </w:t>
      </w:r>
      <w:r w:rsidR="001041E0" w:rsidRPr="00D30B7E">
        <w:rPr>
          <w:rFonts w:ascii="Times New Roman" w:hAnsi="Times New Roman"/>
          <w:sz w:val="18"/>
          <w:szCs w:val="18"/>
        </w:rPr>
        <w:t>Tropical</w:t>
      </w:r>
      <w:r w:rsidR="00845C78" w:rsidRPr="00D30B7E">
        <w:rPr>
          <w:rFonts w:ascii="Times New Roman" w:hAnsi="Times New Roman"/>
          <w:sz w:val="18"/>
          <w:szCs w:val="18"/>
        </w:rPr>
        <w:t xml:space="preserve"> </w:t>
      </w:r>
      <w:r w:rsidR="001041E0" w:rsidRPr="00D30B7E">
        <w:rPr>
          <w:rFonts w:ascii="Times New Roman" w:hAnsi="Times New Roman"/>
          <w:sz w:val="18"/>
          <w:szCs w:val="18"/>
        </w:rPr>
        <w:t>Agriculrure,</w:t>
      </w:r>
      <w:r w:rsidR="00845C78" w:rsidRPr="00D30B7E">
        <w:rPr>
          <w:rFonts w:ascii="Times New Roman" w:hAnsi="Times New Roman"/>
          <w:sz w:val="18"/>
          <w:szCs w:val="18"/>
        </w:rPr>
        <w:t xml:space="preserve"> </w:t>
      </w:r>
      <w:r w:rsidR="00C250D5" w:rsidRPr="00D30B7E">
        <w:rPr>
          <w:rFonts w:ascii="Times New Roman" w:hAnsi="Times New Roman"/>
          <w:sz w:val="18"/>
          <w:szCs w:val="18"/>
        </w:rPr>
        <w:t>Wallingford,</w:t>
      </w:r>
      <w:r w:rsidR="00845C78" w:rsidRPr="00D30B7E">
        <w:rPr>
          <w:rFonts w:ascii="Times New Roman" w:hAnsi="Times New Roman"/>
          <w:sz w:val="18"/>
          <w:szCs w:val="18"/>
        </w:rPr>
        <w:t xml:space="preserve"> </w:t>
      </w:r>
      <w:r w:rsidR="00C250D5" w:rsidRPr="00D30B7E">
        <w:rPr>
          <w:rFonts w:ascii="Times New Roman" w:hAnsi="Times New Roman"/>
          <w:sz w:val="18"/>
          <w:szCs w:val="18"/>
        </w:rPr>
        <w:t>UK.</w:t>
      </w:r>
      <w:r w:rsidR="00845C78" w:rsidRPr="00D30B7E">
        <w:rPr>
          <w:rFonts w:ascii="Times New Roman" w:hAnsi="Times New Roman"/>
          <w:sz w:val="18"/>
          <w:szCs w:val="18"/>
        </w:rPr>
        <w:t xml:space="preserve"> </w:t>
      </w:r>
      <w:r w:rsidR="00C250D5" w:rsidRPr="00D30B7E">
        <w:rPr>
          <w:rFonts w:ascii="Times New Roman" w:hAnsi="Times New Roman"/>
          <w:sz w:val="18"/>
          <w:szCs w:val="18"/>
        </w:rPr>
        <w:t>CAB</w:t>
      </w:r>
      <w:r w:rsidR="00845C78" w:rsidRPr="00D30B7E">
        <w:rPr>
          <w:rFonts w:ascii="Times New Roman" w:hAnsi="Times New Roman"/>
          <w:sz w:val="18"/>
          <w:szCs w:val="18"/>
        </w:rPr>
        <w:t xml:space="preserve"> </w:t>
      </w:r>
      <w:r w:rsidR="00C250D5" w:rsidRPr="00D30B7E">
        <w:rPr>
          <w:rFonts w:ascii="Times New Roman" w:hAnsi="Times New Roman"/>
          <w:sz w:val="18"/>
          <w:szCs w:val="18"/>
        </w:rPr>
        <w:t>International</w:t>
      </w:r>
      <w:r w:rsidR="001041E0" w:rsidRPr="00D30B7E">
        <w:rPr>
          <w:rFonts w:ascii="Times New Roman" w:hAnsi="Times New Roman"/>
          <w:sz w:val="18"/>
          <w:szCs w:val="18"/>
        </w:rPr>
        <w:t>1990;</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237-283.</w:t>
      </w:r>
    </w:p>
    <w:p w:rsidR="00C250D5" w:rsidRPr="00D30B7E" w:rsidRDefault="00EB68D3"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Nwauzoma</w:t>
      </w:r>
      <w:r w:rsidR="00845C78" w:rsidRPr="00D30B7E">
        <w:rPr>
          <w:rFonts w:ascii="Times New Roman" w:hAnsi="Times New Roman"/>
          <w:sz w:val="18"/>
          <w:szCs w:val="18"/>
        </w:rPr>
        <w:t xml:space="preserve"> </w:t>
      </w:r>
      <w:r w:rsidR="00C250D5" w:rsidRPr="00D30B7E">
        <w:rPr>
          <w:rFonts w:ascii="Times New Roman" w:hAnsi="Times New Roman"/>
          <w:sz w:val="18"/>
          <w:szCs w:val="18"/>
        </w:rPr>
        <w:t>AB</w:t>
      </w:r>
      <w:r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D</w:t>
      </w:r>
      <w:r w:rsidRPr="00D30B7E">
        <w:rPr>
          <w:rFonts w:ascii="Times New Roman" w:hAnsi="Times New Roman"/>
          <w:sz w:val="18"/>
          <w:szCs w:val="18"/>
        </w:rPr>
        <w:t>appa</w:t>
      </w:r>
      <w:r w:rsidR="00845C78" w:rsidRPr="00D30B7E">
        <w:rPr>
          <w:rFonts w:ascii="Times New Roman" w:hAnsi="Times New Roman"/>
          <w:sz w:val="18"/>
          <w:szCs w:val="18"/>
        </w:rPr>
        <w:t xml:space="preserve"> </w:t>
      </w:r>
      <w:r w:rsidRPr="00D30B7E">
        <w:rPr>
          <w:rFonts w:ascii="Times New Roman" w:hAnsi="Times New Roman"/>
          <w:sz w:val="18"/>
          <w:szCs w:val="18"/>
        </w:rPr>
        <w:t>MS</w:t>
      </w:r>
      <w:r w:rsidR="001041E0"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Ethnobotanical</w:t>
      </w:r>
      <w:r w:rsidR="00845C78" w:rsidRPr="00D30B7E">
        <w:rPr>
          <w:rFonts w:ascii="Times New Roman" w:hAnsi="Times New Roman"/>
          <w:sz w:val="18"/>
          <w:szCs w:val="18"/>
        </w:rPr>
        <w:t xml:space="preserve"> </w:t>
      </w:r>
      <w:r w:rsidR="00C250D5" w:rsidRPr="00D30B7E">
        <w:rPr>
          <w:rFonts w:ascii="Times New Roman" w:hAnsi="Times New Roman"/>
          <w:sz w:val="18"/>
          <w:szCs w:val="18"/>
        </w:rPr>
        <w:t>Studies</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Port</w:t>
      </w:r>
      <w:r w:rsidR="00845C78" w:rsidRPr="00D30B7E">
        <w:rPr>
          <w:rFonts w:ascii="Times New Roman" w:hAnsi="Times New Roman"/>
          <w:sz w:val="18"/>
          <w:szCs w:val="18"/>
        </w:rPr>
        <w:t xml:space="preserve"> </w:t>
      </w:r>
      <w:r w:rsidR="00C250D5" w:rsidRPr="00D30B7E">
        <w:rPr>
          <w:rFonts w:ascii="Times New Roman" w:hAnsi="Times New Roman"/>
          <w:sz w:val="18"/>
          <w:szCs w:val="18"/>
        </w:rPr>
        <w:t>Harcourt</w:t>
      </w:r>
      <w:r w:rsidR="00845C78" w:rsidRPr="00D30B7E">
        <w:rPr>
          <w:rFonts w:ascii="Times New Roman" w:hAnsi="Times New Roman"/>
          <w:sz w:val="18"/>
          <w:szCs w:val="18"/>
        </w:rPr>
        <w:t xml:space="preserve"> </w:t>
      </w:r>
      <w:r w:rsidR="00C250D5" w:rsidRPr="00D30B7E">
        <w:rPr>
          <w:rFonts w:ascii="Times New Roman" w:hAnsi="Times New Roman"/>
          <w:sz w:val="18"/>
          <w:szCs w:val="18"/>
        </w:rPr>
        <w:t>Metropolis,</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845C78" w:rsidRPr="00D30B7E">
        <w:rPr>
          <w:rFonts w:ascii="Times New Roman" w:hAnsi="Times New Roman"/>
          <w:sz w:val="18"/>
          <w:szCs w:val="18"/>
        </w:rPr>
        <w:t xml:space="preserve"> </w:t>
      </w:r>
      <w:r w:rsidR="00C250D5" w:rsidRPr="00D30B7E">
        <w:rPr>
          <w:rFonts w:ascii="Times New Roman" w:hAnsi="Times New Roman"/>
          <w:sz w:val="18"/>
          <w:szCs w:val="18"/>
        </w:rPr>
        <w:t>ISRN</w:t>
      </w:r>
      <w:r w:rsidR="00845C78" w:rsidRPr="00D30B7E">
        <w:rPr>
          <w:rFonts w:ascii="Times New Roman" w:hAnsi="Times New Roman"/>
          <w:sz w:val="18"/>
          <w:szCs w:val="18"/>
        </w:rPr>
        <w:t xml:space="preserve"> </w:t>
      </w:r>
      <w:r w:rsidR="00C250D5" w:rsidRPr="00D30B7E">
        <w:rPr>
          <w:rFonts w:ascii="Times New Roman" w:hAnsi="Times New Roman"/>
          <w:sz w:val="18"/>
          <w:szCs w:val="18"/>
        </w:rPr>
        <w:t>Botany</w:t>
      </w:r>
      <w:r w:rsidR="00845C78" w:rsidRPr="00D30B7E">
        <w:rPr>
          <w:rFonts w:ascii="Times New Roman" w:hAnsi="Times New Roman"/>
          <w:sz w:val="18"/>
          <w:szCs w:val="18"/>
        </w:rPr>
        <w:t xml:space="preserve"> </w:t>
      </w:r>
      <w:r w:rsidR="001041E0" w:rsidRPr="00D30B7E">
        <w:rPr>
          <w:rFonts w:ascii="Times New Roman" w:hAnsi="Times New Roman"/>
          <w:sz w:val="18"/>
          <w:szCs w:val="18"/>
        </w:rPr>
        <w:t>2013;</w:t>
      </w:r>
      <w:r w:rsidR="00845C78" w:rsidRPr="00D30B7E">
        <w:rPr>
          <w:rFonts w:ascii="Times New Roman" w:hAnsi="Times New Roman"/>
          <w:sz w:val="18"/>
          <w:szCs w:val="18"/>
        </w:rPr>
        <w:t xml:space="preserve"> </w:t>
      </w:r>
      <w:r w:rsidR="00C250D5" w:rsidRPr="00D30B7E">
        <w:rPr>
          <w:rFonts w:ascii="Times New Roman" w:hAnsi="Times New Roman"/>
          <w:sz w:val="18"/>
          <w:szCs w:val="18"/>
        </w:rPr>
        <w:t>Article</w:t>
      </w:r>
      <w:r w:rsidR="00845C78" w:rsidRPr="00D30B7E">
        <w:rPr>
          <w:rFonts w:ascii="Times New Roman" w:hAnsi="Times New Roman"/>
          <w:sz w:val="18"/>
          <w:szCs w:val="18"/>
        </w:rPr>
        <w:t xml:space="preserve"> </w:t>
      </w:r>
      <w:r w:rsidR="00C250D5" w:rsidRPr="00D30B7E">
        <w:rPr>
          <w:rFonts w:ascii="Times New Roman" w:hAnsi="Times New Roman"/>
          <w:sz w:val="18"/>
          <w:szCs w:val="18"/>
        </w:rPr>
        <w:t>ID</w:t>
      </w:r>
      <w:r w:rsidR="00845C78" w:rsidRPr="00D30B7E">
        <w:rPr>
          <w:rFonts w:ascii="Times New Roman" w:hAnsi="Times New Roman"/>
          <w:sz w:val="18"/>
          <w:szCs w:val="18"/>
        </w:rPr>
        <w:t xml:space="preserve"> </w:t>
      </w:r>
      <w:r w:rsidR="00C250D5" w:rsidRPr="00D30B7E">
        <w:rPr>
          <w:rFonts w:ascii="Times New Roman" w:hAnsi="Times New Roman"/>
          <w:sz w:val="18"/>
          <w:szCs w:val="18"/>
        </w:rPr>
        <w:t>829424,</w:t>
      </w:r>
      <w:r w:rsidR="00845C78" w:rsidRPr="00D30B7E">
        <w:rPr>
          <w:rFonts w:ascii="Times New Roman" w:hAnsi="Times New Roman"/>
          <w:sz w:val="18"/>
          <w:szCs w:val="18"/>
        </w:rPr>
        <w:t xml:space="preserve"> </w:t>
      </w:r>
      <w:r w:rsidR="00C250D5" w:rsidRPr="00D30B7E">
        <w:rPr>
          <w:rFonts w:ascii="Times New Roman" w:hAnsi="Times New Roman"/>
          <w:sz w:val="18"/>
          <w:szCs w:val="18"/>
        </w:rPr>
        <w:t>http://dx.doi.org/1155/2013/829424.</w:t>
      </w:r>
    </w:p>
    <w:p w:rsidR="00C250D5" w:rsidRPr="00D30B7E" w:rsidRDefault="00EB68D3"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lastRenderedPageBreak/>
        <w:t>Khan</w:t>
      </w:r>
      <w:r w:rsidR="00845C78" w:rsidRPr="00D30B7E">
        <w:rPr>
          <w:rFonts w:ascii="Times New Roman" w:hAnsi="Times New Roman"/>
          <w:sz w:val="18"/>
          <w:szCs w:val="18"/>
        </w:rPr>
        <w:t xml:space="preserve"> </w:t>
      </w:r>
      <w:r w:rsidRPr="00D30B7E">
        <w:rPr>
          <w:rFonts w:ascii="Times New Roman" w:hAnsi="Times New Roman"/>
          <w:sz w:val="18"/>
          <w:szCs w:val="18"/>
        </w:rPr>
        <w:t>MR,</w:t>
      </w:r>
      <w:r w:rsidR="00845C78" w:rsidRPr="00D30B7E">
        <w:rPr>
          <w:rFonts w:ascii="Times New Roman" w:hAnsi="Times New Roman"/>
          <w:sz w:val="18"/>
          <w:szCs w:val="18"/>
        </w:rPr>
        <w:t xml:space="preserve"> </w:t>
      </w:r>
      <w:r w:rsidRPr="00D30B7E">
        <w:rPr>
          <w:rFonts w:ascii="Times New Roman" w:hAnsi="Times New Roman"/>
          <w:sz w:val="18"/>
          <w:szCs w:val="18"/>
        </w:rPr>
        <w:t>Khan</w:t>
      </w:r>
      <w:r w:rsidR="00845C78" w:rsidRPr="00D30B7E">
        <w:rPr>
          <w:rFonts w:ascii="Times New Roman" w:hAnsi="Times New Roman"/>
          <w:sz w:val="18"/>
          <w:szCs w:val="18"/>
        </w:rPr>
        <w:t xml:space="preserve"> </w:t>
      </w:r>
      <w:r w:rsidRPr="00D30B7E">
        <w:rPr>
          <w:rFonts w:ascii="Times New Roman" w:hAnsi="Times New Roman"/>
          <w:sz w:val="18"/>
          <w:szCs w:val="18"/>
        </w:rPr>
        <w:t>MW</w:t>
      </w:r>
      <w:r w:rsidR="00DF3AB4"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Single</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Interactive</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w:t>
      </w:r>
      <w:r w:rsidRPr="00D30B7E">
        <w:rPr>
          <w:rFonts w:ascii="Times New Roman" w:hAnsi="Times New Roman"/>
          <w:sz w:val="18"/>
          <w:szCs w:val="18"/>
        </w:rPr>
        <w:t>cts</w:t>
      </w:r>
      <w:r w:rsidR="00845C78" w:rsidRPr="00D30B7E">
        <w:rPr>
          <w:rFonts w:ascii="Times New Roman" w:hAnsi="Times New Roman"/>
          <w:sz w:val="18"/>
          <w:szCs w:val="18"/>
        </w:rPr>
        <w:t xml:space="preserve"> </w:t>
      </w:r>
      <w:r w:rsidRPr="00D30B7E">
        <w:rPr>
          <w:rFonts w:ascii="Times New Roman" w:hAnsi="Times New Roman"/>
          <w:sz w:val="18"/>
          <w:szCs w:val="18"/>
        </w:rPr>
        <w:t>of</w:t>
      </w:r>
      <w:r w:rsidR="00845C78" w:rsidRPr="00D30B7E">
        <w:rPr>
          <w:rFonts w:ascii="Times New Roman" w:hAnsi="Times New Roman"/>
          <w:sz w:val="18"/>
          <w:szCs w:val="18"/>
        </w:rPr>
        <w:t xml:space="preserve"> </w:t>
      </w:r>
      <w:r w:rsidRPr="00D30B7E">
        <w:rPr>
          <w:rFonts w:ascii="Times New Roman" w:hAnsi="Times New Roman"/>
          <w:sz w:val="18"/>
          <w:szCs w:val="18"/>
        </w:rPr>
        <w:t>root</w:t>
      </w:r>
      <w:r w:rsidR="00845C78" w:rsidRPr="00D30B7E">
        <w:rPr>
          <w:rFonts w:ascii="Times New Roman" w:hAnsi="Times New Roman"/>
          <w:sz w:val="18"/>
          <w:szCs w:val="18"/>
        </w:rPr>
        <w:t xml:space="preserve"> </w:t>
      </w:r>
      <w:r w:rsidRPr="00D30B7E">
        <w:rPr>
          <w:rFonts w:ascii="Times New Roman" w:hAnsi="Times New Roman"/>
          <w:sz w:val="18"/>
          <w:szCs w:val="18"/>
        </w:rPr>
        <w: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coal-smoke</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okra.</w:t>
      </w:r>
      <w:r w:rsidR="00845C78" w:rsidRPr="00D30B7E">
        <w:rPr>
          <w:rFonts w:ascii="Times New Roman" w:hAnsi="Times New Roman"/>
          <w:sz w:val="18"/>
          <w:szCs w:val="18"/>
        </w:rPr>
        <w:t xml:space="preserve"> </w:t>
      </w:r>
      <w:r w:rsidR="00C250D5" w:rsidRPr="00D30B7E">
        <w:rPr>
          <w:rFonts w:ascii="Times New Roman" w:hAnsi="Times New Roman"/>
          <w:sz w:val="18"/>
          <w:szCs w:val="18"/>
        </w:rPr>
        <w:t>New</w:t>
      </w:r>
      <w:r w:rsidR="00845C78" w:rsidRPr="00D30B7E">
        <w:rPr>
          <w:rFonts w:ascii="Times New Roman" w:hAnsi="Times New Roman"/>
          <w:sz w:val="18"/>
          <w:szCs w:val="18"/>
        </w:rPr>
        <w:t xml:space="preserve"> </w:t>
      </w:r>
      <w:r w:rsidR="00C250D5" w:rsidRPr="00D30B7E">
        <w:rPr>
          <w:rFonts w:ascii="Times New Roman" w:hAnsi="Times New Roman"/>
          <w:sz w:val="18"/>
          <w:szCs w:val="18"/>
        </w:rPr>
        <w:t>Phytologist</w:t>
      </w:r>
      <w:r w:rsidR="00DF3AB4" w:rsidRPr="00D30B7E">
        <w:rPr>
          <w:rFonts w:ascii="Times New Roman" w:hAnsi="Times New Roman"/>
          <w:sz w:val="18"/>
          <w:szCs w:val="18"/>
        </w:rPr>
        <w:t>1994;</w:t>
      </w:r>
      <w:r w:rsidR="00845C78" w:rsidRPr="00D30B7E">
        <w:rPr>
          <w:rFonts w:ascii="Times New Roman" w:hAnsi="Times New Roman"/>
          <w:sz w:val="18"/>
          <w:szCs w:val="18"/>
        </w:rPr>
        <w:t xml:space="preserve"> </w:t>
      </w:r>
      <w:r w:rsidR="00C250D5" w:rsidRPr="00D30B7E">
        <w:rPr>
          <w:rFonts w:ascii="Times New Roman" w:hAnsi="Times New Roman"/>
          <w:sz w:val="18"/>
          <w:szCs w:val="18"/>
        </w:rPr>
        <w:t>126:</w:t>
      </w:r>
      <w:r w:rsidR="00845C78" w:rsidRPr="00D30B7E">
        <w:rPr>
          <w:rFonts w:ascii="Times New Roman" w:hAnsi="Times New Roman"/>
          <w:sz w:val="18"/>
          <w:szCs w:val="18"/>
        </w:rPr>
        <w:t xml:space="preserve"> </w:t>
      </w:r>
      <w:r w:rsidR="00C250D5" w:rsidRPr="00D30B7E">
        <w:rPr>
          <w:rFonts w:ascii="Times New Roman" w:hAnsi="Times New Roman"/>
          <w:sz w:val="18"/>
          <w:szCs w:val="18"/>
        </w:rPr>
        <w:t>337-342.</w:t>
      </w:r>
    </w:p>
    <w:p w:rsidR="00845C78" w:rsidRPr="00D30B7E" w:rsidRDefault="00EB68D3"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Ogaraku</w:t>
      </w:r>
      <w:r w:rsidR="00845C78" w:rsidRPr="00D30B7E">
        <w:rPr>
          <w:rFonts w:ascii="Times New Roman" w:hAnsi="Times New Roman"/>
          <w:sz w:val="18"/>
          <w:szCs w:val="18"/>
        </w:rPr>
        <w:t xml:space="preserve"> </w:t>
      </w:r>
      <w:r w:rsidR="00DF3AB4" w:rsidRPr="00D30B7E">
        <w:rPr>
          <w:rFonts w:ascii="Times New Roman" w:hAnsi="Times New Roman"/>
          <w:sz w:val="18"/>
          <w:szCs w:val="18"/>
        </w:rPr>
        <w:t>AO.</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Animal</w:t>
      </w:r>
      <w:r w:rsidR="00845C78" w:rsidRPr="00D30B7E">
        <w:rPr>
          <w:rFonts w:ascii="Times New Roman" w:hAnsi="Times New Roman"/>
          <w:sz w:val="18"/>
          <w:szCs w:val="18"/>
        </w:rPr>
        <w:t xml:space="preserve"> </w:t>
      </w:r>
      <w:r w:rsidR="00C250D5" w:rsidRPr="00D30B7E">
        <w:rPr>
          <w:rFonts w:ascii="Times New Roman" w:hAnsi="Times New Roman"/>
          <w:sz w:val="18"/>
          <w:szCs w:val="18"/>
        </w:rPr>
        <w:t>Manures</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Susceptibility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Cowpea</w:t>
      </w:r>
      <w:r w:rsidR="00845C78" w:rsidRPr="00D30B7E">
        <w:rPr>
          <w:rFonts w:ascii="Times New Roman" w:hAnsi="Times New Roman"/>
          <w:sz w:val="18"/>
          <w:szCs w:val="18"/>
        </w:rPr>
        <w:t xml:space="preserve"> </w:t>
      </w:r>
      <w:r w:rsidR="00C250D5" w:rsidRPr="00D30B7E">
        <w:rPr>
          <w:rFonts w:ascii="Times New Roman" w:hAnsi="Times New Roman"/>
          <w:sz w:val="18"/>
          <w:szCs w:val="18"/>
        </w:rPr>
        <w:t>VAR.</w:t>
      </w:r>
      <w:r w:rsidR="00845C78" w:rsidRPr="00D30B7E">
        <w:rPr>
          <w:rFonts w:ascii="Times New Roman" w:hAnsi="Times New Roman"/>
          <w:sz w:val="18"/>
          <w:szCs w:val="18"/>
        </w:rPr>
        <w:t xml:space="preserve"> </w:t>
      </w:r>
      <w:r w:rsidR="00C250D5" w:rsidRPr="00D30B7E">
        <w:rPr>
          <w:rFonts w:ascii="Times New Roman" w:hAnsi="Times New Roman"/>
          <w:sz w:val="18"/>
          <w:szCs w:val="18"/>
        </w:rPr>
        <w:t>Moussa</w:t>
      </w:r>
      <w:r w:rsidR="00845C78" w:rsidRPr="00D30B7E">
        <w:rPr>
          <w:rFonts w:ascii="Times New Roman" w:hAnsi="Times New Roman"/>
          <w:sz w:val="18"/>
          <w:szCs w:val="18"/>
        </w:rPr>
        <w:t xml:space="preserve"> </w:t>
      </w:r>
      <w:r w:rsidR="00C250D5" w:rsidRPr="00D30B7E">
        <w:rPr>
          <w:rFonts w:ascii="Times New Roman" w:hAnsi="Times New Roman"/>
          <w:sz w:val="18"/>
          <w:szCs w:val="18"/>
        </w:rPr>
        <w:t>Local</w:t>
      </w:r>
      <w:r w:rsidR="00845C78" w:rsidRPr="00D30B7E">
        <w:rPr>
          <w:rFonts w:ascii="Times New Roman" w:hAnsi="Times New Roman"/>
          <w:sz w:val="18"/>
          <w:szCs w:val="18"/>
        </w:rPr>
        <w:t xml:space="preserve"> </w:t>
      </w:r>
      <w:r w:rsidR="00C250D5" w:rsidRPr="00D30B7E">
        <w:rPr>
          <w:rFonts w:ascii="Times New Roman" w:hAnsi="Times New Roman"/>
          <w:sz w:val="18"/>
          <w:szCs w:val="18"/>
        </w:rPr>
        <w:t>to</w:t>
      </w:r>
      <w:r w:rsidR="00845C78" w:rsidRPr="00D30B7E">
        <w:rPr>
          <w:rFonts w:ascii="Times New Roman" w:hAnsi="Times New Roman"/>
          <w:sz w:val="18"/>
          <w:szCs w:val="18"/>
        </w:rPr>
        <w:t xml:space="preserve"> </w:t>
      </w:r>
      <w:r w:rsidR="00C250D5" w:rsidRPr="00D30B7E">
        <w:rPr>
          <w:rFonts w:ascii="Times New Roman" w:hAnsi="Times New Roman"/>
          <w:sz w:val="18"/>
          <w:szCs w:val="18"/>
        </w:rPr>
        <w:t>Infection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by</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i/>
          <w:iCs/>
          <w:sz w:val="18"/>
          <w:szCs w:val="18"/>
        </w:rPr>
        <w:t>Meloidogyne</w:t>
      </w:r>
      <w:r w:rsidR="00845C78" w:rsidRPr="00D30B7E">
        <w:rPr>
          <w:rFonts w:ascii="Times New Roman" w:hAnsi="Times New Roman"/>
          <w:i/>
          <w:iCs/>
          <w:sz w:val="18"/>
          <w:szCs w:val="18"/>
        </w:rPr>
        <w:t xml:space="preserve"> </w:t>
      </w:r>
      <w:r w:rsidR="00C250D5" w:rsidRPr="00D30B7E">
        <w:rPr>
          <w:rFonts w:ascii="Times New Roman" w:hAnsi="Times New Roman"/>
          <w:i/>
          <w:iCs/>
          <w:sz w:val="18"/>
          <w:szCs w:val="18"/>
        </w:rPr>
        <w:t>javanica</w:t>
      </w:r>
      <w:r w:rsidR="00845C78" w:rsidRPr="00D30B7E">
        <w:rPr>
          <w:rFonts w:ascii="Times New Roman" w:hAnsi="Times New Roman"/>
          <w:i/>
          <w:iCs/>
          <w:sz w:val="18"/>
          <w:szCs w:val="18"/>
        </w:rPr>
        <w:t xml:space="preserve"> </w:t>
      </w:r>
      <w:r w:rsidR="00C250D5" w:rsidRPr="00D30B7E">
        <w:rPr>
          <w:rFonts w:ascii="Times New Roman" w:hAnsi="Times New Roman"/>
          <w:sz w:val="18"/>
          <w:szCs w:val="18"/>
        </w:rPr>
        <w:t>Treub.</w:t>
      </w:r>
      <w:r w:rsidR="00845C78" w:rsidRPr="00D30B7E">
        <w:rPr>
          <w:rFonts w:ascii="Times New Roman" w:hAnsi="Times New Roman"/>
          <w:sz w:val="18"/>
          <w:szCs w:val="18"/>
        </w:rPr>
        <w:t xml:space="preserve"> </w:t>
      </w:r>
      <w:r w:rsidR="00C250D5" w:rsidRPr="00D30B7E">
        <w:rPr>
          <w:rFonts w:ascii="Times New Roman" w:hAnsi="Times New Roman"/>
          <w:iCs/>
          <w:sz w:val="18"/>
          <w:szCs w:val="18"/>
        </w:rPr>
        <w:t>Pakistan</w:t>
      </w:r>
      <w:r w:rsidR="00845C78" w:rsidRPr="00D30B7E">
        <w:rPr>
          <w:rFonts w:ascii="Times New Roman" w:hAnsi="Times New Roman"/>
          <w:iCs/>
          <w:sz w:val="18"/>
          <w:szCs w:val="18"/>
        </w:rPr>
        <w:t xml:space="preserve"> </w:t>
      </w:r>
      <w:r w:rsidR="00C250D5" w:rsidRPr="00D30B7E">
        <w:rPr>
          <w:rFonts w:ascii="Times New Roman" w:hAnsi="Times New Roman"/>
          <w:iCs/>
          <w:sz w:val="18"/>
          <w:szCs w:val="18"/>
        </w:rPr>
        <w:t>Journal</w:t>
      </w:r>
      <w:r w:rsidR="00845C78" w:rsidRPr="00D30B7E">
        <w:rPr>
          <w:rFonts w:ascii="Times New Roman" w:hAnsi="Times New Roman"/>
          <w:iCs/>
          <w:sz w:val="18"/>
          <w:szCs w:val="18"/>
        </w:rPr>
        <w:t xml:space="preserve"> </w:t>
      </w:r>
      <w:r w:rsidR="00C250D5" w:rsidRPr="00D30B7E">
        <w:rPr>
          <w:rFonts w:ascii="Times New Roman" w:hAnsi="Times New Roman"/>
          <w:iCs/>
          <w:sz w:val="18"/>
          <w:szCs w:val="18"/>
        </w:rPr>
        <w:t>of</w:t>
      </w:r>
      <w:r w:rsidR="00845C78" w:rsidRPr="00D30B7E">
        <w:rPr>
          <w:rFonts w:ascii="Times New Roman" w:hAnsi="Times New Roman"/>
          <w:iCs/>
          <w:sz w:val="18"/>
          <w:szCs w:val="18"/>
        </w:rPr>
        <w:t xml:space="preserve"> </w:t>
      </w:r>
      <w:r w:rsidR="00C250D5" w:rsidRPr="00D30B7E">
        <w:rPr>
          <w:rFonts w:ascii="Times New Roman" w:hAnsi="Times New Roman"/>
          <w:iCs/>
          <w:sz w:val="18"/>
          <w:szCs w:val="18"/>
        </w:rPr>
        <w:t>Biological</w:t>
      </w:r>
      <w:r w:rsidR="00845C78" w:rsidRPr="00D30B7E">
        <w:rPr>
          <w:rFonts w:ascii="Times New Roman" w:hAnsi="Times New Roman"/>
          <w:iCs/>
          <w:sz w:val="18"/>
          <w:szCs w:val="18"/>
        </w:rPr>
        <w:t xml:space="preserve"> </w:t>
      </w:r>
      <w:r w:rsidR="00C21432" w:rsidRPr="00D30B7E">
        <w:rPr>
          <w:rFonts w:ascii="Times New Roman" w:hAnsi="Times New Roman"/>
          <w:iCs/>
          <w:sz w:val="18"/>
          <w:szCs w:val="18"/>
        </w:rPr>
        <w:t>Sciences</w:t>
      </w:r>
      <w:r w:rsidR="00845C78" w:rsidRPr="00D30B7E">
        <w:rPr>
          <w:rFonts w:ascii="Times New Roman" w:hAnsi="Times New Roman"/>
          <w:iCs/>
          <w:sz w:val="18"/>
          <w:szCs w:val="18"/>
        </w:rPr>
        <w:t xml:space="preserve"> </w:t>
      </w:r>
      <w:r w:rsidR="00DF3AB4" w:rsidRPr="00D30B7E">
        <w:rPr>
          <w:rFonts w:ascii="Times New Roman" w:hAnsi="Times New Roman"/>
          <w:sz w:val="18"/>
          <w:szCs w:val="18"/>
        </w:rPr>
        <w:t>2007;</w:t>
      </w:r>
      <w:r w:rsidR="00845C78" w:rsidRPr="00D30B7E">
        <w:rPr>
          <w:rFonts w:ascii="Times New Roman" w:hAnsi="Times New Roman"/>
          <w:iCs/>
          <w:sz w:val="18"/>
          <w:szCs w:val="18"/>
        </w:rPr>
        <w:t xml:space="preserve"> </w:t>
      </w:r>
      <w:r w:rsidR="00C250D5" w:rsidRPr="00D30B7E">
        <w:rPr>
          <w:rFonts w:ascii="Times New Roman" w:hAnsi="Times New Roman"/>
          <w:iCs/>
          <w:sz w:val="18"/>
          <w:szCs w:val="18"/>
        </w:rPr>
        <w:t>10:2980-2983</w:t>
      </w:r>
      <w:r w:rsidR="00C250D5" w:rsidRPr="00D30B7E">
        <w:rPr>
          <w:rFonts w:ascii="Times New Roman" w:hAnsi="Times New Roman"/>
          <w:i/>
          <w:iCs/>
          <w:sz w:val="18"/>
          <w:szCs w:val="18"/>
        </w:rPr>
        <w:t>.</w:t>
      </w:r>
      <w:r w:rsidR="00C250D5" w:rsidRPr="00D30B7E">
        <w:rPr>
          <w:rStyle w:val="Strong"/>
          <w:rFonts w:ascii="Times New Roman" w:hAnsi="Times New Roman"/>
          <w:b w:val="0"/>
          <w:sz w:val="18"/>
          <w:szCs w:val="18"/>
        </w:rPr>
        <w:t>DOI:</w:t>
      </w:r>
      <w:r w:rsidR="00C250D5" w:rsidRPr="00D30B7E">
        <w:rPr>
          <w:rFonts w:ascii="Times New Roman" w:hAnsi="Times New Roman"/>
          <w:sz w:val="18"/>
          <w:szCs w:val="18"/>
        </w:rPr>
        <w:t>10.3923/pjbs.2007.2980.2983</w:t>
      </w:r>
      <w:r w:rsidR="00C250D5" w:rsidRPr="00D30B7E">
        <w:rPr>
          <w:rStyle w:val="Strong"/>
          <w:rFonts w:ascii="Times New Roman" w:hAnsi="Times New Roman"/>
          <w:b w:val="0"/>
          <w:sz w:val="18"/>
          <w:szCs w:val="18"/>
        </w:rPr>
        <w:t>URL:</w:t>
      </w:r>
      <w:r w:rsidR="00845C78" w:rsidRPr="00D30B7E">
        <w:rPr>
          <w:rFonts w:ascii="Times New Roman" w:hAnsi="Times New Roman"/>
          <w:sz w:val="18"/>
          <w:szCs w:val="18"/>
        </w:rPr>
        <w:t xml:space="preserve"> </w:t>
      </w:r>
      <w:r w:rsidR="00C250D5" w:rsidRPr="00D30B7E">
        <w:rPr>
          <w:rFonts w:ascii="Times New Roman" w:hAnsi="Times New Roman"/>
          <w:sz w:val="18"/>
          <w:szCs w:val="18"/>
        </w:rPr>
        <w:t>http://scialert.net/abstract/?doi=pjbs.2007.2980.2983</w:t>
      </w:r>
      <w:r w:rsidR="00845C78" w:rsidRPr="00D30B7E">
        <w:rPr>
          <w:rFonts w:ascii="Times New Roman" w:hAnsi="Times New Roman"/>
          <w:sz w:val="18"/>
          <w:szCs w:val="18"/>
        </w:rPr>
        <w:t xml:space="preserve"> </w:t>
      </w:r>
    </w:p>
    <w:p w:rsidR="00C250D5" w:rsidRPr="00D30B7E" w:rsidRDefault="00845C78"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O</w:t>
      </w:r>
      <w:r w:rsidR="002C7C58" w:rsidRPr="00D30B7E">
        <w:rPr>
          <w:rFonts w:ascii="Times New Roman" w:hAnsi="Times New Roman"/>
          <w:sz w:val="18"/>
          <w:szCs w:val="18"/>
        </w:rPr>
        <w:t>lsen</w:t>
      </w:r>
      <w:r w:rsidRPr="00D30B7E">
        <w:rPr>
          <w:rFonts w:ascii="Times New Roman" w:hAnsi="Times New Roman"/>
          <w:sz w:val="18"/>
          <w:szCs w:val="18"/>
        </w:rPr>
        <w:t xml:space="preserve"> </w:t>
      </w:r>
      <w:r w:rsidR="002C7C58" w:rsidRPr="00D30B7E">
        <w:rPr>
          <w:rFonts w:ascii="Times New Roman" w:hAnsi="Times New Roman"/>
          <w:sz w:val="18"/>
          <w:szCs w:val="18"/>
        </w:rPr>
        <w:t>M</w:t>
      </w:r>
      <w:r w:rsidR="00DF3AB4" w:rsidRPr="00D30B7E">
        <w:rPr>
          <w:rFonts w:ascii="Times New Roman" w:hAnsi="Times New Roman"/>
          <w:sz w:val="18"/>
          <w:szCs w:val="18"/>
        </w:rPr>
        <w:t>.</w:t>
      </w:r>
      <w:r w:rsidRPr="00D30B7E">
        <w:rPr>
          <w:rFonts w:ascii="Times New Roman" w:hAnsi="Times New Roman"/>
          <w:sz w:val="18"/>
          <w:szCs w:val="18"/>
        </w:rPr>
        <w:t xml:space="preserve"> </w:t>
      </w:r>
      <w:r w:rsidR="00C250D5" w:rsidRPr="00D30B7E">
        <w:rPr>
          <w:rFonts w:ascii="Times New Roman" w:hAnsi="Times New Roman"/>
          <w:sz w:val="18"/>
          <w:szCs w:val="18"/>
        </w:rPr>
        <w:t>Root-knot</w:t>
      </w:r>
      <w:r w:rsidRPr="00D30B7E">
        <w:rPr>
          <w:rFonts w:ascii="Times New Roman" w:hAnsi="Times New Roman"/>
          <w:sz w:val="18"/>
          <w:szCs w:val="18"/>
        </w:rPr>
        <w:t xml:space="preserve"> </w:t>
      </w:r>
      <w:r w:rsidR="00C250D5" w:rsidRPr="00D30B7E">
        <w:rPr>
          <w:rFonts w:ascii="Times New Roman" w:hAnsi="Times New Roman"/>
          <w:sz w:val="18"/>
          <w:szCs w:val="18"/>
        </w:rPr>
        <w:t>Nematodes</w:t>
      </w:r>
      <w:r w:rsidRPr="00D30B7E">
        <w:rPr>
          <w:rFonts w:ascii="Times New Roman" w:hAnsi="Times New Roman"/>
          <w:sz w:val="18"/>
          <w:szCs w:val="18"/>
        </w:rPr>
        <w:t xml:space="preserve"> </w:t>
      </w:r>
      <w:r w:rsidR="00C250D5" w:rsidRPr="00D30B7E">
        <w:rPr>
          <w:rFonts w:ascii="Times New Roman" w:hAnsi="Times New Roman"/>
          <w:sz w:val="18"/>
          <w:szCs w:val="18"/>
        </w:rPr>
        <w:t>cooperative</w:t>
      </w:r>
      <w:r w:rsidRPr="00D30B7E">
        <w:rPr>
          <w:rFonts w:ascii="Times New Roman" w:hAnsi="Times New Roman"/>
          <w:sz w:val="18"/>
          <w:szCs w:val="18"/>
        </w:rPr>
        <w:t xml:space="preserve"> </w:t>
      </w:r>
      <w:r w:rsidR="00C250D5" w:rsidRPr="00D30B7E">
        <w:rPr>
          <w:rFonts w:ascii="Times New Roman" w:hAnsi="Times New Roman"/>
          <w:sz w:val="18"/>
          <w:szCs w:val="18"/>
        </w:rPr>
        <w:t>extension,</w:t>
      </w:r>
      <w:r w:rsidRPr="00D30B7E">
        <w:rPr>
          <w:rFonts w:ascii="Times New Roman" w:hAnsi="Times New Roman"/>
          <w:sz w:val="18"/>
          <w:szCs w:val="18"/>
        </w:rPr>
        <w:t xml:space="preserve"> </w:t>
      </w:r>
      <w:r w:rsidR="00C250D5" w:rsidRPr="00D30B7E">
        <w:rPr>
          <w:rFonts w:ascii="Times New Roman" w:hAnsi="Times New Roman"/>
          <w:sz w:val="18"/>
          <w:szCs w:val="18"/>
        </w:rPr>
        <w:t>University</w:t>
      </w:r>
      <w:r w:rsidRPr="00D30B7E">
        <w:rPr>
          <w:rFonts w:ascii="Times New Roman" w:hAnsi="Times New Roman"/>
          <w:sz w:val="18"/>
          <w:szCs w:val="18"/>
        </w:rPr>
        <w:t xml:space="preserve"> </w:t>
      </w:r>
      <w:r w:rsidR="00C250D5" w:rsidRPr="00D30B7E">
        <w:rPr>
          <w:rFonts w:ascii="Times New Roman" w:hAnsi="Times New Roman"/>
          <w:sz w:val="18"/>
          <w:szCs w:val="18"/>
        </w:rPr>
        <w:t>of</w:t>
      </w:r>
      <w:r w:rsidRPr="00D30B7E">
        <w:rPr>
          <w:rFonts w:ascii="Times New Roman" w:hAnsi="Times New Roman"/>
          <w:sz w:val="18"/>
          <w:szCs w:val="18"/>
        </w:rPr>
        <w:t xml:space="preserve"> </w:t>
      </w:r>
      <w:r w:rsidR="00C250D5" w:rsidRPr="00D30B7E">
        <w:rPr>
          <w:rFonts w:ascii="Times New Roman" w:hAnsi="Times New Roman"/>
          <w:sz w:val="18"/>
          <w:szCs w:val="18"/>
        </w:rPr>
        <w:t>Arizona,</w:t>
      </w:r>
      <w:r w:rsidRPr="00D30B7E">
        <w:rPr>
          <w:rFonts w:ascii="Times New Roman" w:hAnsi="Times New Roman"/>
          <w:sz w:val="18"/>
          <w:szCs w:val="18"/>
        </w:rPr>
        <w:t xml:space="preserve"> </w:t>
      </w:r>
      <w:r w:rsidR="00C250D5" w:rsidRPr="00D30B7E">
        <w:rPr>
          <w:rFonts w:ascii="Times New Roman" w:hAnsi="Times New Roman"/>
          <w:sz w:val="18"/>
          <w:szCs w:val="18"/>
        </w:rPr>
        <w:t>College</w:t>
      </w:r>
      <w:r w:rsidRPr="00D30B7E">
        <w:rPr>
          <w:rFonts w:ascii="Times New Roman" w:hAnsi="Times New Roman"/>
          <w:sz w:val="18"/>
          <w:szCs w:val="18"/>
        </w:rPr>
        <w:t xml:space="preserve"> </w:t>
      </w:r>
      <w:r w:rsidR="00C250D5" w:rsidRPr="00D30B7E">
        <w:rPr>
          <w:rFonts w:ascii="Times New Roman" w:hAnsi="Times New Roman"/>
          <w:sz w:val="18"/>
          <w:szCs w:val="18"/>
        </w:rPr>
        <w:t>of</w:t>
      </w:r>
      <w:r w:rsidRPr="00D30B7E">
        <w:rPr>
          <w:rFonts w:ascii="Times New Roman" w:hAnsi="Times New Roman"/>
          <w:sz w:val="18"/>
          <w:szCs w:val="18"/>
        </w:rPr>
        <w:t xml:space="preserve"> </w:t>
      </w:r>
      <w:r w:rsidR="00C250D5" w:rsidRPr="00D30B7E">
        <w:rPr>
          <w:rFonts w:ascii="Times New Roman" w:hAnsi="Times New Roman"/>
          <w:sz w:val="18"/>
          <w:szCs w:val="18"/>
        </w:rPr>
        <w:t>Agriculture</w:t>
      </w:r>
      <w:r w:rsidRPr="00D30B7E">
        <w:rPr>
          <w:rFonts w:ascii="Times New Roman" w:hAnsi="Times New Roman"/>
          <w:sz w:val="18"/>
          <w:szCs w:val="18"/>
        </w:rPr>
        <w:t xml:space="preserve"> </w:t>
      </w:r>
      <w:r w:rsidR="00C250D5" w:rsidRPr="00D30B7E">
        <w:rPr>
          <w:rFonts w:ascii="Times New Roman" w:hAnsi="Times New Roman"/>
          <w:sz w:val="18"/>
          <w:szCs w:val="18"/>
        </w:rPr>
        <w:t>and</w:t>
      </w:r>
      <w:r w:rsidRPr="00D30B7E">
        <w:rPr>
          <w:rFonts w:ascii="Times New Roman" w:hAnsi="Times New Roman"/>
          <w:sz w:val="18"/>
          <w:szCs w:val="18"/>
        </w:rPr>
        <w:t xml:space="preserve"> </w:t>
      </w:r>
      <w:r w:rsidR="00C250D5" w:rsidRPr="00D30B7E">
        <w:rPr>
          <w:rFonts w:ascii="Times New Roman" w:hAnsi="Times New Roman"/>
          <w:sz w:val="18"/>
          <w:szCs w:val="18"/>
        </w:rPr>
        <w:t>Life</w:t>
      </w:r>
      <w:r w:rsidRPr="00D30B7E">
        <w:rPr>
          <w:rFonts w:ascii="Times New Roman" w:hAnsi="Times New Roman"/>
          <w:sz w:val="18"/>
          <w:szCs w:val="18"/>
        </w:rPr>
        <w:t xml:space="preserve"> </w:t>
      </w:r>
      <w:r w:rsidR="00C250D5" w:rsidRPr="00D30B7E">
        <w:rPr>
          <w:rFonts w:ascii="Times New Roman" w:hAnsi="Times New Roman"/>
          <w:sz w:val="18"/>
          <w:szCs w:val="18"/>
        </w:rPr>
        <w:t>Sciences,</w:t>
      </w:r>
      <w:r w:rsidRPr="00D30B7E">
        <w:rPr>
          <w:rFonts w:ascii="Times New Roman" w:hAnsi="Times New Roman"/>
          <w:sz w:val="18"/>
          <w:szCs w:val="18"/>
        </w:rPr>
        <w:t xml:space="preserve"> </w:t>
      </w:r>
      <w:r w:rsidR="00C250D5" w:rsidRPr="00D30B7E">
        <w:rPr>
          <w:rFonts w:ascii="Times New Roman" w:hAnsi="Times New Roman"/>
          <w:sz w:val="18"/>
          <w:szCs w:val="18"/>
        </w:rPr>
        <w:t>Arizona</w:t>
      </w:r>
      <w:r w:rsidR="00DF3AB4" w:rsidRPr="00D30B7E">
        <w:rPr>
          <w:rFonts w:ascii="Times New Roman" w:hAnsi="Times New Roman"/>
          <w:sz w:val="18"/>
          <w:szCs w:val="18"/>
        </w:rPr>
        <w:t>2000</w:t>
      </w:r>
      <w:r w:rsidR="00C250D5" w:rsidRPr="00D30B7E">
        <w:rPr>
          <w:rFonts w:ascii="Times New Roman" w:hAnsi="Times New Roman"/>
          <w:sz w:val="18"/>
          <w:szCs w:val="18"/>
        </w:rPr>
        <w:t>.</w:t>
      </w:r>
    </w:p>
    <w:p w:rsidR="00C250D5" w:rsidRPr="00D30B7E" w:rsidRDefault="002C7C58"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Onifade</w:t>
      </w:r>
      <w:r w:rsidR="00845C78" w:rsidRPr="00D30B7E">
        <w:rPr>
          <w:rFonts w:ascii="Times New Roman" w:hAnsi="Times New Roman"/>
          <w:sz w:val="18"/>
          <w:szCs w:val="18"/>
        </w:rPr>
        <w:t xml:space="preserve"> </w:t>
      </w:r>
      <w:r w:rsidRPr="00D30B7E">
        <w:rPr>
          <w:rFonts w:ascii="Times New Roman" w:hAnsi="Times New Roman"/>
          <w:sz w:val="18"/>
          <w:szCs w:val="18"/>
        </w:rPr>
        <w:t>AK,</w:t>
      </w:r>
      <w:r w:rsidR="00845C78" w:rsidRPr="00D30B7E">
        <w:rPr>
          <w:rFonts w:ascii="Times New Roman" w:hAnsi="Times New Roman"/>
          <w:sz w:val="18"/>
          <w:szCs w:val="18"/>
        </w:rPr>
        <w:t xml:space="preserve"> </w:t>
      </w:r>
      <w:r w:rsidRPr="00D30B7E">
        <w:rPr>
          <w:rFonts w:ascii="Times New Roman" w:hAnsi="Times New Roman"/>
          <w:sz w:val="18"/>
          <w:szCs w:val="18"/>
        </w:rPr>
        <w:t>Egunjobi</w:t>
      </w:r>
      <w:r w:rsidR="00845C78" w:rsidRPr="00D30B7E">
        <w:rPr>
          <w:rFonts w:ascii="Times New Roman" w:hAnsi="Times New Roman"/>
          <w:sz w:val="18"/>
          <w:szCs w:val="18"/>
        </w:rPr>
        <w:t xml:space="preserve"> </w:t>
      </w:r>
      <w:r w:rsidRPr="00D30B7E">
        <w:rPr>
          <w:rFonts w:ascii="Times New Roman" w:hAnsi="Times New Roman"/>
          <w:sz w:val="18"/>
          <w:szCs w:val="18"/>
        </w:rPr>
        <w:t>OA</w:t>
      </w:r>
      <w:r w:rsidR="00DF3AB4"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Suppression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Pr="00D30B7E">
        <w:rPr>
          <w:rFonts w:ascii="Times New Roman" w:hAnsi="Times New Roman"/>
          <w:sz w:val="18"/>
          <w:szCs w:val="18"/>
        </w:rPr>
        <w:t>populations</w:t>
      </w:r>
      <w:r w:rsidR="00845C78" w:rsidRPr="00D30B7E">
        <w:rPr>
          <w:rFonts w:ascii="Times New Roman" w:hAnsi="Times New Roman"/>
          <w:sz w:val="18"/>
          <w:szCs w:val="18"/>
        </w:rPr>
        <w:t xml:space="preserve"> </w:t>
      </w:r>
      <w:r w:rsidR="00C250D5" w:rsidRPr="00D30B7E">
        <w:rPr>
          <w:rFonts w:ascii="Times New Roman" w:hAnsi="Times New Roman"/>
          <w:sz w:val="18"/>
          <w:szCs w:val="18"/>
        </w:rPr>
        <w:t>with</w:t>
      </w:r>
      <w:r w:rsidR="00845C78" w:rsidRPr="00D30B7E">
        <w:rPr>
          <w:rFonts w:ascii="Times New Roman" w:hAnsi="Times New Roman"/>
          <w:sz w:val="18"/>
          <w:szCs w:val="18"/>
        </w:rPr>
        <w:t xml:space="preserve"> </w:t>
      </w:r>
      <w:r w:rsidR="00C250D5" w:rsidRPr="00D30B7E">
        <w:rPr>
          <w:rFonts w:ascii="Times New Roman" w:hAnsi="Times New Roman"/>
          <w:sz w:val="18"/>
          <w:szCs w:val="18"/>
        </w:rPr>
        <w:t>water</w:t>
      </w:r>
      <w:r w:rsidR="00845C78" w:rsidRPr="00D30B7E">
        <w:rPr>
          <w:rFonts w:ascii="Times New Roman" w:hAnsi="Times New Roman"/>
          <w:sz w:val="18"/>
          <w:szCs w:val="18"/>
        </w:rPr>
        <w:t xml:space="preserve"> </w:t>
      </w:r>
      <w:r w:rsidR="00C250D5" w:rsidRPr="00D30B7E">
        <w:rPr>
          <w:rFonts w:ascii="Times New Roman" w:hAnsi="Times New Roman"/>
          <w:sz w:val="18"/>
          <w:szCs w:val="18"/>
        </w:rPr>
        <w:t>hyacinth</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water</w:t>
      </w:r>
      <w:r w:rsidR="00845C78" w:rsidRPr="00D30B7E">
        <w:rPr>
          <w:rFonts w:ascii="Times New Roman" w:hAnsi="Times New Roman"/>
          <w:sz w:val="18"/>
          <w:szCs w:val="18"/>
        </w:rPr>
        <w:t xml:space="preserve"> </w:t>
      </w:r>
      <w:r w:rsidR="00C250D5" w:rsidRPr="00D30B7E">
        <w:rPr>
          <w:rFonts w:ascii="Times New Roman" w:hAnsi="Times New Roman"/>
          <w:sz w:val="18"/>
          <w:szCs w:val="18"/>
        </w:rPr>
        <w:t>lettuce</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845C78" w:rsidRPr="00D30B7E">
        <w:rPr>
          <w:rFonts w:ascii="Times New Roman" w:hAnsi="Times New Roman"/>
          <w:sz w:val="18"/>
          <w:szCs w:val="18"/>
        </w:rPr>
        <w:t xml:space="preserve"> </w:t>
      </w:r>
      <w:r w:rsidR="00C250D5" w:rsidRPr="00D30B7E">
        <w:rPr>
          <w:rFonts w:ascii="Times New Roman" w:hAnsi="Times New Roman"/>
          <w:i/>
          <w:sz w:val="18"/>
          <w:szCs w:val="18"/>
        </w:rPr>
        <w:t>Afro-Asian</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J.</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Nematol</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DF3AB4" w:rsidRPr="00D30B7E">
        <w:rPr>
          <w:rFonts w:ascii="Times New Roman" w:hAnsi="Times New Roman"/>
          <w:sz w:val="18"/>
          <w:szCs w:val="18"/>
        </w:rPr>
        <w:t>1994;</w:t>
      </w:r>
      <w:r w:rsidR="00845C78" w:rsidRPr="00D30B7E">
        <w:rPr>
          <w:rFonts w:ascii="Times New Roman" w:hAnsi="Times New Roman"/>
          <w:sz w:val="18"/>
          <w:szCs w:val="18"/>
        </w:rPr>
        <w:t xml:space="preserve"> </w:t>
      </w:r>
      <w:r w:rsidR="00C250D5" w:rsidRPr="00D30B7E">
        <w:rPr>
          <w:rFonts w:ascii="Times New Roman" w:hAnsi="Times New Roman"/>
          <w:sz w:val="18"/>
          <w:szCs w:val="18"/>
        </w:rPr>
        <w:t>4:</w:t>
      </w:r>
      <w:r w:rsidR="00845C78" w:rsidRPr="00D30B7E">
        <w:rPr>
          <w:rFonts w:ascii="Times New Roman" w:hAnsi="Times New Roman"/>
          <w:sz w:val="18"/>
          <w:szCs w:val="18"/>
        </w:rPr>
        <w:t xml:space="preserve"> </w:t>
      </w:r>
      <w:r w:rsidR="00C250D5" w:rsidRPr="00D30B7E">
        <w:rPr>
          <w:rFonts w:ascii="Times New Roman" w:hAnsi="Times New Roman"/>
          <w:sz w:val="18"/>
          <w:szCs w:val="18"/>
        </w:rPr>
        <w:t>96-100.</w:t>
      </w:r>
    </w:p>
    <w:p w:rsidR="00C250D5" w:rsidRPr="00D30B7E" w:rsidRDefault="00B15F36"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Osei</w:t>
      </w:r>
      <w:r w:rsidR="00845C78" w:rsidRPr="00D30B7E">
        <w:rPr>
          <w:rFonts w:ascii="Times New Roman" w:hAnsi="Times New Roman"/>
          <w:sz w:val="18"/>
          <w:szCs w:val="18"/>
        </w:rPr>
        <w:t xml:space="preserve"> </w:t>
      </w:r>
      <w:r w:rsidRPr="00D30B7E">
        <w:rPr>
          <w:rFonts w:ascii="Times New Roman" w:hAnsi="Times New Roman"/>
          <w:sz w:val="18"/>
          <w:szCs w:val="18"/>
        </w:rPr>
        <w:t>K,</w:t>
      </w:r>
      <w:r w:rsidR="00845C78" w:rsidRPr="00D30B7E">
        <w:rPr>
          <w:rFonts w:ascii="Times New Roman" w:hAnsi="Times New Roman"/>
          <w:sz w:val="18"/>
          <w:szCs w:val="18"/>
        </w:rPr>
        <w:t xml:space="preserve"> </w:t>
      </w:r>
      <w:r w:rsidRPr="00D30B7E">
        <w:rPr>
          <w:rFonts w:ascii="Times New Roman" w:hAnsi="Times New Roman"/>
          <w:sz w:val="18"/>
          <w:szCs w:val="18"/>
        </w:rPr>
        <w:t>Addico</w:t>
      </w:r>
      <w:r w:rsidR="00845C78" w:rsidRPr="00D30B7E">
        <w:rPr>
          <w:rFonts w:ascii="Times New Roman" w:hAnsi="Times New Roman"/>
          <w:sz w:val="18"/>
          <w:szCs w:val="18"/>
        </w:rPr>
        <w:t xml:space="preserve"> </w:t>
      </w:r>
      <w:r w:rsidRPr="00D30B7E">
        <w:rPr>
          <w:rFonts w:ascii="Times New Roman" w:hAnsi="Times New Roman"/>
          <w:sz w:val="18"/>
          <w:szCs w:val="18"/>
        </w:rPr>
        <w:t>R,</w:t>
      </w:r>
      <w:r w:rsidR="00845C78" w:rsidRPr="00D30B7E">
        <w:rPr>
          <w:rFonts w:ascii="Times New Roman" w:hAnsi="Times New Roman"/>
          <w:sz w:val="18"/>
          <w:szCs w:val="18"/>
        </w:rPr>
        <w:t xml:space="preserve"> </w:t>
      </w:r>
      <w:r w:rsidRPr="00D30B7E">
        <w:rPr>
          <w:rFonts w:ascii="Times New Roman" w:hAnsi="Times New Roman"/>
          <w:sz w:val="18"/>
          <w:szCs w:val="18"/>
        </w:rPr>
        <w:t>Nafeo</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Edu-Kwarteng</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Agyemang</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Danso</w:t>
      </w:r>
      <w:r w:rsidR="00845C78" w:rsidRPr="00D30B7E">
        <w:rPr>
          <w:rFonts w:ascii="Times New Roman" w:hAnsi="Times New Roman"/>
          <w:sz w:val="18"/>
          <w:szCs w:val="18"/>
        </w:rPr>
        <w:t xml:space="preserve"> </w:t>
      </w:r>
      <w:r w:rsidR="00C250D5" w:rsidRPr="00D30B7E">
        <w:rPr>
          <w:rFonts w:ascii="Times New Roman" w:hAnsi="Times New Roman"/>
          <w:sz w:val="18"/>
          <w:szCs w:val="18"/>
        </w:rPr>
        <w:t>Y</w:t>
      </w:r>
      <w:r w:rsidRPr="00D30B7E">
        <w:rPr>
          <w:rFonts w:ascii="Times New Roman" w:hAnsi="Times New Roman"/>
          <w:sz w:val="18"/>
          <w:szCs w:val="18"/>
        </w:rPr>
        <w:t>,</w:t>
      </w:r>
      <w:r w:rsidR="00845C78" w:rsidRPr="00D30B7E">
        <w:rPr>
          <w:rFonts w:ascii="Times New Roman" w:hAnsi="Times New Roman"/>
          <w:sz w:val="18"/>
          <w:szCs w:val="18"/>
        </w:rPr>
        <w:t xml:space="preserve"> </w:t>
      </w:r>
      <w:r w:rsidRPr="00D30B7E">
        <w:rPr>
          <w:rFonts w:ascii="Times New Roman" w:hAnsi="Times New Roman"/>
          <w:sz w:val="18"/>
          <w:szCs w:val="18"/>
        </w:rPr>
        <w:t>Sackey-Asante</w:t>
      </w:r>
      <w:r w:rsidR="00845C78" w:rsidRPr="00D30B7E">
        <w:rPr>
          <w:rFonts w:ascii="Times New Roman" w:hAnsi="Times New Roman"/>
          <w:sz w:val="18"/>
          <w:szCs w:val="18"/>
        </w:rPr>
        <w:t xml:space="preserve"> </w:t>
      </w:r>
      <w:r w:rsidRPr="00D30B7E">
        <w:rPr>
          <w:rFonts w:ascii="Times New Roman" w:hAnsi="Times New Roman"/>
          <w:sz w:val="18"/>
          <w:szCs w:val="18"/>
        </w:rPr>
        <w:t>J</w:t>
      </w:r>
      <w:r w:rsidR="00DF3AB4"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some</w:t>
      </w:r>
      <w:r w:rsidR="00845C78" w:rsidRPr="00D30B7E">
        <w:rPr>
          <w:rFonts w:ascii="Times New Roman" w:hAnsi="Times New Roman"/>
          <w:sz w:val="18"/>
          <w:szCs w:val="18"/>
        </w:rPr>
        <w:t xml:space="preserve"> </w:t>
      </w:r>
      <w:r w:rsidR="00C250D5" w:rsidRPr="00D30B7E">
        <w:rPr>
          <w:rFonts w:ascii="Times New Roman" w:hAnsi="Times New Roman"/>
          <w:sz w:val="18"/>
          <w:szCs w:val="18"/>
        </w:rPr>
        <w:t>organic</w:t>
      </w:r>
      <w:r w:rsidR="00845C78" w:rsidRPr="00D30B7E">
        <w:rPr>
          <w:rFonts w:ascii="Times New Roman" w:hAnsi="Times New Roman"/>
          <w:sz w:val="18"/>
          <w:szCs w:val="18"/>
        </w:rPr>
        <w:t xml:space="preserve"> </w:t>
      </w:r>
      <w:r w:rsidR="00C250D5" w:rsidRPr="00D30B7E">
        <w:rPr>
          <w:rFonts w:ascii="Times New Roman" w:hAnsi="Times New Roman"/>
          <w:sz w:val="18"/>
          <w:szCs w:val="18"/>
        </w:rPr>
        <w:t>waste</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hatching</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00C250D5" w:rsidRPr="00D30B7E">
        <w:rPr>
          <w:rFonts w:ascii="Times New Roman" w:hAnsi="Times New Roman"/>
          <w:sz w:val="18"/>
          <w:szCs w:val="18"/>
        </w:rPr>
        <w:t>eggs.</w:t>
      </w:r>
      <w:r w:rsidR="00845C78" w:rsidRPr="00D30B7E">
        <w:rPr>
          <w:rFonts w:ascii="Times New Roman" w:hAnsi="Times New Roman"/>
          <w:sz w:val="18"/>
          <w:szCs w:val="18"/>
        </w:rPr>
        <w:t xml:space="preserve"> </w:t>
      </w:r>
      <w:r w:rsidR="00C250D5" w:rsidRPr="00D30B7E">
        <w:rPr>
          <w:rFonts w:ascii="Times New Roman" w:hAnsi="Times New Roman"/>
          <w:sz w:val="18"/>
          <w:szCs w:val="18"/>
        </w:rPr>
        <w:t>Afr.</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Agric.</w:t>
      </w:r>
      <w:r w:rsidR="00845C78" w:rsidRPr="00D30B7E">
        <w:rPr>
          <w:rFonts w:ascii="Times New Roman" w:hAnsi="Times New Roman"/>
          <w:sz w:val="18"/>
          <w:szCs w:val="18"/>
        </w:rPr>
        <w:t xml:space="preserve"> </w:t>
      </w:r>
      <w:r w:rsidR="00C250D5" w:rsidRPr="00D30B7E">
        <w:rPr>
          <w:rFonts w:ascii="Times New Roman" w:hAnsi="Times New Roman"/>
          <w:sz w:val="18"/>
          <w:szCs w:val="18"/>
        </w:rPr>
        <w:t>Res.</w:t>
      </w:r>
      <w:r w:rsidR="00845C78" w:rsidRPr="00D30B7E">
        <w:rPr>
          <w:rFonts w:ascii="Times New Roman" w:hAnsi="Times New Roman"/>
          <w:sz w:val="18"/>
          <w:szCs w:val="18"/>
        </w:rPr>
        <w:t xml:space="preserve"> </w:t>
      </w:r>
      <w:r w:rsidR="00DF3AB4" w:rsidRPr="00D30B7E">
        <w:rPr>
          <w:rFonts w:ascii="Times New Roman" w:hAnsi="Times New Roman"/>
          <w:sz w:val="18"/>
          <w:szCs w:val="18"/>
        </w:rPr>
        <w:t>2011;</w:t>
      </w:r>
      <w:r w:rsidR="00845C78" w:rsidRPr="00D30B7E">
        <w:rPr>
          <w:rFonts w:ascii="Times New Roman" w:hAnsi="Times New Roman"/>
          <w:sz w:val="18"/>
          <w:szCs w:val="18"/>
        </w:rPr>
        <w:t xml:space="preserve"> </w:t>
      </w:r>
      <w:r w:rsidR="00C250D5" w:rsidRPr="00D30B7E">
        <w:rPr>
          <w:rFonts w:ascii="Times New Roman" w:hAnsi="Times New Roman"/>
          <w:sz w:val="18"/>
          <w:szCs w:val="18"/>
        </w:rPr>
        <w:t>Vol.</w:t>
      </w:r>
      <w:r w:rsidR="00845C78" w:rsidRPr="00D30B7E">
        <w:rPr>
          <w:rFonts w:ascii="Times New Roman" w:hAnsi="Times New Roman"/>
          <w:sz w:val="18"/>
          <w:szCs w:val="18"/>
        </w:rPr>
        <w:t xml:space="preserve"> </w:t>
      </w:r>
      <w:r w:rsidR="00C250D5" w:rsidRPr="00D30B7E">
        <w:rPr>
          <w:rFonts w:ascii="Times New Roman" w:hAnsi="Times New Roman"/>
          <w:sz w:val="18"/>
          <w:szCs w:val="18"/>
        </w:rPr>
        <w:t>6</w:t>
      </w:r>
      <w:r w:rsidR="00845C78" w:rsidRPr="00D30B7E">
        <w:rPr>
          <w:rFonts w:ascii="Times New Roman" w:hAnsi="Times New Roman"/>
          <w:sz w:val="18"/>
          <w:szCs w:val="18"/>
        </w:rPr>
        <w:t xml:space="preserve"> </w:t>
      </w:r>
      <w:r w:rsidR="00C250D5" w:rsidRPr="00D30B7E">
        <w:rPr>
          <w:rFonts w:ascii="Times New Roman" w:hAnsi="Times New Roman"/>
          <w:sz w:val="18"/>
          <w:szCs w:val="18"/>
        </w:rPr>
        <w:t>(10),</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2255-2259.</w:t>
      </w:r>
    </w:p>
    <w:p w:rsidR="00C250D5" w:rsidRPr="00D30B7E" w:rsidRDefault="00B15F36"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SAS</w:t>
      </w:r>
      <w:r w:rsidR="00845C78" w:rsidRPr="00D30B7E">
        <w:rPr>
          <w:rFonts w:ascii="Times New Roman" w:hAnsi="Times New Roman"/>
          <w:sz w:val="18"/>
          <w:szCs w:val="18"/>
        </w:rPr>
        <w:t xml:space="preserve"> </w:t>
      </w:r>
      <w:r w:rsidRPr="00D30B7E">
        <w:rPr>
          <w:rFonts w:ascii="Times New Roman" w:hAnsi="Times New Roman"/>
          <w:sz w:val="18"/>
          <w:szCs w:val="18"/>
        </w:rPr>
        <w:t>Institute</w:t>
      </w:r>
      <w:r w:rsidR="00845C78" w:rsidRPr="00D30B7E">
        <w:rPr>
          <w:rFonts w:ascii="Times New Roman" w:hAnsi="Times New Roman"/>
          <w:sz w:val="18"/>
          <w:szCs w:val="18"/>
        </w:rPr>
        <w:t xml:space="preserve"> </w:t>
      </w:r>
      <w:r w:rsidRPr="00D30B7E">
        <w:rPr>
          <w:rFonts w:ascii="Times New Roman" w:hAnsi="Times New Roman"/>
          <w:sz w:val="18"/>
          <w:szCs w:val="18"/>
        </w:rPr>
        <w:t>SAS</w:t>
      </w:r>
      <w:r w:rsidR="00845C78" w:rsidRPr="00D30B7E">
        <w:rPr>
          <w:rFonts w:ascii="Times New Roman" w:hAnsi="Times New Roman"/>
          <w:sz w:val="18"/>
          <w:szCs w:val="18"/>
        </w:rPr>
        <w:t xml:space="preserve"> </w:t>
      </w:r>
      <w:r w:rsidRPr="00D30B7E">
        <w:rPr>
          <w:rFonts w:ascii="Times New Roman" w:hAnsi="Times New Roman"/>
          <w:sz w:val="18"/>
          <w:szCs w:val="18"/>
        </w:rPr>
        <w:t>user’s</w:t>
      </w:r>
      <w:r w:rsidR="00845C78" w:rsidRPr="00D30B7E">
        <w:rPr>
          <w:rFonts w:ascii="Times New Roman" w:hAnsi="Times New Roman"/>
          <w:sz w:val="18"/>
          <w:szCs w:val="18"/>
        </w:rPr>
        <w:t xml:space="preserve"> </w:t>
      </w:r>
      <w:r w:rsidRPr="00D30B7E">
        <w:rPr>
          <w:rFonts w:ascii="Times New Roman" w:hAnsi="Times New Roman"/>
          <w:sz w:val="18"/>
          <w:szCs w:val="18"/>
        </w:rPr>
        <w:t>guide:</w:t>
      </w:r>
      <w:r w:rsidR="00845C78" w:rsidRPr="00D30B7E">
        <w:rPr>
          <w:rFonts w:ascii="Times New Roman" w:hAnsi="Times New Roman"/>
          <w:sz w:val="18"/>
          <w:szCs w:val="18"/>
        </w:rPr>
        <w:t xml:space="preserve"> </w:t>
      </w:r>
      <w:r w:rsidRPr="00D30B7E">
        <w:rPr>
          <w:rFonts w:ascii="Times New Roman" w:hAnsi="Times New Roman"/>
          <w:sz w:val="18"/>
          <w:szCs w:val="18"/>
        </w:rPr>
        <w:t>S</w:t>
      </w:r>
      <w:r w:rsidR="00C250D5" w:rsidRPr="00D30B7E">
        <w:rPr>
          <w:rFonts w:ascii="Times New Roman" w:hAnsi="Times New Roman"/>
          <w:sz w:val="18"/>
          <w:szCs w:val="18"/>
        </w:rPr>
        <w:t>tatistics,</w:t>
      </w:r>
      <w:r w:rsidR="00845C78" w:rsidRPr="00D30B7E">
        <w:rPr>
          <w:rFonts w:ascii="Times New Roman" w:hAnsi="Times New Roman"/>
          <w:sz w:val="18"/>
          <w:szCs w:val="18"/>
        </w:rPr>
        <w:t xml:space="preserve"> </w:t>
      </w:r>
      <w:r w:rsidR="00C250D5" w:rsidRPr="00D30B7E">
        <w:rPr>
          <w:rFonts w:ascii="Times New Roman" w:hAnsi="Times New Roman"/>
          <w:sz w:val="18"/>
          <w:szCs w:val="18"/>
        </w:rPr>
        <w:t>version</w:t>
      </w:r>
      <w:r w:rsidR="00845C78" w:rsidRPr="00D30B7E">
        <w:rPr>
          <w:rFonts w:ascii="Times New Roman" w:hAnsi="Times New Roman"/>
          <w:sz w:val="18"/>
          <w:szCs w:val="18"/>
        </w:rPr>
        <w:t xml:space="preserve"> </w:t>
      </w:r>
      <w:r w:rsidR="00C250D5" w:rsidRPr="00D30B7E">
        <w:rPr>
          <w:rFonts w:ascii="Times New Roman" w:hAnsi="Times New Roman"/>
          <w:sz w:val="18"/>
          <w:szCs w:val="18"/>
        </w:rPr>
        <w:t>6.09</w:t>
      </w:r>
      <w:r w:rsidR="00845C78" w:rsidRPr="00D30B7E">
        <w:rPr>
          <w:rFonts w:ascii="Times New Roman" w:hAnsi="Times New Roman"/>
          <w:sz w:val="18"/>
          <w:szCs w:val="18"/>
        </w:rPr>
        <w:t xml:space="preserve"> </w:t>
      </w:r>
      <w:r w:rsidR="00C250D5" w:rsidRPr="00D30B7E">
        <w:rPr>
          <w:rFonts w:ascii="Times New Roman" w:hAnsi="Times New Roman"/>
          <w:sz w:val="18"/>
          <w:szCs w:val="18"/>
        </w:rPr>
        <w:t>SAS</w:t>
      </w:r>
      <w:r w:rsidR="00845C78" w:rsidRPr="00D30B7E">
        <w:rPr>
          <w:rFonts w:ascii="Times New Roman" w:hAnsi="Times New Roman"/>
          <w:sz w:val="18"/>
          <w:szCs w:val="18"/>
        </w:rPr>
        <w:t xml:space="preserve"> </w:t>
      </w:r>
      <w:r w:rsidR="00C250D5" w:rsidRPr="00D30B7E">
        <w:rPr>
          <w:rFonts w:ascii="Times New Roman" w:hAnsi="Times New Roman"/>
          <w:sz w:val="18"/>
          <w:szCs w:val="18"/>
        </w:rPr>
        <w:t>Institute,</w:t>
      </w:r>
      <w:r w:rsidR="00845C78" w:rsidRPr="00D30B7E">
        <w:rPr>
          <w:rFonts w:ascii="Times New Roman" w:hAnsi="Times New Roman"/>
          <w:sz w:val="18"/>
          <w:szCs w:val="18"/>
        </w:rPr>
        <w:t xml:space="preserve"> </w:t>
      </w:r>
      <w:r w:rsidR="00C250D5" w:rsidRPr="00D30B7E">
        <w:rPr>
          <w:rFonts w:ascii="Times New Roman" w:hAnsi="Times New Roman"/>
          <w:sz w:val="18"/>
          <w:szCs w:val="18"/>
        </w:rPr>
        <w:t>Cary</w:t>
      </w:r>
      <w:r w:rsidR="00845C78" w:rsidRPr="00D30B7E">
        <w:rPr>
          <w:rFonts w:ascii="Times New Roman" w:hAnsi="Times New Roman"/>
          <w:sz w:val="18"/>
          <w:szCs w:val="18"/>
        </w:rPr>
        <w:t xml:space="preserve"> </w:t>
      </w:r>
      <w:r w:rsidR="00C250D5" w:rsidRPr="00D30B7E">
        <w:rPr>
          <w:rFonts w:ascii="Times New Roman" w:hAnsi="Times New Roman"/>
          <w:sz w:val="18"/>
          <w:szCs w:val="18"/>
        </w:rPr>
        <w:t>NC,</w:t>
      </w:r>
      <w:r w:rsidR="00845C78" w:rsidRPr="00D30B7E">
        <w:rPr>
          <w:rFonts w:ascii="Times New Roman" w:hAnsi="Times New Roman"/>
          <w:sz w:val="18"/>
          <w:szCs w:val="18"/>
        </w:rPr>
        <w:t xml:space="preserve"> </w:t>
      </w:r>
      <w:r w:rsidR="00C250D5" w:rsidRPr="00D30B7E">
        <w:rPr>
          <w:rFonts w:ascii="Times New Roman" w:hAnsi="Times New Roman"/>
          <w:sz w:val="18"/>
          <w:szCs w:val="18"/>
        </w:rPr>
        <w:t>USA.</w:t>
      </w:r>
      <w:r w:rsidR="00845C78" w:rsidRPr="00D30B7E">
        <w:rPr>
          <w:rFonts w:ascii="Times New Roman" w:hAnsi="Times New Roman"/>
          <w:sz w:val="18"/>
          <w:szCs w:val="18"/>
        </w:rPr>
        <w:t xml:space="preserve"> </w:t>
      </w:r>
      <w:r w:rsidR="00DF3AB4" w:rsidRPr="00D30B7E">
        <w:rPr>
          <w:rFonts w:ascii="Times New Roman" w:hAnsi="Times New Roman"/>
          <w:sz w:val="18"/>
          <w:szCs w:val="18"/>
        </w:rPr>
        <w:t>1997.</w:t>
      </w:r>
    </w:p>
    <w:p w:rsidR="005D2A2B" w:rsidRPr="00D30B7E" w:rsidRDefault="00B15F36"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Sikora</w:t>
      </w:r>
      <w:r w:rsidR="00845C78" w:rsidRPr="00D30B7E">
        <w:rPr>
          <w:rFonts w:ascii="Times New Roman" w:hAnsi="Times New Roman"/>
          <w:sz w:val="18"/>
          <w:szCs w:val="18"/>
        </w:rPr>
        <w:t xml:space="preserve"> </w:t>
      </w:r>
      <w:r w:rsidRPr="00D30B7E">
        <w:rPr>
          <w:rFonts w:ascii="Times New Roman" w:hAnsi="Times New Roman"/>
          <w:sz w:val="18"/>
          <w:szCs w:val="18"/>
        </w:rPr>
        <w:t>RA,</w:t>
      </w:r>
      <w:r w:rsidR="00845C78" w:rsidRPr="00D30B7E">
        <w:rPr>
          <w:rFonts w:ascii="Times New Roman" w:hAnsi="Times New Roman"/>
          <w:sz w:val="18"/>
          <w:szCs w:val="18"/>
        </w:rPr>
        <w:t xml:space="preserve"> </w:t>
      </w:r>
      <w:r w:rsidR="005D2A2B" w:rsidRPr="00D30B7E">
        <w:rPr>
          <w:rFonts w:ascii="Times New Roman" w:hAnsi="Times New Roman"/>
          <w:sz w:val="18"/>
          <w:szCs w:val="18"/>
        </w:rPr>
        <w:t>Greco</w:t>
      </w:r>
      <w:r w:rsidR="00845C78" w:rsidRPr="00D30B7E">
        <w:rPr>
          <w:rFonts w:ascii="Times New Roman" w:hAnsi="Times New Roman"/>
          <w:sz w:val="18"/>
          <w:szCs w:val="18"/>
        </w:rPr>
        <w:t xml:space="preserve"> </w:t>
      </w:r>
      <w:r w:rsidR="00DF3AB4" w:rsidRPr="00D30B7E">
        <w:rPr>
          <w:rFonts w:ascii="Times New Roman" w:hAnsi="Times New Roman"/>
          <w:sz w:val="18"/>
          <w:szCs w:val="18"/>
        </w:rPr>
        <w:t>N.</w:t>
      </w:r>
      <w:r w:rsidR="00845C78" w:rsidRPr="00D30B7E">
        <w:rPr>
          <w:rFonts w:ascii="Times New Roman" w:hAnsi="Times New Roman"/>
          <w:sz w:val="18"/>
          <w:szCs w:val="18"/>
        </w:rPr>
        <w:t xml:space="preserve"> </w:t>
      </w:r>
      <w:r w:rsidR="005D2A2B" w:rsidRPr="00D30B7E">
        <w:rPr>
          <w:rFonts w:ascii="Times New Roman" w:hAnsi="Times New Roman"/>
          <w:sz w:val="18"/>
          <w:szCs w:val="18"/>
        </w:rPr>
        <w:t>Nematode</w:t>
      </w:r>
      <w:r w:rsidR="00845C78" w:rsidRPr="00D30B7E">
        <w:rPr>
          <w:rFonts w:ascii="Times New Roman" w:hAnsi="Times New Roman"/>
          <w:sz w:val="18"/>
          <w:szCs w:val="18"/>
        </w:rPr>
        <w:t xml:space="preserve"> </w:t>
      </w:r>
      <w:r w:rsidR="005D2A2B" w:rsidRPr="00D30B7E">
        <w:rPr>
          <w:rFonts w:ascii="Times New Roman" w:hAnsi="Times New Roman"/>
          <w:sz w:val="18"/>
          <w:szCs w:val="18"/>
        </w:rPr>
        <w:t>Parasites</w:t>
      </w:r>
      <w:r w:rsidR="00845C78" w:rsidRPr="00D30B7E">
        <w:rPr>
          <w:rFonts w:ascii="Times New Roman" w:hAnsi="Times New Roman"/>
          <w:sz w:val="18"/>
          <w:szCs w:val="18"/>
        </w:rPr>
        <w:t xml:space="preserve"> </w:t>
      </w:r>
      <w:r w:rsidR="005D2A2B" w:rsidRPr="00D30B7E">
        <w:rPr>
          <w:rFonts w:ascii="Times New Roman" w:hAnsi="Times New Roman"/>
          <w:sz w:val="18"/>
          <w:szCs w:val="18"/>
        </w:rPr>
        <w:t>of</w:t>
      </w:r>
      <w:r w:rsidR="00845C78" w:rsidRPr="00D30B7E">
        <w:rPr>
          <w:rFonts w:ascii="Times New Roman" w:hAnsi="Times New Roman"/>
          <w:sz w:val="18"/>
          <w:szCs w:val="18"/>
        </w:rPr>
        <w:t xml:space="preserve"> </w:t>
      </w:r>
      <w:r w:rsidR="005D2A2B" w:rsidRPr="00D30B7E">
        <w:rPr>
          <w:rFonts w:ascii="Times New Roman" w:hAnsi="Times New Roman"/>
          <w:sz w:val="18"/>
          <w:szCs w:val="18"/>
        </w:rPr>
        <w:t>Food</w:t>
      </w:r>
      <w:r w:rsidR="00845C78" w:rsidRPr="00D30B7E">
        <w:rPr>
          <w:rFonts w:ascii="Times New Roman" w:hAnsi="Times New Roman"/>
          <w:sz w:val="18"/>
          <w:szCs w:val="18"/>
        </w:rPr>
        <w:t xml:space="preserve"> </w:t>
      </w:r>
      <w:r w:rsidR="005D2A2B" w:rsidRPr="00D30B7E">
        <w:rPr>
          <w:rFonts w:ascii="Times New Roman" w:hAnsi="Times New Roman"/>
          <w:sz w:val="18"/>
          <w:szCs w:val="18"/>
        </w:rPr>
        <w:t>Legumes.</w:t>
      </w:r>
      <w:r w:rsidR="00845C78" w:rsidRPr="00D30B7E">
        <w:rPr>
          <w:rFonts w:ascii="Times New Roman" w:hAnsi="Times New Roman"/>
          <w:sz w:val="18"/>
          <w:szCs w:val="18"/>
        </w:rPr>
        <w:t xml:space="preserve"> </w:t>
      </w:r>
      <w:r w:rsidR="005D2A2B" w:rsidRPr="00D30B7E">
        <w:rPr>
          <w:rFonts w:ascii="Times New Roman" w:hAnsi="Times New Roman"/>
          <w:sz w:val="18"/>
          <w:szCs w:val="18"/>
        </w:rPr>
        <w:t>In:</w:t>
      </w:r>
      <w:r w:rsidR="00845C78" w:rsidRPr="00D30B7E">
        <w:rPr>
          <w:rFonts w:ascii="Times New Roman" w:hAnsi="Times New Roman"/>
          <w:sz w:val="18"/>
          <w:szCs w:val="18"/>
        </w:rPr>
        <w:t xml:space="preserve"> </w:t>
      </w:r>
      <w:r w:rsidR="005D2A2B" w:rsidRPr="00D30B7E">
        <w:rPr>
          <w:rFonts w:ascii="Times New Roman" w:hAnsi="Times New Roman"/>
          <w:sz w:val="18"/>
          <w:szCs w:val="18"/>
        </w:rPr>
        <w:t>M.</w:t>
      </w:r>
      <w:r w:rsidR="00845C78" w:rsidRPr="00D30B7E">
        <w:rPr>
          <w:rFonts w:ascii="Times New Roman" w:hAnsi="Times New Roman"/>
          <w:sz w:val="18"/>
          <w:szCs w:val="18"/>
        </w:rPr>
        <w:t xml:space="preserve"> </w:t>
      </w:r>
      <w:r w:rsidR="005D2A2B" w:rsidRPr="00D30B7E">
        <w:rPr>
          <w:rFonts w:ascii="Times New Roman" w:hAnsi="Times New Roman"/>
          <w:sz w:val="18"/>
          <w:szCs w:val="18"/>
        </w:rPr>
        <w:t>Luc,</w:t>
      </w:r>
      <w:r w:rsidR="00845C78" w:rsidRPr="00D30B7E">
        <w:rPr>
          <w:rFonts w:ascii="Times New Roman" w:hAnsi="Times New Roman"/>
          <w:sz w:val="18"/>
          <w:szCs w:val="18"/>
        </w:rPr>
        <w:t xml:space="preserve"> </w:t>
      </w:r>
      <w:r w:rsidR="005D2A2B" w:rsidRPr="00D30B7E">
        <w:rPr>
          <w:rFonts w:ascii="Times New Roman" w:hAnsi="Times New Roman"/>
          <w:sz w:val="18"/>
          <w:szCs w:val="18"/>
        </w:rPr>
        <w:t>R.A.</w:t>
      </w:r>
      <w:r w:rsidR="00845C78" w:rsidRPr="00D30B7E">
        <w:rPr>
          <w:rFonts w:ascii="Times New Roman" w:hAnsi="Times New Roman"/>
          <w:sz w:val="18"/>
          <w:szCs w:val="18"/>
        </w:rPr>
        <w:t xml:space="preserve"> </w:t>
      </w:r>
      <w:r w:rsidR="005D2A2B" w:rsidRPr="00D30B7E">
        <w:rPr>
          <w:rFonts w:ascii="Times New Roman" w:hAnsi="Times New Roman"/>
          <w:sz w:val="18"/>
          <w:szCs w:val="18"/>
        </w:rPr>
        <w:t>Sikora</w:t>
      </w:r>
      <w:r w:rsidR="00845C78" w:rsidRPr="00D30B7E">
        <w:rPr>
          <w:rFonts w:ascii="Times New Roman" w:hAnsi="Times New Roman"/>
          <w:sz w:val="18"/>
          <w:szCs w:val="18"/>
        </w:rPr>
        <w:t xml:space="preserve"> </w:t>
      </w:r>
      <w:r w:rsidR="005D2A2B" w:rsidRPr="00D30B7E">
        <w:rPr>
          <w:rFonts w:ascii="Times New Roman" w:hAnsi="Times New Roman"/>
          <w:sz w:val="18"/>
          <w:szCs w:val="18"/>
        </w:rPr>
        <w:t>and</w:t>
      </w:r>
      <w:r w:rsidR="00845C78" w:rsidRPr="00D30B7E">
        <w:rPr>
          <w:rFonts w:ascii="Times New Roman" w:hAnsi="Times New Roman"/>
          <w:sz w:val="18"/>
          <w:szCs w:val="18"/>
        </w:rPr>
        <w:t xml:space="preserve"> </w:t>
      </w:r>
      <w:r w:rsidR="005D2A2B" w:rsidRPr="00D30B7E">
        <w:rPr>
          <w:rFonts w:ascii="Times New Roman" w:hAnsi="Times New Roman"/>
          <w:sz w:val="18"/>
          <w:szCs w:val="18"/>
        </w:rPr>
        <w:t>J.</w:t>
      </w:r>
      <w:r w:rsidR="00845C78" w:rsidRPr="00D30B7E">
        <w:rPr>
          <w:rFonts w:ascii="Times New Roman" w:hAnsi="Times New Roman"/>
          <w:sz w:val="18"/>
          <w:szCs w:val="18"/>
        </w:rPr>
        <w:t xml:space="preserve"> </w:t>
      </w:r>
      <w:r w:rsidR="005D2A2B" w:rsidRPr="00D30B7E">
        <w:rPr>
          <w:rFonts w:ascii="Times New Roman" w:hAnsi="Times New Roman"/>
          <w:sz w:val="18"/>
          <w:szCs w:val="18"/>
        </w:rPr>
        <w:t>Bridge</w:t>
      </w:r>
      <w:r w:rsidR="00845C78" w:rsidRPr="00D30B7E">
        <w:rPr>
          <w:rFonts w:ascii="Times New Roman" w:hAnsi="Times New Roman"/>
          <w:sz w:val="18"/>
          <w:szCs w:val="18"/>
        </w:rPr>
        <w:t xml:space="preserve"> </w:t>
      </w:r>
      <w:r w:rsidR="005D2A2B" w:rsidRPr="00D30B7E">
        <w:rPr>
          <w:rFonts w:ascii="Times New Roman" w:hAnsi="Times New Roman"/>
          <w:sz w:val="18"/>
          <w:szCs w:val="18"/>
        </w:rPr>
        <w:t>(Eds.),</w:t>
      </w:r>
      <w:r w:rsidR="00845C78" w:rsidRPr="00D30B7E">
        <w:rPr>
          <w:rFonts w:ascii="Times New Roman" w:hAnsi="Times New Roman"/>
          <w:sz w:val="18"/>
          <w:szCs w:val="18"/>
        </w:rPr>
        <w:t xml:space="preserve"> </w:t>
      </w:r>
      <w:r w:rsidR="005D2A2B" w:rsidRPr="00D30B7E">
        <w:rPr>
          <w:rFonts w:ascii="Times New Roman" w:hAnsi="Times New Roman"/>
          <w:sz w:val="18"/>
          <w:szCs w:val="18"/>
        </w:rPr>
        <w:t>2</w:t>
      </w:r>
      <w:r w:rsidR="005D2A2B" w:rsidRPr="00D30B7E">
        <w:rPr>
          <w:rFonts w:ascii="Times New Roman" w:hAnsi="Times New Roman"/>
          <w:sz w:val="18"/>
          <w:szCs w:val="18"/>
          <w:vertAlign w:val="superscript"/>
        </w:rPr>
        <w:t>nd</w:t>
      </w:r>
      <w:r w:rsidR="00845C78" w:rsidRPr="00D30B7E">
        <w:rPr>
          <w:rFonts w:ascii="Times New Roman" w:hAnsi="Times New Roman"/>
          <w:sz w:val="18"/>
          <w:szCs w:val="18"/>
        </w:rPr>
        <w:t xml:space="preserve"> </w:t>
      </w:r>
      <w:r w:rsidR="005D2A2B" w:rsidRPr="00D30B7E">
        <w:rPr>
          <w:rFonts w:ascii="Times New Roman" w:hAnsi="Times New Roman"/>
          <w:sz w:val="18"/>
          <w:szCs w:val="18"/>
        </w:rPr>
        <w:t>Edn.</w:t>
      </w:r>
      <w:r w:rsidR="00845C78" w:rsidRPr="00D30B7E">
        <w:rPr>
          <w:rFonts w:ascii="Times New Roman" w:hAnsi="Times New Roman"/>
          <w:sz w:val="18"/>
          <w:szCs w:val="18"/>
        </w:rPr>
        <w:t xml:space="preserve"> </w:t>
      </w:r>
      <w:r w:rsidR="005D2A2B" w:rsidRPr="00D30B7E">
        <w:rPr>
          <w:rFonts w:ascii="Times New Roman" w:hAnsi="Times New Roman"/>
          <w:sz w:val="18"/>
          <w:szCs w:val="18"/>
        </w:rPr>
        <w:t>Plant</w:t>
      </w:r>
      <w:r w:rsidR="00845C78" w:rsidRPr="00D30B7E">
        <w:rPr>
          <w:rFonts w:ascii="Times New Roman" w:hAnsi="Times New Roman"/>
          <w:sz w:val="18"/>
          <w:szCs w:val="18"/>
        </w:rPr>
        <w:t xml:space="preserve"> </w:t>
      </w:r>
      <w:r w:rsidR="005D2A2B" w:rsidRPr="00D30B7E">
        <w:rPr>
          <w:rFonts w:ascii="Times New Roman" w:hAnsi="Times New Roman"/>
          <w:sz w:val="18"/>
          <w:szCs w:val="18"/>
        </w:rPr>
        <w:t>Parasitic</w:t>
      </w:r>
      <w:r w:rsidR="00845C78" w:rsidRPr="00D30B7E">
        <w:rPr>
          <w:rFonts w:ascii="Times New Roman" w:hAnsi="Times New Roman"/>
          <w:sz w:val="18"/>
          <w:szCs w:val="18"/>
        </w:rPr>
        <w:t xml:space="preserve"> </w:t>
      </w:r>
      <w:r w:rsidR="005D2A2B" w:rsidRPr="00D30B7E">
        <w:rPr>
          <w:rFonts w:ascii="Times New Roman" w:hAnsi="Times New Roman"/>
          <w:sz w:val="18"/>
          <w:szCs w:val="18"/>
        </w:rPr>
        <w:t>Nematodes</w:t>
      </w:r>
      <w:r w:rsidR="00845C78" w:rsidRPr="00D30B7E">
        <w:rPr>
          <w:rFonts w:ascii="Times New Roman" w:hAnsi="Times New Roman"/>
          <w:sz w:val="18"/>
          <w:szCs w:val="18"/>
        </w:rPr>
        <w:t xml:space="preserve"> </w:t>
      </w:r>
      <w:r w:rsidR="005D2A2B" w:rsidRPr="00D30B7E">
        <w:rPr>
          <w:rFonts w:ascii="Times New Roman" w:hAnsi="Times New Roman"/>
          <w:sz w:val="18"/>
          <w:szCs w:val="18"/>
        </w:rPr>
        <w:t>in</w:t>
      </w:r>
      <w:r w:rsidR="00845C78" w:rsidRPr="00D30B7E">
        <w:rPr>
          <w:rFonts w:ascii="Times New Roman" w:hAnsi="Times New Roman"/>
          <w:sz w:val="18"/>
          <w:szCs w:val="18"/>
        </w:rPr>
        <w:t xml:space="preserve"> </w:t>
      </w:r>
      <w:r w:rsidR="005D2A2B" w:rsidRPr="00D30B7E">
        <w:rPr>
          <w:rFonts w:ascii="Times New Roman" w:hAnsi="Times New Roman"/>
          <w:sz w:val="18"/>
          <w:szCs w:val="18"/>
        </w:rPr>
        <w:t>Subtropical</w:t>
      </w:r>
      <w:r w:rsidR="00845C78" w:rsidRPr="00D30B7E">
        <w:rPr>
          <w:rFonts w:ascii="Times New Roman" w:hAnsi="Times New Roman"/>
          <w:sz w:val="18"/>
          <w:szCs w:val="18"/>
        </w:rPr>
        <w:t xml:space="preserve"> </w:t>
      </w:r>
      <w:r w:rsidR="005D2A2B" w:rsidRPr="00D30B7E">
        <w:rPr>
          <w:rFonts w:ascii="Times New Roman" w:hAnsi="Times New Roman"/>
          <w:sz w:val="18"/>
          <w:szCs w:val="18"/>
        </w:rPr>
        <w:t>and</w:t>
      </w:r>
      <w:r w:rsidR="00845C78" w:rsidRPr="00D30B7E">
        <w:rPr>
          <w:rFonts w:ascii="Times New Roman" w:hAnsi="Times New Roman"/>
          <w:sz w:val="18"/>
          <w:szCs w:val="18"/>
        </w:rPr>
        <w:t xml:space="preserve"> </w:t>
      </w:r>
      <w:r w:rsidR="005D2A2B" w:rsidRPr="00D30B7E">
        <w:rPr>
          <w:rFonts w:ascii="Times New Roman" w:hAnsi="Times New Roman"/>
          <w:sz w:val="18"/>
          <w:szCs w:val="18"/>
        </w:rPr>
        <w:t>Tropical</w:t>
      </w:r>
      <w:r w:rsidR="00845C78" w:rsidRPr="00D30B7E">
        <w:rPr>
          <w:rFonts w:ascii="Times New Roman" w:hAnsi="Times New Roman"/>
          <w:sz w:val="18"/>
          <w:szCs w:val="18"/>
        </w:rPr>
        <w:t xml:space="preserve"> </w:t>
      </w:r>
      <w:r w:rsidR="005D2A2B" w:rsidRPr="00D30B7E">
        <w:rPr>
          <w:rFonts w:ascii="Times New Roman" w:hAnsi="Times New Roman"/>
          <w:sz w:val="18"/>
          <w:szCs w:val="18"/>
        </w:rPr>
        <w:t>Agriculture.</w:t>
      </w:r>
      <w:r w:rsidR="00845C78" w:rsidRPr="00D30B7E">
        <w:rPr>
          <w:rFonts w:ascii="Times New Roman" w:hAnsi="Times New Roman"/>
          <w:sz w:val="18"/>
          <w:szCs w:val="18"/>
        </w:rPr>
        <w:t xml:space="preserve"> </w:t>
      </w:r>
      <w:r w:rsidR="005D2A2B" w:rsidRPr="00D30B7E">
        <w:rPr>
          <w:rFonts w:ascii="Times New Roman" w:hAnsi="Times New Roman"/>
          <w:sz w:val="18"/>
          <w:szCs w:val="18"/>
        </w:rPr>
        <w:t>CAB</w:t>
      </w:r>
      <w:r w:rsidR="00845C78" w:rsidRPr="00D30B7E">
        <w:rPr>
          <w:rFonts w:ascii="Times New Roman" w:hAnsi="Times New Roman"/>
          <w:sz w:val="18"/>
          <w:szCs w:val="18"/>
        </w:rPr>
        <w:t xml:space="preserve"> </w:t>
      </w:r>
      <w:r w:rsidR="005D2A2B" w:rsidRPr="00D30B7E">
        <w:rPr>
          <w:rFonts w:ascii="Times New Roman" w:hAnsi="Times New Roman"/>
          <w:sz w:val="18"/>
          <w:szCs w:val="18"/>
        </w:rPr>
        <w:t>International,</w:t>
      </w:r>
      <w:r w:rsidR="00845C78" w:rsidRPr="00D30B7E">
        <w:rPr>
          <w:rFonts w:ascii="Times New Roman" w:hAnsi="Times New Roman"/>
          <w:sz w:val="18"/>
          <w:szCs w:val="18"/>
        </w:rPr>
        <w:t xml:space="preserve"> </w:t>
      </w:r>
      <w:r w:rsidR="005D2A2B" w:rsidRPr="00D30B7E">
        <w:rPr>
          <w:rFonts w:ascii="Times New Roman" w:hAnsi="Times New Roman"/>
          <w:sz w:val="18"/>
          <w:szCs w:val="18"/>
        </w:rPr>
        <w:t>Wallingford,</w:t>
      </w:r>
      <w:r w:rsidR="00845C78" w:rsidRPr="00D30B7E">
        <w:rPr>
          <w:rFonts w:ascii="Times New Roman" w:hAnsi="Times New Roman"/>
          <w:sz w:val="18"/>
          <w:szCs w:val="18"/>
        </w:rPr>
        <w:t xml:space="preserve"> </w:t>
      </w:r>
      <w:r w:rsidR="005D2A2B" w:rsidRPr="00D30B7E">
        <w:rPr>
          <w:rFonts w:ascii="Times New Roman" w:hAnsi="Times New Roman"/>
          <w:sz w:val="18"/>
          <w:szCs w:val="18"/>
        </w:rPr>
        <w:t>UK</w:t>
      </w:r>
      <w:r w:rsidR="00E42267" w:rsidRPr="00D30B7E">
        <w:rPr>
          <w:rFonts w:ascii="Times New Roman" w:hAnsi="Times New Roman"/>
          <w:sz w:val="18"/>
          <w:szCs w:val="18"/>
        </w:rPr>
        <w:t>;1990</w:t>
      </w:r>
      <w:r w:rsidR="005D2A2B" w:rsidRPr="00D30B7E">
        <w:rPr>
          <w:rFonts w:ascii="Times New Roman" w:hAnsi="Times New Roman"/>
          <w:sz w:val="18"/>
          <w:szCs w:val="18"/>
        </w:rPr>
        <w:t>,</w:t>
      </w:r>
      <w:r w:rsidR="00845C78" w:rsidRPr="00D30B7E">
        <w:rPr>
          <w:rFonts w:ascii="Times New Roman" w:hAnsi="Times New Roman"/>
          <w:sz w:val="18"/>
          <w:szCs w:val="18"/>
        </w:rPr>
        <w:t xml:space="preserve"> </w:t>
      </w:r>
      <w:r w:rsidR="005D2A2B" w:rsidRPr="00D30B7E">
        <w:rPr>
          <w:rFonts w:ascii="Times New Roman" w:hAnsi="Times New Roman"/>
          <w:sz w:val="18"/>
          <w:szCs w:val="18"/>
        </w:rPr>
        <w:t>pp:</w:t>
      </w:r>
      <w:r w:rsidR="00845C78" w:rsidRPr="00D30B7E">
        <w:rPr>
          <w:rFonts w:ascii="Times New Roman" w:hAnsi="Times New Roman"/>
          <w:sz w:val="18"/>
          <w:szCs w:val="18"/>
        </w:rPr>
        <w:t xml:space="preserve"> </w:t>
      </w:r>
      <w:r w:rsidR="005D2A2B" w:rsidRPr="00D30B7E">
        <w:rPr>
          <w:rFonts w:ascii="Times New Roman" w:hAnsi="Times New Roman"/>
          <w:sz w:val="18"/>
          <w:szCs w:val="18"/>
        </w:rPr>
        <w:t>181-235.</w:t>
      </w:r>
    </w:p>
    <w:p w:rsidR="00C250D5" w:rsidRPr="00D30B7E" w:rsidRDefault="00B15F36" w:rsidP="00434A6C">
      <w:pPr>
        <w:pStyle w:val="NoSpacing"/>
        <w:numPr>
          <w:ilvl w:val="0"/>
          <w:numId w:val="7"/>
        </w:numPr>
        <w:snapToGrid w:val="0"/>
        <w:ind w:left="425" w:hanging="425"/>
        <w:jc w:val="both"/>
        <w:rPr>
          <w:rFonts w:ascii="Times New Roman" w:hAnsi="Times New Roman"/>
          <w:sz w:val="18"/>
          <w:szCs w:val="18"/>
          <w:u w:val="single"/>
        </w:rPr>
      </w:pPr>
      <w:r w:rsidRPr="00D30B7E">
        <w:rPr>
          <w:rFonts w:ascii="Times New Roman" w:hAnsi="Times New Roman"/>
          <w:sz w:val="18"/>
          <w:szCs w:val="18"/>
        </w:rPr>
        <w:t>Stonton</w:t>
      </w:r>
      <w:r w:rsidR="00845C78" w:rsidRPr="00D30B7E">
        <w:rPr>
          <w:rFonts w:ascii="Times New Roman" w:hAnsi="Times New Roman"/>
          <w:sz w:val="18"/>
          <w:szCs w:val="18"/>
        </w:rPr>
        <w:t xml:space="preserve"> </w:t>
      </w:r>
      <w:r w:rsidRPr="00D30B7E">
        <w:rPr>
          <w:rFonts w:ascii="Times New Roman" w:hAnsi="Times New Roman"/>
          <w:sz w:val="18"/>
          <w:szCs w:val="18"/>
        </w:rPr>
        <w:t>J</w:t>
      </w:r>
      <w:r w:rsidR="00E42267"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Tomato</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w:t>
      </w:r>
      <w:r w:rsidR="00845C78" w:rsidRPr="00D30B7E">
        <w:rPr>
          <w:rFonts w:ascii="Times New Roman" w:hAnsi="Times New Roman"/>
          <w:sz w:val="18"/>
          <w:szCs w:val="18"/>
        </w:rPr>
        <w:t xml:space="preserve"> </w:t>
      </w:r>
      <w:r w:rsidR="00C250D5" w:rsidRPr="00D30B7E">
        <w:rPr>
          <w:rFonts w:ascii="Times New Roman" w:hAnsi="Times New Roman"/>
          <w:sz w:val="18"/>
          <w:szCs w:val="18"/>
        </w:rPr>
        <w: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nematodes:</w:t>
      </w:r>
      <w:r w:rsidR="00845C78" w:rsidRPr="00D30B7E">
        <w:rPr>
          <w:rFonts w:ascii="Times New Roman" w:hAnsi="Times New Roman"/>
          <w:sz w:val="18"/>
          <w:szCs w:val="18"/>
        </w:rPr>
        <w:t xml:space="preserve"> </w:t>
      </w:r>
      <w:r w:rsidR="00C250D5" w:rsidRPr="00D30B7E">
        <w:rPr>
          <w:rFonts w:ascii="Times New Roman" w:hAnsi="Times New Roman"/>
          <w:sz w:val="18"/>
          <w:szCs w:val="18"/>
        </w:rPr>
        <w:t>Biology</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Control.</w:t>
      </w:r>
      <w:r w:rsidR="00845C78" w:rsidRPr="00D30B7E">
        <w:rPr>
          <w:rFonts w:ascii="Times New Roman" w:hAnsi="Times New Roman"/>
          <w:sz w:val="18"/>
          <w:szCs w:val="18"/>
        </w:rPr>
        <w:t xml:space="preserve"> </w:t>
      </w:r>
      <w:r w:rsidR="00C250D5" w:rsidRPr="00D30B7E">
        <w:rPr>
          <w:rFonts w:ascii="Times New Roman" w:hAnsi="Times New Roman"/>
          <w:sz w:val="18"/>
          <w:szCs w:val="18"/>
        </w:rPr>
        <w:t>Department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Primary</w:t>
      </w:r>
      <w:r w:rsidR="00845C78" w:rsidRPr="00D30B7E">
        <w:rPr>
          <w:rFonts w:ascii="Times New Roman" w:hAnsi="Times New Roman"/>
          <w:sz w:val="18"/>
          <w:szCs w:val="18"/>
        </w:rPr>
        <w:t xml:space="preserve"> </w:t>
      </w:r>
      <w:r w:rsidR="00C250D5" w:rsidRPr="00D30B7E">
        <w:rPr>
          <w:rFonts w:ascii="Times New Roman" w:hAnsi="Times New Roman"/>
          <w:sz w:val="18"/>
          <w:szCs w:val="18"/>
        </w:rPr>
        <w:t>Industries</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Fisheries.</w:t>
      </w:r>
      <w:r w:rsidR="00845C78" w:rsidRPr="00D30B7E">
        <w:rPr>
          <w:rFonts w:ascii="Times New Roman" w:hAnsi="Times New Roman"/>
          <w:sz w:val="18"/>
          <w:szCs w:val="18"/>
        </w:rPr>
        <w:t xml:space="preserve"> </w:t>
      </w:r>
      <w:r w:rsidR="00C250D5" w:rsidRPr="00D30B7E">
        <w:rPr>
          <w:rFonts w:ascii="Times New Roman" w:hAnsi="Times New Roman"/>
          <w:sz w:val="18"/>
          <w:szCs w:val="18"/>
        </w:rPr>
        <w:t>G.</w:t>
      </w:r>
      <w:r w:rsidR="00845C78" w:rsidRPr="00D30B7E">
        <w:rPr>
          <w:rFonts w:ascii="Times New Roman" w:hAnsi="Times New Roman"/>
          <w:sz w:val="18"/>
          <w:szCs w:val="18"/>
        </w:rPr>
        <w:t xml:space="preserve"> </w:t>
      </w:r>
      <w:r w:rsidR="00C250D5" w:rsidRPr="00D30B7E">
        <w:rPr>
          <w:rFonts w:ascii="Times New Roman" w:hAnsi="Times New Roman"/>
          <w:sz w:val="18"/>
          <w:szCs w:val="18"/>
        </w:rPr>
        <w:t>Stirling</w:t>
      </w:r>
      <w:r w:rsidR="00845C78" w:rsidRPr="00D30B7E">
        <w:rPr>
          <w:rFonts w:ascii="Times New Roman" w:hAnsi="Times New Roman"/>
          <w:sz w:val="18"/>
          <w:szCs w:val="18"/>
        </w:rPr>
        <w:t xml:space="preserve"> </w:t>
      </w:r>
      <w:r w:rsidRPr="00D30B7E">
        <w:rPr>
          <w:rFonts w:ascii="Times New Roman" w:hAnsi="Times New Roman"/>
          <w:sz w:val="18"/>
          <w:szCs w:val="18"/>
        </w:rPr>
        <w:t>(edn.)</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E42267" w:rsidRPr="00D30B7E">
        <w:rPr>
          <w:rFonts w:ascii="Times New Roman" w:hAnsi="Times New Roman"/>
          <w:sz w:val="18"/>
          <w:szCs w:val="18"/>
        </w:rPr>
        <w:t>2001</w:t>
      </w:r>
      <w:r w:rsidR="00D30B7E" w:rsidRPr="00D30B7E">
        <w:rPr>
          <w:rFonts w:ascii="Times New Roman" w:hAnsi="Times New Roman"/>
          <w:sz w:val="18"/>
          <w:szCs w:val="18"/>
        </w:rPr>
        <w:t>; B</w:t>
      </w:r>
      <w:r w:rsidR="00C250D5" w:rsidRPr="00D30B7E">
        <w:rPr>
          <w:rFonts w:ascii="Times New Roman" w:hAnsi="Times New Roman"/>
          <w:sz w:val="18"/>
          <w:szCs w:val="18"/>
        </w:rPr>
        <w:t>iological</w:t>
      </w:r>
      <w:r w:rsidR="00845C78" w:rsidRPr="00D30B7E">
        <w:rPr>
          <w:rFonts w:ascii="Times New Roman" w:hAnsi="Times New Roman"/>
          <w:sz w:val="18"/>
          <w:szCs w:val="18"/>
        </w:rPr>
        <w:t xml:space="preserve"> </w:t>
      </w:r>
      <w:r w:rsidR="00C250D5" w:rsidRPr="00D30B7E">
        <w:rPr>
          <w:rFonts w:ascii="Times New Roman" w:hAnsi="Times New Roman"/>
          <w:sz w:val="18"/>
          <w:szCs w:val="18"/>
        </w:rPr>
        <w:t>Crop</w:t>
      </w:r>
      <w:r w:rsidR="00845C78" w:rsidRPr="00D30B7E">
        <w:rPr>
          <w:rFonts w:ascii="Times New Roman" w:hAnsi="Times New Roman"/>
          <w:sz w:val="18"/>
          <w:szCs w:val="18"/>
        </w:rPr>
        <w:t xml:space="preserve"> </w:t>
      </w:r>
      <w:r w:rsidR="00C250D5" w:rsidRPr="00D30B7E">
        <w:rPr>
          <w:rFonts w:ascii="Times New Roman" w:hAnsi="Times New Roman"/>
          <w:sz w:val="18"/>
          <w:szCs w:val="18"/>
        </w:rPr>
        <w:t>Protection.</w:t>
      </w:r>
    </w:p>
    <w:p w:rsidR="00C250D5" w:rsidRPr="00D30B7E" w:rsidRDefault="00ED03FD"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Sosamma</w:t>
      </w:r>
      <w:r w:rsidR="00845C78" w:rsidRPr="00D30B7E">
        <w:rPr>
          <w:rFonts w:ascii="Times New Roman" w:hAnsi="Times New Roman"/>
          <w:sz w:val="18"/>
          <w:szCs w:val="18"/>
        </w:rPr>
        <w:t xml:space="preserve"> </w:t>
      </w:r>
      <w:r w:rsidR="00C250D5" w:rsidRPr="00D30B7E">
        <w:rPr>
          <w:rFonts w:ascii="Times New Roman" w:hAnsi="Times New Roman"/>
          <w:sz w:val="18"/>
          <w:szCs w:val="18"/>
        </w:rPr>
        <w:t>JM,</w:t>
      </w:r>
      <w:r w:rsidR="00845C78" w:rsidRPr="00D30B7E">
        <w:rPr>
          <w:rFonts w:ascii="Times New Roman" w:hAnsi="Times New Roman"/>
          <w:sz w:val="18"/>
          <w:szCs w:val="18"/>
        </w:rPr>
        <w:t xml:space="preserve"> </w:t>
      </w:r>
      <w:r w:rsidRPr="00D30B7E">
        <w:rPr>
          <w:rFonts w:ascii="Times New Roman" w:hAnsi="Times New Roman"/>
          <w:sz w:val="18"/>
          <w:szCs w:val="18"/>
        </w:rPr>
        <w:t>Jayasree</w:t>
      </w:r>
      <w:r w:rsidR="00845C78" w:rsidRPr="00D30B7E">
        <w:rPr>
          <w:rFonts w:ascii="Times New Roman" w:hAnsi="Times New Roman"/>
          <w:sz w:val="18"/>
          <w:szCs w:val="18"/>
        </w:rPr>
        <w:t xml:space="preserve"> </w:t>
      </w:r>
      <w:r w:rsidR="00C250D5" w:rsidRPr="00D30B7E">
        <w:rPr>
          <w:rFonts w:ascii="Times New Roman" w:hAnsi="Times New Roman"/>
          <w:sz w:val="18"/>
          <w:szCs w:val="18"/>
        </w:rPr>
        <w:t>WE</w:t>
      </w:r>
      <w:r w:rsidR="00845C78" w:rsidRPr="00D30B7E">
        <w:rPr>
          <w:rFonts w:ascii="Times New Roman" w:hAnsi="Times New Roman"/>
          <w:sz w:val="18"/>
          <w:szCs w:val="18"/>
        </w:rPr>
        <w:t xml:space="preserve"> </w:t>
      </w:r>
      <w:r w:rsidRPr="00D30B7E">
        <w:rPr>
          <w:rFonts w:ascii="Times New Roman" w:hAnsi="Times New Roman"/>
          <w:sz w:val="18"/>
          <w:szCs w:val="18"/>
        </w:rPr>
        <w:t>(</w:t>
      </w:r>
      <w:r w:rsidR="00C250D5" w:rsidRPr="00D30B7E">
        <w:rPr>
          <w:rFonts w:ascii="Times New Roman" w:hAnsi="Times New Roman"/>
          <w:sz w:val="18"/>
          <w:szCs w:val="18"/>
        </w:rPr>
        <w:t>2002</w:t>
      </w:r>
      <w:r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Effect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leaf</w:t>
      </w:r>
      <w:r w:rsidR="00845C78" w:rsidRPr="00D30B7E">
        <w:rPr>
          <w:rFonts w:ascii="Times New Roman" w:hAnsi="Times New Roman"/>
          <w:sz w:val="18"/>
          <w:szCs w:val="18"/>
        </w:rPr>
        <w:t xml:space="preserve"> </w:t>
      </w:r>
      <w:r w:rsidR="00C250D5" w:rsidRPr="00D30B7E">
        <w:rPr>
          <w:rFonts w:ascii="Times New Roman" w:hAnsi="Times New Roman"/>
          <w:sz w:val="18"/>
          <w:szCs w:val="18"/>
        </w:rPr>
        <w:t>extracts</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the</w:t>
      </w:r>
      <w:r w:rsidR="00845C78" w:rsidRPr="00D30B7E">
        <w:rPr>
          <w:rFonts w:ascii="Times New Roman" w:hAnsi="Times New Roman"/>
          <w:sz w:val="18"/>
          <w:szCs w:val="18"/>
        </w:rPr>
        <w:t xml:space="preserve"> </w:t>
      </w:r>
      <w:r w:rsidR="00C250D5" w:rsidRPr="00D30B7E">
        <w:rPr>
          <w:rFonts w:ascii="Times New Roman" w:hAnsi="Times New Roman"/>
          <w:sz w:val="18"/>
          <w:szCs w:val="18"/>
        </w:rPr>
        <w:t>mortality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root-knot</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nematode,</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00C250D5" w:rsidRPr="00D30B7E">
        <w:rPr>
          <w:rFonts w:ascii="Times New Roman" w:hAnsi="Times New Roman"/>
          <w:sz w:val="18"/>
          <w:szCs w:val="18"/>
        </w:rPr>
        <w:t>juveniles.</w:t>
      </w:r>
      <w:r w:rsidR="00845C78" w:rsidRPr="00D30B7E">
        <w:rPr>
          <w:rFonts w:ascii="Times New Roman" w:hAnsi="Times New Roman"/>
          <w:sz w:val="18"/>
          <w:szCs w:val="18"/>
        </w:rPr>
        <w:t xml:space="preserve"> </w:t>
      </w:r>
      <w:r w:rsidR="00C250D5" w:rsidRPr="00D30B7E">
        <w:rPr>
          <w:rFonts w:ascii="Times New Roman" w:hAnsi="Times New Roman"/>
          <w:sz w:val="18"/>
          <w:szCs w:val="18"/>
        </w:rPr>
        <w:t>Indian</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Nematol.,</w:t>
      </w:r>
      <w:r w:rsidR="00845C78" w:rsidRPr="00D30B7E">
        <w:rPr>
          <w:rFonts w:ascii="Times New Roman" w:hAnsi="Times New Roman"/>
          <w:sz w:val="18"/>
          <w:szCs w:val="18"/>
        </w:rPr>
        <w:t xml:space="preserve"> </w:t>
      </w:r>
      <w:r w:rsidR="00C250D5" w:rsidRPr="00D30B7E">
        <w:rPr>
          <w:rFonts w:ascii="Times New Roman" w:hAnsi="Times New Roman"/>
          <w:sz w:val="18"/>
          <w:szCs w:val="18"/>
        </w:rPr>
        <w:t>32:</w:t>
      </w:r>
      <w:r w:rsidR="00845C78" w:rsidRPr="00D30B7E">
        <w:rPr>
          <w:rFonts w:ascii="Times New Roman" w:hAnsi="Times New Roman"/>
          <w:sz w:val="18"/>
          <w:szCs w:val="18"/>
        </w:rPr>
        <w:t xml:space="preserve"> </w:t>
      </w:r>
      <w:r w:rsidR="00C250D5" w:rsidRPr="00D30B7E">
        <w:rPr>
          <w:rFonts w:ascii="Times New Roman" w:hAnsi="Times New Roman"/>
          <w:sz w:val="18"/>
          <w:szCs w:val="18"/>
        </w:rPr>
        <w:t>183-233.</w:t>
      </w:r>
    </w:p>
    <w:p w:rsidR="00C250D5" w:rsidRPr="00D30B7E" w:rsidRDefault="00ED03FD"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Talapatra</w:t>
      </w:r>
      <w:r w:rsidR="00845C78" w:rsidRPr="00D30B7E">
        <w:rPr>
          <w:rFonts w:ascii="Times New Roman" w:hAnsi="Times New Roman"/>
          <w:sz w:val="18"/>
          <w:szCs w:val="18"/>
        </w:rPr>
        <w:t xml:space="preserve"> </w:t>
      </w:r>
      <w:r w:rsidRPr="00D30B7E">
        <w:rPr>
          <w:rFonts w:ascii="Times New Roman" w:hAnsi="Times New Roman"/>
          <w:sz w:val="18"/>
          <w:szCs w:val="18"/>
        </w:rPr>
        <w:t>K,</w:t>
      </w:r>
      <w:r w:rsidR="00845C78" w:rsidRPr="00D30B7E">
        <w:rPr>
          <w:rFonts w:ascii="Times New Roman" w:hAnsi="Times New Roman"/>
          <w:sz w:val="18"/>
          <w:szCs w:val="18"/>
        </w:rPr>
        <w:t xml:space="preserve"> </w:t>
      </w:r>
      <w:r w:rsidRPr="00D30B7E">
        <w:rPr>
          <w:rFonts w:ascii="Times New Roman" w:hAnsi="Times New Roman"/>
          <w:sz w:val="18"/>
          <w:szCs w:val="18"/>
        </w:rPr>
        <w:t>Das</w:t>
      </w:r>
      <w:r w:rsidR="00845C78" w:rsidRPr="00D30B7E">
        <w:rPr>
          <w:rFonts w:ascii="Times New Roman" w:hAnsi="Times New Roman"/>
          <w:sz w:val="18"/>
          <w:szCs w:val="18"/>
        </w:rPr>
        <w:t xml:space="preserve"> </w:t>
      </w:r>
      <w:r w:rsidRPr="00D30B7E">
        <w:rPr>
          <w:rFonts w:ascii="Times New Roman" w:hAnsi="Times New Roman"/>
          <w:sz w:val="18"/>
          <w:szCs w:val="18"/>
        </w:rPr>
        <w:t>R,</w:t>
      </w:r>
      <w:r w:rsidR="00845C78" w:rsidRPr="00D30B7E">
        <w:rPr>
          <w:rFonts w:ascii="Times New Roman" w:hAnsi="Times New Roman"/>
          <w:sz w:val="18"/>
          <w:szCs w:val="18"/>
        </w:rPr>
        <w:t xml:space="preserve"> </w:t>
      </w:r>
      <w:r w:rsidRPr="00D30B7E">
        <w:rPr>
          <w:rFonts w:ascii="Times New Roman" w:hAnsi="Times New Roman"/>
          <w:sz w:val="18"/>
          <w:szCs w:val="18"/>
        </w:rPr>
        <w:t>Saha</w:t>
      </w:r>
      <w:r w:rsidR="00845C78" w:rsidRPr="00D30B7E">
        <w:rPr>
          <w:rFonts w:ascii="Times New Roman" w:hAnsi="Times New Roman"/>
          <w:sz w:val="18"/>
          <w:szCs w:val="18"/>
        </w:rPr>
        <w:t xml:space="preserve"> </w:t>
      </w:r>
      <w:r w:rsidRPr="00D30B7E">
        <w:rPr>
          <w:rFonts w:ascii="Times New Roman" w:hAnsi="Times New Roman"/>
          <w:sz w:val="18"/>
          <w:szCs w:val="18"/>
        </w:rPr>
        <w:t>AK,</w:t>
      </w:r>
      <w:r w:rsidR="00845C78" w:rsidRPr="00D30B7E">
        <w:rPr>
          <w:rFonts w:ascii="Times New Roman" w:hAnsi="Times New Roman"/>
          <w:sz w:val="18"/>
          <w:szCs w:val="18"/>
        </w:rPr>
        <w:t xml:space="preserve"> </w:t>
      </w:r>
      <w:r w:rsidR="003A37A0" w:rsidRPr="00D30B7E">
        <w:rPr>
          <w:rFonts w:ascii="Times New Roman" w:hAnsi="Times New Roman"/>
          <w:sz w:val="18"/>
          <w:szCs w:val="18"/>
        </w:rPr>
        <w:t>Das</w:t>
      </w:r>
      <w:r w:rsidR="00845C78" w:rsidRPr="00D30B7E">
        <w:rPr>
          <w:rFonts w:ascii="Times New Roman" w:hAnsi="Times New Roman"/>
          <w:sz w:val="18"/>
          <w:szCs w:val="18"/>
        </w:rPr>
        <w:t xml:space="preserve"> </w:t>
      </w:r>
      <w:r w:rsidR="003A37A0" w:rsidRPr="00D30B7E">
        <w:rPr>
          <w:rFonts w:ascii="Times New Roman" w:hAnsi="Times New Roman"/>
          <w:sz w:val="18"/>
          <w:szCs w:val="18"/>
        </w:rPr>
        <w:t>P.</w:t>
      </w:r>
      <w:r w:rsidR="00845C78" w:rsidRPr="00D30B7E">
        <w:rPr>
          <w:rFonts w:ascii="Times New Roman" w:hAnsi="Times New Roman"/>
          <w:sz w:val="18"/>
          <w:szCs w:val="18"/>
        </w:rPr>
        <w:t xml:space="preserve"> </w:t>
      </w:r>
      <w:r w:rsidR="00C250D5" w:rsidRPr="00D30B7E">
        <w:rPr>
          <w:rFonts w:ascii="Times New Roman" w:hAnsi="Times New Roman"/>
          <w:i/>
          <w:sz w:val="18"/>
          <w:szCs w:val="18"/>
        </w:rPr>
        <w:t>In</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vitro</w:t>
      </w:r>
      <w:r w:rsidR="00845C78" w:rsidRPr="00D30B7E">
        <w:rPr>
          <w:rFonts w:ascii="Times New Roman" w:hAnsi="Times New Roman"/>
          <w:sz w:val="18"/>
          <w:szCs w:val="18"/>
        </w:rPr>
        <w:t xml:space="preserve"> </w:t>
      </w:r>
      <w:r w:rsidR="00C250D5" w:rsidRPr="00D30B7E">
        <w:rPr>
          <w:rFonts w:ascii="Times New Roman" w:hAnsi="Times New Roman"/>
          <w:sz w:val="18"/>
          <w:szCs w:val="18"/>
        </w:rPr>
        <w:t>antagonistic</w:t>
      </w:r>
      <w:r w:rsidR="00845C78" w:rsidRPr="00D30B7E">
        <w:rPr>
          <w:rFonts w:ascii="Times New Roman" w:hAnsi="Times New Roman"/>
          <w:sz w:val="18"/>
          <w:szCs w:val="18"/>
        </w:rPr>
        <w:t xml:space="preserve"> </w:t>
      </w:r>
      <w:r w:rsidR="00C250D5" w:rsidRPr="00D30B7E">
        <w:rPr>
          <w:rFonts w:ascii="Times New Roman" w:hAnsi="Times New Roman"/>
          <w:sz w:val="18"/>
          <w:szCs w:val="18"/>
        </w:rPr>
        <w:t>activity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a</w:t>
      </w:r>
      <w:r w:rsidR="00845C78" w:rsidRPr="00D30B7E">
        <w:rPr>
          <w:rFonts w:ascii="Times New Roman" w:hAnsi="Times New Roman"/>
          <w:sz w:val="18"/>
          <w:szCs w:val="18"/>
        </w:rPr>
        <w:t xml:space="preserve"> </w:t>
      </w:r>
      <w:r w:rsidR="00C250D5" w:rsidRPr="00D30B7E">
        <w:rPr>
          <w:rFonts w:ascii="Times New Roman" w:hAnsi="Times New Roman"/>
          <w:sz w:val="18"/>
          <w:szCs w:val="18"/>
        </w:rPr>
        <w:t>root</w:t>
      </w:r>
      <w:r w:rsidR="00845C78" w:rsidRPr="00D30B7E">
        <w:rPr>
          <w:rFonts w:ascii="Times New Roman" w:hAnsi="Times New Roman"/>
          <w:sz w:val="18"/>
          <w:szCs w:val="18"/>
        </w:rPr>
        <w:t xml:space="preserve"> </w:t>
      </w:r>
      <w:r w:rsidR="00C250D5" w:rsidRPr="00D30B7E">
        <w:rPr>
          <w:rFonts w:ascii="Times New Roman" w:hAnsi="Times New Roman"/>
          <w:sz w:val="18"/>
          <w:szCs w:val="18"/>
        </w:rPr>
        <w:t>endophytic</w:t>
      </w:r>
      <w:r w:rsidR="00845C78" w:rsidRPr="00D30B7E">
        <w:rPr>
          <w:rFonts w:ascii="Times New Roman" w:hAnsi="Times New Roman"/>
          <w:sz w:val="18"/>
          <w:szCs w:val="18"/>
        </w:rPr>
        <w:t xml:space="preserve"> </w:t>
      </w:r>
      <w:r w:rsidR="00C250D5" w:rsidRPr="00D30B7E">
        <w:rPr>
          <w:rFonts w:ascii="Times New Roman" w:hAnsi="Times New Roman"/>
          <w:sz w:val="18"/>
          <w:szCs w:val="18"/>
        </w:rPr>
        <w:t>fungus</w:t>
      </w:r>
      <w:r w:rsidR="00845C78" w:rsidRPr="00D30B7E">
        <w:rPr>
          <w:rFonts w:ascii="Times New Roman" w:hAnsi="Times New Roman"/>
          <w:sz w:val="18"/>
          <w:szCs w:val="18"/>
        </w:rPr>
        <w:t xml:space="preserve"> </w:t>
      </w:r>
      <w:r w:rsidR="00C250D5" w:rsidRPr="00D30B7E">
        <w:rPr>
          <w:rFonts w:ascii="Times New Roman" w:hAnsi="Times New Roman"/>
          <w:sz w:val="18"/>
          <w:szCs w:val="18"/>
        </w:rPr>
        <w:t>towards</w:t>
      </w:r>
      <w:r w:rsidR="00845C78" w:rsidRPr="00D30B7E">
        <w:rPr>
          <w:rFonts w:ascii="Times New Roman" w:hAnsi="Times New Roman"/>
          <w:sz w:val="18"/>
          <w:szCs w:val="18"/>
        </w:rPr>
        <w:t xml:space="preserve"> </w:t>
      </w:r>
      <w:r w:rsidR="00C250D5" w:rsidRPr="00D30B7E">
        <w:rPr>
          <w:rFonts w:ascii="Times New Roman" w:hAnsi="Times New Roman"/>
          <w:sz w:val="18"/>
          <w:szCs w:val="18"/>
        </w:rPr>
        <w:t>plant</w:t>
      </w:r>
      <w:r w:rsidR="00845C78" w:rsidRPr="00D30B7E">
        <w:rPr>
          <w:rFonts w:ascii="Times New Roman" w:hAnsi="Times New Roman"/>
          <w:sz w:val="18"/>
          <w:szCs w:val="18"/>
        </w:rPr>
        <w:t xml:space="preserve"> </w:t>
      </w:r>
      <w:r w:rsidR="00C250D5" w:rsidRPr="00D30B7E">
        <w:rPr>
          <w:rFonts w:ascii="Times New Roman" w:hAnsi="Times New Roman"/>
          <w:sz w:val="18"/>
          <w:szCs w:val="18"/>
        </w:rPr>
        <w:t>pathogenic</w:t>
      </w:r>
      <w:r w:rsidR="00845C78" w:rsidRPr="00D30B7E">
        <w:rPr>
          <w:rFonts w:ascii="Times New Roman" w:hAnsi="Times New Roman"/>
          <w:sz w:val="18"/>
          <w:szCs w:val="18"/>
        </w:rPr>
        <w:t xml:space="preserve"> </w:t>
      </w:r>
      <w:r w:rsidR="00C250D5" w:rsidRPr="00D30B7E">
        <w:rPr>
          <w:rFonts w:ascii="Times New Roman" w:hAnsi="Times New Roman"/>
          <w:sz w:val="18"/>
          <w:szCs w:val="18"/>
        </w:rPr>
        <w:t>fungi.</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w:t>
      </w:r>
      <w:r w:rsidR="00845C78" w:rsidRPr="00D30B7E">
        <w:rPr>
          <w:rFonts w:ascii="Times New Roman" w:hAnsi="Times New Roman"/>
          <w:sz w:val="18"/>
          <w:szCs w:val="18"/>
        </w:rPr>
        <w:t xml:space="preserve"> </w:t>
      </w:r>
      <w:r w:rsidR="00C250D5" w:rsidRPr="00D30B7E">
        <w:rPr>
          <w:rFonts w:ascii="Times New Roman" w:hAnsi="Times New Roman"/>
          <w:sz w:val="18"/>
          <w:szCs w:val="18"/>
        </w:rPr>
        <w:t>Applied</w:t>
      </w:r>
      <w:r w:rsidR="00845C78" w:rsidRPr="00D30B7E">
        <w:rPr>
          <w:rFonts w:ascii="Times New Roman" w:hAnsi="Times New Roman"/>
          <w:sz w:val="18"/>
          <w:szCs w:val="18"/>
        </w:rPr>
        <w:t xml:space="preserve"> </w:t>
      </w:r>
      <w:r w:rsidR="00C250D5" w:rsidRPr="00D30B7E">
        <w:rPr>
          <w:rFonts w:ascii="Times New Roman" w:hAnsi="Times New Roman"/>
          <w:sz w:val="18"/>
          <w:szCs w:val="18"/>
        </w:rPr>
        <w:t>Biology</w:t>
      </w:r>
      <w:r w:rsidR="00845C78" w:rsidRPr="00D30B7E">
        <w:rPr>
          <w:rFonts w:ascii="Times New Roman" w:hAnsi="Times New Roman"/>
          <w:sz w:val="18"/>
          <w:szCs w:val="18"/>
        </w:rPr>
        <w:t xml:space="preserve"> &amp; </w:t>
      </w:r>
      <w:r w:rsidR="00C250D5" w:rsidRPr="00D30B7E">
        <w:rPr>
          <w:rFonts w:ascii="Times New Roman" w:hAnsi="Times New Roman"/>
          <w:sz w:val="18"/>
          <w:szCs w:val="18"/>
        </w:rPr>
        <w:t>Biotech.</w:t>
      </w:r>
      <w:r w:rsidR="00845C78" w:rsidRPr="00D30B7E">
        <w:rPr>
          <w:rFonts w:ascii="Times New Roman" w:hAnsi="Times New Roman"/>
          <w:sz w:val="18"/>
          <w:szCs w:val="18"/>
        </w:rPr>
        <w:t xml:space="preserve"> </w:t>
      </w:r>
      <w:r w:rsidR="003A37A0" w:rsidRPr="00D30B7E">
        <w:rPr>
          <w:rFonts w:ascii="Times New Roman" w:hAnsi="Times New Roman"/>
          <w:sz w:val="18"/>
          <w:szCs w:val="18"/>
        </w:rPr>
        <w:t>2017;</w:t>
      </w:r>
      <w:r w:rsidR="00845C78" w:rsidRPr="00D30B7E">
        <w:rPr>
          <w:rFonts w:ascii="Times New Roman" w:hAnsi="Times New Roman"/>
          <w:sz w:val="18"/>
          <w:szCs w:val="18"/>
        </w:rPr>
        <w:t xml:space="preserve"> </w:t>
      </w:r>
      <w:r w:rsidR="00C250D5" w:rsidRPr="00D30B7E">
        <w:rPr>
          <w:rFonts w:ascii="Times New Roman" w:hAnsi="Times New Roman"/>
          <w:sz w:val="18"/>
          <w:szCs w:val="18"/>
        </w:rPr>
        <w:t>Vol.</w:t>
      </w:r>
      <w:r w:rsidR="00845C78" w:rsidRPr="00D30B7E">
        <w:rPr>
          <w:rFonts w:ascii="Times New Roman" w:hAnsi="Times New Roman"/>
          <w:sz w:val="18"/>
          <w:szCs w:val="18"/>
        </w:rPr>
        <w:t xml:space="preserve"> </w:t>
      </w:r>
      <w:r w:rsidR="00C250D5" w:rsidRPr="00D30B7E">
        <w:rPr>
          <w:rFonts w:ascii="Times New Roman" w:hAnsi="Times New Roman"/>
          <w:sz w:val="18"/>
          <w:szCs w:val="18"/>
        </w:rPr>
        <w:t>5</w:t>
      </w:r>
      <w:r w:rsidR="00845C78" w:rsidRPr="00D30B7E">
        <w:rPr>
          <w:rFonts w:ascii="Times New Roman" w:hAnsi="Times New Roman"/>
          <w:sz w:val="18"/>
          <w:szCs w:val="18"/>
        </w:rPr>
        <w:t xml:space="preserve"> </w:t>
      </w:r>
      <w:r w:rsidR="00C250D5" w:rsidRPr="00D30B7E">
        <w:rPr>
          <w:rFonts w:ascii="Times New Roman" w:hAnsi="Times New Roman"/>
          <w:sz w:val="18"/>
          <w:szCs w:val="18"/>
        </w:rPr>
        <w:t>(02),</w:t>
      </w:r>
      <w:r w:rsidR="00845C78" w:rsidRPr="00D30B7E">
        <w:rPr>
          <w:rFonts w:ascii="Times New Roman" w:hAnsi="Times New Roman"/>
          <w:sz w:val="18"/>
          <w:szCs w:val="18"/>
        </w:rPr>
        <w:t xml:space="preserve"> </w:t>
      </w:r>
      <w:r w:rsidR="00C250D5" w:rsidRPr="00D30B7E">
        <w:rPr>
          <w:rFonts w:ascii="Times New Roman" w:hAnsi="Times New Roman"/>
          <w:sz w:val="18"/>
          <w:szCs w:val="18"/>
        </w:rPr>
        <w:t>pp.</w:t>
      </w:r>
      <w:r w:rsidR="00845C78" w:rsidRPr="00D30B7E">
        <w:rPr>
          <w:rFonts w:ascii="Times New Roman" w:hAnsi="Times New Roman"/>
          <w:sz w:val="18"/>
          <w:szCs w:val="18"/>
        </w:rPr>
        <w:t xml:space="preserve"> </w:t>
      </w:r>
      <w:r w:rsidR="00C250D5" w:rsidRPr="00D30B7E">
        <w:rPr>
          <w:rFonts w:ascii="Times New Roman" w:hAnsi="Times New Roman"/>
          <w:sz w:val="18"/>
          <w:szCs w:val="18"/>
        </w:rPr>
        <w:t>068-069.</w:t>
      </w:r>
    </w:p>
    <w:p w:rsidR="00C250D5" w:rsidRPr="00D30B7E" w:rsidRDefault="003A37A0" w:rsidP="00434A6C">
      <w:pPr>
        <w:pStyle w:val="NoSpacing"/>
        <w:numPr>
          <w:ilvl w:val="0"/>
          <w:numId w:val="7"/>
        </w:numPr>
        <w:snapToGrid w:val="0"/>
        <w:ind w:left="425" w:hanging="425"/>
        <w:jc w:val="both"/>
        <w:rPr>
          <w:rFonts w:ascii="Times New Roman" w:eastAsia="Times New Roman" w:hAnsi="Times New Roman"/>
          <w:sz w:val="18"/>
          <w:szCs w:val="18"/>
        </w:rPr>
      </w:pPr>
      <w:r w:rsidRPr="00D30B7E">
        <w:rPr>
          <w:rFonts w:ascii="Times New Roman" w:eastAsia="TimesNewRomanPSMT" w:hAnsi="Times New Roman"/>
          <w:sz w:val="18"/>
          <w:szCs w:val="18"/>
        </w:rPr>
        <w:t>Trudgill</w:t>
      </w:r>
      <w:r w:rsidR="00845C78" w:rsidRPr="00D30B7E">
        <w:rPr>
          <w:rFonts w:ascii="Times New Roman" w:eastAsia="TimesNewRomanPSMT" w:hAnsi="Times New Roman"/>
          <w:sz w:val="18"/>
          <w:szCs w:val="18"/>
        </w:rPr>
        <w:t xml:space="preserve"> </w:t>
      </w:r>
      <w:r w:rsidRPr="00D30B7E">
        <w:rPr>
          <w:rFonts w:ascii="Times New Roman" w:eastAsia="TimesNewRomanPSMT" w:hAnsi="Times New Roman"/>
          <w:sz w:val="18"/>
          <w:szCs w:val="18"/>
        </w:rPr>
        <w:t>DL.</w:t>
      </w:r>
      <w:r w:rsidR="00845C78" w:rsidRPr="00D30B7E">
        <w:rPr>
          <w:rFonts w:ascii="Times New Roman" w:eastAsia="TimesNewRomanPSMT" w:hAnsi="Times New Roman"/>
          <w:sz w:val="18"/>
          <w:szCs w:val="18"/>
        </w:rPr>
        <w:t xml:space="preserve"> </w:t>
      </w:r>
      <w:r w:rsidR="00C250D5" w:rsidRPr="00D30B7E">
        <w:rPr>
          <w:rFonts w:ascii="Times New Roman" w:eastAsia="Times New Roman" w:hAnsi="Times New Roman"/>
          <w:sz w:val="18"/>
          <w:szCs w:val="18"/>
        </w:rPr>
        <w:t>Effects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rates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nematicide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fertiliser</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the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growth</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yield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cultivars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potato</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which</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differ</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in</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their</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tolerance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of</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damage</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by</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potato</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cyst</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nematodes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w:t>
      </w:r>
      <w:r w:rsidR="00C250D5" w:rsidRPr="00D30B7E">
        <w:rPr>
          <w:rFonts w:ascii="Times New Roman" w:eastAsia="Times New Roman" w:hAnsi="Times New Roman"/>
          <w:i/>
          <w:sz w:val="18"/>
          <w:szCs w:val="18"/>
        </w:rPr>
        <w:t>Globodera</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i/>
          <w:sz w:val="18"/>
          <w:szCs w:val="18"/>
        </w:rPr>
        <w:t>rostochiensis</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i/>
          <w:sz w:val="18"/>
          <w:szCs w:val="18"/>
        </w:rPr>
        <w:t>G</w:t>
      </w:r>
      <w:r w:rsidR="00C250D5" w:rsidRPr="00D30B7E">
        <w:rPr>
          <w:rFonts w:ascii="Times New Roman" w:eastAsia="Times New Roman" w:hAnsi="Times New Roman"/>
          <w:sz w:val="18"/>
          <w:szCs w:val="18"/>
        </w:rPr>
        <w:t>.</w:t>
      </w:r>
      <w:r w:rsidR="00C250D5" w:rsidRPr="00D30B7E">
        <w:rPr>
          <w:rFonts w:ascii="Times New Roman" w:eastAsia="Times New Roman" w:hAnsi="Times New Roman"/>
          <w:i/>
          <w:sz w:val="18"/>
          <w:szCs w:val="18"/>
        </w:rPr>
        <w:t>pallida</w:t>
      </w:r>
      <w:r w:rsidR="00C250D5" w:rsidRPr="00D30B7E">
        <w:rPr>
          <w:rFonts w:ascii="Times New Roman" w:eastAsia="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eastAsia="Times New Roman" w:hAnsi="Times New Roman"/>
          <w:sz w:val="18"/>
          <w:szCs w:val="18"/>
        </w:rPr>
        <w:t>Plant</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and</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Soil</w:t>
      </w:r>
      <w:r w:rsidR="00845C78" w:rsidRPr="00D30B7E">
        <w:rPr>
          <w:rFonts w:ascii="Times New Roman" w:eastAsia="TimesNewRomanPSMT" w:hAnsi="Times New Roman"/>
          <w:sz w:val="18"/>
          <w:szCs w:val="18"/>
        </w:rPr>
        <w:t xml:space="preserve"> </w:t>
      </w:r>
      <w:r w:rsidRPr="00D30B7E">
        <w:rPr>
          <w:rFonts w:ascii="Times New Roman" w:eastAsia="TimesNewRomanPSMT" w:hAnsi="Times New Roman"/>
          <w:sz w:val="18"/>
          <w:szCs w:val="18"/>
        </w:rPr>
        <w:t>1987;</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104,</w:t>
      </w:r>
      <w:r w:rsidR="00845C78" w:rsidRPr="00D30B7E">
        <w:rPr>
          <w:rFonts w:ascii="Times New Roman" w:eastAsia="Times New Roman" w:hAnsi="Times New Roman"/>
          <w:sz w:val="18"/>
          <w:szCs w:val="18"/>
        </w:rPr>
        <w:t xml:space="preserve"> </w:t>
      </w:r>
      <w:r w:rsidR="00C250D5" w:rsidRPr="00D30B7E">
        <w:rPr>
          <w:rFonts w:ascii="Times New Roman" w:eastAsia="Times New Roman" w:hAnsi="Times New Roman"/>
          <w:sz w:val="18"/>
          <w:szCs w:val="18"/>
        </w:rPr>
        <w:t>235-243.</w:t>
      </w:r>
      <w:r w:rsidR="00845C78" w:rsidRPr="00D30B7E">
        <w:rPr>
          <w:rFonts w:ascii="Times New Roman" w:eastAsia="Times New Roman" w:hAnsi="Times New Roman"/>
          <w:sz w:val="18"/>
          <w:szCs w:val="18"/>
        </w:rPr>
        <w:t xml:space="preserve"> </w:t>
      </w:r>
    </w:p>
    <w:p w:rsidR="00C250D5" w:rsidRPr="00D30B7E" w:rsidRDefault="003101F1"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Udoh</w:t>
      </w:r>
      <w:r w:rsidR="00845C78" w:rsidRPr="00D30B7E">
        <w:rPr>
          <w:rFonts w:ascii="Times New Roman" w:hAnsi="Times New Roman"/>
          <w:sz w:val="18"/>
          <w:szCs w:val="18"/>
        </w:rPr>
        <w:t xml:space="preserve"> </w:t>
      </w:r>
      <w:r w:rsidRPr="00D30B7E">
        <w:rPr>
          <w:rFonts w:ascii="Times New Roman" w:hAnsi="Times New Roman"/>
          <w:sz w:val="18"/>
          <w:szCs w:val="18"/>
        </w:rPr>
        <w:t>EJ,</w:t>
      </w:r>
      <w:r w:rsidR="00845C78" w:rsidRPr="00D30B7E">
        <w:rPr>
          <w:rFonts w:ascii="Times New Roman" w:hAnsi="Times New Roman"/>
          <w:sz w:val="18"/>
          <w:szCs w:val="18"/>
        </w:rPr>
        <w:t xml:space="preserve"> </w:t>
      </w:r>
      <w:r w:rsidR="003A37A0" w:rsidRPr="00D30B7E">
        <w:rPr>
          <w:rFonts w:ascii="Times New Roman" w:hAnsi="Times New Roman"/>
          <w:sz w:val="18"/>
          <w:szCs w:val="18"/>
        </w:rPr>
        <w:t>Etim</w:t>
      </w:r>
      <w:r w:rsidR="00845C78" w:rsidRPr="00D30B7E">
        <w:rPr>
          <w:rFonts w:ascii="Times New Roman" w:hAnsi="Times New Roman"/>
          <w:sz w:val="18"/>
          <w:szCs w:val="18"/>
        </w:rPr>
        <w:t xml:space="preserve"> </w:t>
      </w:r>
      <w:r w:rsidR="003A37A0" w:rsidRPr="00D30B7E">
        <w:rPr>
          <w:rFonts w:ascii="Times New Roman" w:hAnsi="Times New Roman"/>
          <w:sz w:val="18"/>
          <w:szCs w:val="18"/>
        </w:rPr>
        <w:t>NA.</w:t>
      </w:r>
      <w:r w:rsidR="00845C78" w:rsidRPr="00D30B7E">
        <w:rPr>
          <w:rFonts w:ascii="Times New Roman" w:hAnsi="Times New Roman"/>
          <w:sz w:val="18"/>
          <w:szCs w:val="18"/>
        </w:rPr>
        <w:t xml:space="preserve"> </w:t>
      </w:r>
      <w:r w:rsidR="00C250D5" w:rsidRPr="00D30B7E">
        <w:rPr>
          <w:rFonts w:ascii="Times New Roman" w:hAnsi="Times New Roman"/>
          <w:sz w:val="18"/>
          <w:szCs w:val="18"/>
        </w:rPr>
        <w:t>Measurement</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Farm-Level</w:t>
      </w:r>
      <w:r w:rsidR="00845C78" w:rsidRPr="00D30B7E">
        <w:rPr>
          <w:rFonts w:ascii="Times New Roman" w:hAnsi="Times New Roman"/>
          <w:sz w:val="18"/>
          <w:szCs w:val="18"/>
        </w:rPr>
        <w:t xml:space="preserve"> </w:t>
      </w:r>
      <w:r w:rsidR="00C250D5" w:rsidRPr="00D30B7E">
        <w:rPr>
          <w:rFonts w:ascii="Times New Roman" w:hAnsi="Times New Roman"/>
          <w:sz w:val="18"/>
          <w:szCs w:val="18"/>
        </w:rPr>
        <w:t>Efficiency</w:t>
      </w:r>
      <w:r w:rsidR="00845C78" w:rsidRPr="00D30B7E">
        <w:rPr>
          <w:rFonts w:ascii="Times New Roman" w:hAnsi="Times New Roman"/>
          <w:sz w:val="18"/>
          <w:szCs w:val="18"/>
        </w:rPr>
        <w:t xml:space="preserve"> </w:t>
      </w:r>
      <w:r w:rsidR="00C250D5" w:rsidRPr="00D30B7E">
        <w:rPr>
          <w:rFonts w:ascii="Times New Roman" w:hAnsi="Times New Roman"/>
          <w:sz w:val="18"/>
          <w:szCs w:val="18"/>
        </w:rPr>
        <w:t>of</w:t>
      </w:r>
      <w:r w:rsidR="00845C78" w:rsidRPr="00D30B7E">
        <w:rPr>
          <w:rFonts w:ascii="Times New Roman" w:hAnsi="Times New Roman"/>
          <w:sz w:val="18"/>
          <w:szCs w:val="18"/>
        </w:rPr>
        <w:t xml:space="preserve"> </w:t>
      </w:r>
      <w:r w:rsidR="00C250D5" w:rsidRPr="00D30B7E">
        <w:rPr>
          <w:rFonts w:ascii="Times New Roman" w:hAnsi="Times New Roman"/>
          <w:sz w:val="18"/>
          <w:szCs w:val="18"/>
        </w:rPr>
        <w:t>waterleaf</w:t>
      </w:r>
      <w:r w:rsidR="00845C78" w:rsidRPr="00D30B7E">
        <w:rPr>
          <w:rFonts w:ascii="Times New Roman" w:hAnsi="Times New Roman"/>
          <w:sz w:val="18"/>
          <w:szCs w:val="18"/>
        </w:rPr>
        <w:t xml:space="preserve"> </w:t>
      </w:r>
      <w:r w:rsidR="00C250D5" w:rsidRPr="00D30B7E">
        <w:rPr>
          <w:rFonts w:ascii="Times New Roman" w:hAnsi="Times New Roman"/>
          <w:sz w:val="18"/>
          <w:szCs w:val="18"/>
        </w:rPr>
        <w:t>(</w:t>
      </w:r>
      <w:r w:rsidR="00C250D5" w:rsidRPr="00D30B7E">
        <w:rPr>
          <w:rFonts w:ascii="Times New Roman" w:hAnsi="Times New Roman"/>
          <w:i/>
          <w:sz w:val="18"/>
          <w:szCs w:val="18"/>
        </w:rPr>
        <w:t>Talinun</w:t>
      </w:r>
      <w:r w:rsidR="00845C78" w:rsidRPr="00D30B7E">
        <w:rPr>
          <w:rFonts w:ascii="Times New Roman" w:hAnsi="Times New Roman"/>
          <w:sz w:val="18"/>
          <w:szCs w:val="18"/>
        </w:rPr>
        <w:t xml:space="preserve"> </w:t>
      </w:r>
      <w:r w:rsidR="00C250D5" w:rsidRPr="00D30B7E">
        <w:rPr>
          <w:rFonts w:ascii="Times New Roman" w:hAnsi="Times New Roman"/>
          <w:i/>
          <w:sz w:val="18"/>
          <w:szCs w:val="18"/>
        </w:rPr>
        <w:t>triangulare</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C250D5" w:rsidRPr="00D30B7E">
        <w:rPr>
          <w:rFonts w:ascii="Times New Roman" w:hAnsi="Times New Roman"/>
          <w:sz w:val="18"/>
          <w:szCs w:val="18"/>
        </w:rPr>
        <w:t>Production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among</w:t>
      </w:r>
      <w:r w:rsidR="00845C78" w:rsidRPr="00D30B7E">
        <w:rPr>
          <w:rFonts w:ascii="Times New Roman" w:hAnsi="Times New Roman"/>
          <w:sz w:val="18"/>
          <w:szCs w:val="18"/>
        </w:rPr>
        <w:t xml:space="preserve"> </w:t>
      </w:r>
      <w:r w:rsidR="00C250D5" w:rsidRPr="00D30B7E">
        <w:rPr>
          <w:rFonts w:ascii="Times New Roman" w:hAnsi="Times New Roman"/>
          <w:sz w:val="18"/>
          <w:szCs w:val="18"/>
        </w:rPr>
        <w:t>city</w:t>
      </w:r>
      <w:r w:rsidR="00845C78" w:rsidRPr="00D30B7E">
        <w:rPr>
          <w:rFonts w:ascii="Times New Roman" w:hAnsi="Times New Roman"/>
          <w:sz w:val="18"/>
          <w:szCs w:val="18"/>
        </w:rPr>
        <w:t xml:space="preserve"> </w:t>
      </w:r>
      <w:r w:rsidR="00C250D5" w:rsidRPr="00D30B7E">
        <w:rPr>
          <w:rFonts w:ascii="Times New Roman" w:hAnsi="Times New Roman"/>
          <w:sz w:val="18"/>
          <w:szCs w:val="18"/>
        </w:rPr>
        <w:t>farmers</w:t>
      </w:r>
      <w:r w:rsidR="00845C78" w:rsidRPr="00D30B7E">
        <w:rPr>
          <w:rFonts w:ascii="Times New Roman" w:hAnsi="Times New Roman"/>
          <w:sz w:val="18"/>
          <w:szCs w:val="18"/>
        </w:rPr>
        <w:t xml:space="preserve"> </w:t>
      </w:r>
      <w:r w:rsidR="00C250D5" w:rsidRPr="00D30B7E">
        <w:rPr>
          <w:rFonts w:ascii="Times New Roman" w:hAnsi="Times New Roman"/>
          <w:sz w:val="18"/>
          <w:szCs w:val="18"/>
        </w:rPr>
        <w:t>in</w:t>
      </w:r>
      <w:r w:rsidR="00845C78" w:rsidRPr="00D30B7E">
        <w:rPr>
          <w:rFonts w:ascii="Times New Roman" w:hAnsi="Times New Roman"/>
          <w:sz w:val="18"/>
          <w:szCs w:val="18"/>
        </w:rPr>
        <w:t xml:space="preserve"> </w:t>
      </w:r>
      <w:r w:rsidR="00C250D5" w:rsidRPr="00D30B7E">
        <w:rPr>
          <w:rFonts w:ascii="Times New Roman" w:hAnsi="Times New Roman"/>
          <w:sz w:val="18"/>
          <w:szCs w:val="18"/>
        </w:rPr>
        <w:t>Akwa</w:t>
      </w:r>
      <w:r w:rsidR="00845C78" w:rsidRPr="00D30B7E">
        <w:rPr>
          <w:rFonts w:ascii="Times New Roman" w:hAnsi="Times New Roman"/>
          <w:sz w:val="18"/>
          <w:szCs w:val="18"/>
        </w:rPr>
        <w:t xml:space="preserve"> </w:t>
      </w:r>
      <w:r w:rsidR="00C250D5" w:rsidRPr="00D30B7E">
        <w:rPr>
          <w:rFonts w:ascii="Times New Roman" w:hAnsi="Times New Roman"/>
          <w:sz w:val="18"/>
          <w:szCs w:val="18"/>
        </w:rPr>
        <w:t>Ibom</w:t>
      </w:r>
      <w:r w:rsidR="00845C78" w:rsidRPr="00D30B7E">
        <w:rPr>
          <w:rFonts w:ascii="Times New Roman" w:hAnsi="Times New Roman"/>
          <w:sz w:val="18"/>
          <w:szCs w:val="18"/>
        </w:rPr>
        <w:t xml:space="preserve"> </w:t>
      </w:r>
      <w:r w:rsidR="00C250D5" w:rsidRPr="00D30B7E">
        <w:rPr>
          <w:rFonts w:ascii="Times New Roman" w:hAnsi="Times New Roman"/>
          <w:sz w:val="18"/>
          <w:szCs w:val="18"/>
        </w:rPr>
        <w:t>State,</w:t>
      </w:r>
      <w:r w:rsidR="00845C78" w:rsidRPr="00D30B7E">
        <w:rPr>
          <w:rFonts w:ascii="Times New Roman" w:hAnsi="Times New Roman"/>
          <w:sz w:val="18"/>
          <w:szCs w:val="18"/>
        </w:rPr>
        <w:t xml:space="preserve"> </w:t>
      </w:r>
      <w:r w:rsidR="00C250D5" w:rsidRPr="00D30B7E">
        <w:rPr>
          <w:rFonts w:ascii="Times New Roman" w:hAnsi="Times New Roman"/>
          <w:sz w:val="18"/>
          <w:szCs w:val="18"/>
        </w:rPr>
        <w:t>Nigeria.</w:t>
      </w:r>
      <w:r w:rsidR="00845C78" w:rsidRPr="00D30B7E">
        <w:rPr>
          <w:rFonts w:ascii="Times New Roman" w:hAnsi="Times New Roman"/>
          <w:sz w:val="18"/>
          <w:szCs w:val="18"/>
        </w:rPr>
        <w:t xml:space="preserve"> </w:t>
      </w:r>
      <w:r w:rsidR="00C250D5" w:rsidRPr="00D30B7E">
        <w:rPr>
          <w:rFonts w:ascii="Times New Roman" w:hAnsi="Times New Roman"/>
          <w:i/>
          <w:sz w:val="18"/>
          <w:szCs w:val="18"/>
        </w:rPr>
        <w:t>Journal</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of</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Sustainable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Development</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Agriculture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and</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Environment</w:t>
      </w:r>
      <w:r w:rsidR="00C250D5" w:rsidRPr="00D30B7E">
        <w:rPr>
          <w:rFonts w:ascii="Times New Roman" w:hAnsi="Times New Roman"/>
          <w:sz w:val="18"/>
          <w:szCs w:val="18"/>
        </w:rPr>
        <w:t>.</w:t>
      </w:r>
      <w:r w:rsidR="00845C78" w:rsidRPr="00D30B7E">
        <w:rPr>
          <w:rFonts w:ascii="Times New Roman" w:hAnsi="Times New Roman"/>
          <w:sz w:val="18"/>
          <w:szCs w:val="18"/>
        </w:rPr>
        <w:t xml:space="preserve"> </w:t>
      </w:r>
      <w:r w:rsidR="003A37A0" w:rsidRPr="00D30B7E">
        <w:rPr>
          <w:rFonts w:ascii="Times New Roman" w:hAnsi="Times New Roman"/>
          <w:sz w:val="18"/>
          <w:szCs w:val="18"/>
        </w:rPr>
        <w:t>2008;</w:t>
      </w:r>
      <w:r w:rsidR="00845C78" w:rsidRPr="00D30B7E">
        <w:rPr>
          <w:rFonts w:ascii="Times New Roman" w:hAnsi="Times New Roman"/>
          <w:sz w:val="18"/>
          <w:szCs w:val="18"/>
        </w:rPr>
        <w:t xml:space="preserve"> </w:t>
      </w:r>
      <w:r w:rsidR="00C250D5" w:rsidRPr="00D30B7E">
        <w:rPr>
          <w:rFonts w:ascii="Times New Roman" w:hAnsi="Times New Roman"/>
          <w:sz w:val="18"/>
          <w:szCs w:val="18"/>
        </w:rPr>
        <w:t>Vol.</w:t>
      </w:r>
      <w:r w:rsidR="00845C78" w:rsidRPr="00D30B7E">
        <w:rPr>
          <w:rFonts w:ascii="Times New Roman" w:hAnsi="Times New Roman"/>
          <w:sz w:val="18"/>
          <w:szCs w:val="18"/>
        </w:rPr>
        <w:t xml:space="preserve"> </w:t>
      </w:r>
      <w:r w:rsidR="00C250D5" w:rsidRPr="00D30B7E">
        <w:rPr>
          <w:rFonts w:ascii="Times New Roman" w:hAnsi="Times New Roman"/>
          <w:sz w:val="18"/>
          <w:szCs w:val="18"/>
        </w:rPr>
        <w:t>3(2):47-54</w:t>
      </w:r>
      <w:r w:rsidR="003A37A0" w:rsidRPr="00D30B7E">
        <w:rPr>
          <w:rFonts w:ascii="Times New Roman" w:hAnsi="Times New Roman"/>
          <w:sz w:val="18"/>
          <w:szCs w:val="18"/>
        </w:rPr>
        <w:t>.</w:t>
      </w:r>
    </w:p>
    <w:p w:rsidR="00C250D5" w:rsidRPr="00D30B7E" w:rsidRDefault="000F1EB0" w:rsidP="00434A6C">
      <w:pPr>
        <w:pStyle w:val="NoSpacing"/>
        <w:numPr>
          <w:ilvl w:val="0"/>
          <w:numId w:val="7"/>
        </w:numPr>
        <w:snapToGrid w:val="0"/>
        <w:ind w:left="425" w:hanging="425"/>
        <w:jc w:val="both"/>
        <w:rPr>
          <w:rFonts w:ascii="Times New Roman" w:hAnsi="Times New Roman"/>
          <w:sz w:val="18"/>
          <w:szCs w:val="18"/>
        </w:rPr>
      </w:pPr>
      <w:r w:rsidRPr="00D30B7E">
        <w:rPr>
          <w:rFonts w:ascii="Times New Roman" w:hAnsi="Times New Roman"/>
          <w:sz w:val="18"/>
          <w:szCs w:val="18"/>
        </w:rPr>
        <w:t>Williams-Woodward</w:t>
      </w:r>
      <w:r w:rsidR="00845C78" w:rsidRPr="00D30B7E">
        <w:rPr>
          <w:rFonts w:ascii="Times New Roman" w:hAnsi="Times New Roman"/>
          <w:sz w:val="18"/>
          <w:szCs w:val="18"/>
        </w:rPr>
        <w:t xml:space="preserve"> </w:t>
      </w:r>
      <w:r w:rsidRPr="00D30B7E">
        <w:rPr>
          <w:rFonts w:ascii="Times New Roman" w:hAnsi="Times New Roman"/>
          <w:sz w:val="18"/>
          <w:szCs w:val="18"/>
        </w:rPr>
        <w:t>JL,</w:t>
      </w:r>
      <w:r w:rsidR="00845C78" w:rsidRPr="00D30B7E">
        <w:rPr>
          <w:rFonts w:ascii="Times New Roman" w:hAnsi="Times New Roman"/>
          <w:sz w:val="18"/>
          <w:szCs w:val="18"/>
        </w:rPr>
        <w:t xml:space="preserve"> </w:t>
      </w:r>
      <w:r w:rsidRPr="00D30B7E">
        <w:rPr>
          <w:rFonts w:ascii="Times New Roman" w:hAnsi="Times New Roman"/>
          <w:sz w:val="18"/>
          <w:szCs w:val="18"/>
        </w:rPr>
        <w:t>Davis</w:t>
      </w:r>
      <w:r w:rsidR="00845C78" w:rsidRPr="00D30B7E">
        <w:rPr>
          <w:rFonts w:ascii="Times New Roman" w:hAnsi="Times New Roman"/>
          <w:sz w:val="18"/>
          <w:szCs w:val="18"/>
        </w:rPr>
        <w:t xml:space="preserve"> </w:t>
      </w:r>
      <w:r w:rsidR="003A37A0" w:rsidRPr="00D30B7E">
        <w:rPr>
          <w:rFonts w:ascii="Times New Roman" w:hAnsi="Times New Roman"/>
          <w:sz w:val="18"/>
          <w:szCs w:val="18"/>
        </w:rPr>
        <w:t>JF.</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Meloidogyne</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incognita</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i/>
          <w:sz w:val="18"/>
          <w:szCs w:val="18"/>
        </w:rPr>
        <w:t>M.</w:t>
      </w:r>
      <w:r w:rsidR="00845C78" w:rsidRPr="00D30B7E">
        <w:rPr>
          <w:rFonts w:ascii="Times New Roman" w:hAnsi="Times New Roman"/>
          <w:i/>
          <w:sz w:val="18"/>
          <w:szCs w:val="18"/>
        </w:rPr>
        <w:t xml:space="preserve"> </w:t>
      </w:r>
      <w:r w:rsidR="00C250D5" w:rsidRPr="00D30B7E">
        <w:rPr>
          <w:rFonts w:ascii="Times New Roman" w:hAnsi="Times New Roman"/>
          <w:i/>
          <w:sz w:val="18"/>
          <w:szCs w:val="18"/>
        </w:rPr>
        <w:t>arenaria</w:t>
      </w:r>
      <w:r w:rsidR="00845C78" w:rsidRPr="00D30B7E">
        <w:rPr>
          <w:rFonts w:ascii="Times New Roman" w:hAnsi="Times New Roman"/>
          <w:sz w:val="18"/>
          <w:szCs w:val="18"/>
        </w:rPr>
        <w:t xml:space="preserve"> </w:t>
      </w:r>
      <w:r w:rsidR="00C250D5" w:rsidRPr="00D30B7E">
        <w:rPr>
          <w:rFonts w:ascii="Times New Roman" w:hAnsi="Times New Roman"/>
          <w:sz w:val="18"/>
          <w:szCs w:val="18"/>
        </w:rPr>
        <w:t>reproduction</w:t>
      </w:r>
      <w:r w:rsidR="00845C78" w:rsidRPr="00D30B7E">
        <w:rPr>
          <w:rFonts w:ascii="Times New Roman" w:hAnsi="Times New Roman"/>
          <w:sz w:val="18"/>
          <w:szCs w:val="18"/>
        </w:rPr>
        <w:t xml:space="preserve"> </w:t>
      </w:r>
      <w:r w:rsidR="00C250D5" w:rsidRPr="00D30B7E">
        <w:rPr>
          <w:rFonts w:ascii="Times New Roman" w:hAnsi="Times New Roman"/>
          <w:sz w:val="18"/>
          <w:szCs w:val="18"/>
        </w:rPr>
        <w:t>on</w:t>
      </w:r>
      <w:r w:rsidR="00845C78" w:rsidRPr="00D30B7E">
        <w:rPr>
          <w:rFonts w:ascii="Times New Roman" w:hAnsi="Times New Roman"/>
          <w:sz w:val="18"/>
          <w:szCs w:val="18"/>
        </w:rPr>
        <w:t xml:space="preserve"> </w:t>
      </w:r>
      <w:r w:rsidR="00C250D5" w:rsidRPr="00D30B7E">
        <w:rPr>
          <w:rFonts w:ascii="Times New Roman" w:hAnsi="Times New Roman"/>
          <w:sz w:val="18"/>
          <w:szCs w:val="18"/>
        </w:rPr>
        <w:t>Dwarf</w:t>
      </w:r>
      <w:r w:rsidR="00845C78" w:rsidRPr="00D30B7E">
        <w:rPr>
          <w:rFonts w:ascii="Times New Roman" w:hAnsi="Times New Roman"/>
          <w:sz w:val="18"/>
          <w:szCs w:val="18"/>
        </w:rPr>
        <w:t xml:space="preserve"> </w:t>
      </w:r>
      <w:r w:rsidR="00C250D5" w:rsidRPr="00D30B7E">
        <w:rPr>
          <w:rFonts w:ascii="Times New Roman" w:hAnsi="Times New Roman"/>
          <w:sz w:val="18"/>
          <w:szCs w:val="18"/>
        </w:rPr>
        <w:t>hollies</w:t>
      </w:r>
      <w:r w:rsidR="00845C78" w:rsidRPr="00D30B7E">
        <w:rPr>
          <w:rFonts w:ascii="Times New Roman" w:hAnsi="Times New Roman"/>
          <w:sz w:val="18"/>
          <w:szCs w:val="18"/>
        </w:rPr>
        <w:t xml:space="preserve"> </w:t>
      </w:r>
      <w:r w:rsidR="00C250D5" w:rsidRPr="00D30B7E">
        <w:rPr>
          <w:rFonts w:ascii="Times New Roman" w:hAnsi="Times New Roman"/>
          <w:sz w:val="18"/>
          <w:szCs w:val="18"/>
        </w:rPr>
        <w:t>and</w:t>
      </w:r>
      <w:r w:rsidR="00845C78" w:rsidRPr="00D30B7E">
        <w:rPr>
          <w:rFonts w:ascii="Times New Roman" w:hAnsi="Times New Roman"/>
          <w:sz w:val="18"/>
          <w:szCs w:val="18"/>
        </w:rPr>
        <w:t xml:space="preserve"> </w:t>
      </w:r>
      <w:r w:rsidR="00C250D5" w:rsidRPr="00D30B7E">
        <w:rPr>
          <w:rFonts w:ascii="Times New Roman" w:hAnsi="Times New Roman"/>
          <w:sz w:val="18"/>
          <w:szCs w:val="18"/>
        </w:rPr>
        <w:t>Lantana.</w:t>
      </w:r>
      <w:r w:rsidR="00845C78" w:rsidRPr="00D30B7E">
        <w:rPr>
          <w:rFonts w:ascii="Times New Roman" w:hAnsi="Times New Roman"/>
          <w:sz w:val="18"/>
          <w:szCs w:val="18"/>
        </w:rPr>
        <w:t xml:space="preserve"> </w:t>
      </w:r>
      <w:r w:rsidR="00C250D5" w:rsidRPr="00D30B7E">
        <w:rPr>
          <w:rFonts w:ascii="Times New Roman" w:hAnsi="Times New Roman"/>
          <w:sz w:val="18"/>
          <w:szCs w:val="18"/>
        </w:rPr>
        <w:t>Supplement</w:t>
      </w:r>
      <w:r w:rsidR="00845C78" w:rsidRPr="00D30B7E">
        <w:rPr>
          <w:rFonts w:ascii="Times New Roman" w:hAnsi="Times New Roman"/>
          <w:sz w:val="18"/>
          <w:szCs w:val="18"/>
        </w:rPr>
        <w:t xml:space="preserve"> </w:t>
      </w:r>
      <w:r w:rsidR="00C250D5" w:rsidRPr="00D30B7E">
        <w:rPr>
          <w:rFonts w:ascii="Times New Roman" w:hAnsi="Times New Roman"/>
          <w:sz w:val="18"/>
          <w:szCs w:val="18"/>
        </w:rPr>
        <w:t>Jour.</w:t>
      </w:r>
      <w:r w:rsidR="00845C78" w:rsidRPr="00D30B7E">
        <w:rPr>
          <w:rFonts w:ascii="Times New Roman" w:hAnsi="Times New Roman"/>
          <w:sz w:val="18"/>
          <w:szCs w:val="18"/>
        </w:rPr>
        <w:t xml:space="preserve"> </w:t>
      </w:r>
      <w:r w:rsidR="00C250D5" w:rsidRPr="00D30B7E">
        <w:rPr>
          <w:rFonts w:ascii="Times New Roman" w:hAnsi="Times New Roman"/>
          <w:sz w:val="18"/>
          <w:szCs w:val="18"/>
        </w:rPr>
        <w:t>Nematol</w:t>
      </w:r>
      <w:r w:rsidR="003A37A0" w:rsidRPr="00D30B7E">
        <w:rPr>
          <w:rFonts w:ascii="Times New Roman" w:hAnsi="Times New Roman"/>
          <w:sz w:val="18"/>
          <w:szCs w:val="18"/>
        </w:rPr>
        <w:t>.</w:t>
      </w:r>
      <w:r w:rsidR="00845C78" w:rsidRPr="00D30B7E">
        <w:rPr>
          <w:rFonts w:ascii="Times New Roman" w:hAnsi="Times New Roman"/>
          <w:sz w:val="18"/>
          <w:szCs w:val="18"/>
        </w:rPr>
        <w:t xml:space="preserve"> </w:t>
      </w:r>
      <w:r w:rsidR="003A37A0" w:rsidRPr="00D30B7E">
        <w:rPr>
          <w:rFonts w:ascii="Times New Roman" w:hAnsi="Times New Roman"/>
          <w:sz w:val="18"/>
          <w:szCs w:val="18"/>
        </w:rPr>
        <w:t>2001</w:t>
      </w:r>
      <w:r w:rsidR="00C250D5" w:rsidRPr="00D30B7E">
        <w:rPr>
          <w:rFonts w:ascii="Times New Roman" w:hAnsi="Times New Roman"/>
          <w:sz w:val="18"/>
          <w:szCs w:val="18"/>
        </w:rPr>
        <w:t>.</w:t>
      </w:r>
    </w:p>
    <w:p w:rsidR="00D53388" w:rsidRPr="00D30B7E" w:rsidRDefault="00D53388" w:rsidP="00434A6C">
      <w:pPr>
        <w:pStyle w:val="NoSpacing"/>
        <w:snapToGrid w:val="0"/>
        <w:ind w:left="425" w:hanging="425"/>
        <w:jc w:val="both"/>
        <w:rPr>
          <w:rFonts w:ascii="Times New Roman" w:hAnsi="Times New Roman"/>
          <w:sz w:val="18"/>
          <w:szCs w:val="18"/>
        </w:rPr>
      </w:pPr>
    </w:p>
    <w:p w:rsidR="00D53388" w:rsidRPr="00D30B7E" w:rsidRDefault="00D53388" w:rsidP="00434A6C">
      <w:pPr>
        <w:pStyle w:val="ListParagraph"/>
        <w:snapToGrid w:val="0"/>
        <w:spacing w:after="0" w:line="240" w:lineRule="auto"/>
        <w:ind w:left="425" w:hanging="425"/>
        <w:jc w:val="both"/>
        <w:rPr>
          <w:rFonts w:ascii="Times New Roman" w:hAnsi="Times New Roman"/>
          <w:sz w:val="18"/>
          <w:szCs w:val="18"/>
        </w:rPr>
      </w:pPr>
    </w:p>
    <w:p w:rsidR="00D30B7E" w:rsidRPr="00D30B7E" w:rsidRDefault="00D30B7E" w:rsidP="00434A6C">
      <w:pPr>
        <w:pStyle w:val="ListParagraph"/>
        <w:snapToGrid w:val="0"/>
        <w:spacing w:after="0" w:line="240" w:lineRule="auto"/>
        <w:ind w:left="425" w:hanging="425"/>
        <w:jc w:val="both"/>
        <w:rPr>
          <w:rFonts w:ascii="Times New Roman" w:hAnsi="Times New Roman"/>
          <w:sz w:val="18"/>
          <w:szCs w:val="18"/>
        </w:rPr>
        <w:sectPr w:rsidR="00D30B7E" w:rsidRPr="00D30B7E" w:rsidSect="00C659D5">
          <w:type w:val="continuous"/>
          <w:pgSz w:w="12240" w:h="15840"/>
          <w:pgMar w:top="1440" w:right="1440" w:bottom="1440" w:left="1440" w:header="720" w:footer="720" w:gutter="0"/>
          <w:cols w:num="2" w:space="550"/>
          <w:docGrid w:linePitch="360"/>
        </w:sectPr>
      </w:pPr>
    </w:p>
    <w:p w:rsidR="00D53388" w:rsidRPr="00D30B7E" w:rsidRDefault="00D53388" w:rsidP="00434A6C">
      <w:pPr>
        <w:pStyle w:val="ListParagraph"/>
        <w:snapToGrid w:val="0"/>
        <w:spacing w:after="0" w:line="240" w:lineRule="auto"/>
        <w:ind w:left="425" w:hanging="425"/>
        <w:jc w:val="both"/>
        <w:rPr>
          <w:rFonts w:ascii="Times New Roman" w:hAnsi="Times New Roman"/>
          <w:sz w:val="18"/>
          <w:szCs w:val="18"/>
        </w:rPr>
      </w:pPr>
    </w:p>
    <w:p w:rsidR="00845C78" w:rsidRDefault="00845C78" w:rsidP="00434A6C">
      <w:pPr>
        <w:pStyle w:val="ListParagraph"/>
        <w:snapToGrid w:val="0"/>
        <w:spacing w:after="0" w:line="240" w:lineRule="auto"/>
        <w:ind w:left="425" w:hanging="425"/>
        <w:jc w:val="both"/>
        <w:rPr>
          <w:rFonts w:ascii="Times New Roman" w:hAnsi="Times New Roman"/>
          <w:sz w:val="20"/>
          <w:lang w:eastAsia="zh-CN"/>
        </w:rPr>
      </w:pPr>
    </w:p>
    <w:p w:rsidR="00D30B7E" w:rsidRPr="00845C78" w:rsidRDefault="00D30B7E" w:rsidP="00434A6C">
      <w:pPr>
        <w:pStyle w:val="ListParagraph"/>
        <w:snapToGrid w:val="0"/>
        <w:spacing w:after="0" w:line="240" w:lineRule="auto"/>
        <w:ind w:left="425" w:hanging="425"/>
        <w:jc w:val="both"/>
        <w:rPr>
          <w:rFonts w:ascii="Times New Roman" w:hAnsi="Times New Roman"/>
          <w:sz w:val="20"/>
          <w:lang w:eastAsia="zh-CN"/>
        </w:rPr>
      </w:pPr>
    </w:p>
    <w:p w:rsidR="00D53388" w:rsidRPr="00845C78" w:rsidRDefault="00845C78" w:rsidP="00434A6C">
      <w:pPr>
        <w:pStyle w:val="ListParagraph"/>
        <w:snapToGrid w:val="0"/>
        <w:spacing w:after="0" w:line="240" w:lineRule="auto"/>
        <w:ind w:left="425" w:hanging="425"/>
        <w:jc w:val="both"/>
        <w:rPr>
          <w:rFonts w:ascii="Times New Roman" w:hAnsi="Times New Roman"/>
          <w:sz w:val="20"/>
        </w:rPr>
      </w:pPr>
      <w:r w:rsidRPr="00845C78">
        <w:rPr>
          <w:rFonts w:ascii="Times New Roman" w:hAnsi="Times New Roman"/>
          <w:sz w:val="20"/>
        </w:rPr>
        <w:t>11/15/2017</w:t>
      </w:r>
    </w:p>
    <w:sectPr w:rsidR="00D53388" w:rsidRPr="00845C78" w:rsidSect="00845C7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7B" w:rsidRDefault="00C1517B" w:rsidP="001B0680">
      <w:pPr>
        <w:spacing w:after="0" w:line="240" w:lineRule="auto"/>
      </w:pPr>
      <w:r>
        <w:separator/>
      </w:r>
    </w:p>
  </w:endnote>
  <w:endnote w:type="continuationSeparator" w:id="0">
    <w:p w:rsidR="00C1517B" w:rsidRDefault="00C1517B" w:rsidP="001B0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6C" w:rsidRPr="00C659D5" w:rsidRDefault="004840A1" w:rsidP="00C659D5">
    <w:pPr>
      <w:spacing w:after="0" w:line="240" w:lineRule="auto"/>
      <w:rPr>
        <w:rFonts w:ascii="Times New Roman" w:hAnsi="Times New Roman"/>
        <w:sz w:val="20"/>
      </w:rPr>
    </w:pPr>
    <w:r w:rsidRPr="00C659D5">
      <w:rPr>
        <w:rFonts w:ascii="Times New Roman" w:hAnsi="Times New Roman"/>
        <w:sz w:val="20"/>
      </w:rPr>
      <w:fldChar w:fldCharType="begin"/>
    </w:r>
    <w:r w:rsidR="00C659D5" w:rsidRPr="00C659D5">
      <w:rPr>
        <w:rFonts w:ascii="Times New Roman" w:hAnsi="Times New Roman"/>
        <w:sz w:val="20"/>
      </w:rPr>
      <w:instrText xml:space="preserve"> page </w:instrText>
    </w:r>
    <w:r w:rsidRPr="00C659D5">
      <w:rPr>
        <w:rFonts w:ascii="Times New Roman" w:hAnsi="Times New Roman"/>
        <w:sz w:val="20"/>
      </w:rPr>
      <w:fldChar w:fldCharType="separate"/>
    </w:r>
    <w:r w:rsidR="005147AD">
      <w:rPr>
        <w:rFonts w:ascii="Times New Roman" w:hAnsi="Times New Roman"/>
        <w:noProof/>
        <w:sz w:val="20"/>
      </w:rPr>
      <w:t>26</w:t>
    </w:r>
    <w:r w:rsidRPr="00C659D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7B" w:rsidRDefault="00C1517B" w:rsidP="001B0680">
      <w:pPr>
        <w:spacing w:after="0" w:line="240" w:lineRule="auto"/>
      </w:pPr>
      <w:r>
        <w:separator/>
      </w:r>
    </w:p>
  </w:footnote>
  <w:footnote w:type="continuationSeparator" w:id="0">
    <w:p w:rsidR="00C1517B" w:rsidRDefault="00C1517B" w:rsidP="001B0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D5" w:rsidRPr="00C659D5" w:rsidRDefault="00C659D5" w:rsidP="00C659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659D5">
      <w:rPr>
        <w:rFonts w:ascii="Times New Roman" w:hAnsi="Times New Roman" w:hint="eastAsia"/>
        <w:sz w:val="20"/>
        <w:szCs w:val="20"/>
      </w:rPr>
      <w:tab/>
    </w:r>
    <w:r w:rsidRPr="00C659D5">
      <w:rPr>
        <w:rFonts w:ascii="Times New Roman" w:hAnsi="Times New Roman"/>
        <w:sz w:val="20"/>
        <w:szCs w:val="20"/>
      </w:rPr>
      <w:t>New York Science Journal 201</w:t>
    </w:r>
    <w:r w:rsidRPr="00C659D5">
      <w:rPr>
        <w:rFonts w:ascii="Times New Roman" w:hAnsi="Times New Roman" w:hint="eastAsia"/>
        <w:sz w:val="20"/>
        <w:szCs w:val="20"/>
      </w:rPr>
      <w:t>7</w:t>
    </w:r>
    <w:r w:rsidRPr="00C659D5">
      <w:rPr>
        <w:rFonts w:ascii="Times New Roman" w:hAnsi="Times New Roman"/>
        <w:sz w:val="20"/>
        <w:szCs w:val="20"/>
      </w:rPr>
      <w:t>;</w:t>
    </w:r>
    <w:r w:rsidRPr="00C659D5">
      <w:rPr>
        <w:rFonts w:ascii="Times New Roman" w:hAnsi="Times New Roman" w:hint="eastAsia"/>
        <w:sz w:val="20"/>
        <w:szCs w:val="20"/>
      </w:rPr>
      <w:t>10</w:t>
    </w:r>
    <w:r w:rsidRPr="00C659D5">
      <w:rPr>
        <w:rFonts w:ascii="Times New Roman" w:hAnsi="Times New Roman"/>
        <w:sz w:val="20"/>
        <w:szCs w:val="20"/>
      </w:rPr>
      <w:t>(</w:t>
    </w:r>
    <w:r w:rsidRPr="00C659D5">
      <w:rPr>
        <w:rFonts w:ascii="Times New Roman" w:hAnsi="Times New Roman" w:hint="eastAsia"/>
        <w:sz w:val="20"/>
        <w:szCs w:val="20"/>
      </w:rPr>
      <w:t>12</w:t>
    </w:r>
    <w:r w:rsidRPr="00C659D5">
      <w:rPr>
        <w:rFonts w:ascii="Times New Roman" w:hAnsi="Times New Roman"/>
        <w:sz w:val="20"/>
        <w:szCs w:val="20"/>
      </w:rPr>
      <w:t>)</w:t>
    </w:r>
    <w:r w:rsidRPr="00C659D5">
      <w:rPr>
        <w:rFonts w:ascii="Times New Roman" w:hAnsi="Times New Roman"/>
        <w:iCs/>
        <w:sz w:val="20"/>
        <w:szCs w:val="20"/>
      </w:rPr>
      <w:t xml:space="preserve">     </w:t>
    </w:r>
    <w:r w:rsidRPr="00C659D5">
      <w:rPr>
        <w:rFonts w:ascii="Times New Roman" w:hAnsi="Times New Roman" w:hint="eastAsia"/>
        <w:iCs/>
        <w:sz w:val="20"/>
        <w:szCs w:val="20"/>
      </w:rPr>
      <w:tab/>
    </w:r>
    <w:r w:rsidRPr="00C659D5">
      <w:rPr>
        <w:rFonts w:ascii="Times New Roman" w:hAnsi="Times New Roman"/>
        <w:iCs/>
        <w:sz w:val="20"/>
        <w:szCs w:val="20"/>
      </w:rPr>
      <w:t xml:space="preserve"> </w:t>
    </w:r>
    <w:r w:rsidRPr="00C659D5">
      <w:rPr>
        <w:rFonts w:ascii="Times New Roman" w:hAnsi="Times New Roman" w:hint="eastAsia"/>
        <w:iCs/>
        <w:sz w:val="20"/>
        <w:szCs w:val="20"/>
      </w:rPr>
      <w:t xml:space="preserve"> </w:t>
    </w:r>
    <w:r w:rsidRPr="00C659D5">
      <w:rPr>
        <w:rFonts w:ascii="Times New Roman" w:hAnsi="Times New Roman"/>
        <w:iCs/>
        <w:sz w:val="20"/>
        <w:szCs w:val="20"/>
      </w:rPr>
      <w:t xml:space="preserve">   </w:t>
    </w:r>
    <w:hyperlink r:id="rId1" w:history="1">
      <w:r w:rsidRPr="00C659D5">
        <w:rPr>
          <w:rStyle w:val="Hyperlink"/>
          <w:rFonts w:ascii="Times New Roman" w:hAnsi="Times New Roman"/>
          <w:sz w:val="20"/>
          <w:szCs w:val="20"/>
        </w:rPr>
        <w:t>http://www.sciencepub.net/newyork</w:t>
      </w:r>
    </w:hyperlink>
  </w:p>
  <w:p w:rsidR="00C659D5" w:rsidRPr="00C659D5" w:rsidRDefault="00C659D5" w:rsidP="00C659D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F52"/>
    <w:multiLevelType w:val="hybridMultilevel"/>
    <w:tmpl w:val="17D46A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9004C"/>
    <w:multiLevelType w:val="hybridMultilevel"/>
    <w:tmpl w:val="22C4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10A02"/>
    <w:multiLevelType w:val="hybridMultilevel"/>
    <w:tmpl w:val="96CE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8109C"/>
    <w:multiLevelType w:val="hybridMultilevel"/>
    <w:tmpl w:val="880E25C4"/>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43619"/>
    <w:multiLevelType w:val="multilevel"/>
    <w:tmpl w:val="1E62F0BE"/>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E904B7E"/>
    <w:multiLevelType w:val="hybridMultilevel"/>
    <w:tmpl w:val="4904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E532A"/>
    <w:multiLevelType w:val="hybridMultilevel"/>
    <w:tmpl w:val="8B1E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0A2D57"/>
    <w:rsid w:val="0001232D"/>
    <w:rsid w:val="0001415A"/>
    <w:rsid w:val="00014E9F"/>
    <w:rsid w:val="0002185D"/>
    <w:rsid w:val="00022CAE"/>
    <w:rsid w:val="00027A93"/>
    <w:rsid w:val="00033890"/>
    <w:rsid w:val="0003495A"/>
    <w:rsid w:val="00036764"/>
    <w:rsid w:val="000372A2"/>
    <w:rsid w:val="00045780"/>
    <w:rsid w:val="000460AF"/>
    <w:rsid w:val="00047D89"/>
    <w:rsid w:val="0005174F"/>
    <w:rsid w:val="00051770"/>
    <w:rsid w:val="00053B5C"/>
    <w:rsid w:val="00055DE5"/>
    <w:rsid w:val="00066C66"/>
    <w:rsid w:val="000700DC"/>
    <w:rsid w:val="000737D3"/>
    <w:rsid w:val="0008068D"/>
    <w:rsid w:val="00081536"/>
    <w:rsid w:val="000839C3"/>
    <w:rsid w:val="000850F9"/>
    <w:rsid w:val="00085B2F"/>
    <w:rsid w:val="00086A1C"/>
    <w:rsid w:val="000870E0"/>
    <w:rsid w:val="000945E3"/>
    <w:rsid w:val="000A0583"/>
    <w:rsid w:val="000A1A8C"/>
    <w:rsid w:val="000A2D57"/>
    <w:rsid w:val="000A7BDD"/>
    <w:rsid w:val="000B031B"/>
    <w:rsid w:val="000B40FE"/>
    <w:rsid w:val="000B4660"/>
    <w:rsid w:val="000B564F"/>
    <w:rsid w:val="000C22D6"/>
    <w:rsid w:val="000C523A"/>
    <w:rsid w:val="000D3FD6"/>
    <w:rsid w:val="000E3AF7"/>
    <w:rsid w:val="000E7515"/>
    <w:rsid w:val="000F02A2"/>
    <w:rsid w:val="000F1EB0"/>
    <w:rsid w:val="000F30EA"/>
    <w:rsid w:val="0010097F"/>
    <w:rsid w:val="001035BB"/>
    <w:rsid w:val="001041E0"/>
    <w:rsid w:val="0010597A"/>
    <w:rsid w:val="00111A51"/>
    <w:rsid w:val="00112904"/>
    <w:rsid w:val="00113F33"/>
    <w:rsid w:val="00115820"/>
    <w:rsid w:val="00117921"/>
    <w:rsid w:val="001206F2"/>
    <w:rsid w:val="001232EA"/>
    <w:rsid w:val="00130FB0"/>
    <w:rsid w:val="00147521"/>
    <w:rsid w:val="00151818"/>
    <w:rsid w:val="00151910"/>
    <w:rsid w:val="00157E99"/>
    <w:rsid w:val="00162CB6"/>
    <w:rsid w:val="0017552B"/>
    <w:rsid w:val="00177441"/>
    <w:rsid w:val="0018392E"/>
    <w:rsid w:val="00184E20"/>
    <w:rsid w:val="00187F0F"/>
    <w:rsid w:val="00196723"/>
    <w:rsid w:val="001A7D00"/>
    <w:rsid w:val="001B0680"/>
    <w:rsid w:val="001B4F82"/>
    <w:rsid w:val="001B524B"/>
    <w:rsid w:val="001B600B"/>
    <w:rsid w:val="001B7DDD"/>
    <w:rsid w:val="001C72D0"/>
    <w:rsid w:val="001D6647"/>
    <w:rsid w:val="001D6F02"/>
    <w:rsid w:val="001E4509"/>
    <w:rsid w:val="001E5445"/>
    <w:rsid w:val="001E59CA"/>
    <w:rsid w:val="001E6E14"/>
    <w:rsid w:val="001E7DE1"/>
    <w:rsid w:val="001F29D6"/>
    <w:rsid w:val="001F6470"/>
    <w:rsid w:val="00200ACA"/>
    <w:rsid w:val="00201234"/>
    <w:rsid w:val="00214500"/>
    <w:rsid w:val="00217392"/>
    <w:rsid w:val="00220973"/>
    <w:rsid w:val="00230990"/>
    <w:rsid w:val="00232716"/>
    <w:rsid w:val="00232EB0"/>
    <w:rsid w:val="00234D88"/>
    <w:rsid w:val="00243566"/>
    <w:rsid w:val="00246CA6"/>
    <w:rsid w:val="00246DD3"/>
    <w:rsid w:val="002505DE"/>
    <w:rsid w:val="0025294D"/>
    <w:rsid w:val="0025386E"/>
    <w:rsid w:val="0025655D"/>
    <w:rsid w:val="002625FB"/>
    <w:rsid w:val="00263DB3"/>
    <w:rsid w:val="00272C15"/>
    <w:rsid w:val="00280E22"/>
    <w:rsid w:val="00291A4A"/>
    <w:rsid w:val="00292AB5"/>
    <w:rsid w:val="00292F78"/>
    <w:rsid w:val="00295B89"/>
    <w:rsid w:val="002A274B"/>
    <w:rsid w:val="002A3F65"/>
    <w:rsid w:val="002A5504"/>
    <w:rsid w:val="002B0445"/>
    <w:rsid w:val="002B557B"/>
    <w:rsid w:val="002C051C"/>
    <w:rsid w:val="002C6005"/>
    <w:rsid w:val="002C694C"/>
    <w:rsid w:val="002C7C58"/>
    <w:rsid w:val="002D7089"/>
    <w:rsid w:val="002E0D20"/>
    <w:rsid w:val="00300B8D"/>
    <w:rsid w:val="00303D77"/>
    <w:rsid w:val="003101F1"/>
    <w:rsid w:val="00311BDB"/>
    <w:rsid w:val="00320E5D"/>
    <w:rsid w:val="0032491F"/>
    <w:rsid w:val="00324CA4"/>
    <w:rsid w:val="003266CC"/>
    <w:rsid w:val="00326C9D"/>
    <w:rsid w:val="00327F16"/>
    <w:rsid w:val="00332373"/>
    <w:rsid w:val="00332EAE"/>
    <w:rsid w:val="00337BF3"/>
    <w:rsid w:val="00343650"/>
    <w:rsid w:val="0034469B"/>
    <w:rsid w:val="00345426"/>
    <w:rsid w:val="00352D12"/>
    <w:rsid w:val="00356218"/>
    <w:rsid w:val="0036353D"/>
    <w:rsid w:val="00370D00"/>
    <w:rsid w:val="00380F74"/>
    <w:rsid w:val="00382694"/>
    <w:rsid w:val="00392E5D"/>
    <w:rsid w:val="00393B16"/>
    <w:rsid w:val="003A37A0"/>
    <w:rsid w:val="003A7084"/>
    <w:rsid w:val="003B07C7"/>
    <w:rsid w:val="003B6A65"/>
    <w:rsid w:val="003C4EE0"/>
    <w:rsid w:val="003D7621"/>
    <w:rsid w:val="003E40C2"/>
    <w:rsid w:val="003E5E4A"/>
    <w:rsid w:val="003E6CCA"/>
    <w:rsid w:val="003E72CF"/>
    <w:rsid w:val="003F0A74"/>
    <w:rsid w:val="003F1164"/>
    <w:rsid w:val="003F5AA2"/>
    <w:rsid w:val="003F6CE3"/>
    <w:rsid w:val="004034C4"/>
    <w:rsid w:val="00403F7E"/>
    <w:rsid w:val="00417D1E"/>
    <w:rsid w:val="00417E04"/>
    <w:rsid w:val="00422CB0"/>
    <w:rsid w:val="00422FE2"/>
    <w:rsid w:val="00425102"/>
    <w:rsid w:val="004257E3"/>
    <w:rsid w:val="004271B7"/>
    <w:rsid w:val="0043397C"/>
    <w:rsid w:val="00434A6C"/>
    <w:rsid w:val="00434ECB"/>
    <w:rsid w:val="00441D4E"/>
    <w:rsid w:val="004445C4"/>
    <w:rsid w:val="00451B9F"/>
    <w:rsid w:val="00453BDE"/>
    <w:rsid w:val="00455AC7"/>
    <w:rsid w:val="00456994"/>
    <w:rsid w:val="00456F40"/>
    <w:rsid w:val="00460995"/>
    <w:rsid w:val="0046129A"/>
    <w:rsid w:val="004615C6"/>
    <w:rsid w:val="00464B6C"/>
    <w:rsid w:val="004656C7"/>
    <w:rsid w:val="00470996"/>
    <w:rsid w:val="00470E92"/>
    <w:rsid w:val="0047677A"/>
    <w:rsid w:val="0048045E"/>
    <w:rsid w:val="00483E9D"/>
    <w:rsid w:val="004840A1"/>
    <w:rsid w:val="00485FA8"/>
    <w:rsid w:val="0048719F"/>
    <w:rsid w:val="00490907"/>
    <w:rsid w:val="00494C54"/>
    <w:rsid w:val="00497494"/>
    <w:rsid w:val="004A19D9"/>
    <w:rsid w:val="004A2C25"/>
    <w:rsid w:val="004A3DA0"/>
    <w:rsid w:val="004A5BBB"/>
    <w:rsid w:val="004B2C46"/>
    <w:rsid w:val="004C3598"/>
    <w:rsid w:val="004C3E03"/>
    <w:rsid w:val="004C5016"/>
    <w:rsid w:val="004C5635"/>
    <w:rsid w:val="004D69D0"/>
    <w:rsid w:val="004E129B"/>
    <w:rsid w:val="004E1850"/>
    <w:rsid w:val="004E2E36"/>
    <w:rsid w:val="004E32C1"/>
    <w:rsid w:val="004E69B6"/>
    <w:rsid w:val="004E7820"/>
    <w:rsid w:val="004F26D0"/>
    <w:rsid w:val="004F461C"/>
    <w:rsid w:val="004F716A"/>
    <w:rsid w:val="004F77DB"/>
    <w:rsid w:val="0050062F"/>
    <w:rsid w:val="00501E29"/>
    <w:rsid w:val="005021B0"/>
    <w:rsid w:val="00503BE4"/>
    <w:rsid w:val="00506C44"/>
    <w:rsid w:val="0050732F"/>
    <w:rsid w:val="00510BC1"/>
    <w:rsid w:val="005147AD"/>
    <w:rsid w:val="00514DA7"/>
    <w:rsid w:val="005166FD"/>
    <w:rsid w:val="005252F7"/>
    <w:rsid w:val="00526E0D"/>
    <w:rsid w:val="00530900"/>
    <w:rsid w:val="005320D5"/>
    <w:rsid w:val="00547613"/>
    <w:rsid w:val="005508E9"/>
    <w:rsid w:val="00552045"/>
    <w:rsid w:val="00553417"/>
    <w:rsid w:val="00561C76"/>
    <w:rsid w:val="00563CB2"/>
    <w:rsid w:val="00566D3B"/>
    <w:rsid w:val="00571ACB"/>
    <w:rsid w:val="00576B28"/>
    <w:rsid w:val="00577B42"/>
    <w:rsid w:val="0058258E"/>
    <w:rsid w:val="00583903"/>
    <w:rsid w:val="0058634F"/>
    <w:rsid w:val="005903CD"/>
    <w:rsid w:val="005904FB"/>
    <w:rsid w:val="0059178B"/>
    <w:rsid w:val="0059183D"/>
    <w:rsid w:val="00591D4C"/>
    <w:rsid w:val="005A250D"/>
    <w:rsid w:val="005B125B"/>
    <w:rsid w:val="005B1655"/>
    <w:rsid w:val="005B35F2"/>
    <w:rsid w:val="005B6B37"/>
    <w:rsid w:val="005C1CE1"/>
    <w:rsid w:val="005D001F"/>
    <w:rsid w:val="005D14B3"/>
    <w:rsid w:val="005D2A2B"/>
    <w:rsid w:val="005D7A2B"/>
    <w:rsid w:val="005E27A1"/>
    <w:rsid w:val="005E6619"/>
    <w:rsid w:val="005F15F4"/>
    <w:rsid w:val="006035DE"/>
    <w:rsid w:val="00606778"/>
    <w:rsid w:val="006075AE"/>
    <w:rsid w:val="006113B4"/>
    <w:rsid w:val="006113C9"/>
    <w:rsid w:val="006119FE"/>
    <w:rsid w:val="006120DC"/>
    <w:rsid w:val="0061233D"/>
    <w:rsid w:val="006125BE"/>
    <w:rsid w:val="00620893"/>
    <w:rsid w:val="006233DC"/>
    <w:rsid w:val="00623D5A"/>
    <w:rsid w:val="006251B5"/>
    <w:rsid w:val="006259A4"/>
    <w:rsid w:val="0062612F"/>
    <w:rsid w:val="0063290B"/>
    <w:rsid w:val="00633121"/>
    <w:rsid w:val="006344E0"/>
    <w:rsid w:val="00634FC8"/>
    <w:rsid w:val="00637511"/>
    <w:rsid w:val="00642F50"/>
    <w:rsid w:val="006448CE"/>
    <w:rsid w:val="00664FC6"/>
    <w:rsid w:val="006766FE"/>
    <w:rsid w:val="00677E1A"/>
    <w:rsid w:val="00680D84"/>
    <w:rsid w:val="00683D0F"/>
    <w:rsid w:val="0068760C"/>
    <w:rsid w:val="00692ED4"/>
    <w:rsid w:val="006952EA"/>
    <w:rsid w:val="0069567F"/>
    <w:rsid w:val="006A14D9"/>
    <w:rsid w:val="006A3D17"/>
    <w:rsid w:val="006A5D28"/>
    <w:rsid w:val="006A6562"/>
    <w:rsid w:val="006A6830"/>
    <w:rsid w:val="006B4F03"/>
    <w:rsid w:val="006B61F4"/>
    <w:rsid w:val="006C20FC"/>
    <w:rsid w:val="006C28FE"/>
    <w:rsid w:val="006C37E0"/>
    <w:rsid w:val="006C4326"/>
    <w:rsid w:val="006C4BDB"/>
    <w:rsid w:val="006C7C6C"/>
    <w:rsid w:val="006D0ADF"/>
    <w:rsid w:val="006D2C83"/>
    <w:rsid w:val="006D2EAE"/>
    <w:rsid w:val="006E35C2"/>
    <w:rsid w:val="006E46FB"/>
    <w:rsid w:val="006F02DA"/>
    <w:rsid w:val="006F1504"/>
    <w:rsid w:val="006F4B71"/>
    <w:rsid w:val="00703E40"/>
    <w:rsid w:val="007042E3"/>
    <w:rsid w:val="00705016"/>
    <w:rsid w:val="00705514"/>
    <w:rsid w:val="00712546"/>
    <w:rsid w:val="00712DCE"/>
    <w:rsid w:val="00714C2E"/>
    <w:rsid w:val="007164D5"/>
    <w:rsid w:val="00730FB9"/>
    <w:rsid w:val="00740478"/>
    <w:rsid w:val="00744DA2"/>
    <w:rsid w:val="00745833"/>
    <w:rsid w:val="007467F1"/>
    <w:rsid w:val="00747F8E"/>
    <w:rsid w:val="007528BB"/>
    <w:rsid w:val="007544EC"/>
    <w:rsid w:val="007555D7"/>
    <w:rsid w:val="00757414"/>
    <w:rsid w:val="0076180C"/>
    <w:rsid w:val="007626BE"/>
    <w:rsid w:val="00767DCB"/>
    <w:rsid w:val="007727C5"/>
    <w:rsid w:val="007744F8"/>
    <w:rsid w:val="00776E98"/>
    <w:rsid w:val="00781A3B"/>
    <w:rsid w:val="007861B9"/>
    <w:rsid w:val="0078627A"/>
    <w:rsid w:val="00790E99"/>
    <w:rsid w:val="007A34A5"/>
    <w:rsid w:val="007B79C6"/>
    <w:rsid w:val="007C0E57"/>
    <w:rsid w:val="007C110E"/>
    <w:rsid w:val="007C22A5"/>
    <w:rsid w:val="007D1D1A"/>
    <w:rsid w:val="007D3B14"/>
    <w:rsid w:val="007D7185"/>
    <w:rsid w:val="007E086C"/>
    <w:rsid w:val="007E3B20"/>
    <w:rsid w:val="008053BF"/>
    <w:rsid w:val="008116DB"/>
    <w:rsid w:val="00814B2B"/>
    <w:rsid w:val="00816E7D"/>
    <w:rsid w:val="008176E7"/>
    <w:rsid w:val="008247DC"/>
    <w:rsid w:val="0082782D"/>
    <w:rsid w:val="00845C78"/>
    <w:rsid w:val="00854BB7"/>
    <w:rsid w:val="00856AFB"/>
    <w:rsid w:val="00857879"/>
    <w:rsid w:val="00861026"/>
    <w:rsid w:val="0086588B"/>
    <w:rsid w:val="0086612F"/>
    <w:rsid w:val="00890F7B"/>
    <w:rsid w:val="008919E9"/>
    <w:rsid w:val="00892BBD"/>
    <w:rsid w:val="00892E09"/>
    <w:rsid w:val="0089614A"/>
    <w:rsid w:val="008A5117"/>
    <w:rsid w:val="008B025D"/>
    <w:rsid w:val="008C4445"/>
    <w:rsid w:val="008C6E74"/>
    <w:rsid w:val="008D2EC6"/>
    <w:rsid w:val="008E0C01"/>
    <w:rsid w:val="008E13D6"/>
    <w:rsid w:val="008F078C"/>
    <w:rsid w:val="008F27A3"/>
    <w:rsid w:val="008F30B1"/>
    <w:rsid w:val="008F6470"/>
    <w:rsid w:val="00902A9E"/>
    <w:rsid w:val="00907494"/>
    <w:rsid w:val="00912FD8"/>
    <w:rsid w:val="0091528A"/>
    <w:rsid w:val="009153FC"/>
    <w:rsid w:val="00915F63"/>
    <w:rsid w:val="00917280"/>
    <w:rsid w:val="0092189C"/>
    <w:rsid w:val="00924E83"/>
    <w:rsid w:val="009327EA"/>
    <w:rsid w:val="00941AF5"/>
    <w:rsid w:val="00941DC8"/>
    <w:rsid w:val="00943C21"/>
    <w:rsid w:val="00944948"/>
    <w:rsid w:val="00944A53"/>
    <w:rsid w:val="00945390"/>
    <w:rsid w:val="0095251E"/>
    <w:rsid w:val="0095432B"/>
    <w:rsid w:val="00955642"/>
    <w:rsid w:val="009562B7"/>
    <w:rsid w:val="009574BF"/>
    <w:rsid w:val="0096295C"/>
    <w:rsid w:val="009650B8"/>
    <w:rsid w:val="00970B08"/>
    <w:rsid w:val="00972235"/>
    <w:rsid w:val="00974732"/>
    <w:rsid w:val="009763CC"/>
    <w:rsid w:val="009767A8"/>
    <w:rsid w:val="009803CA"/>
    <w:rsid w:val="0098376C"/>
    <w:rsid w:val="00986F09"/>
    <w:rsid w:val="009946A9"/>
    <w:rsid w:val="009B2A60"/>
    <w:rsid w:val="009B662B"/>
    <w:rsid w:val="009C3CC8"/>
    <w:rsid w:val="009C4A12"/>
    <w:rsid w:val="009C6185"/>
    <w:rsid w:val="009D1CE9"/>
    <w:rsid w:val="009D45C3"/>
    <w:rsid w:val="009D5FE5"/>
    <w:rsid w:val="009E7CE3"/>
    <w:rsid w:val="00A02AE4"/>
    <w:rsid w:val="00A02BEF"/>
    <w:rsid w:val="00A17B3A"/>
    <w:rsid w:val="00A2588C"/>
    <w:rsid w:val="00A361A1"/>
    <w:rsid w:val="00A40221"/>
    <w:rsid w:val="00A40756"/>
    <w:rsid w:val="00A42486"/>
    <w:rsid w:val="00A43101"/>
    <w:rsid w:val="00A46022"/>
    <w:rsid w:val="00A507C0"/>
    <w:rsid w:val="00A52DFE"/>
    <w:rsid w:val="00A5588A"/>
    <w:rsid w:val="00A60363"/>
    <w:rsid w:val="00A61003"/>
    <w:rsid w:val="00A63A7C"/>
    <w:rsid w:val="00A67662"/>
    <w:rsid w:val="00A723A2"/>
    <w:rsid w:val="00A7371B"/>
    <w:rsid w:val="00A745EE"/>
    <w:rsid w:val="00A76851"/>
    <w:rsid w:val="00A8322D"/>
    <w:rsid w:val="00A83EA4"/>
    <w:rsid w:val="00A85F82"/>
    <w:rsid w:val="00A87C9D"/>
    <w:rsid w:val="00A90839"/>
    <w:rsid w:val="00A90B94"/>
    <w:rsid w:val="00A976BE"/>
    <w:rsid w:val="00AB1AD1"/>
    <w:rsid w:val="00AC0D28"/>
    <w:rsid w:val="00AC59C8"/>
    <w:rsid w:val="00AC7CF4"/>
    <w:rsid w:val="00AD3589"/>
    <w:rsid w:val="00AD4423"/>
    <w:rsid w:val="00AF1623"/>
    <w:rsid w:val="00B03F55"/>
    <w:rsid w:val="00B12BBC"/>
    <w:rsid w:val="00B14028"/>
    <w:rsid w:val="00B15F36"/>
    <w:rsid w:val="00B162F8"/>
    <w:rsid w:val="00B21F83"/>
    <w:rsid w:val="00B24376"/>
    <w:rsid w:val="00B40669"/>
    <w:rsid w:val="00B439BE"/>
    <w:rsid w:val="00B52871"/>
    <w:rsid w:val="00B530D3"/>
    <w:rsid w:val="00B55EFD"/>
    <w:rsid w:val="00B56B57"/>
    <w:rsid w:val="00B57183"/>
    <w:rsid w:val="00B61683"/>
    <w:rsid w:val="00B62AF8"/>
    <w:rsid w:val="00B70680"/>
    <w:rsid w:val="00B73523"/>
    <w:rsid w:val="00B74947"/>
    <w:rsid w:val="00B8035B"/>
    <w:rsid w:val="00B81AD2"/>
    <w:rsid w:val="00B83CC9"/>
    <w:rsid w:val="00B9123F"/>
    <w:rsid w:val="00B9207C"/>
    <w:rsid w:val="00B929F6"/>
    <w:rsid w:val="00B96B7C"/>
    <w:rsid w:val="00BA36B7"/>
    <w:rsid w:val="00BA4F72"/>
    <w:rsid w:val="00BB4B36"/>
    <w:rsid w:val="00BC0A1D"/>
    <w:rsid w:val="00BC1F70"/>
    <w:rsid w:val="00BC5E6A"/>
    <w:rsid w:val="00BC6F7B"/>
    <w:rsid w:val="00BE1CAA"/>
    <w:rsid w:val="00BE21B6"/>
    <w:rsid w:val="00BF394B"/>
    <w:rsid w:val="00C037C9"/>
    <w:rsid w:val="00C12A6E"/>
    <w:rsid w:val="00C1517B"/>
    <w:rsid w:val="00C2076F"/>
    <w:rsid w:val="00C21432"/>
    <w:rsid w:val="00C23F9F"/>
    <w:rsid w:val="00C24069"/>
    <w:rsid w:val="00C250D5"/>
    <w:rsid w:val="00C30A64"/>
    <w:rsid w:val="00C37307"/>
    <w:rsid w:val="00C42E90"/>
    <w:rsid w:val="00C45764"/>
    <w:rsid w:val="00C503AE"/>
    <w:rsid w:val="00C52596"/>
    <w:rsid w:val="00C54184"/>
    <w:rsid w:val="00C5437A"/>
    <w:rsid w:val="00C54490"/>
    <w:rsid w:val="00C65299"/>
    <w:rsid w:val="00C659D5"/>
    <w:rsid w:val="00C664E2"/>
    <w:rsid w:val="00C75E5D"/>
    <w:rsid w:val="00C80432"/>
    <w:rsid w:val="00C878C3"/>
    <w:rsid w:val="00C9326A"/>
    <w:rsid w:val="00C97D82"/>
    <w:rsid w:val="00CA5D71"/>
    <w:rsid w:val="00CA621C"/>
    <w:rsid w:val="00CA6B32"/>
    <w:rsid w:val="00CB2E22"/>
    <w:rsid w:val="00CB3C78"/>
    <w:rsid w:val="00CB4970"/>
    <w:rsid w:val="00CB759C"/>
    <w:rsid w:val="00CC4FCE"/>
    <w:rsid w:val="00CC5045"/>
    <w:rsid w:val="00CC6A48"/>
    <w:rsid w:val="00CE6494"/>
    <w:rsid w:val="00CF238A"/>
    <w:rsid w:val="00CF46B7"/>
    <w:rsid w:val="00CF5EEA"/>
    <w:rsid w:val="00D040BF"/>
    <w:rsid w:val="00D119E2"/>
    <w:rsid w:val="00D14360"/>
    <w:rsid w:val="00D2289D"/>
    <w:rsid w:val="00D251AB"/>
    <w:rsid w:val="00D30B7E"/>
    <w:rsid w:val="00D31E5B"/>
    <w:rsid w:val="00D328B7"/>
    <w:rsid w:val="00D3293E"/>
    <w:rsid w:val="00D34175"/>
    <w:rsid w:val="00D34357"/>
    <w:rsid w:val="00D441F9"/>
    <w:rsid w:val="00D46855"/>
    <w:rsid w:val="00D52A5D"/>
    <w:rsid w:val="00D52DC9"/>
    <w:rsid w:val="00D53388"/>
    <w:rsid w:val="00D53BC7"/>
    <w:rsid w:val="00D56591"/>
    <w:rsid w:val="00D61689"/>
    <w:rsid w:val="00D64083"/>
    <w:rsid w:val="00D70AFD"/>
    <w:rsid w:val="00D70B63"/>
    <w:rsid w:val="00D74050"/>
    <w:rsid w:val="00D83675"/>
    <w:rsid w:val="00D90961"/>
    <w:rsid w:val="00D918B9"/>
    <w:rsid w:val="00D91BCD"/>
    <w:rsid w:val="00D96B36"/>
    <w:rsid w:val="00D96C3F"/>
    <w:rsid w:val="00DA3304"/>
    <w:rsid w:val="00DB4AAC"/>
    <w:rsid w:val="00DB75C6"/>
    <w:rsid w:val="00DC01EB"/>
    <w:rsid w:val="00DC2435"/>
    <w:rsid w:val="00DD0CA3"/>
    <w:rsid w:val="00DD2311"/>
    <w:rsid w:val="00DD3A66"/>
    <w:rsid w:val="00DF063F"/>
    <w:rsid w:val="00DF36BF"/>
    <w:rsid w:val="00DF3AB4"/>
    <w:rsid w:val="00DF4B0F"/>
    <w:rsid w:val="00DF734F"/>
    <w:rsid w:val="00E013B7"/>
    <w:rsid w:val="00E03079"/>
    <w:rsid w:val="00E14C6A"/>
    <w:rsid w:val="00E2288D"/>
    <w:rsid w:val="00E27F6A"/>
    <w:rsid w:val="00E30E72"/>
    <w:rsid w:val="00E31508"/>
    <w:rsid w:val="00E42267"/>
    <w:rsid w:val="00E42B81"/>
    <w:rsid w:val="00E45D4B"/>
    <w:rsid w:val="00E659FE"/>
    <w:rsid w:val="00E73D81"/>
    <w:rsid w:val="00E74CDC"/>
    <w:rsid w:val="00E96232"/>
    <w:rsid w:val="00EB0C60"/>
    <w:rsid w:val="00EB13D5"/>
    <w:rsid w:val="00EB24D4"/>
    <w:rsid w:val="00EB3A01"/>
    <w:rsid w:val="00EB42AA"/>
    <w:rsid w:val="00EB68D3"/>
    <w:rsid w:val="00ED03FD"/>
    <w:rsid w:val="00ED1C7A"/>
    <w:rsid w:val="00ED2BD6"/>
    <w:rsid w:val="00ED37B4"/>
    <w:rsid w:val="00ED6184"/>
    <w:rsid w:val="00EE00C7"/>
    <w:rsid w:val="00EE0965"/>
    <w:rsid w:val="00EE2287"/>
    <w:rsid w:val="00EE57E5"/>
    <w:rsid w:val="00EE5AE9"/>
    <w:rsid w:val="00EE61CB"/>
    <w:rsid w:val="00EE697C"/>
    <w:rsid w:val="00EF2234"/>
    <w:rsid w:val="00EF68E9"/>
    <w:rsid w:val="00F0146D"/>
    <w:rsid w:val="00F03932"/>
    <w:rsid w:val="00F0481E"/>
    <w:rsid w:val="00F06225"/>
    <w:rsid w:val="00F070A8"/>
    <w:rsid w:val="00F073B6"/>
    <w:rsid w:val="00F1095C"/>
    <w:rsid w:val="00F10CFB"/>
    <w:rsid w:val="00F228BC"/>
    <w:rsid w:val="00F22A1D"/>
    <w:rsid w:val="00F315EA"/>
    <w:rsid w:val="00F40540"/>
    <w:rsid w:val="00F43825"/>
    <w:rsid w:val="00F4509D"/>
    <w:rsid w:val="00F46F9B"/>
    <w:rsid w:val="00F511BF"/>
    <w:rsid w:val="00F56225"/>
    <w:rsid w:val="00F57399"/>
    <w:rsid w:val="00F6058F"/>
    <w:rsid w:val="00F60619"/>
    <w:rsid w:val="00F61D4D"/>
    <w:rsid w:val="00F626D6"/>
    <w:rsid w:val="00F75C5F"/>
    <w:rsid w:val="00F772C8"/>
    <w:rsid w:val="00F85254"/>
    <w:rsid w:val="00F91DB9"/>
    <w:rsid w:val="00F927D5"/>
    <w:rsid w:val="00FA00A9"/>
    <w:rsid w:val="00FA12A5"/>
    <w:rsid w:val="00FA3255"/>
    <w:rsid w:val="00FA3DCE"/>
    <w:rsid w:val="00FA7088"/>
    <w:rsid w:val="00FB0367"/>
    <w:rsid w:val="00FB3C45"/>
    <w:rsid w:val="00FB618C"/>
    <w:rsid w:val="00FD064D"/>
    <w:rsid w:val="00FD1118"/>
    <w:rsid w:val="00FD32AD"/>
    <w:rsid w:val="00FD3818"/>
    <w:rsid w:val="00FE6552"/>
    <w:rsid w:val="00FE77C6"/>
    <w:rsid w:val="00FF0C92"/>
    <w:rsid w:val="00FF298F"/>
    <w:rsid w:val="00FF4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94"/>
    <w:pPr>
      <w:spacing w:after="200" w:line="276" w:lineRule="auto"/>
      <w:jc w:val="center"/>
    </w:pPr>
    <w:rPr>
      <w:sz w:val="22"/>
      <w:szCs w:val="22"/>
      <w:lang w:eastAsia="en-US"/>
    </w:rPr>
  </w:style>
  <w:style w:type="paragraph" w:styleId="Heading1">
    <w:name w:val="heading 1"/>
    <w:basedOn w:val="Normal"/>
    <w:next w:val="Normal"/>
    <w:link w:val="Heading1Char"/>
    <w:qFormat/>
    <w:rsid w:val="00E03079"/>
    <w:pPr>
      <w:keepNext/>
      <w:spacing w:before="240" w:after="60"/>
      <w:jc w:val="left"/>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3DC"/>
    <w:pPr>
      <w:ind w:left="720"/>
      <w:contextualSpacing/>
    </w:pPr>
  </w:style>
  <w:style w:type="character" w:styleId="Hyperlink">
    <w:name w:val="Hyperlink"/>
    <w:basedOn w:val="DefaultParagraphFont"/>
    <w:uiPriority w:val="99"/>
    <w:unhideWhenUsed/>
    <w:rsid w:val="00F772C8"/>
    <w:rPr>
      <w:color w:val="0000FF"/>
      <w:u w:val="single"/>
    </w:rPr>
  </w:style>
  <w:style w:type="character" w:customStyle="1" w:styleId="Heading1Char">
    <w:name w:val="Heading 1 Char"/>
    <w:basedOn w:val="DefaultParagraphFont"/>
    <w:link w:val="Heading1"/>
    <w:rsid w:val="00E03079"/>
    <w:rPr>
      <w:rFonts w:ascii="Arial" w:eastAsia="Calibri" w:hAnsi="Arial" w:cs="Arial"/>
      <w:b/>
      <w:bCs/>
      <w:kern w:val="32"/>
      <w:sz w:val="32"/>
      <w:szCs w:val="32"/>
    </w:rPr>
  </w:style>
  <w:style w:type="paragraph" w:styleId="NoSpacing">
    <w:name w:val="No Spacing"/>
    <w:uiPriority w:val="1"/>
    <w:qFormat/>
    <w:rsid w:val="00BE1CAA"/>
    <w:pPr>
      <w:jc w:val="center"/>
    </w:pPr>
    <w:rPr>
      <w:sz w:val="22"/>
      <w:szCs w:val="22"/>
      <w:lang w:eastAsia="en-US"/>
    </w:rPr>
  </w:style>
  <w:style w:type="paragraph" w:styleId="NormalWeb">
    <w:name w:val="Normal (Web)"/>
    <w:basedOn w:val="Normal"/>
    <w:uiPriority w:val="99"/>
    <w:unhideWhenUsed/>
    <w:rsid w:val="0047677A"/>
    <w:pPr>
      <w:spacing w:before="100" w:beforeAutospacing="1" w:after="100" w:afterAutospacing="1" w:line="240" w:lineRule="auto"/>
      <w:jc w:val="left"/>
    </w:pPr>
    <w:rPr>
      <w:rFonts w:ascii="Times New Roman" w:eastAsia="Times New Roman" w:hAnsi="Times New Roman"/>
      <w:color w:val="000000"/>
      <w:sz w:val="24"/>
      <w:szCs w:val="24"/>
    </w:rPr>
  </w:style>
  <w:style w:type="character" w:styleId="Emphasis">
    <w:name w:val="Emphasis"/>
    <w:basedOn w:val="DefaultParagraphFont"/>
    <w:uiPriority w:val="20"/>
    <w:qFormat/>
    <w:rsid w:val="0047677A"/>
    <w:rPr>
      <w:i/>
      <w:iCs/>
    </w:rPr>
  </w:style>
  <w:style w:type="character" w:customStyle="1" w:styleId="element-citation">
    <w:name w:val="element-citation"/>
    <w:basedOn w:val="DefaultParagraphFont"/>
    <w:rsid w:val="0047677A"/>
  </w:style>
  <w:style w:type="character" w:customStyle="1" w:styleId="ref-journal">
    <w:name w:val="ref-journal"/>
    <w:basedOn w:val="DefaultParagraphFont"/>
    <w:rsid w:val="0047677A"/>
  </w:style>
  <w:style w:type="character" w:customStyle="1" w:styleId="ref-vol">
    <w:name w:val="ref-vol"/>
    <w:basedOn w:val="DefaultParagraphFont"/>
    <w:rsid w:val="0047677A"/>
  </w:style>
  <w:style w:type="character" w:styleId="Strong">
    <w:name w:val="Strong"/>
    <w:basedOn w:val="DefaultParagraphFont"/>
    <w:uiPriority w:val="22"/>
    <w:qFormat/>
    <w:rsid w:val="00C250D5"/>
    <w:rPr>
      <w:b/>
      <w:bCs/>
    </w:rPr>
  </w:style>
  <w:style w:type="character" w:customStyle="1" w:styleId="articlecitationvolume">
    <w:name w:val="articlecitation_volume"/>
    <w:basedOn w:val="DefaultParagraphFont"/>
    <w:rsid w:val="00C250D5"/>
  </w:style>
  <w:style w:type="character" w:customStyle="1" w:styleId="articlecitationpages">
    <w:name w:val="articlecitation_pages"/>
    <w:basedOn w:val="DefaultParagraphFont"/>
    <w:rsid w:val="00C250D5"/>
  </w:style>
  <w:style w:type="paragraph" w:styleId="Header">
    <w:name w:val="header"/>
    <w:basedOn w:val="Normal"/>
    <w:link w:val="HeaderChar"/>
    <w:uiPriority w:val="99"/>
    <w:semiHidden/>
    <w:unhideWhenUsed/>
    <w:rsid w:val="001B0680"/>
    <w:pPr>
      <w:pBdr>
        <w:bottom w:val="single" w:sz="6" w:space="1" w:color="auto"/>
      </w:pBdr>
      <w:tabs>
        <w:tab w:val="center" w:pos="4153"/>
        <w:tab w:val="right" w:pos="8306"/>
      </w:tabs>
      <w:snapToGrid w:val="0"/>
      <w:spacing w:line="240" w:lineRule="auto"/>
    </w:pPr>
    <w:rPr>
      <w:sz w:val="18"/>
      <w:szCs w:val="18"/>
    </w:rPr>
  </w:style>
  <w:style w:type="character" w:customStyle="1" w:styleId="HeaderChar">
    <w:name w:val="Header Char"/>
    <w:basedOn w:val="DefaultParagraphFont"/>
    <w:link w:val="Header"/>
    <w:uiPriority w:val="99"/>
    <w:semiHidden/>
    <w:rsid w:val="001B0680"/>
    <w:rPr>
      <w:sz w:val="18"/>
      <w:szCs w:val="18"/>
      <w:lang w:eastAsia="en-US"/>
    </w:rPr>
  </w:style>
  <w:style w:type="paragraph" w:styleId="Footer">
    <w:name w:val="footer"/>
    <w:basedOn w:val="Normal"/>
    <w:link w:val="FooterChar"/>
    <w:uiPriority w:val="99"/>
    <w:semiHidden/>
    <w:unhideWhenUsed/>
    <w:rsid w:val="001B0680"/>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1B0680"/>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1217.03" TargetMode="External"/><Relationship Id="rId13" Type="http://schemas.openxmlformats.org/officeDocument/2006/relationships/hyperlink" Target="mailto:drnwabarth@yahoo.com"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26367</CharactersWithSpaces>
  <SharedDoc>false</SharedDoc>
  <HLinks>
    <vt:vector size="24" baseType="variant">
      <vt:variant>
        <vt:i4>1245226</vt:i4>
      </vt:variant>
      <vt:variant>
        <vt:i4>42</vt:i4>
      </vt:variant>
      <vt:variant>
        <vt:i4>0</vt:i4>
      </vt:variant>
      <vt:variant>
        <vt:i4>5</vt:i4>
      </vt:variant>
      <vt:variant>
        <vt:lpwstr>mailto:drnwabarth@yahoo.com</vt:lpwstr>
      </vt:variant>
      <vt:variant>
        <vt:lpwstr/>
      </vt:variant>
      <vt:variant>
        <vt:i4>2162743</vt:i4>
      </vt:variant>
      <vt:variant>
        <vt:i4>39</vt:i4>
      </vt:variant>
      <vt:variant>
        <vt:i4>0</vt:i4>
      </vt:variant>
      <vt:variant>
        <vt:i4>5</vt:i4>
      </vt:variant>
      <vt:variant>
        <vt:lpwstr>http://www.dx.doi.org/10.7537/marsnys101217.03</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Administrator</cp:lastModifiedBy>
  <cp:revision>2</cp:revision>
  <cp:lastPrinted>2017-09-25T09:02:00Z</cp:lastPrinted>
  <dcterms:created xsi:type="dcterms:W3CDTF">2017-11-17T16:28:00Z</dcterms:created>
  <dcterms:modified xsi:type="dcterms:W3CDTF">2017-11-17T16:28:00Z</dcterms:modified>
</cp:coreProperties>
</file>