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11" w:rsidRPr="00107FF9" w:rsidRDefault="00ED6150" w:rsidP="00107FF9">
      <w:pPr>
        <w:bidi w:val="0"/>
        <w:snapToGrid w:val="0"/>
        <w:jc w:val="center"/>
        <w:rPr>
          <w:rFonts w:cs="Times New Roman"/>
          <w:b/>
          <w:bCs/>
          <w:sz w:val="20"/>
          <w:szCs w:val="20"/>
          <w:lang w:val="en-CA" w:bidi="ar-EG"/>
        </w:rPr>
      </w:pPr>
      <w:r w:rsidRPr="00107FF9">
        <w:rPr>
          <w:rFonts w:cs="Times New Roman"/>
          <w:b/>
          <w:bCs/>
          <w:sz w:val="20"/>
          <w:szCs w:val="20"/>
          <w:lang w:val="en-CA" w:bidi="ar-EG"/>
        </w:rPr>
        <w:t xml:space="preserve">Producing Capacity of Valencia Orange Trees As Affected With Spraying Some Crop Seed Sprout Extracts </w:t>
      </w:r>
    </w:p>
    <w:p w:rsidR="00824F11" w:rsidRPr="00107FF9" w:rsidRDefault="00824F11" w:rsidP="00107FF9">
      <w:pPr>
        <w:bidi w:val="0"/>
        <w:snapToGrid w:val="0"/>
        <w:jc w:val="center"/>
        <w:rPr>
          <w:rFonts w:cs="Times New Roman"/>
          <w:b/>
          <w:bCs/>
          <w:sz w:val="20"/>
          <w:szCs w:val="20"/>
          <w:lang w:val="en-CA" w:bidi="ar-EG"/>
        </w:rPr>
      </w:pPr>
    </w:p>
    <w:p w:rsidR="00824F11" w:rsidRPr="00107FF9" w:rsidRDefault="007A2551" w:rsidP="00107FF9">
      <w:pPr>
        <w:bidi w:val="0"/>
        <w:snapToGrid w:val="0"/>
        <w:jc w:val="center"/>
        <w:rPr>
          <w:rFonts w:cs="Times New Roman"/>
          <w:sz w:val="20"/>
          <w:szCs w:val="20"/>
          <w:lang w:val="en-CA" w:eastAsia="zh-CN" w:bidi="ar-EG"/>
        </w:rPr>
      </w:pPr>
      <w:r w:rsidRPr="00107FF9">
        <w:rPr>
          <w:rFonts w:cs="Times New Roman"/>
          <w:sz w:val="20"/>
          <w:szCs w:val="20"/>
          <w:lang w:val="en-CA" w:bidi="ar-EG"/>
        </w:rPr>
        <w:t>Farouk H. Abdelaziz</w:t>
      </w:r>
      <w:r w:rsidR="00620811" w:rsidRPr="00107FF9">
        <w:rPr>
          <w:rFonts w:cs="Times New Roman"/>
          <w:sz w:val="20"/>
          <w:szCs w:val="20"/>
          <w:vertAlign w:val="superscript"/>
          <w:lang w:val="en-CA" w:bidi="ar-EG"/>
        </w:rPr>
        <w:t>1</w:t>
      </w:r>
      <w:r w:rsidR="00D67034" w:rsidRPr="00107FF9">
        <w:rPr>
          <w:rFonts w:cs="Times New Roman"/>
          <w:sz w:val="20"/>
          <w:szCs w:val="20"/>
          <w:lang w:val="en-CA" w:bidi="ar-EG"/>
        </w:rPr>
        <w:t xml:space="preserve">; </w:t>
      </w:r>
      <w:proofErr w:type="spellStart"/>
      <w:r w:rsidRPr="00107FF9">
        <w:rPr>
          <w:rFonts w:cs="Times New Roman"/>
          <w:sz w:val="20"/>
          <w:szCs w:val="20"/>
          <w:lang w:val="en-CA" w:bidi="ar-EG"/>
        </w:rPr>
        <w:t>Youssed</w:t>
      </w:r>
      <w:proofErr w:type="spellEnd"/>
      <w:r w:rsidRPr="00107FF9">
        <w:rPr>
          <w:rFonts w:cs="Times New Roman"/>
          <w:sz w:val="20"/>
          <w:szCs w:val="20"/>
          <w:lang w:val="en-CA" w:bidi="ar-EG"/>
        </w:rPr>
        <w:t xml:space="preserve"> A. Hussein</w:t>
      </w:r>
      <w:r w:rsidR="00620811" w:rsidRPr="00107FF9">
        <w:rPr>
          <w:rFonts w:cs="Times New Roman"/>
          <w:sz w:val="20"/>
          <w:szCs w:val="20"/>
          <w:vertAlign w:val="superscript"/>
          <w:lang w:val="en-CA" w:bidi="ar-EG"/>
        </w:rPr>
        <w:t>2</w:t>
      </w:r>
      <w:r w:rsidR="008260ED" w:rsidRPr="00107FF9">
        <w:rPr>
          <w:rFonts w:cs="Times New Roman"/>
          <w:sz w:val="20"/>
          <w:szCs w:val="20"/>
          <w:lang w:val="en-CA" w:bidi="ar-EG"/>
        </w:rPr>
        <w:t xml:space="preserve"> </w:t>
      </w:r>
      <w:r w:rsidR="00D67034" w:rsidRPr="00107FF9">
        <w:rPr>
          <w:rFonts w:cs="Times New Roman"/>
          <w:sz w:val="20"/>
          <w:szCs w:val="20"/>
          <w:lang w:val="en-CA" w:bidi="ar-EG"/>
        </w:rPr>
        <w:t xml:space="preserve">and </w:t>
      </w:r>
      <w:proofErr w:type="spellStart"/>
      <w:r w:rsidRPr="00107FF9">
        <w:rPr>
          <w:rFonts w:cs="Times New Roman"/>
          <w:sz w:val="20"/>
          <w:szCs w:val="20"/>
          <w:lang w:val="en-CA" w:bidi="ar-EG"/>
        </w:rPr>
        <w:t>Wael</w:t>
      </w:r>
      <w:proofErr w:type="spellEnd"/>
      <w:r w:rsidRPr="00107FF9">
        <w:rPr>
          <w:rFonts w:cs="Times New Roman"/>
          <w:sz w:val="20"/>
          <w:szCs w:val="20"/>
          <w:lang w:val="en-CA" w:bidi="ar-EG"/>
        </w:rPr>
        <w:t xml:space="preserve"> M.R. </w:t>
      </w:r>
      <w:proofErr w:type="spellStart"/>
      <w:r w:rsidRPr="00107FF9">
        <w:rPr>
          <w:rFonts w:cs="Times New Roman"/>
          <w:sz w:val="20"/>
          <w:szCs w:val="20"/>
          <w:lang w:val="en-CA" w:bidi="ar-EG"/>
        </w:rPr>
        <w:t>Abd</w:t>
      </w:r>
      <w:proofErr w:type="spellEnd"/>
      <w:r w:rsidRPr="00107FF9">
        <w:rPr>
          <w:rFonts w:cs="Times New Roman"/>
          <w:sz w:val="20"/>
          <w:szCs w:val="20"/>
          <w:lang w:val="en-CA" w:bidi="ar-EG"/>
        </w:rPr>
        <w:t xml:space="preserve"> El-Latif</w:t>
      </w:r>
      <w:r w:rsidR="00620811" w:rsidRPr="00107FF9">
        <w:rPr>
          <w:rFonts w:cs="Times New Roman"/>
          <w:sz w:val="20"/>
          <w:szCs w:val="20"/>
          <w:vertAlign w:val="superscript"/>
          <w:lang w:val="en-CA" w:bidi="ar-EG"/>
        </w:rPr>
        <w:t>1</w:t>
      </w:r>
      <w:r w:rsidR="00D67034" w:rsidRPr="00107FF9">
        <w:rPr>
          <w:rFonts w:cs="Times New Roman"/>
          <w:sz w:val="20"/>
          <w:szCs w:val="20"/>
          <w:lang w:val="en-CA" w:bidi="ar-EG"/>
        </w:rPr>
        <w:t xml:space="preserve"> </w:t>
      </w:r>
    </w:p>
    <w:p w:rsidR="00824F11" w:rsidRPr="00107FF9" w:rsidRDefault="00824F11" w:rsidP="00107FF9">
      <w:pPr>
        <w:bidi w:val="0"/>
        <w:snapToGrid w:val="0"/>
        <w:jc w:val="center"/>
        <w:rPr>
          <w:rFonts w:cs="Times New Roman"/>
          <w:sz w:val="20"/>
          <w:szCs w:val="20"/>
          <w:lang w:val="en-CA" w:eastAsia="zh-CN" w:bidi="ar-EG"/>
        </w:rPr>
      </w:pPr>
    </w:p>
    <w:p w:rsidR="00D67034" w:rsidRPr="00107FF9" w:rsidRDefault="00620811" w:rsidP="00107FF9">
      <w:pPr>
        <w:bidi w:val="0"/>
        <w:snapToGrid w:val="0"/>
        <w:jc w:val="center"/>
        <w:rPr>
          <w:rFonts w:cs="Times New Roman"/>
          <w:sz w:val="20"/>
          <w:szCs w:val="20"/>
          <w:lang w:bidi="ar-EG"/>
        </w:rPr>
      </w:pPr>
      <w:r w:rsidRPr="00107FF9">
        <w:rPr>
          <w:rFonts w:cs="Times New Roman"/>
          <w:b/>
          <w:bCs/>
          <w:sz w:val="20"/>
          <w:szCs w:val="20"/>
          <w:vertAlign w:val="superscript"/>
          <w:lang w:val="en-CA" w:bidi="ar-EG"/>
        </w:rPr>
        <w:t>1</w:t>
      </w:r>
      <w:r w:rsidR="00D67034" w:rsidRPr="00107FF9">
        <w:rPr>
          <w:rFonts w:cs="Times New Roman"/>
          <w:sz w:val="20"/>
          <w:szCs w:val="20"/>
          <w:lang w:bidi="ar-EG"/>
        </w:rPr>
        <w:t xml:space="preserve"> Hort., Dept., Fac. of Agric., </w:t>
      </w:r>
      <w:proofErr w:type="spellStart"/>
      <w:r w:rsidR="00D67034" w:rsidRPr="00107FF9">
        <w:rPr>
          <w:rFonts w:cs="Times New Roman"/>
          <w:sz w:val="20"/>
          <w:szCs w:val="20"/>
          <w:lang w:bidi="ar-EG"/>
        </w:rPr>
        <w:t>Minia</w:t>
      </w:r>
      <w:proofErr w:type="spellEnd"/>
      <w:r w:rsidR="00D67034" w:rsidRPr="00107FF9">
        <w:rPr>
          <w:rFonts w:cs="Times New Roman"/>
          <w:sz w:val="20"/>
          <w:szCs w:val="20"/>
          <w:lang w:bidi="ar-EG"/>
        </w:rPr>
        <w:t xml:space="preserve"> Univ., Egypt.</w:t>
      </w:r>
    </w:p>
    <w:p w:rsidR="00824F11" w:rsidRPr="00107FF9" w:rsidRDefault="00620811" w:rsidP="00107FF9">
      <w:pPr>
        <w:bidi w:val="0"/>
        <w:snapToGrid w:val="0"/>
        <w:jc w:val="center"/>
        <w:rPr>
          <w:rFonts w:cs="Times New Roman"/>
          <w:sz w:val="20"/>
          <w:szCs w:val="20"/>
          <w:lang w:bidi="ar-EG"/>
        </w:rPr>
      </w:pPr>
      <w:r w:rsidRPr="00107FF9">
        <w:rPr>
          <w:rFonts w:cs="Times New Roman"/>
          <w:b/>
          <w:bCs/>
          <w:sz w:val="20"/>
          <w:szCs w:val="20"/>
          <w:vertAlign w:val="superscript"/>
          <w:lang w:val="en-CA" w:bidi="ar-EG"/>
        </w:rPr>
        <w:t>2</w:t>
      </w:r>
      <w:r w:rsidR="00D67034" w:rsidRPr="00107FF9">
        <w:rPr>
          <w:rFonts w:cs="Times New Roman"/>
          <w:sz w:val="20"/>
          <w:szCs w:val="20"/>
          <w:lang w:bidi="ar-EG"/>
        </w:rPr>
        <w:t xml:space="preserve"> </w:t>
      </w:r>
      <w:proofErr w:type="spellStart"/>
      <w:r w:rsidR="007A2551" w:rsidRPr="00107FF9">
        <w:rPr>
          <w:rFonts w:cs="Times New Roman"/>
          <w:sz w:val="20"/>
          <w:szCs w:val="20"/>
          <w:lang w:bidi="ar-EG"/>
        </w:rPr>
        <w:t>Citriculture</w:t>
      </w:r>
      <w:proofErr w:type="spellEnd"/>
      <w:r w:rsidR="007A2551" w:rsidRPr="00107FF9">
        <w:rPr>
          <w:rFonts w:cs="Times New Roman"/>
          <w:sz w:val="20"/>
          <w:szCs w:val="20"/>
          <w:lang w:bidi="ar-EG"/>
        </w:rPr>
        <w:t xml:space="preserve"> Res. Dep. Hort. Res. </w:t>
      </w:r>
      <w:proofErr w:type="spellStart"/>
      <w:r w:rsidR="007A2551" w:rsidRPr="00107FF9">
        <w:rPr>
          <w:rFonts w:cs="Times New Roman"/>
          <w:sz w:val="20"/>
          <w:szCs w:val="20"/>
          <w:lang w:bidi="ar-EG"/>
        </w:rPr>
        <w:t>Instit</w:t>
      </w:r>
      <w:proofErr w:type="spellEnd"/>
      <w:r w:rsidR="007A2551" w:rsidRPr="00107FF9">
        <w:rPr>
          <w:rFonts w:cs="Times New Roman"/>
          <w:sz w:val="20"/>
          <w:szCs w:val="20"/>
          <w:lang w:bidi="ar-EG"/>
        </w:rPr>
        <w:t>. ARC., Giza, Egypt</w:t>
      </w:r>
      <w:r w:rsidR="00ED6150" w:rsidRPr="00107FF9">
        <w:rPr>
          <w:rFonts w:cs="Times New Roman"/>
          <w:sz w:val="20"/>
          <w:szCs w:val="20"/>
          <w:lang w:bidi="ar-EG"/>
        </w:rPr>
        <w:t>.</w:t>
      </w:r>
    </w:p>
    <w:p w:rsidR="00824F11" w:rsidRPr="00107FF9" w:rsidRDefault="00824F11" w:rsidP="00107FF9">
      <w:pPr>
        <w:bidi w:val="0"/>
        <w:snapToGrid w:val="0"/>
        <w:jc w:val="center"/>
        <w:rPr>
          <w:rFonts w:cs="Times New Roman"/>
          <w:sz w:val="20"/>
          <w:szCs w:val="20"/>
          <w:lang w:bidi="ar-EG"/>
        </w:rPr>
      </w:pPr>
    </w:p>
    <w:p w:rsidR="007A2551" w:rsidRPr="00107FF9" w:rsidRDefault="00ED6150" w:rsidP="00107FF9">
      <w:pPr>
        <w:bidi w:val="0"/>
        <w:snapToGrid w:val="0"/>
        <w:jc w:val="both"/>
        <w:rPr>
          <w:rFonts w:cs="Times New Roman"/>
          <w:b/>
          <w:bCs/>
          <w:sz w:val="20"/>
          <w:szCs w:val="20"/>
          <w:lang w:bidi="ar-EG"/>
        </w:rPr>
      </w:pPr>
      <w:r w:rsidRPr="00107FF9">
        <w:rPr>
          <w:rFonts w:cs="Times New Roman"/>
          <w:b/>
          <w:bCs/>
          <w:sz w:val="20"/>
          <w:szCs w:val="20"/>
          <w:lang w:bidi="ar-EG"/>
        </w:rPr>
        <w:t>Abstract</w:t>
      </w:r>
      <w:r w:rsidR="00824F11" w:rsidRPr="00107FF9">
        <w:rPr>
          <w:rFonts w:cs="Times New Roman"/>
          <w:b/>
          <w:bCs/>
          <w:sz w:val="20"/>
          <w:szCs w:val="20"/>
          <w:lang w:bidi="ar-EG"/>
        </w:rPr>
        <w:t>:</w:t>
      </w:r>
      <w:r w:rsidRPr="00107FF9">
        <w:rPr>
          <w:rFonts w:cs="Times New Roman"/>
          <w:b/>
          <w:bCs/>
          <w:sz w:val="20"/>
          <w:szCs w:val="20"/>
          <w:lang w:bidi="ar-EG"/>
        </w:rPr>
        <w:t xml:space="preserve"> </w:t>
      </w:r>
      <w:r w:rsidR="007A2551" w:rsidRPr="00107FF9">
        <w:rPr>
          <w:rFonts w:cs="Times New Roman"/>
          <w:sz w:val="20"/>
          <w:szCs w:val="20"/>
          <w:lang w:bidi="ar-EG"/>
        </w:rPr>
        <w:t>During 2015/2016 and 2016/2017 seasons, Valencia orange trees received three sprays of four crops seed sprou</w:t>
      </w:r>
      <w:r w:rsidR="00B540EA" w:rsidRPr="00107FF9">
        <w:rPr>
          <w:rFonts w:cs="Times New Roman"/>
          <w:sz w:val="20"/>
          <w:szCs w:val="20"/>
          <w:lang w:bidi="ar-EG"/>
        </w:rPr>
        <w:t>t</w:t>
      </w:r>
      <w:r w:rsidR="007A2551" w:rsidRPr="00107FF9">
        <w:rPr>
          <w:rFonts w:cs="Times New Roman"/>
          <w:sz w:val="20"/>
          <w:szCs w:val="20"/>
          <w:lang w:bidi="ar-EG"/>
        </w:rPr>
        <w:t xml:space="preserve"> extracts namely </w:t>
      </w:r>
      <w:r w:rsidR="00B540EA" w:rsidRPr="00107FF9">
        <w:rPr>
          <w:rFonts w:cs="Times New Roman"/>
          <w:sz w:val="20"/>
          <w:szCs w:val="20"/>
          <w:lang w:bidi="ar-EG"/>
        </w:rPr>
        <w:t>R</w:t>
      </w:r>
      <w:r w:rsidR="007A2551" w:rsidRPr="00107FF9">
        <w:rPr>
          <w:rFonts w:cs="Times New Roman"/>
          <w:sz w:val="20"/>
          <w:szCs w:val="20"/>
          <w:lang w:bidi="ar-EG"/>
        </w:rPr>
        <w:t>adish, Leek, bar</w:t>
      </w:r>
      <w:r w:rsidR="00EF142B" w:rsidRPr="00107FF9">
        <w:rPr>
          <w:rFonts w:cs="Times New Roman" w:hint="eastAsia"/>
          <w:sz w:val="20"/>
          <w:szCs w:val="20"/>
          <w:lang w:eastAsia="zh-CN" w:bidi="ar-EG"/>
        </w:rPr>
        <w:t>e</w:t>
      </w:r>
      <w:r w:rsidR="007A2551" w:rsidRPr="00107FF9">
        <w:rPr>
          <w:rFonts w:cs="Times New Roman"/>
          <w:sz w:val="20"/>
          <w:szCs w:val="20"/>
          <w:lang w:bidi="ar-EG"/>
        </w:rPr>
        <w:t>ly and wheat each at 0.1 to 0.4 %. The merit was elucidating the effect of these crop seed sprout extracts on growth aspects, tree nutritional status, fruit setting, yield and fruit quality.</w:t>
      </w:r>
      <w:r w:rsidR="002A39B6" w:rsidRPr="00107FF9">
        <w:rPr>
          <w:rFonts w:cs="Times New Roman"/>
          <w:sz w:val="20"/>
          <w:szCs w:val="20"/>
          <w:lang w:bidi="ar-EG"/>
        </w:rPr>
        <w:t xml:space="preserve"> </w:t>
      </w:r>
      <w:r w:rsidR="007A2551" w:rsidRPr="00107FF9">
        <w:rPr>
          <w:rFonts w:cs="Times New Roman"/>
          <w:sz w:val="20"/>
          <w:szCs w:val="20"/>
          <w:lang w:bidi="ar-EG"/>
        </w:rPr>
        <w:t>Carrying out three sprays of Radis</w:t>
      </w:r>
      <w:r w:rsidR="00903229" w:rsidRPr="00107FF9">
        <w:rPr>
          <w:rFonts w:cs="Times New Roman"/>
          <w:sz w:val="20"/>
          <w:szCs w:val="20"/>
          <w:lang w:bidi="ar-EG"/>
        </w:rPr>
        <w:t>h</w:t>
      </w:r>
      <w:r w:rsidR="007A2551" w:rsidRPr="00107FF9">
        <w:rPr>
          <w:rFonts w:cs="Times New Roman"/>
          <w:sz w:val="20"/>
          <w:szCs w:val="20"/>
          <w:lang w:bidi="ar-EG"/>
        </w:rPr>
        <w:t>, Leek, barley and wheat seed sprout extracts each at 0.1 % to 0.4 % had an announced promotion on all growth traits, tree nutritional status, fruit setting, yield and fruit quality relative to the control treatment. Using seed sprout extracts of Radish, Leek, barley and wheat, in ascending order was very effective in promoting yield and fruit quality.</w:t>
      </w:r>
      <w:r w:rsidR="002A39B6" w:rsidRPr="00107FF9">
        <w:rPr>
          <w:rFonts w:cs="Times New Roman"/>
          <w:sz w:val="20"/>
          <w:szCs w:val="20"/>
          <w:lang w:bidi="ar-EG"/>
        </w:rPr>
        <w:t xml:space="preserve"> </w:t>
      </w:r>
      <w:r w:rsidR="007A2551" w:rsidRPr="00107FF9">
        <w:rPr>
          <w:rFonts w:cs="Times New Roman"/>
          <w:sz w:val="20"/>
          <w:szCs w:val="20"/>
          <w:lang w:bidi="ar-EG"/>
        </w:rPr>
        <w:t>Meaningless stimulation on these characteristics were observed among the higher two concentrations of each crop seed sprout namely 0.2 and 0.4 %.</w:t>
      </w:r>
      <w:r w:rsidRPr="00107FF9">
        <w:rPr>
          <w:rFonts w:cs="Times New Roman"/>
          <w:b/>
          <w:bCs/>
          <w:sz w:val="20"/>
          <w:szCs w:val="20"/>
          <w:lang w:bidi="ar-EG"/>
        </w:rPr>
        <w:t xml:space="preserve"> </w:t>
      </w:r>
      <w:r w:rsidR="007A2551" w:rsidRPr="00107FF9">
        <w:rPr>
          <w:rFonts w:cs="Times New Roman"/>
          <w:sz w:val="20"/>
          <w:szCs w:val="20"/>
          <w:lang w:bidi="ar-EG"/>
        </w:rPr>
        <w:t xml:space="preserve">For promoting yield and fruit quality of Valencia orange trees, it is suggested </w:t>
      </w:r>
      <w:r w:rsidR="004A114D" w:rsidRPr="00107FF9">
        <w:rPr>
          <w:rFonts w:cs="Times New Roman"/>
          <w:sz w:val="20"/>
          <w:szCs w:val="20"/>
          <w:lang w:bidi="ar-EG"/>
        </w:rPr>
        <w:t xml:space="preserve">to spray wheat seed sprout extract </w:t>
      </w:r>
      <w:r w:rsidR="007A2551" w:rsidRPr="00107FF9">
        <w:rPr>
          <w:rFonts w:cs="Times New Roman"/>
          <w:sz w:val="20"/>
          <w:szCs w:val="20"/>
          <w:lang w:bidi="ar-EG"/>
        </w:rPr>
        <w:t xml:space="preserve">at 0.2 % </w:t>
      </w:r>
      <w:r w:rsidR="00951C45" w:rsidRPr="00107FF9">
        <w:rPr>
          <w:rFonts w:cs="Times New Roman"/>
          <w:sz w:val="20"/>
          <w:szCs w:val="20"/>
          <w:lang w:bidi="ar-EG"/>
        </w:rPr>
        <w:t>three times (growth start, just after fruit setting and one month later</w:t>
      </w:r>
      <w:r w:rsidR="004A114D" w:rsidRPr="00107FF9">
        <w:rPr>
          <w:rFonts w:cs="Times New Roman"/>
          <w:sz w:val="20"/>
          <w:szCs w:val="20"/>
          <w:lang w:bidi="ar-EG"/>
        </w:rPr>
        <w:t>)</w:t>
      </w:r>
      <w:r w:rsidR="00951C45" w:rsidRPr="00107FF9">
        <w:rPr>
          <w:rFonts w:cs="Times New Roman"/>
          <w:sz w:val="20"/>
          <w:szCs w:val="20"/>
          <w:lang w:bidi="ar-EG"/>
        </w:rPr>
        <w:t>.</w:t>
      </w:r>
      <w:r w:rsidR="00824F11" w:rsidRPr="00107FF9">
        <w:rPr>
          <w:rFonts w:cs="Times New Roman"/>
          <w:sz w:val="20"/>
          <w:szCs w:val="20"/>
          <w:lang w:bidi="ar-EG"/>
        </w:rPr>
        <w:t xml:space="preserve"> </w:t>
      </w:r>
    </w:p>
    <w:p w:rsidR="00107FF9" w:rsidRPr="00107FF9" w:rsidRDefault="00107FF9" w:rsidP="00043245">
      <w:pPr>
        <w:bidi w:val="0"/>
        <w:snapToGrid w:val="0"/>
        <w:jc w:val="both"/>
        <w:rPr>
          <w:rFonts w:cs="Times New Roman"/>
          <w:sz w:val="20"/>
          <w:szCs w:val="20"/>
          <w:lang w:val="en-CA" w:eastAsia="zh-CN" w:bidi="ar-EG"/>
        </w:rPr>
      </w:pPr>
      <w:r w:rsidRPr="00107FF9">
        <w:rPr>
          <w:rFonts w:cs="Times New Roman"/>
          <w:bCs/>
          <w:sz w:val="20"/>
          <w:szCs w:val="20"/>
        </w:rPr>
        <w:t>[</w:t>
      </w:r>
      <w:r w:rsidRPr="00107FF9">
        <w:rPr>
          <w:rFonts w:cs="Times New Roman"/>
          <w:sz w:val="20"/>
          <w:szCs w:val="20"/>
          <w:lang w:val="en-CA" w:bidi="ar-EG"/>
        </w:rPr>
        <w:t xml:space="preserve">Farouk H. </w:t>
      </w:r>
      <w:proofErr w:type="spellStart"/>
      <w:r w:rsidRPr="00107FF9">
        <w:rPr>
          <w:rFonts w:cs="Times New Roman"/>
          <w:sz w:val="20"/>
          <w:szCs w:val="20"/>
          <w:lang w:val="en-CA" w:bidi="ar-EG"/>
        </w:rPr>
        <w:t>Abdelaziz</w:t>
      </w:r>
      <w:proofErr w:type="spellEnd"/>
      <w:r w:rsidR="00A4488B" w:rsidRPr="00107FF9">
        <w:rPr>
          <w:rFonts w:cs="Times New Roman"/>
          <w:sz w:val="20"/>
          <w:szCs w:val="20"/>
          <w:lang w:val="en-CA" w:bidi="ar-EG"/>
        </w:rPr>
        <w:t>;</w:t>
      </w:r>
      <w:r w:rsidRPr="00107FF9">
        <w:rPr>
          <w:rFonts w:cs="Times New Roman"/>
          <w:sz w:val="20"/>
          <w:szCs w:val="20"/>
          <w:lang w:val="en-CA" w:bidi="ar-EG"/>
        </w:rPr>
        <w:t xml:space="preserve"> </w:t>
      </w:r>
      <w:proofErr w:type="spellStart"/>
      <w:r w:rsidRPr="00107FF9">
        <w:rPr>
          <w:rFonts w:cs="Times New Roman"/>
          <w:sz w:val="20"/>
          <w:szCs w:val="20"/>
          <w:lang w:val="en-CA" w:bidi="ar-EG"/>
        </w:rPr>
        <w:t>Youssed</w:t>
      </w:r>
      <w:proofErr w:type="spellEnd"/>
      <w:r w:rsidRPr="00107FF9">
        <w:rPr>
          <w:rFonts w:cs="Times New Roman"/>
          <w:sz w:val="20"/>
          <w:szCs w:val="20"/>
          <w:lang w:val="en-CA" w:bidi="ar-EG"/>
        </w:rPr>
        <w:t xml:space="preserve"> A. Hussein</w:t>
      </w:r>
      <w:r w:rsidR="00A4488B">
        <w:rPr>
          <w:rFonts w:cs="Times New Roman"/>
          <w:sz w:val="20"/>
          <w:szCs w:val="20"/>
          <w:vertAlign w:val="superscript"/>
          <w:lang w:val="en-CA" w:bidi="ar-EG"/>
        </w:rPr>
        <w:t xml:space="preserve"> </w:t>
      </w:r>
      <w:r w:rsidRPr="00107FF9">
        <w:rPr>
          <w:rFonts w:cs="Times New Roman"/>
          <w:sz w:val="20"/>
          <w:szCs w:val="20"/>
          <w:lang w:val="en-CA" w:bidi="ar-EG"/>
        </w:rPr>
        <w:t xml:space="preserve">and </w:t>
      </w:r>
      <w:proofErr w:type="spellStart"/>
      <w:r w:rsidRPr="00107FF9">
        <w:rPr>
          <w:rFonts w:cs="Times New Roman"/>
          <w:sz w:val="20"/>
          <w:szCs w:val="20"/>
          <w:lang w:val="en-CA" w:bidi="ar-EG"/>
        </w:rPr>
        <w:t>Wael</w:t>
      </w:r>
      <w:proofErr w:type="spellEnd"/>
      <w:r w:rsidRPr="00107FF9">
        <w:rPr>
          <w:rFonts w:cs="Times New Roman"/>
          <w:sz w:val="20"/>
          <w:szCs w:val="20"/>
          <w:lang w:val="en-CA" w:bidi="ar-EG"/>
        </w:rPr>
        <w:t xml:space="preserve"> M.R. </w:t>
      </w:r>
      <w:proofErr w:type="spellStart"/>
      <w:r w:rsidRPr="00107FF9">
        <w:rPr>
          <w:rFonts w:cs="Times New Roman"/>
          <w:sz w:val="20"/>
          <w:szCs w:val="20"/>
          <w:lang w:val="en-CA" w:bidi="ar-EG"/>
        </w:rPr>
        <w:t>Abd</w:t>
      </w:r>
      <w:proofErr w:type="spellEnd"/>
      <w:r w:rsidRPr="00107FF9">
        <w:rPr>
          <w:rFonts w:cs="Times New Roman"/>
          <w:sz w:val="20"/>
          <w:szCs w:val="20"/>
          <w:lang w:val="en-CA" w:bidi="ar-EG"/>
        </w:rPr>
        <w:t xml:space="preserve"> El-</w:t>
      </w:r>
      <w:proofErr w:type="spellStart"/>
      <w:r w:rsidRPr="00107FF9">
        <w:rPr>
          <w:rFonts w:cs="Times New Roman"/>
          <w:sz w:val="20"/>
          <w:szCs w:val="20"/>
          <w:lang w:val="en-CA" w:bidi="ar-EG"/>
        </w:rPr>
        <w:t>Latif</w:t>
      </w:r>
      <w:proofErr w:type="spellEnd"/>
      <w:r w:rsidR="00A4488B" w:rsidRPr="00107FF9">
        <w:rPr>
          <w:rFonts w:cs="Times New Roman"/>
          <w:sz w:val="20"/>
          <w:szCs w:val="20"/>
        </w:rPr>
        <w:t>.</w:t>
      </w:r>
      <w:r w:rsidRPr="00107FF9">
        <w:rPr>
          <w:rFonts w:cs="Times New Roman" w:hint="eastAsia"/>
          <w:b/>
          <w:bCs/>
          <w:sz w:val="20"/>
          <w:szCs w:val="20"/>
          <w:lang w:bidi="fa-IR"/>
        </w:rPr>
        <w:t xml:space="preserve"> </w:t>
      </w:r>
      <w:r w:rsidRPr="00107FF9">
        <w:rPr>
          <w:rFonts w:cs="Times New Roman"/>
          <w:b/>
          <w:bCs/>
          <w:sz w:val="20"/>
          <w:szCs w:val="20"/>
          <w:lang w:val="en-CA" w:bidi="ar-EG"/>
        </w:rPr>
        <w:t>Producing Capacity of Valencia Orange Trees As Affected With Spraying Some Crop Seed Sprout Extracts</w:t>
      </w:r>
      <w:r w:rsidR="00A4488B" w:rsidRPr="00107FF9">
        <w:rPr>
          <w:rFonts w:eastAsia="Times New Roman" w:cs="Times New Roman"/>
          <w:b/>
          <w:bCs/>
          <w:sz w:val="20"/>
          <w:szCs w:val="20"/>
          <w:lang w:bidi="fa-IR"/>
        </w:rPr>
        <w:t>.</w:t>
      </w:r>
      <w:r w:rsidRPr="00107FF9">
        <w:rPr>
          <w:rFonts w:cs="Times New Roman"/>
          <w:bCs/>
          <w:i/>
          <w:sz w:val="20"/>
          <w:szCs w:val="20"/>
        </w:rPr>
        <w:t xml:space="preserve"> N Y </w:t>
      </w:r>
      <w:proofErr w:type="spellStart"/>
      <w:r w:rsidRPr="00107FF9">
        <w:rPr>
          <w:rFonts w:cs="Times New Roman"/>
          <w:bCs/>
          <w:i/>
          <w:sz w:val="20"/>
          <w:szCs w:val="20"/>
        </w:rPr>
        <w:t>Sci</w:t>
      </w:r>
      <w:proofErr w:type="spellEnd"/>
      <w:r w:rsidRPr="00107FF9">
        <w:rPr>
          <w:rFonts w:cs="Times New Roman"/>
          <w:bCs/>
          <w:i/>
          <w:sz w:val="20"/>
          <w:szCs w:val="20"/>
        </w:rPr>
        <w:t xml:space="preserve"> J</w:t>
      </w:r>
      <w:r w:rsidRPr="00107FF9">
        <w:rPr>
          <w:rFonts w:cs="Times New Roman"/>
          <w:bCs/>
          <w:sz w:val="20"/>
          <w:szCs w:val="20"/>
        </w:rPr>
        <w:t xml:space="preserve"> </w:t>
      </w:r>
      <w:r w:rsidRPr="00107FF9">
        <w:rPr>
          <w:rFonts w:cs="Times New Roman"/>
          <w:sz w:val="20"/>
          <w:szCs w:val="20"/>
        </w:rPr>
        <w:t>201</w:t>
      </w:r>
      <w:r w:rsidRPr="00107FF9">
        <w:rPr>
          <w:rFonts w:cs="Times New Roman" w:hint="eastAsia"/>
          <w:sz w:val="20"/>
          <w:szCs w:val="20"/>
        </w:rPr>
        <w:t>7</w:t>
      </w:r>
      <w:r w:rsidRPr="00107FF9">
        <w:rPr>
          <w:rFonts w:cs="Times New Roman"/>
          <w:sz w:val="20"/>
          <w:szCs w:val="20"/>
        </w:rPr>
        <w:t>;</w:t>
      </w:r>
      <w:r w:rsidRPr="00107FF9">
        <w:rPr>
          <w:rFonts w:cs="Times New Roman" w:hint="eastAsia"/>
          <w:sz w:val="20"/>
          <w:szCs w:val="20"/>
        </w:rPr>
        <w:t>10</w:t>
      </w:r>
      <w:r w:rsidRPr="00107FF9">
        <w:rPr>
          <w:rFonts w:cs="Times New Roman"/>
          <w:sz w:val="20"/>
          <w:szCs w:val="20"/>
        </w:rPr>
        <w:t>(</w:t>
      </w:r>
      <w:r w:rsidRPr="00107FF9">
        <w:rPr>
          <w:rFonts w:cs="Times New Roman" w:hint="eastAsia"/>
          <w:sz w:val="20"/>
          <w:szCs w:val="20"/>
        </w:rPr>
        <w:t>12</w:t>
      </w:r>
      <w:r w:rsidRPr="00107FF9">
        <w:rPr>
          <w:rFonts w:cs="Times New Roman"/>
          <w:sz w:val="20"/>
          <w:szCs w:val="20"/>
        </w:rPr>
        <w:t>):</w:t>
      </w:r>
      <w:r w:rsidR="00F628B5">
        <w:rPr>
          <w:rFonts w:cs="Times New Roman"/>
          <w:noProof/>
          <w:color w:val="000000"/>
          <w:sz w:val="20"/>
          <w:szCs w:val="20"/>
        </w:rPr>
        <w:t>120-12</w:t>
      </w:r>
      <w:r w:rsidR="00035C07">
        <w:rPr>
          <w:rFonts w:cs="Times New Roman" w:hint="eastAsia"/>
          <w:noProof/>
          <w:color w:val="000000"/>
          <w:sz w:val="20"/>
          <w:szCs w:val="20"/>
          <w:lang w:eastAsia="zh-CN"/>
        </w:rPr>
        <w:t>8</w:t>
      </w:r>
      <w:r w:rsidRPr="00107FF9">
        <w:rPr>
          <w:rFonts w:cs="Times New Roman"/>
          <w:sz w:val="20"/>
          <w:szCs w:val="20"/>
        </w:rPr>
        <w:t xml:space="preserve">]. </w:t>
      </w:r>
      <w:r w:rsidRPr="00107FF9">
        <w:rPr>
          <w:rFonts w:cs="Times New Roman"/>
          <w:iCs/>
          <w:color w:val="000000"/>
          <w:sz w:val="20"/>
          <w:szCs w:val="20"/>
        </w:rPr>
        <w:t>ISSN 1554-0200 (print); ISSN 2375-723X (online)</w:t>
      </w:r>
      <w:r w:rsidRPr="00107FF9">
        <w:rPr>
          <w:rFonts w:cs="Times New Roman"/>
          <w:sz w:val="20"/>
          <w:szCs w:val="20"/>
        </w:rPr>
        <w:t xml:space="preserve">. </w:t>
      </w:r>
      <w:hyperlink r:id="rId8" w:history="1">
        <w:r w:rsidRPr="00107FF9">
          <w:rPr>
            <w:rStyle w:val="Hyperlink"/>
            <w:rFonts w:cs="Times New Roman"/>
            <w:sz w:val="20"/>
            <w:szCs w:val="20"/>
          </w:rPr>
          <w:t>http://www.sciencepub.net/newyork</w:t>
        </w:r>
      </w:hyperlink>
      <w:r w:rsidRPr="00107FF9">
        <w:rPr>
          <w:rFonts w:cs="Times New Roman"/>
          <w:sz w:val="20"/>
          <w:szCs w:val="20"/>
        </w:rPr>
        <w:t xml:space="preserve">. </w:t>
      </w:r>
      <w:r w:rsidR="00043245">
        <w:rPr>
          <w:rFonts w:cs="Times New Roman" w:hint="eastAsia"/>
          <w:sz w:val="20"/>
          <w:szCs w:val="20"/>
          <w:lang w:eastAsia="zh-CN"/>
        </w:rPr>
        <w:t>14</w:t>
      </w:r>
      <w:r w:rsidRPr="00107FF9">
        <w:rPr>
          <w:rFonts w:cs="Times New Roman" w:hint="eastAsia"/>
          <w:sz w:val="20"/>
          <w:szCs w:val="20"/>
        </w:rPr>
        <w:t xml:space="preserve">. </w:t>
      </w:r>
      <w:r w:rsidRPr="00107FF9">
        <w:rPr>
          <w:rFonts w:cs="Times New Roman"/>
          <w:color w:val="000000"/>
          <w:sz w:val="20"/>
          <w:szCs w:val="20"/>
          <w:shd w:val="clear" w:color="auto" w:fill="FFFFFF"/>
        </w:rPr>
        <w:t>doi:</w:t>
      </w:r>
      <w:hyperlink r:id="rId9" w:history="1">
        <w:r w:rsidRPr="00107FF9">
          <w:rPr>
            <w:rStyle w:val="Hyperlink"/>
            <w:rFonts w:cs="Times New Roman"/>
            <w:sz w:val="20"/>
            <w:szCs w:val="20"/>
            <w:shd w:val="clear" w:color="auto" w:fill="FFFFFF"/>
          </w:rPr>
          <w:t>10.7537/mars</w:t>
        </w:r>
        <w:r w:rsidRPr="00107FF9">
          <w:rPr>
            <w:rStyle w:val="Hyperlink"/>
            <w:rFonts w:cs="Times New Roman" w:hint="eastAsia"/>
            <w:sz w:val="20"/>
            <w:szCs w:val="20"/>
            <w:shd w:val="clear" w:color="auto" w:fill="FFFFFF"/>
          </w:rPr>
          <w:t>nys101217.</w:t>
        </w:r>
        <w:r w:rsidR="00043245">
          <w:rPr>
            <w:rStyle w:val="Hyperlink"/>
            <w:rFonts w:cs="Times New Roman" w:hint="eastAsia"/>
            <w:sz w:val="20"/>
            <w:szCs w:val="20"/>
            <w:shd w:val="clear" w:color="auto" w:fill="FFFFFF"/>
            <w:lang w:eastAsia="zh-CN"/>
          </w:rPr>
          <w:t>14</w:t>
        </w:r>
      </w:hyperlink>
      <w:r w:rsidRPr="00107FF9">
        <w:rPr>
          <w:rFonts w:cs="Times New Roman"/>
          <w:color w:val="000000"/>
          <w:sz w:val="20"/>
          <w:szCs w:val="20"/>
          <w:shd w:val="clear" w:color="auto" w:fill="FFFFFF"/>
        </w:rPr>
        <w:t>.</w:t>
      </w:r>
    </w:p>
    <w:p w:rsidR="00ED6150" w:rsidRPr="00824F11" w:rsidRDefault="00ED6150" w:rsidP="00107FF9">
      <w:pPr>
        <w:bidi w:val="0"/>
        <w:snapToGrid w:val="0"/>
        <w:jc w:val="both"/>
        <w:rPr>
          <w:rFonts w:cs="Times New Roman"/>
          <w:b/>
          <w:bCs/>
          <w:sz w:val="20"/>
          <w:szCs w:val="20"/>
          <w:lang w:val="en-CA" w:bidi="ar-EG"/>
        </w:rPr>
      </w:pPr>
    </w:p>
    <w:p w:rsidR="00BD569D" w:rsidRPr="00824F11" w:rsidRDefault="00591B3B" w:rsidP="00107FF9">
      <w:pPr>
        <w:bidi w:val="0"/>
        <w:snapToGrid w:val="0"/>
        <w:contextualSpacing/>
        <w:jc w:val="both"/>
        <w:rPr>
          <w:rFonts w:cs="Times New Roman"/>
          <w:sz w:val="20"/>
          <w:szCs w:val="20"/>
          <w:lang w:bidi="ar-EG"/>
        </w:rPr>
      </w:pPr>
      <w:r w:rsidRPr="00824F11">
        <w:rPr>
          <w:rFonts w:cs="Times New Roman"/>
          <w:b/>
          <w:bCs/>
          <w:sz w:val="20"/>
          <w:szCs w:val="20"/>
          <w:lang w:bidi="ar-EG"/>
        </w:rPr>
        <w:t>Keywords</w:t>
      </w:r>
      <w:r w:rsidRPr="00824F11">
        <w:rPr>
          <w:rFonts w:cs="Times New Roman"/>
          <w:sz w:val="20"/>
          <w:szCs w:val="20"/>
          <w:lang w:bidi="ar-EG"/>
        </w:rPr>
        <w:t xml:space="preserve">: </w:t>
      </w:r>
      <w:r w:rsidR="00951C45" w:rsidRPr="00824F11">
        <w:rPr>
          <w:rFonts w:cs="Times New Roman"/>
          <w:sz w:val="20"/>
          <w:szCs w:val="20"/>
          <w:lang w:bidi="ar-EG"/>
        </w:rPr>
        <w:t>Valencia orange trees, Radish, Leek, barley, wheat, seed sprout extracts, growth, yield, fruit quality</w:t>
      </w:r>
      <w:r w:rsidR="00CA0B97" w:rsidRPr="00824F11">
        <w:rPr>
          <w:rFonts w:cs="Times New Roman"/>
          <w:sz w:val="20"/>
          <w:szCs w:val="20"/>
          <w:lang w:bidi="ar-EG"/>
        </w:rPr>
        <w:t>.</w:t>
      </w:r>
    </w:p>
    <w:p w:rsidR="00824F11" w:rsidRPr="00824F11" w:rsidRDefault="00824F11" w:rsidP="00107FF9">
      <w:pPr>
        <w:bidi w:val="0"/>
        <w:snapToGrid w:val="0"/>
        <w:contextualSpacing/>
        <w:jc w:val="both"/>
        <w:rPr>
          <w:rFonts w:cs="Times New Roman"/>
          <w:b/>
          <w:bCs/>
          <w:sz w:val="20"/>
          <w:szCs w:val="20"/>
          <w:lang w:bidi="ar-EG"/>
        </w:rPr>
      </w:pPr>
    </w:p>
    <w:p w:rsidR="00824F11" w:rsidRPr="00824F11" w:rsidRDefault="00824F11" w:rsidP="00107FF9">
      <w:pPr>
        <w:bidi w:val="0"/>
        <w:snapToGrid w:val="0"/>
        <w:contextualSpacing/>
        <w:jc w:val="both"/>
        <w:rPr>
          <w:rFonts w:cs="Times New Roman"/>
          <w:b/>
          <w:bCs/>
          <w:sz w:val="20"/>
          <w:szCs w:val="20"/>
          <w:lang w:bidi="ar-EG"/>
        </w:rPr>
        <w:sectPr w:rsidR="00824F11" w:rsidRPr="00824F11" w:rsidSect="00F628B5">
          <w:headerReference w:type="default" r:id="rId10"/>
          <w:footerReference w:type="even" r:id="rId11"/>
          <w:footerReference w:type="default" r:id="rId12"/>
          <w:type w:val="continuous"/>
          <w:pgSz w:w="12240" w:h="15840" w:code="1"/>
          <w:pgMar w:top="1440" w:right="1440" w:bottom="1440" w:left="1440" w:header="720" w:footer="720" w:gutter="0"/>
          <w:pgNumType w:start="120"/>
          <w:cols w:space="720"/>
          <w:noEndnote/>
          <w:docGrid w:linePitch="435"/>
        </w:sectPr>
      </w:pPr>
    </w:p>
    <w:p w:rsidR="00591B3B" w:rsidRPr="00824F11" w:rsidRDefault="00ED6150" w:rsidP="00107FF9">
      <w:pPr>
        <w:bidi w:val="0"/>
        <w:snapToGrid w:val="0"/>
        <w:contextualSpacing/>
        <w:jc w:val="both"/>
        <w:rPr>
          <w:rFonts w:cs="Times New Roman"/>
          <w:b/>
          <w:bCs/>
          <w:sz w:val="20"/>
          <w:szCs w:val="20"/>
          <w:lang w:bidi="ar-EG"/>
        </w:rPr>
      </w:pPr>
      <w:r w:rsidRPr="00824F11">
        <w:rPr>
          <w:rFonts w:cs="Times New Roman"/>
          <w:b/>
          <w:bCs/>
          <w:sz w:val="20"/>
          <w:szCs w:val="20"/>
          <w:lang w:bidi="ar-EG"/>
        </w:rPr>
        <w:lastRenderedPageBreak/>
        <w:t>1. Introduction</w:t>
      </w:r>
    </w:p>
    <w:p w:rsidR="00E82B09" w:rsidRPr="00824F11" w:rsidRDefault="00951C45" w:rsidP="00107FF9">
      <w:pPr>
        <w:bidi w:val="0"/>
        <w:snapToGrid w:val="0"/>
        <w:ind w:firstLine="425"/>
        <w:contextualSpacing/>
        <w:jc w:val="both"/>
        <w:rPr>
          <w:rFonts w:cs="Times New Roman"/>
          <w:sz w:val="20"/>
          <w:szCs w:val="20"/>
        </w:rPr>
      </w:pPr>
      <w:r w:rsidRPr="00824F11">
        <w:rPr>
          <w:rFonts w:cs="Times New Roman"/>
          <w:sz w:val="20"/>
          <w:szCs w:val="20"/>
        </w:rPr>
        <w:t xml:space="preserve">In the past, promoting the yield and fruit quality </w:t>
      </w:r>
      <w:r w:rsidR="002A39B6" w:rsidRPr="00824F11">
        <w:rPr>
          <w:rFonts w:cs="Times New Roman"/>
          <w:sz w:val="20"/>
          <w:szCs w:val="20"/>
        </w:rPr>
        <w:t xml:space="preserve">of different fruit crops </w:t>
      </w:r>
      <w:r w:rsidRPr="00824F11">
        <w:rPr>
          <w:rFonts w:cs="Times New Roman"/>
          <w:sz w:val="20"/>
          <w:szCs w:val="20"/>
        </w:rPr>
        <w:t xml:space="preserve">was achieved by using chemical fertilizers. For avoiding environmental pollution, many studies were accomplished for using crop seed sprout extracts versus chemicals </w:t>
      </w:r>
      <w:r w:rsidR="004A114D" w:rsidRPr="00824F11">
        <w:rPr>
          <w:rFonts w:cs="Times New Roman"/>
          <w:sz w:val="20"/>
          <w:szCs w:val="20"/>
        </w:rPr>
        <w:t>that were</w:t>
      </w:r>
      <w:r w:rsidRPr="00824F11">
        <w:rPr>
          <w:rFonts w:cs="Times New Roman"/>
          <w:sz w:val="20"/>
          <w:szCs w:val="20"/>
        </w:rPr>
        <w:t xml:space="preserve"> responsible for performing insect and pathogens resistance to the fungicides and insecticides. </w:t>
      </w:r>
    </w:p>
    <w:p w:rsidR="000B1EB2" w:rsidRPr="00824F11" w:rsidRDefault="00951C45" w:rsidP="00107FF9">
      <w:pPr>
        <w:widowControl w:val="0"/>
        <w:autoSpaceDE w:val="0"/>
        <w:autoSpaceDN w:val="0"/>
        <w:bidi w:val="0"/>
        <w:snapToGrid w:val="0"/>
        <w:ind w:firstLine="425"/>
        <w:contextualSpacing/>
        <w:jc w:val="both"/>
        <w:rPr>
          <w:rFonts w:cs="Times New Roman"/>
          <w:sz w:val="20"/>
          <w:szCs w:val="20"/>
          <w:lang w:bidi="ar-EG"/>
        </w:rPr>
      </w:pPr>
      <w:r w:rsidRPr="00824F11">
        <w:rPr>
          <w:rFonts w:cs="Times New Roman"/>
          <w:sz w:val="20"/>
          <w:szCs w:val="20"/>
          <w:lang w:bidi="ar-EG"/>
        </w:rPr>
        <w:t xml:space="preserve">Germination and sprouting of different crop seed may change the content and composition of foods namely proteins, fats and amino acids and enhances the building and biosynthesis of essential amino acids like </w:t>
      </w:r>
      <w:proofErr w:type="spellStart"/>
      <w:r w:rsidRPr="00824F11">
        <w:rPr>
          <w:rFonts w:cs="Times New Roman"/>
          <w:sz w:val="20"/>
          <w:szCs w:val="20"/>
          <w:lang w:bidi="ar-EG"/>
        </w:rPr>
        <w:t>glutamic</w:t>
      </w:r>
      <w:proofErr w:type="spellEnd"/>
      <w:r w:rsidRPr="00824F11">
        <w:rPr>
          <w:rFonts w:cs="Times New Roman"/>
          <w:sz w:val="20"/>
          <w:szCs w:val="20"/>
          <w:lang w:bidi="ar-EG"/>
        </w:rPr>
        <w:t xml:space="preserve"> acid, tryptophan, </w:t>
      </w:r>
      <w:proofErr w:type="spellStart"/>
      <w:r w:rsidRPr="00824F11">
        <w:rPr>
          <w:rFonts w:cs="Times New Roman"/>
          <w:sz w:val="20"/>
          <w:szCs w:val="20"/>
          <w:lang w:bidi="ar-EG"/>
        </w:rPr>
        <w:t>arginine</w:t>
      </w:r>
      <w:proofErr w:type="spellEnd"/>
      <w:r w:rsidRPr="00824F11">
        <w:rPr>
          <w:rFonts w:cs="Times New Roman"/>
          <w:sz w:val="20"/>
          <w:szCs w:val="20"/>
          <w:lang w:bidi="ar-EG"/>
        </w:rPr>
        <w:t xml:space="preserve">, </w:t>
      </w:r>
      <w:proofErr w:type="spellStart"/>
      <w:r w:rsidRPr="00824F11">
        <w:rPr>
          <w:rFonts w:cs="Times New Roman"/>
          <w:sz w:val="20"/>
          <w:szCs w:val="20"/>
          <w:lang w:bidi="ar-EG"/>
        </w:rPr>
        <w:t>methionine</w:t>
      </w:r>
      <w:proofErr w:type="spellEnd"/>
      <w:r w:rsidRPr="00824F11">
        <w:rPr>
          <w:rFonts w:cs="Times New Roman"/>
          <w:sz w:val="20"/>
          <w:szCs w:val="20"/>
          <w:lang w:bidi="ar-EG"/>
        </w:rPr>
        <w:t xml:space="preserve"> and lysine, vitamin B</w:t>
      </w:r>
      <w:r w:rsidR="00824F11" w:rsidRPr="00824F11">
        <w:rPr>
          <w:rFonts w:cs="Times New Roman"/>
          <w:sz w:val="20"/>
          <w:szCs w:val="20"/>
          <w:lang w:bidi="ar-EG"/>
        </w:rPr>
        <w:t xml:space="preserve"> &amp; </w:t>
      </w:r>
      <w:r w:rsidRPr="00824F11">
        <w:rPr>
          <w:rFonts w:cs="Times New Roman"/>
          <w:sz w:val="20"/>
          <w:szCs w:val="20"/>
          <w:lang w:bidi="ar-EG"/>
        </w:rPr>
        <w:t>C and all macro and micro nutrients and makes them high available to the</w:t>
      </w:r>
      <w:r w:rsidR="00B540EA" w:rsidRPr="00824F11">
        <w:rPr>
          <w:rFonts w:cs="Times New Roman"/>
          <w:sz w:val="20"/>
          <w:szCs w:val="20"/>
          <w:lang w:bidi="ar-EG"/>
        </w:rPr>
        <w:t xml:space="preserve"> </w:t>
      </w:r>
      <w:r w:rsidRPr="00824F11">
        <w:rPr>
          <w:rFonts w:cs="Times New Roman"/>
          <w:sz w:val="20"/>
          <w:szCs w:val="20"/>
          <w:lang w:bidi="ar-EG"/>
        </w:rPr>
        <w:t>trees (</w:t>
      </w:r>
      <w:proofErr w:type="spellStart"/>
      <w:r w:rsidR="004A114D" w:rsidRPr="00824F11">
        <w:rPr>
          <w:rFonts w:cs="Times New Roman"/>
          <w:b/>
          <w:bCs/>
          <w:sz w:val="20"/>
          <w:szCs w:val="20"/>
          <w:lang w:bidi="ar-EG"/>
        </w:rPr>
        <w:t>Caz</w:t>
      </w:r>
      <w:r w:rsidRPr="00824F11">
        <w:rPr>
          <w:rFonts w:cs="Times New Roman"/>
          <w:b/>
          <w:bCs/>
          <w:sz w:val="20"/>
          <w:szCs w:val="20"/>
          <w:lang w:bidi="ar-EG"/>
        </w:rPr>
        <w:t>uola</w:t>
      </w:r>
      <w:proofErr w:type="spellEnd"/>
      <w:r w:rsidRPr="00824F11">
        <w:rPr>
          <w:rFonts w:cs="Times New Roman"/>
          <w:b/>
          <w:bCs/>
          <w:sz w:val="20"/>
          <w:szCs w:val="20"/>
          <w:lang w:bidi="ar-EG"/>
        </w:rPr>
        <w:t xml:space="preserve"> </w:t>
      </w:r>
      <w:r w:rsidRPr="00824F11">
        <w:rPr>
          <w:rFonts w:cs="Times New Roman"/>
          <w:b/>
          <w:bCs/>
          <w:i/>
          <w:iCs/>
          <w:sz w:val="20"/>
          <w:szCs w:val="20"/>
          <w:lang w:bidi="ar-EG"/>
        </w:rPr>
        <w:t>et al</w:t>
      </w:r>
      <w:r w:rsidRPr="00824F11">
        <w:rPr>
          <w:rFonts w:cs="Times New Roman"/>
          <w:b/>
          <w:bCs/>
          <w:sz w:val="20"/>
          <w:szCs w:val="20"/>
          <w:lang w:bidi="ar-EG"/>
        </w:rPr>
        <w:t xml:space="preserve">., 2004; </w:t>
      </w:r>
      <w:proofErr w:type="spellStart"/>
      <w:r w:rsidRPr="00824F11">
        <w:rPr>
          <w:rFonts w:cs="Times New Roman"/>
          <w:b/>
          <w:bCs/>
          <w:sz w:val="20"/>
          <w:szCs w:val="20"/>
          <w:lang w:bidi="ar-EG"/>
        </w:rPr>
        <w:t>Cairney</w:t>
      </w:r>
      <w:proofErr w:type="spellEnd"/>
      <w:r w:rsidRPr="00824F11">
        <w:rPr>
          <w:rFonts w:cs="Times New Roman"/>
          <w:b/>
          <w:bCs/>
          <w:sz w:val="20"/>
          <w:szCs w:val="20"/>
          <w:lang w:bidi="ar-EG"/>
        </w:rPr>
        <w:t xml:space="preserve">, 2005; </w:t>
      </w:r>
      <w:proofErr w:type="spellStart"/>
      <w:r w:rsidRPr="00824F11">
        <w:rPr>
          <w:rFonts w:cs="Times New Roman"/>
          <w:b/>
          <w:bCs/>
          <w:sz w:val="20"/>
          <w:szCs w:val="20"/>
          <w:lang w:bidi="ar-EG"/>
        </w:rPr>
        <w:t>Biomm</w:t>
      </w:r>
      <w:r w:rsidR="004A114D" w:rsidRPr="00824F11">
        <w:rPr>
          <w:rFonts w:cs="Times New Roman"/>
          <w:b/>
          <w:bCs/>
          <w:sz w:val="20"/>
          <w:szCs w:val="20"/>
          <w:lang w:bidi="ar-EG"/>
        </w:rPr>
        <w:t>e</w:t>
      </w:r>
      <w:r w:rsidRPr="00824F11">
        <w:rPr>
          <w:rFonts w:cs="Times New Roman"/>
          <w:b/>
          <w:bCs/>
          <w:sz w:val="20"/>
          <w:szCs w:val="20"/>
          <w:lang w:bidi="ar-EG"/>
        </w:rPr>
        <w:t>rson</w:t>
      </w:r>
      <w:proofErr w:type="spellEnd"/>
      <w:r w:rsidRPr="00824F11">
        <w:rPr>
          <w:rFonts w:cs="Times New Roman"/>
          <w:b/>
          <w:bCs/>
          <w:sz w:val="20"/>
          <w:szCs w:val="20"/>
          <w:lang w:bidi="ar-EG"/>
        </w:rPr>
        <w:t xml:space="preserve">, 2007; </w:t>
      </w:r>
      <w:proofErr w:type="spellStart"/>
      <w:r w:rsidRPr="00824F11">
        <w:rPr>
          <w:rFonts w:cs="Times New Roman"/>
          <w:b/>
          <w:bCs/>
          <w:sz w:val="20"/>
          <w:szCs w:val="20"/>
          <w:lang w:bidi="ar-EG"/>
        </w:rPr>
        <w:t>Abdallah</w:t>
      </w:r>
      <w:proofErr w:type="spellEnd"/>
      <w:r w:rsidRPr="00824F11">
        <w:rPr>
          <w:rFonts w:cs="Times New Roman"/>
          <w:b/>
          <w:bCs/>
          <w:sz w:val="20"/>
          <w:szCs w:val="20"/>
          <w:lang w:bidi="ar-EG"/>
        </w:rPr>
        <w:t xml:space="preserve">, 2008 and Anwar </w:t>
      </w:r>
      <w:r w:rsidRPr="00824F11">
        <w:rPr>
          <w:rFonts w:cs="Times New Roman"/>
          <w:b/>
          <w:bCs/>
          <w:i/>
          <w:iCs/>
          <w:sz w:val="20"/>
          <w:szCs w:val="20"/>
          <w:lang w:bidi="ar-EG"/>
        </w:rPr>
        <w:t>et al</w:t>
      </w:r>
      <w:r w:rsidRPr="00824F11">
        <w:rPr>
          <w:rFonts w:cs="Times New Roman"/>
          <w:b/>
          <w:bCs/>
          <w:sz w:val="20"/>
          <w:szCs w:val="20"/>
          <w:lang w:bidi="ar-EG"/>
        </w:rPr>
        <w:t xml:space="preserve">., </w:t>
      </w:r>
      <w:r w:rsidR="004A114D" w:rsidRPr="00824F11">
        <w:rPr>
          <w:rFonts w:cs="Times New Roman"/>
          <w:b/>
          <w:bCs/>
          <w:sz w:val="20"/>
          <w:szCs w:val="20"/>
          <w:lang w:bidi="ar-EG"/>
        </w:rPr>
        <w:t>2013</w:t>
      </w:r>
      <w:r w:rsidRPr="00824F11">
        <w:rPr>
          <w:rFonts w:cs="Times New Roman"/>
          <w:sz w:val="20"/>
          <w:szCs w:val="20"/>
          <w:lang w:bidi="ar-EG"/>
        </w:rPr>
        <w:t>)</w:t>
      </w:r>
      <w:r w:rsidR="00824F11" w:rsidRPr="00824F11">
        <w:rPr>
          <w:rFonts w:cs="Times New Roman"/>
          <w:sz w:val="20"/>
          <w:szCs w:val="20"/>
          <w:lang w:bidi="ar-EG"/>
        </w:rPr>
        <w:t xml:space="preserve"> </w:t>
      </w:r>
    </w:p>
    <w:p w:rsidR="001E6837" w:rsidRPr="00824F11" w:rsidRDefault="00951C45" w:rsidP="00107FF9">
      <w:pPr>
        <w:widowControl w:val="0"/>
        <w:autoSpaceDE w:val="0"/>
        <w:autoSpaceDN w:val="0"/>
        <w:bidi w:val="0"/>
        <w:snapToGrid w:val="0"/>
        <w:ind w:firstLine="425"/>
        <w:contextualSpacing/>
        <w:jc w:val="both"/>
        <w:rPr>
          <w:rFonts w:cs="Times New Roman"/>
          <w:sz w:val="20"/>
          <w:szCs w:val="20"/>
        </w:rPr>
      </w:pPr>
      <w:r w:rsidRPr="00824F11">
        <w:rPr>
          <w:rFonts w:cs="Times New Roman"/>
          <w:sz w:val="20"/>
          <w:szCs w:val="20"/>
          <w:lang w:bidi="ar-EG"/>
        </w:rPr>
        <w:t>Previous studies showed that treating citrus (</w:t>
      </w:r>
      <w:proofErr w:type="spellStart"/>
      <w:r w:rsidRPr="00824F11">
        <w:rPr>
          <w:rFonts w:cs="Times New Roman"/>
          <w:b/>
          <w:bCs/>
          <w:sz w:val="20"/>
          <w:szCs w:val="20"/>
          <w:lang w:bidi="ar-EG"/>
        </w:rPr>
        <w:t>Cairney</w:t>
      </w:r>
      <w:proofErr w:type="spellEnd"/>
      <w:r w:rsidRPr="00824F11">
        <w:rPr>
          <w:rFonts w:cs="Times New Roman"/>
          <w:b/>
          <w:bCs/>
          <w:sz w:val="20"/>
          <w:szCs w:val="20"/>
          <w:lang w:bidi="ar-EG"/>
        </w:rPr>
        <w:t xml:space="preserve">, 1995) </w:t>
      </w:r>
      <w:proofErr w:type="spellStart"/>
      <w:r w:rsidRPr="00824F11">
        <w:rPr>
          <w:rFonts w:cs="Times New Roman"/>
          <w:sz w:val="20"/>
          <w:szCs w:val="20"/>
          <w:lang w:bidi="ar-EG"/>
        </w:rPr>
        <w:t>Keitte</w:t>
      </w:r>
      <w:proofErr w:type="spellEnd"/>
      <w:r w:rsidRPr="00824F11">
        <w:rPr>
          <w:rFonts w:cs="Times New Roman"/>
          <w:sz w:val="20"/>
          <w:szCs w:val="20"/>
          <w:lang w:bidi="ar-EG"/>
        </w:rPr>
        <w:t xml:space="preserve"> mangos </w:t>
      </w:r>
      <w:r w:rsidRPr="00824F11">
        <w:rPr>
          <w:rFonts w:cs="Times New Roman"/>
          <w:b/>
          <w:bCs/>
          <w:sz w:val="20"/>
          <w:szCs w:val="20"/>
          <w:lang w:bidi="ar-EG"/>
        </w:rPr>
        <w:t>(</w:t>
      </w:r>
      <w:r w:rsidR="00A27F06" w:rsidRPr="00824F11">
        <w:rPr>
          <w:rFonts w:cs="Times New Roman"/>
          <w:b/>
          <w:bCs/>
          <w:sz w:val="20"/>
          <w:szCs w:val="20"/>
          <w:lang w:bidi="ar-EG"/>
        </w:rPr>
        <w:t xml:space="preserve">Mohamed, 2014 and </w:t>
      </w:r>
      <w:proofErr w:type="spellStart"/>
      <w:r w:rsidRPr="00824F11">
        <w:rPr>
          <w:rFonts w:cs="Times New Roman"/>
          <w:b/>
          <w:bCs/>
          <w:sz w:val="20"/>
          <w:szCs w:val="20"/>
          <w:lang w:bidi="ar-EG"/>
        </w:rPr>
        <w:t>Refaai</w:t>
      </w:r>
      <w:proofErr w:type="spellEnd"/>
      <w:r w:rsidRPr="00824F11">
        <w:rPr>
          <w:rFonts w:cs="Times New Roman"/>
          <w:b/>
          <w:bCs/>
          <w:sz w:val="20"/>
          <w:szCs w:val="20"/>
          <w:lang w:bidi="ar-EG"/>
        </w:rPr>
        <w:t>, 2014b),</w:t>
      </w:r>
      <w:r w:rsidR="00824F11" w:rsidRPr="00824F11">
        <w:rPr>
          <w:rFonts w:cs="Times New Roman"/>
          <w:b/>
          <w:bCs/>
          <w:sz w:val="20"/>
          <w:szCs w:val="20"/>
          <w:lang w:bidi="ar-EG"/>
        </w:rPr>
        <w:t xml:space="preserve"> </w:t>
      </w:r>
      <w:proofErr w:type="spellStart"/>
      <w:r w:rsidRPr="00824F11">
        <w:rPr>
          <w:rFonts w:cs="Times New Roman"/>
          <w:sz w:val="20"/>
          <w:szCs w:val="20"/>
          <w:lang w:bidi="ar-EG"/>
        </w:rPr>
        <w:t>Zaghloul</w:t>
      </w:r>
      <w:proofErr w:type="spellEnd"/>
      <w:r w:rsidRPr="00824F11">
        <w:rPr>
          <w:rFonts w:cs="Times New Roman"/>
          <w:sz w:val="20"/>
          <w:szCs w:val="20"/>
          <w:lang w:bidi="ar-EG"/>
        </w:rPr>
        <w:t xml:space="preserve"> date palms (</w:t>
      </w:r>
      <w:proofErr w:type="spellStart"/>
      <w:r w:rsidRPr="00824F11">
        <w:rPr>
          <w:rFonts w:cs="Times New Roman"/>
          <w:b/>
          <w:bCs/>
          <w:sz w:val="20"/>
          <w:szCs w:val="20"/>
          <w:lang w:bidi="ar-EG"/>
        </w:rPr>
        <w:t>Refaai</w:t>
      </w:r>
      <w:proofErr w:type="spellEnd"/>
      <w:r w:rsidRPr="00824F11">
        <w:rPr>
          <w:rFonts w:cs="Times New Roman"/>
          <w:b/>
          <w:bCs/>
          <w:sz w:val="20"/>
          <w:szCs w:val="20"/>
          <w:lang w:bidi="ar-EG"/>
        </w:rPr>
        <w:t xml:space="preserve">, 2014 a); </w:t>
      </w:r>
      <w:r w:rsidRPr="00824F11">
        <w:rPr>
          <w:rFonts w:cs="Times New Roman"/>
          <w:sz w:val="20"/>
          <w:szCs w:val="20"/>
          <w:lang w:bidi="ar-EG"/>
        </w:rPr>
        <w:t>Wonderful pomegranates (</w:t>
      </w:r>
      <w:r w:rsidRPr="00824F11">
        <w:rPr>
          <w:rFonts w:cs="Times New Roman"/>
          <w:b/>
          <w:bCs/>
          <w:sz w:val="20"/>
          <w:szCs w:val="20"/>
          <w:lang w:bidi="ar-EG"/>
        </w:rPr>
        <w:t>Ahmed and Gad El-Kareem, 2014)</w:t>
      </w:r>
      <w:r w:rsidRPr="00824F11">
        <w:rPr>
          <w:rFonts w:cs="Times New Roman"/>
          <w:sz w:val="20"/>
          <w:szCs w:val="20"/>
          <w:lang w:bidi="ar-EG"/>
        </w:rPr>
        <w:t xml:space="preserve"> and </w:t>
      </w:r>
      <w:proofErr w:type="spellStart"/>
      <w:r w:rsidRPr="00824F11">
        <w:rPr>
          <w:rFonts w:cs="Times New Roman"/>
          <w:sz w:val="20"/>
          <w:szCs w:val="20"/>
          <w:lang w:bidi="ar-EG"/>
        </w:rPr>
        <w:t>Wishington</w:t>
      </w:r>
      <w:proofErr w:type="spellEnd"/>
      <w:r w:rsidRPr="00824F11">
        <w:rPr>
          <w:rFonts w:cs="Times New Roman"/>
          <w:sz w:val="20"/>
          <w:szCs w:val="20"/>
          <w:lang w:bidi="ar-EG"/>
        </w:rPr>
        <w:t xml:space="preserve"> Navel oranges (</w:t>
      </w:r>
      <w:r w:rsidRPr="00824F11">
        <w:rPr>
          <w:rFonts w:cs="Times New Roman"/>
          <w:b/>
          <w:bCs/>
          <w:sz w:val="20"/>
          <w:szCs w:val="20"/>
          <w:lang w:bidi="ar-EG"/>
        </w:rPr>
        <w:t>El-</w:t>
      </w:r>
      <w:proofErr w:type="spellStart"/>
      <w:r w:rsidRPr="00824F11">
        <w:rPr>
          <w:rFonts w:cs="Times New Roman"/>
          <w:b/>
          <w:bCs/>
          <w:sz w:val="20"/>
          <w:szCs w:val="20"/>
          <w:lang w:bidi="ar-EG"/>
        </w:rPr>
        <w:t>Khawaga</w:t>
      </w:r>
      <w:proofErr w:type="spellEnd"/>
      <w:r w:rsidRPr="00824F11">
        <w:rPr>
          <w:rFonts w:cs="Times New Roman"/>
          <w:b/>
          <w:bCs/>
          <w:sz w:val="20"/>
          <w:szCs w:val="20"/>
          <w:lang w:bidi="ar-EG"/>
        </w:rPr>
        <w:t xml:space="preserve"> and </w:t>
      </w:r>
      <w:proofErr w:type="spellStart"/>
      <w:r w:rsidRPr="00824F11">
        <w:rPr>
          <w:rFonts w:cs="Times New Roman"/>
          <w:b/>
          <w:bCs/>
          <w:sz w:val="20"/>
          <w:szCs w:val="20"/>
          <w:lang w:bidi="ar-EG"/>
        </w:rPr>
        <w:t>Mansour</w:t>
      </w:r>
      <w:proofErr w:type="spellEnd"/>
      <w:r w:rsidRPr="00824F11">
        <w:rPr>
          <w:rFonts w:cs="Times New Roman"/>
          <w:b/>
          <w:bCs/>
          <w:sz w:val="20"/>
          <w:szCs w:val="20"/>
          <w:lang w:bidi="ar-EG"/>
        </w:rPr>
        <w:t xml:space="preserve">, 2014; Ahmed and </w:t>
      </w:r>
      <w:proofErr w:type="spellStart"/>
      <w:r w:rsidRPr="00824F11">
        <w:rPr>
          <w:rFonts w:cs="Times New Roman"/>
          <w:b/>
          <w:bCs/>
          <w:sz w:val="20"/>
          <w:szCs w:val="20"/>
          <w:lang w:bidi="ar-EG"/>
        </w:rPr>
        <w:t>Habasy-Randa</w:t>
      </w:r>
      <w:proofErr w:type="spellEnd"/>
      <w:r w:rsidRPr="00824F11">
        <w:rPr>
          <w:rFonts w:cs="Times New Roman"/>
          <w:b/>
          <w:bCs/>
          <w:sz w:val="20"/>
          <w:szCs w:val="20"/>
          <w:lang w:bidi="ar-EG"/>
        </w:rPr>
        <w:t xml:space="preserve">, 2014 and </w:t>
      </w:r>
      <w:proofErr w:type="spellStart"/>
      <w:r w:rsidRPr="00824F11">
        <w:rPr>
          <w:rFonts w:cs="Times New Roman"/>
          <w:b/>
          <w:bCs/>
          <w:sz w:val="20"/>
          <w:szCs w:val="20"/>
          <w:lang w:bidi="ar-EG"/>
        </w:rPr>
        <w:t>Abd</w:t>
      </w:r>
      <w:proofErr w:type="spellEnd"/>
      <w:r w:rsidRPr="00824F11">
        <w:rPr>
          <w:rFonts w:cs="Times New Roman"/>
          <w:b/>
          <w:bCs/>
          <w:sz w:val="20"/>
          <w:szCs w:val="20"/>
          <w:lang w:bidi="ar-EG"/>
        </w:rPr>
        <w:t xml:space="preserve"> El-</w:t>
      </w:r>
      <w:proofErr w:type="spellStart"/>
      <w:r w:rsidRPr="00824F11">
        <w:rPr>
          <w:rFonts w:cs="Times New Roman"/>
          <w:b/>
          <w:bCs/>
          <w:sz w:val="20"/>
          <w:szCs w:val="20"/>
          <w:lang w:bidi="ar-EG"/>
        </w:rPr>
        <w:t>Rahman</w:t>
      </w:r>
      <w:proofErr w:type="spellEnd"/>
      <w:r w:rsidRPr="00824F11">
        <w:rPr>
          <w:rFonts w:cs="Times New Roman"/>
          <w:b/>
          <w:bCs/>
          <w:sz w:val="20"/>
          <w:szCs w:val="20"/>
          <w:lang w:bidi="ar-EG"/>
        </w:rPr>
        <w:t>, 2015</w:t>
      </w:r>
      <w:r w:rsidRPr="00824F11">
        <w:rPr>
          <w:rFonts w:cs="Times New Roman"/>
          <w:sz w:val="20"/>
          <w:szCs w:val="20"/>
          <w:lang w:bidi="ar-EG"/>
        </w:rPr>
        <w:t>) was very effective in improving</w:t>
      </w:r>
      <w:r w:rsidR="00B540EA" w:rsidRPr="00824F11">
        <w:rPr>
          <w:rFonts w:cs="Times New Roman"/>
          <w:sz w:val="20"/>
          <w:szCs w:val="20"/>
          <w:lang w:bidi="ar-EG"/>
        </w:rPr>
        <w:t xml:space="preserve"> growth aspects, nutritional station of the trees, fruit setting, yield and fruit quality.</w:t>
      </w:r>
      <w:r w:rsidRPr="00824F11">
        <w:rPr>
          <w:rFonts w:cs="Times New Roman"/>
          <w:sz w:val="20"/>
          <w:szCs w:val="20"/>
          <w:lang w:bidi="ar-EG"/>
        </w:rPr>
        <w:t xml:space="preserve"> </w:t>
      </w:r>
    </w:p>
    <w:p w:rsidR="001E6837" w:rsidRPr="00824F11" w:rsidRDefault="00B540EA" w:rsidP="00107FF9">
      <w:pPr>
        <w:widowControl w:val="0"/>
        <w:autoSpaceDE w:val="0"/>
        <w:autoSpaceDN w:val="0"/>
        <w:bidi w:val="0"/>
        <w:snapToGrid w:val="0"/>
        <w:ind w:firstLine="425"/>
        <w:contextualSpacing/>
        <w:jc w:val="both"/>
        <w:rPr>
          <w:rFonts w:cs="Times New Roman"/>
          <w:sz w:val="20"/>
          <w:szCs w:val="20"/>
        </w:rPr>
      </w:pPr>
      <w:r w:rsidRPr="00824F11">
        <w:rPr>
          <w:rFonts w:cs="Times New Roman"/>
          <w:sz w:val="20"/>
          <w:szCs w:val="20"/>
        </w:rPr>
        <w:t xml:space="preserve">The objective of this study was examining the effect of some crop seed sprout extracts on vegetative growth characteristics, tree nutritional status, fruit setting, yield and fruit quality of </w:t>
      </w:r>
      <w:r w:rsidRPr="00824F11">
        <w:rPr>
          <w:rFonts w:cs="Times New Roman"/>
          <w:sz w:val="20"/>
          <w:szCs w:val="20"/>
        </w:rPr>
        <w:lastRenderedPageBreak/>
        <w:t>Valencia orange trees.</w:t>
      </w:r>
    </w:p>
    <w:p w:rsidR="00AD046B" w:rsidRPr="00824F11" w:rsidRDefault="00AD046B" w:rsidP="00107FF9">
      <w:pPr>
        <w:widowControl w:val="0"/>
        <w:autoSpaceDE w:val="0"/>
        <w:autoSpaceDN w:val="0"/>
        <w:bidi w:val="0"/>
        <w:snapToGrid w:val="0"/>
        <w:contextualSpacing/>
        <w:jc w:val="both"/>
        <w:rPr>
          <w:rFonts w:cs="Times New Roman"/>
          <w:b/>
          <w:bCs/>
          <w:sz w:val="20"/>
          <w:szCs w:val="20"/>
          <w:lang w:bidi="ar-EG"/>
        </w:rPr>
      </w:pPr>
    </w:p>
    <w:p w:rsidR="00F23820" w:rsidRPr="00824F11" w:rsidRDefault="00ED6150" w:rsidP="00107FF9">
      <w:pPr>
        <w:widowControl w:val="0"/>
        <w:autoSpaceDE w:val="0"/>
        <w:autoSpaceDN w:val="0"/>
        <w:bidi w:val="0"/>
        <w:snapToGrid w:val="0"/>
        <w:contextualSpacing/>
        <w:jc w:val="both"/>
        <w:rPr>
          <w:rFonts w:cs="Times New Roman"/>
          <w:b/>
          <w:bCs/>
          <w:sz w:val="20"/>
          <w:szCs w:val="20"/>
          <w:lang w:bidi="ar-EG"/>
        </w:rPr>
      </w:pPr>
      <w:r w:rsidRPr="00824F11">
        <w:rPr>
          <w:rFonts w:cs="Times New Roman"/>
          <w:b/>
          <w:bCs/>
          <w:sz w:val="20"/>
          <w:szCs w:val="20"/>
          <w:lang w:bidi="ar-EG"/>
        </w:rPr>
        <w:t>2. Materials and Methods</w:t>
      </w:r>
    </w:p>
    <w:p w:rsidR="005471F7" w:rsidRPr="00824F11" w:rsidRDefault="005471F7" w:rsidP="00107FF9">
      <w:pPr>
        <w:bidi w:val="0"/>
        <w:snapToGrid w:val="0"/>
        <w:ind w:firstLine="425"/>
        <w:jc w:val="both"/>
        <w:rPr>
          <w:rFonts w:cs="Times New Roman"/>
          <w:b/>
          <w:bCs/>
          <w:sz w:val="20"/>
          <w:szCs w:val="20"/>
        </w:rPr>
      </w:pPr>
      <w:r w:rsidRPr="00824F11">
        <w:rPr>
          <w:rFonts w:cs="Times New Roman"/>
          <w:sz w:val="20"/>
          <w:szCs w:val="20"/>
        </w:rPr>
        <w:t>This study was carried out during two consecutive experimental 2015/ 2016</w:t>
      </w:r>
      <w:r w:rsidR="00824F11" w:rsidRPr="00824F11">
        <w:rPr>
          <w:rFonts w:cs="Times New Roman"/>
          <w:sz w:val="20"/>
          <w:szCs w:val="20"/>
        </w:rPr>
        <w:t xml:space="preserve"> &amp; </w:t>
      </w:r>
      <w:r w:rsidRPr="00824F11">
        <w:rPr>
          <w:rFonts w:cs="Times New Roman"/>
          <w:sz w:val="20"/>
          <w:szCs w:val="20"/>
        </w:rPr>
        <w:t xml:space="preserve">2016/ 2017 seasons on uniform in </w:t>
      </w:r>
      <w:proofErr w:type="spellStart"/>
      <w:r w:rsidRPr="00824F11">
        <w:rPr>
          <w:rFonts w:cs="Times New Roman"/>
          <w:sz w:val="20"/>
          <w:szCs w:val="20"/>
        </w:rPr>
        <w:t>vigour</w:t>
      </w:r>
      <w:proofErr w:type="spellEnd"/>
      <w:r w:rsidRPr="00824F11">
        <w:rPr>
          <w:rFonts w:cs="Times New Roman"/>
          <w:sz w:val="20"/>
          <w:szCs w:val="20"/>
        </w:rPr>
        <w:t xml:space="preserve"> 39 5- years old Valencia orange trees onto sour orange rootstock. The selected trees are grown in a </w:t>
      </w:r>
      <w:proofErr w:type="spellStart"/>
      <w:r w:rsidRPr="00824F11">
        <w:rPr>
          <w:rFonts w:cs="Times New Roman"/>
          <w:sz w:val="20"/>
          <w:szCs w:val="20"/>
        </w:rPr>
        <w:t>prtivate</w:t>
      </w:r>
      <w:proofErr w:type="spellEnd"/>
      <w:r w:rsidRPr="00824F11">
        <w:rPr>
          <w:rFonts w:cs="Times New Roman"/>
          <w:sz w:val="20"/>
          <w:szCs w:val="20"/>
        </w:rPr>
        <w:t xml:space="preserve"> orchard located at </w:t>
      </w:r>
      <w:proofErr w:type="spellStart"/>
      <w:r w:rsidRPr="00824F11">
        <w:rPr>
          <w:rFonts w:cs="Times New Roman"/>
          <w:sz w:val="20"/>
          <w:szCs w:val="20"/>
        </w:rPr>
        <w:t>Blbeis</w:t>
      </w:r>
      <w:proofErr w:type="spellEnd"/>
      <w:r w:rsidRPr="00824F11">
        <w:rPr>
          <w:rFonts w:cs="Times New Roman"/>
          <w:sz w:val="20"/>
          <w:szCs w:val="20"/>
        </w:rPr>
        <w:t xml:space="preserve"> district, El- </w:t>
      </w:r>
      <w:proofErr w:type="spellStart"/>
      <w:r w:rsidRPr="00824F11">
        <w:rPr>
          <w:rFonts w:cs="Times New Roman"/>
          <w:sz w:val="20"/>
          <w:szCs w:val="20"/>
        </w:rPr>
        <w:t>Sharkia</w:t>
      </w:r>
      <w:proofErr w:type="spellEnd"/>
      <w:r w:rsidRPr="00824F11">
        <w:rPr>
          <w:rFonts w:cs="Times New Roman"/>
          <w:sz w:val="20"/>
          <w:szCs w:val="20"/>
        </w:rPr>
        <w:t xml:space="preserve"> Governorate. The trees planted at a spacing of 4 x 6 meters. The soil of the orchard is well drained sandy (Table 1) in texture with a water table not less than two meters deep. Drip irrigation system was carried out using Nile water.</w:t>
      </w:r>
      <w:r w:rsidR="00A27F06" w:rsidRPr="00824F11">
        <w:rPr>
          <w:rFonts w:cs="Times New Roman"/>
          <w:sz w:val="20"/>
          <w:szCs w:val="20"/>
        </w:rPr>
        <w:t xml:space="preserve"> Soil analysis was carried out using the procedures outlined according to (</w:t>
      </w:r>
      <w:r w:rsidR="00A27F06" w:rsidRPr="00824F11">
        <w:rPr>
          <w:rFonts w:cs="Times New Roman"/>
          <w:b/>
          <w:bCs/>
          <w:sz w:val="20"/>
          <w:szCs w:val="20"/>
        </w:rPr>
        <w:t xml:space="preserve">Wilde </w:t>
      </w:r>
      <w:r w:rsidR="00A27F06" w:rsidRPr="00824F11">
        <w:rPr>
          <w:rFonts w:cs="Times New Roman"/>
          <w:b/>
          <w:bCs/>
          <w:i/>
          <w:iCs/>
          <w:sz w:val="20"/>
          <w:szCs w:val="20"/>
        </w:rPr>
        <w:t>et al</w:t>
      </w:r>
      <w:r w:rsidR="00A27F06" w:rsidRPr="00824F11">
        <w:rPr>
          <w:rFonts w:cs="Times New Roman"/>
          <w:b/>
          <w:bCs/>
          <w:sz w:val="20"/>
          <w:szCs w:val="20"/>
        </w:rPr>
        <w:t>., 1985) as shown in Table (1).</w:t>
      </w:r>
    </w:p>
    <w:p w:rsidR="00620811" w:rsidRPr="00824F11" w:rsidRDefault="00620811" w:rsidP="00107FF9">
      <w:pPr>
        <w:pStyle w:val="Caption"/>
        <w:tabs>
          <w:tab w:val="right" w:pos="0"/>
        </w:tabs>
        <w:bidi w:val="0"/>
        <w:snapToGrid w:val="0"/>
        <w:spacing w:before="0" w:after="0"/>
        <w:jc w:val="center"/>
        <w:rPr>
          <w:szCs w:val="18"/>
        </w:rPr>
      </w:pPr>
      <w:bookmarkStart w:id="0" w:name="_Toc117816829"/>
      <w:bookmarkStart w:id="1" w:name="_Toc117815283"/>
    </w:p>
    <w:p w:rsidR="005471F7" w:rsidRPr="00824F11" w:rsidRDefault="005471F7" w:rsidP="00107FF9">
      <w:pPr>
        <w:pStyle w:val="Caption"/>
        <w:tabs>
          <w:tab w:val="right" w:pos="0"/>
        </w:tabs>
        <w:bidi w:val="0"/>
        <w:snapToGrid w:val="0"/>
        <w:spacing w:before="0" w:after="0"/>
        <w:jc w:val="center"/>
        <w:rPr>
          <w:szCs w:val="18"/>
        </w:rPr>
      </w:pPr>
      <w:r w:rsidRPr="00824F11">
        <w:rPr>
          <w:szCs w:val="18"/>
        </w:rPr>
        <w:t>Table (1</w:t>
      </w:r>
      <w:bookmarkEnd w:id="0"/>
      <w:bookmarkEnd w:id="1"/>
      <w:r w:rsidRPr="00824F11">
        <w:rPr>
          <w:szCs w:val="18"/>
        </w:rPr>
        <w:t>):</w:t>
      </w:r>
      <w:r w:rsidR="00824F11" w:rsidRPr="00824F11">
        <w:rPr>
          <w:szCs w:val="18"/>
        </w:rPr>
        <w:t xml:space="preserve"> </w:t>
      </w:r>
      <w:r w:rsidRPr="00824F11">
        <w:rPr>
          <w:szCs w:val="18"/>
        </w:rPr>
        <w:t>Analysis of the soil at the trial location</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3632"/>
        <w:gridCol w:w="762"/>
      </w:tblGrid>
      <w:tr w:rsidR="005471F7" w:rsidRPr="00824F11" w:rsidTr="00824F11">
        <w:trPr>
          <w:jc w:val="center"/>
        </w:trPr>
        <w:tc>
          <w:tcPr>
            <w:tcW w:w="4133"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r w:rsidRPr="00824F11">
              <w:rPr>
                <w:rFonts w:cs="Times New Roman"/>
                <w:b/>
                <w:bCs/>
                <w:sz w:val="20"/>
                <w:szCs w:val="18"/>
              </w:rPr>
              <w:t>Constituents</w:t>
            </w:r>
          </w:p>
        </w:tc>
        <w:tc>
          <w:tcPr>
            <w:tcW w:w="867"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r w:rsidRPr="00824F11">
              <w:rPr>
                <w:rFonts w:cs="Times New Roman"/>
                <w:b/>
                <w:bCs/>
                <w:sz w:val="20"/>
                <w:szCs w:val="18"/>
              </w:rPr>
              <w:t>Values</w:t>
            </w:r>
          </w:p>
        </w:tc>
      </w:tr>
      <w:tr w:rsidR="005471F7" w:rsidRPr="00824F11" w:rsidTr="00824F11">
        <w:trPr>
          <w:jc w:val="center"/>
        </w:trPr>
        <w:tc>
          <w:tcPr>
            <w:tcW w:w="4133" w:type="pct"/>
            <w:tcBorders>
              <w:top w:val="doub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bookmarkStart w:id="2" w:name="_Toc117803975"/>
            <w:r w:rsidRPr="00824F11">
              <w:rPr>
                <w:rFonts w:cs="Times New Roman"/>
                <w:b/>
                <w:bCs/>
                <w:sz w:val="20"/>
                <w:szCs w:val="18"/>
              </w:rPr>
              <w:t>Sand %</w:t>
            </w:r>
            <w:bookmarkEnd w:id="2"/>
          </w:p>
        </w:tc>
        <w:tc>
          <w:tcPr>
            <w:tcW w:w="867" w:type="pct"/>
            <w:tcBorders>
              <w:top w:val="doub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r w:rsidRPr="00824F11">
              <w:rPr>
                <w:rFonts w:cs="Times New Roman"/>
                <w:sz w:val="20"/>
                <w:szCs w:val="18"/>
              </w:rPr>
              <w:t>: 74.0</w:t>
            </w:r>
          </w:p>
        </w:tc>
      </w:tr>
      <w:tr w:rsidR="005471F7" w:rsidRPr="00824F11" w:rsidTr="00824F11">
        <w:trPr>
          <w:jc w:val="center"/>
        </w:trPr>
        <w:tc>
          <w:tcPr>
            <w:tcW w:w="41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bookmarkStart w:id="3" w:name="_Toc117803977"/>
            <w:r w:rsidRPr="00824F11">
              <w:rPr>
                <w:rFonts w:cs="Times New Roman"/>
                <w:b/>
                <w:bCs/>
                <w:sz w:val="20"/>
                <w:szCs w:val="18"/>
              </w:rPr>
              <w:t>Silt %</w:t>
            </w:r>
            <w:bookmarkEnd w:id="3"/>
          </w:p>
        </w:tc>
        <w:tc>
          <w:tcPr>
            <w:tcW w:w="86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bookmarkStart w:id="4" w:name="_Toc117803978"/>
            <w:r w:rsidRPr="00824F11">
              <w:rPr>
                <w:rFonts w:cs="Times New Roman"/>
                <w:sz w:val="20"/>
                <w:szCs w:val="18"/>
              </w:rPr>
              <w:t xml:space="preserve">: </w:t>
            </w:r>
            <w:bookmarkEnd w:id="4"/>
            <w:r w:rsidRPr="00824F11">
              <w:rPr>
                <w:rFonts w:cs="Times New Roman"/>
                <w:sz w:val="20"/>
                <w:szCs w:val="18"/>
              </w:rPr>
              <w:t>6.0</w:t>
            </w:r>
          </w:p>
        </w:tc>
      </w:tr>
      <w:tr w:rsidR="005471F7" w:rsidRPr="00824F11" w:rsidTr="00824F11">
        <w:trPr>
          <w:jc w:val="center"/>
        </w:trPr>
        <w:tc>
          <w:tcPr>
            <w:tcW w:w="41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bookmarkStart w:id="5" w:name="_Toc117803979"/>
            <w:r w:rsidRPr="00824F11">
              <w:rPr>
                <w:rFonts w:cs="Times New Roman"/>
                <w:b/>
                <w:bCs/>
                <w:sz w:val="20"/>
                <w:szCs w:val="18"/>
              </w:rPr>
              <w:t>Clay %</w:t>
            </w:r>
            <w:bookmarkEnd w:id="5"/>
          </w:p>
        </w:tc>
        <w:tc>
          <w:tcPr>
            <w:tcW w:w="86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r w:rsidRPr="00824F11">
              <w:rPr>
                <w:rFonts w:cs="Times New Roman"/>
                <w:sz w:val="20"/>
                <w:szCs w:val="18"/>
              </w:rPr>
              <w:t>: 20.0</w:t>
            </w:r>
          </w:p>
        </w:tc>
      </w:tr>
      <w:tr w:rsidR="005471F7" w:rsidRPr="00824F11" w:rsidTr="00824F11">
        <w:trPr>
          <w:jc w:val="center"/>
        </w:trPr>
        <w:tc>
          <w:tcPr>
            <w:tcW w:w="41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bookmarkStart w:id="6" w:name="_Toc117803981"/>
            <w:r w:rsidRPr="00824F11">
              <w:rPr>
                <w:rFonts w:cs="Times New Roman"/>
                <w:b/>
                <w:bCs/>
                <w:sz w:val="20"/>
                <w:szCs w:val="18"/>
              </w:rPr>
              <w:t>Texture</w:t>
            </w:r>
            <w:bookmarkEnd w:id="6"/>
          </w:p>
        </w:tc>
        <w:tc>
          <w:tcPr>
            <w:tcW w:w="86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bookmarkStart w:id="7" w:name="_Toc117803982"/>
            <w:r w:rsidRPr="00824F11">
              <w:rPr>
                <w:rFonts w:cs="Times New Roman"/>
                <w:sz w:val="20"/>
                <w:szCs w:val="18"/>
              </w:rPr>
              <w:t xml:space="preserve">: </w:t>
            </w:r>
            <w:bookmarkEnd w:id="7"/>
            <w:r w:rsidRPr="00824F11">
              <w:rPr>
                <w:rFonts w:cs="Times New Roman"/>
                <w:sz w:val="20"/>
                <w:szCs w:val="18"/>
              </w:rPr>
              <w:t>Sandy</w:t>
            </w:r>
          </w:p>
        </w:tc>
      </w:tr>
      <w:tr w:rsidR="005471F7" w:rsidRPr="00824F11" w:rsidTr="00824F11">
        <w:trPr>
          <w:jc w:val="center"/>
        </w:trPr>
        <w:tc>
          <w:tcPr>
            <w:tcW w:w="41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bookmarkStart w:id="8" w:name="_Toc117803983"/>
            <w:bookmarkStart w:id="9" w:name="_Toc117803987"/>
            <w:r w:rsidRPr="00824F11">
              <w:rPr>
                <w:rFonts w:cs="Times New Roman"/>
                <w:b/>
                <w:bCs/>
                <w:sz w:val="20"/>
                <w:szCs w:val="18"/>
              </w:rPr>
              <w:t>O.M. %</w:t>
            </w:r>
            <w:bookmarkEnd w:id="8"/>
            <w:bookmarkEnd w:id="9"/>
          </w:p>
        </w:tc>
        <w:tc>
          <w:tcPr>
            <w:tcW w:w="86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bookmarkStart w:id="10" w:name="_Toc117803984"/>
            <w:r w:rsidRPr="00824F11">
              <w:rPr>
                <w:rFonts w:cs="Times New Roman"/>
                <w:sz w:val="20"/>
                <w:szCs w:val="18"/>
              </w:rPr>
              <w:t xml:space="preserve">: </w:t>
            </w:r>
            <w:bookmarkEnd w:id="10"/>
            <w:r w:rsidRPr="00824F11">
              <w:rPr>
                <w:rFonts w:cs="Times New Roman"/>
                <w:sz w:val="20"/>
                <w:szCs w:val="18"/>
              </w:rPr>
              <w:t>0.24</w:t>
            </w:r>
          </w:p>
        </w:tc>
      </w:tr>
      <w:tr w:rsidR="005471F7" w:rsidRPr="00824F11" w:rsidTr="00824F11">
        <w:trPr>
          <w:jc w:val="center"/>
        </w:trPr>
        <w:tc>
          <w:tcPr>
            <w:tcW w:w="41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r w:rsidRPr="00824F11">
              <w:rPr>
                <w:rFonts w:cs="Times New Roman"/>
                <w:b/>
                <w:bCs/>
                <w:sz w:val="20"/>
                <w:szCs w:val="18"/>
              </w:rPr>
              <w:t xml:space="preserve">pH (1:2.5 extract) </w:t>
            </w:r>
          </w:p>
        </w:tc>
        <w:tc>
          <w:tcPr>
            <w:tcW w:w="86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r w:rsidRPr="00824F11">
              <w:rPr>
                <w:rFonts w:cs="Times New Roman"/>
                <w:sz w:val="20"/>
                <w:szCs w:val="18"/>
              </w:rPr>
              <w:t>: 8.11</w:t>
            </w:r>
          </w:p>
        </w:tc>
      </w:tr>
      <w:tr w:rsidR="005471F7" w:rsidRPr="00824F11" w:rsidTr="00824F11">
        <w:trPr>
          <w:jc w:val="center"/>
        </w:trPr>
        <w:tc>
          <w:tcPr>
            <w:tcW w:w="41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r w:rsidRPr="00824F11">
              <w:rPr>
                <w:rFonts w:cs="Times New Roman"/>
                <w:b/>
                <w:bCs/>
                <w:sz w:val="20"/>
                <w:szCs w:val="18"/>
              </w:rPr>
              <w:t>E.C (1:2.5 extract) (</w:t>
            </w:r>
            <w:proofErr w:type="spellStart"/>
            <w:r w:rsidRPr="00824F11">
              <w:rPr>
                <w:rFonts w:cs="Times New Roman"/>
                <w:b/>
                <w:bCs/>
                <w:sz w:val="20"/>
                <w:szCs w:val="18"/>
              </w:rPr>
              <w:t>mmhos</w:t>
            </w:r>
            <w:proofErr w:type="spellEnd"/>
            <w:r w:rsidRPr="00824F11">
              <w:rPr>
                <w:rFonts w:cs="Times New Roman"/>
                <w:b/>
                <w:bCs/>
                <w:sz w:val="20"/>
                <w:szCs w:val="18"/>
              </w:rPr>
              <w:t>/ cm/ 25ْ C)</w:t>
            </w:r>
          </w:p>
        </w:tc>
        <w:tc>
          <w:tcPr>
            <w:tcW w:w="86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r w:rsidRPr="00824F11">
              <w:rPr>
                <w:rFonts w:cs="Times New Roman"/>
                <w:sz w:val="20"/>
                <w:szCs w:val="18"/>
              </w:rPr>
              <w:t>: 1.14</w:t>
            </w:r>
          </w:p>
        </w:tc>
      </w:tr>
      <w:tr w:rsidR="005471F7" w:rsidRPr="00824F11" w:rsidTr="00824F11">
        <w:trPr>
          <w:jc w:val="center"/>
        </w:trPr>
        <w:tc>
          <w:tcPr>
            <w:tcW w:w="41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bookmarkStart w:id="11" w:name="_Toc117803989"/>
            <w:r w:rsidRPr="00824F11">
              <w:rPr>
                <w:rFonts w:cs="Times New Roman"/>
                <w:b/>
                <w:bCs/>
                <w:sz w:val="20"/>
                <w:szCs w:val="18"/>
              </w:rPr>
              <w:t>CaCO</w:t>
            </w:r>
            <w:r w:rsidRPr="00824F11">
              <w:rPr>
                <w:rFonts w:cs="Times New Roman"/>
                <w:b/>
                <w:bCs/>
                <w:sz w:val="20"/>
                <w:szCs w:val="18"/>
                <w:vertAlign w:val="subscript"/>
              </w:rPr>
              <w:t xml:space="preserve">3 </w:t>
            </w:r>
            <w:r w:rsidRPr="00824F11">
              <w:rPr>
                <w:rFonts w:cs="Times New Roman"/>
                <w:b/>
                <w:bCs/>
                <w:sz w:val="20"/>
                <w:szCs w:val="18"/>
              </w:rPr>
              <w:t>%</w:t>
            </w:r>
            <w:bookmarkEnd w:id="11"/>
          </w:p>
        </w:tc>
        <w:tc>
          <w:tcPr>
            <w:tcW w:w="86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r w:rsidRPr="00824F11">
              <w:rPr>
                <w:rFonts w:cs="Times New Roman"/>
                <w:sz w:val="20"/>
                <w:szCs w:val="18"/>
              </w:rPr>
              <w:t>: 1.22</w:t>
            </w:r>
          </w:p>
        </w:tc>
      </w:tr>
      <w:tr w:rsidR="005471F7" w:rsidRPr="00824F11" w:rsidTr="00824F11">
        <w:trPr>
          <w:jc w:val="center"/>
        </w:trPr>
        <w:tc>
          <w:tcPr>
            <w:tcW w:w="41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bookmarkStart w:id="12" w:name="_Toc117803991"/>
            <w:r w:rsidRPr="00824F11">
              <w:rPr>
                <w:rFonts w:cs="Times New Roman"/>
                <w:b/>
                <w:bCs/>
                <w:sz w:val="20"/>
                <w:szCs w:val="18"/>
              </w:rPr>
              <w:t>Available N %</w:t>
            </w:r>
            <w:bookmarkEnd w:id="12"/>
          </w:p>
        </w:tc>
        <w:tc>
          <w:tcPr>
            <w:tcW w:w="86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r w:rsidRPr="00824F11">
              <w:rPr>
                <w:rFonts w:cs="Times New Roman"/>
                <w:sz w:val="20"/>
                <w:szCs w:val="18"/>
              </w:rPr>
              <w:t>: 0.04</w:t>
            </w:r>
          </w:p>
        </w:tc>
      </w:tr>
      <w:tr w:rsidR="005471F7" w:rsidRPr="00824F11" w:rsidTr="00824F11">
        <w:trPr>
          <w:jc w:val="center"/>
        </w:trPr>
        <w:tc>
          <w:tcPr>
            <w:tcW w:w="41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bookmarkStart w:id="13" w:name="_Toc117803993"/>
            <w:r w:rsidRPr="00824F11">
              <w:rPr>
                <w:rFonts w:cs="Times New Roman"/>
                <w:b/>
                <w:bCs/>
                <w:sz w:val="20"/>
                <w:szCs w:val="18"/>
              </w:rPr>
              <w:t xml:space="preserve">Available P (Olsen method, </w:t>
            </w:r>
            <w:proofErr w:type="spellStart"/>
            <w:r w:rsidRPr="00824F11">
              <w:rPr>
                <w:rFonts w:cs="Times New Roman"/>
                <w:b/>
                <w:bCs/>
                <w:sz w:val="20"/>
                <w:szCs w:val="18"/>
              </w:rPr>
              <w:t>ppm</w:t>
            </w:r>
            <w:proofErr w:type="spellEnd"/>
            <w:r w:rsidRPr="00824F11">
              <w:rPr>
                <w:rFonts w:cs="Times New Roman"/>
                <w:b/>
                <w:bCs/>
                <w:sz w:val="20"/>
                <w:szCs w:val="18"/>
              </w:rPr>
              <w:t xml:space="preserve">) </w:t>
            </w:r>
            <w:bookmarkEnd w:id="13"/>
          </w:p>
        </w:tc>
        <w:tc>
          <w:tcPr>
            <w:tcW w:w="86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r w:rsidRPr="00824F11">
              <w:rPr>
                <w:rFonts w:cs="Times New Roman"/>
                <w:sz w:val="20"/>
                <w:szCs w:val="18"/>
              </w:rPr>
              <w:t>: 1.5</w:t>
            </w:r>
          </w:p>
        </w:tc>
      </w:tr>
      <w:tr w:rsidR="005471F7" w:rsidRPr="00824F11" w:rsidTr="00824F11">
        <w:trPr>
          <w:jc w:val="center"/>
        </w:trPr>
        <w:tc>
          <w:tcPr>
            <w:tcW w:w="4133" w:type="pct"/>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b/>
                <w:bCs/>
                <w:sz w:val="20"/>
                <w:szCs w:val="18"/>
              </w:rPr>
            </w:pPr>
            <w:bookmarkStart w:id="14" w:name="_Toc117803995"/>
            <w:r w:rsidRPr="00824F11">
              <w:rPr>
                <w:rFonts w:cs="Times New Roman"/>
                <w:b/>
                <w:bCs/>
                <w:sz w:val="20"/>
                <w:szCs w:val="18"/>
              </w:rPr>
              <w:t xml:space="preserve">Available K (ammonium acetate, </w:t>
            </w:r>
            <w:proofErr w:type="spellStart"/>
            <w:r w:rsidRPr="00824F11">
              <w:rPr>
                <w:rFonts w:cs="Times New Roman"/>
                <w:b/>
                <w:bCs/>
                <w:sz w:val="20"/>
                <w:szCs w:val="18"/>
              </w:rPr>
              <w:t>ppm</w:t>
            </w:r>
            <w:proofErr w:type="spellEnd"/>
            <w:r w:rsidRPr="00824F11">
              <w:rPr>
                <w:rFonts w:cs="Times New Roman"/>
                <w:b/>
                <w:bCs/>
                <w:sz w:val="20"/>
                <w:szCs w:val="18"/>
              </w:rPr>
              <w:t xml:space="preserve">) </w:t>
            </w:r>
            <w:bookmarkEnd w:id="14"/>
          </w:p>
        </w:tc>
        <w:tc>
          <w:tcPr>
            <w:tcW w:w="867" w:type="pct"/>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5471F7" w:rsidRPr="00824F11" w:rsidRDefault="005471F7" w:rsidP="00107FF9">
            <w:pPr>
              <w:tabs>
                <w:tab w:val="right" w:pos="0"/>
              </w:tabs>
              <w:bidi w:val="0"/>
              <w:snapToGrid w:val="0"/>
              <w:jc w:val="both"/>
              <w:outlineLvl w:val="3"/>
              <w:rPr>
                <w:rFonts w:cs="Times New Roman"/>
                <w:sz w:val="20"/>
                <w:szCs w:val="18"/>
              </w:rPr>
            </w:pPr>
            <w:r w:rsidRPr="00824F11">
              <w:rPr>
                <w:rFonts w:cs="Times New Roman"/>
                <w:sz w:val="20"/>
                <w:szCs w:val="18"/>
              </w:rPr>
              <w:t>: 50.5</w:t>
            </w:r>
          </w:p>
        </w:tc>
      </w:tr>
    </w:tbl>
    <w:p w:rsidR="005471F7" w:rsidRPr="00824F11" w:rsidRDefault="005471F7" w:rsidP="00107FF9">
      <w:pPr>
        <w:bidi w:val="0"/>
        <w:snapToGrid w:val="0"/>
        <w:ind w:firstLine="425"/>
        <w:jc w:val="both"/>
        <w:rPr>
          <w:rFonts w:cs="Times New Roman"/>
          <w:sz w:val="20"/>
          <w:szCs w:val="20"/>
        </w:rPr>
      </w:pPr>
      <w:r w:rsidRPr="00824F11">
        <w:rPr>
          <w:rFonts w:cs="Times New Roman"/>
          <w:sz w:val="20"/>
          <w:szCs w:val="20"/>
        </w:rPr>
        <w:lastRenderedPageBreak/>
        <w:t>The selected trees were subjected to the normal horticultural practices that already applied in the orchard except those dealing with using crop seed sprout extracts.</w:t>
      </w:r>
    </w:p>
    <w:p w:rsidR="005471F7" w:rsidRPr="00824F11" w:rsidRDefault="005471F7" w:rsidP="00107FF9">
      <w:pPr>
        <w:bidi w:val="0"/>
        <w:snapToGrid w:val="0"/>
        <w:ind w:firstLine="425"/>
        <w:jc w:val="both"/>
        <w:rPr>
          <w:rFonts w:cs="Times New Roman"/>
          <w:sz w:val="20"/>
          <w:szCs w:val="20"/>
        </w:rPr>
      </w:pPr>
      <w:r w:rsidRPr="00824F11">
        <w:rPr>
          <w:rFonts w:cs="Times New Roman"/>
          <w:sz w:val="20"/>
          <w:szCs w:val="20"/>
        </w:rPr>
        <w:t>This investigation consisted of thirteen treatments arranged as follows:</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Control</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Radish seed sprout at 0.1 %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Radish seed sprout at 0.2 %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Radish seed sprout at 0.4 %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Leek seed sprout at 0.1 %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Leek seed sprout at 0.2 %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Leek seed sprout at 0.4 %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Barley seed sprout at 0.1 %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Barley seed sprout at 0.2 %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Barley seed sprout at 0.4 %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Wheat seed sprout at 0.1 %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Wheat seed sprout at 0.2 %</w:t>
      </w:r>
    </w:p>
    <w:p w:rsidR="005471F7" w:rsidRPr="00824F11" w:rsidRDefault="005471F7" w:rsidP="00107FF9">
      <w:pPr>
        <w:numPr>
          <w:ilvl w:val="0"/>
          <w:numId w:val="34"/>
        </w:numPr>
        <w:bidi w:val="0"/>
        <w:snapToGrid w:val="0"/>
        <w:ind w:left="0" w:firstLine="0"/>
        <w:jc w:val="both"/>
        <w:rPr>
          <w:rFonts w:cs="Times New Roman"/>
          <w:b/>
          <w:bCs/>
          <w:sz w:val="20"/>
          <w:szCs w:val="20"/>
          <w:lang w:bidi="ar-EG"/>
        </w:rPr>
      </w:pPr>
      <w:r w:rsidRPr="00824F11">
        <w:rPr>
          <w:rFonts w:cs="Times New Roman"/>
          <w:b/>
          <w:bCs/>
          <w:sz w:val="20"/>
          <w:szCs w:val="20"/>
          <w:lang w:bidi="ar-EG"/>
        </w:rPr>
        <w:t>Spraying Wheat seed sprout at 0.4 %</w:t>
      </w:r>
      <w:r w:rsidRPr="00824F11">
        <w:rPr>
          <w:rFonts w:cs="Times New Roman"/>
          <w:sz w:val="20"/>
          <w:szCs w:val="20"/>
        </w:rPr>
        <w:t xml:space="preserve"> </w:t>
      </w:r>
    </w:p>
    <w:p w:rsidR="005471F7" w:rsidRPr="00824F11" w:rsidRDefault="005471F7" w:rsidP="00107FF9">
      <w:pPr>
        <w:bidi w:val="0"/>
        <w:snapToGrid w:val="0"/>
        <w:ind w:firstLine="425"/>
        <w:jc w:val="both"/>
        <w:rPr>
          <w:rFonts w:cs="Times New Roman"/>
          <w:sz w:val="20"/>
          <w:szCs w:val="20"/>
        </w:rPr>
      </w:pPr>
      <w:r w:rsidRPr="00824F11">
        <w:rPr>
          <w:rFonts w:cs="Times New Roman"/>
          <w:sz w:val="20"/>
          <w:szCs w:val="20"/>
        </w:rPr>
        <w:t>Each treatment was replicated three times, one tree per each. The four crop seed sprout extracts (radish, leek, wheat and barley) were sprayed three times at growth start (2</w:t>
      </w:r>
      <w:r w:rsidRPr="00824F11">
        <w:rPr>
          <w:rFonts w:cs="Times New Roman"/>
          <w:sz w:val="20"/>
          <w:szCs w:val="20"/>
          <w:vertAlign w:val="superscript"/>
        </w:rPr>
        <w:t>nd</w:t>
      </w:r>
      <w:r w:rsidRPr="00824F11">
        <w:rPr>
          <w:rFonts w:cs="Times New Roman"/>
          <w:sz w:val="20"/>
          <w:szCs w:val="20"/>
        </w:rPr>
        <w:t xml:space="preserve"> of Mar.), just after fruit setting (last week of Apr.) and one month later (last week of May). Triton B as a wetting agent was added to all extracts at 0.05 % and spraying was done till runoff.</w:t>
      </w:r>
    </w:p>
    <w:p w:rsidR="00824F11" w:rsidRPr="00824F11" w:rsidRDefault="00824F11" w:rsidP="00107FF9">
      <w:pPr>
        <w:bidi w:val="0"/>
        <w:snapToGrid w:val="0"/>
        <w:jc w:val="center"/>
        <w:rPr>
          <w:rFonts w:cs="Times New Roman"/>
          <w:sz w:val="20"/>
          <w:szCs w:val="20"/>
          <w:lang w:eastAsia="zh-CN"/>
        </w:rPr>
      </w:pPr>
    </w:p>
    <w:p w:rsidR="00F91268" w:rsidRPr="00824F11" w:rsidRDefault="00620811" w:rsidP="00A4488B">
      <w:pPr>
        <w:bidi w:val="0"/>
        <w:snapToGrid w:val="0"/>
        <w:jc w:val="both"/>
        <w:rPr>
          <w:rFonts w:cs="Times New Roman"/>
          <w:b/>
          <w:bCs/>
          <w:sz w:val="20"/>
          <w:szCs w:val="18"/>
        </w:rPr>
      </w:pPr>
      <w:r w:rsidRPr="00824F11">
        <w:rPr>
          <w:rFonts w:cs="Times New Roman"/>
          <w:b/>
          <w:bCs/>
          <w:sz w:val="20"/>
          <w:szCs w:val="18"/>
        </w:rPr>
        <w:t xml:space="preserve">Table </w:t>
      </w:r>
      <w:r w:rsidR="00A9481D" w:rsidRPr="00824F11">
        <w:rPr>
          <w:rFonts w:cs="Times New Roman"/>
          <w:b/>
          <w:bCs/>
          <w:sz w:val="20"/>
          <w:szCs w:val="18"/>
        </w:rPr>
        <w:t>(2): C</w:t>
      </w:r>
      <w:r w:rsidR="00861BA6" w:rsidRPr="00824F11">
        <w:rPr>
          <w:rFonts w:cs="Times New Roman"/>
          <w:b/>
          <w:bCs/>
          <w:sz w:val="20"/>
          <w:szCs w:val="18"/>
        </w:rPr>
        <w:t>hemical composition of leek (</w:t>
      </w:r>
      <w:proofErr w:type="spellStart"/>
      <w:r w:rsidR="00861BA6" w:rsidRPr="00824F11">
        <w:rPr>
          <w:rFonts w:cs="Times New Roman"/>
          <w:b/>
          <w:bCs/>
          <w:sz w:val="20"/>
          <w:szCs w:val="18"/>
        </w:rPr>
        <w:t>Dini</w:t>
      </w:r>
      <w:proofErr w:type="spellEnd"/>
      <w:r w:rsidR="00A9481D" w:rsidRPr="00824F11">
        <w:rPr>
          <w:rFonts w:cs="Times New Roman"/>
          <w:b/>
          <w:bCs/>
          <w:sz w:val="20"/>
          <w:szCs w:val="18"/>
        </w:rPr>
        <w:t xml:space="preserve"> </w:t>
      </w:r>
      <w:r w:rsidR="00A9481D" w:rsidRPr="00824F11">
        <w:rPr>
          <w:rFonts w:cs="Times New Roman"/>
          <w:b/>
          <w:bCs/>
          <w:i/>
          <w:iCs/>
          <w:sz w:val="20"/>
          <w:szCs w:val="18"/>
        </w:rPr>
        <w:t xml:space="preserve">et al., </w:t>
      </w:r>
      <w:r w:rsidR="00A9481D" w:rsidRPr="00824F11">
        <w:rPr>
          <w:rFonts w:cs="Times New Roman"/>
          <w:b/>
          <w:bCs/>
          <w:sz w:val="20"/>
          <w:szCs w:val="18"/>
        </w:rPr>
        <w:t>2008; Gupta</w:t>
      </w:r>
      <w:r w:rsidR="005471F7" w:rsidRPr="00824F11">
        <w:rPr>
          <w:rFonts w:cs="Times New Roman"/>
          <w:b/>
          <w:bCs/>
          <w:sz w:val="20"/>
          <w:szCs w:val="18"/>
        </w:rPr>
        <w:t xml:space="preserve"> and Gupta</w:t>
      </w:r>
      <w:r w:rsidR="00A9481D" w:rsidRPr="00824F11">
        <w:rPr>
          <w:rFonts w:cs="Times New Roman"/>
          <w:b/>
          <w:bCs/>
          <w:sz w:val="20"/>
          <w:szCs w:val="18"/>
        </w:rPr>
        <w:t xml:space="preserve">, 2014 and </w:t>
      </w:r>
      <w:proofErr w:type="spellStart"/>
      <w:r w:rsidR="00A9481D" w:rsidRPr="00824F11">
        <w:rPr>
          <w:rFonts w:cs="Times New Roman"/>
          <w:b/>
          <w:bCs/>
          <w:sz w:val="20"/>
          <w:szCs w:val="18"/>
        </w:rPr>
        <w:t>Koca</w:t>
      </w:r>
      <w:proofErr w:type="spellEnd"/>
      <w:r w:rsidR="00A9481D" w:rsidRPr="00824F11">
        <w:rPr>
          <w:rFonts w:cs="Times New Roman"/>
          <w:b/>
          <w:bCs/>
          <w:sz w:val="20"/>
          <w:szCs w:val="18"/>
        </w:rPr>
        <w:t xml:space="preserve"> and </w:t>
      </w:r>
      <w:proofErr w:type="spellStart"/>
      <w:r w:rsidR="00A9481D" w:rsidRPr="00824F11">
        <w:rPr>
          <w:rFonts w:cs="Times New Roman"/>
          <w:b/>
          <w:bCs/>
          <w:sz w:val="20"/>
          <w:szCs w:val="18"/>
        </w:rPr>
        <w:t>Tasei</w:t>
      </w:r>
      <w:proofErr w:type="spellEnd"/>
      <w:r w:rsidR="00A9481D" w:rsidRPr="00824F11">
        <w:rPr>
          <w:rFonts w:cs="Times New Roman"/>
          <w:b/>
          <w:bCs/>
          <w:sz w:val="20"/>
          <w:szCs w:val="18"/>
        </w:rPr>
        <w:t>, 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37"/>
        <w:gridCol w:w="2657"/>
      </w:tblGrid>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 xml:space="preserve">Constituent </w:t>
            </w:r>
          </w:p>
        </w:tc>
        <w:tc>
          <w:tcPr>
            <w:tcW w:w="3024"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Values (mg/100 g F.W)</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Dry matter</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7.98-14.7</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K</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 xml:space="preserve">1.6 </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Ca</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 xml:space="preserve">0.24 </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P</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0.12</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Na</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0.06</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Mg</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0.07</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Fe</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0.014</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Zn</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0.013</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Cu</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0.025</w:t>
            </w:r>
          </w:p>
        </w:tc>
      </w:tr>
      <w:tr w:rsidR="00A9481D" w:rsidRPr="00824F11" w:rsidTr="00824F11">
        <w:trPr>
          <w:jc w:val="center"/>
        </w:trPr>
        <w:tc>
          <w:tcPr>
            <w:tcW w:w="1976" w:type="pct"/>
            <w:shd w:val="clear" w:color="auto" w:fill="auto"/>
            <w:vAlign w:val="center"/>
          </w:tcPr>
          <w:p w:rsidR="00A9481D" w:rsidRPr="00824F11" w:rsidRDefault="00A9481D" w:rsidP="00107FF9">
            <w:pPr>
              <w:bidi w:val="0"/>
              <w:snapToGrid w:val="0"/>
              <w:jc w:val="both"/>
              <w:rPr>
                <w:rFonts w:cs="Times New Roman"/>
                <w:b/>
                <w:bCs/>
                <w:sz w:val="20"/>
                <w:szCs w:val="20"/>
              </w:rPr>
            </w:pPr>
            <w:r w:rsidRPr="00824F11">
              <w:rPr>
                <w:rFonts w:cs="Times New Roman"/>
                <w:b/>
                <w:bCs/>
                <w:sz w:val="20"/>
                <w:szCs w:val="20"/>
              </w:rPr>
              <w:t>Se</w:t>
            </w:r>
          </w:p>
        </w:tc>
        <w:tc>
          <w:tcPr>
            <w:tcW w:w="3024" w:type="pct"/>
            <w:shd w:val="clear" w:color="auto" w:fill="auto"/>
            <w:vAlign w:val="center"/>
          </w:tcPr>
          <w:p w:rsidR="00A9481D" w:rsidRPr="00824F11" w:rsidRDefault="00A9481D" w:rsidP="00107FF9">
            <w:pPr>
              <w:bidi w:val="0"/>
              <w:snapToGrid w:val="0"/>
              <w:jc w:val="both"/>
              <w:rPr>
                <w:rFonts w:cs="Times New Roman"/>
                <w:sz w:val="20"/>
                <w:szCs w:val="20"/>
              </w:rPr>
            </w:pPr>
            <w:r w:rsidRPr="00824F11">
              <w:rPr>
                <w:rFonts w:cs="Times New Roman"/>
                <w:sz w:val="20"/>
                <w:szCs w:val="20"/>
              </w:rPr>
              <w:t>0.0026</w:t>
            </w:r>
          </w:p>
        </w:tc>
      </w:tr>
      <w:tr w:rsidR="00CC4D1B" w:rsidRPr="00824F11" w:rsidTr="00824F11">
        <w:trPr>
          <w:jc w:val="center"/>
        </w:trPr>
        <w:tc>
          <w:tcPr>
            <w:tcW w:w="1976" w:type="pct"/>
            <w:shd w:val="clear" w:color="auto" w:fill="auto"/>
            <w:vAlign w:val="center"/>
          </w:tcPr>
          <w:p w:rsidR="00CC4D1B" w:rsidRPr="00824F11" w:rsidRDefault="00CC4D1B" w:rsidP="00107FF9">
            <w:pPr>
              <w:bidi w:val="0"/>
              <w:snapToGrid w:val="0"/>
              <w:jc w:val="both"/>
              <w:rPr>
                <w:rFonts w:cs="Times New Roman"/>
                <w:b/>
                <w:bCs/>
                <w:sz w:val="20"/>
                <w:szCs w:val="20"/>
              </w:rPr>
            </w:pPr>
            <w:r w:rsidRPr="00824F11">
              <w:rPr>
                <w:rFonts w:cs="Times New Roman"/>
                <w:b/>
                <w:bCs/>
                <w:sz w:val="20"/>
                <w:szCs w:val="20"/>
              </w:rPr>
              <w:t>Proteins</w:t>
            </w:r>
          </w:p>
        </w:tc>
        <w:tc>
          <w:tcPr>
            <w:tcW w:w="3024" w:type="pct"/>
            <w:shd w:val="clear" w:color="auto" w:fill="auto"/>
            <w:vAlign w:val="center"/>
          </w:tcPr>
          <w:p w:rsidR="00CC4D1B" w:rsidRPr="00824F11" w:rsidRDefault="00CC4D1B" w:rsidP="00107FF9">
            <w:pPr>
              <w:bidi w:val="0"/>
              <w:snapToGrid w:val="0"/>
              <w:jc w:val="both"/>
              <w:rPr>
                <w:rFonts w:cs="Times New Roman"/>
                <w:sz w:val="20"/>
                <w:szCs w:val="20"/>
              </w:rPr>
            </w:pPr>
            <w:r w:rsidRPr="00824F11">
              <w:rPr>
                <w:rFonts w:cs="Times New Roman"/>
                <w:sz w:val="20"/>
                <w:szCs w:val="20"/>
              </w:rPr>
              <w:t>1.5%</w:t>
            </w:r>
          </w:p>
        </w:tc>
      </w:tr>
      <w:tr w:rsidR="00CC4D1B" w:rsidRPr="00824F11" w:rsidTr="00824F11">
        <w:trPr>
          <w:jc w:val="center"/>
        </w:trPr>
        <w:tc>
          <w:tcPr>
            <w:tcW w:w="1976" w:type="pct"/>
            <w:shd w:val="clear" w:color="auto" w:fill="auto"/>
            <w:vAlign w:val="center"/>
          </w:tcPr>
          <w:p w:rsidR="00CC4D1B" w:rsidRPr="00824F11" w:rsidRDefault="00CC4D1B" w:rsidP="00107FF9">
            <w:pPr>
              <w:bidi w:val="0"/>
              <w:snapToGrid w:val="0"/>
              <w:jc w:val="both"/>
              <w:rPr>
                <w:rFonts w:cs="Times New Roman"/>
                <w:b/>
                <w:bCs/>
                <w:sz w:val="20"/>
                <w:szCs w:val="20"/>
              </w:rPr>
            </w:pPr>
            <w:r w:rsidRPr="00824F11">
              <w:rPr>
                <w:rFonts w:cs="Times New Roman"/>
                <w:b/>
                <w:bCs/>
                <w:sz w:val="20"/>
                <w:szCs w:val="20"/>
              </w:rPr>
              <w:t>Vitamin A</w:t>
            </w:r>
          </w:p>
        </w:tc>
        <w:tc>
          <w:tcPr>
            <w:tcW w:w="3024" w:type="pct"/>
            <w:shd w:val="clear" w:color="auto" w:fill="auto"/>
            <w:vAlign w:val="center"/>
          </w:tcPr>
          <w:p w:rsidR="00CC4D1B" w:rsidRPr="00824F11" w:rsidRDefault="00CC4D1B" w:rsidP="00107FF9">
            <w:pPr>
              <w:bidi w:val="0"/>
              <w:snapToGrid w:val="0"/>
              <w:jc w:val="both"/>
              <w:rPr>
                <w:rFonts w:cs="Times New Roman"/>
                <w:sz w:val="20"/>
                <w:szCs w:val="20"/>
              </w:rPr>
            </w:pPr>
            <w:r w:rsidRPr="00824F11">
              <w:rPr>
                <w:rFonts w:cs="Times New Roman"/>
                <w:sz w:val="20"/>
                <w:szCs w:val="20"/>
              </w:rPr>
              <w:t>501IU</w:t>
            </w:r>
          </w:p>
        </w:tc>
      </w:tr>
      <w:tr w:rsidR="00CC4D1B" w:rsidRPr="00824F11" w:rsidTr="00824F11">
        <w:trPr>
          <w:jc w:val="center"/>
        </w:trPr>
        <w:tc>
          <w:tcPr>
            <w:tcW w:w="1976" w:type="pct"/>
            <w:shd w:val="clear" w:color="auto" w:fill="auto"/>
            <w:vAlign w:val="center"/>
          </w:tcPr>
          <w:p w:rsidR="00CC4D1B" w:rsidRPr="00824F11" w:rsidRDefault="00CC4D1B" w:rsidP="00107FF9">
            <w:pPr>
              <w:bidi w:val="0"/>
              <w:snapToGrid w:val="0"/>
              <w:jc w:val="both"/>
              <w:rPr>
                <w:rFonts w:cs="Times New Roman"/>
                <w:b/>
                <w:bCs/>
                <w:sz w:val="20"/>
                <w:szCs w:val="20"/>
              </w:rPr>
            </w:pPr>
            <w:r w:rsidRPr="00824F11">
              <w:rPr>
                <w:rFonts w:cs="Times New Roman"/>
                <w:b/>
                <w:bCs/>
                <w:sz w:val="20"/>
                <w:szCs w:val="20"/>
              </w:rPr>
              <w:t>Vitamin B</w:t>
            </w:r>
          </w:p>
        </w:tc>
        <w:tc>
          <w:tcPr>
            <w:tcW w:w="3024" w:type="pct"/>
            <w:shd w:val="clear" w:color="auto" w:fill="auto"/>
            <w:vAlign w:val="center"/>
          </w:tcPr>
          <w:p w:rsidR="00CC4D1B" w:rsidRPr="00824F11" w:rsidRDefault="00CC4D1B" w:rsidP="00107FF9">
            <w:pPr>
              <w:bidi w:val="0"/>
              <w:snapToGrid w:val="0"/>
              <w:jc w:val="both"/>
              <w:rPr>
                <w:rFonts w:cs="Times New Roman"/>
                <w:sz w:val="20"/>
                <w:szCs w:val="20"/>
              </w:rPr>
            </w:pPr>
            <w:r w:rsidRPr="00824F11">
              <w:rPr>
                <w:rFonts w:cs="Times New Roman"/>
                <w:sz w:val="20"/>
                <w:szCs w:val="20"/>
              </w:rPr>
              <w:t>403 IU</w:t>
            </w:r>
          </w:p>
        </w:tc>
      </w:tr>
      <w:tr w:rsidR="00CC4D1B" w:rsidRPr="00824F11" w:rsidTr="00824F11">
        <w:trPr>
          <w:jc w:val="center"/>
        </w:trPr>
        <w:tc>
          <w:tcPr>
            <w:tcW w:w="1976" w:type="pct"/>
            <w:shd w:val="clear" w:color="auto" w:fill="auto"/>
            <w:vAlign w:val="center"/>
          </w:tcPr>
          <w:p w:rsidR="00CC4D1B" w:rsidRPr="00824F11" w:rsidRDefault="00CC4D1B" w:rsidP="00107FF9">
            <w:pPr>
              <w:bidi w:val="0"/>
              <w:snapToGrid w:val="0"/>
              <w:jc w:val="both"/>
              <w:rPr>
                <w:rFonts w:cs="Times New Roman"/>
                <w:b/>
                <w:bCs/>
                <w:sz w:val="20"/>
                <w:szCs w:val="20"/>
              </w:rPr>
            </w:pPr>
            <w:r w:rsidRPr="00824F11">
              <w:rPr>
                <w:rFonts w:cs="Times New Roman"/>
                <w:b/>
                <w:bCs/>
                <w:sz w:val="20"/>
                <w:szCs w:val="20"/>
              </w:rPr>
              <w:t>Vitamin C</w:t>
            </w:r>
          </w:p>
        </w:tc>
        <w:tc>
          <w:tcPr>
            <w:tcW w:w="3024" w:type="pct"/>
            <w:shd w:val="clear" w:color="auto" w:fill="auto"/>
            <w:vAlign w:val="center"/>
          </w:tcPr>
          <w:p w:rsidR="00CC4D1B" w:rsidRPr="00824F11" w:rsidRDefault="00CC4D1B" w:rsidP="00107FF9">
            <w:pPr>
              <w:bidi w:val="0"/>
              <w:snapToGrid w:val="0"/>
              <w:jc w:val="both"/>
              <w:rPr>
                <w:rFonts w:cs="Times New Roman"/>
                <w:sz w:val="20"/>
                <w:szCs w:val="20"/>
              </w:rPr>
            </w:pPr>
            <w:r w:rsidRPr="00824F11">
              <w:rPr>
                <w:rFonts w:cs="Times New Roman"/>
                <w:sz w:val="20"/>
                <w:szCs w:val="20"/>
              </w:rPr>
              <w:t>11.0 mg</w:t>
            </w:r>
          </w:p>
        </w:tc>
      </w:tr>
      <w:tr w:rsidR="00CC4D1B" w:rsidRPr="00824F11" w:rsidTr="00824F11">
        <w:trPr>
          <w:jc w:val="center"/>
        </w:trPr>
        <w:tc>
          <w:tcPr>
            <w:tcW w:w="1976" w:type="pct"/>
            <w:shd w:val="clear" w:color="auto" w:fill="auto"/>
            <w:vAlign w:val="center"/>
          </w:tcPr>
          <w:p w:rsidR="00CC4D1B" w:rsidRPr="00824F11" w:rsidRDefault="00CC4D1B" w:rsidP="00107FF9">
            <w:pPr>
              <w:bidi w:val="0"/>
              <w:snapToGrid w:val="0"/>
              <w:jc w:val="both"/>
              <w:rPr>
                <w:rFonts w:cs="Times New Roman"/>
                <w:b/>
                <w:bCs/>
                <w:sz w:val="20"/>
                <w:szCs w:val="20"/>
              </w:rPr>
            </w:pPr>
            <w:proofErr w:type="spellStart"/>
            <w:r w:rsidRPr="00824F11">
              <w:rPr>
                <w:rFonts w:cs="Times New Roman"/>
                <w:b/>
                <w:bCs/>
                <w:sz w:val="20"/>
                <w:szCs w:val="20"/>
              </w:rPr>
              <w:t>Asparatic</w:t>
            </w:r>
            <w:proofErr w:type="spellEnd"/>
            <w:r w:rsidRPr="00824F11">
              <w:rPr>
                <w:rFonts w:cs="Times New Roman"/>
                <w:b/>
                <w:bCs/>
                <w:sz w:val="20"/>
                <w:szCs w:val="20"/>
              </w:rPr>
              <w:t xml:space="preserve"> acid</w:t>
            </w:r>
          </w:p>
        </w:tc>
        <w:tc>
          <w:tcPr>
            <w:tcW w:w="3024" w:type="pct"/>
            <w:shd w:val="clear" w:color="auto" w:fill="auto"/>
            <w:vAlign w:val="center"/>
          </w:tcPr>
          <w:p w:rsidR="00CC4D1B" w:rsidRPr="00824F11" w:rsidRDefault="00CC4D1B" w:rsidP="00107FF9">
            <w:pPr>
              <w:bidi w:val="0"/>
              <w:snapToGrid w:val="0"/>
              <w:jc w:val="both"/>
              <w:rPr>
                <w:rFonts w:cs="Times New Roman"/>
                <w:sz w:val="20"/>
                <w:szCs w:val="20"/>
              </w:rPr>
            </w:pPr>
            <w:r w:rsidRPr="00824F11">
              <w:rPr>
                <w:rFonts w:cs="Times New Roman"/>
                <w:sz w:val="20"/>
                <w:szCs w:val="20"/>
              </w:rPr>
              <w:t>0.0011 %</w:t>
            </w:r>
          </w:p>
        </w:tc>
      </w:tr>
      <w:tr w:rsidR="00CC4D1B" w:rsidRPr="00824F11" w:rsidTr="00824F11">
        <w:trPr>
          <w:jc w:val="center"/>
        </w:trPr>
        <w:tc>
          <w:tcPr>
            <w:tcW w:w="1976" w:type="pct"/>
            <w:shd w:val="clear" w:color="auto" w:fill="auto"/>
            <w:vAlign w:val="center"/>
          </w:tcPr>
          <w:p w:rsidR="00CC4D1B" w:rsidRPr="00824F11" w:rsidRDefault="00CC4D1B" w:rsidP="00107FF9">
            <w:pPr>
              <w:bidi w:val="0"/>
              <w:snapToGrid w:val="0"/>
              <w:jc w:val="both"/>
              <w:rPr>
                <w:rFonts w:cs="Times New Roman"/>
                <w:b/>
                <w:bCs/>
                <w:sz w:val="20"/>
                <w:szCs w:val="20"/>
              </w:rPr>
            </w:pPr>
            <w:proofErr w:type="spellStart"/>
            <w:r w:rsidRPr="00824F11">
              <w:rPr>
                <w:rFonts w:cs="Times New Roman"/>
                <w:b/>
                <w:bCs/>
                <w:sz w:val="20"/>
                <w:szCs w:val="20"/>
              </w:rPr>
              <w:t>Alanine</w:t>
            </w:r>
            <w:proofErr w:type="spellEnd"/>
          </w:p>
        </w:tc>
        <w:tc>
          <w:tcPr>
            <w:tcW w:w="3024" w:type="pct"/>
            <w:shd w:val="clear" w:color="auto" w:fill="auto"/>
            <w:vAlign w:val="center"/>
          </w:tcPr>
          <w:p w:rsidR="00CC4D1B" w:rsidRPr="00824F11" w:rsidRDefault="00CC4D1B" w:rsidP="00107FF9">
            <w:pPr>
              <w:bidi w:val="0"/>
              <w:snapToGrid w:val="0"/>
              <w:jc w:val="both"/>
              <w:rPr>
                <w:rFonts w:cs="Times New Roman"/>
                <w:sz w:val="20"/>
                <w:szCs w:val="20"/>
              </w:rPr>
            </w:pPr>
            <w:r w:rsidRPr="00824F11">
              <w:rPr>
                <w:rFonts w:cs="Times New Roman"/>
                <w:sz w:val="20"/>
                <w:szCs w:val="20"/>
              </w:rPr>
              <w:t>0.0014 %</w:t>
            </w:r>
          </w:p>
        </w:tc>
      </w:tr>
      <w:tr w:rsidR="00CC4D1B" w:rsidRPr="00824F11" w:rsidTr="00824F11">
        <w:trPr>
          <w:jc w:val="center"/>
        </w:trPr>
        <w:tc>
          <w:tcPr>
            <w:tcW w:w="1976" w:type="pct"/>
            <w:shd w:val="clear" w:color="auto" w:fill="auto"/>
            <w:vAlign w:val="center"/>
          </w:tcPr>
          <w:p w:rsidR="00CC4D1B" w:rsidRPr="00824F11" w:rsidRDefault="00CC4D1B" w:rsidP="00107FF9">
            <w:pPr>
              <w:bidi w:val="0"/>
              <w:snapToGrid w:val="0"/>
              <w:jc w:val="both"/>
              <w:rPr>
                <w:rFonts w:cs="Times New Roman"/>
                <w:b/>
                <w:bCs/>
                <w:sz w:val="20"/>
                <w:szCs w:val="20"/>
              </w:rPr>
            </w:pPr>
            <w:proofErr w:type="spellStart"/>
            <w:r w:rsidRPr="00824F11">
              <w:rPr>
                <w:rFonts w:cs="Times New Roman"/>
                <w:b/>
                <w:bCs/>
                <w:sz w:val="20"/>
                <w:szCs w:val="20"/>
              </w:rPr>
              <w:t>Arginine</w:t>
            </w:r>
            <w:proofErr w:type="spellEnd"/>
          </w:p>
        </w:tc>
        <w:tc>
          <w:tcPr>
            <w:tcW w:w="3024" w:type="pct"/>
            <w:shd w:val="clear" w:color="auto" w:fill="auto"/>
            <w:vAlign w:val="center"/>
          </w:tcPr>
          <w:p w:rsidR="00CC4D1B" w:rsidRPr="00824F11" w:rsidRDefault="00CC4D1B" w:rsidP="00107FF9">
            <w:pPr>
              <w:bidi w:val="0"/>
              <w:snapToGrid w:val="0"/>
              <w:jc w:val="both"/>
              <w:rPr>
                <w:rFonts w:cs="Times New Roman"/>
                <w:sz w:val="20"/>
                <w:szCs w:val="20"/>
              </w:rPr>
            </w:pPr>
            <w:r w:rsidRPr="00824F11">
              <w:rPr>
                <w:rFonts w:cs="Times New Roman"/>
                <w:sz w:val="20"/>
                <w:szCs w:val="20"/>
              </w:rPr>
              <w:t>0.0014 %</w:t>
            </w:r>
          </w:p>
        </w:tc>
      </w:tr>
    </w:tbl>
    <w:p w:rsidR="00620811" w:rsidRDefault="00620811" w:rsidP="00107FF9">
      <w:pPr>
        <w:bidi w:val="0"/>
        <w:snapToGrid w:val="0"/>
        <w:jc w:val="center"/>
        <w:rPr>
          <w:rFonts w:cs="Times New Roman"/>
          <w:b/>
          <w:bCs/>
          <w:sz w:val="20"/>
          <w:szCs w:val="18"/>
          <w:lang w:eastAsia="zh-CN"/>
        </w:rPr>
      </w:pPr>
    </w:p>
    <w:p w:rsidR="00A4488B" w:rsidRPr="00824F11" w:rsidRDefault="00A4488B" w:rsidP="00A4488B">
      <w:pPr>
        <w:bidi w:val="0"/>
        <w:snapToGrid w:val="0"/>
        <w:jc w:val="both"/>
        <w:rPr>
          <w:rFonts w:cs="Times New Roman"/>
          <w:b/>
          <w:bCs/>
          <w:sz w:val="20"/>
          <w:szCs w:val="20"/>
        </w:rPr>
      </w:pPr>
      <w:r w:rsidRPr="00824F11">
        <w:rPr>
          <w:rFonts w:cs="Times New Roman"/>
          <w:b/>
          <w:bCs/>
          <w:sz w:val="20"/>
          <w:szCs w:val="20"/>
        </w:rPr>
        <w:t xml:space="preserve">Chemical composition of the four crop seed sprout extracts (Leek, Barley, Wheat and Radish) are shown in Tables (2 to 5). Extracts of the four crop seed sprout were prepared by germinating of the seeds and when the plant height reached </w:t>
      </w:r>
      <w:r w:rsidRPr="00824F11">
        <w:rPr>
          <w:rFonts w:cs="Times New Roman"/>
          <w:b/>
          <w:bCs/>
          <w:sz w:val="20"/>
          <w:szCs w:val="20"/>
        </w:rPr>
        <w:lastRenderedPageBreak/>
        <w:t>ten cm, they were harvested and put in the refrigerator at C</w:t>
      </w:r>
      <w:r w:rsidRPr="00824F11">
        <w:rPr>
          <w:rFonts w:cs="Times New Roman"/>
          <w:b/>
          <w:bCs/>
          <w:sz w:val="20"/>
          <w:szCs w:val="20"/>
          <w:vertAlign w:val="superscript"/>
        </w:rPr>
        <w:t>0</w:t>
      </w:r>
      <w:r w:rsidRPr="00824F11">
        <w:rPr>
          <w:rFonts w:cs="Times New Roman"/>
          <w:b/>
          <w:bCs/>
          <w:sz w:val="20"/>
          <w:szCs w:val="20"/>
        </w:rPr>
        <w:t xml:space="preserve"> till use. As the time of application they were blended in electric blinder. </w:t>
      </w:r>
    </w:p>
    <w:p w:rsidR="00A4488B" w:rsidRPr="00824F11" w:rsidRDefault="00A4488B" w:rsidP="00A4488B">
      <w:pPr>
        <w:bidi w:val="0"/>
        <w:snapToGrid w:val="0"/>
        <w:ind w:firstLine="425"/>
        <w:jc w:val="both"/>
        <w:rPr>
          <w:rFonts w:cs="Times New Roman"/>
          <w:sz w:val="20"/>
          <w:szCs w:val="20"/>
          <w:lang w:eastAsia="zh-CN"/>
        </w:rPr>
      </w:pPr>
      <w:r w:rsidRPr="00824F11">
        <w:rPr>
          <w:rFonts w:cs="Times New Roman"/>
          <w:sz w:val="20"/>
          <w:szCs w:val="20"/>
        </w:rPr>
        <w:t xml:space="preserve">Randomized complete block design (RCBD) was adopted which the experiment included thirteen treatments and each treatment was replicated three times, one tree per each. </w:t>
      </w:r>
    </w:p>
    <w:p w:rsidR="00A4488B" w:rsidRPr="00824F11" w:rsidRDefault="00A4488B" w:rsidP="00A4488B">
      <w:pPr>
        <w:bidi w:val="0"/>
        <w:snapToGrid w:val="0"/>
        <w:jc w:val="center"/>
        <w:rPr>
          <w:rFonts w:cs="Times New Roman"/>
          <w:b/>
          <w:bCs/>
          <w:sz w:val="20"/>
          <w:szCs w:val="18"/>
          <w:lang w:eastAsia="zh-CN"/>
        </w:rPr>
      </w:pPr>
    </w:p>
    <w:p w:rsidR="00CC4D1B" w:rsidRPr="00824F11" w:rsidRDefault="00CC4D1B" w:rsidP="00A4488B">
      <w:pPr>
        <w:bidi w:val="0"/>
        <w:snapToGrid w:val="0"/>
        <w:jc w:val="both"/>
        <w:rPr>
          <w:rFonts w:cs="Times New Roman"/>
          <w:b/>
          <w:bCs/>
          <w:sz w:val="20"/>
          <w:szCs w:val="16"/>
        </w:rPr>
      </w:pPr>
      <w:r w:rsidRPr="00824F11">
        <w:rPr>
          <w:rFonts w:cs="Times New Roman"/>
          <w:b/>
          <w:bCs/>
          <w:sz w:val="20"/>
          <w:szCs w:val="16"/>
        </w:rPr>
        <w:t xml:space="preserve">Table (3): Chemical composition of wheat seed sprout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37"/>
        <w:gridCol w:w="2657"/>
      </w:tblGrid>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 xml:space="preserve">Constituent </w:t>
            </w:r>
          </w:p>
        </w:tc>
        <w:tc>
          <w:tcPr>
            <w:tcW w:w="3024"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Values (mg/100 g F.W)</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Asparatic</w:t>
            </w:r>
            <w:proofErr w:type="spellEnd"/>
            <w:r w:rsidRPr="00C90032">
              <w:rPr>
                <w:rFonts w:cs="Times New Roman"/>
                <w:b/>
                <w:bCs/>
                <w:sz w:val="18"/>
                <w:szCs w:val="18"/>
              </w:rPr>
              <w:t xml:space="preserve"> acid</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3.3</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Arginine</w:t>
            </w:r>
            <w:proofErr w:type="spellEnd"/>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4.0</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Alanine</w:t>
            </w:r>
            <w:proofErr w:type="spellEnd"/>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3.1</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Isoleucine</w:t>
            </w:r>
            <w:proofErr w:type="spellEnd"/>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4.1</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Glutamic</w:t>
            </w:r>
            <w:proofErr w:type="spellEnd"/>
            <w:r w:rsidRPr="00C90032">
              <w:rPr>
                <w:rFonts w:cs="Times New Roman"/>
                <w:b/>
                <w:bCs/>
                <w:sz w:val="18"/>
                <w:szCs w:val="18"/>
              </w:rPr>
              <w:t xml:space="preserve"> acid</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5.2</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Thiamine</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3.1</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Riboflavin</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3.0</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Pyridoxine</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2.5</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Vitamin E</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0.59</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K</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644</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P</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600</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Mg</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319</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Ca</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292</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Fe</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511</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Zn</w:t>
            </w:r>
          </w:p>
        </w:tc>
        <w:tc>
          <w:tcPr>
            <w:tcW w:w="3024" w:type="pct"/>
            <w:shd w:val="clear" w:color="auto" w:fill="auto"/>
            <w:vAlign w:val="center"/>
          </w:tcPr>
          <w:p w:rsidR="00CC4D1B" w:rsidRPr="00C90032" w:rsidRDefault="00CC4D1B" w:rsidP="00107FF9">
            <w:pPr>
              <w:bidi w:val="0"/>
              <w:snapToGrid w:val="0"/>
              <w:jc w:val="both"/>
              <w:rPr>
                <w:rFonts w:cs="Times New Roman"/>
                <w:sz w:val="18"/>
                <w:szCs w:val="18"/>
              </w:rPr>
            </w:pPr>
            <w:r w:rsidRPr="00C90032">
              <w:rPr>
                <w:rFonts w:cs="Times New Roman"/>
                <w:sz w:val="18"/>
                <w:szCs w:val="18"/>
              </w:rPr>
              <w:t>218</w:t>
            </w:r>
          </w:p>
        </w:tc>
      </w:tr>
    </w:tbl>
    <w:p w:rsidR="00CC4D1B" w:rsidRPr="00824F11" w:rsidRDefault="00CC4D1B" w:rsidP="00A4488B">
      <w:pPr>
        <w:bidi w:val="0"/>
        <w:snapToGrid w:val="0"/>
        <w:jc w:val="both"/>
        <w:rPr>
          <w:rFonts w:cs="Times New Roman"/>
          <w:b/>
          <w:bCs/>
          <w:sz w:val="20"/>
          <w:szCs w:val="16"/>
        </w:rPr>
      </w:pPr>
      <w:r w:rsidRPr="00824F11">
        <w:rPr>
          <w:rFonts w:cs="Times New Roman"/>
          <w:b/>
          <w:bCs/>
          <w:sz w:val="20"/>
          <w:szCs w:val="16"/>
        </w:rPr>
        <w:t xml:space="preserve">Table (4): Chemical composition of barley seed sprout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37"/>
        <w:gridCol w:w="2657"/>
      </w:tblGrid>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 xml:space="preserve">Constituent </w:t>
            </w:r>
          </w:p>
        </w:tc>
        <w:tc>
          <w:tcPr>
            <w:tcW w:w="3024"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Values (mg/100 g F.W)</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Asparatic</w:t>
            </w:r>
            <w:proofErr w:type="spellEnd"/>
            <w:r w:rsidRPr="00C90032">
              <w:rPr>
                <w:rFonts w:cs="Times New Roman"/>
                <w:b/>
                <w:bCs/>
                <w:sz w:val="18"/>
                <w:szCs w:val="18"/>
              </w:rPr>
              <w:t xml:space="preserve"> acid</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2.1</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Arginine</w:t>
            </w:r>
            <w:proofErr w:type="spellEnd"/>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3.5</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Alanine</w:t>
            </w:r>
            <w:proofErr w:type="spellEnd"/>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2.9</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Isoleucine</w:t>
            </w:r>
            <w:proofErr w:type="spellEnd"/>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2.0</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proofErr w:type="spellStart"/>
            <w:r w:rsidRPr="00C90032">
              <w:rPr>
                <w:rFonts w:cs="Times New Roman"/>
                <w:b/>
                <w:bCs/>
                <w:sz w:val="18"/>
                <w:szCs w:val="18"/>
              </w:rPr>
              <w:t>Glutamic</w:t>
            </w:r>
            <w:proofErr w:type="spellEnd"/>
            <w:r w:rsidRPr="00C90032">
              <w:rPr>
                <w:rFonts w:cs="Times New Roman"/>
                <w:b/>
                <w:bCs/>
                <w:sz w:val="18"/>
                <w:szCs w:val="18"/>
              </w:rPr>
              <w:t xml:space="preserve"> acid</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4.7</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Thiamine</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2.5</w:t>
            </w:r>
          </w:p>
        </w:tc>
      </w:tr>
      <w:tr w:rsidR="00A76D55" w:rsidRPr="00C90032" w:rsidTr="00824F11">
        <w:trPr>
          <w:jc w:val="center"/>
        </w:trPr>
        <w:tc>
          <w:tcPr>
            <w:tcW w:w="1976" w:type="pct"/>
            <w:shd w:val="clear" w:color="auto" w:fill="auto"/>
            <w:vAlign w:val="center"/>
          </w:tcPr>
          <w:p w:rsidR="00A76D55" w:rsidRPr="00C90032" w:rsidRDefault="00A76D55" w:rsidP="00107FF9">
            <w:pPr>
              <w:bidi w:val="0"/>
              <w:snapToGrid w:val="0"/>
              <w:jc w:val="both"/>
              <w:rPr>
                <w:rFonts w:cs="Times New Roman"/>
                <w:b/>
                <w:bCs/>
                <w:sz w:val="18"/>
                <w:szCs w:val="18"/>
              </w:rPr>
            </w:pPr>
            <w:r w:rsidRPr="00C90032">
              <w:rPr>
                <w:rFonts w:cs="Times New Roman"/>
                <w:b/>
                <w:bCs/>
                <w:sz w:val="18"/>
                <w:szCs w:val="18"/>
              </w:rPr>
              <w:t>Lysine</w:t>
            </w:r>
          </w:p>
        </w:tc>
        <w:tc>
          <w:tcPr>
            <w:tcW w:w="3024" w:type="pct"/>
            <w:shd w:val="clear" w:color="auto" w:fill="auto"/>
            <w:vAlign w:val="center"/>
          </w:tcPr>
          <w:p w:rsidR="00A76D55" w:rsidRPr="00C90032" w:rsidRDefault="00A76D55" w:rsidP="00107FF9">
            <w:pPr>
              <w:bidi w:val="0"/>
              <w:snapToGrid w:val="0"/>
              <w:jc w:val="both"/>
              <w:rPr>
                <w:rFonts w:cs="Times New Roman"/>
                <w:sz w:val="18"/>
                <w:szCs w:val="18"/>
              </w:rPr>
            </w:pPr>
            <w:r w:rsidRPr="00C90032">
              <w:rPr>
                <w:rFonts w:cs="Times New Roman"/>
                <w:sz w:val="18"/>
                <w:szCs w:val="18"/>
              </w:rPr>
              <w:t>1.9</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Riboflavin</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3.0</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Pyridoxine</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1.9</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Vitamin E</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0.61</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K</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600</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P</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510</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Mg</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281</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Ca</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280</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Fe</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181</w:t>
            </w:r>
          </w:p>
        </w:tc>
      </w:tr>
      <w:tr w:rsidR="00CC4D1B" w:rsidRPr="00C90032" w:rsidTr="00824F11">
        <w:trPr>
          <w:jc w:val="center"/>
        </w:trPr>
        <w:tc>
          <w:tcPr>
            <w:tcW w:w="1976" w:type="pct"/>
            <w:shd w:val="clear" w:color="auto" w:fill="auto"/>
            <w:vAlign w:val="center"/>
          </w:tcPr>
          <w:p w:rsidR="00CC4D1B" w:rsidRPr="00C90032" w:rsidRDefault="00CC4D1B" w:rsidP="00107FF9">
            <w:pPr>
              <w:bidi w:val="0"/>
              <w:snapToGrid w:val="0"/>
              <w:jc w:val="both"/>
              <w:rPr>
                <w:rFonts w:cs="Times New Roman"/>
                <w:b/>
                <w:bCs/>
                <w:sz w:val="18"/>
                <w:szCs w:val="18"/>
              </w:rPr>
            </w:pPr>
            <w:r w:rsidRPr="00C90032">
              <w:rPr>
                <w:rFonts w:cs="Times New Roman"/>
                <w:b/>
                <w:bCs/>
                <w:sz w:val="18"/>
                <w:szCs w:val="18"/>
              </w:rPr>
              <w:t>Zn</w:t>
            </w:r>
          </w:p>
        </w:tc>
        <w:tc>
          <w:tcPr>
            <w:tcW w:w="3024" w:type="pct"/>
            <w:shd w:val="clear" w:color="auto" w:fill="auto"/>
            <w:vAlign w:val="center"/>
          </w:tcPr>
          <w:p w:rsidR="00CC4D1B" w:rsidRPr="00C90032" w:rsidRDefault="00A76D55" w:rsidP="00107FF9">
            <w:pPr>
              <w:bidi w:val="0"/>
              <w:snapToGrid w:val="0"/>
              <w:jc w:val="both"/>
              <w:rPr>
                <w:rFonts w:cs="Times New Roman"/>
                <w:sz w:val="18"/>
                <w:szCs w:val="18"/>
              </w:rPr>
            </w:pPr>
            <w:r w:rsidRPr="00C90032">
              <w:rPr>
                <w:rFonts w:cs="Times New Roman"/>
                <w:sz w:val="18"/>
                <w:szCs w:val="18"/>
              </w:rPr>
              <w:t>150</w:t>
            </w:r>
          </w:p>
        </w:tc>
      </w:tr>
    </w:tbl>
    <w:p w:rsidR="00620811" w:rsidRPr="00824F11" w:rsidRDefault="00620811" w:rsidP="00107FF9">
      <w:pPr>
        <w:bidi w:val="0"/>
        <w:snapToGrid w:val="0"/>
        <w:ind w:firstLine="425"/>
        <w:jc w:val="both"/>
        <w:rPr>
          <w:rFonts w:cs="Times New Roman"/>
          <w:sz w:val="20"/>
          <w:szCs w:val="20"/>
        </w:rPr>
      </w:pPr>
      <w:r w:rsidRPr="00824F11">
        <w:rPr>
          <w:rFonts w:cs="Times New Roman"/>
          <w:sz w:val="20"/>
          <w:szCs w:val="20"/>
        </w:rPr>
        <w:t xml:space="preserve">During both seasons the following measurements were recorded: </w:t>
      </w:r>
    </w:p>
    <w:p w:rsidR="00620811" w:rsidRDefault="00620811" w:rsidP="00107FF9">
      <w:pPr>
        <w:bidi w:val="0"/>
        <w:snapToGrid w:val="0"/>
        <w:ind w:firstLine="425"/>
        <w:jc w:val="both"/>
        <w:rPr>
          <w:rFonts w:cs="Times New Roman" w:hint="eastAsia"/>
          <w:sz w:val="20"/>
          <w:szCs w:val="20"/>
          <w:lang w:eastAsia="zh-CN"/>
        </w:rPr>
      </w:pPr>
      <w:r w:rsidRPr="00824F11">
        <w:rPr>
          <w:rFonts w:cs="Times New Roman"/>
          <w:sz w:val="20"/>
          <w:szCs w:val="20"/>
        </w:rPr>
        <w:t>1-Vegetative growth characteristics namely shoot length, number of leaves/shoot, shoot thickness and Leaf area (cm</w:t>
      </w:r>
      <w:r w:rsidRPr="00824F11">
        <w:rPr>
          <w:rFonts w:cs="Times New Roman"/>
          <w:sz w:val="20"/>
          <w:szCs w:val="20"/>
          <w:vertAlign w:val="superscript"/>
        </w:rPr>
        <w:t>2</w:t>
      </w:r>
      <w:r w:rsidRPr="00824F11">
        <w:rPr>
          <w:rFonts w:cs="Times New Roman"/>
          <w:sz w:val="20"/>
          <w:szCs w:val="20"/>
        </w:rPr>
        <w:t>) (</w:t>
      </w:r>
      <w:r w:rsidRPr="00824F11">
        <w:rPr>
          <w:rFonts w:cs="Times New Roman"/>
          <w:b/>
          <w:bCs/>
          <w:sz w:val="20"/>
          <w:szCs w:val="20"/>
        </w:rPr>
        <w:t xml:space="preserve">Ahmed and </w:t>
      </w:r>
      <w:proofErr w:type="spellStart"/>
      <w:r w:rsidRPr="00824F11">
        <w:rPr>
          <w:rFonts w:cs="Times New Roman"/>
          <w:b/>
          <w:bCs/>
          <w:sz w:val="20"/>
          <w:szCs w:val="20"/>
        </w:rPr>
        <w:t>Morsy</w:t>
      </w:r>
      <w:proofErr w:type="spellEnd"/>
      <w:r w:rsidRPr="00824F11">
        <w:rPr>
          <w:rFonts w:cs="Times New Roman"/>
          <w:b/>
          <w:bCs/>
          <w:sz w:val="20"/>
          <w:szCs w:val="20"/>
        </w:rPr>
        <w:t>, 1999</w:t>
      </w:r>
      <w:r w:rsidRPr="00824F11">
        <w:rPr>
          <w:rFonts w:cs="Times New Roman"/>
          <w:sz w:val="20"/>
          <w:szCs w:val="20"/>
        </w:rPr>
        <w:t>).</w:t>
      </w:r>
    </w:p>
    <w:p w:rsidR="00A4488B" w:rsidRDefault="00620811" w:rsidP="00107FF9">
      <w:pPr>
        <w:bidi w:val="0"/>
        <w:snapToGrid w:val="0"/>
        <w:ind w:firstLine="425"/>
        <w:jc w:val="both"/>
        <w:rPr>
          <w:rFonts w:cs="Times New Roman"/>
          <w:sz w:val="20"/>
          <w:szCs w:val="20"/>
        </w:rPr>
      </w:pPr>
      <w:r w:rsidRPr="00824F11">
        <w:rPr>
          <w:rFonts w:cs="Times New Roman"/>
          <w:sz w:val="20"/>
          <w:szCs w:val="20"/>
        </w:rPr>
        <w:t>2-Leaf pigments namely chlorophylls a</w:t>
      </w:r>
      <w:r w:rsidR="00824F11" w:rsidRPr="00824F11">
        <w:rPr>
          <w:rFonts w:cs="Times New Roman"/>
          <w:sz w:val="20"/>
          <w:szCs w:val="20"/>
        </w:rPr>
        <w:t xml:space="preserve"> &amp; </w:t>
      </w:r>
      <w:r w:rsidRPr="00824F11">
        <w:rPr>
          <w:rFonts w:cs="Times New Roman"/>
          <w:sz w:val="20"/>
          <w:szCs w:val="20"/>
        </w:rPr>
        <w:t xml:space="preserve">b, total chlorophylls and total </w:t>
      </w:r>
      <w:proofErr w:type="spellStart"/>
      <w:r w:rsidRPr="00824F11">
        <w:rPr>
          <w:rFonts w:cs="Times New Roman"/>
          <w:sz w:val="20"/>
          <w:szCs w:val="20"/>
        </w:rPr>
        <w:t>carotenoids</w:t>
      </w:r>
      <w:proofErr w:type="spellEnd"/>
      <w:r w:rsidRPr="00824F11">
        <w:rPr>
          <w:rFonts w:cs="Times New Roman"/>
          <w:sz w:val="20"/>
          <w:szCs w:val="20"/>
        </w:rPr>
        <w:t xml:space="preserve"> (as mg/ 1 g F.W.) (</w:t>
      </w:r>
      <w:r w:rsidRPr="00824F11">
        <w:rPr>
          <w:rFonts w:cs="Times New Roman"/>
          <w:b/>
          <w:bCs/>
          <w:sz w:val="20"/>
          <w:szCs w:val="20"/>
        </w:rPr>
        <w:t xml:space="preserve">Von- </w:t>
      </w:r>
      <w:proofErr w:type="spellStart"/>
      <w:r w:rsidRPr="00824F11">
        <w:rPr>
          <w:rFonts w:cs="Times New Roman"/>
          <w:b/>
          <w:bCs/>
          <w:sz w:val="20"/>
          <w:szCs w:val="20"/>
        </w:rPr>
        <w:t>Wettstein</w:t>
      </w:r>
      <w:proofErr w:type="spellEnd"/>
      <w:r w:rsidRPr="00824F11">
        <w:rPr>
          <w:rFonts w:cs="Times New Roman"/>
          <w:b/>
          <w:bCs/>
          <w:sz w:val="20"/>
          <w:szCs w:val="20"/>
        </w:rPr>
        <w:t>, 1957</w:t>
      </w:r>
      <w:r w:rsidRPr="00824F11">
        <w:rPr>
          <w:rFonts w:cs="Times New Roman"/>
          <w:sz w:val="20"/>
          <w:szCs w:val="20"/>
        </w:rPr>
        <w:t>)</w:t>
      </w:r>
      <w:r w:rsidR="00A4488B">
        <w:rPr>
          <w:rFonts w:cs="Times New Roman"/>
          <w:sz w:val="20"/>
          <w:szCs w:val="20"/>
        </w:rPr>
        <w:t>.</w:t>
      </w:r>
    </w:p>
    <w:p w:rsidR="00A4488B" w:rsidRDefault="00620811" w:rsidP="00107FF9">
      <w:pPr>
        <w:bidi w:val="0"/>
        <w:snapToGrid w:val="0"/>
        <w:ind w:firstLine="425"/>
        <w:jc w:val="both"/>
        <w:rPr>
          <w:rFonts w:cs="Times New Roman"/>
          <w:sz w:val="20"/>
          <w:szCs w:val="20"/>
        </w:rPr>
      </w:pPr>
      <w:r w:rsidRPr="00824F11">
        <w:rPr>
          <w:rFonts w:cs="Times New Roman"/>
          <w:sz w:val="20"/>
          <w:szCs w:val="20"/>
        </w:rPr>
        <w:t>3-Total carbohydrates and C/N. (</w:t>
      </w:r>
      <w:r w:rsidRPr="00824F11">
        <w:rPr>
          <w:rFonts w:cs="Times New Roman"/>
          <w:b/>
          <w:bCs/>
          <w:sz w:val="20"/>
          <w:szCs w:val="20"/>
        </w:rPr>
        <w:t>A.O.A.C., 2000</w:t>
      </w:r>
      <w:r w:rsidR="00A4488B" w:rsidRPr="00824F11">
        <w:rPr>
          <w:rFonts w:cs="Times New Roman"/>
          <w:sz w:val="20"/>
          <w:szCs w:val="20"/>
        </w:rPr>
        <w:t>)</w:t>
      </w:r>
      <w:r w:rsidR="00A4488B">
        <w:rPr>
          <w:rFonts w:cs="Times New Roman"/>
          <w:sz w:val="20"/>
          <w:szCs w:val="20"/>
        </w:rPr>
        <w:t>.</w:t>
      </w:r>
    </w:p>
    <w:p w:rsidR="00620811" w:rsidRPr="00824F11" w:rsidRDefault="00620811" w:rsidP="00107FF9">
      <w:pPr>
        <w:bidi w:val="0"/>
        <w:snapToGrid w:val="0"/>
        <w:ind w:firstLine="425"/>
        <w:jc w:val="both"/>
        <w:rPr>
          <w:rFonts w:cs="Times New Roman"/>
          <w:sz w:val="20"/>
          <w:szCs w:val="20"/>
        </w:rPr>
      </w:pPr>
      <w:r w:rsidRPr="00824F11">
        <w:rPr>
          <w:rFonts w:cs="Times New Roman"/>
          <w:sz w:val="20"/>
          <w:szCs w:val="20"/>
        </w:rPr>
        <w:t xml:space="preserve">4- Leaf chemical components namely N, P, K, Mg, S and Ca (as %) and Zn, Fe, </w:t>
      </w:r>
      <w:proofErr w:type="spellStart"/>
      <w:r w:rsidRPr="00824F11">
        <w:rPr>
          <w:rFonts w:cs="Times New Roman"/>
          <w:sz w:val="20"/>
          <w:szCs w:val="20"/>
        </w:rPr>
        <w:t>Mn</w:t>
      </w:r>
      <w:proofErr w:type="spellEnd"/>
      <w:r w:rsidRPr="00824F11">
        <w:rPr>
          <w:rFonts w:cs="Times New Roman"/>
          <w:sz w:val="20"/>
          <w:szCs w:val="20"/>
        </w:rPr>
        <w:t xml:space="preserve"> and Cu (as </w:t>
      </w:r>
      <w:proofErr w:type="spellStart"/>
      <w:r w:rsidRPr="00824F11">
        <w:rPr>
          <w:rFonts w:cs="Times New Roman"/>
          <w:sz w:val="20"/>
          <w:szCs w:val="20"/>
        </w:rPr>
        <w:t>ppm</w:t>
      </w:r>
      <w:proofErr w:type="spellEnd"/>
      <w:r w:rsidRPr="00824F11">
        <w:rPr>
          <w:rFonts w:cs="Times New Roman"/>
          <w:sz w:val="20"/>
          <w:szCs w:val="20"/>
        </w:rPr>
        <w:t>) (</w:t>
      </w:r>
      <w:r w:rsidRPr="00824F11">
        <w:rPr>
          <w:rFonts w:cs="Times New Roman"/>
          <w:b/>
          <w:bCs/>
          <w:sz w:val="20"/>
          <w:szCs w:val="20"/>
        </w:rPr>
        <w:t>Summer, 1985</w:t>
      </w:r>
      <w:r w:rsidRPr="00824F11">
        <w:rPr>
          <w:rFonts w:cs="Times New Roman"/>
          <w:sz w:val="20"/>
          <w:szCs w:val="20"/>
        </w:rPr>
        <w:t xml:space="preserve"> and </w:t>
      </w:r>
      <w:r w:rsidRPr="00824F11">
        <w:rPr>
          <w:rFonts w:cs="Times New Roman"/>
          <w:b/>
          <w:bCs/>
          <w:sz w:val="20"/>
          <w:szCs w:val="20"/>
        </w:rPr>
        <w:t xml:space="preserve">Wilde </w:t>
      </w:r>
      <w:r w:rsidRPr="00824F11">
        <w:rPr>
          <w:rFonts w:cs="Times New Roman"/>
          <w:b/>
          <w:bCs/>
          <w:i/>
          <w:iCs/>
          <w:sz w:val="20"/>
          <w:szCs w:val="20"/>
        </w:rPr>
        <w:t>et al.,</w:t>
      </w:r>
      <w:r w:rsidRPr="00824F11">
        <w:rPr>
          <w:rFonts w:cs="Times New Roman"/>
          <w:b/>
          <w:bCs/>
          <w:sz w:val="20"/>
          <w:szCs w:val="20"/>
        </w:rPr>
        <w:t xml:space="preserve"> 1985</w:t>
      </w:r>
      <w:r w:rsidRPr="00824F11">
        <w:rPr>
          <w:rFonts w:cs="Times New Roman"/>
          <w:sz w:val="20"/>
          <w:szCs w:val="20"/>
        </w:rPr>
        <w:t xml:space="preserve">). </w:t>
      </w:r>
    </w:p>
    <w:p w:rsidR="00620811" w:rsidRPr="00824F11" w:rsidRDefault="00620811" w:rsidP="00107FF9">
      <w:pPr>
        <w:bidi w:val="0"/>
        <w:snapToGrid w:val="0"/>
        <w:ind w:firstLine="425"/>
        <w:jc w:val="both"/>
        <w:rPr>
          <w:rFonts w:cs="Times New Roman"/>
          <w:sz w:val="20"/>
          <w:szCs w:val="20"/>
        </w:rPr>
      </w:pPr>
      <w:r w:rsidRPr="00824F11">
        <w:rPr>
          <w:rFonts w:cs="Times New Roman"/>
          <w:sz w:val="20"/>
          <w:szCs w:val="20"/>
        </w:rPr>
        <w:lastRenderedPageBreak/>
        <w:t xml:space="preserve">5-Percentages of Initial fruit setting and fruit retention. </w:t>
      </w:r>
    </w:p>
    <w:p w:rsidR="00620811" w:rsidRPr="00824F11" w:rsidRDefault="00620811" w:rsidP="00107FF9">
      <w:pPr>
        <w:bidi w:val="0"/>
        <w:snapToGrid w:val="0"/>
        <w:ind w:firstLine="425"/>
        <w:jc w:val="both"/>
        <w:rPr>
          <w:rFonts w:cs="Times New Roman"/>
          <w:sz w:val="20"/>
          <w:szCs w:val="20"/>
        </w:rPr>
      </w:pPr>
      <w:r w:rsidRPr="00824F11">
        <w:rPr>
          <w:rFonts w:cs="Times New Roman"/>
          <w:sz w:val="20"/>
          <w:szCs w:val="20"/>
        </w:rPr>
        <w:t>6-Number of fruits per tree and yield/ tree (kg.) were calculated (1</w:t>
      </w:r>
      <w:r w:rsidRPr="00824F11">
        <w:rPr>
          <w:rFonts w:cs="Times New Roman"/>
          <w:sz w:val="20"/>
          <w:szCs w:val="20"/>
          <w:vertAlign w:val="superscript"/>
        </w:rPr>
        <w:t>st</w:t>
      </w:r>
      <w:r w:rsidRPr="00824F11">
        <w:rPr>
          <w:rFonts w:cs="Times New Roman"/>
          <w:sz w:val="20"/>
          <w:szCs w:val="20"/>
        </w:rPr>
        <w:t xml:space="preserve"> week of April). </w:t>
      </w:r>
    </w:p>
    <w:p w:rsidR="00620811" w:rsidRPr="00824F11" w:rsidRDefault="00620811" w:rsidP="00107FF9">
      <w:pPr>
        <w:bidi w:val="0"/>
        <w:snapToGrid w:val="0"/>
        <w:ind w:firstLine="425"/>
        <w:jc w:val="both"/>
        <w:rPr>
          <w:rFonts w:cs="Times New Roman"/>
          <w:sz w:val="20"/>
          <w:szCs w:val="20"/>
        </w:rPr>
      </w:pPr>
      <w:r w:rsidRPr="00824F11">
        <w:rPr>
          <w:rFonts w:cs="Times New Roman"/>
          <w:sz w:val="20"/>
          <w:szCs w:val="20"/>
        </w:rPr>
        <w:t>7- Physical and chemical characters of the fruits namely fruit weight (g.) and dimensions (height and diameter, cm), percentages of juice and fruit peel weight, fruit peel thickness (cm), T.S.S.%, total acidity % (as g. citric acid/ 100 ml juice); T.S.S. /acid, total and reducing sugars % (</w:t>
      </w:r>
      <w:r w:rsidRPr="00824F11">
        <w:rPr>
          <w:rFonts w:cs="Times New Roman"/>
          <w:b/>
          <w:bCs/>
          <w:sz w:val="20"/>
          <w:szCs w:val="20"/>
        </w:rPr>
        <w:t xml:space="preserve">Lane and </w:t>
      </w:r>
      <w:proofErr w:type="spellStart"/>
      <w:r w:rsidRPr="00824F11">
        <w:rPr>
          <w:rFonts w:cs="Times New Roman"/>
          <w:b/>
          <w:bCs/>
          <w:sz w:val="20"/>
          <w:szCs w:val="20"/>
        </w:rPr>
        <w:t>Eynon</w:t>
      </w:r>
      <w:proofErr w:type="spellEnd"/>
      <w:r w:rsidRPr="00824F11">
        <w:rPr>
          <w:rFonts w:cs="Times New Roman"/>
          <w:b/>
          <w:bCs/>
          <w:sz w:val="20"/>
          <w:szCs w:val="20"/>
        </w:rPr>
        <w:t xml:space="preserve">, 1965) </w:t>
      </w:r>
      <w:r w:rsidRPr="00824F11">
        <w:rPr>
          <w:rFonts w:cs="Times New Roman"/>
          <w:sz w:val="20"/>
          <w:szCs w:val="20"/>
        </w:rPr>
        <w:t>and vitamin C content (mg/ 100 ml juice) (</w:t>
      </w:r>
      <w:r w:rsidRPr="00824F11">
        <w:rPr>
          <w:rFonts w:cs="Times New Roman"/>
          <w:b/>
          <w:bCs/>
          <w:sz w:val="20"/>
          <w:szCs w:val="20"/>
        </w:rPr>
        <w:t xml:space="preserve"> A.O.A.C., 2000</w:t>
      </w:r>
      <w:r w:rsidRPr="00824F11">
        <w:rPr>
          <w:rFonts w:cs="Times New Roman"/>
          <w:sz w:val="20"/>
          <w:szCs w:val="20"/>
        </w:rPr>
        <w:t>).</w:t>
      </w:r>
    </w:p>
    <w:p w:rsidR="00620811" w:rsidRPr="00824F11" w:rsidRDefault="00620811" w:rsidP="00107FF9">
      <w:pPr>
        <w:bidi w:val="0"/>
        <w:snapToGrid w:val="0"/>
        <w:ind w:firstLine="425"/>
        <w:jc w:val="both"/>
        <w:rPr>
          <w:rFonts w:cs="Times New Roman"/>
          <w:sz w:val="20"/>
          <w:szCs w:val="20"/>
        </w:rPr>
      </w:pPr>
      <w:r w:rsidRPr="00824F11">
        <w:rPr>
          <w:rFonts w:cs="Times New Roman"/>
          <w:sz w:val="20"/>
          <w:szCs w:val="20"/>
        </w:rPr>
        <w:t>Statistical analysis was done and treatment means were compared using new L.S.D. at 5% (</w:t>
      </w:r>
      <w:r w:rsidRPr="00824F11">
        <w:rPr>
          <w:rFonts w:cs="Times New Roman"/>
          <w:b/>
          <w:bCs/>
          <w:sz w:val="20"/>
          <w:szCs w:val="20"/>
        </w:rPr>
        <w:t xml:space="preserve">Mead </w:t>
      </w:r>
      <w:r w:rsidRPr="00824F11">
        <w:rPr>
          <w:rFonts w:cs="Times New Roman"/>
          <w:b/>
          <w:bCs/>
          <w:i/>
          <w:iCs/>
          <w:sz w:val="20"/>
          <w:szCs w:val="20"/>
        </w:rPr>
        <w:t>et al.,</w:t>
      </w:r>
      <w:r w:rsidRPr="00824F11">
        <w:rPr>
          <w:rFonts w:cs="Times New Roman"/>
          <w:b/>
          <w:bCs/>
          <w:sz w:val="20"/>
          <w:szCs w:val="20"/>
        </w:rPr>
        <w:t xml:space="preserve"> 1993</w:t>
      </w:r>
      <w:r w:rsidRPr="00824F11">
        <w:rPr>
          <w:rFonts w:cs="Times New Roman"/>
          <w:sz w:val="20"/>
          <w:szCs w:val="20"/>
        </w:rPr>
        <w:t>).</w:t>
      </w:r>
    </w:p>
    <w:p w:rsidR="00620811" w:rsidRDefault="00620811" w:rsidP="00C90032">
      <w:pPr>
        <w:bidi w:val="0"/>
        <w:snapToGrid w:val="0"/>
        <w:rPr>
          <w:rFonts w:cs="Times New Roman" w:hint="eastAsia"/>
          <w:b/>
          <w:bCs/>
          <w:sz w:val="20"/>
          <w:szCs w:val="16"/>
          <w:lang w:eastAsia="zh-CN"/>
        </w:rPr>
      </w:pPr>
    </w:p>
    <w:p w:rsidR="00C90032" w:rsidRDefault="00C90032" w:rsidP="00C90032">
      <w:pPr>
        <w:bidi w:val="0"/>
        <w:snapToGrid w:val="0"/>
        <w:rPr>
          <w:rFonts w:cs="Times New Roman" w:hint="eastAsia"/>
          <w:b/>
          <w:bCs/>
          <w:sz w:val="20"/>
          <w:szCs w:val="16"/>
          <w:lang w:eastAsia="zh-CN"/>
        </w:rPr>
      </w:pPr>
    </w:p>
    <w:p w:rsidR="00C90032" w:rsidRPr="00824F11" w:rsidRDefault="00C90032" w:rsidP="00C90032">
      <w:pPr>
        <w:bidi w:val="0"/>
        <w:snapToGrid w:val="0"/>
        <w:jc w:val="both"/>
        <w:rPr>
          <w:rFonts w:cs="Times New Roman"/>
          <w:b/>
          <w:bCs/>
          <w:sz w:val="20"/>
          <w:szCs w:val="16"/>
        </w:rPr>
      </w:pPr>
      <w:r w:rsidRPr="00824F11">
        <w:rPr>
          <w:rFonts w:cs="Times New Roman"/>
          <w:b/>
          <w:bCs/>
          <w:sz w:val="20"/>
          <w:szCs w:val="16"/>
        </w:rPr>
        <w:t xml:space="preserve">Table (5): Chemical composition of radish seed sprout (Kawashima and </w:t>
      </w:r>
      <w:proofErr w:type="spellStart"/>
      <w:r w:rsidRPr="00824F11">
        <w:rPr>
          <w:rFonts w:cs="Times New Roman"/>
          <w:b/>
          <w:bCs/>
          <w:sz w:val="20"/>
          <w:szCs w:val="16"/>
        </w:rPr>
        <w:t>Soares</w:t>
      </w:r>
      <w:proofErr w:type="spellEnd"/>
      <w:r w:rsidRPr="00824F11">
        <w:rPr>
          <w:rFonts w:cs="Times New Roman"/>
          <w:b/>
          <w:bCs/>
          <w:sz w:val="20"/>
          <w:szCs w:val="16"/>
        </w:rPr>
        <w:t>, 2003)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61"/>
        <w:gridCol w:w="2333"/>
      </w:tblGrid>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 xml:space="preserve">Constituent </w:t>
            </w:r>
          </w:p>
        </w:tc>
        <w:tc>
          <w:tcPr>
            <w:tcW w:w="265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Values (mg/100 g F.W)</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Energy</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16</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Carbohydrates</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3.40</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Dextrose</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105</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Fructose</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0.75</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Total fiber</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1.60</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Fats</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Saturated</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0.032</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Monounsaturated</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0.017</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Polyunsaturated</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0.048</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Proteins</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0.68</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Cholesterol</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Vitamins</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Vitamin A</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7</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Vitamin C</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14.800</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Thiamin</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0.012</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Riboflavin</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0.039</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Niacin</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0.254</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proofErr w:type="spellStart"/>
            <w:r w:rsidRPr="00C90032">
              <w:rPr>
                <w:rFonts w:cs="Times New Roman"/>
                <w:b/>
                <w:bCs/>
                <w:sz w:val="18"/>
                <w:szCs w:val="18"/>
              </w:rPr>
              <w:t>Pantothenic</w:t>
            </w:r>
            <w:proofErr w:type="spellEnd"/>
            <w:r w:rsidRPr="00C90032">
              <w:rPr>
                <w:rFonts w:cs="Times New Roman"/>
                <w:b/>
                <w:bCs/>
                <w:sz w:val="18"/>
                <w:szCs w:val="18"/>
              </w:rPr>
              <w:t xml:space="preserve"> acid</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0.165</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Vitamin B6</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0.071</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proofErr w:type="spellStart"/>
            <w:r w:rsidRPr="00C90032">
              <w:rPr>
                <w:rFonts w:cs="Times New Roman"/>
                <w:b/>
                <w:bCs/>
                <w:sz w:val="18"/>
                <w:szCs w:val="18"/>
              </w:rPr>
              <w:t>Folate</w:t>
            </w:r>
            <w:proofErr w:type="spellEnd"/>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0.025</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Vitamin E</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Vitamin K</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1.3</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Beta-carotene</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4</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proofErr w:type="spellStart"/>
            <w:r w:rsidRPr="00C90032">
              <w:rPr>
                <w:rFonts w:cs="Times New Roman"/>
                <w:b/>
                <w:bCs/>
                <w:sz w:val="18"/>
                <w:szCs w:val="18"/>
              </w:rPr>
              <w:t>Lutein</w:t>
            </w:r>
            <w:proofErr w:type="spellEnd"/>
            <w:r w:rsidRPr="00C90032">
              <w:rPr>
                <w:rFonts w:cs="Times New Roman"/>
                <w:b/>
                <w:bCs/>
                <w:sz w:val="18"/>
                <w:szCs w:val="18"/>
              </w:rPr>
              <w:t xml:space="preserve"> + </w:t>
            </w:r>
            <w:proofErr w:type="spellStart"/>
            <w:r w:rsidRPr="00C90032">
              <w:rPr>
                <w:rFonts w:cs="Times New Roman"/>
                <w:b/>
                <w:bCs/>
                <w:sz w:val="18"/>
                <w:szCs w:val="18"/>
              </w:rPr>
              <w:t>zeaxanthin</w:t>
            </w:r>
            <w:proofErr w:type="spellEnd"/>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10</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Minerals</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Potassium</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233</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Sodium</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39</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Calcium</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25</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proofErr w:type="spellStart"/>
            <w:r w:rsidRPr="00C90032">
              <w:rPr>
                <w:rFonts w:cs="Times New Roman"/>
                <w:b/>
                <w:bCs/>
                <w:sz w:val="18"/>
                <w:szCs w:val="18"/>
              </w:rPr>
              <w:t>Phosphoprus</w:t>
            </w:r>
            <w:proofErr w:type="spellEnd"/>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20</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Magnesium</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10</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Iron</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0.34</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Zinc</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0.28</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Copper</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0.05</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Manganese</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69</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Fluoride</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6</w:t>
            </w:r>
          </w:p>
        </w:tc>
      </w:tr>
      <w:tr w:rsidR="00C90032" w:rsidRPr="00C90032" w:rsidTr="0056509C">
        <w:trPr>
          <w:jc w:val="center"/>
        </w:trPr>
        <w:tc>
          <w:tcPr>
            <w:tcW w:w="2345" w:type="pct"/>
            <w:shd w:val="clear" w:color="auto" w:fill="auto"/>
            <w:vAlign w:val="center"/>
          </w:tcPr>
          <w:p w:rsidR="00C90032" w:rsidRPr="00C90032" w:rsidRDefault="00C90032" w:rsidP="0056509C">
            <w:pPr>
              <w:bidi w:val="0"/>
              <w:snapToGrid w:val="0"/>
              <w:jc w:val="both"/>
              <w:rPr>
                <w:rFonts w:cs="Times New Roman"/>
                <w:b/>
                <w:bCs/>
                <w:sz w:val="18"/>
                <w:szCs w:val="18"/>
              </w:rPr>
            </w:pPr>
            <w:r w:rsidRPr="00C90032">
              <w:rPr>
                <w:rFonts w:cs="Times New Roman"/>
                <w:b/>
                <w:bCs/>
                <w:sz w:val="18"/>
                <w:szCs w:val="18"/>
              </w:rPr>
              <w:t>Selenium</w:t>
            </w:r>
          </w:p>
        </w:tc>
        <w:tc>
          <w:tcPr>
            <w:tcW w:w="2655" w:type="pct"/>
            <w:shd w:val="clear" w:color="auto" w:fill="auto"/>
            <w:vAlign w:val="center"/>
          </w:tcPr>
          <w:p w:rsidR="00C90032" w:rsidRPr="00C90032" w:rsidRDefault="00C90032" w:rsidP="0056509C">
            <w:pPr>
              <w:bidi w:val="0"/>
              <w:snapToGrid w:val="0"/>
              <w:jc w:val="both"/>
              <w:rPr>
                <w:rFonts w:cs="Times New Roman"/>
                <w:sz w:val="18"/>
                <w:szCs w:val="18"/>
              </w:rPr>
            </w:pPr>
            <w:r w:rsidRPr="00C90032">
              <w:rPr>
                <w:rFonts w:cs="Times New Roman"/>
                <w:sz w:val="18"/>
                <w:szCs w:val="18"/>
              </w:rPr>
              <w:t>0.6</w:t>
            </w:r>
          </w:p>
        </w:tc>
      </w:tr>
    </w:tbl>
    <w:p w:rsidR="00C90032" w:rsidRDefault="00C90032" w:rsidP="00C90032">
      <w:pPr>
        <w:bidi w:val="0"/>
        <w:snapToGrid w:val="0"/>
        <w:rPr>
          <w:rFonts w:cs="Times New Roman" w:hint="eastAsia"/>
          <w:b/>
          <w:bCs/>
          <w:sz w:val="20"/>
          <w:szCs w:val="16"/>
          <w:lang w:eastAsia="zh-CN"/>
        </w:rPr>
      </w:pPr>
    </w:p>
    <w:p w:rsidR="00C90032" w:rsidRDefault="00C90032" w:rsidP="00C90032">
      <w:pPr>
        <w:bidi w:val="0"/>
        <w:snapToGrid w:val="0"/>
        <w:rPr>
          <w:rFonts w:cs="Times New Roman" w:hint="eastAsia"/>
          <w:b/>
          <w:bCs/>
          <w:sz w:val="20"/>
          <w:szCs w:val="16"/>
          <w:lang w:eastAsia="zh-CN"/>
        </w:rPr>
      </w:pPr>
    </w:p>
    <w:p w:rsidR="00C90032" w:rsidRPr="00824F11" w:rsidRDefault="00C90032" w:rsidP="00C90032">
      <w:pPr>
        <w:bidi w:val="0"/>
        <w:snapToGrid w:val="0"/>
        <w:contextualSpacing/>
        <w:jc w:val="both"/>
        <w:rPr>
          <w:rFonts w:cs="Times New Roman"/>
          <w:b/>
          <w:bCs/>
          <w:sz w:val="20"/>
          <w:szCs w:val="20"/>
          <w:lang w:bidi="ar-EG"/>
        </w:rPr>
      </w:pPr>
      <w:r w:rsidRPr="00824F11">
        <w:rPr>
          <w:rFonts w:cs="Times New Roman"/>
          <w:b/>
          <w:bCs/>
          <w:sz w:val="20"/>
          <w:szCs w:val="20"/>
          <w:lang w:bidi="ar-EG"/>
        </w:rPr>
        <w:lastRenderedPageBreak/>
        <w:t>3. Results and Discussion</w:t>
      </w:r>
    </w:p>
    <w:p w:rsidR="00C90032" w:rsidRPr="00824F11" w:rsidRDefault="00C90032" w:rsidP="00C90032">
      <w:pPr>
        <w:numPr>
          <w:ilvl w:val="0"/>
          <w:numId w:val="17"/>
        </w:numPr>
        <w:tabs>
          <w:tab w:val="right" w:pos="142"/>
          <w:tab w:val="right" w:pos="284"/>
        </w:tabs>
        <w:bidi w:val="0"/>
        <w:snapToGrid w:val="0"/>
        <w:ind w:left="0" w:firstLine="0"/>
        <w:jc w:val="both"/>
        <w:rPr>
          <w:rFonts w:cs="Times New Roman"/>
          <w:b/>
          <w:bCs/>
          <w:sz w:val="20"/>
          <w:szCs w:val="20"/>
        </w:rPr>
      </w:pPr>
      <w:r w:rsidRPr="00824F11">
        <w:rPr>
          <w:rFonts w:cs="Times New Roman"/>
          <w:b/>
          <w:bCs/>
          <w:sz w:val="20"/>
          <w:szCs w:val="20"/>
        </w:rPr>
        <w:t>Vegetative growth characteristics:</w:t>
      </w:r>
    </w:p>
    <w:p w:rsidR="00C90032" w:rsidRPr="00824F11" w:rsidRDefault="00C90032" w:rsidP="00C90032">
      <w:pPr>
        <w:bidi w:val="0"/>
        <w:snapToGrid w:val="0"/>
        <w:ind w:firstLine="425"/>
        <w:jc w:val="both"/>
        <w:rPr>
          <w:rFonts w:cs="Times New Roman"/>
          <w:sz w:val="20"/>
          <w:szCs w:val="20"/>
        </w:rPr>
      </w:pPr>
      <w:r w:rsidRPr="00824F11">
        <w:rPr>
          <w:rFonts w:cs="Times New Roman"/>
          <w:sz w:val="20"/>
          <w:szCs w:val="20"/>
          <w:lang w:bidi="he-IL"/>
        </w:rPr>
        <w:t>Data in Table (6) clearly show that spraying extracts of radish, leek, barley and wheat seed sprouts at 0.1 to 0.4 % significantly enhanced the four growth aspects of Valencia orange trees namely shoot length, number of leaves/shoot, shoot thickness and leaf area in the spring growth cycle relative to the control treatment. The stimulation was appreciably related to the increase in the concentrations of each crop seed sprout. The outstanding effects on the investigated growth characteristics of these crop seed sprouts could be arranged as follows, in ascending order radish, leek, barley and wheat. Increasing concentrations of each crop seed sprout from 0.2 to 0.4 failed to show significant promotion on these growth aspects. Significant differences on these growth traits were observed the four crop seed sprouts. The maximum values of shoot length (7.2 &amp; 7.3 cm), number of leaves/shoot (6.9 &amp; 7.1 leaf), shoot thickness (3.6 &amp; 3.6 mm) and leaf area (25.0 &amp; 25.5 cm</w:t>
      </w:r>
      <w:r w:rsidRPr="00824F11">
        <w:rPr>
          <w:rFonts w:cs="Times New Roman"/>
          <w:sz w:val="20"/>
          <w:szCs w:val="20"/>
          <w:vertAlign w:val="superscript"/>
          <w:lang w:bidi="he-IL"/>
        </w:rPr>
        <w:t>2</w:t>
      </w:r>
      <w:r w:rsidRPr="00824F11">
        <w:rPr>
          <w:rFonts w:cs="Times New Roman"/>
          <w:sz w:val="20"/>
          <w:szCs w:val="20"/>
          <w:lang w:bidi="he-IL"/>
        </w:rPr>
        <w:t xml:space="preserve">) were recorded on the trees received three sprays of wheat seed sprout extract at 0.4 %. The minimum values were observed on the control treatment. These results were true during both seasons. </w:t>
      </w:r>
    </w:p>
    <w:p w:rsidR="00C90032" w:rsidRPr="00824F11" w:rsidRDefault="00C90032" w:rsidP="00C90032">
      <w:pPr>
        <w:numPr>
          <w:ilvl w:val="0"/>
          <w:numId w:val="17"/>
        </w:numPr>
        <w:tabs>
          <w:tab w:val="right" w:pos="142"/>
          <w:tab w:val="right" w:pos="284"/>
        </w:tabs>
        <w:bidi w:val="0"/>
        <w:snapToGrid w:val="0"/>
        <w:ind w:left="0" w:firstLine="0"/>
        <w:jc w:val="both"/>
        <w:rPr>
          <w:rFonts w:cs="Times New Roman"/>
          <w:b/>
          <w:bCs/>
          <w:sz w:val="20"/>
          <w:szCs w:val="20"/>
        </w:rPr>
      </w:pPr>
      <w:r w:rsidRPr="00824F11">
        <w:rPr>
          <w:rFonts w:cs="Times New Roman"/>
          <w:b/>
          <w:bCs/>
          <w:sz w:val="20"/>
          <w:szCs w:val="20"/>
        </w:rPr>
        <w:t>Leaf chemical composition:</w:t>
      </w:r>
    </w:p>
    <w:p w:rsidR="00C90032" w:rsidRPr="00824F11" w:rsidRDefault="00C90032" w:rsidP="00C90032">
      <w:pPr>
        <w:bidi w:val="0"/>
        <w:snapToGrid w:val="0"/>
        <w:ind w:firstLine="425"/>
        <w:jc w:val="both"/>
        <w:rPr>
          <w:rFonts w:cs="Times New Roman"/>
          <w:sz w:val="20"/>
          <w:szCs w:val="20"/>
        </w:rPr>
      </w:pPr>
      <w:r w:rsidRPr="00824F11">
        <w:rPr>
          <w:rFonts w:cs="Times New Roman"/>
          <w:sz w:val="20"/>
          <w:szCs w:val="20"/>
          <w:lang w:bidi="he-IL"/>
        </w:rPr>
        <w:t xml:space="preserve">Data in Tables (7 to 11) obviously reveal that chlorophylls a &amp; b, total chlorophylls, total </w:t>
      </w:r>
      <w:proofErr w:type="spellStart"/>
      <w:r w:rsidRPr="00824F11">
        <w:rPr>
          <w:rFonts w:cs="Times New Roman"/>
          <w:sz w:val="20"/>
          <w:szCs w:val="20"/>
          <w:lang w:bidi="he-IL"/>
        </w:rPr>
        <w:t>carotenoids</w:t>
      </w:r>
      <w:proofErr w:type="spellEnd"/>
      <w:r w:rsidRPr="00824F11">
        <w:rPr>
          <w:rFonts w:cs="Times New Roman"/>
          <w:sz w:val="20"/>
          <w:szCs w:val="20"/>
          <w:lang w:bidi="he-IL"/>
        </w:rPr>
        <w:t xml:space="preserve">, total carbohydrates %, N, P, K, Mg, S, Ca, Zn, Fe and Mg in the leaves were significantly varies among the thirteen crop seed sprout extract treatments. They were significantly enhanced in response to treating the trees with any one of the four crop seed sprouts namely radish, leek, barley and wheat each at 0.1 to 0.4 % compared to0 the control treatment. Using seed sprout extracts of radish, leek, barley and wheat, in ascending order significantly maximized these leaf components. Increasing concentrations of each crop seed sprout from 0.2 to 0.4 % had no significant effect on these leaf components. The maximum values of chlorophyll a (9.5 &amp; 9.7 mg/100g F.W), chlorophyll b (4.7 &amp; 4.9 mg/100g F.W), total chlorophylls (14.2 &amp; 14.6 mg/100g F.W), total </w:t>
      </w:r>
      <w:proofErr w:type="spellStart"/>
      <w:r w:rsidRPr="00824F11">
        <w:rPr>
          <w:rFonts w:cs="Times New Roman"/>
          <w:sz w:val="20"/>
          <w:szCs w:val="20"/>
          <w:lang w:bidi="he-IL"/>
        </w:rPr>
        <w:t>carotenoids</w:t>
      </w:r>
      <w:proofErr w:type="spellEnd"/>
      <w:r w:rsidRPr="00824F11">
        <w:rPr>
          <w:rFonts w:cs="Times New Roman"/>
          <w:sz w:val="20"/>
          <w:szCs w:val="20"/>
          <w:lang w:bidi="he-IL"/>
        </w:rPr>
        <w:t xml:space="preserve"> (4.1 &amp; 4.1 mg/100g F.W), total carbohydrates (20.0 &amp; 20.01 %), N (2.23 &amp; 2.28 %), P (0.237 &amp; 0.246 %), K (1.81 &amp; 1.86 %), Mg (1.19 &amp; 1.19 %), S (1.39 &amp; 1.38 %), Ca (4.25 &amp; 3.39 %), Zn (83.0 &amp; 86.4 </w:t>
      </w:r>
      <w:proofErr w:type="spellStart"/>
      <w:r w:rsidRPr="00824F11">
        <w:rPr>
          <w:rFonts w:cs="Times New Roman"/>
          <w:sz w:val="20"/>
          <w:szCs w:val="20"/>
          <w:lang w:bidi="he-IL"/>
        </w:rPr>
        <w:t>ppm</w:t>
      </w:r>
      <w:proofErr w:type="spellEnd"/>
      <w:r w:rsidRPr="00824F11">
        <w:rPr>
          <w:rFonts w:cs="Times New Roman"/>
          <w:sz w:val="20"/>
          <w:szCs w:val="20"/>
          <w:lang w:bidi="he-IL"/>
        </w:rPr>
        <w:t xml:space="preserve">), </w:t>
      </w:r>
      <w:proofErr w:type="spellStart"/>
      <w:r w:rsidRPr="00824F11">
        <w:rPr>
          <w:rFonts w:cs="Times New Roman"/>
          <w:sz w:val="20"/>
          <w:szCs w:val="20"/>
          <w:lang w:bidi="he-IL"/>
        </w:rPr>
        <w:t>Mn</w:t>
      </w:r>
      <w:proofErr w:type="spellEnd"/>
      <w:r w:rsidRPr="00824F11">
        <w:rPr>
          <w:rFonts w:cs="Times New Roman"/>
          <w:sz w:val="20"/>
          <w:szCs w:val="20"/>
          <w:lang w:bidi="he-IL"/>
        </w:rPr>
        <w:t xml:space="preserve"> (83.5 &amp; 84.6 </w:t>
      </w:r>
      <w:proofErr w:type="spellStart"/>
      <w:r w:rsidRPr="00824F11">
        <w:rPr>
          <w:rFonts w:cs="Times New Roman"/>
          <w:sz w:val="20"/>
          <w:szCs w:val="20"/>
          <w:lang w:bidi="he-IL"/>
        </w:rPr>
        <w:t>ppm</w:t>
      </w:r>
      <w:proofErr w:type="spellEnd"/>
      <w:r w:rsidRPr="00824F11">
        <w:rPr>
          <w:rFonts w:cs="Times New Roman"/>
          <w:sz w:val="20"/>
          <w:szCs w:val="20"/>
          <w:lang w:bidi="he-IL"/>
        </w:rPr>
        <w:t xml:space="preserve">) and Fe (89.3 &amp; 91.0 </w:t>
      </w:r>
      <w:proofErr w:type="spellStart"/>
      <w:r w:rsidRPr="00824F11">
        <w:rPr>
          <w:rFonts w:cs="Times New Roman"/>
          <w:sz w:val="20"/>
          <w:szCs w:val="20"/>
          <w:lang w:bidi="he-IL"/>
        </w:rPr>
        <w:t>ppm</w:t>
      </w:r>
      <w:proofErr w:type="spellEnd"/>
      <w:r w:rsidRPr="00824F11">
        <w:rPr>
          <w:rFonts w:cs="Times New Roman"/>
          <w:sz w:val="20"/>
          <w:szCs w:val="20"/>
          <w:lang w:bidi="he-IL"/>
        </w:rPr>
        <w:t xml:space="preserve">) were recorded on the trees received three sprays of wheat seed sprout extract 0.4 %. The untreated trees produced the lowest values. The ratio between total carbohydrates and N (C/N) and leaf content of Cu were unaffected by the present crop seed sprout extract treatments. </w:t>
      </w:r>
    </w:p>
    <w:p w:rsidR="001E6837" w:rsidRPr="00824F11" w:rsidRDefault="001E6837" w:rsidP="00107FF9">
      <w:pPr>
        <w:numPr>
          <w:ilvl w:val="0"/>
          <w:numId w:val="17"/>
        </w:numPr>
        <w:tabs>
          <w:tab w:val="right" w:pos="142"/>
          <w:tab w:val="right" w:pos="284"/>
        </w:tabs>
        <w:bidi w:val="0"/>
        <w:snapToGrid w:val="0"/>
        <w:ind w:left="0" w:firstLine="0"/>
        <w:jc w:val="both"/>
        <w:rPr>
          <w:rFonts w:cs="Times New Roman"/>
          <w:b/>
          <w:bCs/>
          <w:sz w:val="20"/>
          <w:szCs w:val="20"/>
        </w:rPr>
      </w:pPr>
      <w:r w:rsidRPr="00824F11">
        <w:rPr>
          <w:rFonts w:cs="Times New Roman"/>
          <w:b/>
          <w:bCs/>
          <w:sz w:val="20"/>
          <w:szCs w:val="20"/>
        </w:rPr>
        <w:lastRenderedPageBreak/>
        <w:t>Percentages of initial fruit setting and fruit retention</w:t>
      </w:r>
      <w:r w:rsidR="00EF6D38" w:rsidRPr="00824F11">
        <w:rPr>
          <w:rFonts w:cs="Times New Roman"/>
          <w:b/>
          <w:bCs/>
          <w:sz w:val="20"/>
          <w:szCs w:val="20"/>
        </w:rPr>
        <w:t xml:space="preserve"> and yield/tree</w:t>
      </w:r>
      <w:r w:rsidRPr="00824F11">
        <w:rPr>
          <w:rFonts w:cs="Times New Roman"/>
          <w:b/>
          <w:bCs/>
          <w:sz w:val="20"/>
          <w:szCs w:val="20"/>
        </w:rPr>
        <w:t>:</w:t>
      </w:r>
    </w:p>
    <w:p w:rsidR="001E6837" w:rsidRPr="00824F11" w:rsidRDefault="00EF6D38" w:rsidP="00107FF9">
      <w:pPr>
        <w:bidi w:val="0"/>
        <w:snapToGrid w:val="0"/>
        <w:ind w:firstLine="425"/>
        <w:jc w:val="both"/>
        <w:rPr>
          <w:rFonts w:cs="Times New Roman"/>
          <w:sz w:val="20"/>
          <w:szCs w:val="20"/>
        </w:rPr>
      </w:pPr>
      <w:r w:rsidRPr="00824F11">
        <w:rPr>
          <w:rFonts w:cs="Times New Roman"/>
          <w:sz w:val="20"/>
          <w:szCs w:val="20"/>
        </w:rPr>
        <w:t xml:space="preserve">Data in Table (12) noticeably declare that treating Valencia orange trees three times with radish, leek, barley and wheat seed sprout extracts at 0.1 to 0.4 % had </w:t>
      </w:r>
      <w:r w:rsidR="00BD1E6B" w:rsidRPr="00824F11">
        <w:rPr>
          <w:rFonts w:cs="Times New Roman"/>
          <w:sz w:val="20"/>
          <w:szCs w:val="20"/>
        </w:rPr>
        <w:t xml:space="preserve">significant promotion on the percentages of initial fruit setting and fruit retention, yield and number of fruits/tree relative to the control treatment. The promotion was significantly associated with using seed sprout extract of wheat, barley, leek and radish, in descending order. The promotion on the yield was depended on increasing concentrations of each crop seed sprout. Increasing concentrations from 0.2 to 0.4 % failed to show </w:t>
      </w:r>
      <w:r w:rsidR="00BD1E6B" w:rsidRPr="00824F11">
        <w:rPr>
          <w:rFonts w:cs="Times New Roman"/>
          <w:sz w:val="20"/>
          <w:szCs w:val="20"/>
        </w:rPr>
        <w:lastRenderedPageBreak/>
        <w:t>significant promotion on the percentage of initial fruit setting and fruit retention and yield/tree. Therefore, from economical point of view, it is concluded to use the medium concentrations of each crop seed sprout namely 0.1 %. Under such promised treatment (using wheat seed sprout extract at 0.1 %) the yield per tree reached 78.2 and 78.4 kg during both seasons, respectively. The percentage of increment on the yield over the control treatment (49.8 and 47.9 kg/tree) reached 2015/2016 and 2016/2017 seasons, respectively. These results were true during both seasons.</w:t>
      </w:r>
      <w:r w:rsidR="00824F11" w:rsidRPr="00824F11">
        <w:rPr>
          <w:rFonts w:cs="Times New Roman"/>
          <w:sz w:val="20"/>
          <w:szCs w:val="20"/>
        </w:rPr>
        <w:t xml:space="preserve"> </w:t>
      </w:r>
    </w:p>
    <w:p w:rsidR="001E6837" w:rsidRPr="00824F11" w:rsidRDefault="00BD1E6B" w:rsidP="00107FF9">
      <w:pPr>
        <w:numPr>
          <w:ilvl w:val="0"/>
          <w:numId w:val="17"/>
        </w:numPr>
        <w:tabs>
          <w:tab w:val="right" w:pos="142"/>
          <w:tab w:val="right" w:pos="284"/>
        </w:tabs>
        <w:bidi w:val="0"/>
        <w:snapToGrid w:val="0"/>
        <w:ind w:left="0" w:firstLine="0"/>
        <w:jc w:val="both"/>
        <w:rPr>
          <w:rFonts w:cs="Times New Roman"/>
          <w:b/>
          <w:bCs/>
          <w:sz w:val="20"/>
          <w:szCs w:val="20"/>
        </w:rPr>
      </w:pPr>
      <w:r w:rsidRPr="00824F11">
        <w:rPr>
          <w:rFonts w:cs="Times New Roman"/>
          <w:b/>
          <w:bCs/>
          <w:sz w:val="20"/>
          <w:szCs w:val="20"/>
        </w:rPr>
        <w:t>Fruit quality</w:t>
      </w:r>
      <w:r w:rsidR="001E6837" w:rsidRPr="00824F11">
        <w:rPr>
          <w:rFonts w:cs="Times New Roman"/>
          <w:b/>
          <w:bCs/>
          <w:sz w:val="20"/>
          <w:szCs w:val="20"/>
        </w:rPr>
        <w:t>:</w:t>
      </w:r>
    </w:p>
    <w:p w:rsidR="00824F11" w:rsidRPr="00824F11" w:rsidRDefault="00824F11" w:rsidP="00107FF9">
      <w:pPr>
        <w:bidi w:val="0"/>
        <w:snapToGrid w:val="0"/>
        <w:jc w:val="both"/>
        <w:rPr>
          <w:rFonts w:eastAsia="Calibri" w:cs="Times New Roman"/>
          <w:b/>
          <w:bCs/>
          <w:sz w:val="20"/>
          <w:szCs w:val="20"/>
          <w:lang w:bidi="ar-EG"/>
        </w:rPr>
        <w:sectPr w:rsidR="00824F11" w:rsidRPr="00824F11" w:rsidSect="00043245">
          <w:headerReference w:type="default" r:id="rId13"/>
          <w:footerReference w:type="even" r:id="rId14"/>
          <w:type w:val="continuous"/>
          <w:pgSz w:w="12240" w:h="15840" w:code="1"/>
          <w:pgMar w:top="1440" w:right="1440" w:bottom="1440" w:left="1440" w:header="720" w:footer="720" w:gutter="0"/>
          <w:cols w:num="2" w:space="800"/>
          <w:noEndnote/>
          <w:docGrid w:linePitch="435"/>
        </w:sectPr>
      </w:pPr>
    </w:p>
    <w:p w:rsidR="00620811" w:rsidRPr="00824F11" w:rsidRDefault="00620811" w:rsidP="00107FF9">
      <w:pPr>
        <w:bidi w:val="0"/>
        <w:snapToGrid w:val="0"/>
        <w:jc w:val="center"/>
        <w:rPr>
          <w:rFonts w:eastAsia="Calibri" w:cs="Times New Roman"/>
          <w:b/>
          <w:bCs/>
          <w:sz w:val="20"/>
          <w:szCs w:val="20"/>
          <w:lang w:bidi="ar-EG"/>
        </w:rPr>
      </w:pPr>
    </w:p>
    <w:p w:rsidR="00845DF6" w:rsidRPr="00824F11" w:rsidRDefault="00845DF6" w:rsidP="00A4488B">
      <w:pPr>
        <w:bidi w:val="0"/>
        <w:snapToGrid w:val="0"/>
        <w:jc w:val="both"/>
        <w:rPr>
          <w:rFonts w:eastAsia="Calibri" w:cs="Times New Roman"/>
          <w:b/>
          <w:bCs/>
          <w:sz w:val="20"/>
          <w:szCs w:val="20"/>
          <w:lang w:bidi="ar-EG"/>
        </w:rPr>
      </w:pPr>
      <w:r w:rsidRPr="00824F11">
        <w:rPr>
          <w:rFonts w:eastAsia="Calibri" w:cs="Times New Roman"/>
          <w:b/>
          <w:bCs/>
          <w:sz w:val="20"/>
          <w:szCs w:val="20"/>
          <w:lang w:bidi="ar-EG"/>
        </w:rPr>
        <w:t>Table (6): Effect of spraying some crop seed sprouts on some vegetative growth aspects of Valencia orange trees during 2015</w:t>
      </w:r>
      <w:r w:rsidR="00824F11" w:rsidRPr="00824F11">
        <w:rPr>
          <w:rFonts w:eastAsia="Calibri" w:cs="Times New Roman"/>
          <w:b/>
          <w:bCs/>
          <w:sz w:val="20"/>
          <w:szCs w:val="20"/>
          <w:lang w:bidi="ar-EG"/>
        </w:rPr>
        <w:t xml:space="preserve"> &amp; </w:t>
      </w:r>
      <w:r w:rsidRPr="00824F11">
        <w:rPr>
          <w:rFonts w:eastAsia="Calibri" w:cs="Times New Roman"/>
          <w:b/>
          <w:bCs/>
          <w:sz w:val="20"/>
          <w:szCs w:val="20"/>
          <w:lang w:bidi="ar-EG"/>
        </w:rPr>
        <w:t xml:space="preserve">2016 and 2016/2017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24"/>
        <w:gridCol w:w="783"/>
        <w:gridCol w:w="783"/>
        <w:gridCol w:w="815"/>
        <w:gridCol w:w="815"/>
        <w:gridCol w:w="928"/>
        <w:gridCol w:w="930"/>
        <w:gridCol w:w="699"/>
        <w:gridCol w:w="697"/>
      </w:tblGrid>
      <w:tr w:rsidR="00845DF6" w:rsidRPr="00C90032" w:rsidTr="00824F11">
        <w:trPr>
          <w:jc w:val="center"/>
        </w:trPr>
        <w:tc>
          <w:tcPr>
            <w:tcW w:w="1596"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 xml:space="preserve">Crop seed sprouts </w:t>
            </w:r>
          </w:p>
        </w:tc>
        <w:tc>
          <w:tcPr>
            <w:tcW w:w="826"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Shoot length (cm)</w:t>
            </w:r>
          </w:p>
        </w:tc>
        <w:tc>
          <w:tcPr>
            <w:tcW w:w="859"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No. of leaves/shoot</w:t>
            </w:r>
          </w:p>
        </w:tc>
        <w:tc>
          <w:tcPr>
            <w:tcW w:w="981"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Shoot thickness (mm)</w:t>
            </w:r>
          </w:p>
        </w:tc>
        <w:tc>
          <w:tcPr>
            <w:tcW w:w="738"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vertAlign w:val="superscript"/>
                <w:lang w:bidi="ar-EG"/>
              </w:rPr>
            </w:pPr>
            <w:r w:rsidRPr="00C90032">
              <w:rPr>
                <w:rFonts w:eastAsia="Calibri" w:cs="Times New Roman"/>
                <w:b/>
                <w:bCs/>
                <w:sz w:val="18"/>
                <w:szCs w:val="18"/>
                <w:lang w:bidi="ar-EG"/>
              </w:rPr>
              <w:t>Leaf area (cm)</w:t>
            </w:r>
            <w:r w:rsidRPr="00C90032">
              <w:rPr>
                <w:rFonts w:eastAsia="Calibri" w:cs="Times New Roman"/>
                <w:b/>
                <w:bCs/>
                <w:sz w:val="18"/>
                <w:szCs w:val="18"/>
                <w:vertAlign w:val="superscript"/>
                <w:lang w:bidi="ar-EG"/>
              </w:rPr>
              <w:t>2</w:t>
            </w:r>
          </w:p>
        </w:tc>
      </w:tr>
      <w:tr w:rsidR="00824F11" w:rsidRPr="00C90032" w:rsidTr="00824F11">
        <w:trPr>
          <w:jc w:val="center"/>
        </w:trPr>
        <w:tc>
          <w:tcPr>
            <w:tcW w:w="1596"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p>
        </w:tc>
        <w:tc>
          <w:tcPr>
            <w:tcW w:w="413"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2015/</w:t>
            </w:r>
          </w:p>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2016</w:t>
            </w:r>
          </w:p>
        </w:tc>
        <w:tc>
          <w:tcPr>
            <w:tcW w:w="413"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2016/</w:t>
            </w:r>
          </w:p>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2017</w:t>
            </w:r>
          </w:p>
        </w:tc>
        <w:tc>
          <w:tcPr>
            <w:tcW w:w="4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2015/</w:t>
            </w:r>
          </w:p>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2016</w:t>
            </w:r>
          </w:p>
        </w:tc>
        <w:tc>
          <w:tcPr>
            <w:tcW w:w="4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2016/</w:t>
            </w:r>
          </w:p>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2017</w:t>
            </w:r>
          </w:p>
        </w:tc>
        <w:tc>
          <w:tcPr>
            <w:tcW w:w="49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2015/</w:t>
            </w:r>
          </w:p>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2016</w:t>
            </w:r>
          </w:p>
        </w:tc>
        <w:tc>
          <w:tcPr>
            <w:tcW w:w="49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2016/</w:t>
            </w:r>
          </w:p>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2017</w:t>
            </w:r>
          </w:p>
        </w:tc>
        <w:tc>
          <w:tcPr>
            <w:tcW w:w="369"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2015/</w:t>
            </w:r>
          </w:p>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2016</w:t>
            </w:r>
          </w:p>
        </w:tc>
        <w:tc>
          <w:tcPr>
            <w:tcW w:w="369"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2016/</w:t>
            </w:r>
          </w:p>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2017</w:t>
            </w:r>
          </w:p>
        </w:tc>
      </w:tr>
      <w:tr w:rsidR="00824F11" w:rsidRPr="00C90032" w:rsidTr="00824F11">
        <w:trPr>
          <w:jc w:val="center"/>
        </w:trPr>
        <w:tc>
          <w:tcPr>
            <w:tcW w:w="1596"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Control</w:t>
            </w:r>
          </w:p>
        </w:tc>
        <w:tc>
          <w:tcPr>
            <w:tcW w:w="413"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4.0</w:t>
            </w:r>
          </w:p>
        </w:tc>
        <w:tc>
          <w:tcPr>
            <w:tcW w:w="413"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3.9</w:t>
            </w:r>
          </w:p>
        </w:tc>
        <w:tc>
          <w:tcPr>
            <w:tcW w:w="4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3.0</w:t>
            </w:r>
          </w:p>
        </w:tc>
        <w:tc>
          <w:tcPr>
            <w:tcW w:w="4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2.9</w:t>
            </w:r>
          </w:p>
        </w:tc>
        <w:tc>
          <w:tcPr>
            <w:tcW w:w="49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1.4</w:t>
            </w:r>
          </w:p>
        </w:tc>
        <w:tc>
          <w:tcPr>
            <w:tcW w:w="49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1.4</w:t>
            </w:r>
          </w:p>
        </w:tc>
        <w:tc>
          <w:tcPr>
            <w:tcW w:w="369"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16.0</w:t>
            </w:r>
          </w:p>
        </w:tc>
        <w:tc>
          <w:tcPr>
            <w:tcW w:w="369"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15.9</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Radish seed sprout at 0.1 %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4.3</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4.4</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3.5</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3.4</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1.7</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1.7</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16.8</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17.1</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Radish seed sprout at 0.2 %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4.6</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4.7</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4.0</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4.0</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1.9</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2.0</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17.9</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18.2</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Radish seed sprout at 0.4 %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4.7</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4.8</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4.1</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4.1</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2.0</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2.1</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18.0</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18.3</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Leek seed sprout at 0.1 %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5.0</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5.2</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4.5</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4.6</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2.2</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2.3</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18.9</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19.3</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Leek seed sprout at 0.2 %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5.2</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5.5</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4.9</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5.1</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2.5</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2.5</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19.9</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20.3</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Leek seed sprout at 0.4 %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5.3</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5.6</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5.0</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5.1</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2.6</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2.6</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20.0</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20.4</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Barley seed sprout at 0.1 %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5.7</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5.9</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5.5</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5.6</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2.8</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2.9</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21.0</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21.5</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Barley seed sprout at 0.2 %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6.0</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6.3</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5.9</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6.0</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3.0</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3.1</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22.0</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22.6</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Barley seed sprout at 0.4 %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6.1</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6.4</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6.0</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6.1</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3.1</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3.1</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22.2</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22.7</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Wheat seed sprout at 0.1 %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6.4</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6.6</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6.4</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6.6</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3.3</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3.4</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23.3</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24.36</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Wheat seed sprout at 0.2 %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7.1</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7.2</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6.8</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7.0</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3.5</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3.6</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24.9</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25.3</w:t>
            </w:r>
          </w:p>
        </w:tc>
      </w:tr>
      <w:tr w:rsidR="00824F11" w:rsidRPr="00C90032" w:rsidTr="00824F11">
        <w:trPr>
          <w:jc w:val="center"/>
        </w:trPr>
        <w:tc>
          <w:tcPr>
            <w:tcW w:w="159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Spraying Wheat seed sprout at 0.4 %</w:t>
            </w:r>
          </w:p>
        </w:tc>
        <w:tc>
          <w:tcPr>
            <w:tcW w:w="413"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7.2</w:t>
            </w:r>
          </w:p>
        </w:tc>
        <w:tc>
          <w:tcPr>
            <w:tcW w:w="413"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7.3</w:t>
            </w:r>
          </w:p>
        </w:tc>
        <w:tc>
          <w:tcPr>
            <w:tcW w:w="4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6.9</w:t>
            </w:r>
          </w:p>
        </w:tc>
        <w:tc>
          <w:tcPr>
            <w:tcW w:w="4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7.1</w:t>
            </w:r>
          </w:p>
        </w:tc>
        <w:tc>
          <w:tcPr>
            <w:tcW w:w="49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3.6</w:t>
            </w:r>
          </w:p>
        </w:tc>
        <w:tc>
          <w:tcPr>
            <w:tcW w:w="49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3.6</w:t>
            </w:r>
          </w:p>
        </w:tc>
        <w:tc>
          <w:tcPr>
            <w:tcW w:w="369"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25.0</w:t>
            </w:r>
          </w:p>
        </w:tc>
        <w:tc>
          <w:tcPr>
            <w:tcW w:w="369"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sz w:val="18"/>
                <w:szCs w:val="18"/>
                <w:lang w:bidi="ar-EG"/>
              </w:rPr>
            </w:pPr>
            <w:r w:rsidRPr="00C90032">
              <w:rPr>
                <w:rFonts w:eastAsia="Calibri" w:cs="Times New Roman"/>
                <w:sz w:val="18"/>
                <w:szCs w:val="18"/>
                <w:lang w:bidi="ar-EG"/>
              </w:rPr>
              <w:t>25.5</w:t>
            </w:r>
          </w:p>
        </w:tc>
      </w:tr>
      <w:tr w:rsidR="00824F11" w:rsidRPr="00C90032" w:rsidTr="00824F11">
        <w:trPr>
          <w:jc w:val="center"/>
        </w:trPr>
        <w:tc>
          <w:tcPr>
            <w:tcW w:w="1596"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New L.S.D at 5%</w:t>
            </w:r>
          </w:p>
        </w:tc>
        <w:tc>
          <w:tcPr>
            <w:tcW w:w="413"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0.2</w:t>
            </w:r>
          </w:p>
        </w:tc>
        <w:tc>
          <w:tcPr>
            <w:tcW w:w="413"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0.3</w:t>
            </w:r>
          </w:p>
        </w:tc>
        <w:tc>
          <w:tcPr>
            <w:tcW w:w="4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0.4</w:t>
            </w:r>
          </w:p>
        </w:tc>
        <w:tc>
          <w:tcPr>
            <w:tcW w:w="4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0.3</w:t>
            </w:r>
          </w:p>
        </w:tc>
        <w:tc>
          <w:tcPr>
            <w:tcW w:w="49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0.2</w:t>
            </w:r>
          </w:p>
        </w:tc>
        <w:tc>
          <w:tcPr>
            <w:tcW w:w="49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0.2</w:t>
            </w:r>
          </w:p>
        </w:tc>
        <w:tc>
          <w:tcPr>
            <w:tcW w:w="369"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0.7</w:t>
            </w:r>
          </w:p>
        </w:tc>
        <w:tc>
          <w:tcPr>
            <w:tcW w:w="369"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0.8</w:t>
            </w:r>
          </w:p>
        </w:tc>
      </w:tr>
    </w:tbl>
    <w:p w:rsidR="00620811" w:rsidRPr="00824F11" w:rsidRDefault="00620811" w:rsidP="00107FF9">
      <w:pPr>
        <w:bidi w:val="0"/>
        <w:snapToGrid w:val="0"/>
        <w:jc w:val="both"/>
        <w:rPr>
          <w:rFonts w:eastAsia="Calibri" w:cs="Times New Roman"/>
          <w:b/>
          <w:bCs/>
          <w:sz w:val="20"/>
          <w:szCs w:val="20"/>
          <w:lang w:bidi="ar-EG"/>
        </w:rPr>
      </w:pPr>
    </w:p>
    <w:p w:rsidR="00845DF6" w:rsidRPr="00824F11" w:rsidRDefault="00845DF6" w:rsidP="00A4488B">
      <w:pPr>
        <w:bidi w:val="0"/>
        <w:snapToGrid w:val="0"/>
        <w:jc w:val="both"/>
        <w:rPr>
          <w:rFonts w:eastAsia="Calibri" w:cs="Times New Roman"/>
          <w:b/>
          <w:bCs/>
          <w:sz w:val="20"/>
          <w:szCs w:val="20"/>
          <w:lang w:bidi="ar-EG"/>
        </w:rPr>
      </w:pPr>
      <w:r w:rsidRPr="00824F11">
        <w:rPr>
          <w:rFonts w:eastAsia="Calibri" w:cs="Times New Roman"/>
          <w:b/>
          <w:bCs/>
          <w:sz w:val="20"/>
          <w:szCs w:val="20"/>
          <w:lang w:bidi="ar-EG"/>
        </w:rPr>
        <w:t>Table (7): Effect of spraying some crop seed sprouts on chlorophylls a</w:t>
      </w:r>
      <w:r w:rsidR="00824F11" w:rsidRPr="00824F11">
        <w:rPr>
          <w:rFonts w:eastAsia="Calibri" w:cs="Times New Roman"/>
          <w:b/>
          <w:bCs/>
          <w:sz w:val="20"/>
          <w:szCs w:val="20"/>
          <w:lang w:bidi="ar-EG"/>
        </w:rPr>
        <w:t xml:space="preserve"> &amp; </w:t>
      </w:r>
      <w:r w:rsidRPr="00824F11">
        <w:rPr>
          <w:rFonts w:eastAsia="Calibri" w:cs="Times New Roman"/>
          <w:b/>
          <w:bCs/>
          <w:sz w:val="20"/>
          <w:szCs w:val="20"/>
          <w:lang w:bidi="ar-EG"/>
        </w:rPr>
        <w:t>b and total chlorophylls in the leaves of Valencia orange trees during 2015</w:t>
      </w:r>
      <w:r w:rsidR="00824F11" w:rsidRPr="00824F11">
        <w:rPr>
          <w:rFonts w:eastAsia="Calibri" w:cs="Times New Roman"/>
          <w:b/>
          <w:bCs/>
          <w:sz w:val="20"/>
          <w:szCs w:val="20"/>
          <w:lang w:bidi="ar-EG"/>
        </w:rPr>
        <w:t xml:space="preserve"> &amp; </w:t>
      </w:r>
      <w:r w:rsidRPr="00824F11">
        <w:rPr>
          <w:rFonts w:eastAsia="Calibri" w:cs="Times New Roman"/>
          <w:b/>
          <w:bCs/>
          <w:sz w:val="20"/>
          <w:szCs w:val="20"/>
          <w:lang w:bidi="ar-EG"/>
        </w:rPr>
        <w:t xml:space="preserve">2016 and 2016/2017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50"/>
        <w:gridCol w:w="1004"/>
        <w:gridCol w:w="1004"/>
        <w:gridCol w:w="1004"/>
        <w:gridCol w:w="1004"/>
        <w:gridCol w:w="1004"/>
        <w:gridCol w:w="1004"/>
      </w:tblGrid>
      <w:tr w:rsidR="00845DF6" w:rsidRPr="00C90032" w:rsidTr="00824F11">
        <w:trPr>
          <w:jc w:val="center"/>
        </w:trPr>
        <w:tc>
          <w:tcPr>
            <w:tcW w:w="1820"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 xml:space="preserve">Crop seed sprouts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 xml:space="preserve">Chlorophyll a </w:t>
            </w:r>
          </w:p>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(mg/1 g F.W)</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 xml:space="preserve">Chlorophyll b </w:t>
            </w:r>
          </w:p>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(mg/1 g F.W)</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 xml:space="preserve">Total chlorophylls </w:t>
            </w:r>
          </w:p>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(mg/1 g F.W)</w:t>
            </w:r>
          </w:p>
        </w:tc>
      </w:tr>
      <w:tr w:rsidR="000270C4" w:rsidRPr="00C90032" w:rsidTr="00824F11">
        <w:trPr>
          <w:jc w:val="center"/>
        </w:trPr>
        <w:tc>
          <w:tcPr>
            <w:tcW w:w="1820"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r>
      <w:tr w:rsidR="000270C4" w:rsidRPr="00C90032" w:rsidTr="00824F11">
        <w:trPr>
          <w:jc w:val="center"/>
        </w:trPr>
        <w:tc>
          <w:tcPr>
            <w:tcW w:w="1820"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Control</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2.4</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2.6</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1.0</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1.1</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3.4</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3.7</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3.3</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4.8</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5.9</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4.1</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6.1</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6.9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7.2</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8.4</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3.1</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8.6</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6.6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6.4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10.1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10.0</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11.7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11.4</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4.1</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12.0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11.6</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13.2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13.1</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9.4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9.6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14.4</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9.5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9.7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14.6</w:t>
            </w:r>
          </w:p>
        </w:tc>
      </w:tr>
      <w:tr w:rsidR="000270C4" w:rsidRPr="00C90032" w:rsidTr="00824F11">
        <w:trPr>
          <w:jc w:val="center"/>
        </w:trPr>
        <w:tc>
          <w:tcPr>
            <w:tcW w:w="182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New L.S.D at 5%</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0.3</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0.4</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0.2</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0.3</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0.4</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0.5</w:t>
            </w:r>
          </w:p>
        </w:tc>
      </w:tr>
    </w:tbl>
    <w:p w:rsidR="00845DF6" w:rsidRPr="00824F11" w:rsidRDefault="00845DF6" w:rsidP="00A4488B">
      <w:pPr>
        <w:bidi w:val="0"/>
        <w:snapToGrid w:val="0"/>
        <w:jc w:val="both"/>
        <w:rPr>
          <w:rFonts w:eastAsia="Calibri" w:cs="Times New Roman"/>
          <w:b/>
          <w:bCs/>
          <w:sz w:val="20"/>
          <w:szCs w:val="20"/>
          <w:lang w:bidi="ar-EG"/>
        </w:rPr>
      </w:pPr>
      <w:r w:rsidRPr="00824F11">
        <w:rPr>
          <w:rFonts w:eastAsia="Calibri" w:cs="Times New Roman"/>
          <w:b/>
          <w:bCs/>
          <w:sz w:val="20"/>
          <w:szCs w:val="20"/>
          <w:lang w:bidi="ar-EG"/>
        </w:rPr>
        <w:lastRenderedPageBreak/>
        <w:t xml:space="preserve">Table (8): Effect of spraying some crop seed sprouts on total </w:t>
      </w:r>
      <w:proofErr w:type="spellStart"/>
      <w:r w:rsidRPr="00824F11">
        <w:rPr>
          <w:rFonts w:eastAsia="Calibri" w:cs="Times New Roman"/>
          <w:b/>
          <w:bCs/>
          <w:sz w:val="20"/>
          <w:szCs w:val="20"/>
          <w:lang w:bidi="ar-EG"/>
        </w:rPr>
        <w:t>carotenoids</w:t>
      </w:r>
      <w:proofErr w:type="spellEnd"/>
      <w:r w:rsidRPr="00824F11">
        <w:rPr>
          <w:rFonts w:eastAsia="Calibri" w:cs="Times New Roman"/>
          <w:b/>
          <w:bCs/>
          <w:sz w:val="20"/>
          <w:szCs w:val="20"/>
          <w:lang w:bidi="ar-EG"/>
        </w:rPr>
        <w:t>, total carbohydrates and C/N in the leaves of Valencia orange trees during 2015</w:t>
      </w:r>
      <w:r w:rsidR="00824F11" w:rsidRPr="00824F11">
        <w:rPr>
          <w:rFonts w:eastAsia="Calibri" w:cs="Times New Roman"/>
          <w:b/>
          <w:bCs/>
          <w:sz w:val="20"/>
          <w:szCs w:val="20"/>
          <w:lang w:bidi="ar-EG"/>
        </w:rPr>
        <w:t xml:space="preserve"> &amp; </w:t>
      </w:r>
      <w:r w:rsidRPr="00824F11">
        <w:rPr>
          <w:rFonts w:eastAsia="Calibri" w:cs="Times New Roman"/>
          <w:b/>
          <w:bCs/>
          <w:sz w:val="20"/>
          <w:szCs w:val="20"/>
          <w:lang w:bidi="ar-EG"/>
        </w:rPr>
        <w:t xml:space="preserve">2016 and 2016/2017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10"/>
        <w:gridCol w:w="1260"/>
        <w:gridCol w:w="1260"/>
        <w:gridCol w:w="952"/>
        <w:gridCol w:w="952"/>
        <w:gridCol w:w="885"/>
        <w:gridCol w:w="885"/>
      </w:tblGrid>
      <w:tr w:rsidR="00845DF6" w:rsidRPr="00C90032" w:rsidTr="00C90032">
        <w:trPr>
          <w:jc w:val="center"/>
        </w:trPr>
        <w:tc>
          <w:tcPr>
            <w:tcW w:w="0" w:type="auto"/>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 xml:space="preserve">Crop seed sprouts </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 xml:space="preserve">Total </w:t>
            </w:r>
            <w:proofErr w:type="spellStart"/>
            <w:r w:rsidRPr="00C90032">
              <w:rPr>
                <w:rFonts w:eastAsia="Calibri" w:cs="Times New Roman"/>
                <w:b/>
                <w:bCs/>
                <w:sz w:val="18"/>
                <w:szCs w:val="18"/>
                <w:lang w:bidi="ar-EG"/>
              </w:rPr>
              <w:t>carotenoids</w:t>
            </w:r>
            <w:proofErr w:type="spellEnd"/>
            <w:r w:rsidR="00C90032">
              <w:rPr>
                <w:rFonts w:cs="Times New Roman" w:hint="eastAsia"/>
                <w:b/>
                <w:bCs/>
                <w:sz w:val="18"/>
                <w:szCs w:val="18"/>
                <w:lang w:eastAsia="zh-CN" w:bidi="ar-EG"/>
              </w:rPr>
              <w:t xml:space="preserve"> </w:t>
            </w:r>
            <w:r w:rsidRPr="00C90032">
              <w:rPr>
                <w:rFonts w:eastAsia="Calibri" w:cs="Times New Roman"/>
                <w:b/>
                <w:bCs/>
                <w:sz w:val="18"/>
                <w:szCs w:val="18"/>
                <w:lang w:bidi="ar-EG"/>
              </w:rPr>
              <w:t>(mg/1 g F.W)</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Total carbohydrates %</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C/N</w:t>
            </w:r>
          </w:p>
        </w:tc>
      </w:tr>
      <w:tr w:rsidR="00845DF6" w:rsidRPr="00C90032" w:rsidTr="00C90032">
        <w:trPr>
          <w:jc w:val="center"/>
        </w:trPr>
        <w:tc>
          <w:tcPr>
            <w:tcW w:w="0" w:type="auto"/>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r>
      <w:tr w:rsidR="00845DF6" w:rsidRPr="00C90032" w:rsidTr="00C90032">
        <w:trPr>
          <w:jc w:val="center"/>
        </w:trPr>
        <w:tc>
          <w:tcPr>
            <w:tcW w:w="0" w:type="auto"/>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Control</w:t>
            </w:r>
          </w:p>
        </w:tc>
        <w:tc>
          <w:tcPr>
            <w:tcW w:w="0" w:type="auto"/>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0.9</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1.0</w:t>
            </w:r>
          </w:p>
        </w:tc>
        <w:tc>
          <w:tcPr>
            <w:tcW w:w="0" w:type="auto"/>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13.9</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14.0</w:t>
            </w:r>
          </w:p>
        </w:tc>
        <w:tc>
          <w:tcPr>
            <w:tcW w:w="0" w:type="auto"/>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8.63</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8.81</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0.1 %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14.9</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15.0</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8.62</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8.82</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0.2 %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15.5</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15.5</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8.71</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8.66</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0.4 %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2.0</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15.6</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15.6</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8.67</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8.67</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0.1 %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2.3</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2.4</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16.3</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16.4</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8.76</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8.77</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0.2 %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2.5</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2.8</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17.0</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17.1</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8.85</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8.81</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0.4 %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2.6</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2.9</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17.1</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17.2</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8.86</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8.82</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0.1 %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3.0</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3.2</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17.8</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17.9</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8.86</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8.86</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0.2 %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3.2</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3.5</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18.4</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18.5</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8.85</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8.77</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0.4 %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3.3</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3.5</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18.5</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18.6</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8.85</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8.77</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0.1 %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3.6</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3.8</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19.1</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19.2</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8.84</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8.73</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0.2 %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4.0</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4.1</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19.8</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19.9</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8.92</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8.77</w:t>
            </w:r>
          </w:p>
        </w:tc>
      </w:tr>
      <w:tr w:rsidR="00845DF6" w:rsidRPr="00C90032" w:rsidTr="00C90032">
        <w:trPr>
          <w:jc w:val="center"/>
        </w:trPr>
        <w:tc>
          <w:tcPr>
            <w:tcW w:w="0" w:type="auto"/>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0.4 %</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4.1</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4.1</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20.0</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20.0</w:t>
            </w:r>
          </w:p>
        </w:tc>
        <w:tc>
          <w:tcPr>
            <w:tcW w:w="0" w:type="auto"/>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8.97</w:t>
            </w:r>
          </w:p>
        </w:tc>
        <w:tc>
          <w:tcPr>
            <w:tcW w:w="0" w:type="auto"/>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8.77</w:t>
            </w:r>
          </w:p>
        </w:tc>
      </w:tr>
      <w:tr w:rsidR="00845DF6" w:rsidRPr="00C90032" w:rsidTr="00C90032">
        <w:trPr>
          <w:jc w:val="center"/>
        </w:trPr>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New L.S.D at 5%</w:t>
            </w:r>
          </w:p>
        </w:tc>
        <w:tc>
          <w:tcPr>
            <w:tcW w:w="0" w:type="auto"/>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0.2</w:t>
            </w:r>
          </w:p>
        </w:tc>
        <w:tc>
          <w:tcPr>
            <w:tcW w:w="0" w:type="auto"/>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0.3</w:t>
            </w:r>
          </w:p>
        </w:tc>
        <w:tc>
          <w:tcPr>
            <w:tcW w:w="0" w:type="auto"/>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0.6</w:t>
            </w:r>
          </w:p>
        </w:tc>
        <w:tc>
          <w:tcPr>
            <w:tcW w:w="0" w:type="auto"/>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0.5</w:t>
            </w:r>
          </w:p>
        </w:tc>
        <w:tc>
          <w:tcPr>
            <w:tcW w:w="0" w:type="auto"/>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NS</w:t>
            </w:r>
          </w:p>
        </w:tc>
        <w:tc>
          <w:tcPr>
            <w:tcW w:w="0" w:type="auto"/>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NS</w:t>
            </w:r>
          </w:p>
        </w:tc>
      </w:tr>
    </w:tbl>
    <w:p w:rsidR="00620811" w:rsidRDefault="00620811" w:rsidP="00107FF9">
      <w:pPr>
        <w:bidi w:val="0"/>
        <w:snapToGrid w:val="0"/>
        <w:jc w:val="center"/>
        <w:rPr>
          <w:rFonts w:cs="Times New Roman"/>
          <w:b/>
          <w:bCs/>
          <w:sz w:val="20"/>
          <w:szCs w:val="20"/>
          <w:lang w:eastAsia="zh-CN" w:bidi="ar-EG"/>
        </w:rPr>
      </w:pPr>
    </w:p>
    <w:p w:rsidR="00A4488B" w:rsidRDefault="00A4488B" w:rsidP="00A4488B">
      <w:pPr>
        <w:bidi w:val="0"/>
        <w:snapToGrid w:val="0"/>
        <w:ind w:firstLine="425"/>
        <w:jc w:val="both"/>
        <w:rPr>
          <w:rFonts w:cs="Times New Roman"/>
          <w:sz w:val="20"/>
          <w:szCs w:val="20"/>
        </w:rPr>
        <w:sectPr w:rsidR="00A4488B" w:rsidSect="00824F11">
          <w:headerReference w:type="default" r:id="rId15"/>
          <w:footerReference w:type="even" r:id="rId16"/>
          <w:type w:val="continuous"/>
          <w:pgSz w:w="12240" w:h="15840" w:code="1"/>
          <w:pgMar w:top="1440" w:right="1440" w:bottom="1440" w:left="1440" w:header="720" w:footer="720" w:gutter="0"/>
          <w:cols w:space="720"/>
          <w:noEndnote/>
          <w:docGrid w:linePitch="435"/>
        </w:sectPr>
      </w:pPr>
    </w:p>
    <w:p w:rsidR="00A4488B" w:rsidRDefault="00A4488B" w:rsidP="00A4488B">
      <w:pPr>
        <w:bidi w:val="0"/>
        <w:snapToGrid w:val="0"/>
        <w:ind w:firstLine="425"/>
        <w:jc w:val="both"/>
        <w:rPr>
          <w:rFonts w:cs="Times New Roman"/>
          <w:b/>
          <w:bCs/>
          <w:sz w:val="20"/>
          <w:szCs w:val="20"/>
          <w:lang w:eastAsia="zh-CN" w:bidi="ar-EG"/>
        </w:rPr>
      </w:pPr>
      <w:r w:rsidRPr="00824F11">
        <w:rPr>
          <w:rFonts w:cs="Times New Roman"/>
          <w:sz w:val="20"/>
          <w:szCs w:val="20"/>
        </w:rPr>
        <w:lastRenderedPageBreak/>
        <w:t xml:space="preserve">It is clear from the data in Tables (13 to 15) that subjecting Valencia orange trees three times with any one of the four crop seed sprout extracts (radish, leek, barley and wheat) each at 0.1 to 0.4 % significantly was followed by enhancing fruit quality in terms of increasing weight, height and diameter of fruit, juice %, T.S.S.%, T.S.S./acid, total and reducing sugars and vitamin C and decreasing fruit peel weight and thickness and total acidity relative to the check treatment. The promotion on both physical and chemical characteristics of the fruits was significantly associated with using seed sprout extracts of radish, leek, barley and wheat, in ascending order. This means that the best crop seed sprout extract was wheat followed by barley and </w:t>
      </w:r>
      <w:r w:rsidRPr="00824F11">
        <w:rPr>
          <w:rFonts w:cs="Times New Roman"/>
          <w:sz w:val="20"/>
          <w:szCs w:val="20"/>
        </w:rPr>
        <w:lastRenderedPageBreak/>
        <w:t xml:space="preserve">radish seed sprout extract occupied the last position in this respect. The promotion also on fruit quality was in proportional to the increase in concentration of each crop seed sprout. Meaningless promotion on fruit quality was attributed to increasing concentrations of each crop seed sprout from 0.2 to 0.4 %. Therefore, economical point of view, it is advised to using the medium concentrations of each crop seed sprout namely 0.2 %. The best results were obtained due to treating the trees three times with wheat seed sprout extract at 0.2 % </w:t>
      </w:r>
      <w:proofErr w:type="spellStart"/>
      <w:r w:rsidRPr="00824F11">
        <w:rPr>
          <w:rFonts w:cs="Times New Roman"/>
          <w:sz w:val="20"/>
          <w:szCs w:val="20"/>
        </w:rPr>
        <w:t>unfavourable</w:t>
      </w:r>
      <w:proofErr w:type="spellEnd"/>
      <w:r w:rsidRPr="00824F11">
        <w:rPr>
          <w:rFonts w:cs="Times New Roman"/>
          <w:sz w:val="20"/>
          <w:szCs w:val="20"/>
        </w:rPr>
        <w:t xml:space="preserve"> effects on fruit quality were recorded on untreated trees. Fruit shape values was unaffected by the investigated crop seed sprout extract treatments. These results were true during both seasons.</w:t>
      </w:r>
    </w:p>
    <w:p w:rsidR="00A4488B" w:rsidRDefault="00A4488B" w:rsidP="00A4488B">
      <w:pPr>
        <w:bidi w:val="0"/>
        <w:snapToGrid w:val="0"/>
        <w:jc w:val="center"/>
        <w:rPr>
          <w:rFonts w:cs="Times New Roman"/>
          <w:b/>
          <w:bCs/>
          <w:sz w:val="20"/>
          <w:szCs w:val="20"/>
          <w:lang w:eastAsia="zh-CN" w:bidi="ar-EG"/>
        </w:rPr>
        <w:sectPr w:rsidR="00A4488B" w:rsidSect="00A4488B">
          <w:type w:val="continuous"/>
          <w:pgSz w:w="12240" w:h="15840" w:code="1"/>
          <w:pgMar w:top="1440" w:right="1440" w:bottom="1440" w:left="1440" w:header="720" w:footer="720" w:gutter="0"/>
          <w:cols w:num="2" w:space="800"/>
          <w:noEndnote/>
          <w:docGrid w:linePitch="435"/>
        </w:sectPr>
      </w:pPr>
    </w:p>
    <w:p w:rsidR="00A4488B" w:rsidRPr="00A4488B" w:rsidRDefault="00A4488B" w:rsidP="00A4488B">
      <w:pPr>
        <w:bidi w:val="0"/>
        <w:snapToGrid w:val="0"/>
        <w:jc w:val="center"/>
        <w:rPr>
          <w:rFonts w:cs="Times New Roman"/>
          <w:b/>
          <w:bCs/>
          <w:sz w:val="20"/>
          <w:szCs w:val="20"/>
          <w:lang w:eastAsia="zh-CN" w:bidi="ar-EG"/>
        </w:rPr>
      </w:pPr>
    </w:p>
    <w:p w:rsidR="00845DF6" w:rsidRPr="00824F11" w:rsidRDefault="00845DF6" w:rsidP="00A4488B">
      <w:pPr>
        <w:bidi w:val="0"/>
        <w:snapToGrid w:val="0"/>
        <w:jc w:val="both"/>
        <w:rPr>
          <w:rFonts w:eastAsia="Calibri" w:cs="Times New Roman"/>
          <w:b/>
          <w:bCs/>
          <w:sz w:val="20"/>
          <w:szCs w:val="20"/>
          <w:lang w:bidi="ar-EG"/>
        </w:rPr>
      </w:pPr>
      <w:r w:rsidRPr="00824F11">
        <w:rPr>
          <w:rFonts w:eastAsia="Calibri" w:cs="Times New Roman"/>
          <w:b/>
          <w:bCs/>
          <w:sz w:val="20"/>
          <w:szCs w:val="20"/>
          <w:lang w:bidi="ar-EG"/>
        </w:rPr>
        <w:t>Table (9): Effect of spraying some crop seed sprouts on the percentages of N, P and K in the leaves of Valencia orange trees during 2015</w:t>
      </w:r>
      <w:r w:rsidR="00824F11" w:rsidRPr="00824F11">
        <w:rPr>
          <w:rFonts w:eastAsia="Calibri" w:cs="Times New Roman"/>
          <w:b/>
          <w:bCs/>
          <w:sz w:val="20"/>
          <w:szCs w:val="20"/>
          <w:lang w:bidi="ar-EG"/>
        </w:rPr>
        <w:t xml:space="preserve"> &amp; </w:t>
      </w:r>
      <w:r w:rsidRPr="00824F11">
        <w:rPr>
          <w:rFonts w:eastAsia="Calibri" w:cs="Times New Roman"/>
          <w:b/>
          <w:bCs/>
          <w:sz w:val="20"/>
          <w:szCs w:val="20"/>
          <w:lang w:bidi="ar-EG"/>
        </w:rPr>
        <w:t xml:space="preserve">2016 and 2016/2017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50"/>
        <w:gridCol w:w="1004"/>
        <w:gridCol w:w="1004"/>
        <w:gridCol w:w="1004"/>
        <w:gridCol w:w="1004"/>
        <w:gridCol w:w="1004"/>
        <w:gridCol w:w="1004"/>
      </w:tblGrid>
      <w:tr w:rsidR="000270C4" w:rsidRPr="00C90032" w:rsidTr="00824F11">
        <w:trPr>
          <w:jc w:val="center"/>
        </w:trPr>
        <w:tc>
          <w:tcPr>
            <w:tcW w:w="1820"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 xml:space="preserve">Crop seed sprouts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Leaf N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Leaf P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Leaf K %</w:t>
            </w:r>
          </w:p>
        </w:tc>
      </w:tr>
      <w:tr w:rsidR="000270C4" w:rsidRPr="00C90032" w:rsidTr="00824F11">
        <w:trPr>
          <w:jc w:val="center"/>
        </w:trPr>
        <w:tc>
          <w:tcPr>
            <w:tcW w:w="1820"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r>
      <w:tr w:rsidR="000270C4" w:rsidRPr="00C90032" w:rsidTr="00824F11">
        <w:trPr>
          <w:jc w:val="center"/>
        </w:trPr>
        <w:tc>
          <w:tcPr>
            <w:tcW w:w="1820"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Control</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1.61</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1.59</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0.159</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0.161</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1.11</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1.09</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1.69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0.167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0.170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1.18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1.20</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0.176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0.180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1.25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1.27</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0.177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0.181</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1.26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1.28</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0.186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0.190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1.34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1.37</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0.194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0.197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1.46</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1.95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0.195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0.198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1.47</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2.01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2.02</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0.204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0.207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1.56</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2.08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2.11</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0.214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0.217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1.62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1.69</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2.09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2.12</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0.215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0.218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1.63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1.70</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2.16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2.20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0.225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0.235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1.71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1.69</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2.22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2.27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0.236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0.245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1.85</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2.23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2.28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0.237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0.246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1.86</w:t>
            </w:r>
          </w:p>
        </w:tc>
      </w:tr>
      <w:tr w:rsidR="000270C4" w:rsidRPr="00C90032" w:rsidTr="00824F11">
        <w:trPr>
          <w:jc w:val="center"/>
        </w:trPr>
        <w:tc>
          <w:tcPr>
            <w:tcW w:w="182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New L.S.D at 5%</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0.05</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0.07</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0.06</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0.08</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0.04</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0.06</w:t>
            </w:r>
          </w:p>
        </w:tc>
      </w:tr>
    </w:tbl>
    <w:p w:rsidR="00824F11" w:rsidRPr="00824F11" w:rsidRDefault="00824F11" w:rsidP="00107FF9">
      <w:pPr>
        <w:bidi w:val="0"/>
        <w:snapToGrid w:val="0"/>
        <w:jc w:val="center"/>
        <w:rPr>
          <w:rFonts w:cs="Times New Roman"/>
          <w:b/>
          <w:bCs/>
          <w:sz w:val="20"/>
          <w:szCs w:val="20"/>
          <w:lang w:eastAsia="zh-CN" w:bidi="ar-EG"/>
        </w:rPr>
      </w:pPr>
    </w:p>
    <w:p w:rsidR="00845DF6" w:rsidRPr="00824F11" w:rsidRDefault="00845DF6" w:rsidP="00C90032">
      <w:pPr>
        <w:bidi w:val="0"/>
        <w:snapToGrid w:val="0"/>
        <w:jc w:val="both"/>
        <w:rPr>
          <w:rFonts w:eastAsia="Calibri" w:cs="Times New Roman"/>
          <w:b/>
          <w:bCs/>
          <w:sz w:val="20"/>
          <w:szCs w:val="20"/>
          <w:lang w:bidi="ar-EG"/>
        </w:rPr>
      </w:pPr>
      <w:r w:rsidRPr="00824F11">
        <w:rPr>
          <w:rFonts w:eastAsia="Calibri" w:cs="Times New Roman"/>
          <w:b/>
          <w:bCs/>
          <w:sz w:val="20"/>
          <w:szCs w:val="20"/>
          <w:lang w:bidi="ar-EG"/>
        </w:rPr>
        <w:lastRenderedPageBreak/>
        <w:t>Table (10): Effect of spraying some crop seed sprouts on the percentages of Mg, Ca and S in the leaves of Valencia orange trees during 2015</w:t>
      </w:r>
      <w:r w:rsidR="00824F11" w:rsidRPr="00824F11">
        <w:rPr>
          <w:rFonts w:eastAsia="Calibri" w:cs="Times New Roman"/>
          <w:b/>
          <w:bCs/>
          <w:sz w:val="20"/>
          <w:szCs w:val="20"/>
          <w:lang w:bidi="ar-EG"/>
        </w:rPr>
        <w:t xml:space="preserve"> &amp; </w:t>
      </w:r>
      <w:r w:rsidRPr="00824F11">
        <w:rPr>
          <w:rFonts w:eastAsia="Calibri" w:cs="Times New Roman"/>
          <w:b/>
          <w:bCs/>
          <w:sz w:val="20"/>
          <w:szCs w:val="20"/>
          <w:lang w:bidi="ar-EG"/>
        </w:rPr>
        <w:t xml:space="preserve">2016 and 2016/2017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50"/>
        <w:gridCol w:w="1004"/>
        <w:gridCol w:w="1004"/>
        <w:gridCol w:w="1004"/>
        <w:gridCol w:w="1004"/>
        <w:gridCol w:w="1004"/>
        <w:gridCol w:w="1004"/>
      </w:tblGrid>
      <w:tr w:rsidR="000270C4" w:rsidRPr="00C90032" w:rsidTr="00824F11">
        <w:trPr>
          <w:jc w:val="center"/>
        </w:trPr>
        <w:tc>
          <w:tcPr>
            <w:tcW w:w="1820"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 xml:space="preserve">Crop seed sprouts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Leaf Mg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Leaf Ca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Leaf S %</w:t>
            </w:r>
          </w:p>
        </w:tc>
      </w:tr>
      <w:tr w:rsidR="000270C4" w:rsidRPr="00C90032" w:rsidTr="00824F11">
        <w:trPr>
          <w:jc w:val="center"/>
        </w:trPr>
        <w:tc>
          <w:tcPr>
            <w:tcW w:w="1820"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2016/2017</w:t>
            </w:r>
          </w:p>
        </w:tc>
      </w:tr>
      <w:tr w:rsidR="000270C4" w:rsidRPr="00C90032" w:rsidTr="00824F11">
        <w:trPr>
          <w:jc w:val="center"/>
        </w:trPr>
        <w:tc>
          <w:tcPr>
            <w:tcW w:w="1820"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Control</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0.59</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0.61</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2.39</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2.37</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0.79</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0.80</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Radish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0.65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0.67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2.49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2.54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0.84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0.86</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Radish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0.71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0.73</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2.61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2.66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0.89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0.93</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Radish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0.72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0.73</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2.63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2.74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0.90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0.94</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Leek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0.77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0.86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2.82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2.86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0.96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0.99</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Leek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0.85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0.94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2.92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2.97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1.05</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Leek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0.86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0.95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2.94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2.99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1.06</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Barley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0.94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1.01</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3.02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3.08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1.12</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Barley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0.99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3.10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3.17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1.20</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Barley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3.11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3.19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1.21</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Wheat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1.13</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3.20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3.29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1.29</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Wheat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3.24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3.38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1.98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1.36</w:t>
            </w:r>
          </w:p>
        </w:tc>
      </w:tr>
      <w:tr w:rsidR="000270C4"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Wheat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4.25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3.39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1.38</w:t>
            </w:r>
          </w:p>
        </w:tc>
      </w:tr>
      <w:tr w:rsidR="000270C4" w:rsidRPr="00C90032" w:rsidTr="00824F11">
        <w:trPr>
          <w:jc w:val="center"/>
        </w:trPr>
        <w:tc>
          <w:tcPr>
            <w:tcW w:w="182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New L.S.D at 5%</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0.04</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0.05</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0.07</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0.09</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0.05</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0.04</w:t>
            </w:r>
          </w:p>
        </w:tc>
      </w:tr>
    </w:tbl>
    <w:p w:rsidR="00A4488B" w:rsidRDefault="00A4488B">
      <w:pPr>
        <w:bidi w:val="0"/>
        <w:rPr>
          <w:rFonts w:eastAsia="Calibri" w:cs="Times New Roman"/>
          <w:b/>
          <w:bCs/>
          <w:sz w:val="20"/>
          <w:szCs w:val="20"/>
          <w:lang w:bidi="ar-EG"/>
        </w:rPr>
      </w:pPr>
    </w:p>
    <w:p w:rsidR="00845DF6" w:rsidRPr="0091545D" w:rsidRDefault="00845DF6" w:rsidP="00A4488B">
      <w:pPr>
        <w:bidi w:val="0"/>
        <w:snapToGrid w:val="0"/>
        <w:jc w:val="both"/>
        <w:rPr>
          <w:rFonts w:eastAsia="Calibri" w:cs="Times New Roman"/>
          <w:b/>
          <w:bCs/>
          <w:sz w:val="18"/>
          <w:szCs w:val="18"/>
          <w:lang w:bidi="ar-EG"/>
        </w:rPr>
      </w:pPr>
      <w:r w:rsidRPr="0091545D">
        <w:rPr>
          <w:rFonts w:eastAsia="Calibri" w:cs="Times New Roman"/>
          <w:b/>
          <w:bCs/>
          <w:sz w:val="18"/>
          <w:szCs w:val="18"/>
          <w:lang w:bidi="ar-EG"/>
        </w:rPr>
        <w:t xml:space="preserve">Table (11): Effect of spraying some crop seed sprouts on the leaf content of Zn, </w:t>
      </w:r>
      <w:proofErr w:type="spellStart"/>
      <w:r w:rsidRPr="0091545D">
        <w:rPr>
          <w:rFonts w:eastAsia="Calibri" w:cs="Times New Roman"/>
          <w:b/>
          <w:bCs/>
          <w:sz w:val="18"/>
          <w:szCs w:val="18"/>
          <w:lang w:bidi="ar-EG"/>
        </w:rPr>
        <w:t>Mn</w:t>
      </w:r>
      <w:proofErr w:type="spellEnd"/>
      <w:r w:rsidRPr="0091545D">
        <w:rPr>
          <w:rFonts w:eastAsia="Calibri" w:cs="Times New Roman"/>
          <w:b/>
          <w:bCs/>
          <w:sz w:val="18"/>
          <w:szCs w:val="18"/>
          <w:lang w:bidi="ar-EG"/>
        </w:rPr>
        <w:t>, Fe and Cu (</w:t>
      </w:r>
      <w:proofErr w:type="spellStart"/>
      <w:r w:rsidRPr="0091545D">
        <w:rPr>
          <w:rFonts w:eastAsia="Calibri" w:cs="Times New Roman"/>
          <w:b/>
          <w:bCs/>
          <w:sz w:val="18"/>
          <w:szCs w:val="18"/>
          <w:lang w:bidi="ar-EG"/>
        </w:rPr>
        <w:t>ppm</w:t>
      </w:r>
      <w:proofErr w:type="spellEnd"/>
      <w:r w:rsidRPr="0091545D">
        <w:rPr>
          <w:rFonts w:eastAsia="Calibri" w:cs="Times New Roman"/>
          <w:b/>
          <w:bCs/>
          <w:sz w:val="18"/>
          <w:szCs w:val="18"/>
          <w:lang w:bidi="ar-EG"/>
        </w:rPr>
        <w:t>) of Valencia orange trees during 2015</w:t>
      </w:r>
      <w:r w:rsidR="00824F11" w:rsidRPr="0091545D">
        <w:rPr>
          <w:rFonts w:eastAsia="Calibri" w:cs="Times New Roman"/>
          <w:b/>
          <w:bCs/>
          <w:sz w:val="18"/>
          <w:szCs w:val="18"/>
          <w:lang w:bidi="ar-EG"/>
        </w:rPr>
        <w:t xml:space="preserve"> &amp; </w:t>
      </w:r>
      <w:r w:rsidRPr="0091545D">
        <w:rPr>
          <w:rFonts w:eastAsia="Calibri" w:cs="Times New Roman"/>
          <w:b/>
          <w:bCs/>
          <w:sz w:val="18"/>
          <w:szCs w:val="18"/>
          <w:lang w:bidi="ar-EG"/>
        </w:rPr>
        <w:t xml:space="preserve">2016 and 2016/2017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68"/>
        <w:gridCol w:w="733"/>
        <w:gridCol w:w="733"/>
        <w:gridCol w:w="764"/>
        <w:gridCol w:w="764"/>
        <w:gridCol w:w="716"/>
        <w:gridCol w:w="716"/>
        <w:gridCol w:w="741"/>
        <w:gridCol w:w="739"/>
      </w:tblGrid>
      <w:tr w:rsidR="00845DF6" w:rsidRPr="0091545D" w:rsidTr="00824F11">
        <w:trPr>
          <w:jc w:val="center"/>
        </w:trPr>
        <w:tc>
          <w:tcPr>
            <w:tcW w:w="188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 xml:space="preserve">Crop seed sprouts </w:t>
            </w:r>
          </w:p>
        </w:tc>
        <w:tc>
          <w:tcPr>
            <w:tcW w:w="774"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Leaf Zn (</w:t>
            </w:r>
            <w:proofErr w:type="spellStart"/>
            <w:r w:rsidRPr="0091545D">
              <w:rPr>
                <w:rFonts w:eastAsia="Calibri" w:cs="Times New Roman"/>
                <w:b/>
                <w:bCs/>
                <w:sz w:val="16"/>
                <w:szCs w:val="16"/>
                <w:lang w:bidi="ar-EG"/>
              </w:rPr>
              <w:t>ppm</w:t>
            </w:r>
            <w:proofErr w:type="spellEnd"/>
            <w:r w:rsidRPr="0091545D">
              <w:rPr>
                <w:rFonts w:eastAsia="Calibri" w:cs="Times New Roman"/>
                <w:b/>
                <w:bCs/>
                <w:sz w:val="16"/>
                <w:szCs w:val="16"/>
                <w:lang w:bidi="ar-EG"/>
              </w:rPr>
              <w:t>)</w:t>
            </w:r>
          </w:p>
        </w:tc>
        <w:tc>
          <w:tcPr>
            <w:tcW w:w="806"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 xml:space="preserve">Leaf </w:t>
            </w:r>
            <w:proofErr w:type="spellStart"/>
            <w:r w:rsidRPr="0091545D">
              <w:rPr>
                <w:rFonts w:eastAsia="Calibri" w:cs="Times New Roman"/>
                <w:b/>
                <w:bCs/>
                <w:sz w:val="16"/>
                <w:szCs w:val="16"/>
                <w:lang w:bidi="ar-EG"/>
              </w:rPr>
              <w:t>Mn</w:t>
            </w:r>
            <w:proofErr w:type="spellEnd"/>
            <w:r w:rsidRPr="0091545D">
              <w:rPr>
                <w:rFonts w:eastAsia="Calibri" w:cs="Times New Roman"/>
                <w:b/>
                <w:bCs/>
                <w:sz w:val="16"/>
                <w:szCs w:val="16"/>
                <w:lang w:bidi="ar-EG"/>
              </w:rPr>
              <w:t xml:space="preserve"> (</w:t>
            </w:r>
            <w:proofErr w:type="spellStart"/>
            <w:r w:rsidRPr="0091545D">
              <w:rPr>
                <w:rFonts w:eastAsia="Calibri" w:cs="Times New Roman"/>
                <w:b/>
                <w:bCs/>
                <w:sz w:val="16"/>
                <w:szCs w:val="16"/>
                <w:lang w:bidi="ar-EG"/>
              </w:rPr>
              <w:t>ppm</w:t>
            </w:r>
            <w:proofErr w:type="spellEnd"/>
            <w:r w:rsidRPr="0091545D">
              <w:rPr>
                <w:rFonts w:eastAsia="Calibri" w:cs="Times New Roman"/>
                <w:b/>
                <w:bCs/>
                <w:sz w:val="16"/>
                <w:szCs w:val="16"/>
                <w:lang w:bidi="ar-EG"/>
              </w:rPr>
              <w:t>)</w:t>
            </w:r>
          </w:p>
        </w:tc>
        <w:tc>
          <w:tcPr>
            <w:tcW w:w="755"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Leaf Fe (</w:t>
            </w:r>
            <w:proofErr w:type="spellStart"/>
            <w:r w:rsidRPr="0091545D">
              <w:rPr>
                <w:rFonts w:eastAsia="Calibri" w:cs="Times New Roman"/>
                <w:b/>
                <w:bCs/>
                <w:sz w:val="16"/>
                <w:szCs w:val="16"/>
                <w:lang w:bidi="ar-EG"/>
              </w:rPr>
              <w:t>ppm</w:t>
            </w:r>
            <w:proofErr w:type="spellEnd"/>
            <w:r w:rsidRPr="0091545D">
              <w:rPr>
                <w:rFonts w:eastAsia="Calibri" w:cs="Times New Roman"/>
                <w:b/>
                <w:bCs/>
                <w:sz w:val="16"/>
                <w:szCs w:val="16"/>
                <w:lang w:bidi="ar-EG"/>
              </w:rPr>
              <w:t>)</w:t>
            </w:r>
          </w:p>
        </w:tc>
        <w:tc>
          <w:tcPr>
            <w:tcW w:w="781"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Leaf Cu (</w:t>
            </w:r>
            <w:proofErr w:type="spellStart"/>
            <w:r w:rsidRPr="0091545D">
              <w:rPr>
                <w:rFonts w:eastAsia="Calibri" w:cs="Times New Roman"/>
                <w:b/>
                <w:bCs/>
                <w:sz w:val="16"/>
                <w:szCs w:val="16"/>
                <w:lang w:bidi="ar-EG"/>
              </w:rPr>
              <w:t>ppm</w:t>
            </w:r>
            <w:proofErr w:type="spellEnd"/>
            <w:r w:rsidRPr="0091545D">
              <w:rPr>
                <w:rFonts w:eastAsia="Calibri" w:cs="Times New Roman"/>
                <w:b/>
                <w:bCs/>
                <w:sz w:val="16"/>
                <w:szCs w:val="16"/>
                <w:lang w:bidi="ar-EG"/>
              </w:rPr>
              <w:t>)</w:t>
            </w:r>
          </w:p>
        </w:tc>
      </w:tr>
      <w:tr w:rsidR="00824F11" w:rsidRPr="0091545D" w:rsidTr="00824F11">
        <w:trPr>
          <w:jc w:val="center"/>
        </w:trPr>
        <w:tc>
          <w:tcPr>
            <w:tcW w:w="1883"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p>
        </w:tc>
        <w:tc>
          <w:tcPr>
            <w:tcW w:w="387"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387"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c>
          <w:tcPr>
            <w:tcW w:w="403"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403"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c>
          <w:tcPr>
            <w:tcW w:w="37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37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c>
          <w:tcPr>
            <w:tcW w:w="391"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391"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r>
      <w:tr w:rsidR="00824F11" w:rsidRPr="0091545D" w:rsidTr="00824F11">
        <w:trPr>
          <w:jc w:val="center"/>
        </w:trPr>
        <w:tc>
          <w:tcPr>
            <w:tcW w:w="1883"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Control</w:t>
            </w:r>
          </w:p>
        </w:tc>
        <w:tc>
          <w:tcPr>
            <w:tcW w:w="387" w:type="pct"/>
            <w:tcBorders>
              <w:top w:val="thinThickSmallGap" w:sz="2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50.1</w:t>
            </w:r>
          </w:p>
        </w:tc>
        <w:tc>
          <w:tcPr>
            <w:tcW w:w="387" w:type="pct"/>
            <w:tcBorders>
              <w:top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49.3</w:t>
            </w:r>
          </w:p>
        </w:tc>
        <w:tc>
          <w:tcPr>
            <w:tcW w:w="403" w:type="pct"/>
            <w:tcBorders>
              <w:top w:val="thinThickSmallGap" w:sz="2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55.3</w:t>
            </w:r>
          </w:p>
        </w:tc>
        <w:tc>
          <w:tcPr>
            <w:tcW w:w="403" w:type="pct"/>
            <w:tcBorders>
              <w:top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56.0</w:t>
            </w:r>
          </w:p>
        </w:tc>
        <w:tc>
          <w:tcPr>
            <w:tcW w:w="378" w:type="pct"/>
            <w:tcBorders>
              <w:top w:val="thinThickSmallGap" w:sz="2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58.9</w:t>
            </w:r>
          </w:p>
        </w:tc>
        <w:tc>
          <w:tcPr>
            <w:tcW w:w="378" w:type="pct"/>
            <w:tcBorders>
              <w:top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59.0</w:t>
            </w:r>
          </w:p>
        </w:tc>
        <w:tc>
          <w:tcPr>
            <w:tcW w:w="391" w:type="pct"/>
            <w:tcBorders>
              <w:top w:val="thinThickSmallGap" w:sz="2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1.11</w:t>
            </w:r>
          </w:p>
        </w:tc>
        <w:tc>
          <w:tcPr>
            <w:tcW w:w="391" w:type="pct"/>
            <w:tcBorders>
              <w:top w:val="thinThickSmallGap" w:sz="2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1.13</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Radish seed sprout at 0.1 %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53.6</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54.0</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58.4</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59.1</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62.0</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62.1</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1.12</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1.13</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Radish seed sprout at 0.2 %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57.6</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58.0</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61.5</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62.2</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66.0</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66.1</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1.12</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1.13</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Radish seed sprout at 0.4 %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58.0</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58.5</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61.6</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62.3</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66.3</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66.5</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1.12</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Leek seed sprout at 0.1 %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62.0</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61.9</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65.9</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66.6</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70.0</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69.9</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1.13</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Leek seed sprout at 0.2 %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66.0</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66.0</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69.0</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69.6</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74.0</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74.5</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Leek seed sprout at 0.4 %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66.1</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66.3</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69.3</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70.0</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74.5</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75.0</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Barley seed sprout at 0.1 %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70.0</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70.0</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73.0</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73.6</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78.0</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78.9</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Barley seed sprout at 0.2 %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74.1</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73.0</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76.9</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77.6</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82.0</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83.0</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Barley seed sprout at 0.4 %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74.2</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74.0</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77.0</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77.9</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82.3</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83.3</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Wheat seed sprout at 0.1 %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78.5</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77.0</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80.0</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81.3</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86.0</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87.0</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Wheat seed sprout at 0.2 %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82.6</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80.0</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83.0</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84.0</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89.0</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90.9</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1.15</w:t>
            </w:r>
          </w:p>
        </w:tc>
      </w:tr>
      <w:tr w:rsidR="00824F11" w:rsidRPr="0091545D" w:rsidTr="00824F11">
        <w:trPr>
          <w:jc w:val="center"/>
        </w:trPr>
        <w:tc>
          <w:tcPr>
            <w:tcW w:w="1883"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Wheat seed sprout at 0.4 %</w:t>
            </w:r>
          </w:p>
        </w:tc>
        <w:tc>
          <w:tcPr>
            <w:tcW w:w="387"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83.0</w:t>
            </w:r>
          </w:p>
        </w:tc>
        <w:tc>
          <w:tcPr>
            <w:tcW w:w="387"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80.4</w:t>
            </w:r>
          </w:p>
        </w:tc>
        <w:tc>
          <w:tcPr>
            <w:tcW w:w="403"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83.5</w:t>
            </w:r>
          </w:p>
        </w:tc>
        <w:tc>
          <w:tcPr>
            <w:tcW w:w="403"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84.6</w:t>
            </w:r>
          </w:p>
        </w:tc>
        <w:tc>
          <w:tcPr>
            <w:tcW w:w="37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89.3</w:t>
            </w:r>
          </w:p>
        </w:tc>
        <w:tc>
          <w:tcPr>
            <w:tcW w:w="37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91.0</w:t>
            </w:r>
          </w:p>
        </w:tc>
        <w:tc>
          <w:tcPr>
            <w:tcW w:w="391"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1.15</w:t>
            </w:r>
          </w:p>
        </w:tc>
        <w:tc>
          <w:tcPr>
            <w:tcW w:w="391"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1.15</w:t>
            </w:r>
          </w:p>
        </w:tc>
      </w:tr>
      <w:tr w:rsidR="00824F11" w:rsidRPr="0091545D" w:rsidTr="00824F11">
        <w:trPr>
          <w:jc w:val="center"/>
        </w:trPr>
        <w:tc>
          <w:tcPr>
            <w:tcW w:w="1883"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New L.S.D at 5%</w:t>
            </w:r>
          </w:p>
        </w:tc>
        <w:tc>
          <w:tcPr>
            <w:tcW w:w="387"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3.1</w:t>
            </w:r>
          </w:p>
        </w:tc>
        <w:tc>
          <w:tcPr>
            <w:tcW w:w="387"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2.8</w:t>
            </w:r>
          </w:p>
        </w:tc>
        <w:tc>
          <w:tcPr>
            <w:tcW w:w="403"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0.5</w:t>
            </w:r>
          </w:p>
        </w:tc>
        <w:tc>
          <w:tcPr>
            <w:tcW w:w="403"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2.4</w:t>
            </w:r>
          </w:p>
        </w:tc>
        <w:tc>
          <w:tcPr>
            <w:tcW w:w="378"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3.0</w:t>
            </w:r>
          </w:p>
        </w:tc>
        <w:tc>
          <w:tcPr>
            <w:tcW w:w="378"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2.9</w:t>
            </w:r>
          </w:p>
        </w:tc>
        <w:tc>
          <w:tcPr>
            <w:tcW w:w="391" w:type="pct"/>
            <w:tcBorders>
              <w:top w:val="thinThickSmallGap" w:sz="24" w:space="0" w:color="auto"/>
              <w:bottom w:val="thinThickSmallGap" w:sz="24" w:space="0" w:color="auto"/>
              <w:right w:val="single" w:sz="4" w:space="0" w:color="auto"/>
            </w:tcBorders>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NS</w:t>
            </w:r>
          </w:p>
        </w:tc>
        <w:tc>
          <w:tcPr>
            <w:tcW w:w="391" w:type="pct"/>
            <w:tcBorders>
              <w:top w:val="thinThickSmallGap" w:sz="24" w:space="0" w:color="auto"/>
              <w:left w:val="single" w:sz="4" w:space="0" w:color="auto"/>
              <w:bottom w:val="thinThickSmallGap" w:sz="2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NS</w:t>
            </w:r>
          </w:p>
        </w:tc>
      </w:tr>
    </w:tbl>
    <w:p w:rsidR="00845DF6" w:rsidRPr="00824F11" w:rsidRDefault="00845DF6" w:rsidP="00107FF9">
      <w:pPr>
        <w:bidi w:val="0"/>
        <w:snapToGrid w:val="0"/>
        <w:jc w:val="center"/>
        <w:rPr>
          <w:rFonts w:eastAsia="Calibri" w:cs="Times New Roman"/>
          <w:b/>
          <w:bCs/>
          <w:sz w:val="20"/>
          <w:szCs w:val="20"/>
          <w:lang w:bidi="ar-EG"/>
        </w:rPr>
      </w:pPr>
    </w:p>
    <w:p w:rsidR="00845DF6" w:rsidRPr="0091545D" w:rsidRDefault="00845DF6" w:rsidP="00A4488B">
      <w:pPr>
        <w:bidi w:val="0"/>
        <w:snapToGrid w:val="0"/>
        <w:jc w:val="both"/>
        <w:rPr>
          <w:rFonts w:eastAsia="Calibri" w:cs="Times New Roman"/>
          <w:b/>
          <w:bCs/>
          <w:sz w:val="18"/>
          <w:szCs w:val="18"/>
          <w:lang w:bidi="ar-EG"/>
        </w:rPr>
      </w:pPr>
      <w:r w:rsidRPr="0091545D">
        <w:rPr>
          <w:rFonts w:eastAsia="Calibri" w:cs="Times New Roman"/>
          <w:b/>
          <w:bCs/>
          <w:sz w:val="18"/>
          <w:szCs w:val="18"/>
          <w:lang w:bidi="ar-EG"/>
        </w:rPr>
        <w:t>Table (12): Effect of spraying some crop seed sprouts on the leaf content of the percentages of initial fruit setting and fruit retention and yield/tree of Valencia orange trees during 2015</w:t>
      </w:r>
      <w:r w:rsidR="00824F11" w:rsidRPr="0091545D">
        <w:rPr>
          <w:rFonts w:eastAsia="Calibri" w:cs="Times New Roman"/>
          <w:b/>
          <w:bCs/>
          <w:sz w:val="18"/>
          <w:szCs w:val="18"/>
          <w:lang w:bidi="ar-EG"/>
        </w:rPr>
        <w:t xml:space="preserve"> &amp; </w:t>
      </w:r>
      <w:r w:rsidRPr="0091545D">
        <w:rPr>
          <w:rFonts w:eastAsia="Calibri" w:cs="Times New Roman"/>
          <w:b/>
          <w:bCs/>
          <w:sz w:val="18"/>
          <w:szCs w:val="18"/>
          <w:lang w:bidi="ar-EG"/>
        </w:rPr>
        <w:t xml:space="preserve">2016 and 2016/2017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26"/>
        <w:gridCol w:w="938"/>
        <w:gridCol w:w="938"/>
        <w:gridCol w:w="798"/>
        <w:gridCol w:w="798"/>
        <w:gridCol w:w="748"/>
        <w:gridCol w:w="750"/>
        <w:gridCol w:w="692"/>
        <w:gridCol w:w="686"/>
      </w:tblGrid>
      <w:tr w:rsidR="00845DF6" w:rsidRPr="0091545D" w:rsidTr="00824F11">
        <w:trPr>
          <w:jc w:val="center"/>
        </w:trPr>
        <w:tc>
          <w:tcPr>
            <w:tcW w:w="1650"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 xml:space="preserve">Crop seed sprouts </w:t>
            </w:r>
          </w:p>
        </w:tc>
        <w:tc>
          <w:tcPr>
            <w:tcW w:w="989"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Initial fruit setting %</w:t>
            </w:r>
          </w:p>
        </w:tc>
        <w:tc>
          <w:tcPr>
            <w:tcW w:w="841"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Fruit retention %</w:t>
            </w:r>
          </w:p>
        </w:tc>
        <w:tc>
          <w:tcPr>
            <w:tcW w:w="791"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No. of fruits/tree</w:t>
            </w:r>
          </w:p>
        </w:tc>
        <w:tc>
          <w:tcPr>
            <w:tcW w:w="729"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Yield/tree (kg.)</w:t>
            </w:r>
          </w:p>
        </w:tc>
      </w:tr>
      <w:tr w:rsidR="00845DF6" w:rsidRPr="0091545D" w:rsidTr="00824F11">
        <w:trPr>
          <w:jc w:val="center"/>
        </w:trPr>
        <w:tc>
          <w:tcPr>
            <w:tcW w:w="1650"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p>
        </w:tc>
        <w:tc>
          <w:tcPr>
            <w:tcW w:w="495"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495"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c>
          <w:tcPr>
            <w:tcW w:w="42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42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c>
          <w:tcPr>
            <w:tcW w:w="395"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395"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c>
          <w:tcPr>
            <w:tcW w:w="365"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365"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r>
      <w:tr w:rsidR="00845DF6" w:rsidRPr="0091545D" w:rsidTr="00824F11">
        <w:trPr>
          <w:jc w:val="center"/>
        </w:trPr>
        <w:tc>
          <w:tcPr>
            <w:tcW w:w="1650"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Control</w:t>
            </w:r>
          </w:p>
        </w:tc>
        <w:tc>
          <w:tcPr>
            <w:tcW w:w="495" w:type="pct"/>
            <w:tcBorders>
              <w:top w:val="thinThickSmallGap" w:sz="2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11.0</w:t>
            </w:r>
          </w:p>
        </w:tc>
        <w:tc>
          <w:tcPr>
            <w:tcW w:w="495" w:type="pct"/>
            <w:tcBorders>
              <w:top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10.9</w:t>
            </w:r>
          </w:p>
        </w:tc>
        <w:tc>
          <w:tcPr>
            <w:tcW w:w="421" w:type="pct"/>
            <w:tcBorders>
              <w:top w:val="thinThickSmallGap" w:sz="2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0.74</w:t>
            </w:r>
          </w:p>
        </w:tc>
        <w:tc>
          <w:tcPr>
            <w:tcW w:w="421" w:type="pct"/>
            <w:tcBorders>
              <w:top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0.71</w:t>
            </w:r>
          </w:p>
        </w:tc>
        <w:tc>
          <w:tcPr>
            <w:tcW w:w="395" w:type="pct"/>
            <w:tcBorders>
              <w:top w:val="thinThickSmallGap" w:sz="2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311.0</w:t>
            </w:r>
          </w:p>
        </w:tc>
        <w:tc>
          <w:tcPr>
            <w:tcW w:w="395" w:type="pct"/>
            <w:tcBorders>
              <w:top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301.0</w:t>
            </w:r>
          </w:p>
        </w:tc>
        <w:tc>
          <w:tcPr>
            <w:tcW w:w="365" w:type="pct"/>
            <w:tcBorders>
              <w:top w:val="thinThickSmallGap" w:sz="2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49.8</w:t>
            </w:r>
          </w:p>
        </w:tc>
        <w:tc>
          <w:tcPr>
            <w:tcW w:w="365" w:type="pct"/>
            <w:tcBorders>
              <w:top w:val="thinThickSmallGap" w:sz="2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47.9</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Radish seed sprout at 0.1 %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11.7</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11.8</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0.80</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0.79</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320.0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319.0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52.5</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52.6</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Radish seed sprout at 0.2 %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12.5</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12.6</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0.86</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0.86</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331.0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329.0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55.9</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55.9</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Radish seed sprout at 0.4 %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12.6</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12.7</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0.87</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0.87</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332.0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330.0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56.4</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56.4</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Leek seed sprout at 0.1 %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13.4</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13.6</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0.92</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0.92</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342.0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343.0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59.5</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60.0</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Leek seed sprout at 0.2 %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14.0</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14.2</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0.99</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1.00</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354.0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353.0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63.4</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63.5</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Leek seed sprout at 0.4 %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14.1</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14.3</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1.00</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1.01</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355.0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354.0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63.9</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63.5</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Barley seed sprout at 0.1 %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14.7</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14.9</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1.06</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1.08</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366.0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370.0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66.9</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68.1</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Barley seed sprout at 0.2 %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15.4</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15.6</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1.12</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376.0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380.0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69.9</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70.7</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Barley seed sprout at 0.4 %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15.5</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15.7</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1.13</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1.14</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377.0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381.0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70.3</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71.2</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Wheat seed sprout at 0.1 %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16.3</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16.6</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1.18</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1.21</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386.0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391.0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74.1</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75.1</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Wheat seed sprout at 0.2 %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17.0</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17.5</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1.23</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1.26</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395.0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399.0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78.2</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78.4</w:t>
            </w:r>
          </w:p>
        </w:tc>
      </w:tr>
      <w:tr w:rsidR="00845DF6" w:rsidRPr="0091545D" w:rsidTr="00824F11">
        <w:trPr>
          <w:jc w:val="center"/>
        </w:trPr>
        <w:tc>
          <w:tcPr>
            <w:tcW w:w="165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Wheat seed sprout at 0.4 %</w:t>
            </w:r>
          </w:p>
        </w:tc>
        <w:tc>
          <w:tcPr>
            <w:tcW w:w="4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17.1</w:t>
            </w:r>
          </w:p>
        </w:tc>
        <w:tc>
          <w:tcPr>
            <w:tcW w:w="4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17.6</w:t>
            </w:r>
          </w:p>
        </w:tc>
        <w:tc>
          <w:tcPr>
            <w:tcW w:w="421"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1.24</w:t>
            </w:r>
          </w:p>
        </w:tc>
        <w:tc>
          <w:tcPr>
            <w:tcW w:w="421"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1.27</w:t>
            </w:r>
          </w:p>
        </w:tc>
        <w:tc>
          <w:tcPr>
            <w:tcW w:w="395"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396.0</w:t>
            </w:r>
          </w:p>
        </w:tc>
        <w:tc>
          <w:tcPr>
            <w:tcW w:w="395"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401.0</w:t>
            </w:r>
          </w:p>
        </w:tc>
        <w:tc>
          <w:tcPr>
            <w:tcW w:w="365" w:type="pct"/>
            <w:tcBorders>
              <w:top w:val="single" w:sz="4" w:space="0" w:color="auto"/>
              <w:bottom w:val="single" w:sz="4" w:space="0" w:color="auto"/>
              <w:right w:val="single" w:sz="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78.8</w:t>
            </w:r>
          </w:p>
        </w:tc>
        <w:tc>
          <w:tcPr>
            <w:tcW w:w="365" w:type="pct"/>
            <w:tcBorders>
              <w:top w:val="single" w:sz="4" w:space="0" w:color="auto"/>
              <w:left w:val="single" w:sz="4" w:space="0" w:color="auto"/>
              <w:bottom w:val="single" w:sz="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79.0</w:t>
            </w:r>
          </w:p>
        </w:tc>
      </w:tr>
      <w:tr w:rsidR="00845DF6" w:rsidRPr="0091545D" w:rsidTr="00824F11">
        <w:trPr>
          <w:jc w:val="center"/>
        </w:trPr>
        <w:tc>
          <w:tcPr>
            <w:tcW w:w="165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New L.S.D at 5%</w:t>
            </w:r>
          </w:p>
        </w:tc>
        <w:tc>
          <w:tcPr>
            <w:tcW w:w="495"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0.5</w:t>
            </w:r>
          </w:p>
        </w:tc>
        <w:tc>
          <w:tcPr>
            <w:tcW w:w="495"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0.6</w:t>
            </w:r>
          </w:p>
        </w:tc>
        <w:tc>
          <w:tcPr>
            <w:tcW w:w="421"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0.04</w:t>
            </w:r>
          </w:p>
        </w:tc>
        <w:tc>
          <w:tcPr>
            <w:tcW w:w="421"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0.05</w:t>
            </w:r>
          </w:p>
        </w:tc>
        <w:tc>
          <w:tcPr>
            <w:tcW w:w="395"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8.1</w:t>
            </w:r>
          </w:p>
        </w:tc>
        <w:tc>
          <w:tcPr>
            <w:tcW w:w="395"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8.3</w:t>
            </w:r>
          </w:p>
        </w:tc>
        <w:tc>
          <w:tcPr>
            <w:tcW w:w="365" w:type="pct"/>
            <w:tcBorders>
              <w:top w:val="thinThickSmallGap" w:sz="24" w:space="0" w:color="auto"/>
              <w:bottom w:val="thinThickSmallGap" w:sz="24" w:space="0" w:color="auto"/>
              <w:right w:val="single" w:sz="4" w:space="0" w:color="auto"/>
            </w:tcBorders>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0.7</w:t>
            </w:r>
          </w:p>
        </w:tc>
        <w:tc>
          <w:tcPr>
            <w:tcW w:w="365" w:type="pct"/>
            <w:tcBorders>
              <w:top w:val="thinThickSmallGap" w:sz="24" w:space="0" w:color="auto"/>
              <w:left w:val="single" w:sz="4" w:space="0" w:color="auto"/>
              <w:bottom w:val="thinThickSmallGap" w:sz="24" w:space="0" w:color="auto"/>
              <w:right w:val="thinThickSmallGap" w:sz="24" w:space="0" w:color="auto"/>
            </w:tcBorders>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0.8</w:t>
            </w:r>
          </w:p>
        </w:tc>
      </w:tr>
    </w:tbl>
    <w:p w:rsidR="00A4488B" w:rsidRDefault="00A4488B">
      <w:pPr>
        <w:bidi w:val="0"/>
        <w:rPr>
          <w:rFonts w:eastAsia="Calibri" w:cs="Times New Roman"/>
          <w:b/>
          <w:bCs/>
          <w:sz w:val="20"/>
          <w:szCs w:val="20"/>
          <w:lang w:bidi="ar-EG"/>
        </w:rPr>
      </w:pPr>
    </w:p>
    <w:p w:rsidR="00C90032" w:rsidRDefault="00C90032" w:rsidP="00A4488B">
      <w:pPr>
        <w:bidi w:val="0"/>
        <w:snapToGrid w:val="0"/>
        <w:jc w:val="both"/>
        <w:rPr>
          <w:rFonts w:cs="Times New Roman" w:hint="eastAsia"/>
          <w:b/>
          <w:bCs/>
          <w:sz w:val="18"/>
          <w:szCs w:val="18"/>
          <w:lang w:eastAsia="zh-CN" w:bidi="ar-EG"/>
        </w:rPr>
      </w:pPr>
    </w:p>
    <w:p w:rsidR="00845DF6" w:rsidRPr="0091545D" w:rsidRDefault="00845DF6" w:rsidP="00C90032">
      <w:pPr>
        <w:bidi w:val="0"/>
        <w:snapToGrid w:val="0"/>
        <w:jc w:val="both"/>
        <w:rPr>
          <w:rFonts w:eastAsia="Calibri" w:cs="Times New Roman"/>
          <w:b/>
          <w:bCs/>
          <w:sz w:val="18"/>
          <w:szCs w:val="18"/>
          <w:lang w:bidi="ar-EG"/>
        </w:rPr>
      </w:pPr>
      <w:r w:rsidRPr="0091545D">
        <w:rPr>
          <w:rFonts w:eastAsia="Calibri" w:cs="Times New Roman"/>
          <w:b/>
          <w:bCs/>
          <w:sz w:val="18"/>
          <w:szCs w:val="18"/>
          <w:lang w:bidi="ar-EG"/>
        </w:rPr>
        <w:t>Table (13): Effect of spraying some crop seed sprouts on some physical characteristics of the fruits of Valencia orange trees during 2015</w:t>
      </w:r>
      <w:r w:rsidR="00824F11" w:rsidRPr="0091545D">
        <w:rPr>
          <w:rFonts w:eastAsia="Calibri" w:cs="Times New Roman"/>
          <w:b/>
          <w:bCs/>
          <w:sz w:val="18"/>
          <w:szCs w:val="18"/>
          <w:lang w:bidi="ar-EG"/>
        </w:rPr>
        <w:t xml:space="preserve"> &amp; </w:t>
      </w:r>
      <w:r w:rsidRPr="0091545D">
        <w:rPr>
          <w:rFonts w:eastAsia="Calibri" w:cs="Times New Roman"/>
          <w:b/>
          <w:bCs/>
          <w:sz w:val="18"/>
          <w:szCs w:val="18"/>
          <w:lang w:bidi="ar-EG"/>
        </w:rPr>
        <w:t xml:space="preserve">2016 and 2016/2017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32"/>
        <w:gridCol w:w="868"/>
        <w:gridCol w:w="868"/>
        <w:gridCol w:w="910"/>
        <w:gridCol w:w="910"/>
        <w:gridCol w:w="1042"/>
        <w:gridCol w:w="1044"/>
      </w:tblGrid>
      <w:tr w:rsidR="00845DF6" w:rsidRPr="0091545D" w:rsidTr="00824F11">
        <w:trPr>
          <w:jc w:val="center"/>
        </w:trPr>
        <w:tc>
          <w:tcPr>
            <w:tcW w:w="2022"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 xml:space="preserve">Crop seed sprouts </w:t>
            </w:r>
          </w:p>
        </w:tc>
        <w:tc>
          <w:tcPr>
            <w:tcW w:w="916"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Fruit weight (g.)</w:t>
            </w:r>
          </w:p>
        </w:tc>
        <w:tc>
          <w:tcPr>
            <w:tcW w:w="9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Fruit height (cm)</w:t>
            </w:r>
          </w:p>
        </w:tc>
        <w:tc>
          <w:tcPr>
            <w:tcW w:w="1101"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Fruit diameter (cm)</w:t>
            </w:r>
          </w:p>
        </w:tc>
      </w:tr>
      <w:tr w:rsidR="000270C4" w:rsidRPr="0091545D" w:rsidTr="00824F11">
        <w:trPr>
          <w:jc w:val="center"/>
        </w:trPr>
        <w:tc>
          <w:tcPr>
            <w:tcW w:w="2022"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p>
        </w:tc>
        <w:tc>
          <w:tcPr>
            <w:tcW w:w="45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45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c>
          <w:tcPr>
            <w:tcW w:w="48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48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c>
          <w:tcPr>
            <w:tcW w:w="55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2015/</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tc>
        <w:tc>
          <w:tcPr>
            <w:tcW w:w="55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2016/</w:t>
            </w:r>
          </w:p>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2017</w:t>
            </w:r>
          </w:p>
        </w:tc>
      </w:tr>
      <w:tr w:rsidR="000270C4" w:rsidRPr="0091545D" w:rsidTr="00824F11">
        <w:trPr>
          <w:jc w:val="center"/>
        </w:trPr>
        <w:tc>
          <w:tcPr>
            <w:tcW w:w="2022"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Control</w:t>
            </w:r>
          </w:p>
        </w:tc>
        <w:tc>
          <w:tcPr>
            <w:tcW w:w="458" w:type="pct"/>
            <w:tcBorders>
              <w:top w:val="thinThickSmallGap" w:sz="2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160.0</w:t>
            </w:r>
          </w:p>
        </w:tc>
        <w:tc>
          <w:tcPr>
            <w:tcW w:w="458" w:type="pct"/>
            <w:tcBorders>
              <w:top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159.0</w:t>
            </w:r>
          </w:p>
        </w:tc>
        <w:tc>
          <w:tcPr>
            <w:tcW w:w="480" w:type="pct"/>
            <w:tcBorders>
              <w:top w:val="thinThickSmallGap" w:sz="2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6.8</w:t>
            </w:r>
          </w:p>
        </w:tc>
        <w:tc>
          <w:tcPr>
            <w:tcW w:w="480" w:type="pct"/>
            <w:tcBorders>
              <w:top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6.7</w:t>
            </w:r>
          </w:p>
        </w:tc>
        <w:tc>
          <w:tcPr>
            <w:tcW w:w="550" w:type="pct"/>
            <w:tcBorders>
              <w:top w:val="thinThickSmallGap" w:sz="2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6.1</w:t>
            </w:r>
          </w:p>
        </w:tc>
        <w:tc>
          <w:tcPr>
            <w:tcW w:w="550" w:type="pct"/>
            <w:tcBorders>
              <w:top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5.9</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Radish seed sprout at 0.1 %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164.0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165.0</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7.0</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7.0</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6.3</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6.2</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Radish seed sprout at 0.2 %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169.0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170.0</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7.3</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7.2</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6.6</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6.5</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Radish seed sprout at 0.4 %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170.0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170.8</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7.4</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7.3</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6.7</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6.7</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Leek seed sprout at 0.1 %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174.0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175.0</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7.7</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7.6</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6.9</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7.0</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Leek seed sprout at 0.2 %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179.0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180.0</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8.0</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8.0</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7.3</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7.3</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Leek seed sprout at 0.4 %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180.0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180.0</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8.1</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8.1</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7.4</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7.3</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Barley seed sprout at 0.1 %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183.0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184.0</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8.4</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8.3</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7.7</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7.6</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Barley seed sprout at 0.2 %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186.0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187.9</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8.7</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8.7</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7.9</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7.9</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Barley seed sprout at 0.4 %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186.5</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187.0</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8.8</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8.8</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8.0</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8.0</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Wheat seed sprout at 0.1 %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191.9</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192.0</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9.0</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9.0</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8.2</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8.2</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Wheat seed sprout at 0.2 %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198.0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196.5</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9.2</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9.3</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8.5</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8.4</w:t>
            </w:r>
          </w:p>
        </w:tc>
      </w:tr>
      <w:tr w:rsidR="000270C4" w:rsidRPr="0091545D" w:rsidTr="00824F11">
        <w:trPr>
          <w:jc w:val="center"/>
        </w:trPr>
        <w:tc>
          <w:tcPr>
            <w:tcW w:w="202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Spraying Wheat seed sprout at 0.4 %</w:t>
            </w:r>
          </w:p>
        </w:tc>
        <w:tc>
          <w:tcPr>
            <w:tcW w:w="458"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199.0</w:t>
            </w:r>
          </w:p>
        </w:tc>
        <w:tc>
          <w:tcPr>
            <w:tcW w:w="458"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197.0</w:t>
            </w:r>
          </w:p>
        </w:tc>
        <w:tc>
          <w:tcPr>
            <w:tcW w:w="48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9.2</w:t>
            </w:r>
          </w:p>
        </w:tc>
        <w:tc>
          <w:tcPr>
            <w:tcW w:w="48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9.3</w:t>
            </w:r>
          </w:p>
        </w:tc>
        <w:tc>
          <w:tcPr>
            <w:tcW w:w="550" w:type="pct"/>
            <w:tcBorders>
              <w:top w:val="single" w:sz="4" w:space="0" w:color="auto"/>
              <w:left w:val="thinThickSmallGap" w:sz="24" w:space="0" w:color="auto"/>
              <w:bottom w:val="single" w:sz="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8.6</w:t>
            </w:r>
          </w:p>
        </w:tc>
        <w:tc>
          <w:tcPr>
            <w:tcW w:w="550" w:type="pct"/>
            <w:tcBorders>
              <w:top w:val="single" w:sz="4" w:space="0" w:color="auto"/>
              <w:bottom w:val="single" w:sz="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sz w:val="16"/>
                <w:szCs w:val="16"/>
                <w:lang w:bidi="ar-EG"/>
              </w:rPr>
            </w:pPr>
            <w:r w:rsidRPr="0091545D">
              <w:rPr>
                <w:rFonts w:eastAsia="Calibri" w:cs="Times New Roman"/>
                <w:sz w:val="16"/>
                <w:szCs w:val="16"/>
                <w:lang w:bidi="ar-EG"/>
              </w:rPr>
              <w:t>8.4</w:t>
            </w:r>
          </w:p>
        </w:tc>
      </w:tr>
      <w:tr w:rsidR="000270C4" w:rsidRPr="0091545D" w:rsidTr="00824F11">
        <w:trPr>
          <w:jc w:val="center"/>
        </w:trPr>
        <w:tc>
          <w:tcPr>
            <w:tcW w:w="202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cs="Times New Roman"/>
                <w:b/>
                <w:bCs/>
                <w:sz w:val="16"/>
                <w:szCs w:val="16"/>
                <w:lang w:bidi="ar-EG"/>
              </w:rPr>
            </w:pPr>
            <w:r w:rsidRPr="0091545D">
              <w:rPr>
                <w:rFonts w:cs="Times New Roman"/>
                <w:b/>
                <w:bCs/>
                <w:sz w:val="16"/>
                <w:szCs w:val="16"/>
                <w:lang w:bidi="ar-EG"/>
              </w:rPr>
              <w:t>New L.S.D at 5%</w:t>
            </w:r>
          </w:p>
        </w:tc>
        <w:tc>
          <w:tcPr>
            <w:tcW w:w="458"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2.0</w:t>
            </w:r>
          </w:p>
        </w:tc>
        <w:tc>
          <w:tcPr>
            <w:tcW w:w="458"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1.8</w:t>
            </w:r>
          </w:p>
        </w:tc>
        <w:tc>
          <w:tcPr>
            <w:tcW w:w="48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0.2</w:t>
            </w:r>
          </w:p>
        </w:tc>
        <w:tc>
          <w:tcPr>
            <w:tcW w:w="48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0.2</w:t>
            </w:r>
          </w:p>
        </w:tc>
        <w:tc>
          <w:tcPr>
            <w:tcW w:w="55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0.2</w:t>
            </w:r>
          </w:p>
        </w:tc>
        <w:tc>
          <w:tcPr>
            <w:tcW w:w="55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91545D" w:rsidRDefault="00845DF6" w:rsidP="00107FF9">
            <w:pPr>
              <w:bidi w:val="0"/>
              <w:snapToGrid w:val="0"/>
              <w:jc w:val="both"/>
              <w:rPr>
                <w:rFonts w:eastAsia="Calibri" w:cs="Times New Roman"/>
                <w:b/>
                <w:bCs/>
                <w:sz w:val="16"/>
                <w:szCs w:val="16"/>
                <w:lang w:bidi="ar-EG"/>
              </w:rPr>
            </w:pPr>
            <w:r w:rsidRPr="0091545D">
              <w:rPr>
                <w:rFonts w:eastAsia="Calibri" w:cs="Times New Roman"/>
                <w:b/>
                <w:bCs/>
                <w:sz w:val="16"/>
                <w:szCs w:val="16"/>
                <w:lang w:bidi="ar-EG"/>
              </w:rPr>
              <w:t>0.2</w:t>
            </w:r>
          </w:p>
        </w:tc>
      </w:tr>
    </w:tbl>
    <w:p w:rsidR="00845DF6" w:rsidRPr="00824F11" w:rsidRDefault="00845DF6" w:rsidP="00A4488B">
      <w:pPr>
        <w:bidi w:val="0"/>
        <w:snapToGrid w:val="0"/>
        <w:jc w:val="both"/>
        <w:rPr>
          <w:rFonts w:eastAsia="Calibri" w:cs="Times New Roman"/>
          <w:b/>
          <w:bCs/>
          <w:sz w:val="20"/>
          <w:szCs w:val="16"/>
          <w:lang w:bidi="ar-EG"/>
        </w:rPr>
      </w:pPr>
      <w:r w:rsidRPr="00824F11">
        <w:rPr>
          <w:rFonts w:eastAsia="Calibri" w:cs="Times New Roman"/>
          <w:b/>
          <w:bCs/>
          <w:sz w:val="20"/>
          <w:szCs w:val="16"/>
          <w:lang w:bidi="ar-EG"/>
        </w:rPr>
        <w:t>Table (14): Effect of spraying some crop seed sprouts on some physical characteristics of the fruits of Valencia orange trees during 2015</w:t>
      </w:r>
      <w:r w:rsidR="00824F11" w:rsidRPr="00824F11">
        <w:rPr>
          <w:rFonts w:eastAsia="Calibri" w:cs="Times New Roman"/>
          <w:b/>
          <w:bCs/>
          <w:sz w:val="20"/>
          <w:szCs w:val="16"/>
          <w:lang w:bidi="ar-EG"/>
        </w:rPr>
        <w:t xml:space="preserve"> &amp; </w:t>
      </w:r>
      <w:r w:rsidRPr="00824F11">
        <w:rPr>
          <w:rFonts w:eastAsia="Calibri" w:cs="Times New Roman"/>
          <w:b/>
          <w:bCs/>
          <w:sz w:val="20"/>
          <w:szCs w:val="16"/>
          <w:lang w:bidi="ar-EG"/>
        </w:rPr>
        <w:t>2016 and 2016/2017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22"/>
        <w:gridCol w:w="571"/>
        <w:gridCol w:w="570"/>
        <w:gridCol w:w="570"/>
        <w:gridCol w:w="570"/>
        <w:gridCol w:w="894"/>
        <w:gridCol w:w="896"/>
        <w:gridCol w:w="1091"/>
        <w:gridCol w:w="1090"/>
      </w:tblGrid>
      <w:tr w:rsidR="00845DF6" w:rsidRPr="00C90032" w:rsidTr="00824F11">
        <w:trPr>
          <w:jc w:val="center"/>
        </w:trPr>
        <w:tc>
          <w:tcPr>
            <w:tcW w:w="1700"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 xml:space="preserve">Crop seed sprouts </w:t>
            </w:r>
          </w:p>
        </w:tc>
        <w:tc>
          <w:tcPr>
            <w:tcW w:w="602"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Fruit shape</w:t>
            </w:r>
          </w:p>
        </w:tc>
        <w:tc>
          <w:tcPr>
            <w:tcW w:w="602"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Juice %</w:t>
            </w:r>
          </w:p>
        </w:tc>
        <w:tc>
          <w:tcPr>
            <w:tcW w:w="945"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Fruit peel weight %</w:t>
            </w:r>
          </w:p>
        </w:tc>
        <w:tc>
          <w:tcPr>
            <w:tcW w:w="1152"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Fruit peel thickness (cm)</w:t>
            </w:r>
          </w:p>
        </w:tc>
      </w:tr>
      <w:tr w:rsidR="00845DF6" w:rsidRPr="00C90032" w:rsidTr="00824F11">
        <w:trPr>
          <w:jc w:val="center"/>
        </w:trPr>
        <w:tc>
          <w:tcPr>
            <w:tcW w:w="1700"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p>
        </w:tc>
        <w:tc>
          <w:tcPr>
            <w:tcW w:w="30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w:t>
            </w:r>
          </w:p>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w:t>
            </w:r>
          </w:p>
        </w:tc>
        <w:tc>
          <w:tcPr>
            <w:tcW w:w="30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w:t>
            </w:r>
          </w:p>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2017</w:t>
            </w:r>
          </w:p>
        </w:tc>
        <w:tc>
          <w:tcPr>
            <w:tcW w:w="30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w:t>
            </w:r>
          </w:p>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w:t>
            </w:r>
          </w:p>
        </w:tc>
        <w:tc>
          <w:tcPr>
            <w:tcW w:w="30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270C4"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w:t>
            </w:r>
          </w:p>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2017</w:t>
            </w:r>
          </w:p>
        </w:tc>
        <w:tc>
          <w:tcPr>
            <w:tcW w:w="47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D046B"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w:t>
            </w:r>
          </w:p>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w:t>
            </w:r>
          </w:p>
        </w:tc>
        <w:tc>
          <w:tcPr>
            <w:tcW w:w="47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D046B"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w:t>
            </w:r>
          </w:p>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2017</w:t>
            </w:r>
          </w:p>
        </w:tc>
        <w:tc>
          <w:tcPr>
            <w:tcW w:w="576"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AD046B"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w:t>
            </w:r>
          </w:p>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w:t>
            </w:r>
          </w:p>
        </w:tc>
        <w:tc>
          <w:tcPr>
            <w:tcW w:w="576"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AD046B"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w:t>
            </w:r>
          </w:p>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2017</w:t>
            </w:r>
          </w:p>
        </w:tc>
      </w:tr>
      <w:tr w:rsidR="00845DF6" w:rsidRPr="00C90032" w:rsidTr="00824F11">
        <w:trPr>
          <w:jc w:val="center"/>
        </w:trPr>
        <w:tc>
          <w:tcPr>
            <w:tcW w:w="1700"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Control</w:t>
            </w:r>
          </w:p>
        </w:tc>
        <w:tc>
          <w:tcPr>
            <w:tcW w:w="301"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1.11</w:t>
            </w:r>
          </w:p>
        </w:tc>
        <w:tc>
          <w:tcPr>
            <w:tcW w:w="301"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1.14</w:t>
            </w:r>
          </w:p>
        </w:tc>
        <w:tc>
          <w:tcPr>
            <w:tcW w:w="301"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39.0</w:t>
            </w:r>
          </w:p>
        </w:tc>
        <w:tc>
          <w:tcPr>
            <w:tcW w:w="301"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40.0</w:t>
            </w:r>
          </w:p>
        </w:tc>
        <w:tc>
          <w:tcPr>
            <w:tcW w:w="472"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24.0</w:t>
            </w:r>
          </w:p>
        </w:tc>
        <w:tc>
          <w:tcPr>
            <w:tcW w:w="472"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23.3</w:t>
            </w:r>
          </w:p>
        </w:tc>
        <w:tc>
          <w:tcPr>
            <w:tcW w:w="576" w:type="pct"/>
            <w:tcBorders>
              <w:top w:val="thinThickSmallGap" w:sz="2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0.40</w:t>
            </w:r>
          </w:p>
        </w:tc>
        <w:tc>
          <w:tcPr>
            <w:tcW w:w="576" w:type="pct"/>
            <w:tcBorders>
              <w:top w:val="thinThickSmallGap" w:sz="2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0.41</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Radish seed sprout at 0.1 %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1.11</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1.13</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41.0</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23.0</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23.0</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0.37</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0.38</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Radish seed sprout at 0.2 %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1.11</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1.11</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40.9</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42.0</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22.0</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21.9</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0.33</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0.36</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Radish seed sprout at 0.4 %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1.09</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41.0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42.1</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21.9</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21.8</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0.32</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0.35</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Leek seed sprout at 0.1 %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1.12</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1.09</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42.0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43.0</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20.0</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19.9</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0.29</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0.33</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Leek seed sprout at 0.2 %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43.0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44.0</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19.0</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18.9</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0.26</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0.30</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Leek seed sprout at 0.4 %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1.09</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1.11</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43.3</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44.2</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18.9</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18.8</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0.26</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0.29</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Barley seed sprout at 0.1 %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1.09</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1.09</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45.0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46.6</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17.0</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16.9</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0.23</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0.26</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Barley seed sprout at 0.2 %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45.9</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47.6</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16.0</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15.9</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0.20</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0.23</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Barley seed sprout at 0.4 %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46.0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48.0</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15.9</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15.8</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0.19</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0.22</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Wheat seed sprout at 0.1 %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47.0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50.0</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15.0</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14.9</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0.18</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0.20</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Wheat seed sprout at 0.2 %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1.08</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1.11</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49.0</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50.9</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14.0</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13.9</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0.18</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0.19</w:t>
            </w:r>
          </w:p>
        </w:tc>
      </w:tr>
      <w:tr w:rsidR="00845DF6" w:rsidRPr="00C90032" w:rsidTr="00824F11">
        <w:trPr>
          <w:jc w:val="center"/>
        </w:trPr>
        <w:tc>
          <w:tcPr>
            <w:tcW w:w="170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Wheat seed sprout at 0.4 %</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1.07</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1.11</w:t>
            </w:r>
          </w:p>
        </w:tc>
        <w:tc>
          <w:tcPr>
            <w:tcW w:w="301"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49.3</w:t>
            </w:r>
          </w:p>
        </w:tc>
        <w:tc>
          <w:tcPr>
            <w:tcW w:w="301"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51.0</w:t>
            </w:r>
          </w:p>
        </w:tc>
        <w:tc>
          <w:tcPr>
            <w:tcW w:w="472"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14.0</w:t>
            </w:r>
          </w:p>
        </w:tc>
        <w:tc>
          <w:tcPr>
            <w:tcW w:w="472"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13.8</w:t>
            </w:r>
          </w:p>
        </w:tc>
        <w:tc>
          <w:tcPr>
            <w:tcW w:w="576" w:type="pct"/>
            <w:tcBorders>
              <w:top w:val="single" w:sz="4" w:space="0" w:color="auto"/>
              <w:bottom w:val="single" w:sz="4" w:space="0" w:color="auto"/>
              <w:right w:val="single" w:sz="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0.18</w:t>
            </w:r>
          </w:p>
        </w:tc>
        <w:tc>
          <w:tcPr>
            <w:tcW w:w="576" w:type="pct"/>
            <w:tcBorders>
              <w:top w:val="single" w:sz="4" w:space="0" w:color="auto"/>
              <w:left w:val="single" w:sz="4" w:space="0" w:color="auto"/>
              <w:bottom w:val="single" w:sz="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0.19</w:t>
            </w:r>
          </w:p>
        </w:tc>
      </w:tr>
      <w:tr w:rsidR="00845DF6" w:rsidRPr="00C90032" w:rsidTr="00824F11">
        <w:trPr>
          <w:jc w:val="center"/>
        </w:trPr>
        <w:tc>
          <w:tcPr>
            <w:tcW w:w="170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New L.S.D at 5%</w:t>
            </w:r>
          </w:p>
        </w:tc>
        <w:tc>
          <w:tcPr>
            <w:tcW w:w="301"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NS</w:t>
            </w:r>
          </w:p>
        </w:tc>
        <w:tc>
          <w:tcPr>
            <w:tcW w:w="301"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NS</w:t>
            </w:r>
          </w:p>
        </w:tc>
        <w:tc>
          <w:tcPr>
            <w:tcW w:w="301"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0.8</w:t>
            </w:r>
          </w:p>
        </w:tc>
        <w:tc>
          <w:tcPr>
            <w:tcW w:w="301"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0.7</w:t>
            </w:r>
          </w:p>
        </w:tc>
        <w:tc>
          <w:tcPr>
            <w:tcW w:w="472"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1.0</w:t>
            </w:r>
          </w:p>
        </w:tc>
        <w:tc>
          <w:tcPr>
            <w:tcW w:w="472"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0.8</w:t>
            </w:r>
          </w:p>
        </w:tc>
        <w:tc>
          <w:tcPr>
            <w:tcW w:w="576" w:type="pct"/>
            <w:tcBorders>
              <w:top w:val="thinThickSmallGap" w:sz="24" w:space="0" w:color="auto"/>
              <w:bottom w:val="thinThickSmallGap" w:sz="24" w:space="0" w:color="auto"/>
              <w:right w:val="single" w:sz="4" w:space="0" w:color="auto"/>
            </w:tcBorders>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0.03</w:t>
            </w:r>
          </w:p>
        </w:tc>
        <w:tc>
          <w:tcPr>
            <w:tcW w:w="576" w:type="pct"/>
            <w:tcBorders>
              <w:top w:val="thinThickSmallGap" w:sz="24" w:space="0" w:color="auto"/>
              <w:left w:val="single" w:sz="4" w:space="0" w:color="auto"/>
              <w:bottom w:val="thinThickSmallGap" w:sz="24" w:space="0" w:color="auto"/>
              <w:right w:val="thinThickSmallGap" w:sz="24" w:space="0" w:color="auto"/>
            </w:tcBorders>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0.03</w:t>
            </w:r>
          </w:p>
        </w:tc>
      </w:tr>
    </w:tbl>
    <w:p w:rsidR="00845DF6" w:rsidRPr="00824F11" w:rsidRDefault="00845DF6" w:rsidP="00107FF9">
      <w:pPr>
        <w:bidi w:val="0"/>
        <w:snapToGrid w:val="0"/>
        <w:jc w:val="center"/>
        <w:rPr>
          <w:rFonts w:eastAsia="Calibri" w:cs="Times New Roman"/>
          <w:b/>
          <w:bCs/>
          <w:sz w:val="20"/>
          <w:szCs w:val="16"/>
          <w:lang w:bidi="ar-EG"/>
        </w:rPr>
      </w:pPr>
    </w:p>
    <w:p w:rsidR="00845DF6" w:rsidRPr="00824F11" w:rsidRDefault="00845DF6" w:rsidP="00A4488B">
      <w:pPr>
        <w:bidi w:val="0"/>
        <w:snapToGrid w:val="0"/>
        <w:jc w:val="both"/>
        <w:rPr>
          <w:rFonts w:eastAsia="Calibri" w:cs="Times New Roman"/>
          <w:b/>
          <w:bCs/>
          <w:sz w:val="20"/>
          <w:szCs w:val="16"/>
          <w:lang w:bidi="ar-EG"/>
        </w:rPr>
      </w:pPr>
      <w:r w:rsidRPr="00824F11">
        <w:rPr>
          <w:rFonts w:eastAsia="Calibri" w:cs="Times New Roman"/>
          <w:b/>
          <w:bCs/>
          <w:sz w:val="20"/>
          <w:szCs w:val="16"/>
          <w:lang w:bidi="ar-EG"/>
        </w:rPr>
        <w:t>Table (15): Effect of spraying some crop seed sprouts on some chemical characteristics of the fruits of Valencia orange trees during 2015</w:t>
      </w:r>
      <w:r w:rsidR="00824F11" w:rsidRPr="00824F11">
        <w:rPr>
          <w:rFonts w:eastAsia="Calibri" w:cs="Times New Roman"/>
          <w:b/>
          <w:bCs/>
          <w:sz w:val="20"/>
          <w:szCs w:val="16"/>
          <w:lang w:bidi="ar-EG"/>
        </w:rPr>
        <w:t xml:space="preserve"> &amp; </w:t>
      </w:r>
      <w:r w:rsidRPr="00824F11">
        <w:rPr>
          <w:rFonts w:eastAsia="Calibri" w:cs="Times New Roman"/>
          <w:b/>
          <w:bCs/>
          <w:sz w:val="20"/>
          <w:szCs w:val="16"/>
          <w:lang w:bidi="ar-EG"/>
        </w:rPr>
        <w:t xml:space="preserve">2016 and 2016/2017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50"/>
        <w:gridCol w:w="1004"/>
        <w:gridCol w:w="1004"/>
        <w:gridCol w:w="1004"/>
        <w:gridCol w:w="1004"/>
        <w:gridCol w:w="1004"/>
        <w:gridCol w:w="1004"/>
      </w:tblGrid>
      <w:tr w:rsidR="00845DF6" w:rsidRPr="00C90032" w:rsidTr="00824F11">
        <w:trPr>
          <w:jc w:val="center"/>
        </w:trPr>
        <w:tc>
          <w:tcPr>
            <w:tcW w:w="1820"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 xml:space="preserve">Crop seed sprouts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T.S.S.%</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Total acidity%</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T.S.S./acid</w:t>
            </w:r>
          </w:p>
        </w:tc>
      </w:tr>
      <w:tr w:rsidR="00AD046B" w:rsidRPr="00C90032" w:rsidTr="00824F11">
        <w:trPr>
          <w:jc w:val="center"/>
        </w:trPr>
        <w:tc>
          <w:tcPr>
            <w:tcW w:w="1820"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2016/2017</w:t>
            </w:r>
          </w:p>
        </w:tc>
      </w:tr>
      <w:tr w:rsidR="00AD046B" w:rsidRPr="00C90032" w:rsidTr="00824F11">
        <w:trPr>
          <w:jc w:val="center"/>
        </w:trPr>
        <w:tc>
          <w:tcPr>
            <w:tcW w:w="1820"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Control</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10.8</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10.9</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1.350</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1.362</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8.0</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8.0</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Radish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11.1</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1.330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1.320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8.3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8.4</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Radish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11.3</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1.309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1.306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8.6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8.7</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Radish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1.307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1.305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8.6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8.7</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Leek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1.280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1.266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9.0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9.2</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Leek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1.255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1.250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9.4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9.5</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Leek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1.250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1.249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9.5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9.6</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Barley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12.3</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1.222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1.202</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10.2</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Barley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1.201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1.180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10.6</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Barley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1.200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1.177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10.7</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Wheat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1.170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1.140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11.8</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Wheat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1.140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1.120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12.2</w:t>
            </w:r>
          </w:p>
        </w:tc>
      </w:tr>
      <w:tr w:rsidR="00AD046B" w:rsidRPr="00C90032" w:rsidTr="00824F11">
        <w:trPr>
          <w:jc w:val="center"/>
        </w:trPr>
        <w:tc>
          <w:tcPr>
            <w:tcW w:w="1820"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Spraying Wheat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13.8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1.137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1.118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6"/>
                <w:szCs w:val="16"/>
                <w:lang w:bidi="ar-EG"/>
              </w:rPr>
            </w:pPr>
            <w:r w:rsidRPr="00C90032">
              <w:rPr>
                <w:rFonts w:eastAsia="Calibri" w:cs="Times New Roman"/>
                <w:sz w:val="16"/>
                <w:szCs w:val="16"/>
                <w:lang w:bidi="ar-EG"/>
              </w:rPr>
              <w:t>12.3</w:t>
            </w:r>
          </w:p>
        </w:tc>
      </w:tr>
      <w:tr w:rsidR="00AD046B" w:rsidRPr="00C90032" w:rsidTr="00824F11">
        <w:trPr>
          <w:jc w:val="center"/>
        </w:trPr>
        <w:tc>
          <w:tcPr>
            <w:tcW w:w="182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6"/>
                <w:szCs w:val="16"/>
                <w:lang w:bidi="ar-EG"/>
              </w:rPr>
            </w:pPr>
            <w:r w:rsidRPr="00C90032">
              <w:rPr>
                <w:rFonts w:cs="Times New Roman"/>
                <w:b/>
                <w:bCs/>
                <w:sz w:val="16"/>
                <w:szCs w:val="16"/>
                <w:lang w:bidi="ar-EG"/>
              </w:rPr>
              <w:t>New L.S.D at 5%</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0.2</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0.2</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0.016</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0.014</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0.3</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6"/>
                <w:szCs w:val="16"/>
                <w:lang w:bidi="ar-EG"/>
              </w:rPr>
            </w:pPr>
            <w:r w:rsidRPr="00C90032">
              <w:rPr>
                <w:rFonts w:eastAsia="Calibri" w:cs="Times New Roman"/>
                <w:b/>
                <w:bCs/>
                <w:sz w:val="16"/>
                <w:szCs w:val="16"/>
                <w:lang w:bidi="ar-EG"/>
              </w:rPr>
              <w:t>0.4</w:t>
            </w:r>
          </w:p>
        </w:tc>
      </w:tr>
    </w:tbl>
    <w:p w:rsidR="0091545D" w:rsidRDefault="0091545D">
      <w:pPr>
        <w:bidi w:val="0"/>
        <w:rPr>
          <w:rFonts w:cs="Times New Roman" w:hint="eastAsia"/>
          <w:b/>
          <w:bCs/>
          <w:sz w:val="20"/>
          <w:szCs w:val="16"/>
          <w:lang w:eastAsia="zh-CN" w:bidi="ar-EG"/>
        </w:rPr>
      </w:pPr>
    </w:p>
    <w:p w:rsidR="00C90032" w:rsidRPr="00C90032" w:rsidRDefault="00C90032" w:rsidP="00C90032">
      <w:pPr>
        <w:bidi w:val="0"/>
        <w:rPr>
          <w:rFonts w:cs="Times New Roman" w:hint="eastAsia"/>
          <w:b/>
          <w:bCs/>
          <w:sz w:val="20"/>
          <w:szCs w:val="16"/>
          <w:lang w:eastAsia="zh-CN" w:bidi="ar-EG"/>
        </w:rPr>
      </w:pPr>
    </w:p>
    <w:p w:rsidR="00845DF6" w:rsidRPr="00824F11" w:rsidRDefault="00845DF6" w:rsidP="00A4488B">
      <w:pPr>
        <w:bidi w:val="0"/>
        <w:snapToGrid w:val="0"/>
        <w:jc w:val="both"/>
        <w:rPr>
          <w:rFonts w:eastAsia="Calibri" w:cs="Times New Roman"/>
          <w:b/>
          <w:bCs/>
          <w:sz w:val="20"/>
          <w:szCs w:val="16"/>
          <w:lang w:bidi="ar-EG"/>
        </w:rPr>
      </w:pPr>
      <w:r w:rsidRPr="00824F11">
        <w:rPr>
          <w:rFonts w:eastAsia="Calibri" w:cs="Times New Roman"/>
          <w:b/>
          <w:bCs/>
          <w:sz w:val="20"/>
          <w:szCs w:val="16"/>
          <w:lang w:bidi="ar-EG"/>
        </w:rPr>
        <w:t>Table (16): Effect of spraying some crop seed sprouts on some chemical characteristics of the fruits of Valencia orange trees during 2015</w:t>
      </w:r>
      <w:r w:rsidR="00824F11" w:rsidRPr="00824F11">
        <w:rPr>
          <w:rFonts w:eastAsia="Calibri" w:cs="Times New Roman"/>
          <w:b/>
          <w:bCs/>
          <w:sz w:val="20"/>
          <w:szCs w:val="16"/>
          <w:lang w:bidi="ar-EG"/>
        </w:rPr>
        <w:t xml:space="preserve"> &amp; </w:t>
      </w:r>
      <w:r w:rsidRPr="00824F11">
        <w:rPr>
          <w:rFonts w:eastAsia="Calibri" w:cs="Times New Roman"/>
          <w:b/>
          <w:bCs/>
          <w:sz w:val="20"/>
          <w:szCs w:val="16"/>
          <w:lang w:bidi="ar-EG"/>
        </w:rPr>
        <w:t xml:space="preserve">2016 and 2016/2017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51"/>
        <w:gridCol w:w="1005"/>
        <w:gridCol w:w="1004"/>
        <w:gridCol w:w="1004"/>
        <w:gridCol w:w="1004"/>
        <w:gridCol w:w="1004"/>
        <w:gridCol w:w="1002"/>
      </w:tblGrid>
      <w:tr w:rsidR="00845DF6" w:rsidRPr="00C90032" w:rsidTr="00C90032">
        <w:trPr>
          <w:jc w:val="center"/>
        </w:trPr>
        <w:tc>
          <w:tcPr>
            <w:tcW w:w="1821"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cs="Times New Roman"/>
                <w:b/>
                <w:bCs/>
                <w:sz w:val="18"/>
                <w:szCs w:val="18"/>
                <w:lang w:bidi="ar-EG"/>
              </w:rPr>
            </w:pPr>
            <w:r w:rsidRPr="00C90032">
              <w:rPr>
                <w:rFonts w:cs="Times New Roman"/>
                <w:b/>
                <w:bCs/>
                <w:sz w:val="18"/>
                <w:szCs w:val="18"/>
                <w:lang w:bidi="ar-EG"/>
              </w:rPr>
              <w:t xml:space="preserve">Crop seed sprouts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Total sugars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Reducing sugars %</w:t>
            </w:r>
          </w:p>
        </w:tc>
        <w:tc>
          <w:tcPr>
            <w:tcW w:w="10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C90032">
            <w:pPr>
              <w:bidi w:val="0"/>
              <w:snapToGrid w:val="0"/>
              <w:rPr>
                <w:rFonts w:eastAsia="Calibri" w:cs="Times New Roman"/>
                <w:b/>
                <w:bCs/>
                <w:sz w:val="18"/>
                <w:szCs w:val="18"/>
                <w:lang w:bidi="ar-EG"/>
              </w:rPr>
            </w:pPr>
            <w:r w:rsidRPr="00C90032">
              <w:rPr>
                <w:rFonts w:eastAsia="Calibri" w:cs="Times New Roman"/>
                <w:b/>
                <w:bCs/>
                <w:sz w:val="18"/>
                <w:szCs w:val="18"/>
                <w:lang w:bidi="ar-EG"/>
              </w:rPr>
              <w:t>Vitamin C (mg/100 ml juice)</w:t>
            </w:r>
          </w:p>
        </w:tc>
      </w:tr>
      <w:tr w:rsidR="00AD046B" w:rsidRPr="00C90032" w:rsidTr="00C90032">
        <w:trPr>
          <w:jc w:val="center"/>
        </w:trPr>
        <w:tc>
          <w:tcPr>
            <w:tcW w:w="1821"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2015/2016</w:t>
            </w:r>
          </w:p>
        </w:tc>
        <w:tc>
          <w:tcPr>
            <w:tcW w:w="5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2016/2017</w:t>
            </w:r>
          </w:p>
        </w:tc>
      </w:tr>
      <w:tr w:rsidR="00AD046B" w:rsidRPr="00C90032" w:rsidTr="00C90032">
        <w:trPr>
          <w:jc w:val="center"/>
        </w:trPr>
        <w:tc>
          <w:tcPr>
            <w:tcW w:w="1821"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Control</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7.3</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7.0</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3.0</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2.9</w:t>
            </w:r>
          </w:p>
        </w:tc>
        <w:tc>
          <w:tcPr>
            <w:tcW w:w="530" w:type="pct"/>
            <w:tcBorders>
              <w:top w:val="thinThickSmallGap" w:sz="2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44.5</w:t>
            </w:r>
          </w:p>
        </w:tc>
        <w:tc>
          <w:tcPr>
            <w:tcW w:w="530" w:type="pct"/>
            <w:tcBorders>
              <w:top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44.9</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7.2</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3.2</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45.5</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3.4</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3.4</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46.1</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Radish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46.2</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7.8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3.6</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46.5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47.0</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3.8</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47.1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47.6</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Leek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8.1</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3.9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47.2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47.7</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8.3</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4.1</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48.2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48.9</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4.3</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49.1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49.9</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Barley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8.7</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8.69</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4.3</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49.2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50.0</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0.1 %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8.8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50.2</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50.6</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0.2 %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9.1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9.0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4.5</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4.7</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50.9</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51.6</w:t>
            </w:r>
          </w:p>
        </w:tc>
      </w:tr>
      <w:tr w:rsidR="00AD046B" w:rsidRPr="00C90032" w:rsidTr="00C90032">
        <w:trPr>
          <w:jc w:val="center"/>
        </w:trPr>
        <w:tc>
          <w:tcPr>
            <w:tcW w:w="1821"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Spraying Wheat seed sprout at 0.4 %</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9.1</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9.0</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4.6</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4.8</w:t>
            </w:r>
          </w:p>
        </w:tc>
        <w:tc>
          <w:tcPr>
            <w:tcW w:w="530" w:type="pct"/>
            <w:tcBorders>
              <w:top w:val="single" w:sz="4" w:space="0" w:color="auto"/>
              <w:left w:val="thinThickSmallGap" w:sz="24" w:space="0" w:color="auto"/>
              <w:bottom w:val="single" w:sz="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51.0</w:t>
            </w:r>
          </w:p>
        </w:tc>
        <w:tc>
          <w:tcPr>
            <w:tcW w:w="530" w:type="pct"/>
            <w:tcBorders>
              <w:top w:val="single" w:sz="4" w:space="0" w:color="auto"/>
              <w:bottom w:val="single" w:sz="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sz w:val="18"/>
                <w:szCs w:val="18"/>
                <w:lang w:bidi="ar-EG"/>
              </w:rPr>
            </w:pPr>
            <w:r w:rsidRPr="00C90032">
              <w:rPr>
                <w:rFonts w:eastAsia="Calibri" w:cs="Times New Roman"/>
                <w:sz w:val="18"/>
                <w:szCs w:val="18"/>
                <w:lang w:bidi="ar-EG"/>
              </w:rPr>
              <w:t>51.7</w:t>
            </w:r>
          </w:p>
        </w:tc>
      </w:tr>
      <w:tr w:rsidR="00AD046B" w:rsidRPr="00C90032" w:rsidTr="00C90032">
        <w:trPr>
          <w:jc w:val="center"/>
        </w:trPr>
        <w:tc>
          <w:tcPr>
            <w:tcW w:w="182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cs="Times New Roman"/>
                <w:b/>
                <w:bCs/>
                <w:sz w:val="18"/>
                <w:szCs w:val="18"/>
                <w:lang w:bidi="ar-EG"/>
              </w:rPr>
            </w:pPr>
            <w:r w:rsidRPr="00C90032">
              <w:rPr>
                <w:rFonts w:cs="Times New Roman"/>
                <w:b/>
                <w:bCs/>
                <w:sz w:val="18"/>
                <w:szCs w:val="18"/>
                <w:lang w:bidi="ar-EG"/>
              </w:rPr>
              <w:t>New L.S.D at 5%</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0.2</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0.2</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0.2</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0.2</w:t>
            </w:r>
          </w:p>
        </w:tc>
        <w:tc>
          <w:tcPr>
            <w:tcW w:w="530" w:type="pct"/>
            <w:tcBorders>
              <w:top w:val="thinThickSmallGap" w:sz="24" w:space="0" w:color="auto"/>
              <w:left w:val="thinThickSmallGap" w:sz="24" w:space="0" w:color="auto"/>
              <w:bottom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0.4</w:t>
            </w:r>
          </w:p>
        </w:tc>
        <w:tc>
          <w:tcPr>
            <w:tcW w:w="530" w:type="pct"/>
            <w:tcBorders>
              <w:top w:val="thinThickSmallGap" w:sz="24" w:space="0" w:color="auto"/>
              <w:bottom w:val="thinThickSmallGap" w:sz="24" w:space="0" w:color="auto"/>
              <w:right w:val="thinThickSmallGap" w:sz="24" w:space="0" w:color="auto"/>
            </w:tcBorders>
            <w:shd w:val="clear" w:color="auto" w:fill="auto"/>
            <w:vAlign w:val="center"/>
          </w:tcPr>
          <w:p w:rsidR="00845DF6" w:rsidRPr="00C90032" w:rsidRDefault="00845DF6" w:rsidP="00107FF9">
            <w:pPr>
              <w:bidi w:val="0"/>
              <w:snapToGrid w:val="0"/>
              <w:jc w:val="both"/>
              <w:rPr>
                <w:rFonts w:eastAsia="Calibri" w:cs="Times New Roman"/>
                <w:b/>
                <w:bCs/>
                <w:sz w:val="18"/>
                <w:szCs w:val="18"/>
                <w:lang w:bidi="ar-EG"/>
              </w:rPr>
            </w:pPr>
            <w:r w:rsidRPr="00C90032">
              <w:rPr>
                <w:rFonts w:eastAsia="Calibri" w:cs="Times New Roman"/>
                <w:b/>
                <w:bCs/>
                <w:sz w:val="18"/>
                <w:szCs w:val="18"/>
                <w:lang w:bidi="ar-EG"/>
              </w:rPr>
              <w:t>0.4</w:t>
            </w:r>
          </w:p>
        </w:tc>
      </w:tr>
    </w:tbl>
    <w:p w:rsidR="00824F11" w:rsidRDefault="00824F11" w:rsidP="00107FF9">
      <w:pPr>
        <w:bidi w:val="0"/>
        <w:snapToGrid w:val="0"/>
        <w:jc w:val="both"/>
        <w:rPr>
          <w:rFonts w:cs="Times New Roman" w:hint="eastAsia"/>
          <w:b/>
          <w:bCs/>
          <w:sz w:val="20"/>
          <w:szCs w:val="20"/>
          <w:lang w:eastAsia="zh-CN"/>
        </w:rPr>
      </w:pPr>
    </w:p>
    <w:p w:rsidR="00C90032" w:rsidRPr="00824F11" w:rsidRDefault="00C90032" w:rsidP="00C90032">
      <w:pPr>
        <w:bidi w:val="0"/>
        <w:snapToGrid w:val="0"/>
        <w:jc w:val="both"/>
        <w:rPr>
          <w:rFonts w:cs="Times New Roman" w:hint="eastAsia"/>
          <w:b/>
          <w:bCs/>
          <w:sz w:val="20"/>
          <w:szCs w:val="20"/>
          <w:lang w:eastAsia="zh-CN"/>
        </w:rPr>
      </w:pPr>
    </w:p>
    <w:p w:rsidR="00824F11" w:rsidRPr="00824F11" w:rsidRDefault="00824F11" w:rsidP="00107FF9">
      <w:pPr>
        <w:bidi w:val="0"/>
        <w:snapToGrid w:val="0"/>
        <w:jc w:val="both"/>
        <w:rPr>
          <w:rFonts w:cs="Times New Roman"/>
          <w:b/>
          <w:bCs/>
          <w:sz w:val="20"/>
          <w:szCs w:val="20"/>
        </w:rPr>
        <w:sectPr w:rsidR="00824F11" w:rsidRPr="00824F11" w:rsidSect="00824F11">
          <w:type w:val="continuous"/>
          <w:pgSz w:w="12240" w:h="15840" w:code="1"/>
          <w:pgMar w:top="1440" w:right="1440" w:bottom="1440" w:left="1440" w:header="720" w:footer="720" w:gutter="0"/>
          <w:cols w:space="720"/>
          <w:noEndnote/>
          <w:docGrid w:linePitch="435"/>
        </w:sectPr>
      </w:pPr>
    </w:p>
    <w:p w:rsidR="001E6837" w:rsidRPr="00824F11" w:rsidRDefault="00ED6150" w:rsidP="00107FF9">
      <w:pPr>
        <w:bidi w:val="0"/>
        <w:snapToGrid w:val="0"/>
        <w:jc w:val="both"/>
        <w:rPr>
          <w:rFonts w:cs="Times New Roman"/>
          <w:b/>
          <w:bCs/>
          <w:sz w:val="20"/>
          <w:szCs w:val="20"/>
        </w:rPr>
      </w:pPr>
      <w:r w:rsidRPr="00824F11">
        <w:rPr>
          <w:rFonts w:cs="Times New Roman"/>
          <w:b/>
          <w:bCs/>
          <w:sz w:val="20"/>
          <w:szCs w:val="20"/>
        </w:rPr>
        <w:lastRenderedPageBreak/>
        <w:t xml:space="preserve">4. </w:t>
      </w:r>
      <w:r w:rsidR="001E6837" w:rsidRPr="00824F11">
        <w:rPr>
          <w:rFonts w:cs="Times New Roman"/>
          <w:b/>
          <w:bCs/>
          <w:sz w:val="20"/>
          <w:szCs w:val="20"/>
        </w:rPr>
        <w:t>Discussion:</w:t>
      </w:r>
    </w:p>
    <w:p w:rsidR="009C35CA" w:rsidRPr="00824F11" w:rsidRDefault="009C35CA" w:rsidP="00107FF9">
      <w:pPr>
        <w:widowControl w:val="0"/>
        <w:autoSpaceDE w:val="0"/>
        <w:autoSpaceDN w:val="0"/>
        <w:bidi w:val="0"/>
        <w:snapToGrid w:val="0"/>
        <w:ind w:firstLine="425"/>
        <w:contextualSpacing/>
        <w:jc w:val="both"/>
        <w:rPr>
          <w:rFonts w:cs="Times New Roman"/>
          <w:sz w:val="20"/>
          <w:szCs w:val="20"/>
          <w:lang w:bidi="ar-EG"/>
        </w:rPr>
      </w:pPr>
      <w:r w:rsidRPr="00824F11">
        <w:rPr>
          <w:rFonts w:cs="Times New Roman"/>
          <w:sz w:val="20"/>
          <w:szCs w:val="20"/>
          <w:lang w:bidi="ar-EG"/>
        </w:rPr>
        <w:t xml:space="preserve">Germination and sprouting of different crop seed may change the content and composition of foods namely proteins, fats and amino acids and enhances the building and biosynthesis of essential amino acids like </w:t>
      </w:r>
      <w:proofErr w:type="spellStart"/>
      <w:r w:rsidRPr="00824F11">
        <w:rPr>
          <w:rFonts w:cs="Times New Roman"/>
          <w:sz w:val="20"/>
          <w:szCs w:val="20"/>
          <w:lang w:bidi="ar-EG"/>
        </w:rPr>
        <w:t>glutamic</w:t>
      </w:r>
      <w:proofErr w:type="spellEnd"/>
      <w:r w:rsidRPr="00824F11">
        <w:rPr>
          <w:rFonts w:cs="Times New Roman"/>
          <w:sz w:val="20"/>
          <w:szCs w:val="20"/>
          <w:lang w:bidi="ar-EG"/>
        </w:rPr>
        <w:t xml:space="preserve"> acid, tryptophan, </w:t>
      </w:r>
      <w:proofErr w:type="spellStart"/>
      <w:r w:rsidRPr="00824F11">
        <w:rPr>
          <w:rFonts w:cs="Times New Roman"/>
          <w:sz w:val="20"/>
          <w:szCs w:val="20"/>
          <w:lang w:bidi="ar-EG"/>
        </w:rPr>
        <w:t>arginine</w:t>
      </w:r>
      <w:proofErr w:type="spellEnd"/>
      <w:r w:rsidRPr="00824F11">
        <w:rPr>
          <w:rFonts w:cs="Times New Roman"/>
          <w:sz w:val="20"/>
          <w:szCs w:val="20"/>
          <w:lang w:bidi="ar-EG"/>
        </w:rPr>
        <w:t xml:space="preserve">, </w:t>
      </w:r>
      <w:proofErr w:type="spellStart"/>
      <w:r w:rsidRPr="00824F11">
        <w:rPr>
          <w:rFonts w:cs="Times New Roman"/>
          <w:sz w:val="20"/>
          <w:szCs w:val="20"/>
          <w:lang w:bidi="ar-EG"/>
        </w:rPr>
        <w:t>methionine</w:t>
      </w:r>
      <w:proofErr w:type="spellEnd"/>
      <w:r w:rsidRPr="00824F11">
        <w:rPr>
          <w:rFonts w:cs="Times New Roman"/>
          <w:sz w:val="20"/>
          <w:szCs w:val="20"/>
          <w:lang w:bidi="ar-EG"/>
        </w:rPr>
        <w:t xml:space="preserve"> and lysine, vitamin B</w:t>
      </w:r>
      <w:r w:rsidR="00824F11" w:rsidRPr="00824F11">
        <w:rPr>
          <w:rFonts w:cs="Times New Roman"/>
          <w:sz w:val="20"/>
          <w:szCs w:val="20"/>
          <w:lang w:bidi="ar-EG"/>
        </w:rPr>
        <w:t xml:space="preserve"> &amp; </w:t>
      </w:r>
      <w:r w:rsidRPr="00824F11">
        <w:rPr>
          <w:rFonts w:cs="Times New Roman"/>
          <w:sz w:val="20"/>
          <w:szCs w:val="20"/>
          <w:lang w:bidi="ar-EG"/>
        </w:rPr>
        <w:t>C and all macro and micro nutrients and makes them high available to the trees (</w:t>
      </w:r>
      <w:proofErr w:type="spellStart"/>
      <w:r w:rsidR="004A114D" w:rsidRPr="00824F11">
        <w:rPr>
          <w:rFonts w:cs="Times New Roman"/>
          <w:b/>
          <w:bCs/>
          <w:sz w:val="20"/>
          <w:szCs w:val="20"/>
          <w:lang w:bidi="ar-EG"/>
        </w:rPr>
        <w:t>Caz</w:t>
      </w:r>
      <w:r w:rsidRPr="00824F11">
        <w:rPr>
          <w:rFonts w:cs="Times New Roman"/>
          <w:b/>
          <w:bCs/>
          <w:sz w:val="20"/>
          <w:szCs w:val="20"/>
          <w:lang w:bidi="ar-EG"/>
        </w:rPr>
        <w:t>uola</w:t>
      </w:r>
      <w:proofErr w:type="spellEnd"/>
      <w:r w:rsidRPr="00824F11">
        <w:rPr>
          <w:rFonts w:cs="Times New Roman"/>
          <w:b/>
          <w:bCs/>
          <w:sz w:val="20"/>
          <w:szCs w:val="20"/>
          <w:lang w:bidi="ar-EG"/>
        </w:rPr>
        <w:t xml:space="preserve"> </w:t>
      </w:r>
      <w:r w:rsidRPr="00824F11">
        <w:rPr>
          <w:rFonts w:cs="Times New Roman"/>
          <w:b/>
          <w:bCs/>
          <w:i/>
          <w:iCs/>
          <w:sz w:val="20"/>
          <w:szCs w:val="20"/>
          <w:lang w:bidi="ar-EG"/>
        </w:rPr>
        <w:t>et al</w:t>
      </w:r>
      <w:r w:rsidRPr="00824F11">
        <w:rPr>
          <w:rFonts w:cs="Times New Roman"/>
          <w:b/>
          <w:bCs/>
          <w:sz w:val="20"/>
          <w:szCs w:val="20"/>
          <w:lang w:bidi="ar-EG"/>
        </w:rPr>
        <w:t xml:space="preserve">., 2004; </w:t>
      </w:r>
      <w:proofErr w:type="spellStart"/>
      <w:r w:rsidRPr="00824F11">
        <w:rPr>
          <w:rFonts w:cs="Times New Roman"/>
          <w:b/>
          <w:bCs/>
          <w:sz w:val="20"/>
          <w:szCs w:val="20"/>
          <w:lang w:bidi="ar-EG"/>
        </w:rPr>
        <w:t>Cairney</w:t>
      </w:r>
      <w:proofErr w:type="spellEnd"/>
      <w:r w:rsidRPr="00824F11">
        <w:rPr>
          <w:rFonts w:cs="Times New Roman"/>
          <w:b/>
          <w:bCs/>
          <w:sz w:val="20"/>
          <w:szCs w:val="20"/>
          <w:lang w:bidi="ar-EG"/>
        </w:rPr>
        <w:t xml:space="preserve">, 2005; </w:t>
      </w:r>
      <w:proofErr w:type="spellStart"/>
      <w:r w:rsidRPr="00824F11">
        <w:rPr>
          <w:rFonts w:cs="Times New Roman"/>
          <w:b/>
          <w:bCs/>
          <w:sz w:val="20"/>
          <w:szCs w:val="20"/>
          <w:lang w:bidi="ar-EG"/>
        </w:rPr>
        <w:t>Biommerson</w:t>
      </w:r>
      <w:proofErr w:type="spellEnd"/>
      <w:r w:rsidRPr="00824F11">
        <w:rPr>
          <w:rFonts w:cs="Times New Roman"/>
          <w:b/>
          <w:bCs/>
          <w:sz w:val="20"/>
          <w:szCs w:val="20"/>
          <w:lang w:bidi="ar-EG"/>
        </w:rPr>
        <w:t xml:space="preserve">, 2007; </w:t>
      </w:r>
      <w:proofErr w:type="spellStart"/>
      <w:r w:rsidRPr="00824F11">
        <w:rPr>
          <w:rFonts w:cs="Times New Roman"/>
          <w:b/>
          <w:bCs/>
          <w:sz w:val="20"/>
          <w:szCs w:val="20"/>
          <w:lang w:bidi="ar-EG"/>
        </w:rPr>
        <w:t>Abdallah</w:t>
      </w:r>
      <w:proofErr w:type="spellEnd"/>
      <w:r w:rsidRPr="00824F11">
        <w:rPr>
          <w:rFonts w:cs="Times New Roman"/>
          <w:b/>
          <w:bCs/>
          <w:sz w:val="20"/>
          <w:szCs w:val="20"/>
          <w:lang w:bidi="ar-EG"/>
        </w:rPr>
        <w:t xml:space="preserve">, 2008 and Anwar </w:t>
      </w:r>
      <w:r w:rsidRPr="00824F11">
        <w:rPr>
          <w:rFonts w:cs="Times New Roman"/>
          <w:b/>
          <w:bCs/>
          <w:i/>
          <w:iCs/>
          <w:sz w:val="20"/>
          <w:szCs w:val="20"/>
          <w:lang w:bidi="ar-EG"/>
        </w:rPr>
        <w:t>et al</w:t>
      </w:r>
      <w:r w:rsidRPr="00824F11">
        <w:rPr>
          <w:rFonts w:cs="Times New Roman"/>
          <w:b/>
          <w:bCs/>
          <w:sz w:val="20"/>
          <w:szCs w:val="20"/>
          <w:lang w:bidi="ar-EG"/>
        </w:rPr>
        <w:t xml:space="preserve">., </w:t>
      </w:r>
      <w:r w:rsidR="004A114D" w:rsidRPr="00824F11">
        <w:rPr>
          <w:rFonts w:cs="Times New Roman"/>
          <w:b/>
          <w:bCs/>
          <w:sz w:val="20"/>
          <w:szCs w:val="20"/>
          <w:lang w:bidi="ar-EG"/>
        </w:rPr>
        <w:t>2013</w:t>
      </w:r>
      <w:r w:rsidRPr="00824F11">
        <w:rPr>
          <w:rFonts w:cs="Times New Roman"/>
          <w:sz w:val="20"/>
          <w:szCs w:val="20"/>
          <w:lang w:bidi="ar-EG"/>
        </w:rPr>
        <w:t>)</w:t>
      </w:r>
      <w:r w:rsidR="00824F11" w:rsidRPr="00824F11">
        <w:rPr>
          <w:rFonts w:cs="Times New Roman"/>
          <w:sz w:val="20"/>
          <w:szCs w:val="20"/>
          <w:lang w:bidi="ar-EG"/>
        </w:rPr>
        <w:t xml:space="preserve"> </w:t>
      </w:r>
    </w:p>
    <w:p w:rsidR="009C35CA" w:rsidRPr="00824F11" w:rsidRDefault="009C35CA" w:rsidP="00107FF9">
      <w:pPr>
        <w:widowControl w:val="0"/>
        <w:autoSpaceDE w:val="0"/>
        <w:autoSpaceDN w:val="0"/>
        <w:bidi w:val="0"/>
        <w:snapToGrid w:val="0"/>
        <w:ind w:firstLine="425"/>
        <w:contextualSpacing/>
        <w:jc w:val="both"/>
        <w:rPr>
          <w:rFonts w:cs="Times New Roman"/>
          <w:sz w:val="20"/>
          <w:szCs w:val="20"/>
        </w:rPr>
      </w:pPr>
      <w:r w:rsidRPr="00824F11">
        <w:rPr>
          <w:rFonts w:cs="Times New Roman"/>
          <w:sz w:val="20"/>
          <w:szCs w:val="20"/>
          <w:lang w:bidi="ar-EG"/>
        </w:rPr>
        <w:t>Previous studies showed that treating citrus (</w:t>
      </w:r>
      <w:proofErr w:type="spellStart"/>
      <w:r w:rsidRPr="00824F11">
        <w:rPr>
          <w:rFonts w:cs="Times New Roman"/>
          <w:b/>
          <w:bCs/>
          <w:sz w:val="20"/>
          <w:szCs w:val="20"/>
          <w:lang w:bidi="ar-EG"/>
        </w:rPr>
        <w:t>Cairney</w:t>
      </w:r>
      <w:proofErr w:type="spellEnd"/>
      <w:r w:rsidRPr="00824F11">
        <w:rPr>
          <w:rFonts w:cs="Times New Roman"/>
          <w:b/>
          <w:bCs/>
          <w:sz w:val="20"/>
          <w:szCs w:val="20"/>
          <w:lang w:bidi="ar-EG"/>
        </w:rPr>
        <w:t xml:space="preserve">, 1995) </w:t>
      </w:r>
      <w:proofErr w:type="spellStart"/>
      <w:r w:rsidRPr="00824F11">
        <w:rPr>
          <w:rFonts w:cs="Times New Roman"/>
          <w:sz w:val="20"/>
          <w:szCs w:val="20"/>
          <w:lang w:bidi="ar-EG"/>
        </w:rPr>
        <w:t>Keitte</w:t>
      </w:r>
      <w:proofErr w:type="spellEnd"/>
      <w:r w:rsidRPr="00824F11">
        <w:rPr>
          <w:rFonts w:cs="Times New Roman"/>
          <w:sz w:val="20"/>
          <w:szCs w:val="20"/>
          <w:lang w:bidi="ar-EG"/>
        </w:rPr>
        <w:t xml:space="preserve"> mangos </w:t>
      </w:r>
      <w:r w:rsidRPr="00824F11">
        <w:rPr>
          <w:rFonts w:cs="Times New Roman"/>
          <w:b/>
          <w:bCs/>
          <w:sz w:val="20"/>
          <w:szCs w:val="20"/>
          <w:lang w:bidi="ar-EG"/>
        </w:rPr>
        <w:t>(</w:t>
      </w:r>
      <w:r w:rsidR="00A27F06" w:rsidRPr="00824F11">
        <w:rPr>
          <w:rFonts w:cs="Times New Roman"/>
          <w:b/>
          <w:bCs/>
          <w:sz w:val="20"/>
          <w:szCs w:val="20"/>
          <w:lang w:bidi="ar-EG"/>
        </w:rPr>
        <w:t xml:space="preserve">Mohamed, 2014 and </w:t>
      </w:r>
      <w:proofErr w:type="spellStart"/>
      <w:r w:rsidRPr="00824F11">
        <w:rPr>
          <w:rFonts w:cs="Times New Roman"/>
          <w:b/>
          <w:bCs/>
          <w:sz w:val="20"/>
          <w:szCs w:val="20"/>
          <w:lang w:bidi="ar-EG"/>
        </w:rPr>
        <w:t>Refaai</w:t>
      </w:r>
      <w:proofErr w:type="spellEnd"/>
      <w:r w:rsidRPr="00824F11">
        <w:rPr>
          <w:rFonts w:cs="Times New Roman"/>
          <w:b/>
          <w:bCs/>
          <w:sz w:val="20"/>
          <w:szCs w:val="20"/>
          <w:lang w:bidi="ar-EG"/>
        </w:rPr>
        <w:t>, 2014b),</w:t>
      </w:r>
      <w:r w:rsidR="00824F11" w:rsidRPr="00824F11">
        <w:rPr>
          <w:rFonts w:cs="Times New Roman"/>
          <w:b/>
          <w:bCs/>
          <w:sz w:val="20"/>
          <w:szCs w:val="20"/>
          <w:lang w:bidi="ar-EG"/>
        </w:rPr>
        <w:t xml:space="preserve"> </w:t>
      </w:r>
      <w:proofErr w:type="spellStart"/>
      <w:r w:rsidRPr="00824F11">
        <w:rPr>
          <w:rFonts w:cs="Times New Roman"/>
          <w:sz w:val="20"/>
          <w:szCs w:val="20"/>
          <w:lang w:bidi="ar-EG"/>
        </w:rPr>
        <w:t>Zaghloul</w:t>
      </w:r>
      <w:proofErr w:type="spellEnd"/>
      <w:r w:rsidRPr="00824F11">
        <w:rPr>
          <w:rFonts w:cs="Times New Roman"/>
          <w:sz w:val="20"/>
          <w:szCs w:val="20"/>
          <w:lang w:bidi="ar-EG"/>
        </w:rPr>
        <w:t xml:space="preserve"> date palms (</w:t>
      </w:r>
      <w:proofErr w:type="spellStart"/>
      <w:r w:rsidRPr="00824F11">
        <w:rPr>
          <w:rFonts w:cs="Times New Roman"/>
          <w:b/>
          <w:bCs/>
          <w:sz w:val="20"/>
          <w:szCs w:val="20"/>
          <w:lang w:bidi="ar-EG"/>
        </w:rPr>
        <w:t>Refaai</w:t>
      </w:r>
      <w:proofErr w:type="spellEnd"/>
      <w:r w:rsidRPr="00824F11">
        <w:rPr>
          <w:rFonts w:cs="Times New Roman"/>
          <w:b/>
          <w:bCs/>
          <w:sz w:val="20"/>
          <w:szCs w:val="20"/>
          <w:lang w:bidi="ar-EG"/>
        </w:rPr>
        <w:t xml:space="preserve">, 2014 a); </w:t>
      </w:r>
      <w:r w:rsidRPr="00824F11">
        <w:rPr>
          <w:rFonts w:cs="Times New Roman"/>
          <w:sz w:val="20"/>
          <w:szCs w:val="20"/>
          <w:lang w:bidi="ar-EG"/>
        </w:rPr>
        <w:t>Wonderful pomegranates (</w:t>
      </w:r>
      <w:r w:rsidRPr="00824F11">
        <w:rPr>
          <w:rFonts w:cs="Times New Roman"/>
          <w:b/>
          <w:bCs/>
          <w:sz w:val="20"/>
          <w:szCs w:val="20"/>
          <w:lang w:bidi="ar-EG"/>
        </w:rPr>
        <w:t>Ahmed and Gad El-Kareem, 2014)</w:t>
      </w:r>
      <w:r w:rsidRPr="00824F11">
        <w:rPr>
          <w:rFonts w:cs="Times New Roman"/>
          <w:sz w:val="20"/>
          <w:szCs w:val="20"/>
          <w:lang w:bidi="ar-EG"/>
        </w:rPr>
        <w:t xml:space="preserve"> and </w:t>
      </w:r>
      <w:proofErr w:type="spellStart"/>
      <w:r w:rsidRPr="00824F11">
        <w:rPr>
          <w:rFonts w:cs="Times New Roman"/>
          <w:sz w:val="20"/>
          <w:szCs w:val="20"/>
          <w:lang w:bidi="ar-EG"/>
        </w:rPr>
        <w:t>Wishington</w:t>
      </w:r>
      <w:proofErr w:type="spellEnd"/>
      <w:r w:rsidRPr="00824F11">
        <w:rPr>
          <w:rFonts w:cs="Times New Roman"/>
          <w:sz w:val="20"/>
          <w:szCs w:val="20"/>
          <w:lang w:bidi="ar-EG"/>
        </w:rPr>
        <w:t xml:space="preserve"> Navel oranges (</w:t>
      </w:r>
      <w:r w:rsidRPr="00824F11">
        <w:rPr>
          <w:rFonts w:cs="Times New Roman"/>
          <w:b/>
          <w:bCs/>
          <w:sz w:val="20"/>
          <w:szCs w:val="20"/>
          <w:lang w:bidi="ar-EG"/>
        </w:rPr>
        <w:t>El-</w:t>
      </w:r>
      <w:proofErr w:type="spellStart"/>
      <w:r w:rsidRPr="00824F11">
        <w:rPr>
          <w:rFonts w:cs="Times New Roman"/>
          <w:b/>
          <w:bCs/>
          <w:sz w:val="20"/>
          <w:szCs w:val="20"/>
          <w:lang w:bidi="ar-EG"/>
        </w:rPr>
        <w:t>Khawaga</w:t>
      </w:r>
      <w:proofErr w:type="spellEnd"/>
      <w:r w:rsidRPr="00824F11">
        <w:rPr>
          <w:rFonts w:cs="Times New Roman"/>
          <w:b/>
          <w:bCs/>
          <w:sz w:val="20"/>
          <w:szCs w:val="20"/>
          <w:lang w:bidi="ar-EG"/>
        </w:rPr>
        <w:t xml:space="preserve"> and </w:t>
      </w:r>
      <w:proofErr w:type="spellStart"/>
      <w:r w:rsidRPr="00824F11">
        <w:rPr>
          <w:rFonts w:cs="Times New Roman"/>
          <w:b/>
          <w:bCs/>
          <w:sz w:val="20"/>
          <w:szCs w:val="20"/>
          <w:lang w:bidi="ar-EG"/>
        </w:rPr>
        <w:t>Mansour</w:t>
      </w:r>
      <w:proofErr w:type="spellEnd"/>
      <w:r w:rsidRPr="00824F11">
        <w:rPr>
          <w:rFonts w:cs="Times New Roman"/>
          <w:b/>
          <w:bCs/>
          <w:sz w:val="20"/>
          <w:szCs w:val="20"/>
          <w:lang w:bidi="ar-EG"/>
        </w:rPr>
        <w:t xml:space="preserve">, 2014; Ahmed and </w:t>
      </w:r>
      <w:proofErr w:type="spellStart"/>
      <w:r w:rsidRPr="00824F11">
        <w:rPr>
          <w:rFonts w:cs="Times New Roman"/>
          <w:b/>
          <w:bCs/>
          <w:sz w:val="20"/>
          <w:szCs w:val="20"/>
          <w:lang w:bidi="ar-EG"/>
        </w:rPr>
        <w:t>Habasy-Randa</w:t>
      </w:r>
      <w:proofErr w:type="spellEnd"/>
      <w:r w:rsidRPr="00824F11">
        <w:rPr>
          <w:rFonts w:cs="Times New Roman"/>
          <w:b/>
          <w:bCs/>
          <w:sz w:val="20"/>
          <w:szCs w:val="20"/>
          <w:lang w:bidi="ar-EG"/>
        </w:rPr>
        <w:t xml:space="preserve">, 2014 and </w:t>
      </w:r>
      <w:proofErr w:type="spellStart"/>
      <w:r w:rsidRPr="00824F11">
        <w:rPr>
          <w:rFonts w:cs="Times New Roman"/>
          <w:b/>
          <w:bCs/>
          <w:sz w:val="20"/>
          <w:szCs w:val="20"/>
          <w:lang w:bidi="ar-EG"/>
        </w:rPr>
        <w:t>Abd</w:t>
      </w:r>
      <w:proofErr w:type="spellEnd"/>
      <w:r w:rsidRPr="00824F11">
        <w:rPr>
          <w:rFonts w:cs="Times New Roman"/>
          <w:b/>
          <w:bCs/>
          <w:sz w:val="20"/>
          <w:szCs w:val="20"/>
          <w:lang w:bidi="ar-EG"/>
        </w:rPr>
        <w:t xml:space="preserve"> El-</w:t>
      </w:r>
      <w:proofErr w:type="spellStart"/>
      <w:r w:rsidRPr="00824F11">
        <w:rPr>
          <w:rFonts w:cs="Times New Roman"/>
          <w:b/>
          <w:bCs/>
          <w:sz w:val="20"/>
          <w:szCs w:val="20"/>
          <w:lang w:bidi="ar-EG"/>
        </w:rPr>
        <w:t>Rahman</w:t>
      </w:r>
      <w:proofErr w:type="spellEnd"/>
      <w:r w:rsidRPr="00824F11">
        <w:rPr>
          <w:rFonts w:cs="Times New Roman"/>
          <w:b/>
          <w:bCs/>
          <w:sz w:val="20"/>
          <w:szCs w:val="20"/>
          <w:lang w:bidi="ar-EG"/>
        </w:rPr>
        <w:t>, 2015</w:t>
      </w:r>
      <w:r w:rsidRPr="00824F11">
        <w:rPr>
          <w:rFonts w:cs="Times New Roman"/>
          <w:sz w:val="20"/>
          <w:szCs w:val="20"/>
          <w:lang w:bidi="ar-EG"/>
        </w:rPr>
        <w:t xml:space="preserve">) was very effective in improving growth aspects, nutritional station of the trees, fruit setting, yield and fruit quality. </w:t>
      </w:r>
    </w:p>
    <w:p w:rsidR="00043245" w:rsidRDefault="00043245" w:rsidP="00107FF9">
      <w:pPr>
        <w:bidi w:val="0"/>
        <w:snapToGrid w:val="0"/>
        <w:jc w:val="both"/>
        <w:rPr>
          <w:rFonts w:cs="Times New Roman"/>
          <w:b/>
          <w:bCs/>
          <w:sz w:val="20"/>
          <w:szCs w:val="20"/>
          <w:lang w:eastAsia="zh-CN"/>
        </w:rPr>
      </w:pPr>
    </w:p>
    <w:p w:rsidR="00FD5B88" w:rsidRPr="00824F11" w:rsidRDefault="00FD5B88" w:rsidP="00043245">
      <w:pPr>
        <w:bidi w:val="0"/>
        <w:snapToGrid w:val="0"/>
        <w:jc w:val="both"/>
        <w:rPr>
          <w:rFonts w:cs="Times New Roman"/>
          <w:b/>
          <w:bCs/>
          <w:sz w:val="20"/>
          <w:szCs w:val="20"/>
        </w:rPr>
      </w:pPr>
      <w:r w:rsidRPr="00824F11">
        <w:rPr>
          <w:rFonts w:cs="Times New Roman"/>
          <w:b/>
          <w:bCs/>
          <w:sz w:val="20"/>
          <w:szCs w:val="20"/>
        </w:rPr>
        <w:t>Conclusion:</w:t>
      </w:r>
    </w:p>
    <w:p w:rsidR="00A27F06" w:rsidRPr="00824F11" w:rsidRDefault="00A27F06" w:rsidP="00107FF9">
      <w:pPr>
        <w:bidi w:val="0"/>
        <w:snapToGrid w:val="0"/>
        <w:ind w:firstLine="425"/>
        <w:contextualSpacing/>
        <w:jc w:val="both"/>
        <w:rPr>
          <w:rFonts w:cs="Times New Roman"/>
          <w:b/>
          <w:bCs/>
          <w:sz w:val="20"/>
          <w:szCs w:val="20"/>
          <w:u w:val="single"/>
          <w:lang w:bidi="ar-EG"/>
        </w:rPr>
      </w:pPr>
      <w:r w:rsidRPr="00824F11">
        <w:rPr>
          <w:rFonts w:cs="Times New Roman"/>
          <w:sz w:val="20"/>
          <w:szCs w:val="20"/>
          <w:lang w:bidi="ar-EG"/>
        </w:rPr>
        <w:t>For promoting yield and fruit quality of Valencia orange trees, it is suggested to spray wheat seed sprout extract at 0.2 % three times (growth start, just after fruit setting and one month later).</w:t>
      </w:r>
      <w:r w:rsidR="00824F11" w:rsidRPr="00824F11">
        <w:rPr>
          <w:rFonts w:cs="Times New Roman"/>
          <w:sz w:val="20"/>
          <w:szCs w:val="20"/>
          <w:lang w:bidi="ar-EG"/>
        </w:rPr>
        <w:t xml:space="preserve"> </w:t>
      </w:r>
    </w:p>
    <w:p w:rsidR="00925F72" w:rsidRPr="00824F11" w:rsidRDefault="00925F72" w:rsidP="00107FF9">
      <w:pPr>
        <w:bidi w:val="0"/>
        <w:snapToGrid w:val="0"/>
        <w:contextualSpacing/>
        <w:jc w:val="both"/>
        <w:rPr>
          <w:rFonts w:cs="Times New Roman"/>
          <w:b/>
          <w:bCs/>
          <w:sz w:val="20"/>
          <w:szCs w:val="20"/>
          <w:lang w:bidi="ar-EG"/>
        </w:rPr>
      </w:pPr>
    </w:p>
    <w:p w:rsidR="008D77FA" w:rsidRPr="0091545D" w:rsidRDefault="004C2C5C" w:rsidP="0091545D">
      <w:pPr>
        <w:bidi w:val="0"/>
        <w:snapToGrid w:val="0"/>
        <w:contextualSpacing/>
        <w:jc w:val="both"/>
        <w:rPr>
          <w:rFonts w:cs="Times New Roman"/>
          <w:b/>
          <w:bCs/>
          <w:sz w:val="20"/>
          <w:szCs w:val="19"/>
          <w:lang w:bidi="ar-EG"/>
        </w:rPr>
      </w:pPr>
      <w:r w:rsidRPr="00824F11">
        <w:rPr>
          <w:rFonts w:cs="Times New Roman"/>
          <w:b/>
          <w:bCs/>
          <w:sz w:val="20"/>
          <w:szCs w:val="20"/>
          <w:lang w:bidi="ar-EG"/>
        </w:rPr>
        <w:t>References</w:t>
      </w:r>
    </w:p>
    <w:p w:rsidR="00EB0FFF" w:rsidRPr="0091545D" w:rsidRDefault="00EB0FFF" w:rsidP="0091545D">
      <w:pPr>
        <w:pStyle w:val="ListParagraph"/>
        <w:numPr>
          <w:ilvl w:val="0"/>
          <w:numId w:val="36"/>
        </w:numPr>
        <w:bidi w:val="0"/>
        <w:snapToGrid w:val="0"/>
        <w:spacing w:after="0" w:line="240" w:lineRule="auto"/>
        <w:ind w:left="425" w:hanging="425"/>
        <w:jc w:val="both"/>
        <w:rPr>
          <w:rFonts w:ascii="Times New Roman" w:hAnsi="Times New Roman" w:cs="Times New Roman"/>
          <w:sz w:val="20"/>
          <w:szCs w:val="19"/>
          <w:lang w:bidi="ar-EG"/>
        </w:rPr>
      </w:pPr>
      <w:proofErr w:type="spellStart"/>
      <w:r w:rsidRPr="0091545D">
        <w:rPr>
          <w:rFonts w:ascii="Times New Roman" w:hAnsi="Times New Roman" w:cs="Times New Roman"/>
          <w:bCs/>
          <w:sz w:val="20"/>
          <w:szCs w:val="19"/>
        </w:rPr>
        <w:t>Abdallah</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M.M.F.</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(2008):</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Seed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pharaoh</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heritage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to</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improve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food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quality.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Arab.</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Univ.</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J.</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Agric.</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Sci.</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1(2):</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469-475.</w:t>
      </w:r>
    </w:p>
    <w:p w:rsidR="00EB0FFF" w:rsidRPr="0091545D" w:rsidRDefault="00EB0FFF" w:rsidP="0091545D">
      <w:pPr>
        <w:pStyle w:val="ListParagraph"/>
        <w:numPr>
          <w:ilvl w:val="0"/>
          <w:numId w:val="36"/>
        </w:numPr>
        <w:autoSpaceDE w:val="0"/>
        <w:autoSpaceDN w:val="0"/>
        <w:bidi w:val="0"/>
        <w:adjustRightInd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lastRenderedPageBreak/>
        <w:t>Abdel-</w:t>
      </w:r>
      <w:proofErr w:type="spellStart"/>
      <w:r w:rsidRPr="0091545D">
        <w:rPr>
          <w:rFonts w:ascii="Times New Roman" w:hAnsi="Times New Roman" w:cs="Times New Roman"/>
          <w:bCs/>
          <w:sz w:val="20"/>
          <w:szCs w:val="19"/>
        </w:rPr>
        <w:t>Rahman</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bCs/>
          <w:sz w:val="20"/>
          <w:szCs w:val="19"/>
        </w:rPr>
        <w:t>M.M.A.</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(2015):</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Yield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fruit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quality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Washington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Navel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oranges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influenced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by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foliar</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application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fenugreek</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rocket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seed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world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Rural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Observation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7(2):</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99-104.</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t>Ahmed,</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F.</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F.,</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r w:rsidR="00A27F06" w:rsidRPr="0091545D">
        <w:rPr>
          <w:rFonts w:ascii="Times New Roman" w:hAnsi="Times New Roman" w:cs="Times New Roman"/>
          <w:bCs/>
          <w:sz w:val="20"/>
          <w:szCs w:val="19"/>
        </w:rPr>
        <w:t>G</w:t>
      </w:r>
      <w:r w:rsidRPr="0091545D">
        <w:rPr>
          <w:rFonts w:ascii="Times New Roman" w:hAnsi="Times New Roman" w:cs="Times New Roman"/>
          <w:bCs/>
          <w:sz w:val="20"/>
          <w:szCs w:val="19"/>
        </w:rPr>
        <w:t>ad</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El-Kareem,</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M.</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G.</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Effect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spraying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wheat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seed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some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nutrients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fruiting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wounderful</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pomegranate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trees.</w:t>
      </w:r>
      <w:r w:rsidR="00824F11" w:rsidRPr="0091545D">
        <w:rPr>
          <w:rFonts w:ascii="Times New Roman" w:hAnsi="Times New Roman" w:cs="Times New Roman"/>
          <w:sz w:val="20"/>
          <w:szCs w:val="19"/>
        </w:rPr>
        <w:t xml:space="preserve"> </w:t>
      </w:r>
      <w:r w:rsidRPr="0091545D">
        <w:rPr>
          <w:rFonts w:ascii="Times New Roman" w:hAnsi="Times New Roman" w:cs="Times New Roman"/>
          <w:i/>
          <w:iCs/>
          <w:sz w:val="20"/>
          <w:szCs w:val="19"/>
        </w:rPr>
        <w:t>Worl</w:t>
      </w:r>
      <w:r w:rsidR="00A4488B" w:rsidRPr="0091545D">
        <w:rPr>
          <w:rFonts w:ascii="Times New Roman" w:hAnsi="Times New Roman" w:cs="Times New Roman"/>
          <w:i/>
          <w:iCs/>
          <w:sz w:val="20"/>
          <w:szCs w:val="19"/>
        </w:rPr>
        <w:t>d R</w:t>
      </w:r>
      <w:r w:rsidRPr="0091545D">
        <w:rPr>
          <w:rFonts w:ascii="Times New Roman" w:hAnsi="Times New Roman" w:cs="Times New Roman"/>
          <w:i/>
          <w:iCs/>
          <w:sz w:val="20"/>
          <w:szCs w:val="19"/>
        </w:rPr>
        <w:t>ural</w:t>
      </w:r>
      <w:r w:rsidR="00824F11" w:rsidRPr="0091545D">
        <w:rPr>
          <w:rFonts w:ascii="Times New Roman" w:hAnsi="Times New Roman" w:cs="Times New Roman"/>
          <w:i/>
          <w:iCs/>
          <w:sz w:val="20"/>
          <w:szCs w:val="19"/>
        </w:rPr>
        <w:t xml:space="preserve"> </w:t>
      </w:r>
      <w:r w:rsidRPr="0091545D">
        <w:rPr>
          <w:rFonts w:ascii="Times New Roman" w:hAnsi="Times New Roman" w:cs="Times New Roman"/>
          <w:i/>
          <w:iCs/>
          <w:sz w:val="20"/>
          <w:szCs w:val="19"/>
        </w:rPr>
        <w:t>Observations</w:t>
      </w:r>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i/>
          <w:iCs/>
          <w:sz w:val="20"/>
          <w:szCs w:val="19"/>
        </w:rPr>
        <w:t>6</w:t>
      </w:r>
      <w:r w:rsidRPr="0091545D">
        <w:rPr>
          <w:rFonts w:ascii="Times New Roman" w:hAnsi="Times New Roman" w:cs="Times New Roman"/>
          <w:sz w:val="20"/>
          <w:szCs w:val="19"/>
        </w:rPr>
        <w:t>(4),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115-120.‏</w:t>
      </w:r>
    </w:p>
    <w:p w:rsidR="00EB0FFF" w:rsidRPr="0091545D" w:rsidRDefault="00EB0FFF" w:rsidP="0091545D">
      <w:pPr>
        <w:pStyle w:val="ListParagraph"/>
        <w:numPr>
          <w:ilvl w:val="0"/>
          <w:numId w:val="36"/>
        </w:numPr>
        <w:bidi w:val="0"/>
        <w:snapToGrid w:val="0"/>
        <w:spacing w:after="0" w:line="240" w:lineRule="auto"/>
        <w:ind w:left="425" w:hanging="425"/>
        <w:jc w:val="both"/>
        <w:rPr>
          <w:rFonts w:ascii="Times New Roman" w:hAnsi="Times New Roman" w:cs="Times New Roman"/>
          <w:bCs/>
          <w:sz w:val="20"/>
          <w:szCs w:val="19"/>
          <w:lang w:bidi="ar-EG"/>
        </w:rPr>
      </w:pPr>
      <w:r w:rsidRPr="0091545D">
        <w:rPr>
          <w:rFonts w:ascii="Times New Roman" w:hAnsi="Times New Roman" w:cs="Times New Roman"/>
          <w:bCs/>
          <w:sz w:val="20"/>
          <w:szCs w:val="19"/>
        </w:rPr>
        <w:t>Ahmed,</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F.F.</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Habasy</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Randa</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E.Y.</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productive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performance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Washington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navel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orange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trees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relation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to</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foliar</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application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barley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seed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royal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jelly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6(4):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109-114.</w:t>
      </w:r>
    </w:p>
    <w:p w:rsidR="00EB0FFF" w:rsidRPr="0091545D" w:rsidRDefault="00EB0FFF" w:rsidP="0091545D">
      <w:pPr>
        <w:pStyle w:val="ListParagraph"/>
        <w:numPr>
          <w:ilvl w:val="0"/>
          <w:numId w:val="36"/>
        </w:numPr>
        <w:bidi w:val="0"/>
        <w:snapToGrid w:val="0"/>
        <w:spacing w:after="0" w:line="240" w:lineRule="auto"/>
        <w:ind w:left="425" w:hanging="425"/>
        <w:jc w:val="both"/>
        <w:rPr>
          <w:rFonts w:ascii="Times New Roman" w:hAnsi="Times New Roman" w:cs="Times New Roman"/>
          <w:bCs/>
          <w:sz w:val="20"/>
          <w:szCs w:val="19"/>
          <w:lang w:bidi="ar-EG"/>
        </w:rPr>
      </w:pPr>
      <w:r w:rsidRPr="0091545D">
        <w:rPr>
          <w:rFonts w:ascii="Times New Roman" w:hAnsi="Times New Roman" w:cs="Times New Roman"/>
          <w:bCs/>
          <w:sz w:val="20"/>
          <w:szCs w:val="19"/>
        </w:rPr>
        <w:t>Ahmed,</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F.F.</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Morsy</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M.H.</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(1999):</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new</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method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for</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measuring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leaf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area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different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fruit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species.</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Minia</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J.</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Agric.</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8</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Develop.,</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Vol.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(19</w:t>
      </w:r>
      <w:r w:rsidR="00A4488B" w:rsidRPr="0091545D">
        <w:rPr>
          <w:rFonts w:ascii="Times New Roman" w:hAnsi="Times New Roman" w:cs="Times New Roman"/>
          <w:sz w:val="20"/>
          <w:szCs w:val="19"/>
        </w:rPr>
        <w:t>) p</w:t>
      </w:r>
      <w:r w:rsidRPr="0091545D">
        <w:rPr>
          <w:rFonts w:ascii="Times New Roman" w:hAnsi="Times New Roman" w:cs="Times New Roman"/>
          <w:sz w:val="20"/>
          <w:szCs w:val="19"/>
        </w:rPr>
        <w:t>p.</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97-105.</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t>Anwar,</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S.A.;</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Hifnawy</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A.K.</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Kandel</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A.M.</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Abdallah</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M.F.</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(2013):</w:t>
      </w:r>
      <w:r w:rsidR="00824F11" w:rsidRPr="0091545D">
        <w:rPr>
          <w:rFonts w:ascii="Times New Roman" w:hAnsi="Times New Roman" w:cs="Times New Roman"/>
          <w:bCs/>
          <w:sz w:val="20"/>
          <w:szCs w:val="19"/>
        </w:rPr>
        <w:t xml:space="preserve"> </w:t>
      </w:r>
      <w:r w:rsidRPr="0091545D">
        <w:rPr>
          <w:rFonts w:ascii="Times New Roman" w:hAnsi="Times New Roman" w:cs="Times New Roman"/>
          <w:sz w:val="20"/>
          <w:szCs w:val="19"/>
        </w:rPr>
        <w:t>Nutritional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health</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related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constitutions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fenugreek</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sunflower</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mustard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functional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food.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Annals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Agric.</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Sci.</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50(1):175-189.</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t>Association</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of</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Official</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Agricultural</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Chemists</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(2000):</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Official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Methods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Analysis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14</w:t>
      </w:r>
      <w:r w:rsidRPr="0091545D">
        <w:rPr>
          <w:rFonts w:ascii="Times New Roman" w:hAnsi="Times New Roman" w:cs="Times New Roman"/>
          <w:sz w:val="20"/>
          <w:szCs w:val="19"/>
          <w:vertAlign w:val="superscript"/>
        </w:rPr>
        <w:t>th</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Benjamin</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Franldin</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Station,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Washington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U.S.A.,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pp.</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490</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510.</w:t>
      </w:r>
    </w:p>
    <w:p w:rsidR="00EB0FFF" w:rsidRPr="0091545D" w:rsidRDefault="00EB0FFF" w:rsidP="0091545D">
      <w:pPr>
        <w:pStyle w:val="ListParagraph"/>
        <w:numPr>
          <w:ilvl w:val="0"/>
          <w:numId w:val="36"/>
        </w:numPr>
        <w:tabs>
          <w:tab w:val="left" w:pos="7165"/>
        </w:tabs>
        <w:bidi w:val="0"/>
        <w:snapToGrid w:val="0"/>
        <w:spacing w:after="0" w:line="240" w:lineRule="auto"/>
        <w:ind w:left="425" w:hanging="425"/>
        <w:jc w:val="both"/>
        <w:rPr>
          <w:rFonts w:ascii="Times New Roman" w:hAnsi="Times New Roman" w:cs="Times New Roman"/>
          <w:sz w:val="20"/>
          <w:szCs w:val="19"/>
        </w:rPr>
      </w:pPr>
      <w:proofErr w:type="spellStart"/>
      <w:r w:rsidRPr="0091545D">
        <w:rPr>
          <w:rFonts w:ascii="Times New Roman" w:hAnsi="Times New Roman" w:cs="Times New Roman"/>
          <w:bCs/>
          <w:sz w:val="20"/>
          <w:szCs w:val="19"/>
        </w:rPr>
        <w:t>Biomm</w:t>
      </w:r>
      <w:r w:rsidR="004A114D" w:rsidRPr="0091545D">
        <w:rPr>
          <w:rFonts w:ascii="Times New Roman" w:hAnsi="Times New Roman" w:cs="Times New Roman"/>
          <w:bCs/>
          <w:sz w:val="20"/>
          <w:szCs w:val="19"/>
        </w:rPr>
        <w:t>e</w:t>
      </w:r>
      <w:r w:rsidRPr="0091545D">
        <w:rPr>
          <w:rFonts w:ascii="Times New Roman" w:hAnsi="Times New Roman" w:cs="Times New Roman"/>
          <w:bCs/>
          <w:sz w:val="20"/>
          <w:szCs w:val="19"/>
        </w:rPr>
        <w:t>rson</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(2007):</w:t>
      </w:r>
      <w:r w:rsidR="00824F11" w:rsidRPr="0091545D">
        <w:rPr>
          <w:rFonts w:ascii="Times New Roman" w:hAnsi="Times New Roman" w:cs="Times New Roman"/>
          <w:bCs/>
          <w:sz w:val="20"/>
          <w:szCs w:val="19"/>
        </w:rPr>
        <w:t xml:space="preserve"> </w:t>
      </w:r>
      <w:r w:rsidRPr="0091545D">
        <w:rPr>
          <w:rFonts w:ascii="Times New Roman" w:hAnsi="Times New Roman" w:cs="Times New Roman"/>
          <w:sz w:val="20"/>
          <w:szCs w:val="19"/>
        </w:rPr>
        <w:t>Cruciferous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complex.</w:t>
      </w:r>
      <w:r w:rsidR="00824F11" w:rsidRPr="0091545D">
        <w:rPr>
          <w:rFonts w:ascii="Times New Roman" w:hAnsi="Times New Roman" w:cs="Times New Roman"/>
          <w:sz w:val="20"/>
          <w:szCs w:val="19"/>
        </w:rPr>
        <w:t xml:space="preserve"> </w:t>
      </w:r>
      <w:r w:rsidRPr="0091545D">
        <w:rPr>
          <w:rFonts w:ascii="Times New Roman" w:hAnsi="Times New Roman" w:cs="Times New Roman"/>
          <w:i/>
          <w:iCs/>
          <w:sz w:val="20"/>
          <w:szCs w:val="19"/>
        </w:rPr>
        <w:t>Monograph</w:t>
      </w:r>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i/>
          <w:iCs/>
          <w:sz w:val="20"/>
          <w:szCs w:val="19"/>
        </w:rPr>
        <w:t>227</w:t>
      </w:r>
      <w:r w:rsidR="00824F11" w:rsidRPr="0091545D">
        <w:rPr>
          <w:rFonts w:ascii="Times New Roman" w:hAnsi="Times New Roman" w:cs="Times New Roman"/>
          <w:i/>
          <w:iCs/>
          <w:sz w:val="20"/>
          <w:szCs w:val="19"/>
        </w:rPr>
        <w:t xml:space="preserve"> </w:t>
      </w:r>
      <w:r w:rsidRPr="0091545D">
        <w:rPr>
          <w:rFonts w:ascii="Times New Roman" w:hAnsi="Times New Roman" w:cs="Times New Roman"/>
          <w:i/>
          <w:iCs/>
          <w:sz w:val="20"/>
          <w:szCs w:val="19"/>
        </w:rPr>
        <w:t>Bellevue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Way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83</w:t>
      </w:r>
      <w:r w:rsidR="00824F11" w:rsidRPr="0091545D">
        <w:rPr>
          <w:rFonts w:ascii="Times New Roman" w:hAnsi="Times New Roman" w:cs="Times New Roman"/>
          <w:sz w:val="20"/>
          <w:szCs w:val="19"/>
        </w:rPr>
        <w:t xml:space="preserve"> </w:t>
      </w:r>
    </w:p>
    <w:p w:rsidR="00EB0FFF" w:rsidRPr="0091545D" w:rsidRDefault="00EB0FFF" w:rsidP="0091545D">
      <w:pPr>
        <w:pStyle w:val="ListParagraph"/>
        <w:numPr>
          <w:ilvl w:val="0"/>
          <w:numId w:val="36"/>
        </w:numPr>
        <w:tabs>
          <w:tab w:val="left" w:pos="7165"/>
        </w:tabs>
        <w:bidi w:val="0"/>
        <w:snapToGrid w:val="0"/>
        <w:spacing w:after="0" w:line="240" w:lineRule="auto"/>
        <w:ind w:left="425" w:hanging="425"/>
        <w:jc w:val="both"/>
        <w:rPr>
          <w:rFonts w:ascii="Times New Roman" w:hAnsi="Times New Roman" w:cs="Times New Roman"/>
          <w:sz w:val="20"/>
          <w:szCs w:val="19"/>
        </w:rPr>
      </w:pPr>
      <w:proofErr w:type="spellStart"/>
      <w:r w:rsidRPr="0091545D">
        <w:rPr>
          <w:rFonts w:ascii="Times New Roman" w:hAnsi="Times New Roman" w:cs="Times New Roman"/>
          <w:bCs/>
          <w:sz w:val="20"/>
          <w:szCs w:val="19"/>
        </w:rPr>
        <w:lastRenderedPageBreak/>
        <w:t>Cairney</w:t>
      </w:r>
      <w:proofErr w:type="spellEnd"/>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E.,</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2005.</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The</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sprouters</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Handbook</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Argyll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publishing</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Glendranel</w:t>
      </w:r>
      <w:proofErr w:type="spellEnd"/>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Argyll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PA22</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3</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A22</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3AE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Scotland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pp.</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41-45.</w:t>
      </w:r>
    </w:p>
    <w:p w:rsidR="00EB0FFF" w:rsidRPr="0091545D" w:rsidRDefault="00EB0FFF" w:rsidP="0091545D">
      <w:pPr>
        <w:pStyle w:val="ListParagraph"/>
        <w:numPr>
          <w:ilvl w:val="0"/>
          <w:numId w:val="36"/>
        </w:numPr>
        <w:tabs>
          <w:tab w:val="left" w:pos="7165"/>
        </w:tabs>
        <w:bidi w:val="0"/>
        <w:snapToGrid w:val="0"/>
        <w:spacing w:after="0" w:line="240" w:lineRule="auto"/>
        <w:ind w:left="425" w:hanging="425"/>
        <w:jc w:val="both"/>
        <w:rPr>
          <w:rFonts w:ascii="Times New Roman" w:hAnsi="Times New Roman" w:cs="Times New Roman"/>
          <w:sz w:val="20"/>
          <w:szCs w:val="19"/>
        </w:rPr>
      </w:pPr>
      <w:proofErr w:type="spellStart"/>
      <w:r w:rsidRPr="0091545D">
        <w:rPr>
          <w:rFonts w:ascii="Times New Roman" w:hAnsi="Times New Roman" w:cs="Times New Roman"/>
          <w:bCs/>
          <w:sz w:val="20"/>
          <w:szCs w:val="19"/>
        </w:rPr>
        <w:t>Cairney</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E.</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(1995</w:t>
      </w:r>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Sprouters</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(Handbook</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Argyll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publishing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Glen</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drange</w:t>
      </w:r>
      <w:r w:rsidR="00A4488B" w:rsidRPr="0091545D">
        <w:rPr>
          <w:rFonts w:ascii="Times New Roman" w:hAnsi="Times New Roman" w:cs="Times New Roman"/>
          <w:sz w:val="20"/>
          <w:szCs w:val="19"/>
        </w:rPr>
        <w:t>l</w:t>
      </w:r>
      <w:proofErr w:type="spellEnd"/>
      <w:r w:rsidR="00A4488B" w:rsidRPr="0091545D">
        <w:rPr>
          <w:rFonts w:ascii="Times New Roman" w:hAnsi="Times New Roman" w:cs="Times New Roman"/>
          <w:sz w:val="20"/>
          <w:szCs w:val="19"/>
        </w:rPr>
        <w:t xml:space="preserve"> </w:t>
      </w:r>
      <w:proofErr w:type="spellStart"/>
      <w:r w:rsidR="00A4488B" w:rsidRPr="0091545D">
        <w:rPr>
          <w:rFonts w:ascii="Times New Roman" w:hAnsi="Times New Roman" w:cs="Times New Roman"/>
          <w:sz w:val="20"/>
          <w:szCs w:val="19"/>
        </w:rPr>
        <w:t>S</w:t>
      </w:r>
      <w:r w:rsidRPr="0091545D">
        <w:rPr>
          <w:rFonts w:ascii="Times New Roman" w:hAnsi="Times New Roman" w:cs="Times New Roman"/>
          <w:sz w:val="20"/>
          <w:szCs w:val="19"/>
        </w:rPr>
        <w:t>argyl</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223</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Scotland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pp.</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20-</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25.</w:t>
      </w:r>
    </w:p>
    <w:p w:rsidR="00EB0FFF" w:rsidRPr="0091545D" w:rsidRDefault="00EB0FFF" w:rsidP="0091545D">
      <w:pPr>
        <w:pStyle w:val="ListParagraph"/>
        <w:numPr>
          <w:ilvl w:val="0"/>
          <w:numId w:val="36"/>
        </w:numPr>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t>Camacho,</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L.C.;</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Slerra</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C.</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Compos,</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R.</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Guzman,</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E</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Marchus</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(1992):</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Nutritional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changes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caused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by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the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germination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legumes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commonly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eaten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China.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Arch</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Latinoan</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Ch.</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Nutri</w:t>
      </w:r>
      <w:proofErr w:type="spellEnd"/>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42:</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283-290.</w:t>
      </w:r>
    </w:p>
    <w:p w:rsidR="00EB0FFF" w:rsidRPr="0091545D" w:rsidRDefault="00EB0FFF" w:rsidP="0091545D">
      <w:pPr>
        <w:pStyle w:val="ListParagraph"/>
        <w:numPr>
          <w:ilvl w:val="0"/>
          <w:numId w:val="36"/>
        </w:numPr>
        <w:bidi w:val="0"/>
        <w:snapToGrid w:val="0"/>
        <w:spacing w:after="0" w:line="240" w:lineRule="auto"/>
        <w:ind w:left="425" w:hanging="425"/>
        <w:jc w:val="both"/>
        <w:rPr>
          <w:rFonts w:ascii="Times New Roman" w:hAnsi="Times New Roman" w:cs="Times New Roman"/>
          <w:sz w:val="20"/>
          <w:szCs w:val="19"/>
        </w:rPr>
      </w:pPr>
      <w:proofErr w:type="spellStart"/>
      <w:r w:rsidRPr="0091545D">
        <w:rPr>
          <w:rFonts w:ascii="Times New Roman" w:hAnsi="Times New Roman" w:cs="Times New Roman"/>
          <w:bCs/>
          <w:sz w:val="20"/>
          <w:szCs w:val="19"/>
        </w:rPr>
        <w:t>Cazuola</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I.,</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V.</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Marsili</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Gianfranceshi</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G.LK.</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(2004)</w:t>
      </w:r>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Synthesis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antioxidants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wheat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J.</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Agric.</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Chen.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52:</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5201-5206.</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sz w:val="20"/>
          <w:szCs w:val="19"/>
        </w:rPr>
      </w:pPr>
      <w:proofErr w:type="spellStart"/>
      <w:r w:rsidRPr="0091545D">
        <w:rPr>
          <w:rFonts w:ascii="Times New Roman" w:hAnsi="Times New Roman" w:cs="Times New Roman"/>
          <w:bCs/>
          <w:sz w:val="20"/>
          <w:szCs w:val="19"/>
        </w:rPr>
        <w:t>Dini</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L</w:t>
      </w:r>
      <w:r w:rsidR="00A4488B" w:rsidRPr="0091545D">
        <w:rPr>
          <w:rFonts w:ascii="Times New Roman" w:hAnsi="Times New Roman" w:cs="Times New Roman"/>
          <w:bCs/>
          <w:sz w:val="20"/>
          <w:szCs w:val="19"/>
        </w:rPr>
        <w:t xml:space="preserve">. </w:t>
      </w:r>
      <w:proofErr w:type="spellStart"/>
      <w:r w:rsidR="00A4488B" w:rsidRPr="0091545D">
        <w:rPr>
          <w:rFonts w:ascii="Times New Roman" w:hAnsi="Times New Roman" w:cs="Times New Roman"/>
          <w:bCs/>
          <w:sz w:val="20"/>
          <w:szCs w:val="19"/>
        </w:rPr>
        <w:t>T</w:t>
      </w:r>
      <w:r w:rsidRPr="0091545D">
        <w:rPr>
          <w:rFonts w:ascii="Times New Roman" w:hAnsi="Times New Roman" w:cs="Times New Roman"/>
          <w:bCs/>
          <w:sz w:val="20"/>
          <w:szCs w:val="19"/>
        </w:rPr>
        <w:t>enore</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G.C.,</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Dini</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(2008):</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Chemical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composition,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maturational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value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antioxidant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properties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i/>
          <w:iCs/>
          <w:sz w:val="20"/>
          <w:szCs w:val="19"/>
        </w:rPr>
        <w:t>Allium</w:t>
      </w:r>
      <w:proofErr w:type="spellEnd"/>
      <w:r w:rsidR="00824F11" w:rsidRPr="0091545D">
        <w:rPr>
          <w:rFonts w:ascii="Times New Roman" w:hAnsi="Times New Roman" w:cs="Times New Roman"/>
          <w:i/>
          <w:iCs/>
          <w:sz w:val="20"/>
          <w:szCs w:val="19"/>
        </w:rPr>
        <w:t xml:space="preserve"> </w:t>
      </w:r>
      <w:proofErr w:type="spellStart"/>
      <w:r w:rsidRPr="0091545D">
        <w:rPr>
          <w:rFonts w:ascii="Times New Roman" w:hAnsi="Times New Roman" w:cs="Times New Roman"/>
          <w:i/>
          <w:iCs/>
          <w:sz w:val="20"/>
          <w:szCs w:val="19"/>
        </w:rPr>
        <w:t>caepaa</w:t>
      </w:r>
      <w:proofErr w:type="spellEnd"/>
      <w:r w:rsidR="00824F11" w:rsidRPr="0091545D">
        <w:rPr>
          <w:rFonts w:ascii="Times New Roman" w:hAnsi="Times New Roman" w:cs="Times New Roman"/>
          <w:i/>
          <w:iCs/>
          <w:sz w:val="20"/>
          <w:szCs w:val="19"/>
        </w:rPr>
        <w:t xml:space="preserve"> </w:t>
      </w:r>
      <w:r w:rsidRPr="0091545D">
        <w:rPr>
          <w:rFonts w:ascii="Times New Roman" w:hAnsi="Times New Roman" w:cs="Times New Roman"/>
          <w:sz w:val="20"/>
          <w:szCs w:val="19"/>
        </w:rPr>
        <w:t>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var.</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i/>
          <w:iCs/>
          <w:sz w:val="20"/>
          <w:szCs w:val="19"/>
        </w:rPr>
        <w:t>tropeana</w:t>
      </w:r>
      <w:proofErr w:type="spellEnd"/>
      <w:r w:rsidR="00824F11" w:rsidRPr="0091545D">
        <w:rPr>
          <w:rFonts w:ascii="Times New Roman" w:hAnsi="Times New Roman" w:cs="Times New Roman"/>
          <w:i/>
          <w:iCs/>
          <w:sz w:val="20"/>
          <w:szCs w:val="19"/>
        </w:rPr>
        <w:t xml:space="preserve"> </w:t>
      </w:r>
      <w:r w:rsidRPr="0091545D">
        <w:rPr>
          <w:rFonts w:ascii="Times New Roman" w:hAnsi="Times New Roman" w:cs="Times New Roman"/>
          <w:sz w:val="20"/>
          <w:szCs w:val="19"/>
        </w:rPr>
        <w:t>(red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onion)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seeds.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Food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chem.</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107</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(2):</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613-621.</w:t>
      </w:r>
    </w:p>
    <w:p w:rsidR="00EB0FFF" w:rsidRPr="0091545D" w:rsidRDefault="00EB0FFF" w:rsidP="0091545D">
      <w:pPr>
        <w:pStyle w:val="ListParagraph"/>
        <w:numPr>
          <w:ilvl w:val="0"/>
          <w:numId w:val="36"/>
        </w:numPr>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t>El-</w:t>
      </w:r>
      <w:proofErr w:type="spellStart"/>
      <w:r w:rsidRPr="0091545D">
        <w:rPr>
          <w:rFonts w:ascii="Times New Roman" w:hAnsi="Times New Roman" w:cs="Times New Roman"/>
          <w:bCs/>
          <w:sz w:val="20"/>
          <w:szCs w:val="19"/>
        </w:rPr>
        <w:t>Khawaga</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bCs/>
          <w:sz w:val="20"/>
          <w:szCs w:val="19"/>
        </w:rPr>
        <w:t>A.S.</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Mansour</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A.G.M.</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Promoting</w:t>
      </w:r>
      <w:r w:rsidR="00824F11" w:rsidRPr="0091545D">
        <w:rPr>
          <w:rFonts w:ascii="Times New Roman" w:hAnsi="Times New Roman" w:cs="Times New Roman"/>
          <w:bCs/>
          <w:sz w:val="20"/>
          <w:szCs w:val="19"/>
        </w:rPr>
        <w:t xml:space="preserve"> </w:t>
      </w:r>
      <w:r w:rsidRPr="0091545D">
        <w:rPr>
          <w:rFonts w:ascii="Times New Roman" w:hAnsi="Times New Roman" w:cs="Times New Roman"/>
          <w:sz w:val="20"/>
          <w:szCs w:val="19"/>
        </w:rPr>
        <w:t>productivity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Washington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Navel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orange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trees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by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using</w:t>
      </w:r>
      <w:r w:rsidR="00824F11" w:rsidRPr="0091545D">
        <w:rPr>
          <w:rFonts w:ascii="Times New Roman" w:hAnsi="Times New Roman" w:cs="Times New Roman"/>
          <w:bCs/>
          <w:sz w:val="20"/>
          <w:szCs w:val="19"/>
        </w:rPr>
        <w:t xml:space="preserve"> </w:t>
      </w:r>
      <w:r w:rsidRPr="0091545D">
        <w:rPr>
          <w:rFonts w:ascii="Times New Roman" w:hAnsi="Times New Roman" w:cs="Times New Roman"/>
          <w:sz w:val="20"/>
          <w:szCs w:val="19"/>
        </w:rPr>
        <w:t>some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crop</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seed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extracts,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silicon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glutathione.</w:t>
      </w:r>
      <w:r w:rsidR="00824F11" w:rsidRPr="0091545D">
        <w:rPr>
          <w:rFonts w:ascii="Times New Roman" w:hAnsi="Times New Roman" w:cs="Times New Roman"/>
          <w:bCs/>
          <w:sz w:val="20"/>
          <w:szCs w:val="19"/>
        </w:rPr>
        <w:t xml:space="preserve"> </w:t>
      </w:r>
      <w:r w:rsidRPr="0091545D">
        <w:rPr>
          <w:rFonts w:ascii="Times New Roman" w:hAnsi="Times New Roman" w:cs="Times New Roman"/>
          <w:sz w:val="20"/>
          <w:szCs w:val="19"/>
        </w:rPr>
        <w:t>Middle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East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Journal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Applied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Sciences,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4(3):</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779-785.</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t>Gupta,</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U.C.,</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Gupta,</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S..,</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Sources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deficiency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diseases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mineral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nutrients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human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health</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nutrition: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review.</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Pedosphere</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24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13-38.</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t>Kawashima,</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L.M.</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Soares</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L.M.V.</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(2003):</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Mineral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profile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raw</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cooked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leafy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vegetables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consumed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Southern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Brazil.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J.</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Food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Compos.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16(5):</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605:611.</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bCs/>
          <w:sz w:val="20"/>
          <w:szCs w:val="19"/>
        </w:rPr>
      </w:pPr>
      <w:proofErr w:type="spellStart"/>
      <w:r w:rsidRPr="0091545D">
        <w:rPr>
          <w:rFonts w:ascii="Times New Roman" w:hAnsi="Times New Roman" w:cs="Times New Roman"/>
          <w:bCs/>
          <w:sz w:val="20"/>
          <w:szCs w:val="19"/>
        </w:rPr>
        <w:t>Koca</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J.</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Tasci</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B.</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(2016):</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Mineral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composition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leek.</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Acta</w:t>
      </w:r>
      <w:proofErr w:type="spellEnd"/>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Hort.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1143</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ISHS: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1143-21.</w:t>
      </w:r>
      <w:r w:rsidR="00824F11" w:rsidRPr="0091545D">
        <w:rPr>
          <w:rFonts w:ascii="Times New Roman" w:hAnsi="Times New Roman" w:cs="Times New Roman"/>
          <w:bCs/>
          <w:sz w:val="20"/>
          <w:szCs w:val="19"/>
        </w:rPr>
        <w:t xml:space="preserve"> </w:t>
      </w:r>
    </w:p>
    <w:p w:rsidR="00EB0FFF" w:rsidRPr="0091545D" w:rsidRDefault="00EB0FFF" w:rsidP="0091545D">
      <w:pPr>
        <w:pStyle w:val="ListParagraph"/>
        <w:numPr>
          <w:ilvl w:val="0"/>
          <w:numId w:val="36"/>
        </w:numPr>
        <w:tabs>
          <w:tab w:val="left" w:pos="7165"/>
        </w:tabs>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lastRenderedPageBreak/>
        <w:t>Lane,</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J.H.</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and</w:t>
      </w:r>
      <w:r w:rsidR="00824F11" w:rsidRPr="0091545D">
        <w:rPr>
          <w:rFonts w:ascii="Times New Roman" w:hAnsi="Times New Roman" w:cs="Times New Roman"/>
          <w:bCs/>
          <w:sz w:val="20"/>
          <w:szCs w:val="19"/>
        </w:rPr>
        <w:t xml:space="preserve"> </w:t>
      </w:r>
      <w:proofErr w:type="spellStart"/>
      <w:r w:rsidRPr="0091545D">
        <w:rPr>
          <w:rFonts w:ascii="Times New Roman" w:hAnsi="Times New Roman" w:cs="Times New Roman"/>
          <w:bCs/>
          <w:sz w:val="20"/>
          <w:szCs w:val="19"/>
        </w:rPr>
        <w:t>Eynon</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L.</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(1965):</w:t>
      </w:r>
      <w:r w:rsidR="00824F11" w:rsidRPr="0091545D">
        <w:rPr>
          <w:rFonts w:ascii="Times New Roman" w:hAnsi="Times New Roman" w:cs="Times New Roman"/>
          <w:bCs/>
          <w:sz w:val="20"/>
          <w:szCs w:val="19"/>
        </w:rPr>
        <w:t xml:space="preserve"> </w:t>
      </w:r>
      <w:r w:rsidRPr="0091545D">
        <w:rPr>
          <w:rFonts w:ascii="Times New Roman" w:hAnsi="Times New Roman" w:cs="Times New Roman"/>
          <w:sz w:val="20"/>
          <w:szCs w:val="19"/>
        </w:rPr>
        <w:t>Determination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reducing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sugars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by</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means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Fehling’s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solution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with</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methylene</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blue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indicator</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A.O.AC.</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Washington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D.C.,</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U.S.A.</w:t>
      </w:r>
    </w:p>
    <w:p w:rsidR="00EB0FFF" w:rsidRPr="0091545D" w:rsidRDefault="00EB0FFF" w:rsidP="0091545D">
      <w:pPr>
        <w:pStyle w:val="ListParagraph"/>
        <w:numPr>
          <w:ilvl w:val="0"/>
          <w:numId w:val="36"/>
        </w:numPr>
        <w:tabs>
          <w:tab w:val="left" w:pos="7165"/>
        </w:tabs>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lang w:bidi="ar-EG"/>
        </w:rPr>
        <w:t>Mead,</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R.,</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Curnow,</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R.</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N.</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and</w:t>
      </w:r>
      <w:r w:rsidR="00824F11" w:rsidRPr="0091545D">
        <w:rPr>
          <w:rFonts w:ascii="Times New Roman" w:hAnsi="Times New Roman" w:cs="Times New Roman"/>
          <w:bCs/>
          <w:sz w:val="20"/>
          <w:szCs w:val="19"/>
          <w:lang w:bidi="ar-EG"/>
        </w:rPr>
        <w:t xml:space="preserve"> </w:t>
      </w:r>
      <w:proofErr w:type="spellStart"/>
      <w:r w:rsidRPr="0091545D">
        <w:rPr>
          <w:rFonts w:ascii="Times New Roman" w:hAnsi="Times New Roman" w:cs="Times New Roman"/>
          <w:bCs/>
          <w:sz w:val="20"/>
          <w:szCs w:val="19"/>
          <w:lang w:bidi="ar-EG"/>
        </w:rPr>
        <w:t>Harted</w:t>
      </w:r>
      <w:proofErr w:type="spellEnd"/>
      <w:r w:rsidRPr="0091545D">
        <w:rPr>
          <w:rFonts w:ascii="Times New Roman" w:hAnsi="Times New Roman" w:cs="Times New Roman"/>
          <w:bCs/>
          <w:sz w:val="20"/>
          <w:szCs w:val="19"/>
          <w:lang w:bidi="ar-EG"/>
        </w:rPr>
        <w:t>,</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A.</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M.</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1993</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sz w:val="20"/>
          <w:szCs w:val="19"/>
          <w:lang w:bidi="ar-EG"/>
        </w:rPr>
        <w:t>Statistical</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methods</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in</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Agricultural</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and</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Experimental</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Biology.</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2</w:t>
      </w:r>
      <w:r w:rsidRPr="0091545D">
        <w:rPr>
          <w:rFonts w:ascii="Times New Roman" w:hAnsi="Times New Roman" w:cs="Times New Roman"/>
          <w:sz w:val="20"/>
          <w:szCs w:val="19"/>
          <w:vertAlign w:val="superscript"/>
          <w:lang w:bidi="ar-EG"/>
        </w:rPr>
        <w:t>nd</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Ed.</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Chapman</w:t>
      </w:r>
      <w:r w:rsidR="00824F11" w:rsidRPr="0091545D">
        <w:rPr>
          <w:rFonts w:ascii="Times New Roman" w:hAnsi="Times New Roman" w:cs="Times New Roman"/>
          <w:sz w:val="20"/>
          <w:szCs w:val="19"/>
          <w:lang w:bidi="ar-EG"/>
        </w:rPr>
        <w:t xml:space="preserve"> &amp; </w:t>
      </w:r>
      <w:r w:rsidRPr="0091545D">
        <w:rPr>
          <w:rFonts w:ascii="Times New Roman" w:hAnsi="Times New Roman" w:cs="Times New Roman"/>
          <w:sz w:val="20"/>
          <w:szCs w:val="19"/>
          <w:lang w:bidi="ar-EG"/>
        </w:rPr>
        <w:t>Hall,</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London</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pp.</w:t>
      </w:r>
      <w:r w:rsidR="00824F11" w:rsidRPr="0091545D">
        <w:rPr>
          <w:rFonts w:ascii="Times New Roman" w:hAnsi="Times New Roman" w:cs="Times New Roman"/>
          <w:sz w:val="20"/>
          <w:szCs w:val="19"/>
          <w:lang w:bidi="ar-EG"/>
        </w:rPr>
        <w:t xml:space="preserve"> </w:t>
      </w:r>
      <w:r w:rsidRPr="0091545D">
        <w:rPr>
          <w:rFonts w:ascii="Times New Roman" w:hAnsi="Times New Roman" w:cs="Times New Roman"/>
          <w:sz w:val="20"/>
          <w:szCs w:val="19"/>
          <w:lang w:bidi="ar-EG"/>
        </w:rPr>
        <w:t>10-44.</w:t>
      </w:r>
    </w:p>
    <w:p w:rsidR="00EB0FFF" w:rsidRPr="0091545D" w:rsidRDefault="00EB0FFF" w:rsidP="0091545D">
      <w:pPr>
        <w:pStyle w:val="ListParagraph"/>
        <w:numPr>
          <w:ilvl w:val="0"/>
          <w:numId w:val="36"/>
        </w:numPr>
        <w:autoSpaceDE w:val="0"/>
        <w:autoSpaceDN w:val="0"/>
        <w:bidi w:val="0"/>
        <w:adjustRightInd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t>Mohamed,</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A.Y.</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Effect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spraying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fenugreek</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some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nutrients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fruiting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Keitte</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Mango</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trees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grown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under</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Aswan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region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conditions.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World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Rural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Observations.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6(14):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103-108.</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sz w:val="20"/>
          <w:szCs w:val="19"/>
        </w:rPr>
      </w:pPr>
      <w:proofErr w:type="spellStart"/>
      <w:r w:rsidRPr="0091545D">
        <w:rPr>
          <w:rFonts w:ascii="Times New Roman" w:hAnsi="Times New Roman" w:cs="Times New Roman"/>
          <w:bCs/>
          <w:sz w:val="20"/>
          <w:szCs w:val="19"/>
        </w:rPr>
        <w:t>Refaai</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M.</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M.</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(2014b).</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Impact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Spraying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Extracts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Fenugreek</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Rocket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Seed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Fruiting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Keitte</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Mango</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Trees.</w:t>
      </w:r>
      <w:r w:rsidR="00824F11" w:rsidRPr="0091545D">
        <w:rPr>
          <w:rFonts w:ascii="Times New Roman" w:hAnsi="Times New Roman" w:cs="Times New Roman"/>
          <w:sz w:val="20"/>
          <w:szCs w:val="19"/>
        </w:rPr>
        <w:t xml:space="preserve"> </w:t>
      </w:r>
      <w:r w:rsidRPr="0091545D">
        <w:rPr>
          <w:rFonts w:ascii="Times New Roman" w:hAnsi="Times New Roman" w:cs="Times New Roman"/>
          <w:i/>
          <w:iCs/>
          <w:sz w:val="20"/>
          <w:szCs w:val="19"/>
        </w:rPr>
        <w:t>World</w:t>
      </w:r>
      <w:r w:rsidR="00824F11" w:rsidRPr="0091545D">
        <w:rPr>
          <w:rFonts w:ascii="Times New Roman" w:hAnsi="Times New Roman" w:cs="Times New Roman"/>
          <w:i/>
          <w:iCs/>
          <w:sz w:val="20"/>
          <w:szCs w:val="19"/>
        </w:rPr>
        <w:t xml:space="preserve"> </w:t>
      </w:r>
      <w:r w:rsidRPr="0091545D">
        <w:rPr>
          <w:rFonts w:ascii="Times New Roman" w:hAnsi="Times New Roman" w:cs="Times New Roman"/>
          <w:i/>
          <w:iCs/>
          <w:sz w:val="20"/>
          <w:szCs w:val="19"/>
        </w:rPr>
        <w:t>Rural</w:t>
      </w:r>
      <w:r w:rsidR="00824F11" w:rsidRPr="0091545D">
        <w:rPr>
          <w:rFonts w:ascii="Times New Roman" w:hAnsi="Times New Roman" w:cs="Times New Roman"/>
          <w:i/>
          <w:iCs/>
          <w:sz w:val="20"/>
          <w:szCs w:val="19"/>
        </w:rPr>
        <w:t xml:space="preserve"> </w:t>
      </w:r>
      <w:r w:rsidRPr="0091545D">
        <w:rPr>
          <w:rFonts w:ascii="Times New Roman" w:hAnsi="Times New Roman" w:cs="Times New Roman"/>
          <w:i/>
          <w:iCs/>
          <w:sz w:val="20"/>
          <w:szCs w:val="19"/>
        </w:rPr>
        <w:t>Observations</w:t>
      </w:r>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i/>
          <w:iCs/>
          <w:sz w:val="20"/>
          <w:szCs w:val="19"/>
        </w:rPr>
        <w:t>6</w:t>
      </w:r>
      <w:r w:rsidRPr="0091545D">
        <w:rPr>
          <w:rFonts w:ascii="Times New Roman" w:hAnsi="Times New Roman" w:cs="Times New Roman"/>
          <w:sz w:val="20"/>
          <w:szCs w:val="19"/>
        </w:rPr>
        <w:t>(4),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75-80.‏</w:t>
      </w:r>
    </w:p>
    <w:p w:rsidR="00EB0FFF" w:rsidRPr="0091545D" w:rsidRDefault="00EB0FFF" w:rsidP="0091545D">
      <w:pPr>
        <w:pStyle w:val="ListParagraph"/>
        <w:numPr>
          <w:ilvl w:val="0"/>
          <w:numId w:val="36"/>
        </w:numPr>
        <w:autoSpaceDE w:val="0"/>
        <w:autoSpaceDN w:val="0"/>
        <w:bidi w:val="0"/>
        <w:adjustRightInd w:val="0"/>
        <w:snapToGrid w:val="0"/>
        <w:spacing w:after="0" w:line="240" w:lineRule="auto"/>
        <w:ind w:left="425" w:hanging="425"/>
        <w:jc w:val="both"/>
        <w:rPr>
          <w:rFonts w:ascii="Times New Roman" w:hAnsi="Times New Roman" w:cs="Times New Roman"/>
          <w:sz w:val="20"/>
          <w:szCs w:val="19"/>
        </w:rPr>
      </w:pPr>
      <w:proofErr w:type="spellStart"/>
      <w:r w:rsidRPr="0091545D">
        <w:rPr>
          <w:rFonts w:ascii="Times New Roman" w:hAnsi="Times New Roman" w:cs="Times New Roman"/>
          <w:bCs/>
          <w:sz w:val="20"/>
          <w:szCs w:val="19"/>
        </w:rPr>
        <w:t>Refaai</w:t>
      </w:r>
      <w:proofErr w:type="spellEnd"/>
      <w:r w:rsidRPr="0091545D">
        <w:rPr>
          <w:rFonts w:ascii="Times New Roman" w:hAnsi="Times New Roman" w:cs="Times New Roman"/>
          <w:bCs/>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bCs/>
          <w:sz w:val="20"/>
          <w:szCs w:val="19"/>
        </w:rPr>
        <w:t>M.M.</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(2014a):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Response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of</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Zaghloul</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date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palms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grown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under</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Minia</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region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conditions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to</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spraying</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wheat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seed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sprout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extract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non-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boron.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Stem</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Cell</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5</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(4):</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22-28.</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rPr>
        <w:t>Summer,</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(1985):</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Diagnosis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and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Recommendation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Integrated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system</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(DKIS)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guide</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to</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orchard</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fertilization</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Hon.</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Abst</w:t>
      </w:r>
      <w:proofErr w:type="spellEnd"/>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55(8):7502.</w:t>
      </w:r>
    </w:p>
    <w:p w:rsidR="00EB0FFF" w:rsidRPr="0091545D"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ascii="Times New Roman" w:hAnsi="Times New Roman" w:cs="Times New Roman"/>
          <w:sz w:val="20"/>
          <w:szCs w:val="19"/>
        </w:rPr>
      </w:pPr>
      <w:r w:rsidRPr="0091545D">
        <w:rPr>
          <w:rFonts w:ascii="Times New Roman" w:hAnsi="Times New Roman" w:cs="Times New Roman"/>
          <w:bCs/>
          <w:sz w:val="20"/>
          <w:szCs w:val="19"/>
          <w:lang w:bidi="ar-EG"/>
        </w:rPr>
        <w:t>Von-</w:t>
      </w:r>
      <w:r w:rsidR="00824F11" w:rsidRPr="0091545D">
        <w:rPr>
          <w:rFonts w:ascii="Times New Roman" w:hAnsi="Times New Roman" w:cs="Times New Roman"/>
          <w:bCs/>
          <w:sz w:val="20"/>
          <w:szCs w:val="19"/>
          <w:lang w:bidi="ar-EG"/>
        </w:rPr>
        <w:t xml:space="preserve"> </w:t>
      </w:r>
      <w:proofErr w:type="spellStart"/>
      <w:r w:rsidRPr="0091545D">
        <w:rPr>
          <w:rFonts w:ascii="Times New Roman" w:hAnsi="Times New Roman" w:cs="Times New Roman"/>
          <w:bCs/>
          <w:sz w:val="20"/>
          <w:szCs w:val="19"/>
          <w:lang w:bidi="ar-EG"/>
        </w:rPr>
        <w:t>Wettstein</w:t>
      </w:r>
      <w:proofErr w:type="spellEnd"/>
      <w:r w:rsidRPr="0091545D">
        <w:rPr>
          <w:rFonts w:ascii="Times New Roman" w:hAnsi="Times New Roman" w:cs="Times New Roman"/>
          <w:bCs/>
          <w:sz w:val="20"/>
          <w:szCs w:val="19"/>
          <w:lang w:bidi="ar-EG"/>
        </w:rPr>
        <w:t>,</w:t>
      </w:r>
      <w:r w:rsidR="00824F11" w:rsidRPr="0091545D">
        <w:rPr>
          <w:rFonts w:ascii="Times New Roman" w:hAnsi="Times New Roman" w:cs="Times New Roman"/>
          <w:bCs/>
          <w:sz w:val="20"/>
          <w:szCs w:val="19"/>
          <w:lang w:bidi="ar-EG"/>
        </w:rPr>
        <w:t xml:space="preserve"> </w:t>
      </w:r>
      <w:r w:rsidRPr="0091545D">
        <w:rPr>
          <w:rFonts w:ascii="Times New Roman" w:hAnsi="Times New Roman" w:cs="Times New Roman"/>
          <w:bCs/>
          <w:sz w:val="20"/>
          <w:szCs w:val="19"/>
          <w:lang w:bidi="ar-EG"/>
        </w:rPr>
        <w:t>D.</w:t>
      </w:r>
      <w:r w:rsidRPr="0091545D">
        <w:rPr>
          <w:rFonts w:ascii="Times New Roman" w:hAnsi="Times New Roman" w:cs="Times New Roman"/>
          <w:bCs/>
          <w:sz w:val="20"/>
          <w:szCs w:val="19"/>
        </w:rPr>
        <w:t>Y.</w:t>
      </w:r>
      <w:r w:rsidR="00824F11" w:rsidRPr="0091545D">
        <w:rPr>
          <w:rFonts w:ascii="Times New Roman" w:hAnsi="Times New Roman" w:cs="Times New Roman"/>
          <w:bCs/>
          <w:sz w:val="20"/>
          <w:szCs w:val="19"/>
        </w:rPr>
        <w:t xml:space="preserve"> </w:t>
      </w:r>
      <w:r w:rsidRPr="0091545D">
        <w:rPr>
          <w:rFonts w:ascii="Times New Roman" w:hAnsi="Times New Roman" w:cs="Times New Roman"/>
          <w:bCs/>
          <w:sz w:val="20"/>
          <w:szCs w:val="19"/>
        </w:rPr>
        <w:t>(1975):</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Chlorophyll</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lehale</w:t>
      </w:r>
      <w:proofErr w:type="spellEnd"/>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under</w:t>
      </w:r>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submikroshopische</w:t>
      </w:r>
      <w:proofErr w:type="spellEnd"/>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formiueshrel</w:t>
      </w:r>
      <w:proofErr w:type="spellEnd"/>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der</w:t>
      </w:r>
      <w:proofErr w:type="spellEnd"/>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plastiden</w:t>
      </w:r>
      <w:proofErr w:type="spellEnd"/>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celi</w:t>
      </w:r>
      <w:proofErr w:type="spellEnd"/>
      <w:r w:rsidR="00824F11" w:rsidRPr="0091545D">
        <w:rPr>
          <w:rFonts w:ascii="Times New Roman" w:hAnsi="Times New Roman" w:cs="Times New Roman"/>
          <w:sz w:val="20"/>
          <w:szCs w:val="19"/>
        </w:rPr>
        <w:t xml:space="preserve"> </w:t>
      </w:r>
      <w:proofErr w:type="spellStart"/>
      <w:r w:rsidRPr="0091545D">
        <w:rPr>
          <w:rFonts w:ascii="Times New Roman" w:hAnsi="Times New Roman" w:cs="Times New Roman"/>
          <w:sz w:val="20"/>
          <w:szCs w:val="19"/>
        </w:rPr>
        <w:t>prp</w:t>
      </w:r>
      <w:proofErr w:type="spellEnd"/>
      <w:r w:rsidRPr="0091545D">
        <w:rPr>
          <w:rFonts w:ascii="Times New Roman" w:hAnsi="Times New Roman" w:cs="Times New Roman"/>
          <w:sz w:val="20"/>
          <w:szCs w:val="19"/>
        </w:rPr>
        <w: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Trop.</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Res.</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Amer.</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Soc.</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Hort.</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Sci.</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20pp.</w:t>
      </w:r>
      <w:r w:rsidR="00824F11" w:rsidRPr="0091545D">
        <w:rPr>
          <w:rFonts w:ascii="Times New Roman" w:hAnsi="Times New Roman" w:cs="Times New Roman"/>
          <w:sz w:val="20"/>
          <w:szCs w:val="19"/>
        </w:rPr>
        <w:t xml:space="preserve"> </w:t>
      </w:r>
      <w:r w:rsidRPr="0091545D">
        <w:rPr>
          <w:rFonts w:ascii="Times New Roman" w:hAnsi="Times New Roman" w:cs="Times New Roman"/>
          <w:sz w:val="20"/>
          <w:szCs w:val="19"/>
        </w:rPr>
        <w:t>427-433.</w:t>
      </w:r>
    </w:p>
    <w:p w:rsidR="00824F11" w:rsidRPr="00C90032" w:rsidRDefault="00EB0FFF" w:rsidP="0091545D">
      <w:pPr>
        <w:pStyle w:val="ListParagraph"/>
        <w:widowControl w:val="0"/>
        <w:numPr>
          <w:ilvl w:val="0"/>
          <w:numId w:val="36"/>
        </w:numPr>
        <w:autoSpaceDE w:val="0"/>
        <w:autoSpaceDN w:val="0"/>
        <w:bidi w:val="0"/>
        <w:snapToGrid w:val="0"/>
        <w:spacing w:after="0" w:line="240" w:lineRule="auto"/>
        <w:ind w:left="425" w:hanging="425"/>
        <w:jc w:val="both"/>
        <w:rPr>
          <w:rFonts w:cs="Times New Roman"/>
          <w:sz w:val="20"/>
          <w:szCs w:val="19"/>
        </w:rPr>
      </w:pPr>
      <w:r w:rsidRPr="00C90032">
        <w:rPr>
          <w:rFonts w:ascii="Times New Roman" w:hAnsi="Times New Roman" w:cs="Times New Roman"/>
          <w:bCs/>
          <w:sz w:val="20"/>
          <w:szCs w:val="19"/>
          <w:lang w:bidi="ar-EG"/>
        </w:rPr>
        <w:t>Wilde,</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S.</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A.;</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Corey,</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R.</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B.;</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Layer,</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J.</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G.</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and</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Voigt,</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G.</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K.</w:t>
      </w:r>
      <w:r w:rsidR="00824F11" w:rsidRPr="00C90032">
        <w:rPr>
          <w:rFonts w:ascii="Times New Roman" w:hAnsi="Times New Roman" w:cs="Times New Roman"/>
          <w:bCs/>
          <w:sz w:val="20"/>
          <w:szCs w:val="19"/>
          <w:lang w:bidi="ar-EG"/>
        </w:rPr>
        <w:t xml:space="preserve"> </w:t>
      </w:r>
      <w:r w:rsidRPr="00C90032">
        <w:rPr>
          <w:rFonts w:ascii="Times New Roman" w:hAnsi="Times New Roman" w:cs="Times New Roman"/>
          <w:bCs/>
          <w:sz w:val="20"/>
          <w:szCs w:val="19"/>
          <w:lang w:bidi="ar-EG"/>
        </w:rPr>
        <w:t>(1985):</w:t>
      </w:r>
      <w:r w:rsidR="00824F11" w:rsidRPr="00C90032">
        <w:rPr>
          <w:rFonts w:ascii="Times New Roman" w:hAnsi="Times New Roman" w:cs="Times New Roman"/>
          <w:sz w:val="20"/>
          <w:szCs w:val="19"/>
        </w:rPr>
        <w:t xml:space="preserve"> </w:t>
      </w:r>
      <w:r w:rsidRPr="00C90032">
        <w:rPr>
          <w:rFonts w:ascii="Times New Roman" w:hAnsi="Times New Roman" w:cs="Times New Roman"/>
          <w:sz w:val="20"/>
          <w:szCs w:val="19"/>
          <w:lang w:bidi="ar-EG"/>
        </w:rPr>
        <w:t>Soils</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and</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Plant</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Analysis</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for</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Tree</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Culture.</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Mohan</w:t>
      </w:r>
      <w:r w:rsidR="00824F11" w:rsidRPr="00C90032">
        <w:rPr>
          <w:rFonts w:ascii="Times New Roman" w:hAnsi="Times New Roman" w:cs="Times New Roman"/>
          <w:sz w:val="20"/>
          <w:szCs w:val="19"/>
          <w:lang w:bidi="ar-EG"/>
        </w:rPr>
        <w:t xml:space="preserve"> </w:t>
      </w:r>
      <w:proofErr w:type="spellStart"/>
      <w:r w:rsidRPr="00C90032">
        <w:rPr>
          <w:rFonts w:ascii="Times New Roman" w:hAnsi="Times New Roman" w:cs="Times New Roman"/>
          <w:sz w:val="20"/>
          <w:szCs w:val="19"/>
          <w:lang w:bidi="ar-EG"/>
        </w:rPr>
        <w:t>Primlani</w:t>
      </w:r>
      <w:proofErr w:type="spellEnd"/>
      <w:r w:rsidRPr="00C90032">
        <w:rPr>
          <w:rFonts w:ascii="Times New Roman" w:hAnsi="Times New Roman" w:cs="Times New Roman"/>
          <w:sz w:val="20"/>
          <w:szCs w:val="19"/>
          <w:lang w:bidi="ar-EG"/>
        </w:rPr>
        <w:t>,</w:t>
      </w:r>
      <w:r w:rsidR="00824F11" w:rsidRPr="00C90032">
        <w:rPr>
          <w:rFonts w:ascii="Times New Roman" w:hAnsi="Times New Roman" w:cs="Times New Roman"/>
          <w:sz w:val="20"/>
          <w:szCs w:val="19"/>
        </w:rPr>
        <w:t xml:space="preserve"> </w:t>
      </w:r>
      <w:r w:rsidRPr="00C90032">
        <w:rPr>
          <w:rFonts w:ascii="Times New Roman" w:hAnsi="Times New Roman" w:cs="Times New Roman"/>
          <w:sz w:val="20"/>
          <w:szCs w:val="19"/>
          <w:lang w:bidi="ar-EG"/>
        </w:rPr>
        <w:t>Oxford</w:t>
      </w:r>
      <w:r w:rsidR="00824F11" w:rsidRPr="00C90032">
        <w:rPr>
          <w:rFonts w:ascii="Times New Roman" w:hAnsi="Times New Roman" w:cs="Times New Roman"/>
          <w:sz w:val="20"/>
          <w:szCs w:val="19"/>
          <w:lang w:bidi="ar-EG"/>
        </w:rPr>
        <w:t xml:space="preserve"> &amp; </w:t>
      </w:r>
      <w:r w:rsidRPr="00C90032">
        <w:rPr>
          <w:rFonts w:ascii="Times New Roman" w:hAnsi="Times New Roman" w:cs="Times New Roman"/>
          <w:sz w:val="20"/>
          <w:szCs w:val="19"/>
          <w:lang w:bidi="ar-EG"/>
        </w:rPr>
        <w:t>IBH</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Publishing</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Co.,</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New</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Delhi,</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India,</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p</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1-</w:t>
      </w:r>
      <w:r w:rsidR="00824F11" w:rsidRPr="00C90032">
        <w:rPr>
          <w:rFonts w:ascii="Times New Roman" w:hAnsi="Times New Roman" w:cs="Times New Roman"/>
          <w:sz w:val="20"/>
          <w:szCs w:val="19"/>
          <w:lang w:bidi="ar-EG"/>
        </w:rPr>
        <w:t xml:space="preserve"> </w:t>
      </w:r>
      <w:r w:rsidRPr="00C90032">
        <w:rPr>
          <w:rFonts w:ascii="Times New Roman" w:hAnsi="Times New Roman" w:cs="Times New Roman"/>
          <w:sz w:val="20"/>
          <w:szCs w:val="19"/>
          <w:lang w:bidi="ar-EG"/>
        </w:rPr>
        <w:t>142.</w:t>
      </w:r>
      <w:r w:rsidR="00C90032" w:rsidRPr="00C90032">
        <w:rPr>
          <w:rFonts w:ascii="Times New Roman" w:eastAsiaTheme="minorEastAsia" w:hAnsi="Times New Roman" w:cs="Times New Roman" w:hint="eastAsia"/>
          <w:sz w:val="20"/>
          <w:szCs w:val="19"/>
          <w:lang w:eastAsia="zh-CN" w:bidi="ar-EG"/>
        </w:rPr>
        <w:t xml:space="preserve"> </w:t>
      </w:r>
    </w:p>
    <w:p w:rsidR="00824F11" w:rsidRPr="0091545D" w:rsidRDefault="00824F11" w:rsidP="0091545D">
      <w:pPr>
        <w:widowControl w:val="0"/>
        <w:autoSpaceDE w:val="0"/>
        <w:autoSpaceDN w:val="0"/>
        <w:bidi w:val="0"/>
        <w:snapToGrid w:val="0"/>
        <w:ind w:left="425" w:hanging="425"/>
        <w:jc w:val="both"/>
        <w:rPr>
          <w:rFonts w:cs="Times New Roman"/>
          <w:sz w:val="20"/>
          <w:szCs w:val="19"/>
        </w:rPr>
        <w:sectPr w:rsidR="00824F11" w:rsidRPr="0091545D" w:rsidSect="00043245">
          <w:headerReference w:type="default" r:id="rId17"/>
          <w:footerReference w:type="even" r:id="rId18"/>
          <w:type w:val="continuous"/>
          <w:pgSz w:w="12240" w:h="15840" w:code="1"/>
          <w:pgMar w:top="1440" w:right="1440" w:bottom="1440" w:left="1440" w:header="720" w:footer="720" w:gutter="0"/>
          <w:cols w:num="2" w:space="800"/>
          <w:noEndnote/>
          <w:docGrid w:linePitch="435"/>
        </w:sectPr>
      </w:pPr>
    </w:p>
    <w:p w:rsidR="00824F11" w:rsidRPr="0091545D" w:rsidRDefault="00824F11" w:rsidP="0091545D">
      <w:pPr>
        <w:widowControl w:val="0"/>
        <w:autoSpaceDE w:val="0"/>
        <w:autoSpaceDN w:val="0"/>
        <w:bidi w:val="0"/>
        <w:snapToGrid w:val="0"/>
        <w:ind w:left="425" w:hanging="425"/>
        <w:jc w:val="both"/>
        <w:rPr>
          <w:rFonts w:cs="Times New Roman"/>
          <w:bCs/>
          <w:sz w:val="20"/>
          <w:szCs w:val="19"/>
          <w:lang w:eastAsia="zh-CN" w:bidi="ar-EG"/>
        </w:rPr>
      </w:pPr>
    </w:p>
    <w:p w:rsidR="00043245" w:rsidRDefault="00043245" w:rsidP="00043245">
      <w:pPr>
        <w:widowControl w:val="0"/>
        <w:autoSpaceDE w:val="0"/>
        <w:autoSpaceDN w:val="0"/>
        <w:bidi w:val="0"/>
        <w:snapToGrid w:val="0"/>
        <w:ind w:left="425" w:hanging="425"/>
        <w:jc w:val="both"/>
        <w:rPr>
          <w:rFonts w:cs="Times New Roman"/>
          <w:bCs/>
          <w:sz w:val="19"/>
          <w:szCs w:val="19"/>
          <w:lang w:eastAsia="zh-CN" w:bidi="ar-EG"/>
        </w:rPr>
      </w:pPr>
    </w:p>
    <w:p w:rsidR="00043245" w:rsidRPr="00043245" w:rsidRDefault="00043245" w:rsidP="00043245">
      <w:pPr>
        <w:widowControl w:val="0"/>
        <w:autoSpaceDE w:val="0"/>
        <w:autoSpaceDN w:val="0"/>
        <w:bidi w:val="0"/>
        <w:snapToGrid w:val="0"/>
        <w:ind w:left="425" w:hanging="425"/>
        <w:jc w:val="both"/>
        <w:rPr>
          <w:rFonts w:cs="Times New Roman"/>
          <w:bCs/>
          <w:sz w:val="19"/>
          <w:szCs w:val="19"/>
          <w:lang w:eastAsia="zh-CN" w:bidi="ar-EG"/>
        </w:rPr>
      </w:pPr>
    </w:p>
    <w:p w:rsidR="00495CB7" w:rsidRPr="00043245" w:rsidRDefault="00824F11" w:rsidP="00043245">
      <w:pPr>
        <w:widowControl w:val="0"/>
        <w:autoSpaceDE w:val="0"/>
        <w:autoSpaceDN w:val="0"/>
        <w:bidi w:val="0"/>
        <w:snapToGrid w:val="0"/>
        <w:ind w:left="425" w:hanging="425"/>
        <w:jc w:val="both"/>
        <w:rPr>
          <w:rFonts w:eastAsia="Calibri" w:cs="Times New Roman"/>
          <w:bCs/>
          <w:sz w:val="20"/>
          <w:szCs w:val="20"/>
          <w:lang w:bidi="ar-EG"/>
        </w:rPr>
      </w:pPr>
      <w:r w:rsidRPr="00043245">
        <w:rPr>
          <w:rFonts w:eastAsia="Calibri" w:cs="Times New Roman"/>
          <w:bCs/>
          <w:sz w:val="20"/>
          <w:szCs w:val="20"/>
          <w:lang w:bidi="ar-EG"/>
        </w:rPr>
        <w:t>12/20/2017</w:t>
      </w:r>
    </w:p>
    <w:sectPr w:rsidR="00495CB7" w:rsidRPr="00043245" w:rsidSect="00824F11">
      <w:headerReference w:type="default" r:id="rId19"/>
      <w:footerReference w:type="even" r:id="rId20"/>
      <w:type w:val="continuous"/>
      <w:pgSz w:w="12240" w:h="15840" w:code="1"/>
      <w:pgMar w:top="1440" w:right="1440" w:bottom="1440" w:left="1440" w:header="720" w:footer="720" w:gutter="0"/>
      <w:cols w:space="720"/>
      <w:noEndnote/>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A83" w:rsidRDefault="00FD5A83">
      <w:r>
        <w:separator/>
      </w:r>
    </w:p>
  </w:endnote>
  <w:endnote w:type="continuationSeparator" w:id="0">
    <w:p w:rsidR="00FD5A83" w:rsidRDefault="00FD5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F9" w:rsidRDefault="00892D04" w:rsidP="002E14BF">
    <w:pPr>
      <w:pStyle w:val="Footer"/>
      <w:framePr w:wrap="around" w:vAnchor="text" w:hAnchor="text" w:xAlign="center" w:y="1"/>
      <w:rPr>
        <w:rStyle w:val="PageNumber"/>
      </w:rPr>
    </w:pPr>
    <w:r>
      <w:rPr>
        <w:rStyle w:val="PageNumber"/>
        <w:rtl/>
      </w:rPr>
      <w:fldChar w:fldCharType="begin"/>
    </w:r>
    <w:r w:rsidR="00107FF9">
      <w:rPr>
        <w:rStyle w:val="PageNumber"/>
      </w:rPr>
      <w:instrText xml:space="preserve">PAGE  </w:instrText>
    </w:r>
    <w:r>
      <w:rPr>
        <w:rStyle w:val="PageNumber"/>
        <w:rtl/>
      </w:rPr>
      <w:fldChar w:fldCharType="end"/>
    </w:r>
  </w:p>
  <w:p w:rsidR="00107FF9" w:rsidRDefault="00107F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F9" w:rsidRPr="00E33901" w:rsidRDefault="00892D04" w:rsidP="00E33901">
    <w:pPr>
      <w:bidi w:val="0"/>
      <w:jc w:val="center"/>
      <w:rPr>
        <w:rFonts w:cs="Times New Roman"/>
        <w:sz w:val="20"/>
      </w:rPr>
    </w:pPr>
    <w:r w:rsidRPr="00E33901">
      <w:rPr>
        <w:rFonts w:cs="Times New Roman"/>
        <w:sz w:val="20"/>
      </w:rPr>
      <w:fldChar w:fldCharType="begin"/>
    </w:r>
    <w:r w:rsidR="00E33901" w:rsidRPr="00E33901">
      <w:rPr>
        <w:rFonts w:cs="Times New Roman"/>
        <w:sz w:val="20"/>
      </w:rPr>
      <w:instrText xml:space="preserve"> page </w:instrText>
    </w:r>
    <w:r w:rsidRPr="00E33901">
      <w:rPr>
        <w:rFonts w:cs="Times New Roman"/>
        <w:sz w:val="20"/>
      </w:rPr>
      <w:fldChar w:fldCharType="separate"/>
    </w:r>
    <w:r w:rsidR="00035C07">
      <w:rPr>
        <w:rFonts w:cs="Times New Roman"/>
        <w:noProof/>
        <w:sz w:val="20"/>
      </w:rPr>
      <w:t>120</w:t>
    </w:r>
    <w:r w:rsidRPr="00E33901">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F9" w:rsidRDefault="00892D04" w:rsidP="002E14BF">
    <w:pPr>
      <w:pStyle w:val="Footer"/>
      <w:framePr w:wrap="around" w:vAnchor="text" w:hAnchor="text" w:xAlign="center" w:y="1"/>
      <w:rPr>
        <w:rStyle w:val="PageNumber"/>
      </w:rPr>
    </w:pPr>
    <w:r>
      <w:rPr>
        <w:rStyle w:val="PageNumber"/>
        <w:rtl/>
      </w:rPr>
      <w:fldChar w:fldCharType="begin"/>
    </w:r>
    <w:r w:rsidR="00107FF9">
      <w:rPr>
        <w:rStyle w:val="PageNumber"/>
      </w:rPr>
      <w:instrText xml:space="preserve">PAGE  </w:instrText>
    </w:r>
    <w:r>
      <w:rPr>
        <w:rStyle w:val="PageNumber"/>
        <w:rtl/>
      </w:rPr>
      <w:fldChar w:fldCharType="end"/>
    </w:r>
  </w:p>
  <w:p w:rsidR="00107FF9" w:rsidRDefault="00107FF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F9" w:rsidRDefault="00892D04" w:rsidP="002E14BF">
    <w:pPr>
      <w:pStyle w:val="Footer"/>
      <w:framePr w:wrap="around" w:vAnchor="text" w:hAnchor="text" w:xAlign="center" w:y="1"/>
      <w:rPr>
        <w:rStyle w:val="PageNumber"/>
      </w:rPr>
    </w:pPr>
    <w:r>
      <w:rPr>
        <w:rStyle w:val="PageNumber"/>
        <w:rtl/>
      </w:rPr>
      <w:fldChar w:fldCharType="begin"/>
    </w:r>
    <w:r w:rsidR="00107FF9">
      <w:rPr>
        <w:rStyle w:val="PageNumber"/>
      </w:rPr>
      <w:instrText xml:space="preserve">PAGE  </w:instrText>
    </w:r>
    <w:r>
      <w:rPr>
        <w:rStyle w:val="PageNumber"/>
        <w:rtl/>
      </w:rPr>
      <w:fldChar w:fldCharType="end"/>
    </w:r>
  </w:p>
  <w:p w:rsidR="00107FF9" w:rsidRDefault="00107FF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F9" w:rsidRDefault="00892D04" w:rsidP="002E14BF">
    <w:pPr>
      <w:pStyle w:val="Footer"/>
      <w:framePr w:wrap="around" w:vAnchor="text" w:hAnchor="text" w:xAlign="center" w:y="1"/>
      <w:rPr>
        <w:rStyle w:val="PageNumber"/>
      </w:rPr>
    </w:pPr>
    <w:r>
      <w:rPr>
        <w:rStyle w:val="PageNumber"/>
        <w:rtl/>
      </w:rPr>
      <w:fldChar w:fldCharType="begin"/>
    </w:r>
    <w:r w:rsidR="00107FF9">
      <w:rPr>
        <w:rStyle w:val="PageNumber"/>
      </w:rPr>
      <w:instrText xml:space="preserve">PAGE  </w:instrText>
    </w:r>
    <w:r>
      <w:rPr>
        <w:rStyle w:val="PageNumber"/>
        <w:rtl/>
      </w:rPr>
      <w:fldChar w:fldCharType="end"/>
    </w:r>
  </w:p>
  <w:p w:rsidR="00107FF9" w:rsidRDefault="00107FF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F9" w:rsidRDefault="00892D04" w:rsidP="002E14BF">
    <w:pPr>
      <w:pStyle w:val="Footer"/>
      <w:framePr w:wrap="around" w:vAnchor="text" w:hAnchor="text" w:xAlign="center" w:y="1"/>
      <w:rPr>
        <w:rStyle w:val="PageNumber"/>
      </w:rPr>
    </w:pPr>
    <w:r>
      <w:rPr>
        <w:rStyle w:val="PageNumber"/>
        <w:rtl/>
      </w:rPr>
      <w:fldChar w:fldCharType="begin"/>
    </w:r>
    <w:r w:rsidR="00107FF9">
      <w:rPr>
        <w:rStyle w:val="PageNumber"/>
      </w:rPr>
      <w:instrText xml:space="preserve">PAGE  </w:instrText>
    </w:r>
    <w:r>
      <w:rPr>
        <w:rStyle w:val="PageNumber"/>
        <w:rtl/>
      </w:rPr>
      <w:fldChar w:fldCharType="end"/>
    </w:r>
  </w:p>
  <w:p w:rsidR="00107FF9" w:rsidRDefault="00107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A83" w:rsidRDefault="00FD5A83">
      <w:r>
        <w:separator/>
      </w:r>
    </w:p>
  </w:footnote>
  <w:footnote w:type="continuationSeparator" w:id="0">
    <w:p w:rsidR="00FD5A83" w:rsidRDefault="00FD5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01" w:rsidRPr="00E33901" w:rsidRDefault="00E33901" w:rsidP="00E3390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E33901">
      <w:rPr>
        <w:rFonts w:cs="Times New Roman" w:hint="eastAsia"/>
        <w:sz w:val="20"/>
        <w:szCs w:val="20"/>
      </w:rPr>
      <w:tab/>
    </w:r>
    <w:r w:rsidRPr="00E33901">
      <w:rPr>
        <w:rFonts w:cs="Times New Roman"/>
        <w:sz w:val="20"/>
        <w:szCs w:val="20"/>
      </w:rPr>
      <w:t>New York Science Journal 201</w:t>
    </w:r>
    <w:r w:rsidRPr="00E33901">
      <w:rPr>
        <w:rFonts w:cs="Times New Roman" w:hint="eastAsia"/>
        <w:sz w:val="20"/>
        <w:szCs w:val="20"/>
      </w:rPr>
      <w:t>7</w:t>
    </w:r>
    <w:r w:rsidRPr="00E33901">
      <w:rPr>
        <w:rFonts w:cs="Times New Roman"/>
        <w:sz w:val="20"/>
        <w:szCs w:val="20"/>
      </w:rPr>
      <w:t>;</w:t>
    </w:r>
    <w:r w:rsidRPr="00E33901">
      <w:rPr>
        <w:rFonts w:cs="Times New Roman" w:hint="eastAsia"/>
        <w:sz w:val="20"/>
        <w:szCs w:val="20"/>
      </w:rPr>
      <w:t>10</w:t>
    </w:r>
    <w:r w:rsidRPr="00E33901">
      <w:rPr>
        <w:rFonts w:cs="Times New Roman"/>
        <w:sz w:val="20"/>
        <w:szCs w:val="20"/>
      </w:rPr>
      <w:t>(</w:t>
    </w:r>
    <w:r w:rsidRPr="00E33901">
      <w:rPr>
        <w:rFonts w:cs="Times New Roman" w:hint="eastAsia"/>
        <w:sz w:val="20"/>
        <w:szCs w:val="20"/>
      </w:rPr>
      <w:t>12</w:t>
    </w:r>
    <w:r w:rsidRPr="00E33901">
      <w:rPr>
        <w:rFonts w:cs="Times New Roman"/>
        <w:sz w:val="20"/>
        <w:szCs w:val="20"/>
      </w:rPr>
      <w:t>)</w:t>
    </w:r>
    <w:r w:rsidRPr="00E33901">
      <w:rPr>
        <w:rFonts w:cs="Times New Roman"/>
        <w:iCs/>
        <w:sz w:val="20"/>
        <w:szCs w:val="20"/>
      </w:rPr>
      <w:t xml:space="preserve">     </w:t>
    </w:r>
    <w:r w:rsidRPr="00E33901">
      <w:rPr>
        <w:rFonts w:cs="Times New Roman" w:hint="eastAsia"/>
        <w:iCs/>
        <w:sz w:val="20"/>
        <w:szCs w:val="20"/>
      </w:rPr>
      <w:tab/>
    </w:r>
    <w:r w:rsidRPr="00E33901">
      <w:rPr>
        <w:rFonts w:cs="Times New Roman"/>
        <w:iCs/>
        <w:sz w:val="20"/>
        <w:szCs w:val="20"/>
      </w:rPr>
      <w:t xml:space="preserve"> </w:t>
    </w:r>
    <w:r w:rsidRPr="00E33901">
      <w:rPr>
        <w:rFonts w:cs="Times New Roman" w:hint="eastAsia"/>
        <w:iCs/>
        <w:sz w:val="20"/>
        <w:szCs w:val="20"/>
      </w:rPr>
      <w:t xml:space="preserve"> </w:t>
    </w:r>
    <w:r w:rsidRPr="00E33901">
      <w:rPr>
        <w:rFonts w:cs="Times New Roman"/>
        <w:iCs/>
        <w:sz w:val="20"/>
        <w:szCs w:val="20"/>
      </w:rPr>
      <w:t xml:space="preserve">   </w:t>
    </w:r>
    <w:hyperlink r:id="rId1" w:history="1">
      <w:r w:rsidRPr="00E33901">
        <w:rPr>
          <w:rStyle w:val="Hyperlink"/>
          <w:rFonts w:cs="Times New Roman"/>
          <w:sz w:val="20"/>
          <w:szCs w:val="20"/>
        </w:rPr>
        <w:t>http://www.sciencepub.net/newyork</w:t>
      </w:r>
    </w:hyperlink>
  </w:p>
  <w:p w:rsidR="00E33901" w:rsidRPr="00E33901" w:rsidRDefault="00E33901" w:rsidP="00E33901">
    <w:pPr>
      <w:tabs>
        <w:tab w:val="left" w:pos="851"/>
        <w:tab w:val="left" w:pos="7200"/>
        <w:tab w:val="right" w:pos="8364"/>
      </w:tabs>
      <w:bidi w:val="0"/>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01" w:rsidRPr="00E33901" w:rsidRDefault="00E33901" w:rsidP="00E3390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E33901">
      <w:rPr>
        <w:rFonts w:cs="Times New Roman" w:hint="eastAsia"/>
        <w:sz w:val="20"/>
        <w:szCs w:val="20"/>
      </w:rPr>
      <w:tab/>
    </w:r>
    <w:r w:rsidRPr="00E33901">
      <w:rPr>
        <w:rFonts w:cs="Times New Roman"/>
        <w:sz w:val="20"/>
        <w:szCs w:val="20"/>
      </w:rPr>
      <w:t>New York Science Journal 201</w:t>
    </w:r>
    <w:r w:rsidRPr="00E33901">
      <w:rPr>
        <w:rFonts w:cs="Times New Roman" w:hint="eastAsia"/>
        <w:sz w:val="20"/>
        <w:szCs w:val="20"/>
      </w:rPr>
      <w:t>7</w:t>
    </w:r>
    <w:r w:rsidRPr="00E33901">
      <w:rPr>
        <w:rFonts w:cs="Times New Roman"/>
        <w:sz w:val="20"/>
        <w:szCs w:val="20"/>
      </w:rPr>
      <w:t>;</w:t>
    </w:r>
    <w:r w:rsidRPr="00E33901">
      <w:rPr>
        <w:rFonts w:cs="Times New Roman" w:hint="eastAsia"/>
        <w:sz w:val="20"/>
        <w:szCs w:val="20"/>
      </w:rPr>
      <w:t>10</w:t>
    </w:r>
    <w:r w:rsidRPr="00E33901">
      <w:rPr>
        <w:rFonts w:cs="Times New Roman"/>
        <w:sz w:val="20"/>
        <w:szCs w:val="20"/>
      </w:rPr>
      <w:t>(</w:t>
    </w:r>
    <w:r w:rsidRPr="00E33901">
      <w:rPr>
        <w:rFonts w:cs="Times New Roman" w:hint="eastAsia"/>
        <w:sz w:val="20"/>
        <w:szCs w:val="20"/>
      </w:rPr>
      <w:t>12</w:t>
    </w:r>
    <w:r w:rsidRPr="00E33901">
      <w:rPr>
        <w:rFonts w:cs="Times New Roman"/>
        <w:sz w:val="20"/>
        <w:szCs w:val="20"/>
      </w:rPr>
      <w:t>)</w:t>
    </w:r>
    <w:r w:rsidRPr="00E33901">
      <w:rPr>
        <w:rFonts w:cs="Times New Roman"/>
        <w:iCs/>
        <w:sz w:val="20"/>
        <w:szCs w:val="20"/>
      </w:rPr>
      <w:t xml:space="preserve">     </w:t>
    </w:r>
    <w:r w:rsidRPr="00E33901">
      <w:rPr>
        <w:rFonts w:cs="Times New Roman" w:hint="eastAsia"/>
        <w:iCs/>
        <w:sz w:val="20"/>
        <w:szCs w:val="20"/>
      </w:rPr>
      <w:tab/>
    </w:r>
    <w:r w:rsidRPr="00E33901">
      <w:rPr>
        <w:rFonts w:cs="Times New Roman"/>
        <w:iCs/>
        <w:sz w:val="20"/>
        <w:szCs w:val="20"/>
      </w:rPr>
      <w:t xml:space="preserve"> </w:t>
    </w:r>
    <w:r w:rsidRPr="00E33901">
      <w:rPr>
        <w:rFonts w:cs="Times New Roman" w:hint="eastAsia"/>
        <w:iCs/>
        <w:sz w:val="20"/>
        <w:szCs w:val="20"/>
      </w:rPr>
      <w:t xml:space="preserve"> </w:t>
    </w:r>
    <w:r w:rsidRPr="00E33901">
      <w:rPr>
        <w:rFonts w:cs="Times New Roman"/>
        <w:iCs/>
        <w:sz w:val="20"/>
        <w:szCs w:val="20"/>
      </w:rPr>
      <w:t xml:space="preserve">   </w:t>
    </w:r>
    <w:hyperlink r:id="rId1" w:history="1">
      <w:r w:rsidRPr="00E33901">
        <w:rPr>
          <w:rStyle w:val="Hyperlink"/>
          <w:rFonts w:cs="Times New Roman"/>
          <w:sz w:val="20"/>
          <w:szCs w:val="20"/>
        </w:rPr>
        <w:t>http://www.sciencepub.net/newyork</w:t>
      </w:r>
    </w:hyperlink>
  </w:p>
  <w:p w:rsidR="00E33901" w:rsidRPr="00E33901" w:rsidRDefault="00E33901" w:rsidP="00E33901">
    <w:pPr>
      <w:tabs>
        <w:tab w:val="left" w:pos="851"/>
        <w:tab w:val="left" w:pos="7200"/>
        <w:tab w:val="right" w:pos="8364"/>
      </w:tabs>
      <w:bidi w:val="0"/>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01" w:rsidRPr="00E33901" w:rsidRDefault="00E33901" w:rsidP="00E3390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E33901">
      <w:rPr>
        <w:rFonts w:cs="Times New Roman" w:hint="eastAsia"/>
        <w:sz w:val="20"/>
        <w:szCs w:val="20"/>
      </w:rPr>
      <w:tab/>
    </w:r>
    <w:r w:rsidRPr="00E33901">
      <w:rPr>
        <w:rFonts w:cs="Times New Roman"/>
        <w:sz w:val="20"/>
        <w:szCs w:val="20"/>
      </w:rPr>
      <w:t>New York Science Journal 201</w:t>
    </w:r>
    <w:r w:rsidRPr="00E33901">
      <w:rPr>
        <w:rFonts w:cs="Times New Roman" w:hint="eastAsia"/>
        <w:sz w:val="20"/>
        <w:szCs w:val="20"/>
      </w:rPr>
      <w:t>7</w:t>
    </w:r>
    <w:r w:rsidRPr="00E33901">
      <w:rPr>
        <w:rFonts w:cs="Times New Roman"/>
        <w:sz w:val="20"/>
        <w:szCs w:val="20"/>
      </w:rPr>
      <w:t>;</w:t>
    </w:r>
    <w:r w:rsidRPr="00E33901">
      <w:rPr>
        <w:rFonts w:cs="Times New Roman" w:hint="eastAsia"/>
        <w:sz w:val="20"/>
        <w:szCs w:val="20"/>
      </w:rPr>
      <w:t>10</w:t>
    </w:r>
    <w:r w:rsidRPr="00E33901">
      <w:rPr>
        <w:rFonts w:cs="Times New Roman"/>
        <w:sz w:val="20"/>
        <w:szCs w:val="20"/>
      </w:rPr>
      <w:t>(</w:t>
    </w:r>
    <w:r w:rsidRPr="00E33901">
      <w:rPr>
        <w:rFonts w:cs="Times New Roman" w:hint="eastAsia"/>
        <w:sz w:val="20"/>
        <w:szCs w:val="20"/>
      </w:rPr>
      <w:t>12</w:t>
    </w:r>
    <w:r w:rsidRPr="00E33901">
      <w:rPr>
        <w:rFonts w:cs="Times New Roman"/>
        <w:sz w:val="20"/>
        <w:szCs w:val="20"/>
      </w:rPr>
      <w:t>)</w:t>
    </w:r>
    <w:r w:rsidRPr="00E33901">
      <w:rPr>
        <w:rFonts w:cs="Times New Roman"/>
        <w:iCs/>
        <w:sz w:val="20"/>
        <w:szCs w:val="20"/>
      </w:rPr>
      <w:t xml:space="preserve">     </w:t>
    </w:r>
    <w:r w:rsidRPr="00E33901">
      <w:rPr>
        <w:rFonts w:cs="Times New Roman" w:hint="eastAsia"/>
        <w:iCs/>
        <w:sz w:val="20"/>
        <w:szCs w:val="20"/>
      </w:rPr>
      <w:tab/>
    </w:r>
    <w:r w:rsidRPr="00E33901">
      <w:rPr>
        <w:rFonts w:cs="Times New Roman"/>
        <w:iCs/>
        <w:sz w:val="20"/>
        <w:szCs w:val="20"/>
      </w:rPr>
      <w:t xml:space="preserve"> </w:t>
    </w:r>
    <w:r w:rsidRPr="00E33901">
      <w:rPr>
        <w:rFonts w:cs="Times New Roman" w:hint="eastAsia"/>
        <w:iCs/>
        <w:sz w:val="20"/>
        <w:szCs w:val="20"/>
      </w:rPr>
      <w:t xml:space="preserve"> </w:t>
    </w:r>
    <w:r w:rsidRPr="00E33901">
      <w:rPr>
        <w:rFonts w:cs="Times New Roman"/>
        <w:iCs/>
        <w:sz w:val="20"/>
        <w:szCs w:val="20"/>
      </w:rPr>
      <w:t xml:space="preserve">   </w:t>
    </w:r>
    <w:hyperlink r:id="rId1" w:history="1">
      <w:r w:rsidRPr="00E33901">
        <w:rPr>
          <w:rStyle w:val="Hyperlink"/>
          <w:rFonts w:cs="Times New Roman"/>
          <w:sz w:val="20"/>
          <w:szCs w:val="20"/>
        </w:rPr>
        <w:t>http://www.sciencepub.net/newyork</w:t>
      </w:r>
    </w:hyperlink>
  </w:p>
  <w:p w:rsidR="00E33901" w:rsidRPr="00E33901" w:rsidRDefault="00E33901" w:rsidP="00E33901">
    <w:pPr>
      <w:tabs>
        <w:tab w:val="left" w:pos="851"/>
        <w:tab w:val="left" w:pos="7200"/>
        <w:tab w:val="right" w:pos="8364"/>
      </w:tabs>
      <w:bidi w:val="0"/>
      <w:adjustRightInd w:val="0"/>
      <w:snapToGrid w:val="0"/>
      <w:jc w:val="both"/>
      <w:rPr>
        <w:rFonts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01" w:rsidRPr="00E33901" w:rsidRDefault="00E33901" w:rsidP="00E3390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E33901">
      <w:rPr>
        <w:rFonts w:cs="Times New Roman" w:hint="eastAsia"/>
        <w:sz w:val="20"/>
        <w:szCs w:val="20"/>
      </w:rPr>
      <w:tab/>
    </w:r>
    <w:r w:rsidRPr="00E33901">
      <w:rPr>
        <w:rFonts w:cs="Times New Roman"/>
        <w:sz w:val="20"/>
        <w:szCs w:val="20"/>
      </w:rPr>
      <w:t>New York Science Journal 201</w:t>
    </w:r>
    <w:r w:rsidRPr="00E33901">
      <w:rPr>
        <w:rFonts w:cs="Times New Roman" w:hint="eastAsia"/>
        <w:sz w:val="20"/>
        <w:szCs w:val="20"/>
      </w:rPr>
      <w:t>7</w:t>
    </w:r>
    <w:r w:rsidRPr="00E33901">
      <w:rPr>
        <w:rFonts w:cs="Times New Roman"/>
        <w:sz w:val="20"/>
        <w:szCs w:val="20"/>
      </w:rPr>
      <w:t>;</w:t>
    </w:r>
    <w:r w:rsidRPr="00E33901">
      <w:rPr>
        <w:rFonts w:cs="Times New Roman" w:hint="eastAsia"/>
        <w:sz w:val="20"/>
        <w:szCs w:val="20"/>
      </w:rPr>
      <w:t>10</w:t>
    </w:r>
    <w:r w:rsidRPr="00E33901">
      <w:rPr>
        <w:rFonts w:cs="Times New Roman"/>
        <w:sz w:val="20"/>
        <w:szCs w:val="20"/>
      </w:rPr>
      <w:t>(</w:t>
    </w:r>
    <w:r w:rsidRPr="00E33901">
      <w:rPr>
        <w:rFonts w:cs="Times New Roman" w:hint="eastAsia"/>
        <w:sz w:val="20"/>
        <w:szCs w:val="20"/>
      </w:rPr>
      <w:t>12</w:t>
    </w:r>
    <w:r w:rsidRPr="00E33901">
      <w:rPr>
        <w:rFonts w:cs="Times New Roman"/>
        <w:sz w:val="20"/>
        <w:szCs w:val="20"/>
      </w:rPr>
      <w:t>)</w:t>
    </w:r>
    <w:r w:rsidRPr="00E33901">
      <w:rPr>
        <w:rFonts w:cs="Times New Roman"/>
        <w:iCs/>
        <w:sz w:val="20"/>
        <w:szCs w:val="20"/>
      </w:rPr>
      <w:t xml:space="preserve">     </w:t>
    </w:r>
    <w:r w:rsidRPr="00E33901">
      <w:rPr>
        <w:rFonts w:cs="Times New Roman" w:hint="eastAsia"/>
        <w:iCs/>
        <w:sz w:val="20"/>
        <w:szCs w:val="20"/>
      </w:rPr>
      <w:tab/>
    </w:r>
    <w:r w:rsidRPr="00E33901">
      <w:rPr>
        <w:rFonts w:cs="Times New Roman"/>
        <w:iCs/>
        <w:sz w:val="20"/>
        <w:szCs w:val="20"/>
      </w:rPr>
      <w:t xml:space="preserve"> </w:t>
    </w:r>
    <w:r w:rsidRPr="00E33901">
      <w:rPr>
        <w:rFonts w:cs="Times New Roman" w:hint="eastAsia"/>
        <w:iCs/>
        <w:sz w:val="20"/>
        <w:szCs w:val="20"/>
      </w:rPr>
      <w:t xml:space="preserve"> </w:t>
    </w:r>
    <w:r w:rsidRPr="00E33901">
      <w:rPr>
        <w:rFonts w:cs="Times New Roman"/>
        <w:iCs/>
        <w:sz w:val="20"/>
        <w:szCs w:val="20"/>
      </w:rPr>
      <w:t xml:space="preserve">   </w:t>
    </w:r>
    <w:hyperlink r:id="rId1" w:history="1">
      <w:r w:rsidRPr="00E33901">
        <w:rPr>
          <w:rStyle w:val="Hyperlink"/>
          <w:rFonts w:cs="Times New Roman"/>
          <w:sz w:val="20"/>
          <w:szCs w:val="20"/>
        </w:rPr>
        <w:t>http://www.sciencepub.net/newyork</w:t>
      </w:r>
    </w:hyperlink>
  </w:p>
  <w:p w:rsidR="00E33901" w:rsidRPr="00E33901" w:rsidRDefault="00E33901" w:rsidP="00E33901">
    <w:pPr>
      <w:tabs>
        <w:tab w:val="left" w:pos="851"/>
        <w:tab w:val="left" w:pos="7200"/>
        <w:tab w:val="right" w:pos="8364"/>
      </w:tabs>
      <w:bidi w:val="0"/>
      <w:adjustRightInd w:val="0"/>
      <w:snapToGrid w:val="0"/>
      <w:jc w:val="both"/>
      <w:rPr>
        <w:rFonts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F9" w:rsidRPr="00521B2C" w:rsidRDefault="00107FF9" w:rsidP="00E97B72">
    <w:pPr>
      <w:pBdr>
        <w:bottom w:val="thinThickMediumGap" w:sz="12" w:space="1" w:color="auto"/>
      </w:pBdr>
      <w:jc w:val="center"/>
      <w:rPr>
        <w:iCs/>
        <w:sz w:val="20"/>
      </w:rPr>
    </w:pPr>
    <w:bookmarkStart w:id="15" w:name="OLE_LINK1"/>
    <w:bookmarkStart w:id="16" w:name="OLE_LINK2"/>
    <w:bookmarkStart w:id="17" w:name="_Hlk302678399"/>
    <w:bookmarkStart w:id="18" w:name="OLE_LINK3"/>
    <w:bookmarkStart w:id="19" w:name="OLE_LINK4"/>
    <w:bookmarkStart w:id="20" w:name="_Hlk302678401"/>
    <w:bookmarkStart w:id="21" w:name="OLE_LINK5"/>
    <w:bookmarkStart w:id="22" w:name="OLE_LINK6"/>
    <w:bookmarkStart w:id="23" w:name="OLE_LINK7"/>
    <w:bookmarkStart w:id="24" w:name="OLE_LINK8"/>
    <w:bookmarkStart w:id="25" w:name="OLE_LINK9"/>
    <w:bookmarkStart w:id="26" w:name="_Hlk313407873"/>
    <w:bookmarkStart w:id="27" w:name="OLE_LINK10"/>
    <w:bookmarkStart w:id="28" w:name="OLE_LINK11"/>
    <w:bookmarkStart w:id="29" w:name="_Hlk313407879"/>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107FF9" w:rsidRPr="00E97B72" w:rsidRDefault="00107FF9">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BE1"/>
    <w:multiLevelType w:val="hybridMultilevel"/>
    <w:tmpl w:val="8056D55A"/>
    <w:lvl w:ilvl="0" w:tplc="8B445386">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786138"/>
    <w:multiLevelType w:val="hybridMultilevel"/>
    <w:tmpl w:val="B8620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AD2FB5"/>
    <w:multiLevelType w:val="hybridMultilevel"/>
    <w:tmpl w:val="BCC4390E"/>
    <w:lvl w:ilvl="0" w:tplc="46BE7A9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72607"/>
    <w:multiLevelType w:val="multilevel"/>
    <w:tmpl w:val="91B6654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702EDC"/>
    <w:multiLevelType w:val="multilevel"/>
    <w:tmpl w:val="6C28BB0E"/>
    <w:lvl w:ilvl="0">
      <w:start w:val="5"/>
      <w:numFmt w:val="decimal"/>
      <w:lvlText w:val="%1-"/>
      <w:lvlJc w:val="left"/>
      <w:pPr>
        <w:ind w:left="480" w:hanging="480"/>
      </w:pPr>
      <w:rPr>
        <w:rFonts w:hint="default"/>
      </w:rPr>
    </w:lvl>
    <w:lvl w:ilvl="1">
      <w:start w:val="1"/>
      <w:numFmt w:val="decimal"/>
      <w:lvlText w:val="%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D12477"/>
    <w:multiLevelType w:val="multilevel"/>
    <w:tmpl w:val="4F000DFE"/>
    <w:lvl w:ilvl="0">
      <w:start w:val="6"/>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145A65F5"/>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4530DD"/>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DB196D"/>
    <w:multiLevelType w:val="hybridMultilevel"/>
    <w:tmpl w:val="C7A20534"/>
    <w:lvl w:ilvl="0" w:tplc="721886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314DB4"/>
    <w:multiLevelType w:val="multilevel"/>
    <w:tmpl w:val="91B6654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E93EF8"/>
    <w:multiLevelType w:val="hybridMultilevel"/>
    <w:tmpl w:val="4DF2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8842D0"/>
    <w:multiLevelType w:val="multilevel"/>
    <w:tmpl w:val="C7664B94"/>
    <w:lvl w:ilvl="0">
      <w:start w:val="6"/>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3B4D2BB5"/>
    <w:multiLevelType w:val="hybridMultilevel"/>
    <w:tmpl w:val="05C6B7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7D4B0D"/>
    <w:multiLevelType w:val="hybridMultilevel"/>
    <w:tmpl w:val="8290371A"/>
    <w:lvl w:ilvl="0" w:tplc="803CF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B1480F"/>
    <w:multiLevelType w:val="hybridMultilevel"/>
    <w:tmpl w:val="E4C8883E"/>
    <w:lvl w:ilvl="0" w:tplc="246E06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B26E7"/>
    <w:multiLevelType w:val="hybridMultilevel"/>
    <w:tmpl w:val="EB98DD9A"/>
    <w:lvl w:ilvl="0" w:tplc="9C1AF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34EC2"/>
    <w:multiLevelType w:val="multilevel"/>
    <w:tmpl w:val="569870C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111700"/>
    <w:multiLevelType w:val="hybridMultilevel"/>
    <w:tmpl w:val="39D4F122"/>
    <w:lvl w:ilvl="0" w:tplc="B7F0F6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BC3D16"/>
    <w:multiLevelType w:val="hybridMultilevel"/>
    <w:tmpl w:val="36CA5160"/>
    <w:lvl w:ilvl="0" w:tplc="25BCF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3653F9"/>
    <w:multiLevelType w:val="hybridMultilevel"/>
    <w:tmpl w:val="7E96C892"/>
    <w:lvl w:ilvl="0" w:tplc="8D06C3E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63760265"/>
    <w:multiLevelType w:val="hybridMultilevel"/>
    <w:tmpl w:val="61905432"/>
    <w:lvl w:ilvl="0" w:tplc="17CA1F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D54DFF"/>
    <w:multiLevelType w:val="hybridMultilevel"/>
    <w:tmpl w:val="68F8904C"/>
    <w:lvl w:ilvl="0" w:tplc="28BE6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712C74"/>
    <w:multiLevelType w:val="hybridMultilevel"/>
    <w:tmpl w:val="62D64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32391C"/>
    <w:multiLevelType w:val="hybridMultilevel"/>
    <w:tmpl w:val="2FD4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C458E5"/>
    <w:multiLevelType w:val="hybridMultilevel"/>
    <w:tmpl w:val="379CB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E45D0E"/>
    <w:multiLevelType w:val="hybridMultilevel"/>
    <w:tmpl w:val="34540B00"/>
    <w:lvl w:ilvl="0" w:tplc="2522F7A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B823CE"/>
    <w:multiLevelType w:val="hybridMultilevel"/>
    <w:tmpl w:val="AAC02558"/>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12796E"/>
    <w:multiLevelType w:val="hybridMultilevel"/>
    <w:tmpl w:val="E4C8883E"/>
    <w:lvl w:ilvl="0" w:tplc="246E06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4A5773"/>
    <w:multiLevelType w:val="hybridMultilevel"/>
    <w:tmpl w:val="3432D32C"/>
    <w:lvl w:ilvl="0" w:tplc="23FCD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32"/>
  </w:num>
  <w:num w:numId="4">
    <w:abstractNumId w:val="33"/>
  </w:num>
  <w:num w:numId="5">
    <w:abstractNumId w:val="10"/>
  </w:num>
  <w:num w:numId="6">
    <w:abstractNumId w:val="29"/>
  </w:num>
  <w:num w:numId="7">
    <w:abstractNumId w:val="30"/>
  </w:num>
  <w:num w:numId="8">
    <w:abstractNumId w:val="25"/>
  </w:num>
  <w:num w:numId="9">
    <w:abstractNumId w:val="2"/>
  </w:num>
  <w:num w:numId="10">
    <w:abstractNumId w:val="35"/>
  </w:num>
  <w:num w:numId="11">
    <w:abstractNumId w:val="19"/>
  </w:num>
  <w:num w:numId="12">
    <w:abstractNumId w:val="16"/>
  </w:num>
  <w:num w:numId="13">
    <w:abstractNumId w:val="34"/>
  </w:num>
  <w:num w:numId="14">
    <w:abstractNumId w:val="5"/>
  </w:num>
  <w:num w:numId="15">
    <w:abstractNumId w:val="22"/>
  </w:num>
  <w:num w:numId="16">
    <w:abstractNumId w:val="27"/>
  </w:num>
  <w:num w:numId="17">
    <w:abstractNumId w:val="15"/>
  </w:num>
  <w:num w:numId="18">
    <w:abstractNumId w:val="4"/>
  </w:num>
  <w:num w:numId="19">
    <w:abstractNumId w:val="11"/>
  </w:num>
  <w:num w:numId="20">
    <w:abstractNumId w:val="31"/>
  </w:num>
  <w:num w:numId="21">
    <w:abstractNumId w:val="3"/>
  </w:num>
  <w:num w:numId="22">
    <w:abstractNumId w:val="18"/>
  </w:num>
  <w:num w:numId="23">
    <w:abstractNumId w:val="1"/>
  </w:num>
  <w:num w:numId="24">
    <w:abstractNumId w:val="21"/>
  </w:num>
  <w:num w:numId="25">
    <w:abstractNumId w:val="28"/>
  </w:num>
  <w:num w:numId="26">
    <w:abstractNumId w:val="8"/>
  </w:num>
  <w:num w:numId="27">
    <w:abstractNumId w:val="17"/>
  </w:num>
  <w:num w:numId="28">
    <w:abstractNumId w:val="23"/>
  </w:num>
  <w:num w:numId="29">
    <w:abstractNumId w:val="9"/>
  </w:num>
  <w:num w:numId="30">
    <w:abstractNumId w:val="7"/>
  </w:num>
  <w:num w:numId="31">
    <w:abstractNumId w:val="20"/>
  </w:num>
  <w:num w:numId="32">
    <w:abstractNumId w:val="6"/>
  </w:num>
  <w:num w:numId="33">
    <w:abstractNumId w:val="13"/>
  </w:num>
  <w:num w:numId="34">
    <w:abstractNumId w:val="0"/>
  </w:num>
  <w:num w:numId="35">
    <w:abstractNumId w:val="12"/>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docVars>
    <w:docVar w:name="dgnword-drafile" w:val="C:\Users\Daly\AppData\Local\Temp\dra8119.tmp"/>
  </w:docVars>
  <w:rsids>
    <w:rsidRoot w:val="00EF0D32"/>
    <w:rsid w:val="000260E9"/>
    <w:rsid w:val="000270C4"/>
    <w:rsid w:val="00032457"/>
    <w:rsid w:val="00035C07"/>
    <w:rsid w:val="00043245"/>
    <w:rsid w:val="000575C3"/>
    <w:rsid w:val="000618EE"/>
    <w:rsid w:val="00061C0A"/>
    <w:rsid w:val="000636E9"/>
    <w:rsid w:val="00065760"/>
    <w:rsid w:val="00077996"/>
    <w:rsid w:val="00085B22"/>
    <w:rsid w:val="00096D7C"/>
    <w:rsid w:val="000B1EB2"/>
    <w:rsid w:val="000F0117"/>
    <w:rsid w:val="00100E33"/>
    <w:rsid w:val="00107FF9"/>
    <w:rsid w:val="0011018A"/>
    <w:rsid w:val="0011467D"/>
    <w:rsid w:val="00121010"/>
    <w:rsid w:val="00122B56"/>
    <w:rsid w:val="00144FF0"/>
    <w:rsid w:val="00145FCB"/>
    <w:rsid w:val="00157B50"/>
    <w:rsid w:val="001609C2"/>
    <w:rsid w:val="00160E2B"/>
    <w:rsid w:val="00165006"/>
    <w:rsid w:val="00167AB1"/>
    <w:rsid w:val="00172DD5"/>
    <w:rsid w:val="00173659"/>
    <w:rsid w:val="00177857"/>
    <w:rsid w:val="001B3E34"/>
    <w:rsid w:val="001E6837"/>
    <w:rsid w:val="001F09DD"/>
    <w:rsid w:val="0021656E"/>
    <w:rsid w:val="0022184D"/>
    <w:rsid w:val="00240537"/>
    <w:rsid w:val="0026321E"/>
    <w:rsid w:val="00292AF7"/>
    <w:rsid w:val="002A07CC"/>
    <w:rsid w:val="002A260C"/>
    <w:rsid w:val="002A39B6"/>
    <w:rsid w:val="002B3B23"/>
    <w:rsid w:val="002B4943"/>
    <w:rsid w:val="002B5B4F"/>
    <w:rsid w:val="002D247A"/>
    <w:rsid w:val="002E14BF"/>
    <w:rsid w:val="003024BB"/>
    <w:rsid w:val="0031008A"/>
    <w:rsid w:val="00312C92"/>
    <w:rsid w:val="00315876"/>
    <w:rsid w:val="00327DD3"/>
    <w:rsid w:val="00340310"/>
    <w:rsid w:val="0034110B"/>
    <w:rsid w:val="00341408"/>
    <w:rsid w:val="0038097F"/>
    <w:rsid w:val="00390B71"/>
    <w:rsid w:val="003A6166"/>
    <w:rsid w:val="003B6A9A"/>
    <w:rsid w:val="003C0613"/>
    <w:rsid w:val="003C64CC"/>
    <w:rsid w:val="003F3471"/>
    <w:rsid w:val="00407C3C"/>
    <w:rsid w:val="004157F3"/>
    <w:rsid w:val="00415EE0"/>
    <w:rsid w:val="004540FE"/>
    <w:rsid w:val="00480B72"/>
    <w:rsid w:val="00495CB7"/>
    <w:rsid w:val="004A0B3C"/>
    <w:rsid w:val="004A114D"/>
    <w:rsid w:val="004A793A"/>
    <w:rsid w:val="004A79C5"/>
    <w:rsid w:val="004C2C5C"/>
    <w:rsid w:val="004C5051"/>
    <w:rsid w:val="004D20A5"/>
    <w:rsid w:val="004D5001"/>
    <w:rsid w:val="004F6A3E"/>
    <w:rsid w:val="00535D9C"/>
    <w:rsid w:val="005471F7"/>
    <w:rsid w:val="0055263F"/>
    <w:rsid w:val="00584C00"/>
    <w:rsid w:val="00591B3B"/>
    <w:rsid w:val="00591B93"/>
    <w:rsid w:val="005A00FC"/>
    <w:rsid w:val="005A4B63"/>
    <w:rsid w:val="005B258B"/>
    <w:rsid w:val="005D04FD"/>
    <w:rsid w:val="005D7ECA"/>
    <w:rsid w:val="005E4760"/>
    <w:rsid w:val="005E6C4E"/>
    <w:rsid w:val="005F30E9"/>
    <w:rsid w:val="005F5ED4"/>
    <w:rsid w:val="005F63F8"/>
    <w:rsid w:val="00604416"/>
    <w:rsid w:val="00607888"/>
    <w:rsid w:val="00620811"/>
    <w:rsid w:val="00642B04"/>
    <w:rsid w:val="00654D72"/>
    <w:rsid w:val="00661524"/>
    <w:rsid w:val="00685E8E"/>
    <w:rsid w:val="00693B00"/>
    <w:rsid w:val="00694A6F"/>
    <w:rsid w:val="00697F86"/>
    <w:rsid w:val="006A60BA"/>
    <w:rsid w:val="006B40DD"/>
    <w:rsid w:val="006D26A3"/>
    <w:rsid w:val="006D2C2E"/>
    <w:rsid w:val="006F4C74"/>
    <w:rsid w:val="007004A0"/>
    <w:rsid w:val="00701E05"/>
    <w:rsid w:val="00722473"/>
    <w:rsid w:val="007266A3"/>
    <w:rsid w:val="00763FC9"/>
    <w:rsid w:val="007711F8"/>
    <w:rsid w:val="00797B2A"/>
    <w:rsid w:val="007A0CD1"/>
    <w:rsid w:val="007A2551"/>
    <w:rsid w:val="007B5666"/>
    <w:rsid w:val="007D6875"/>
    <w:rsid w:val="007F58CD"/>
    <w:rsid w:val="00801A5A"/>
    <w:rsid w:val="00815791"/>
    <w:rsid w:val="00817665"/>
    <w:rsid w:val="00824F11"/>
    <w:rsid w:val="008260ED"/>
    <w:rsid w:val="00835327"/>
    <w:rsid w:val="00837E18"/>
    <w:rsid w:val="00845DF6"/>
    <w:rsid w:val="00861BA6"/>
    <w:rsid w:val="00865986"/>
    <w:rsid w:val="00871064"/>
    <w:rsid w:val="00892D04"/>
    <w:rsid w:val="00893DE3"/>
    <w:rsid w:val="008974E3"/>
    <w:rsid w:val="008B475E"/>
    <w:rsid w:val="008D0603"/>
    <w:rsid w:val="008D77FA"/>
    <w:rsid w:val="0090297E"/>
    <w:rsid w:val="00903229"/>
    <w:rsid w:val="0091545D"/>
    <w:rsid w:val="00925F72"/>
    <w:rsid w:val="00927F1B"/>
    <w:rsid w:val="00951C45"/>
    <w:rsid w:val="00984A6D"/>
    <w:rsid w:val="00985D74"/>
    <w:rsid w:val="00987093"/>
    <w:rsid w:val="009A16B5"/>
    <w:rsid w:val="009C35CA"/>
    <w:rsid w:val="009F2A0B"/>
    <w:rsid w:val="009F579C"/>
    <w:rsid w:val="00A06A40"/>
    <w:rsid w:val="00A2449B"/>
    <w:rsid w:val="00A27F06"/>
    <w:rsid w:val="00A33BCC"/>
    <w:rsid w:val="00A4488B"/>
    <w:rsid w:val="00A54C60"/>
    <w:rsid w:val="00A76D55"/>
    <w:rsid w:val="00A9481D"/>
    <w:rsid w:val="00AA2168"/>
    <w:rsid w:val="00AC412D"/>
    <w:rsid w:val="00AD046B"/>
    <w:rsid w:val="00AE3D54"/>
    <w:rsid w:val="00AE4B38"/>
    <w:rsid w:val="00B15BD5"/>
    <w:rsid w:val="00B2331C"/>
    <w:rsid w:val="00B31457"/>
    <w:rsid w:val="00B540EA"/>
    <w:rsid w:val="00BA081F"/>
    <w:rsid w:val="00BA5482"/>
    <w:rsid w:val="00BC2853"/>
    <w:rsid w:val="00BD1E6B"/>
    <w:rsid w:val="00BD569D"/>
    <w:rsid w:val="00BE6CFF"/>
    <w:rsid w:val="00C410D8"/>
    <w:rsid w:val="00C43039"/>
    <w:rsid w:val="00C55E9A"/>
    <w:rsid w:val="00C57C11"/>
    <w:rsid w:val="00C85320"/>
    <w:rsid w:val="00C90032"/>
    <w:rsid w:val="00CA0B97"/>
    <w:rsid w:val="00CB4F4C"/>
    <w:rsid w:val="00CB7D17"/>
    <w:rsid w:val="00CC4D1B"/>
    <w:rsid w:val="00CE30BE"/>
    <w:rsid w:val="00CE4E93"/>
    <w:rsid w:val="00CE6F3F"/>
    <w:rsid w:val="00CE74BD"/>
    <w:rsid w:val="00D01AE9"/>
    <w:rsid w:val="00D2657D"/>
    <w:rsid w:val="00D338AC"/>
    <w:rsid w:val="00D43CFE"/>
    <w:rsid w:val="00D5656A"/>
    <w:rsid w:val="00D67034"/>
    <w:rsid w:val="00D81C0F"/>
    <w:rsid w:val="00DA1574"/>
    <w:rsid w:val="00DB1382"/>
    <w:rsid w:val="00DB5086"/>
    <w:rsid w:val="00DC6F40"/>
    <w:rsid w:val="00DD49A9"/>
    <w:rsid w:val="00DE0182"/>
    <w:rsid w:val="00DE62FC"/>
    <w:rsid w:val="00E33901"/>
    <w:rsid w:val="00E564B0"/>
    <w:rsid w:val="00E81D94"/>
    <w:rsid w:val="00E82B09"/>
    <w:rsid w:val="00E85383"/>
    <w:rsid w:val="00E86BD2"/>
    <w:rsid w:val="00E97B72"/>
    <w:rsid w:val="00EA18E7"/>
    <w:rsid w:val="00EA5C52"/>
    <w:rsid w:val="00EB0FFF"/>
    <w:rsid w:val="00ED6150"/>
    <w:rsid w:val="00EF0D32"/>
    <w:rsid w:val="00EF142B"/>
    <w:rsid w:val="00EF1DDF"/>
    <w:rsid w:val="00EF6550"/>
    <w:rsid w:val="00EF6799"/>
    <w:rsid w:val="00EF6D38"/>
    <w:rsid w:val="00F23820"/>
    <w:rsid w:val="00F23BA4"/>
    <w:rsid w:val="00F5439A"/>
    <w:rsid w:val="00F56642"/>
    <w:rsid w:val="00F628B5"/>
    <w:rsid w:val="00F669F9"/>
    <w:rsid w:val="00F807C3"/>
    <w:rsid w:val="00F81A1B"/>
    <w:rsid w:val="00F87E69"/>
    <w:rsid w:val="00F91268"/>
    <w:rsid w:val="00FC4824"/>
    <w:rsid w:val="00FD5A83"/>
    <w:rsid w:val="00FD5B88"/>
    <w:rsid w:val="00FD6EEA"/>
    <w:rsid w:val="00FE6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603"/>
    <w:pPr>
      <w:bidi/>
    </w:pPr>
    <w:rPr>
      <w:rFonts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F0D32"/>
    <w:rPr>
      <w:color w:val="0000FF"/>
      <w:u w:val="single"/>
    </w:rPr>
  </w:style>
  <w:style w:type="table" w:styleId="TableGrid">
    <w:name w:val="Table Grid"/>
    <w:basedOn w:val="TableNormal"/>
    <w:rsid w:val="00CB4F4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E14BF"/>
    <w:pPr>
      <w:tabs>
        <w:tab w:val="center" w:pos="4153"/>
        <w:tab w:val="right" w:pos="8306"/>
      </w:tabs>
    </w:pPr>
    <w:rPr>
      <w:rFonts w:cs="Times New Roman"/>
    </w:rPr>
  </w:style>
  <w:style w:type="character" w:styleId="PageNumber">
    <w:name w:val="page number"/>
    <w:basedOn w:val="DefaultParagraphFont"/>
    <w:rsid w:val="002E14BF"/>
  </w:style>
  <w:style w:type="paragraph" w:styleId="Header">
    <w:name w:val="header"/>
    <w:basedOn w:val="Normal"/>
    <w:link w:val="HeaderChar"/>
    <w:rsid w:val="002E14BF"/>
    <w:pPr>
      <w:tabs>
        <w:tab w:val="center" w:pos="4153"/>
        <w:tab w:val="right" w:pos="8306"/>
      </w:tabs>
    </w:pPr>
    <w:rPr>
      <w:rFonts w:cs="Times New Roman"/>
    </w:rPr>
  </w:style>
  <w:style w:type="paragraph" w:customStyle="1" w:styleId="TableParagraph">
    <w:name w:val="Table Paragraph"/>
    <w:basedOn w:val="Normal"/>
    <w:uiPriority w:val="1"/>
    <w:qFormat/>
    <w:rsid w:val="003C0613"/>
    <w:pPr>
      <w:widowControl w:val="0"/>
      <w:bidi w:val="0"/>
    </w:pPr>
    <w:rPr>
      <w:rFonts w:ascii="Calibri" w:eastAsia="Calibri" w:hAnsi="Calibri" w:cs="Arial"/>
      <w:sz w:val="22"/>
      <w:szCs w:val="22"/>
    </w:rPr>
  </w:style>
  <w:style w:type="paragraph" w:customStyle="1" w:styleId="FR1">
    <w:name w:val="FR1"/>
    <w:rsid w:val="00654D72"/>
    <w:pPr>
      <w:widowControl w:val="0"/>
      <w:autoSpaceDE w:val="0"/>
      <w:autoSpaceDN w:val="0"/>
      <w:adjustRightInd w:val="0"/>
    </w:pPr>
    <w:rPr>
      <w:rFonts w:ascii="Arial" w:hAnsi="Arial" w:cs="Arial"/>
      <w:sz w:val="48"/>
      <w:szCs w:val="48"/>
    </w:rPr>
  </w:style>
  <w:style w:type="paragraph" w:customStyle="1" w:styleId="FR2">
    <w:name w:val="FR2"/>
    <w:rsid w:val="00654D72"/>
    <w:pPr>
      <w:widowControl w:val="0"/>
      <w:autoSpaceDE w:val="0"/>
      <w:autoSpaceDN w:val="0"/>
      <w:adjustRightInd w:val="0"/>
      <w:spacing w:before="600"/>
    </w:pPr>
    <w:rPr>
      <w:rFonts w:ascii="Arial" w:hAnsi="Arial" w:cs="Arial"/>
      <w:sz w:val="44"/>
      <w:szCs w:val="44"/>
    </w:rPr>
  </w:style>
  <w:style w:type="paragraph" w:styleId="BalloonText">
    <w:name w:val="Balloon Text"/>
    <w:basedOn w:val="Normal"/>
    <w:link w:val="BalloonTextChar"/>
    <w:uiPriority w:val="99"/>
    <w:rsid w:val="004D20A5"/>
    <w:rPr>
      <w:rFonts w:ascii="Segoe UI" w:hAnsi="Segoe UI" w:cs="Times New Roman"/>
      <w:sz w:val="18"/>
      <w:szCs w:val="18"/>
    </w:rPr>
  </w:style>
  <w:style w:type="character" w:customStyle="1" w:styleId="BalloonTextChar">
    <w:name w:val="Balloon Text Char"/>
    <w:link w:val="BalloonText"/>
    <w:uiPriority w:val="99"/>
    <w:rsid w:val="004D20A5"/>
    <w:rPr>
      <w:rFonts w:ascii="Segoe UI" w:hAnsi="Segoe UI" w:cs="Segoe UI"/>
      <w:sz w:val="18"/>
      <w:szCs w:val="18"/>
    </w:rPr>
  </w:style>
  <w:style w:type="paragraph" w:customStyle="1" w:styleId="Style">
    <w:name w:val="Style"/>
    <w:rsid w:val="00CE4E93"/>
    <w:pPr>
      <w:widowControl w:val="0"/>
      <w:autoSpaceDE w:val="0"/>
      <w:autoSpaceDN w:val="0"/>
      <w:adjustRightInd w:val="0"/>
    </w:pPr>
    <w:rPr>
      <w:rFonts w:ascii="Arial" w:hAnsi="Arial" w:cs="Arial"/>
      <w:sz w:val="24"/>
      <w:szCs w:val="24"/>
    </w:rPr>
  </w:style>
  <w:style w:type="numbering" w:customStyle="1" w:styleId="NoList1">
    <w:name w:val="No List1"/>
    <w:next w:val="NoList"/>
    <w:uiPriority w:val="99"/>
    <w:semiHidden/>
    <w:unhideWhenUsed/>
    <w:rsid w:val="00480B72"/>
  </w:style>
  <w:style w:type="table" w:customStyle="1" w:styleId="TableGrid1">
    <w:name w:val="Table Grid1"/>
    <w:basedOn w:val="TableNormal"/>
    <w:next w:val="TableGrid"/>
    <w:uiPriority w:val="59"/>
    <w:rsid w:val="00480B7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80B72"/>
    <w:rPr>
      <w:color w:val="808080"/>
    </w:rPr>
  </w:style>
  <w:style w:type="paragraph" w:styleId="ListParagraph">
    <w:name w:val="List Paragraph"/>
    <w:basedOn w:val="Normal"/>
    <w:uiPriority w:val="34"/>
    <w:qFormat/>
    <w:rsid w:val="00480B72"/>
    <w:pPr>
      <w:spacing w:after="200" w:line="276" w:lineRule="auto"/>
      <w:ind w:left="720"/>
      <w:contextualSpacing/>
    </w:pPr>
    <w:rPr>
      <w:rFonts w:ascii="Calibri" w:eastAsia="Calibri" w:hAnsi="Calibri" w:cs="Arial"/>
      <w:sz w:val="22"/>
      <w:szCs w:val="22"/>
    </w:rPr>
  </w:style>
  <w:style w:type="character" w:customStyle="1" w:styleId="HeaderChar">
    <w:name w:val="Header Char"/>
    <w:link w:val="Header"/>
    <w:rsid w:val="00480B72"/>
    <w:rPr>
      <w:rFonts w:cs="Simplified Arabic"/>
      <w:sz w:val="32"/>
      <w:szCs w:val="32"/>
    </w:rPr>
  </w:style>
  <w:style w:type="character" w:customStyle="1" w:styleId="FooterChar">
    <w:name w:val="Footer Char"/>
    <w:link w:val="Footer"/>
    <w:uiPriority w:val="99"/>
    <w:rsid w:val="00480B72"/>
    <w:rPr>
      <w:rFonts w:cs="Simplified Arabic"/>
      <w:sz w:val="32"/>
      <w:szCs w:val="32"/>
    </w:rPr>
  </w:style>
  <w:style w:type="character" w:customStyle="1" w:styleId="mixed-citation">
    <w:name w:val="mixed-citation"/>
    <w:rsid w:val="005F63F8"/>
  </w:style>
  <w:style w:type="character" w:customStyle="1" w:styleId="ref-title">
    <w:name w:val="ref-title"/>
    <w:rsid w:val="005F63F8"/>
  </w:style>
  <w:style w:type="character" w:styleId="Emphasis">
    <w:name w:val="Emphasis"/>
    <w:uiPriority w:val="20"/>
    <w:qFormat/>
    <w:rsid w:val="005F63F8"/>
    <w:rPr>
      <w:i/>
      <w:iCs/>
    </w:rPr>
  </w:style>
  <w:style w:type="character" w:customStyle="1" w:styleId="ref-vol">
    <w:name w:val="ref-vol"/>
    <w:rsid w:val="005F63F8"/>
  </w:style>
  <w:style w:type="paragraph" w:styleId="Caption">
    <w:name w:val="caption"/>
    <w:basedOn w:val="Normal"/>
    <w:next w:val="Normal"/>
    <w:qFormat/>
    <w:rsid w:val="005471F7"/>
    <w:pPr>
      <w:spacing w:before="120" w:after="120"/>
    </w:pPr>
    <w:rPr>
      <w:rFonts w:cs="Times New Roman"/>
      <w:b/>
      <w:bCs/>
      <w:sz w:val="20"/>
      <w:szCs w:val="20"/>
      <w:lang w:bidi="ar-EG"/>
    </w:rPr>
  </w:style>
</w:styles>
</file>

<file path=word/webSettings.xml><?xml version="1.0" encoding="utf-8"?>
<w:webSettings xmlns:r="http://schemas.openxmlformats.org/officeDocument/2006/relationships" xmlns:w="http://schemas.openxmlformats.org/wordprocessingml/2006/main">
  <w:divs>
    <w:div w:id="393702179">
      <w:bodyDiv w:val="1"/>
      <w:marLeft w:val="0"/>
      <w:marRight w:val="0"/>
      <w:marTop w:val="0"/>
      <w:marBottom w:val="0"/>
      <w:divBdr>
        <w:top w:val="none" w:sz="0" w:space="0" w:color="auto"/>
        <w:left w:val="none" w:sz="0" w:space="0" w:color="auto"/>
        <w:bottom w:val="none" w:sz="0" w:space="0" w:color="auto"/>
        <w:right w:val="none" w:sz="0" w:space="0" w:color="auto"/>
      </w:divBdr>
      <w:divsChild>
        <w:div w:id="1171331121">
          <w:marLeft w:val="0"/>
          <w:marRight w:val="0"/>
          <w:marTop w:val="0"/>
          <w:marBottom w:val="0"/>
          <w:divBdr>
            <w:top w:val="none" w:sz="0" w:space="0" w:color="auto"/>
            <w:left w:val="none" w:sz="0" w:space="0" w:color="auto"/>
            <w:bottom w:val="none" w:sz="0" w:space="0" w:color="auto"/>
            <w:right w:val="none" w:sz="0" w:space="0" w:color="auto"/>
          </w:divBdr>
        </w:div>
      </w:divsChild>
    </w:div>
    <w:div w:id="1606385430">
      <w:bodyDiv w:val="1"/>
      <w:marLeft w:val="0"/>
      <w:marRight w:val="0"/>
      <w:marTop w:val="0"/>
      <w:marBottom w:val="0"/>
      <w:divBdr>
        <w:top w:val="none" w:sz="0" w:space="0" w:color="auto"/>
        <w:left w:val="none" w:sz="0" w:space="0" w:color="auto"/>
        <w:bottom w:val="none" w:sz="0" w:space="0" w:color="auto"/>
        <w:right w:val="none" w:sz="0" w:space="0" w:color="auto"/>
      </w:divBdr>
      <w:divsChild>
        <w:div w:id="703940275">
          <w:marLeft w:val="0"/>
          <w:marRight w:val="0"/>
          <w:marTop w:val="0"/>
          <w:marBottom w:val="0"/>
          <w:divBdr>
            <w:top w:val="none" w:sz="0" w:space="0" w:color="auto"/>
            <w:left w:val="none" w:sz="0" w:space="0" w:color="auto"/>
            <w:bottom w:val="none" w:sz="0" w:space="0" w:color="auto"/>
            <w:right w:val="none" w:sz="0" w:space="0" w:color="auto"/>
          </w:divBdr>
        </w:div>
      </w:divsChild>
    </w:div>
    <w:div w:id="1847790897">
      <w:bodyDiv w:val="1"/>
      <w:marLeft w:val="0"/>
      <w:marRight w:val="0"/>
      <w:marTop w:val="0"/>
      <w:marBottom w:val="0"/>
      <w:divBdr>
        <w:top w:val="none" w:sz="0" w:space="0" w:color="auto"/>
        <w:left w:val="none" w:sz="0" w:space="0" w:color="auto"/>
        <w:bottom w:val="none" w:sz="0" w:space="0" w:color="auto"/>
        <w:right w:val="none" w:sz="0" w:space="0" w:color="auto"/>
      </w:divBdr>
      <w:divsChild>
        <w:div w:id="1040595721">
          <w:marLeft w:val="0"/>
          <w:marRight w:val="0"/>
          <w:marTop w:val="0"/>
          <w:marBottom w:val="0"/>
          <w:divBdr>
            <w:top w:val="none" w:sz="0" w:space="0" w:color="auto"/>
            <w:left w:val="none" w:sz="0" w:space="0" w:color="auto"/>
            <w:bottom w:val="none" w:sz="0" w:space="0" w:color="auto"/>
            <w:right w:val="none" w:sz="0" w:space="0" w:color="auto"/>
          </w:divBdr>
        </w:div>
      </w:divsChild>
    </w:div>
    <w:div w:id="20218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dx.doi.org/10.7537/marsnys101217.14" TargetMode="Externa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8476-CB27-4037-BBE5-E293FA94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RESPONSE OF SUPERIOR GRAPEVINES TO SPRAYING SOME ANTIOXIDANTS</vt:lpstr>
    </vt:vector>
  </TitlesOfParts>
  <Company>Viettel Corporation</Company>
  <LinksUpToDate>false</LinksUpToDate>
  <CharactersWithSpaces>33014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SUPERIOR GRAPEVINES TO SPRAYING SOME ANTIOXIDANTS</dc:title>
  <dc:creator>Se7ven</dc:creator>
  <cp:lastModifiedBy>Administrator</cp:lastModifiedBy>
  <cp:revision>4</cp:revision>
  <cp:lastPrinted>2017-11-11T21:33:00Z</cp:lastPrinted>
  <dcterms:created xsi:type="dcterms:W3CDTF">2017-12-24T14:41:00Z</dcterms:created>
  <dcterms:modified xsi:type="dcterms:W3CDTF">2017-12-25T03:10:00Z</dcterms:modified>
</cp:coreProperties>
</file>