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B3" w:rsidRPr="00DC4611" w:rsidRDefault="002A07E1" w:rsidP="00A77FDA">
      <w:pPr>
        <w:snapToGrid w:val="0"/>
        <w:spacing w:after="0" w:line="240" w:lineRule="auto"/>
        <w:jc w:val="center"/>
        <w:rPr>
          <w:rFonts w:ascii="Times New Roman" w:hAnsi="Times New Roman"/>
          <w:b/>
          <w:sz w:val="20"/>
          <w:szCs w:val="20"/>
          <w:lang w:val="en-GB" w:eastAsia="zh-CN"/>
        </w:rPr>
      </w:pPr>
      <w:r w:rsidRPr="00DC4611">
        <w:rPr>
          <w:rFonts w:ascii="Times New Roman" w:hAnsi="Times New Roman"/>
          <w:b/>
          <w:sz w:val="20"/>
          <w:szCs w:val="20"/>
          <w:lang w:val="en-GB"/>
        </w:rPr>
        <w:t xml:space="preserve">Diversity and distribution of </w:t>
      </w:r>
      <w:proofErr w:type="spellStart"/>
      <w:r w:rsidRPr="00DC4611">
        <w:rPr>
          <w:rFonts w:ascii="Times New Roman" w:hAnsi="Times New Roman"/>
          <w:b/>
          <w:i/>
          <w:iCs/>
          <w:sz w:val="20"/>
          <w:szCs w:val="20"/>
          <w:lang w:val="en-GB"/>
        </w:rPr>
        <w:t>Aedes</w:t>
      </w:r>
      <w:proofErr w:type="spellEnd"/>
      <w:r w:rsidRPr="00DC4611">
        <w:rPr>
          <w:rStyle w:val="CommentReference"/>
          <w:rFonts w:ascii="Times New Roman" w:hAnsi="Times New Roman"/>
          <w:b/>
          <w:bCs/>
          <w:sz w:val="20"/>
          <w:szCs w:val="20"/>
          <w:lang w:val="en-US"/>
        </w:rPr>
        <w:t xml:space="preserve"> m</w:t>
      </w:r>
      <w:proofErr w:type="spellStart"/>
      <w:r w:rsidRPr="00DC4611">
        <w:rPr>
          <w:rFonts w:ascii="Times New Roman" w:hAnsi="Times New Roman"/>
          <w:b/>
          <w:bCs/>
          <w:sz w:val="20"/>
          <w:szCs w:val="20"/>
          <w:lang w:val="en-GB"/>
        </w:rPr>
        <w:t>osquitoes</w:t>
      </w:r>
      <w:proofErr w:type="spellEnd"/>
      <w:r w:rsidRPr="00DC4611">
        <w:rPr>
          <w:rFonts w:ascii="Times New Roman" w:hAnsi="Times New Roman"/>
          <w:b/>
          <w:sz w:val="20"/>
          <w:szCs w:val="20"/>
          <w:lang w:val="en-GB"/>
        </w:rPr>
        <w:t xml:space="preserve"> in Nigeria</w:t>
      </w:r>
    </w:p>
    <w:p w:rsidR="00BF2808" w:rsidRPr="00DC4611" w:rsidRDefault="00BF2808" w:rsidP="00A77FDA">
      <w:pPr>
        <w:snapToGrid w:val="0"/>
        <w:spacing w:after="0" w:line="240" w:lineRule="auto"/>
        <w:jc w:val="center"/>
        <w:rPr>
          <w:rFonts w:ascii="Times New Roman" w:hAnsi="Times New Roman"/>
          <w:b/>
          <w:sz w:val="20"/>
          <w:szCs w:val="20"/>
          <w:lang w:val="en-GB" w:eastAsia="zh-CN"/>
        </w:rPr>
      </w:pPr>
    </w:p>
    <w:p w:rsidR="005A4A3B" w:rsidRPr="00DC4611" w:rsidRDefault="00CD195B" w:rsidP="00A77FDA">
      <w:pPr>
        <w:autoSpaceDE w:val="0"/>
        <w:autoSpaceDN w:val="0"/>
        <w:adjustRightInd w:val="0"/>
        <w:snapToGrid w:val="0"/>
        <w:spacing w:after="0" w:line="240" w:lineRule="auto"/>
        <w:jc w:val="center"/>
        <w:rPr>
          <w:rFonts w:ascii="Times New Roman" w:hAnsi="Times New Roman"/>
          <w:bCs/>
          <w:sz w:val="20"/>
          <w:szCs w:val="20"/>
          <w:lang w:eastAsia="zh-CN"/>
        </w:rPr>
      </w:pPr>
      <w:r w:rsidRPr="00DC4611">
        <w:rPr>
          <w:rFonts w:ascii="Times New Roman" w:hAnsi="Times New Roman"/>
          <w:b/>
          <w:bCs/>
          <w:sz w:val="20"/>
          <w:szCs w:val="20"/>
          <w:vertAlign w:val="superscript"/>
        </w:rPr>
        <w:t>1</w:t>
      </w:r>
      <w:r w:rsidRPr="00DC4611">
        <w:rPr>
          <w:rFonts w:ascii="Times New Roman" w:hAnsi="Times New Roman"/>
          <w:bCs/>
          <w:sz w:val="20"/>
          <w:szCs w:val="20"/>
        </w:rPr>
        <w:t>Chukwuekezie Okechukwu Chimaeze</w:t>
      </w:r>
      <w:r w:rsidR="00AF5110" w:rsidRPr="00DC4611">
        <w:rPr>
          <w:rFonts w:ascii="Times New Roman" w:hAnsi="Times New Roman"/>
          <w:b/>
          <w:bCs/>
          <w:sz w:val="20"/>
          <w:szCs w:val="20"/>
          <w:lang w:val="en-US"/>
        </w:rPr>
        <w:t>*</w:t>
      </w:r>
      <w:r w:rsidRPr="00DC4611">
        <w:rPr>
          <w:rFonts w:ascii="Times New Roman" w:hAnsi="Times New Roman"/>
          <w:bCs/>
          <w:sz w:val="20"/>
          <w:szCs w:val="20"/>
        </w:rPr>
        <w:t xml:space="preserve">, </w:t>
      </w:r>
      <w:r w:rsidR="00AF5110" w:rsidRPr="00DC4611">
        <w:rPr>
          <w:rFonts w:ascii="Times New Roman" w:hAnsi="Times New Roman"/>
          <w:b/>
          <w:bCs/>
          <w:sz w:val="20"/>
          <w:szCs w:val="20"/>
          <w:vertAlign w:val="superscript"/>
        </w:rPr>
        <w:t>1</w:t>
      </w:r>
      <w:r w:rsidRPr="00DC4611">
        <w:rPr>
          <w:rFonts w:ascii="Times New Roman" w:hAnsi="Times New Roman"/>
          <w:bCs/>
          <w:sz w:val="20"/>
          <w:szCs w:val="20"/>
        </w:rPr>
        <w:t xml:space="preserve">Nwankwo Aldophus Chukwuemeka, </w:t>
      </w:r>
      <w:r w:rsidR="00AF5110" w:rsidRPr="00DC4611">
        <w:rPr>
          <w:rFonts w:ascii="Times New Roman" w:hAnsi="Times New Roman"/>
          <w:b/>
          <w:bCs/>
          <w:sz w:val="20"/>
          <w:szCs w:val="20"/>
          <w:vertAlign w:val="superscript"/>
        </w:rPr>
        <w:t>1</w:t>
      </w:r>
      <w:r w:rsidRPr="00DC4611">
        <w:rPr>
          <w:rFonts w:ascii="Times New Roman" w:hAnsi="Times New Roman"/>
          <w:bCs/>
          <w:sz w:val="20"/>
          <w:szCs w:val="20"/>
        </w:rPr>
        <w:t xml:space="preserve">Nwosu Emmanuel Okechukwu </w:t>
      </w:r>
    </w:p>
    <w:p w:rsidR="005A4A3B" w:rsidRPr="00DC4611" w:rsidRDefault="005A4A3B" w:rsidP="00A77FDA">
      <w:pPr>
        <w:autoSpaceDE w:val="0"/>
        <w:autoSpaceDN w:val="0"/>
        <w:adjustRightInd w:val="0"/>
        <w:snapToGrid w:val="0"/>
        <w:spacing w:after="0" w:line="240" w:lineRule="auto"/>
        <w:jc w:val="center"/>
        <w:rPr>
          <w:rFonts w:ascii="Times New Roman" w:hAnsi="Times New Roman"/>
          <w:bCs/>
          <w:sz w:val="20"/>
          <w:szCs w:val="20"/>
          <w:lang w:eastAsia="zh-CN"/>
        </w:rPr>
      </w:pPr>
    </w:p>
    <w:p w:rsidR="00CD195B" w:rsidRPr="00DC4611" w:rsidRDefault="00AF5110" w:rsidP="00A77FDA">
      <w:pPr>
        <w:autoSpaceDE w:val="0"/>
        <w:autoSpaceDN w:val="0"/>
        <w:adjustRightInd w:val="0"/>
        <w:snapToGrid w:val="0"/>
        <w:spacing w:after="0" w:line="240" w:lineRule="auto"/>
        <w:jc w:val="center"/>
        <w:rPr>
          <w:rFonts w:ascii="Times New Roman" w:hAnsi="Times New Roman"/>
          <w:bCs/>
          <w:sz w:val="20"/>
          <w:szCs w:val="20"/>
        </w:rPr>
      </w:pPr>
      <w:r w:rsidRPr="00DC4611">
        <w:rPr>
          <w:rFonts w:ascii="Times New Roman" w:hAnsi="Times New Roman"/>
          <w:b/>
          <w:bCs/>
          <w:sz w:val="20"/>
          <w:szCs w:val="20"/>
          <w:vertAlign w:val="superscript"/>
        </w:rPr>
        <w:t>1</w:t>
      </w:r>
      <w:r w:rsidR="00CD195B" w:rsidRPr="00DC4611">
        <w:rPr>
          <w:rFonts w:ascii="Times New Roman" w:hAnsi="Times New Roman"/>
          <w:bCs/>
          <w:sz w:val="20"/>
          <w:szCs w:val="20"/>
        </w:rPr>
        <w:t xml:space="preserve">Dogunro Festus Ayorinde, </w:t>
      </w:r>
      <w:r w:rsidRPr="00DC4611">
        <w:rPr>
          <w:rFonts w:ascii="Times New Roman" w:hAnsi="Times New Roman"/>
          <w:b/>
          <w:bCs/>
          <w:sz w:val="20"/>
          <w:szCs w:val="20"/>
          <w:vertAlign w:val="superscript"/>
        </w:rPr>
        <w:t>1</w:t>
      </w:r>
      <w:r w:rsidR="00CD195B" w:rsidRPr="00DC4611">
        <w:rPr>
          <w:rFonts w:ascii="Times New Roman" w:hAnsi="Times New Roman"/>
          <w:bCs/>
          <w:sz w:val="20"/>
          <w:szCs w:val="20"/>
        </w:rPr>
        <w:t xml:space="preserve">Nwangwu Udoka Chukwubuofu, </w:t>
      </w:r>
      <w:r w:rsidRPr="00DC4611">
        <w:rPr>
          <w:rFonts w:ascii="Times New Roman" w:hAnsi="Times New Roman"/>
          <w:b/>
          <w:bCs/>
          <w:sz w:val="20"/>
          <w:szCs w:val="20"/>
          <w:vertAlign w:val="superscript"/>
        </w:rPr>
        <w:t>1</w:t>
      </w:r>
      <w:r w:rsidR="00CD195B" w:rsidRPr="00DC4611">
        <w:rPr>
          <w:rFonts w:ascii="Times New Roman" w:hAnsi="Times New Roman"/>
          <w:bCs/>
          <w:sz w:val="20"/>
          <w:szCs w:val="20"/>
        </w:rPr>
        <w:t>Onwude Cosmas Ogbonnaya,</w:t>
      </w:r>
      <w:r w:rsidR="00CD195B" w:rsidRPr="00DC4611">
        <w:rPr>
          <w:rFonts w:ascii="Times New Roman" w:hAnsi="Times New Roman"/>
          <w:bCs/>
          <w:sz w:val="20"/>
          <w:szCs w:val="20"/>
          <w:vertAlign w:val="superscript"/>
        </w:rPr>
        <w:t xml:space="preserve"> </w:t>
      </w:r>
      <w:r w:rsidRPr="00DC4611">
        <w:rPr>
          <w:rFonts w:ascii="Times New Roman" w:hAnsi="Times New Roman"/>
          <w:b/>
          <w:bCs/>
          <w:sz w:val="20"/>
          <w:szCs w:val="20"/>
          <w:vertAlign w:val="superscript"/>
        </w:rPr>
        <w:t>1</w:t>
      </w:r>
      <w:r w:rsidR="006F43A3" w:rsidRPr="00DC4611">
        <w:rPr>
          <w:rFonts w:ascii="Times New Roman" w:hAnsi="Times New Roman"/>
          <w:bCs/>
          <w:sz w:val="20"/>
          <w:szCs w:val="20"/>
        </w:rPr>
        <w:t>Ezihe Ebuka</w:t>
      </w:r>
      <w:r w:rsidR="00CD195B" w:rsidRPr="00DC4611">
        <w:rPr>
          <w:rFonts w:ascii="Times New Roman" w:hAnsi="Times New Roman"/>
          <w:bCs/>
          <w:sz w:val="20"/>
          <w:szCs w:val="20"/>
        </w:rPr>
        <w:t xml:space="preserve"> Promise, </w:t>
      </w:r>
      <w:r w:rsidRPr="00DC4611">
        <w:rPr>
          <w:rFonts w:ascii="Times New Roman" w:hAnsi="Times New Roman"/>
          <w:b/>
          <w:bCs/>
          <w:sz w:val="20"/>
          <w:szCs w:val="20"/>
          <w:vertAlign w:val="superscript"/>
        </w:rPr>
        <w:t>1</w:t>
      </w:r>
      <w:r w:rsidR="00F561A6" w:rsidRPr="00DC4611">
        <w:rPr>
          <w:rFonts w:ascii="Times New Roman" w:hAnsi="Times New Roman"/>
          <w:bCs/>
          <w:sz w:val="20"/>
          <w:szCs w:val="20"/>
        </w:rPr>
        <w:t>Agashi</w:t>
      </w:r>
      <w:r w:rsidR="005A4A3B" w:rsidRPr="00DC4611">
        <w:rPr>
          <w:rFonts w:ascii="Times New Roman" w:hAnsi="Times New Roman"/>
          <w:bCs/>
          <w:sz w:val="20"/>
          <w:szCs w:val="20"/>
        </w:rPr>
        <w:t xml:space="preserve"> </w:t>
      </w:r>
      <w:r w:rsidR="00CD195B" w:rsidRPr="00DC4611">
        <w:rPr>
          <w:rFonts w:ascii="Times New Roman" w:hAnsi="Times New Roman"/>
          <w:bCs/>
          <w:sz w:val="20"/>
          <w:szCs w:val="20"/>
        </w:rPr>
        <w:t xml:space="preserve">Nneka Obiageli, </w:t>
      </w:r>
      <w:r w:rsidRPr="00DC4611">
        <w:rPr>
          <w:rFonts w:ascii="Times New Roman" w:hAnsi="Times New Roman"/>
          <w:b/>
          <w:bCs/>
          <w:sz w:val="20"/>
          <w:szCs w:val="20"/>
          <w:vertAlign w:val="superscript"/>
        </w:rPr>
        <w:t>1</w:t>
      </w:r>
      <w:r w:rsidR="00CD195B" w:rsidRPr="00DC4611">
        <w:rPr>
          <w:rFonts w:ascii="Times New Roman" w:hAnsi="Times New Roman"/>
          <w:bCs/>
          <w:sz w:val="20"/>
          <w:szCs w:val="20"/>
        </w:rPr>
        <w:t xml:space="preserve">Anumba Joseph Uche, </w:t>
      </w:r>
      <w:r w:rsidRPr="00DC4611">
        <w:rPr>
          <w:rFonts w:ascii="Times New Roman" w:hAnsi="Times New Roman"/>
          <w:b/>
          <w:bCs/>
          <w:sz w:val="20"/>
          <w:szCs w:val="20"/>
          <w:vertAlign w:val="superscript"/>
        </w:rPr>
        <w:t>1</w:t>
      </w:r>
      <w:r w:rsidR="00CD195B" w:rsidRPr="00DC4611">
        <w:rPr>
          <w:rFonts w:ascii="Times New Roman" w:hAnsi="Times New Roman"/>
          <w:bCs/>
          <w:sz w:val="20"/>
          <w:szCs w:val="20"/>
        </w:rPr>
        <w:t>Anioke Clementina</w:t>
      </w:r>
      <w:r w:rsidR="00613446" w:rsidRPr="00DC4611">
        <w:rPr>
          <w:rFonts w:ascii="Times New Roman" w:hAnsi="Times New Roman"/>
          <w:bCs/>
          <w:sz w:val="20"/>
          <w:szCs w:val="20"/>
        </w:rPr>
        <w:t xml:space="preserve"> Chekwube</w:t>
      </w:r>
      <w:r w:rsidR="00CD195B" w:rsidRPr="00DC4611">
        <w:rPr>
          <w:rFonts w:ascii="Times New Roman" w:hAnsi="Times New Roman"/>
          <w:bCs/>
          <w:sz w:val="20"/>
          <w:szCs w:val="20"/>
        </w:rPr>
        <w:t xml:space="preserve">, </w:t>
      </w:r>
      <w:r w:rsidRPr="00DC4611">
        <w:rPr>
          <w:rFonts w:ascii="Times New Roman" w:hAnsi="Times New Roman"/>
          <w:b/>
          <w:bCs/>
          <w:sz w:val="20"/>
          <w:szCs w:val="20"/>
          <w:vertAlign w:val="superscript"/>
        </w:rPr>
        <w:t>1</w:t>
      </w:r>
      <w:r w:rsidR="006F43A3" w:rsidRPr="00DC4611">
        <w:rPr>
          <w:rFonts w:ascii="Times New Roman" w:hAnsi="Times New Roman"/>
          <w:bCs/>
          <w:sz w:val="20"/>
          <w:szCs w:val="20"/>
        </w:rPr>
        <w:t>Anokwu Stephen Okechukwu,</w:t>
      </w:r>
      <w:r w:rsidR="009477C8" w:rsidRPr="00DC4611">
        <w:rPr>
          <w:rFonts w:ascii="Times New Roman" w:hAnsi="Times New Roman"/>
          <w:bCs/>
          <w:sz w:val="20"/>
          <w:szCs w:val="20"/>
        </w:rPr>
        <w:t xml:space="preserve"> </w:t>
      </w:r>
      <w:r w:rsidRPr="00DC4611">
        <w:rPr>
          <w:rFonts w:ascii="Times New Roman" w:hAnsi="Times New Roman"/>
          <w:b/>
          <w:bCs/>
          <w:sz w:val="20"/>
          <w:szCs w:val="20"/>
          <w:vertAlign w:val="superscript"/>
        </w:rPr>
        <w:t>1</w:t>
      </w:r>
      <w:r w:rsidR="009477C8" w:rsidRPr="00DC4611">
        <w:rPr>
          <w:rFonts w:ascii="Times New Roman" w:hAnsi="Times New Roman"/>
          <w:bCs/>
          <w:sz w:val="20"/>
          <w:szCs w:val="20"/>
        </w:rPr>
        <w:t xml:space="preserve">Orizu Francis </w:t>
      </w:r>
      <w:r w:rsidR="00AF1045" w:rsidRPr="00DC4611">
        <w:rPr>
          <w:rFonts w:ascii="Times New Roman" w:hAnsi="Times New Roman"/>
          <w:bCs/>
          <w:sz w:val="20"/>
          <w:szCs w:val="20"/>
        </w:rPr>
        <w:t>U</w:t>
      </w:r>
      <w:r w:rsidR="003445ED" w:rsidRPr="00DC4611">
        <w:rPr>
          <w:rFonts w:ascii="Times New Roman" w:hAnsi="Times New Roman"/>
          <w:bCs/>
          <w:sz w:val="20"/>
          <w:szCs w:val="20"/>
        </w:rPr>
        <w:t>zoma</w:t>
      </w:r>
      <w:r w:rsidR="00AF1045" w:rsidRPr="00DC4611">
        <w:rPr>
          <w:rFonts w:ascii="Times New Roman" w:hAnsi="Times New Roman"/>
          <w:bCs/>
          <w:sz w:val="20"/>
          <w:szCs w:val="20"/>
        </w:rPr>
        <w:t>,</w:t>
      </w:r>
      <w:r w:rsidR="006F43A3" w:rsidRPr="00DC4611">
        <w:rPr>
          <w:rFonts w:ascii="Times New Roman" w:hAnsi="Times New Roman"/>
          <w:bCs/>
          <w:sz w:val="20"/>
          <w:szCs w:val="20"/>
        </w:rPr>
        <w:t xml:space="preserve"> </w:t>
      </w:r>
      <w:r w:rsidRPr="00DC4611">
        <w:rPr>
          <w:rFonts w:ascii="Times New Roman" w:hAnsi="Times New Roman"/>
          <w:b/>
          <w:bCs/>
          <w:sz w:val="20"/>
          <w:szCs w:val="20"/>
          <w:vertAlign w:val="superscript"/>
        </w:rPr>
        <w:t>1</w:t>
      </w:r>
      <w:r w:rsidR="006F43A3" w:rsidRPr="00DC4611">
        <w:rPr>
          <w:rFonts w:ascii="Times New Roman" w:hAnsi="Times New Roman"/>
          <w:bCs/>
          <w:sz w:val="20"/>
          <w:szCs w:val="20"/>
        </w:rPr>
        <w:t>Okoronkwo</w:t>
      </w:r>
      <w:r w:rsidR="00167AB9" w:rsidRPr="00DC4611">
        <w:rPr>
          <w:rFonts w:ascii="Times New Roman" w:hAnsi="Times New Roman"/>
          <w:bCs/>
          <w:sz w:val="20"/>
          <w:szCs w:val="20"/>
        </w:rPr>
        <w:t>-Agwu</w:t>
      </w:r>
      <w:r w:rsidR="006F43A3" w:rsidRPr="00DC4611">
        <w:rPr>
          <w:rFonts w:ascii="Times New Roman" w:hAnsi="Times New Roman"/>
          <w:bCs/>
          <w:sz w:val="20"/>
          <w:szCs w:val="20"/>
        </w:rPr>
        <w:t xml:space="preserve"> Angela</w:t>
      </w:r>
      <w:r w:rsidR="009477C8" w:rsidRPr="00DC4611">
        <w:rPr>
          <w:rFonts w:ascii="Times New Roman" w:hAnsi="Times New Roman"/>
          <w:bCs/>
          <w:sz w:val="20"/>
          <w:szCs w:val="20"/>
        </w:rPr>
        <w:t xml:space="preserve"> Ifeoma</w:t>
      </w:r>
      <w:r w:rsidR="006F43A3" w:rsidRPr="00DC4611">
        <w:rPr>
          <w:rFonts w:ascii="Times New Roman" w:hAnsi="Times New Roman"/>
          <w:bCs/>
          <w:sz w:val="20"/>
          <w:szCs w:val="20"/>
        </w:rPr>
        <w:t xml:space="preserve">, </w:t>
      </w:r>
      <w:r w:rsidRPr="00DC4611">
        <w:rPr>
          <w:rFonts w:ascii="Times New Roman" w:hAnsi="Times New Roman"/>
          <w:b/>
          <w:bCs/>
          <w:sz w:val="20"/>
          <w:szCs w:val="20"/>
          <w:vertAlign w:val="superscript"/>
        </w:rPr>
        <w:t>1</w:t>
      </w:r>
      <w:r w:rsidR="00CD195B" w:rsidRPr="00DC4611">
        <w:rPr>
          <w:rFonts w:ascii="Times New Roman" w:hAnsi="Times New Roman"/>
          <w:bCs/>
          <w:sz w:val="20"/>
          <w:szCs w:val="20"/>
        </w:rPr>
        <w:t>Eloy Emelda Idam,</w:t>
      </w:r>
      <w:r w:rsidR="006F43A3" w:rsidRPr="00DC4611">
        <w:rPr>
          <w:rFonts w:ascii="Times New Roman" w:hAnsi="Times New Roman"/>
          <w:bCs/>
          <w:sz w:val="20"/>
          <w:szCs w:val="20"/>
        </w:rPr>
        <w:t xml:space="preserve"> and</w:t>
      </w:r>
      <w:r w:rsidR="00CD195B" w:rsidRPr="00DC4611">
        <w:rPr>
          <w:rFonts w:ascii="Times New Roman" w:hAnsi="Times New Roman"/>
          <w:bCs/>
          <w:sz w:val="20"/>
          <w:szCs w:val="20"/>
        </w:rPr>
        <w:t xml:space="preserve"> </w:t>
      </w:r>
      <w:r w:rsidRPr="00DC4611">
        <w:rPr>
          <w:rFonts w:ascii="Times New Roman" w:hAnsi="Times New Roman"/>
          <w:b/>
          <w:bCs/>
          <w:sz w:val="20"/>
          <w:szCs w:val="20"/>
          <w:vertAlign w:val="superscript"/>
        </w:rPr>
        <w:t>1</w:t>
      </w:r>
      <w:r w:rsidR="006F43A3" w:rsidRPr="00DC4611">
        <w:rPr>
          <w:rFonts w:ascii="Times New Roman" w:hAnsi="Times New Roman"/>
          <w:bCs/>
          <w:sz w:val="20"/>
          <w:szCs w:val="20"/>
        </w:rPr>
        <w:t>Okoye Chukwuebuka Kingsley.</w:t>
      </w:r>
    </w:p>
    <w:p w:rsidR="00AF5110" w:rsidRPr="00DC4611" w:rsidRDefault="005A4A3B" w:rsidP="00A77FDA">
      <w:pPr>
        <w:snapToGrid w:val="0"/>
        <w:spacing w:after="0" w:line="240" w:lineRule="auto"/>
        <w:jc w:val="center"/>
        <w:rPr>
          <w:rFonts w:ascii="Times New Roman" w:hAnsi="Times New Roman"/>
          <w:bCs/>
          <w:sz w:val="20"/>
          <w:szCs w:val="20"/>
          <w:lang w:val="en-US"/>
        </w:rPr>
      </w:pPr>
      <w:r w:rsidRPr="00DC4611">
        <w:rPr>
          <w:rFonts w:ascii="Times New Roman" w:hAnsi="Times New Roman" w:hint="eastAsia"/>
          <w:bCs/>
          <w:sz w:val="20"/>
          <w:szCs w:val="20"/>
          <w:vertAlign w:val="superscript"/>
          <w:lang w:eastAsia="zh-CN"/>
        </w:rPr>
        <w:t>1</w:t>
      </w:r>
      <w:r w:rsidR="00AF5110" w:rsidRPr="00DC4611">
        <w:rPr>
          <w:rFonts w:ascii="Times New Roman" w:hAnsi="Times New Roman"/>
          <w:bCs/>
          <w:sz w:val="20"/>
          <w:szCs w:val="20"/>
        </w:rPr>
        <w:t>National Arbovirus and Vectors Research Centre (NAVRC)</w:t>
      </w:r>
      <w:r w:rsidR="00AF5110" w:rsidRPr="00DC4611">
        <w:rPr>
          <w:rFonts w:ascii="Times New Roman" w:hAnsi="Times New Roman"/>
          <w:bCs/>
          <w:sz w:val="20"/>
          <w:szCs w:val="20"/>
          <w:lang w:val="en-US"/>
        </w:rPr>
        <w:t>, Enugu</w:t>
      </w:r>
      <w:r w:rsidR="002A07E1" w:rsidRPr="00DC4611">
        <w:rPr>
          <w:rFonts w:ascii="Times New Roman" w:hAnsi="Times New Roman"/>
          <w:bCs/>
          <w:sz w:val="20"/>
          <w:szCs w:val="20"/>
          <w:lang w:val="en-US"/>
        </w:rPr>
        <w:t>,</w:t>
      </w:r>
      <w:r w:rsidRPr="00DC4611">
        <w:rPr>
          <w:rFonts w:ascii="Times New Roman" w:hAnsi="Times New Roman"/>
          <w:bCs/>
          <w:sz w:val="20"/>
          <w:szCs w:val="20"/>
          <w:lang w:val="en-US"/>
        </w:rPr>
        <w:t xml:space="preserve"> </w:t>
      </w:r>
      <w:r w:rsidR="00AF5110" w:rsidRPr="00DC4611">
        <w:rPr>
          <w:rFonts w:ascii="Times New Roman" w:hAnsi="Times New Roman"/>
          <w:bCs/>
          <w:sz w:val="20"/>
          <w:szCs w:val="20"/>
          <w:lang w:val="en-US"/>
        </w:rPr>
        <w:t>#</w:t>
      </w:r>
      <w:r w:rsidR="00AF5110" w:rsidRPr="00DC4611">
        <w:rPr>
          <w:rFonts w:ascii="Times New Roman" w:hAnsi="Times New Roman"/>
          <w:bCs/>
          <w:sz w:val="20"/>
          <w:szCs w:val="20"/>
        </w:rPr>
        <w:t>33 Park Avenue, PMB 01573, Enugu, Enugu State, Nigeria</w:t>
      </w:r>
      <w:r w:rsidR="00AF5110" w:rsidRPr="00DC4611">
        <w:rPr>
          <w:rFonts w:ascii="Times New Roman" w:hAnsi="Times New Roman"/>
          <w:bCs/>
          <w:sz w:val="20"/>
          <w:szCs w:val="20"/>
          <w:lang w:val="en-US"/>
        </w:rPr>
        <w:t>.</w:t>
      </w:r>
    </w:p>
    <w:p w:rsidR="005A4A3B" w:rsidRPr="00DC4611" w:rsidRDefault="007679D8" w:rsidP="00A77FDA">
      <w:pPr>
        <w:autoSpaceDE w:val="0"/>
        <w:autoSpaceDN w:val="0"/>
        <w:adjustRightInd w:val="0"/>
        <w:snapToGrid w:val="0"/>
        <w:spacing w:after="0" w:line="240" w:lineRule="auto"/>
        <w:jc w:val="center"/>
        <w:rPr>
          <w:rFonts w:ascii="Times New Roman" w:hAnsi="Times New Roman"/>
          <w:sz w:val="20"/>
          <w:szCs w:val="20"/>
          <w:lang w:eastAsia="zh-CN"/>
        </w:rPr>
      </w:pPr>
      <w:hyperlink r:id="rId8" w:history="1">
        <w:r w:rsidR="002A07E1" w:rsidRPr="00DC4611">
          <w:rPr>
            <w:rStyle w:val="Hyperlink"/>
            <w:rFonts w:ascii="Times New Roman" w:hAnsi="Times New Roman"/>
            <w:sz w:val="20"/>
            <w:szCs w:val="20"/>
            <w:lang w:val="en-US"/>
          </w:rPr>
          <w:t>chukwuekezieo</w:t>
        </w:r>
        <w:r w:rsidR="002A07E1" w:rsidRPr="00DC4611">
          <w:rPr>
            <w:rStyle w:val="Hyperlink"/>
            <w:rFonts w:ascii="Times New Roman" w:hAnsi="Times New Roman"/>
            <w:sz w:val="20"/>
            <w:szCs w:val="20"/>
          </w:rPr>
          <w:t>@yahoo.com</w:t>
        </w:r>
      </w:hyperlink>
    </w:p>
    <w:p w:rsidR="005A4A3B" w:rsidRPr="00DC4611" w:rsidRDefault="005A4A3B" w:rsidP="00A77FDA">
      <w:pPr>
        <w:autoSpaceDE w:val="0"/>
        <w:autoSpaceDN w:val="0"/>
        <w:adjustRightInd w:val="0"/>
        <w:snapToGrid w:val="0"/>
        <w:spacing w:after="0" w:line="240" w:lineRule="auto"/>
        <w:jc w:val="center"/>
        <w:rPr>
          <w:rFonts w:ascii="Times New Roman" w:hAnsi="Times New Roman"/>
          <w:sz w:val="20"/>
          <w:szCs w:val="20"/>
          <w:lang w:eastAsia="zh-CN"/>
        </w:rPr>
      </w:pPr>
    </w:p>
    <w:p w:rsidR="004B0924" w:rsidRPr="00DC4611" w:rsidRDefault="00D214A2" w:rsidP="00BF2808">
      <w:pPr>
        <w:autoSpaceDE w:val="0"/>
        <w:autoSpaceDN w:val="0"/>
        <w:adjustRightInd w:val="0"/>
        <w:snapToGrid w:val="0"/>
        <w:spacing w:after="0" w:line="240" w:lineRule="auto"/>
        <w:jc w:val="both"/>
        <w:rPr>
          <w:rFonts w:ascii="Times New Roman" w:hAnsi="Times New Roman"/>
          <w:sz w:val="20"/>
          <w:szCs w:val="20"/>
          <w:lang w:val="en-GB"/>
        </w:rPr>
      </w:pPr>
      <w:r w:rsidRPr="00DC4611">
        <w:rPr>
          <w:rFonts w:ascii="Times New Roman" w:hAnsi="Times New Roman"/>
          <w:b/>
          <w:sz w:val="20"/>
          <w:szCs w:val="20"/>
          <w:lang w:val="en-GB"/>
        </w:rPr>
        <w:t>Abstract</w:t>
      </w:r>
      <w:r w:rsidR="00BF2808" w:rsidRPr="00DC4611">
        <w:rPr>
          <w:rFonts w:ascii="Times New Roman" w:hAnsi="Times New Roman" w:hint="eastAsia"/>
          <w:b/>
          <w:sz w:val="20"/>
          <w:szCs w:val="20"/>
          <w:lang w:val="en-GB" w:eastAsia="zh-CN"/>
        </w:rPr>
        <w:t xml:space="preserve">: </w:t>
      </w:r>
      <w:r w:rsidR="007D51D3" w:rsidRPr="00DC4611">
        <w:rPr>
          <w:rFonts w:ascii="Times New Roman" w:hAnsi="Times New Roman"/>
          <w:i/>
          <w:sz w:val="20"/>
          <w:szCs w:val="20"/>
        </w:rPr>
        <w:t>Aedes</w:t>
      </w:r>
      <w:r w:rsidR="007D51D3" w:rsidRPr="00DC4611">
        <w:rPr>
          <w:rFonts w:ascii="Times New Roman" w:hAnsi="Times New Roman"/>
          <w:sz w:val="20"/>
          <w:szCs w:val="20"/>
        </w:rPr>
        <w:t xml:space="preserve"> </w:t>
      </w:r>
      <w:r w:rsidR="007D51D3" w:rsidRPr="00DC4611">
        <w:rPr>
          <w:rFonts w:ascii="Times New Roman" w:hAnsi="Times New Roman"/>
          <w:sz w:val="20"/>
          <w:szCs w:val="20"/>
          <w:lang w:val="en-US"/>
        </w:rPr>
        <w:t>mosquitoes are v</w:t>
      </w:r>
      <w:r w:rsidR="007D51D3" w:rsidRPr="00DC4611">
        <w:rPr>
          <w:rFonts w:ascii="Times New Roman" w:hAnsi="Times New Roman"/>
          <w:sz w:val="20"/>
          <w:szCs w:val="20"/>
        </w:rPr>
        <w:t>ectors of yellow fever</w:t>
      </w:r>
      <w:r w:rsidR="007D51D3" w:rsidRPr="00DC4611">
        <w:rPr>
          <w:rFonts w:ascii="Times New Roman" w:hAnsi="Times New Roman"/>
          <w:sz w:val="20"/>
          <w:szCs w:val="20"/>
          <w:lang w:val="en-US"/>
        </w:rPr>
        <w:t xml:space="preserve">, </w:t>
      </w:r>
      <w:proofErr w:type="spellStart"/>
      <w:r w:rsidR="007D51D3" w:rsidRPr="00DC4611">
        <w:rPr>
          <w:rFonts w:ascii="Times New Roman" w:hAnsi="Times New Roman"/>
          <w:sz w:val="20"/>
          <w:szCs w:val="20"/>
          <w:lang w:val="en-US"/>
        </w:rPr>
        <w:t>Zika</w:t>
      </w:r>
      <w:proofErr w:type="spellEnd"/>
      <w:r w:rsidR="007D51D3" w:rsidRPr="00DC4611">
        <w:rPr>
          <w:rFonts w:ascii="Times New Roman" w:hAnsi="Times New Roman"/>
          <w:sz w:val="20"/>
          <w:szCs w:val="20"/>
          <w:lang w:val="en-US"/>
        </w:rPr>
        <w:t xml:space="preserve">, dengue, </w:t>
      </w:r>
      <w:proofErr w:type="spellStart"/>
      <w:r w:rsidR="007D51D3" w:rsidRPr="00DC4611">
        <w:rPr>
          <w:rFonts w:ascii="Times New Roman" w:hAnsi="Times New Roman"/>
          <w:sz w:val="20"/>
          <w:szCs w:val="20"/>
          <w:lang w:val="en-US"/>
        </w:rPr>
        <w:t>chikungunya</w:t>
      </w:r>
      <w:proofErr w:type="spellEnd"/>
      <w:r w:rsidR="007D51D3" w:rsidRPr="00DC4611">
        <w:rPr>
          <w:rFonts w:ascii="Times New Roman" w:hAnsi="Times New Roman"/>
          <w:sz w:val="20"/>
          <w:szCs w:val="20"/>
          <w:lang w:val="en-US"/>
        </w:rPr>
        <w:t>, West Nile diseases among others.</w:t>
      </w:r>
      <w:r w:rsidR="007D51D3" w:rsidRPr="00DC4611">
        <w:rPr>
          <w:rFonts w:ascii="Times New Roman" w:hAnsi="Times New Roman"/>
          <w:sz w:val="20"/>
          <w:szCs w:val="20"/>
        </w:rPr>
        <w:t xml:space="preserve"> </w:t>
      </w:r>
      <w:r w:rsidR="007D51D3" w:rsidRPr="00DC4611">
        <w:rPr>
          <w:rFonts w:ascii="Times New Roman" w:hAnsi="Times New Roman"/>
          <w:sz w:val="20"/>
          <w:szCs w:val="20"/>
          <w:lang w:val="en-GB"/>
        </w:rPr>
        <w:t xml:space="preserve">These mosquitoes bite both humans and animals alike during the day, particularly in the mornings and evenings. </w:t>
      </w:r>
      <w:r w:rsidR="007D51D3" w:rsidRPr="00DC4611">
        <w:rPr>
          <w:rFonts w:ascii="Times New Roman" w:hAnsi="Times New Roman"/>
          <w:iCs/>
          <w:sz w:val="20"/>
          <w:szCs w:val="20"/>
          <w:lang w:val="en-GB"/>
        </w:rPr>
        <w:t>This study sought to understand their diversity</w:t>
      </w:r>
      <w:r w:rsidR="00693365" w:rsidRPr="00DC4611">
        <w:rPr>
          <w:rFonts w:ascii="Times New Roman" w:hAnsi="Times New Roman"/>
          <w:iCs/>
          <w:sz w:val="20"/>
          <w:szCs w:val="20"/>
          <w:lang w:val="en-GB"/>
        </w:rPr>
        <w:t>,</w:t>
      </w:r>
      <w:r w:rsidR="007D51D3" w:rsidRPr="00DC4611">
        <w:rPr>
          <w:rFonts w:ascii="Times New Roman" w:hAnsi="Times New Roman"/>
          <w:iCs/>
          <w:sz w:val="20"/>
          <w:szCs w:val="20"/>
          <w:lang w:val="en-GB"/>
        </w:rPr>
        <w:t xml:space="preserve"> </w:t>
      </w:r>
      <w:r w:rsidR="00693365" w:rsidRPr="00DC4611">
        <w:rPr>
          <w:rFonts w:ascii="Times New Roman" w:hAnsi="Times New Roman"/>
          <w:iCs/>
          <w:sz w:val="20"/>
          <w:szCs w:val="20"/>
          <w:lang w:val="en-GB"/>
        </w:rPr>
        <w:t xml:space="preserve">distribution </w:t>
      </w:r>
      <w:r w:rsidR="007D51D3" w:rsidRPr="00DC4611">
        <w:rPr>
          <w:rFonts w:ascii="Times New Roman" w:hAnsi="Times New Roman"/>
          <w:iCs/>
          <w:sz w:val="20"/>
          <w:szCs w:val="20"/>
          <w:lang w:val="en-GB"/>
        </w:rPr>
        <w:t xml:space="preserve">and abundance in Nigeria. </w:t>
      </w:r>
      <w:proofErr w:type="spellStart"/>
      <w:r w:rsidR="007D51D3" w:rsidRPr="00DC4611">
        <w:rPr>
          <w:rFonts w:ascii="Times New Roman" w:hAnsi="Times New Roman"/>
          <w:iCs/>
          <w:sz w:val="20"/>
          <w:szCs w:val="20"/>
          <w:lang w:val="en-GB"/>
        </w:rPr>
        <w:t>Ovitrapping</w:t>
      </w:r>
      <w:proofErr w:type="spellEnd"/>
      <w:r w:rsidR="007D51D3" w:rsidRPr="00DC4611">
        <w:rPr>
          <w:rFonts w:ascii="Times New Roman" w:hAnsi="Times New Roman"/>
          <w:iCs/>
          <w:sz w:val="20"/>
          <w:szCs w:val="20"/>
          <w:lang w:val="en-GB"/>
        </w:rPr>
        <w:t>, larval surveys and human landing collection</w:t>
      </w:r>
      <w:r w:rsidR="00167AB9" w:rsidRPr="00DC4611">
        <w:rPr>
          <w:rFonts w:ascii="Times New Roman" w:hAnsi="Times New Roman"/>
          <w:iCs/>
          <w:sz w:val="20"/>
          <w:szCs w:val="20"/>
          <w:lang w:val="en-GB"/>
        </w:rPr>
        <w:t>s</w:t>
      </w:r>
      <w:r w:rsidR="007D51D3" w:rsidRPr="00DC4611">
        <w:rPr>
          <w:rFonts w:ascii="Times New Roman" w:hAnsi="Times New Roman"/>
          <w:iCs/>
          <w:sz w:val="20"/>
          <w:szCs w:val="20"/>
          <w:lang w:val="en-GB"/>
        </w:rPr>
        <w:t xml:space="preserve"> were used to sample for vectors in 14 states of the country and the Federal Capital Territory (FCT). This cuts across the 6 geopolitical zones of the Federation. </w:t>
      </w:r>
      <w:r w:rsidR="007D51D3" w:rsidRPr="00DC4611">
        <w:rPr>
          <w:rFonts w:ascii="Times New Roman" w:hAnsi="Times New Roman"/>
          <w:sz w:val="20"/>
          <w:szCs w:val="20"/>
          <w:lang w:val="en-GB"/>
        </w:rPr>
        <w:t xml:space="preserve">A total of 8,659 </w:t>
      </w:r>
      <w:proofErr w:type="spellStart"/>
      <w:r w:rsidR="007D51D3" w:rsidRPr="00DC4611">
        <w:rPr>
          <w:rFonts w:ascii="Times New Roman" w:hAnsi="Times New Roman"/>
          <w:i/>
          <w:sz w:val="20"/>
          <w:szCs w:val="20"/>
          <w:lang w:val="en-GB"/>
        </w:rPr>
        <w:t>Aedes</w:t>
      </w:r>
      <w:proofErr w:type="spellEnd"/>
      <w:r w:rsidR="007D51D3" w:rsidRPr="00DC4611">
        <w:rPr>
          <w:rFonts w:ascii="Times New Roman" w:hAnsi="Times New Roman"/>
          <w:sz w:val="20"/>
          <w:szCs w:val="20"/>
          <w:lang w:val="en-GB"/>
        </w:rPr>
        <w:t xml:space="preserve"> mosquitoes, consisting of nine (9) different species were collected. </w:t>
      </w:r>
      <w:proofErr w:type="spellStart"/>
      <w:r w:rsidR="007D51D3" w:rsidRPr="00DC4611">
        <w:rPr>
          <w:rFonts w:ascii="Times New Roman" w:hAnsi="Times New Roman"/>
          <w:i/>
          <w:sz w:val="20"/>
          <w:szCs w:val="20"/>
          <w:lang w:val="en-GB"/>
        </w:rPr>
        <w:t>Aedes</w:t>
      </w:r>
      <w:proofErr w:type="spellEnd"/>
      <w:r w:rsidR="007D51D3" w:rsidRPr="00DC4611">
        <w:rPr>
          <w:rFonts w:ascii="Times New Roman" w:hAnsi="Times New Roman"/>
          <w:i/>
          <w:sz w:val="20"/>
          <w:szCs w:val="20"/>
          <w:lang w:val="en-GB"/>
        </w:rPr>
        <w:t xml:space="preserve"> </w:t>
      </w:r>
      <w:proofErr w:type="spellStart"/>
      <w:r w:rsidR="007D51D3" w:rsidRPr="00DC4611">
        <w:rPr>
          <w:rFonts w:ascii="Times New Roman" w:hAnsi="Times New Roman"/>
          <w:i/>
          <w:sz w:val="20"/>
          <w:szCs w:val="20"/>
          <w:lang w:val="en-GB"/>
        </w:rPr>
        <w:t>albopictus</w:t>
      </w:r>
      <w:proofErr w:type="spellEnd"/>
      <w:r w:rsidR="007D51D3" w:rsidRPr="00DC4611">
        <w:rPr>
          <w:rFonts w:ascii="Times New Roman" w:hAnsi="Times New Roman"/>
          <w:i/>
          <w:sz w:val="20"/>
          <w:szCs w:val="20"/>
          <w:lang w:val="en-GB"/>
        </w:rPr>
        <w:t xml:space="preserve"> </w:t>
      </w:r>
      <w:r w:rsidR="007D51D3" w:rsidRPr="00DC4611">
        <w:rPr>
          <w:rFonts w:ascii="Times New Roman" w:hAnsi="Times New Roman"/>
          <w:sz w:val="20"/>
          <w:szCs w:val="20"/>
          <w:lang w:val="en-GB"/>
        </w:rPr>
        <w:t xml:space="preserve">3,651(42%) constituted majority of the collections, while </w:t>
      </w:r>
      <w:proofErr w:type="spellStart"/>
      <w:r w:rsidR="007D51D3" w:rsidRPr="00DC4611">
        <w:rPr>
          <w:rFonts w:ascii="Times New Roman" w:hAnsi="Times New Roman"/>
          <w:i/>
          <w:sz w:val="20"/>
          <w:szCs w:val="20"/>
          <w:lang w:val="en-GB"/>
        </w:rPr>
        <w:t>Aedes</w:t>
      </w:r>
      <w:proofErr w:type="spellEnd"/>
      <w:r w:rsidR="007D51D3" w:rsidRPr="00DC4611">
        <w:rPr>
          <w:rFonts w:ascii="Times New Roman" w:hAnsi="Times New Roman"/>
          <w:i/>
          <w:sz w:val="20"/>
          <w:szCs w:val="20"/>
          <w:lang w:val="en-GB"/>
        </w:rPr>
        <w:t xml:space="preserve"> </w:t>
      </w:r>
      <w:proofErr w:type="spellStart"/>
      <w:r w:rsidR="007D51D3" w:rsidRPr="00DC4611">
        <w:rPr>
          <w:rFonts w:ascii="Times New Roman" w:hAnsi="Times New Roman"/>
          <w:i/>
          <w:sz w:val="20"/>
          <w:szCs w:val="20"/>
          <w:lang w:val="en-GB"/>
        </w:rPr>
        <w:t>circumluteolus</w:t>
      </w:r>
      <w:proofErr w:type="spellEnd"/>
      <w:r w:rsidR="007D51D3" w:rsidRPr="00DC4611">
        <w:rPr>
          <w:rFonts w:ascii="Times New Roman" w:hAnsi="Times New Roman"/>
          <w:sz w:val="20"/>
          <w:szCs w:val="20"/>
          <w:lang w:val="en-GB"/>
        </w:rPr>
        <w:t xml:space="preserve"> 40 (0.5%) was the least collected. All </w:t>
      </w:r>
      <w:r w:rsidR="00E123EF" w:rsidRPr="00DC4611">
        <w:rPr>
          <w:rFonts w:ascii="Times New Roman" w:hAnsi="Times New Roman"/>
          <w:sz w:val="20"/>
          <w:szCs w:val="20"/>
          <w:lang w:val="en-GB"/>
        </w:rPr>
        <w:t xml:space="preserve">nine </w:t>
      </w:r>
      <w:r w:rsidR="00EE2512" w:rsidRPr="00DC4611">
        <w:rPr>
          <w:rFonts w:ascii="Times New Roman" w:hAnsi="Times New Roman"/>
          <w:sz w:val="20"/>
          <w:szCs w:val="20"/>
          <w:lang w:val="en-GB"/>
        </w:rPr>
        <w:t>species</w:t>
      </w:r>
      <w:r w:rsidR="007D51D3" w:rsidRPr="00DC4611">
        <w:rPr>
          <w:rFonts w:ascii="Times New Roman" w:hAnsi="Times New Roman"/>
          <w:sz w:val="20"/>
          <w:szCs w:val="20"/>
          <w:lang w:val="en-GB"/>
        </w:rPr>
        <w:t xml:space="preserve"> collected in the surveillance were present in Enugu State</w:t>
      </w:r>
      <w:r w:rsidR="00167AB9" w:rsidRPr="00DC4611">
        <w:rPr>
          <w:rFonts w:ascii="Times New Roman" w:hAnsi="Times New Roman"/>
          <w:sz w:val="20"/>
          <w:szCs w:val="20"/>
          <w:lang w:val="en-GB"/>
        </w:rPr>
        <w:t>,</w:t>
      </w:r>
      <w:r w:rsidR="007D51D3" w:rsidRPr="00DC4611">
        <w:rPr>
          <w:rFonts w:ascii="Times New Roman" w:hAnsi="Times New Roman"/>
          <w:sz w:val="20"/>
          <w:szCs w:val="20"/>
          <w:lang w:val="en-GB"/>
        </w:rPr>
        <w:t xml:space="preserve"> while Kaduna</w:t>
      </w:r>
      <w:r w:rsidR="00EE2512" w:rsidRPr="00DC4611">
        <w:rPr>
          <w:rFonts w:ascii="Times New Roman" w:hAnsi="Times New Roman"/>
          <w:sz w:val="20"/>
          <w:szCs w:val="20"/>
          <w:lang w:val="en-GB"/>
        </w:rPr>
        <w:t xml:space="preserve"> State</w:t>
      </w:r>
      <w:r w:rsidR="007D51D3" w:rsidRPr="00DC4611">
        <w:rPr>
          <w:rFonts w:ascii="Times New Roman" w:hAnsi="Times New Roman"/>
          <w:sz w:val="20"/>
          <w:szCs w:val="20"/>
          <w:lang w:val="en-GB"/>
        </w:rPr>
        <w:t>, with the least diversity, had only one species. The study revealed the overwhelming presence of domestic</w:t>
      </w:r>
      <w:r w:rsidR="00FF69B9" w:rsidRPr="00DC4611">
        <w:rPr>
          <w:rFonts w:ascii="Times New Roman" w:hAnsi="Times New Roman"/>
          <w:sz w:val="20"/>
          <w:szCs w:val="20"/>
          <w:lang w:val="en-GB"/>
        </w:rPr>
        <w:t xml:space="preserve">, </w:t>
      </w:r>
      <w:proofErr w:type="spellStart"/>
      <w:r w:rsidR="007D51D3" w:rsidRPr="00DC4611">
        <w:rPr>
          <w:rFonts w:ascii="Times New Roman" w:hAnsi="Times New Roman"/>
          <w:sz w:val="20"/>
          <w:szCs w:val="20"/>
          <w:lang w:val="en-GB"/>
        </w:rPr>
        <w:t>peri</w:t>
      </w:r>
      <w:proofErr w:type="spellEnd"/>
      <w:r w:rsidR="007D51D3" w:rsidRPr="00DC4611">
        <w:rPr>
          <w:rFonts w:ascii="Times New Roman" w:hAnsi="Times New Roman"/>
          <w:sz w:val="20"/>
          <w:szCs w:val="20"/>
          <w:lang w:val="en-GB"/>
        </w:rPr>
        <w:t xml:space="preserve"> domestic and canopy breeders of the genus, </w:t>
      </w:r>
      <w:proofErr w:type="spellStart"/>
      <w:r w:rsidR="007D51D3" w:rsidRPr="00DC4611">
        <w:rPr>
          <w:rFonts w:ascii="Times New Roman" w:hAnsi="Times New Roman"/>
          <w:i/>
          <w:sz w:val="20"/>
          <w:szCs w:val="20"/>
          <w:lang w:val="en-GB"/>
        </w:rPr>
        <w:t>Aedes</w:t>
      </w:r>
      <w:proofErr w:type="spellEnd"/>
      <w:r w:rsidR="007D51D3" w:rsidRPr="00DC4611">
        <w:rPr>
          <w:rFonts w:ascii="Times New Roman" w:hAnsi="Times New Roman"/>
          <w:i/>
          <w:sz w:val="20"/>
          <w:szCs w:val="20"/>
          <w:lang w:val="en-GB"/>
        </w:rPr>
        <w:t>,</w:t>
      </w:r>
      <w:r w:rsidR="007D51D3" w:rsidRPr="00DC4611">
        <w:rPr>
          <w:rFonts w:ascii="Times New Roman" w:hAnsi="Times New Roman"/>
          <w:sz w:val="20"/>
          <w:szCs w:val="20"/>
          <w:lang w:val="en-GB"/>
        </w:rPr>
        <w:t xml:space="preserve"> </w:t>
      </w:r>
      <w:r w:rsidR="00EE2512" w:rsidRPr="00DC4611">
        <w:rPr>
          <w:rFonts w:ascii="Times New Roman" w:hAnsi="Times New Roman"/>
          <w:sz w:val="20"/>
          <w:szCs w:val="20"/>
          <w:lang w:val="en-GB"/>
        </w:rPr>
        <w:t>in the C</w:t>
      </w:r>
      <w:r w:rsidR="007D51D3" w:rsidRPr="00DC4611">
        <w:rPr>
          <w:rFonts w:ascii="Times New Roman" w:hAnsi="Times New Roman"/>
          <w:sz w:val="20"/>
          <w:szCs w:val="20"/>
          <w:lang w:val="en-GB"/>
        </w:rPr>
        <w:t>ountry. These</w:t>
      </w:r>
      <w:r w:rsidR="00EE2512" w:rsidRPr="00DC4611">
        <w:rPr>
          <w:rFonts w:ascii="Times New Roman" w:hAnsi="Times New Roman"/>
          <w:sz w:val="20"/>
          <w:szCs w:val="20"/>
          <w:lang w:val="en-GB"/>
        </w:rPr>
        <w:t xml:space="preserve"> include</w:t>
      </w:r>
      <w:r w:rsidR="007D51D3" w:rsidRPr="00DC4611">
        <w:rPr>
          <w:rFonts w:ascii="Times New Roman" w:hAnsi="Times New Roman"/>
          <w:sz w:val="20"/>
          <w:szCs w:val="20"/>
          <w:lang w:val="en-GB"/>
        </w:rPr>
        <w:t xml:space="preserve"> those that transmit some of the most dreaded diseases across the globe. Hence, there is need to continuously update available data on these mosquitoes. This </w:t>
      </w:r>
      <w:r w:rsidR="00167AB9" w:rsidRPr="00DC4611">
        <w:rPr>
          <w:rFonts w:ascii="Times New Roman" w:hAnsi="Times New Roman"/>
          <w:sz w:val="20"/>
          <w:szCs w:val="20"/>
          <w:lang w:val="en-GB"/>
        </w:rPr>
        <w:t>should</w:t>
      </w:r>
      <w:r w:rsidR="007D51D3" w:rsidRPr="00DC4611">
        <w:rPr>
          <w:rFonts w:ascii="Times New Roman" w:hAnsi="Times New Roman"/>
          <w:sz w:val="20"/>
          <w:szCs w:val="20"/>
          <w:lang w:val="en-GB"/>
        </w:rPr>
        <w:t xml:space="preserve"> be </w:t>
      </w:r>
      <w:r w:rsidR="00167AB9" w:rsidRPr="00DC4611">
        <w:rPr>
          <w:rFonts w:ascii="Times New Roman" w:hAnsi="Times New Roman"/>
          <w:sz w:val="20"/>
          <w:szCs w:val="20"/>
          <w:lang w:val="en-GB"/>
        </w:rPr>
        <w:t>the</w:t>
      </w:r>
      <w:r w:rsidR="007D51D3" w:rsidRPr="00DC4611">
        <w:rPr>
          <w:rFonts w:ascii="Times New Roman" w:hAnsi="Times New Roman"/>
          <w:sz w:val="20"/>
          <w:szCs w:val="20"/>
          <w:lang w:val="en-GB"/>
        </w:rPr>
        <w:t xml:space="preserve"> basis for effective vector control and the eventual </w:t>
      </w:r>
      <w:r w:rsidR="00EE2512" w:rsidRPr="00DC4611">
        <w:rPr>
          <w:rFonts w:ascii="Times New Roman" w:hAnsi="Times New Roman"/>
          <w:sz w:val="20"/>
          <w:szCs w:val="20"/>
          <w:lang w:val="en-GB"/>
        </w:rPr>
        <w:t xml:space="preserve">elimination </w:t>
      </w:r>
      <w:r w:rsidR="007D51D3" w:rsidRPr="00DC4611">
        <w:rPr>
          <w:rFonts w:ascii="Times New Roman" w:hAnsi="Times New Roman"/>
          <w:sz w:val="20"/>
          <w:szCs w:val="20"/>
          <w:lang w:val="en-GB"/>
        </w:rPr>
        <w:t xml:space="preserve">of </w:t>
      </w:r>
      <w:proofErr w:type="spellStart"/>
      <w:r w:rsidR="007D51D3" w:rsidRPr="00DC4611">
        <w:rPr>
          <w:rFonts w:ascii="Times New Roman" w:hAnsi="Times New Roman"/>
          <w:i/>
          <w:sz w:val="20"/>
          <w:szCs w:val="20"/>
          <w:lang w:val="en-GB"/>
        </w:rPr>
        <w:t>Aedes</w:t>
      </w:r>
      <w:proofErr w:type="spellEnd"/>
      <w:r w:rsidR="007D51D3" w:rsidRPr="00DC4611">
        <w:rPr>
          <w:rFonts w:ascii="Times New Roman" w:hAnsi="Times New Roman"/>
          <w:sz w:val="20"/>
          <w:szCs w:val="20"/>
          <w:lang w:val="en-GB"/>
        </w:rPr>
        <w:t>-related diseases</w:t>
      </w:r>
      <w:r w:rsidR="00EE2512" w:rsidRPr="00DC4611">
        <w:rPr>
          <w:rFonts w:ascii="Times New Roman" w:hAnsi="Times New Roman"/>
          <w:sz w:val="20"/>
          <w:szCs w:val="20"/>
          <w:lang w:val="en-GB"/>
        </w:rPr>
        <w:t xml:space="preserve"> in Nigeria.</w:t>
      </w:r>
    </w:p>
    <w:p w:rsidR="00A77FDA" w:rsidRPr="00DC4611" w:rsidRDefault="00A77FDA" w:rsidP="00BF2808">
      <w:pPr>
        <w:autoSpaceDE w:val="0"/>
        <w:autoSpaceDN w:val="0"/>
        <w:adjustRightInd w:val="0"/>
        <w:snapToGrid w:val="0"/>
        <w:spacing w:after="0" w:line="240" w:lineRule="auto"/>
        <w:jc w:val="both"/>
        <w:rPr>
          <w:rFonts w:ascii="Times New Roman" w:hAnsi="Times New Roman"/>
          <w:bCs/>
          <w:sz w:val="20"/>
          <w:szCs w:val="20"/>
          <w:lang w:eastAsia="zh-CN"/>
        </w:rPr>
      </w:pPr>
      <w:r w:rsidRPr="00DC4611">
        <w:rPr>
          <w:rFonts w:ascii="Times New Roman" w:hAnsi="Times New Roman"/>
          <w:bCs/>
          <w:sz w:val="20"/>
          <w:szCs w:val="20"/>
        </w:rPr>
        <w:t>[</w:t>
      </w:r>
      <w:r w:rsidR="00BF2808" w:rsidRPr="00DC4611">
        <w:rPr>
          <w:rFonts w:ascii="Times New Roman" w:hAnsi="Times New Roman"/>
          <w:bCs/>
          <w:sz w:val="20"/>
          <w:szCs w:val="20"/>
        </w:rPr>
        <w:t>Chukwuekezie Okechukwu Chimaeze, Nwankwo Aldophus Chukwuemeka, Nwosu Emmanuel Okechukwu</w:t>
      </w:r>
      <w:r w:rsidRPr="00DC4611">
        <w:rPr>
          <w:rFonts w:ascii="Times New Roman" w:hAnsi="Times New Roman"/>
          <w:sz w:val="20"/>
          <w:szCs w:val="20"/>
        </w:rPr>
        <w:t>.</w:t>
      </w:r>
      <w:r w:rsidRPr="00DC4611">
        <w:rPr>
          <w:rFonts w:ascii="Times New Roman" w:hAnsi="Times New Roman" w:hint="eastAsia"/>
          <w:b/>
          <w:bCs/>
          <w:sz w:val="20"/>
          <w:szCs w:val="20"/>
          <w:lang w:bidi="fa-IR"/>
        </w:rPr>
        <w:t xml:space="preserve"> </w:t>
      </w:r>
      <w:r w:rsidRPr="00DC4611">
        <w:rPr>
          <w:rFonts w:ascii="Times New Roman" w:hAnsi="Times New Roman"/>
          <w:b/>
          <w:sz w:val="20"/>
          <w:szCs w:val="20"/>
          <w:lang w:val="en-GB"/>
        </w:rPr>
        <w:t xml:space="preserve">Diversity and distribution of </w:t>
      </w:r>
      <w:proofErr w:type="spellStart"/>
      <w:r w:rsidRPr="00DC4611">
        <w:rPr>
          <w:rFonts w:ascii="Times New Roman" w:hAnsi="Times New Roman"/>
          <w:b/>
          <w:i/>
          <w:iCs/>
          <w:sz w:val="20"/>
          <w:szCs w:val="20"/>
          <w:lang w:val="en-GB"/>
        </w:rPr>
        <w:t>Aedes</w:t>
      </w:r>
      <w:proofErr w:type="spellEnd"/>
      <w:r w:rsidRPr="00DC4611">
        <w:rPr>
          <w:rStyle w:val="CommentReference"/>
          <w:rFonts w:ascii="Times New Roman" w:hAnsi="Times New Roman"/>
          <w:b/>
          <w:bCs/>
          <w:sz w:val="20"/>
          <w:szCs w:val="20"/>
          <w:lang w:val="en-US"/>
        </w:rPr>
        <w:t xml:space="preserve"> m</w:t>
      </w:r>
      <w:proofErr w:type="spellStart"/>
      <w:r w:rsidRPr="00DC4611">
        <w:rPr>
          <w:rFonts w:ascii="Times New Roman" w:hAnsi="Times New Roman"/>
          <w:b/>
          <w:bCs/>
          <w:sz w:val="20"/>
          <w:szCs w:val="20"/>
          <w:lang w:val="en-GB"/>
        </w:rPr>
        <w:t>osquitoes</w:t>
      </w:r>
      <w:proofErr w:type="spellEnd"/>
      <w:r w:rsidRPr="00DC4611">
        <w:rPr>
          <w:rFonts w:ascii="Times New Roman" w:hAnsi="Times New Roman"/>
          <w:b/>
          <w:sz w:val="20"/>
          <w:szCs w:val="20"/>
          <w:lang w:val="en-GB"/>
        </w:rPr>
        <w:t xml:space="preserve"> in Nigeria</w:t>
      </w:r>
      <w:r w:rsidRPr="00DC4611">
        <w:rPr>
          <w:rFonts w:ascii="Times New Roman" w:eastAsia="Times New Roman" w:hAnsi="Times New Roman"/>
          <w:b/>
          <w:bCs/>
          <w:sz w:val="20"/>
          <w:szCs w:val="20"/>
          <w:lang w:bidi="fa-IR"/>
        </w:rPr>
        <w:t>.</w:t>
      </w:r>
      <w:r w:rsidRPr="00DC4611">
        <w:rPr>
          <w:rFonts w:ascii="Times New Roman" w:hAnsi="Times New Roman"/>
          <w:bCs/>
          <w:i/>
          <w:sz w:val="20"/>
          <w:szCs w:val="20"/>
        </w:rPr>
        <w:t xml:space="preserve"> N Y Sci J</w:t>
      </w:r>
      <w:r w:rsidRPr="00DC4611">
        <w:rPr>
          <w:rFonts w:ascii="Times New Roman" w:hAnsi="Times New Roman"/>
          <w:bCs/>
          <w:sz w:val="20"/>
          <w:szCs w:val="20"/>
        </w:rPr>
        <w:t xml:space="preserve"> </w:t>
      </w:r>
      <w:r w:rsidRPr="00DC4611">
        <w:rPr>
          <w:rFonts w:ascii="Times New Roman" w:hAnsi="Times New Roman"/>
          <w:sz w:val="20"/>
          <w:szCs w:val="20"/>
        </w:rPr>
        <w:t>201</w:t>
      </w:r>
      <w:r w:rsidRPr="00DC4611">
        <w:rPr>
          <w:rFonts w:ascii="Times New Roman" w:hAnsi="Times New Roman" w:hint="eastAsia"/>
          <w:sz w:val="20"/>
          <w:szCs w:val="20"/>
        </w:rPr>
        <w:t>8</w:t>
      </w:r>
      <w:r w:rsidRPr="00DC4611">
        <w:rPr>
          <w:rFonts w:ascii="Times New Roman" w:hAnsi="Times New Roman"/>
          <w:sz w:val="20"/>
          <w:szCs w:val="20"/>
        </w:rPr>
        <w:t>;</w:t>
      </w:r>
      <w:r w:rsidRPr="00DC4611">
        <w:rPr>
          <w:rFonts w:ascii="Times New Roman" w:hAnsi="Times New Roman" w:hint="eastAsia"/>
          <w:sz w:val="20"/>
          <w:szCs w:val="20"/>
        </w:rPr>
        <w:t>11</w:t>
      </w:r>
      <w:r w:rsidRPr="00DC4611">
        <w:rPr>
          <w:rFonts w:ascii="Times New Roman" w:hAnsi="Times New Roman"/>
          <w:sz w:val="20"/>
          <w:szCs w:val="20"/>
        </w:rPr>
        <w:t>(</w:t>
      </w:r>
      <w:r w:rsidRPr="00DC4611">
        <w:rPr>
          <w:rFonts w:ascii="Times New Roman" w:hAnsi="Times New Roman" w:hint="eastAsia"/>
          <w:sz w:val="20"/>
          <w:szCs w:val="20"/>
        </w:rPr>
        <w:t>2</w:t>
      </w:r>
      <w:r w:rsidRPr="00DC4611">
        <w:rPr>
          <w:rFonts w:ascii="Times New Roman" w:hAnsi="Times New Roman"/>
          <w:sz w:val="20"/>
          <w:szCs w:val="20"/>
        </w:rPr>
        <w:t>):</w:t>
      </w:r>
      <w:r w:rsidR="00631712" w:rsidRPr="00DC4611">
        <w:rPr>
          <w:rFonts w:ascii="Times New Roman" w:hAnsi="Times New Roman"/>
          <w:noProof/>
          <w:color w:val="000000"/>
          <w:sz w:val="20"/>
          <w:szCs w:val="20"/>
        </w:rPr>
        <w:t>50-57</w:t>
      </w:r>
      <w:r w:rsidRPr="00DC4611">
        <w:rPr>
          <w:rFonts w:ascii="Times New Roman" w:hAnsi="Times New Roman"/>
          <w:sz w:val="20"/>
          <w:szCs w:val="20"/>
        </w:rPr>
        <w:t xml:space="preserve">]. </w:t>
      </w:r>
      <w:r w:rsidRPr="00DC4611">
        <w:rPr>
          <w:rFonts w:ascii="Times New Roman" w:hAnsi="Times New Roman"/>
          <w:iCs/>
          <w:color w:val="000000"/>
          <w:sz w:val="20"/>
          <w:szCs w:val="20"/>
        </w:rPr>
        <w:t>ISSN 1554-0200 (print); ISSN 2375-723X (online)</w:t>
      </w:r>
      <w:r w:rsidRPr="00DC4611">
        <w:rPr>
          <w:rFonts w:ascii="Times New Roman" w:hAnsi="Times New Roman"/>
          <w:sz w:val="20"/>
          <w:szCs w:val="20"/>
        </w:rPr>
        <w:t xml:space="preserve">. </w:t>
      </w:r>
      <w:hyperlink r:id="rId9" w:history="1">
        <w:r w:rsidRPr="00DC4611">
          <w:rPr>
            <w:rStyle w:val="Hyperlink"/>
            <w:rFonts w:ascii="Times New Roman" w:hAnsi="Times New Roman"/>
            <w:sz w:val="20"/>
            <w:szCs w:val="20"/>
          </w:rPr>
          <w:t>http://www.sciencepub.net/newyork</w:t>
        </w:r>
      </w:hyperlink>
      <w:r w:rsidRPr="00DC4611">
        <w:rPr>
          <w:rFonts w:ascii="Times New Roman" w:hAnsi="Times New Roman"/>
          <w:sz w:val="20"/>
          <w:szCs w:val="20"/>
        </w:rPr>
        <w:t xml:space="preserve">. </w:t>
      </w:r>
      <w:r w:rsidR="00BF2808" w:rsidRPr="00DC4611">
        <w:rPr>
          <w:rFonts w:ascii="Times New Roman" w:hAnsi="Times New Roman" w:hint="eastAsia"/>
          <w:sz w:val="20"/>
          <w:szCs w:val="20"/>
          <w:lang w:eastAsia="zh-CN"/>
        </w:rPr>
        <w:t>7</w:t>
      </w:r>
      <w:r w:rsidRPr="00DC4611">
        <w:rPr>
          <w:rFonts w:ascii="Times New Roman" w:hAnsi="Times New Roman" w:hint="eastAsia"/>
          <w:sz w:val="20"/>
          <w:szCs w:val="20"/>
        </w:rPr>
        <w:t xml:space="preserve">. </w:t>
      </w:r>
      <w:r w:rsidRPr="00DC4611">
        <w:rPr>
          <w:rFonts w:ascii="Times New Roman" w:hAnsi="Times New Roman"/>
          <w:color w:val="000000"/>
          <w:sz w:val="20"/>
          <w:szCs w:val="20"/>
          <w:shd w:val="clear" w:color="auto" w:fill="FFFFFF"/>
        </w:rPr>
        <w:t>doi:</w:t>
      </w:r>
      <w:r w:rsidR="007679D8" w:rsidRPr="00DC4611">
        <w:rPr>
          <w:sz w:val="20"/>
          <w:szCs w:val="20"/>
        </w:rPr>
        <w:fldChar w:fldCharType="begin"/>
      </w:r>
      <w:r w:rsidR="007679D8" w:rsidRPr="00DC4611">
        <w:rPr>
          <w:sz w:val="20"/>
          <w:szCs w:val="20"/>
        </w:rPr>
        <w:instrText>HYPERLINK "http://www.dx.doi.org/10.7537/marsnys110218.07"</w:instrText>
      </w:r>
      <w:r w:rsidR="007679D8" w:rsidRPr="00DC4611">
        <w:rPr>
          <w:sz w:val="20"/>
          <w:szCs w:val="20"/>
        </w:rPr>
        <w:fldChar w:fldCharType="separate"/>
      </w:r>
      <w:r w:rsidRPr="00DC4611">
        <w:rPr>
          <w:rStyle w:val="Hyperlink"/>
          <w:rFonts w:ascii="Times New Roman" w:hAnsi="Times New Roman"/>
          <w:sz w:val="20"/>
          <w:szCs w:val="20"/>
          <w:shd w:val="clear" w:color="auto" w:fill="FFFFFF"/>
        </w:rPr>
        <w:t>10.7537/mars</w:t>
      </w:r>
      <w:r w:rsidRPr="00DC4611">
        <w:rPr>
          <w:rStyle w:val="Hyperlink"/>
          <w:rFonts w:ascii="Times New Roman" w:hAnsi="Times New Roman" w:hint="eastAsia"/>
          <w:sz w:val="20"/>
          <w:szCs w:val="20"/>
          <w:shd w:val="clear" w:color="auto" w:fill="FFFFFF"/>
        </w:rPr>
        <w:t>nys110218.</w:t>
      </w:r>
      <w:r w:rsidRPr="00DC4611">
        <w:rPr>
          <w:rStyle w:val="Hyperlink"/>
          <w:rFonts w:ascii="Times New Roman" w:hAnsi="Times New Roman"/>
          <w:sz w:val="20"/>
          <w:szCs w:val="20"/>
          <w:shd w:val="clear" w:color="auto" w:fill="FFFFFF"/>
        </w:rPr>
        <w:t>0</w:t>
      </w:r>
      <w:r w:rsidR="00BF2808" w:rsidRPr="00DC4611">
        <w:rPr>
          <w:rStyle w:val="Hyperlink"/>
          <w:rFonts w:ascii="Times New Roman" w:hAnsi="Times New Roman" w:hint="eastAsia"/>
          <w:sz w:val="20"/>
          <w:szCs w:val="20"/>
          <w:shd w:val="clear" w:color="auto" w:fill="FFFFFF"/>
          <w:lang w:eastAsia="zh-CN"/>
        </w:rPr>
        <w:t>7</w:t>
      </w:r>
      <w:r w:rsidR="007679D8" w:rsidRPr="00DC4611">
        <w:rPr>
          <w:sz w:val="20"/>
          <w:szCs w:val="20"/>
        </w:rPr>
        <w:fldChar w:fldCharType="end"/>
      </w:r>
      <w:r w:rsidRPr="00DC4611">
        <w:rPr>
          <w:rFonts w:ascii="Times New Roman" w:hAnsi="Times New Roman"/>
          <w:color w:val="000000"/>
          <w:sz w:val="20"/>
          <w:szCs w:val="20"/>
          <w:shd w:val="clear" w:color="auto" w:fill="FFFFFF"/>
        </w:rPr>
        <w:t>.</w:t>
      </w:r>
    </w:p>
    <w:p w:rsidR="00EA360A" w:rsidRPr="00DC4611" w:rsidRDefault="00EA360A" w:rsidP="00BF2808">
      <w:pPr>
        <w:autoSpaceDE w:val="0"/>
        <w:autoSpaceDN w:val="0"/>
        <w:adjustRightInd w:val="0"/>
        <w:snapToGrid w:val="0"/>
        <w:spacing w:after="0" w:line="240" w:lineRule="auto"/>
        <w:jc w:val="both"/>
        <w:rPr>
          <w:rFonts w:ascii="Times New Roman" w:hAnsi="Times New Roman"/>
          <w:b/>
          <w:sz w:val="20"/>
          <w:szCs w:val="20"/>
          <w:lang w:val="en-GB"/>
        </w:rPr>
      </w:pPr>
    </w:p>
    <w:p w:rsidR="00CD195B" w:rsidRPr="00DC4611" w:rsidRDefault="002A07E1" w:rsidP="00BF2808">
      <w:pPr>
        <w:autoSpaceDE w:val="0"/>
        <w:autoSpaceDN w:val="0"/>
        <w:adjustRightInd w:val="0"/>
        <w:snapToGrid w:val="0"/>
        <w:spacing w:after="0" w:line="240" w:lineRule="auto"/>
        <w:jc w:val="both"/>
        <w:rPr>
          <w:rFonts w:ascii="Times New Roman" w:hAnsi="Times New Roman"/>
          <w:bCs/>
          <w:sz w:val="20"/>
          <w:szCs w:val="20"/>
          <w:lang w:val="en-GB"/>
        </w:rPr>
      </w:pPr>
      <w:r w:rsidRPr="00DC4611">
        <w:rPr>
          <w:rFonts w:ascii="Times New Roman" w:hAnsi="Times New Roman"/>
          <w:b/>
          <w:sz w:val="20"/>
          <w:szCs w:val="20"/>
          <w:lang w:val="en-GB"/>
        </w:rPr>
        <w:t xml:space="preserve">Keywords: </w:t>
      </w:r>
      <w:proofErr w:type="spellStart"/>
      <w:r w:rsidRPr="00DC4611">
        <w:rPr>
          <w:rFonts w:ascii="Times New Roman" w:hAnsi="Times New Roman"/>
          <w:bCs/>
          <w:i/>
          <w:iCs/>
          <w:sz w:val="20"/>
          <w:szCs w:val="20"/>
          <w:lang w:val="en-GB"/>
        </w:rPr>
        <w:t>Aedes</w:t>
      </w:r>
      <w:proofErr w:type="spellEnd"/>
      <w:r w:rsidRPr="00DC4611">
        <w:rPr>
          <w:rFonts w:ascii="Times New Roman" w:hAnsi="Times New Roman"/>
          <w:bCs/>
          <w:sz w:val="20"/>
          <w:szCs w:val="20"/>
          <w:lang w:val="en-GB"/>
        </w:rPr>
        <w:t>, mosquitoes, diversity, distribution, Nigeria</w:t>
      </w:r>
    </w:p>
    <w:p w:rsidR="002A07E1" w:rsidRPr="00DC4611" w:rsidRDefault="002A07E1" w:rsidP="00BF2808">
      <w:pPr>
        <w:autoSpaceDE w:val="0"/>
        <w:autoSpaceDN w:val="0"/>
        <w:adjustRightInd w:val="0"/>
        <w:snapToGrid w:val="0"/>
        <w:spacing w:after="0" w:line="240" w:lineRule="auto"/>
        <w:jc w:val="both"/>
        <w:rPr>
          <w:rFonts w:ascii="Times New Roman" w:hAnsi="Times New Roman"/>
          <w:b/>
          <w:sz w:val="20"/>
          <w:szCs w:val="20"/>
          <w:lang w:val="en-GB"/>
        </w:rPr>
      </w:pPr>
    </w:p>
    <w:p w:rsidR="00BF2808" w:rsidRPr="00DC4611" w:rsidRDefault="00BF2808" w:rsidP="00BF2808">
      <w:pPr>
        <w:autoSpaceDE w:val="0"/>
        <w:autoSpaceDN w:val="0"/>
        <w:adjustRightInd w:val="0"/>
        <w:snapToGrid w:val="0"/>
        <w:spacing w:after="0" w:line="240" w:lineRule="auto"/>
        <w:jc w:val="both"/>
        <w:rPr>
          <w:rFonts w:ascii="Times New Roman" w:hAnsi="Times New Roman"/>
          <w:b/>
          <w:sz w:val="20"/>
          <w:szCs w:val="20"/>
          <w:lang w:val="en-GB"/>
        </w:rPr>
        <w:sectPr w:rsidR="00BF2808" w:rsidRPr="00DC4611" w:rsidSect="00631712">
          <w:headerReference w:type="default" r:id="rId10"/>
          <w:footerReference w:type="default" r:id="rId11"/>
          <w:type w:val="continuous"/>
          <w:pgSz w:w="12242" w:h="15842" w:code="1"/>
          <w:pgMar w:top="1440" w:right="1440" w:bottom="1440" w:left="1440" w:header="720" w:footer="720" w:gutter="0"/>
          <w:pgNumType w:start="50"/>
          <w:cols w:space="708"/>
          <w:docGrid w:linePitch="360"/>
        </w:sectPr>
      </w:pPr>
    </w:p>
    <w:p w:rsidR="00B32921" w:rsidRPr="00DC4611" w:rsidRDefault="00735C16" w:rsidP="00BF2808">
      <w:pPr>
        <w:autoSpaceDE w:val="0"/>
        <w:autoSpaceDN w:val="0"/>
        <w:adjustRightInd w:val="0"/>
        <w:snapToGrid w:val="0"/>
        <w:spacing w:after="0" w:line="240" w:lineRule="auto"/>
        <w:jc w:val="both"/>
        <w:rPr>
          <w:rFonts w:ascii="Times New Roman" w:hAnsi="Times New Roman"/>
          <w:sz w:val="20"/>
          <w:szCs w:val="20"/>
          <w:lang w:val="en-GB"/>
        </w:rPr>
      </w:pPr>
      <w:r w:rsidRPr="00DC4611">
        <w:rPr>
          <w:rFonts w:ascii="Times New Roman" w:hAnsi="Times New Roman"/>
          <w:b/>
          <w:sz w:val="20"/>
          <w:szCs w:val="20"/>
          <w:lang w:val="en-GB"/>
        </w:rPr>
        <w:lastRenderedPageBreak/>
        <w:t>1. Introduction</w:t>
      </w:r>
    </w:p>
    <w:p w:rsidR="00C73434" w:rsidRPr="00DC4611" w:rsidRDefault="0091025F" w:rsidP="00BF2808">
      <w:pPr>
        <w:autoSpaceDE w:val="0"/>
        <w:autoSpaceDN w:val="0"/>
        <w:adjustRightInd w:val="0"/>
        <w:snapToGrid w:val="0"/>
        <w:spacing w:after="0" w:line="240" w:lineRule="auto"/>
        <w:ind w:firstLine="425"/>
        <w:jc w:val="both"/>
        <w:rPr>
          <w:rFonts w:ascii="Times New Roman" w:hAnsi="Times New Roman"/>
          <w:sz w:val="20"/>
          <w:szCs w:val="20"/>
          <w:lang w:val="en-GB"/>
        </w:rPr>
      </w:pPr>
      <w:proofErr w:type="spellStart"/>
      <w:r w:rsidRPr="00DC4611">
        <w:rPr>
          <w:rFonts w:ascii="Times New Roman" w:hAnsi="Times New Roman"/>
          <w:i/>
          <w:sz w:val="20"/>
          <w:szCs w:val="20"/>
          <w:lang w:val="en-GB"/>
        </w:rPr>
        <w:t>Aedes</w:t>
      </w:r>
      <w:proofErr w:type="spellEnd"/>
      <w:r w:rsidR="00D94C57" w:rsidRPr="00DC4611">
        <w:rPr>
          <w:rFonts w:ascii="Times New Roman" w:hAnsi="Times New Roman"/>
          <w:i/>
          <w:sz w:val="20"/>
          <w:szCs w:val="20"/>
          <w:lang w:val="en-GB"/>
        </w:rPr>
        <w:t xml:space="preserve"> </w:t>
      </w:r>
      <w:r w:rsidRPr="00DC4611">
        <w:rPr>
          <w:rFonts w:ascii="Times New Roman" w:hAnsi="Times New Roman"/>
          <w:sz w:val="20"/>
          <w:szCs w:val="20"/>
          <w:lang w:val="en-GB"/>
        </w:rPr>
        <w:t xml:space="preserve">mosquitoes </w:t>
      </w:r>
      <w:r w:rsidR="00C034C7" w:rsidRPr="00DC4611">
        <w:rPr>
          <w:rFonts w:ascii="Times New Roman" w:hAnsi="Times New Roman"/>
          <w:sz w:val="20"/>
          <w:szCs w:val="20"/>
          <w:lang w:val="en-GB"/>
        </w:rPr>
        <w:t>are usually black, with characteristic</w:t>
      </w:r>
      <w:r w:rsidRPr="00DC4611">
        <w:rPr>
          <w:rFonts w:ascii="Times New Roman" w:hAnsi="Times New Roman"/>
          <w:sz w:val="20"/>
          <w:szCs w:val="20"/>
          <w:lang w:val="en-GB"/>
        </w:rPr>
        <w:t xml:space="preserve"> </w:t>
      </w:r>
      <w:r w:rsidR="006C1508" w:rsidRPr="00DC4611">
        <w:rPr>
          <w:rFonts w:ascii="Times New Roman" w:hAnsi="Times New Roman"/>
          <w:sz w:val="20"/>
          <w:szCs w:val="20"/>
          <w:lang w:val="en-GB"/>
        </w:rPr>
        <w:t xml:space="preserve">white </w:t>
      </w:r>
      <w:r w:rsidR="00C034C7" w:rsidRPr="00DC4611">
        <w:rPr>
          <w:rFonts w:ascii="Times New Roman" w:hAnsi="Times New Roman"/>
          <w:sz w:val="20"/>
          <w:szCs w:val="20"/>
          <w:lang w:val="en-GB"/>
        </w:rPr>
        <w:t xml:space="preserve">or silver </w:t>
      </w:r>
      <w:r w:rsidR="006C1508" w:rsidRPr="00DC4611">
        <w:rPr>
          <w:rFonts w:ascii="Times New Roman" w:hAnsi="Times New Roman"/>
          <w:sz w:val="20"/>
          <w:szCs w:val="20"/>
          <w:lang w:val="en-GB"/>
        </w:rPr>
        <w:t>markings on their bodies</w:t>
      </w:r>
      <w:r w:rsidRPr="00DC4611">
        <w:rPr>
          <w:rFonts w:ascii="Times New Roman" w:hAnsi="Times New Roman"/>
          <w:sz w:val="20"/>
          <w:szCs w:val="20"/>
          <w:lang w:val="en-GB"/>
        </w:rPr>
        <w:t xml:space="preserve">. They </w:t>
      </w:r>
      <w:r w:rsidR="00B25146" w:rsidRPr="00DC4611">
        <w:rPr>
          <w:rFonts w:ascii="Times New Roman" w:hAnsi="Times New Roman"/>
          <w:sz w:val="20"/>
          <w:szCs w:val="20"/>
          <w:lang w:val="en-GB"/>
        </w:rPr>
        <w:t>were for</w:t>
      </w:r>
      <w:r w:rsidR="00C034C7" w:rsidRPr="00DC4611">
        <w:rPr>
          <w:rFonts w:ascii="Times New Roman" w:hAnsi="Times New Roman"/>
          <w:sz w:val="20"/>
          <w:szCs w:val="20"/>
          <w:lang w:val="en-GB"/>
        </w:rPr>
        <w:t>merly found in tropical and sub-</w:t>
      </w:r>
      <w:r w:rsidR="00B25146" w:rsidRPr="00DC4611">
        <w:rPr>
          <w:rFonts w:ascii="Times New Roman" w:hAnsi="Times New Roman"/>
          <w:sz w:val="20"/>
          <w:szCs w:val="20"/>
          <w:lang w:val="en-GB"/>
        </w:rPr>
        <w:t xml:space="preserve">tropical areas, </w:t>
      </w:r>
      <w:r w:rsidR="006C1508" w:rsidRPr="00DC4611">
        <w:rPr>
          <w:rFonts w:ascii="Times New Roman" w:hAnsi="Times New Roman"/>
          <w:sz w:val="20"/>
          <w:szCs w:val="20"/>
          <w:lang w:val="en-GB"/>
        </w:rPr>
        <w:t>but have</w:t>
      </w:r>
      <w:r w:rsidR="00B25146" w:rsidRPr="00DC4611">
        <w:rPr>
          <w:rFonts w:ascii="Times New Roman" w:hAnsi="Times New Roman"/>
          <w:sz w:val="20"/>
          <w:szCs w:val="20"/>
          <w:lang w:val="en-GB"/>
        </w:rPr>
        <w:t xml:space="preserve"> now </w:t>
      </w:r>
      <w:r w:rsidR="008C5A0D" w:rsidRPr="00DC4611">
        <w:rPr>
          <w:rFonts w:ascii="Times New Roman" w:hAnsi="Times New Roman"/>
          <w:sz w:val="20"/>
          <w:szCs w:val="20"/>
          <w:lang w:val="en-GB"/>
        </w:rPr>
        <w:t>spread</w:t>
      </w:r>
      <w:r w:rsidR="00B25146" w:rsidRPr="00DC4611">
        <w:rPr>
          <w:rFonts w:ascii="Times New Roman" w:hAnsi="Times New Roman"/>
          <w:color w:val="FF0000"/>
          <w:sz w:val="20"/>
          <w:szCs w:val="20"/>
          <w:lang w:val="en-GB"/>
        </w:rPr>
        <w:t xml:space="preserve"> </w:t>
      </w:r>
      <w:r w:rsidR="00B25146" w:rsidRPr="00DC4611">
        <w:rPr>
          <w:rFonts w:ascii="Times New Roman" w:hAnsi="Times New Roman"/>
          <w:sz w:val="20"/>
          <w:szCs w:val="20"/>
          <w:lang w:val="en-GB"/>
        </w:rPr>
        <w:t>to all continents excluding Antarctica</w:t>
      </w:r>
      <w:r w:rsidR="00D94C57" w:rsidRPr="00DC4611">
        <w:rPr>
          <w:rFonts w:ascii="Times New Roman" w:hAnsi="Times New Roman"/>
          <w:sz w:val="20"/>
          <w:szCs w:val="20"/>
          <w:lang w:val="en-GB"/>
        </w:rPr>
        <w:t xml:space="preserve"> </w:t>
      </w:r>
      <w:r w:rsidR="00A91EC9" w:rsidRPr="00DC4611">
        <w:rPr>
          <w:rFonts w:ascii="Times New Roman" w:hAnsi="Times New Roman"/>
          <w:color w:val="000000"/>
          <w:sz w:val="20"/>
          <w:szCs w:val="20"/>
          <w:lang w:val="en-GB"/>
        </w:rPr>
        <w:t>(</w:t>
      </w:r>
      <w:r w:rsidR="00A91EC9" w:rsidRPr="00DC4611">
        <w:rPr>
          <w:rFonts w:ascii="Times New Roman" w:hAnsi="Times New Roman"/>
          <w:sz w:val="20"/>
          <w:szCs w:val="20"/>
        </w:rPr>
        <w:t>Bonizzoni</w:t>
      </w:r>
      <w:r w:rsidR="00A91EC9" w:rsidRPr="00DC4611">
        <w:rPr>
          <w:rFonts w:ascii="Times New Roman" w:hAnsi="Times New Roman"/>
          <w:sz w:val="20"/>
          <w:szCs w:val="20"/>
          <w:lang w:val="en-US"/>
        </w:rPr>
        <w:t xml:space="preserve"> et al., 2013)</w:t>
      </w:r>
      <w:r w:rsidR="00B25146" w:rsidRPr="00DC4611">
        <w:rPr>
          <w:rFonts w:ascii="Times New Roman" w:hAnsi="Times New Roman"/>
          <w:color w:val="000000"/>
          <w:sz w:val="20"/>
          <w:szCs w:val="20"/>
          <w:lang w:val="en-GB"/>
        </w:rPr>
        <w:t>.</w:t>
      </w:r>
      <w:r w:rsidR="00B25146" w:rsidRPr="00DC4611">
        <w:rPr>
          <w:rFonts w:ascii="Times New Roman" w:hAnsi="Times New Roman"/>
          <w:sz w:val="20"/>
          <w:szCs w:val="20"/>
          <w:lang w:val="en-GB"/>
        </w:rPr>
        <w:t xml:space="preserve"> This spread was aided hugely by man-made activities</w:t>
      </w:r>
      <w:r w:rsidR="00693365" w:rsidRPr="00DC4611">
        <w:rPr>
          <w:rFonts w:ascii="Times New Roman" w:hAnsi="Times New Roman"/>
          <w:sz w:val="20"/>
          <w:szCs w:val="20"/>
          <w:lang w:val="en-GB"/>
        </w:rPr>
        <w:t>,</w:t>
      </w:r>
      <w:r w:rsidR="00B25146" w:rsidRPr="00DC4611">
        <w:rPr>
          <w:rFonts w:ascii="Times New Roman" w:hAnsi="Times New Roman"/>
          <w:sz w:val="20"/>
          <w:szCs w:val="20"/>
          <w:lang w:val="en-GB"/>
        </w:rPr>
        <w:t xml:space="preserve"> including the sale of used tyres.</w:t>
      </w:r>
      <w:r w:rsidR="006C1508" w:rsidRPr="00DC4611">
        <w:rPr>
          <w:rFonts w:ascii="Times New Roman" w:hAnsi="Times New Roman"/>
          <w:sz w:val="20"/>
          <w:szCs w:val="20"/>
          <w:lang w:val="en-GB"/>
        </w:rPr>
        <w:t xml:space="preserve"> Unlike most other mosquitoes, they are active and bite both humans and animals only during the daytime. </w:t>
      </w:r>
      <w:r w:rsidR="00DC713E" w:rsidRPr="00DC4611">
        <w:rPr>
          <w:rFonts w:ascii="Times New Roman" w:hAnsi="Times New Roman"/>
          <w:sz w:val="20"/>
          <w:szCs w:val="20"/>
          <w:lang w:val="en-GB"/>
        </w:rPr>
        <w:t xml:space="preserve">Their peak biting </w:t>
      </w:r>
      <w:r w:rsidR="00DE4E80" w:rsidRPr="00DC4611">
        <w:rPr>
          <w:rFonts w:ascii="Times New Roman" w:hAnsi="Times New Roman"/>
          <w:sz w:val="20"/>
          <w:szCs w:val="20"/>
          <w:lang w:val="en-GB"/>
        </w:rPr>
        <w:t>periods are</w:t>
      </w:r>
      <w:r w:rsidR="00DC713E" w:rsidRPr="00DC4611">
        <w:rPr>
          <w:rFonts w:ascii="Times New Roman" w:hAnsi="Times New Roman"/>
          <w:sz w:val="20"/>
          <w:szCs w:val="20"/>
          <w:lang w:val="en-GB"/>
        </w:rPr>
        <w:t xml:space="preserve"> e</w:t>
      </w:r>
      <w:r w:rsidR="006C1508" w:rsidRPr="00DC4611">
        <w:rPr>
          <w:rFonts w:ascii="Times New Roman" w:hAnsi="Times New Roman"/>
          <w:sz w:val="20"/>
          <w:szCs w:val="20"/>
          <w:lang w:val="en-GB"/>
        </w:rPr>
        <w:t>arly mornings and evenings, before dusk</w:t>
      </w:r>
      <w:r w:rsidR="00DC713E" w:rsidRPr="00DC4611">
        <w:rPr>
          <w:rFonts w:ascii="Times New Roman" w:hAnsi="Times New Roman"/>
          <w:sz w:val="20"/>
          <w:szCs w:val="20"/>
          <w:lang w:val="en-GB"/>
        </w:rPr>
        <w:t>.</w:t>
      </w:r>
    </w:p>
    <w:p w:rsidR="00C05EE8" w:rsidRPr="00DC4611" w:rsidRDefault="00B25146" w:rsidP="00A77FDA">
      <w:pPr>
        <w:autoSpaceDE w:val="0"/>
        <w:autoSpaceDN w:val="0"/>
        <w:adjustRightInd w:val="0"/>
        <w:snapToGrid w:val="0"/>
        <w:spacing w:after="0" w:line="240" w:lineRule="auto"/>
        <w:ind w:firstLine="425"/>
        <w:jc w:val="both"/>
        <w:rPr>
          <w:rFonts w:ascii="Times New Roman" w:hAnsi="Times New Roman"/>
          <w:sz w:val="20"/>
          <w:szCs w:val="20"/>
          <w:lang w:val="en-GB"/>
        </w:rPr>
      </w:pPr>
      <w:proofErr w:type="spellStart"/>
      <w:r w:rsidRPr="00DC4611">
        <w:rPr>
          <w:rFonts w:ascii="Times New Roman" w:hAnsi="Times New Roman"/>
          <w:i/>
          <w:sz w:val="20"/>
          <w:szCs w:val="20"/>
          <w:lang w:val="en-GB"/>
        </w:rPr>
        <w:t>Aedes</w:t>
      </w:r>
      <w:proofErr w:type="spellEnd"/>
      <w:r w:rsidRPr="00DC4611">
        <w:rPr>
          <w:rFonts w:ascii="Times New Roman" w:hAnsi="Times New Roman"/>
          <w:sz w:val="20"/>
          <w:szCs w:val="20"/>
          <w:lang w:val="en-GB"/>
        </w:rPr>
        <w:t xml:space="preserve"> species normally breed in transient water collections</w:t>
      </w:r>
      <w:r w:rsidR="00566FAD" w:rsidRPr="00DC4611">
        <w:rPr>
          <w:rFonts w:ascii="Times New Roman" w:hAnsi="Times New Roman"/>
          <w:sz w:val="20"/>
          <w:szCs w:val="20"/>
          <w:lang w:val="en-GB"/>
        </w:rPr>
        <w:t>.</w:t>
      </w:r>
      <w:r w:rsidR="009C6CCD" w:rsidRPr="00DC4611">
        <w:rPr>
          <w:rFonts w:ascii="Times New Roman" w:hAnsi="Times New Roman"/>
          <w:sz w:val="20"/>
          <w:szCs w:val="20"/>
          <w:lang w:val="en-GB"/>
        </w:rPr>
        <w:t xml:space="preserve"> </w:t>
      </w:r>
      <w:r w:rsidR="00C65670" w:rsidRPr="00DC4611">
        <w:rPr>
          <w:rFonts w:ascii="Times New Roman" w:hAnsi="Times New Roman"/>
          <w:sz w:val="20"/>
          <w:szCs w:val="20"/>
          <w:lang w:val="en-GB"/>
        </w:rPr>
        <w:t>These include collections in tree cavities, leaf axils, bamboo stumps, rock pools and artificial containers (including tin cans, coconut shells, water storage containers, discarded vehicle tyres, broken earthen and ceramic wares)</w:t>
      </w:r>
      <w:r w:rsidR="00566FAD" w:rsidRPr="00DC4611">
        <w:rPr>
          <w:rFonts w:ascii="Times New Roman" w:hAnsi="Times New Roman"/>
          <w:sz w:val="20"/>
          <w:szCs w:val="20"/>
          <w:lang w:val="en-GB"/>
        </w:rPr>
        <w:t>.</w:t>
      </w:r>
      <w:r w:rsidR="00C56D14" w:rsidRPr="00DC4611">
        <w:rPr>
          <w:rFonts w:ascii="Times New Roman" w:hAnsi="Times New Roman"/>
          <w:sz w:val="20"/>
          <w:szCs w:val="20"/>
          <w:lang w:val="en-GB"/>
        </w:rPr>
        <w:t xml:space="preserve"> </w:t>
      </w:r>
      <w:r w:rsidR="00566FAD" w:rsidRPr="00DC4611">
        <w:rPr>
          <w:rFonts w:ascii="Times New Roman" w:hAnsi="Times New Roman"/>
          <w:sz w:val="20"/>
          <w:szCs w:val="20"/>
          <w:lang w:val="en-GB"/>
        </w:rPr>
        <w:t xml:space="preserve">These breeding habits keep them in close proximity </w:t>
      </w:r>
      <w:r w:rsidR="001A2907" w:rsidRPr="00DC4611">
        <w:rPr>
          <w:rFonts w:ascii="Times New Roman" w:hAnsi="Times New Roman"/>
          <w:sz w:val="20"/>
          <w:szCs w:val="20"/>
          <w:lang w:val="en-GB"/>
        </w:rPr>
        <w:t>with</w:t>
      </w:r>
      <w:r w:rsidR="00566FAD" w:rsidRPr="00DC4611">
        <w:rPr>
          <w:rFonts w:ascii="Times New Roman" w:hAnsi="Times New Roman"/>
          <w:sz w:val="20"/>
          <w:szCs w:val="20"/>
          <w:lang w:val="en-GB"/>
        </w:rPr>
        <w:t xml:space="preserve"> man, facilitating</w:t>
      </w:r>
      <w:r w:rsidR="00DC713E" w:rsidRPr="00DC4611">
        <w:rPr>
          <w:rFonts w:ascii="Times New Roman" w:hAnsi="Times New Roman"/>
          <w:sz w:val="20"/>
          <w:szCs w:val="20"/>
          <w:lang w:val="en-GB"/>
        </w:rPr>
        <w:t xml:space="preserve"> also</w:t>
      </w:r>
      <w:r w:rsidR="00566FAD" w:rsidRPr="00DC4611">
        <w:rPr>
          <w:rFonts w:ascii="Times New Roman" w:hAnsi="Times New Roman"/>
          <w:sz w:val="20"/>
          <w:szCs w:val="20"/>
          <w:lang w:val="en-GB"/>
        </w:rPr>
        <w:t xml:space="preserve"> disease transmission</w:t>
      </w:r>
      <w:r w:rsidR="00C65670" w:rsidRPr="00DC4611">
        <w:rPr>
          <w:rFonts w:ascii="Times New Roman" w:hAnsi="Times New Roman"/>
          <w:sz w:val="20"/>
          <w:szCs w:val="20"/>
          <w:lang w:val="en-GB"/>
        </w:rPr>
        <w:t xml:space="preserve">. They lay their eggs just above the water level. As a result, water waves/ripples or </w:t>
      </w:r>
      <w:r w:rsidR="00DC713E" w:rsidRPr="00DC4611">
        <w:rPr>
          <w:rFonts w:ascii="Times New Roman" w:hAnsi="Times New Roman"/>
          <w:sz w:val="20"/>
          <w:szCs w:val="20"/>
          <w:lang w:val="en-GB"/>
        </w:rPr>
        <w:t>increases</w:t>
      </w:r>
      <w:r w:rsidR="00C65670" w:rsidRPr="00DC4611">
        <w:rPr>
          <w:rFonts w:ascii="Times New Roman" w:hAnsi="Times New Roman"/>
          <w:sz w:val="20"/>
          <w:szCs w:val="20"/>
          <w:lang w:val="en-GB"/>
        </w:rPr>
        <w:t xml:space="preserve"> in water volume lead to hatching of viable eggs.</w:t>
      </w:r>
    </w:p>
    <w:p w:rsidR="00941A1C" w:rsidRPr="00DC4611" w:rsidRDefault="00566FAD" w:rsidP="00A77FDA">
      <w:pPr>
        <w:autoSpaceDE w:val="0"/>
        <w:autoSpaceDN w:val="0"/>
        <w:adjustRightInd w:val="0"/>
        <w:snapToGrid w:val="0"/>
        <w:spacing w:after="0" w:line="240" w:lineRule="auto"/>
        <w:ind w:firstLine="425"/>
        <w:jc w:val="both"/>
        <w:rPr>
          <w:rFonts w:ascii="Times New Roman" w:hAnsi="Times New Roman"/>
          <w:sz w:val="20"/>
          <w:szCs w:val="20"/>
          <w:lang w:val="en-GB"/>
        </w:rPr>
      </w:pPr>
      <w:r w:rsidRPr="00DC4611">
        <w:rPr>
          <w:rFonts w:ascii="Times New Roman" w:hAnsi="Times New Roman"/>
          <w:sz w:val="20"/>
          <w:szCs w:val="20"/>
          <w:lang w:val="en-GB"/>
        </w:rPr>
        <w:t xml:space="preserve">Members of the </w:t>
      </w:r>
      <w:proofErr w:type="spellStart"/>
      <w:r w:rsidRPr="00DC4611">
        <w:rPr>
          <w:rFonts w:ascii="Times New Roman" w:hAnsi="Times New Roman"/>
          <w:i/>
          <w:iCs/>
          <w:sz w:val="20"/>
          <w:szCs w:val="20"/>
          <w:lang w:val="en-GB"/>
        </w:rPr>
        <w:t>Aedes</w:t>
      </w:r>
      <w:proofErr w:type="spellEnd"/>
      <w:r w:rsidRPr="00DC4611">
        <w:rPr>
          <w:rFonts w:ascii="Times New Roman" w:hAnsi="Times New Roman"/>
          <w:sz w:val="20"/>
          <w:szCs w:val="20"/>
          <w:lang w:val="en-GB"/>
        </w:rPr>
        <w:t xml:space="preserve"> genus are known vectors for numerous viral infections. The two most prominent species are </w:t>
      </w:r>
      <w:proofErr w:type="spellStart"/>
      <w:r w:rsidRPr="00DC4611">
        <w:rPr>
          <w:rFonts w:ascii="Times New Roman" w:hAnsi="Times New Roman"/>
          <w:i/>
          <w:iCs/>
          <w:sz w:val="20"/>
          <w:szCs w:val="20"/>
          <w:lang w:val="en-GB"/>
        </w:rPr>
        <w:t>Aedes</w:t>
      </w:r>
      <w:proofErr w:type="spellEnd"/>
      <w:r w:rsidR="009C6CCD" w:rsidRPr="00DC4611">
        <w:rPr>
          <w:rFonts w:ascii="Times New Roman" w:hAnsi="Times New Roman"/>
          <w:i/>
          <w:iCs/>
          <w:sz w:val="20"/>
          <w:szCs w:val="20"/>
          <w:lang w:val="en-GB"/>
        </w:rPr>
        <w:t xml:space="preserve"> </w:t>
      </w:r>
      <w:proofErr w:type="spellStart"/>
      <w:r w:rsidRPr="00DC4611">
        <w:rPr>
          <w:rFonts w:ascii="Times New Roman" w:hAnsi="Times New Roman"/>
          <w:i/>
          <w:iCs/>
          <w:sz w:val="20"/>
          <w:szCs w:val="20"/>
          <w:lang w:val="en-GB"/>
        </w:rPr>
        <w:t>aegypti</w:t>
      </w:r>
      <w:proofErr w:type="spellEnd"/>
      <w:r w:rsidRPr="00DC4611">
        <w:rPr>
          <w:rFonts w:ascii="Times New Roman" w:hAnsi="Times New Roman"/>
          <w:sz w:val="20"/>
          <w:szCs w:val="20"/>
          <w:lang w:val="en-GB"/>
        </w:rPr>
        <w:t xml:space="preserve"> and </w:t>
      </w:r>
      <w:proofErr w:type="spellStart"/>
      <w:r w:rsidRPr="00DC4611">
        <w:rPr>
          <w:rFonts w:ascii="Times New Roman" w:hAnsi="Times New Roman"/>
          <w:i/>
          <w:iCs/>
          <w:sz w:val="20"/>
          <w:szCs w:val="20"/>
          <w:lang w:val="en-GB"/>
        </w:rPr>
        <w:t>Aedes</w:t>
      </w:r>
      <w:proofErr w:type="spellEnd"/>
      <w:r w:rsidR="009C6CCD" w:rsidRPr="00DC4611">
        <w:rPr>
          <w:rFonts w:ascii="Times New Roman" w:hAnsi="Times New Roman"/>
          <w:i/>
          <w:iCs/>
          <w:sz w:val="20"/>
          <w:szCs w:val="20"/>
          <w:lang w:val="en-GB"/>
        </w:rPr>
        <w:t xml:space="preserve"> </w:t>
      </w:r>
      <w:proofErr w:type="spellStart"/>
      <w:r w:rsidRPr="00DC4611">
        <w:rPr>
          <w:rFonts w:ascii="Times New Roman" w:hAnsi="Times New Roman"/>
          <w:i/>
          <w:iCs/>
          <w:sz w:val="20"/>
          <w:szCs w:val="20"/>
          <w:lang w:val="en-GB"/>
        </w:rPr>
        <w:t>albopictus</w:t>
      </w:r>
      <w:proofErr w:type="spellEnd"/>
      <w:r w:rsidRPr="00DC4611">
        <w:rPr>
          <w:rFonts w:ascii="Times New Roman" w:hAnsi="Times New Roman"/>
          <w:sz w:val="20"/>
          <w:szCs w:val="20"/>
          <w:lang w:val="en-GB"/>
        </w:rPr>
        <w:t xml:space="preserve"> which transmit </w:t>
      </w:r>
      <w:proofErr w:type="spellStart"/>
      <w:r w:rsidRPr="00DC4611">
        <w:rPr>
          <w:rFonts w:ascii="Times New Roman" w:hAnsi="Times New Roman"/>
          <w:sz w:val="20"/>
          <w:szCs w:val="20"/>
          <w:lang w:val="en-GB"/>
        </w:rPr>
        <w:t>Zika</w:t>
      </w:r>
      <w:proofErr w:type="spellEnd"/>
      <w:r w:rsidRPr="00DC4611">
        <w:rPr>
          <w:rFonts w:ascii="Times New Roman" w:hAnsi="Times New Roman"/>
          <w:sz w:val="20"/>
          <w:szCs w:val="20"/>
          <w:lang w:val="en-GB"/>
        </w:rPr>
        <w:t xml:space="preserve"> virus and other viruses that cause </w:t>
      </w:r>
      <w:r w:rsidRPr="00DC4611">
        <w:rPr>
          <w:rFonts w:ascii="Times New Roman" w:hAnsi="Times New Roman"/>
          <w:sz w:val="20"/>
          <w:szCs w:val="20"/>
          <w:lang w:val="en-GB"/>
        </w:rPr>
        <w:lastRenderedPageBreak/>
        <w:t xml:space="preserve">dengue fever, yellow fever, West Nile fever, </w:t>
      </w:r>
      <w:proofErr w:type="spellStart"/>
      <w:r w:rsidR="00685EA2" w:rsidRPr="00DC4611">
        <w:rPr>
          <w:rFonts w:ascii="Times New Roman" w:hAnsi="Times New Roman"/>
          <w:sz w:val="20"/>
          <w:szCs w:val="20"/>
          <w:lang w:val="en-GB"/>
        </w:rPr>
        <w:t>Chikungunya</w:t>
      </w:r>
      <w:proofErr w:type="spellEnd"/>
      <w:r w:rsidRPr="00DC4611">
        <w:rPr>
          <w:rFonts w:ascii="Times New Roman" w:hAnsi="Times New Roman"/>
          <w:sz w:val="20"/>
          <w:szCs w:val="20"/>
          <w:lang w:val="en-GB"/>
        </w:rPr>
        <w:t xml:space="preserve">, and </w:t>
      </w:r>
      <w:r w:rsidR="00685EA2" w:rsidRPr="00DC4611">
        <w:rPr>
          <w:rFonts w:ascii="Times New Roman" w:hAnsi="Times New Roman"/>
          <w:sz w:val="20"/>
          <w:szCs w:val="20"/>
          <w:lang w:val="en-GB"/>
        </w:rPr>
        <w:t xml:space="preserve">Eastern </w:t>
      </w:r>
      <w:r w:rsidRPr="00DC4611">
        <w:rPr>
          <w:rFonts w:ascii="Times New Roman" w:hAnsi="Times New Roman"/>
          <w:sz w:val="20"/>
          <w:szCs w:val="20"/>
          <w:lang w:val="en-GB"/>
        </w:rPr>
        <w:t>equine encephalitis, among other less notable diseases</w:t>
      </w:r>
      <w:r w:rsidR="00AD2029" w:rsidRPr="00DC4611">
        <w:rPr>
          <w:rFonts w:ascii="Times New Roman" w:hAnsi="Times New Roman"/>
          <w:sz w:val="20"/>
          <w:szCs w:val="20"/>
          <w:lang w:val="en-GB"/>
        </w:rPr>
        <w:t>.</w:t>
      </w:r>
      <w:r w:rsidR="00941A1C" w:rsidRPr="00DC4611">
        <w:rPr>
          <w:rFonts w:ascii="Times New Roman" w:hAnsi="Times New Roman"/>
          <w:sz w:val="20"/>
          <w:szCs w:val="20"/>
          <w:lang w:val="en-GB"/>
        </w:rPr>
        <w:t xml:space="preserve"> Some</w:t>
      </w:r>
      <w:r w:rsidR="00DC713E" w:rsidRPr="00DC4611">
        <w:rPr>
          <w:rFonts w:ascii="Times New Roman" w:hAnsi="Times New Roman"/>
          <w:sz w:val="20"/>
          <w:szCs w:val="20"/>
          <w:lang w:val="en-GB"/>
        </w:rPr>
        <w:t xml:space="preserve"> s</w:t>
      </w:r>
      <w:r w:rsidR="00AD2029" w:rsidRPr="00DC4611">
        <w:rPr>
          <w:rFonts w:ascii="Times New Roman" w:hAnsi="Times New Roman"/>
          <w:sz w:val="20"/>
          <w:szCs w:val="20"/>
          <w:lang w:val="en-GB"/>
        </w:rPr>
        <w:t>tudies conducted in Nigeria reveal</w:t>
      </w:r>
      <w:r w:rsidR="00941A1C" w:rsidRPr="00DC4611">
        <w:rPr>
          <w:rFonts w:ascii="Times New Roman" w:hAnsi="Times New Roman"/>
          <w:sz w:val="20"/>
          <w:szCs w:val="20"/>
          <w:lang w:val="en-GB"/>
        </w:rPr>
        <w:t>ed</w:t>
      </w:r>
      <w:r w:rsidR="00AD2029" w:rsidRPr="00DC4611">
        <w:rPr>
          <w:rFonts w:ascii="Times New Roman" w:hAnsi="Times New Roman"/>
          <w:sz w:val="20"/>
          <w:szCs w:val="20"/>
          <w:lang w:val="en-GB"/>
        </w:rPr>
        <w:t xml:space="preserve"> that the major </w:t>
      </w:r>
      <w:proofErr w:type="spellStart"/>
      <w:r w:rsidR="00AD2029" w:rsidRPr="00DC4611">
        <w:rPr>
          <w:rFonts w:ascii="Times New Roman" w:hAnsi="Times New Roman"/>
          <w:i/>
          <w:iCs/>
          <w:sz w:val="20"/>
          <w:szCs w:val="20"/>
          <w:lang w:val="en-GB"/>
        </w:rPr>
        <w:t>Aedes</w:t>
      </w:r>
      <w:proofErr w:type="spellEnd"/>
      <w:r w:rsidR="00AD2029" w:rsidRPr="00DC4611">
        <w:rPr>
          <w:rFonts w:ascii="Times New Roman" w:hAnsi="Times New Roman"/>
          <w:sz w:val="20"/>
          <w:szCs w:val="20"/>
          <w:lang w:val="en-GB"/>
        </w:rPr>
        <w:t xml:space="preserve"> mosquito species include: </w:t>
      </w:r>
      <w:proofErr w:type="spellStart"/>
      <w:r w:rsidR="00F64F23" w:rsidRPr="00DC4611">
        <w:rPr>
          <w:rFonts w:ascii="Times New Roman" w:hAnsi="Times New Roman"/>
          <w:i/>
          <w:iCs/>
          <w:sz w:val="20"/>
          <w:szCs w:val="20"/>
          <w:lang w:val="en-GB"/>
        </w:rPr>
        <w:t>Ae</w:t>
      </w:r>
      <w:proofErr w:type="spellEnd"/>
      <w:r w:rsidR="00F64F23" w:rsidRPr="00DC4611">
        <w:rPr>
          <w:rFonts w:ascii="Times New Roman" w:hAnsi="Times New Roman"/>
          <w:i/>
          <w:iCs/>
          <w:sz w:val="20"/>
          <w:szCs w:val="20"/>
          <w:lang w:val="en-GB"/>
        </w:rPr>
        <w:t>.</w:t>
      </w:r>
      <w:r w:rsidR="009C6CCD" w:rsidRPr="00DC4611">
        <w:rPr>
          <w:rFonts w:ascii="Times New Roman" w:hAnsi="Times New Roman"/>
          <w:i/>
          <w:iCs/>
          <w:sz w:val="20"/>
          <w:szCs w:val="20"/>
          <w:lang w:val="en-GB"/>
        </w:rPr>
        <w:t xml:space="preserve"> </w:t>
      </w:r>
      <w:proofErr w:type="spellStart"/>
      <w:r w:rsidR="00F64F23" w:rsidRPr="00DC4611">
        <w:rPr>
          <w:rFonts w:ascii="Times New Roman" w:hAnsi="Times New Roman"/>
          <w:i/>
          <w:iCs/>
          <w:sz w:val="20"/>
          <w:szCs w:val="20"/>
          <w:lang w:val="en-GB"/>
        </w:rPr>
        <w:t>aegypti</w:t>
      </w:r>
      <w:proofErr w:type="spellEnd"/>
      <w:r w:rsidR="00F64F23" w:rsidRPr="00DC4611">
        <w:rPr>
          <w:rFonts w:ascii="Times New Roman" w:hAnsi="Times New Roman"/>
          <w:i/>
          <w:iCs/>
          <w:sz w:val="20"/>
          <w:szCs w:val="20"/>
          <w:lang w:val="en-GB"/>
        </w:rPr>
        <w:t xml:space="preserve">, </w:t>
      </w:r>
      <w:proofErr w:type="spellStart"/>
      <w:r w:rsidR="00F64F23" w:rsidRPr="00DC4611">
        <w:rPr>
          <w:rFonts w:ascii="Times New Roman" w:hAnsi="Times New Roman"/>
          <w:i/>
          <w:iCs/>
          <w:sz w:val="20"/>
          <w:szCs w:val="20"/>
          <w:lang w:val="en-GB"/>
        </w:rPr>
        <w:t>Ae</w:t>
      </w:r>
      <w:proofErr w:type="spellEnd"/>
      <w:r w:rsidR="00F64F23" w:rsidRPr="00DC4611">
        <w:rPr>
          <w:rFonts w:ascii="Times New Roman" w:hAnsi="Times New Roman"/>
          <w:i/>
          <w:iCs/>
          <w:sz w:val="20"/>
          <w:szCs w:val="20"/>
          <w:lang w:val="en-GB"/>
        </w:rPr>
        <w:t>.</w:t>
      </w:r>
      <w:r w:rsidR="009C6CCD" w:rsidRPr="00DC4611">
        <w:rPr>
          <w:rFonts w:ascii="Times New Roman" w:hAnsi="Times New Roman"/>
          <w:i/>
          <w:iCs/>
          <w:sz w:val="20"/>
          <w:szCs w:val="20"/>
          <w:lang w:val="en-GB"/>
        </w:rPr>
        <w:t xml:space="preserve"> </w:t>
      </w:r>
      <w:proofErr w:type="spellStart"/>
      <w:r w:rsidR="00AD2029" w:rsidRPr="00DC4611">
        <w:rPr>
          <w:rFonts w:ascii="Times New Roman" w:hAnsi="Times New Roman"/>
          <w:i/>
          <w:iCs/>
          <w:sz w:val="20"/>
          <w:szCs w:val="20"/>
          <w:lang w:val="en-GB"/>
        </w:rPr>
        <w:t>albopict</w:t>
      </w:r>
      <w:r w:rsidR="00F64F23" w:rsidRPr="00DC4611">
        <w:rPr>
          <w:rFonts w:ascii="Times New Roman" w:hAnsi="Times New Roman"/>
          <w:i/>
          <w:iCs/>
          <w:sz w:val="20"/>
          <w:szCs w:val="20"/>
          <w:lang w:val="en-GB"/>
        </w:rPr>
        <w:t>us</w:t>
      </w:r>
      <w:proofErr w:type="spellEnd"/>
      <w:r w:rsidR="00F64F23" w:rsidRPr="00DC4611">
        <w:rPr>
          <w:rFonts w:ascii="Times New Roman" w:hAnsi="Times New Roman"/>
          <w:i/>
          <w:iCs/>
          <w:sz w:val="20"/>
          <w:szCs w:val="20"/>
          <w:lang w:val="en-GB"/>
        </w:rPr>
        <w:t xml:space="preserve">, </w:t>
      </w:r>
      <w:proofErr w:type="spellStart"/>
      <w:r w:rsidR="00F64F23" w:rsidRPr="00DC4611">
        <w:rPr>
          <w:rFonts w:ascii="Times New Roman" w:hAnsi="Times New Roman"/>
          <w:i/>
          <w:iCs/>
          <w:sz w:val="20"/>
          <w:szCs w:val="20"/>
          <w:lang w:val="en-GB"/>
        </w:rPr>
        <w:t>Ae</w:t>
      </w:r>
      <w:proofErr w:type="spellEnd"/>
      <w:r w:rsidR="00F64F23" w:rsidRPr="00DC4611">
        <w:rPr>
          <w:rFonts w:ascii="Times New Roman" w:hAnsi="Times New Roman"/>
          <w:i/>
          <w:iCs/>
          <w:sz w:val="20"/>
          <w:szCs w:val="20"/>
          <w:lang w:val="en-GB"/>
        </w:rPr>
        <w:t>.</w:t>
      </w:r>
      <w:r w:rsidR="009C6CCD" w:rsidRPr="00DC4611">
        <w:rPr>
          <w:rFonts w:ascii="Times New Roman" w:hAnsi="Times New Roman"/>
          <w:i/>
          <w:iCs/>
          <w:sz w:val="20"/>
          <w:szCs w:val="20"/>
          <w:lang w:val="en-GB"/>
        </w:rPr>
        <w:t xml:space="preserve"> </w:t>
      </w:r>
      <w:proofErr w:type="spellStart"/>
      <w:r w:rsidR="00F64F23" w:rsidRPr="00DC4611">
        <w:rPr>
          <w:rFonts w:ascii="Times New Roman" w:hAnsi="Times New Roman"/>
          <w:i/>
          <w:iCs/>
          <w:sz w:val="20"/>
          <w:szCs w:val="20"/>
          <w:lang w:val="en-GB"/>
        </w:rPr>
        <w:t>africanus</w:t>
      </w:r>
      <w:proofErr w:type="spellEnd"/>
      <w:r w:rsidR="00F64F23" w:rsidRPr="00DC4611">
        <w:rPr>
          <w:rFonts w:ascii="Times New Roman" w:hAnsi="Times New Roman"/>
          <w:i/>
          <w:iCs/>
          <w:sz w:val="20"/>
          <w:szCs w:val="20"/>
          <w:lang w:val="en-GB"/>
        </w:rPr>
        <w:t xml:space="preserve">, </w:t>
      </w:r>
      <w:proofErr w:type="spellStart"/>
      <w:r w:rsidR="00F64F23" w:rsidRPr="00DC4611">
        <w:rPr>
          <w:rFonts w:ascii="Times New Roman" w:hAnsi="Times New Roman"/>
          <w:i/>
          <w:iCs/>
          <w:sz w:val="20"/>
          <w:szCs w:val="20"/>
          <w:lang w:val="en-GB"/>
        </w:rPr>
        <w:t>Ae</w:t>
      </w:r>
      <w:proofErr w:type="spellEnd"/>
      <w:r w:rsidR="00F64F23" w:rsidRPr="00DC4611">
        <w:rPr>
          <w:rFonts w:ascii="Times New Roman" w:hAnsi="Times New Roman"/>
          <w:i/>
          <w:iCs/>
          <w:sz w:val="20"/>
          <w:szCs w:val="20"/>
          <w:lang w:val="en-GB"/>
        </w:rPr>
        <w:t>.</w:t>
      </w:r>
      <w:r w:rsidR="009C6CCD" w:rsidRPr="00DC4611">
        <w:rPr>
          <w:rFonts w:ascii="Times New Roman" w:hAnsi="Times New Roman"/>
          <w:i/>
          <w:iCs/>
          <w:sz w:val="20"/>
          <w:szCs w:val="20"/>
          <w:lang w:val="en-GB"/>
        </w:rPr>
        <w:t xml:space="preserve"> </w:t>
      </w:r>
      <w:proofErr w:type="spellStart"/>
      <w:r w:rsidR="00F64F23" w:rsidRPr="00DC4611">
        <w:rPr>
          <w:rFonts w:ascii="Times New Roman" w:hAnsi="Times New Roman"/>
          <w:i/>
          <w:iCs/>
          <w:sz w:val="20"/>
          <w:szCs w:val="20"/>
          <w:lang w:val="en-GB"/>
        </w:rPr>
        <w:t>luteocephalus</w:t>
      </w:r>
      <w:proofErr w:type="spellEnd"/>
      <w:r w:rsidR="00F64F23" w:rsidRPr="00DC4611">
        <w:rPr>
          <w:rFonts w:ascii="Times New Roman" w:hAnsi="Times New Roman"/>
          <w:i/>
          <w:iCs/>
          <w:sz w:val="20"/>
          <w:szCs w:val="20"/>
          <w:lang w:val="en-GB"/>
        </w:rPr>
        <w:t xml:space="preserve">, </w:t>
      </w:r>
      <w:proofErr w:type="spellStart"/>
      <w:r w:rsidR="00F64F23" w:rsidRPr="00DC4611">
        <w:rPr>
          <w:rFonts w:ascii="Times New Roman" w:hAnsi="Times New Roman"/>
          <w:i/>
          <w:iCs/>
          <w:sz w:val="20"/>
          <w:szCs w:val="20"/>
          <w:lang w:val="en-GB"/>
        </w:rPr>
        <w:t>Ae</w:t>
      </w:r>
      <w:proofErr w:type="spellEnd"/>
      <w:r w:rsidR="00F64F23" w:rsidRPr="00DC4611">
        <w:rPr>
          <w:rFonts w:ascii="Times New Roman" w:hAnsi="Times New Roman"/>
          <w:i/>
          <w:iCs/>
          <w:sz w:val="20"/>
          <w:szCs w:val="20"/>
          <w:lang w:val="en-GB"/>
        </w:rPr>
        <w:t>.</w:t>
      </w:r>
      <w:r w:rsidR="009C6CCD" w:rsidRPr="00DC4611">
        <w:rPr>
          <w:rFonts w:ascii="Times New Roman" w:hAnsi="Times New Roman"/>
          <w:i/>
          <w:iCs/>
          <w:sz w:val="20"/>
          <w:szCs w:val="20"/>
          <w:lang w:val="en-GB"/>
        </w:rPr>
        <w:t xml:space="preserve"> </w:t>
      </w:r>
      <w:proofErr w:type="spellStart"/>
      <w:r w:rsidR="00AD2029" w:rsidRPr="00DC4611">
        <w:rPr>
          <w:rFonts w:ascii="Times New Roman" w:hAnsi="Times New Roman"/>
          <w:i/>
          <w:iCs/>
          <w:sz w:val="20"/>
          <w:szCs w:val="20"/>
          <w:lang w:val="en-GB"/>
        </w:rPr>
        <w:t>simpsoni</w:t>
      </w:r>
      <w:proofErr w:type="spellEnd"/>
      <w:r w:rsidR="009C6CCD" w:rsidRPr="00DC4611">
        <w:rPr>
          <w:rFonts w:ascii="Times New Roman" w:hAnsi="Times New Roman"/>
          <w:i/>
          <w:iCs/>
          <w:sz w:val="20"/>
          <w:szCs w:val="20"/>
          <w:lang w:val="en-GB"/>
        </w:rPr>
        <w:t xml:space="preserve"> </w:t>
      </w:r>
      <w:r w:rsidR="00AD2029" w:rsidRPr="00DC4611">
        <w:rPr>
          <w:rFonts w:ascii="Times New Roman" w:hAnsi="Times New Roman"/>
          <w:sz w:val="20"/>
          <w:szCs w:val="20"/>
          <w:lang w:val="en-GB"/>
        </w:rPr>
        <w:t>complex, </w:t>
      </w:r>
      <w:proofErr w:type="spellStart"/>
      <w:r w:rsidR="00F64F23" w:rsidRPr="00DC4611">
        <w:rPr>
          <w:rFonts w:ascii="Times New Roman" w:hAnsi="Times New Roman"/>
          <w:i/>
          <w:iCs/>
          <w:sz w:val="20"/>
          <w:szCs w:val="20"/>
          <w:lang w:val="en-GB"/>
        </w:rPr>
        <w:t>Ae</w:t>
      </w:r>
      <w:proofErr w:type="spellEnd"/>
      <w:r w:rsidR="00F64F23" w:rsidRPr="00DC4611">
        <w:rPr>
          <w:rFonts w:ascii="Times New Roman" w:hAnsi="Times New Roman"/>
          <w:i/>
          <w:iCs/>
          <w:sz w:val="20"/>
          <w:szCs w:val="20"/>
          <w:lang w:val="en-GB"/>
        </w:rPr>
        <w:t>.</w:t>
      </w:r>
      <w:r w:rsidR="009C6CCD" w:rsidRPr="00DC4611">
        <w:rPr>
          <w:rFonts w:ascii="Times New Roman" w:hAnsi="Times New Roman"/>
          <w:i/>
          <w:iCs/>
          <w:sz w:val="20"/>
          <w:szCs w:val="20"/>
          <w:lang w:val="en-GB"/>
        </w:rPr>
        <w:t xml:space="preserve"> </w:t>
      </w:r>
      <w:proofErr w:type="spellStart"/>
      <w:r w:rsidR="00AD2029" w:rsidRPr="00DC4611">
        <w:rPr>
          <w:rFonts w:ascii="Times New Roman" w:hAnsi="Times New Roman"/>
          <w:i/>
          <w:iCs/>
          <w:sz w:val="20"/>
          <w:szCs w:val="20"/>
          <w:lang w:val="en-GB"/>
        </w:rPr>
        <w:t>vittatus</w:t>
      </w:r>
      <w:proofErr w:type="spellEnd"/>
      <w:r w:rsidR="00DE4E80" w:rsidRPr="00DC4611">
        <w:rPr>
          <w:rFonts w:ascii="Times New Roman" w:hAnsi="Times New Roman"/>
          <w:iCs/>
          <w:sz w:val="20"/>
          <w:szCs w:val="20"/>
          <w:lang w:val="en-GB"/>
        </w:rPr>
        <w:t xml:space="preserve"> </w:t>
      </w:r>
      <w:r w:rsidR="00A91EC9" w:rsidRPr="00DC4611">
        <w:rPr>
          <w:rFonts w:ascii="Times New Roman" w:hAnsi="Times New Roman"/>
          <w:iCs/>
          <w:sz w:val="20"/>
          <w:szCs w:val="20"/>
          <w:lang w:val="en-GB"/>
        </w:rPr>
        <w:t xml:space="preserve">(Service, 1974; </w:t>
      </w:r>
      <w:proofErr w:type="spellStart"/>
      <w:r w:rsidR="00A91EC9" w:rsidRPr="00DC4611">
        <w:rPr>
          <w:rFonts w:ascii="Times New Roman" w:hAnsi="Times New Roman"/>
          <w:iCs/>
          <w:sz w:val="20"/>
          <w:szCs w:val="20"/>
          <w:lang w:val="en-GB"/>
        </w:rPr>
        <w:t>Adeleke</w:t>
      </w:r>
      <w:proofErr w:type="spellEnd"/>
      <w:r w:rsidR="00A91EC9" w:rsidRPr="00DC4611">
        <w:rPr>
          <w:rFonts w:ascii="Times New Roman" w:hAnsi="Times New Roman"/>
          <w:iCs/>
          <w:sz w:val="20"/>
          <w:szCs w:val="20"/>
          <w:lang w:val="en-GB"/>
        </w:rPr>
        <w:t xml:space="preserve">, 2008; </w:t>
      </w:r>
      <w:proofErr w:type="spellStart"/>
      <w:r w:rsidR="00A91EC9" w:rsidRPr="00DC4611">
        <w:rPr>
          <w:rFonts w:ascii="Times New Roman" w:hAnsi="Times New Roman"/>
          <w:iCs/>
          <w:sz w:val="20"/>
          <w:szCs w:val="20"/>
          <w:lang w:val="en-GB"/>
        </w:rPr>
        <w:t>Aigbodion</w:t>
      </w:r>
      <w:proofErr w:type="spellEnd"/>
      <w:r w:rsidR="00A91EC9" w:rsidRPr="00DC4611">
        <w:rPr>
          <w:rFonts w:ascii="Times New Roman" w:hAnsi="Times New Roman"/>
          <w:iCs/>
          <w:sz w:val="20"/>
          <w:szCs w:val="20"/>
          <w:lang w:val="en-GB"/>
        </w:rPr>
        <w:t xml:space="preserve"> and </w:t>
      </w:r>
      <w:proofErr w:type="spellStart"/>
      <w:r w:rsidR="00A91EC9" w:rsidRPr="00DC4611">
        <w:rPr>
          <w:rFonts w:ascii="Times New Roman" w:hAnsi="Times New Roman"/>
          <w:iCs/>
          <w:sz w:val="20"/>
          <w:szCs w:val="20"/>
          <w:lang w:val="en-GB"/>
        </w:rPr>
        <w:t>Uyi</w:t>
      </w:r>
      <w:proofErr w:type="spellEnd"/>
      <w:r w:rsidR="00A91EC9" w:rsidRPr="00DC4611">
        <w:rPr>
          <w:rFonts w:ascii="Times New Roman" w:hAnsi="Times New Roman"/>
          <w:iCs/>
          <w:sz w:val="20"/>
          <w:szCs w:val="20"/>
          <w:lang w:val="en-GB"/>
        </w:rPr>
        <w:t xml:space="preserve">, 2013 and </w:t>
      </w:r>
      <w:proofErr w:type="spellStart"/>
      <w:r w:rsidR="00A91EC9" w:rsidRPr="00DC4611">
        <w:rPr>
          <w:rFonts w:ascii="Times New Roman" w:hAnsi="Times New Roman"/>
          <w:iCs/>
          <w:sz w:val="20"/>
          <w:szCs w:val="20"/>
          <w:lang w:val="en-GB"/>
        </w:rPr>
        <w:t>Chukwuekezie</w:t>
      </w:r>
      <w:proofErr w:type="spellEnd"/>
      <w:r w:rsidR="00A91EC9" w:rsidRPr="00DC4611">
        <w:rPr>
          <w:rFonts w:ascii="Times New Roman" w:hAnsi="Times New Roman"/>
          <w:iCs/>
          <w:sz w:val="20"/>
          <w:szCs w:val="20"/>
          <w:lang w:val="en-GB"/>
        </w:rPr>
        <w:t xml:space="preserve"> et al., 2016)</w:t>
      </w:r>
      <w:r w:rsidR="00AD2029" w:rsidRPr="00DC4611">
        <w:rPr>
          <w:rFonts w:ascii="Times New Roman" w:hAnsi="Times New Roman"/>
          <w:iCs/>
          <w:sz w:val="20"/>
          <w:szCs w:val="20"/>
          <w:lang w:val="en-GB"/>
        </w:rPr>
        <w:t>.</w:t>
      </w:r>
      <w:r w:rsidR="00AD2029" w:rsidRPr="00DC4611">
        <w:rPr>
          <w:rFonts w:ascii="Times New Roman" w:hAnsi="Times New Roman"/>
          <w:sz w:val="20"/>
          <w:szCs w:val="20"/>
          <w:lang w:val="en-GB"/>
        </w:rPr>
        <w:t xml:space="preserve"> They are important vectors of Yellow fever, Dengue </w:t>
      </w:r>
      <w:r w:rsidR="00AD2029" w:rsidRPr="00DC4611">
        <w:rPr>
          <w:rFonts w:ascii="Times New Roman" w:hAnsi="Times New Roman"/>
          <w:color w:val="000000"/>
          <w:sz w:val="20"/>
          <w:szCs w:val="20"/>
          <w:lang w:val="en-GB"/>
        </w:rPr>
        <w:t>fever</w:t>
      </w:r>
      <w:r w:rsidR="00AD2029" w:rsidRPr="00DC4611">
        <w:rPr>
          <w:rFonts w:ascii="Times New Roman" w:hAnsi="Times New Roman"/>
          <w:sz w:val="20"/>
          <w:szCs w:val="20"/>
          <w:lang w:val="en-GB"/>
        </w:rPr>
        <w:t xml:space="preserve">, </w:t>
      </w:r>
      <w:proofErr w:type="spellStart"/>
      <w:r w:rsidR="00F64F23" w:rsidRPr="00DC4611">
        <w:rPr>
          <w:rFonts w:ascii="Times New Roman" w:hAnsi="Times New Roman"/>
          <w:sz w:val="20"/>
          <w:szCs w:val="20"/>
          <w:lang w:val="en-GB"/>
        </w:rPr>
        <w:t>Chikungunya</w:t>
      </w:r>
      <w:proofErr w:type="spellEnd"/>
      <w:r w:rsidR="00F64F23" w:rsidRPr="00DC4611">
        <w:rPr>
          <w:rFonts w:ascii="Times New Roman" w:hAnsi="Times New Roman"/>
          <w:sz w:val="20"/>
          <w:szCs w:val="20"/>
          <w:lang w:val="en-GB"/>
        </w:rPr>
        <w:t xml:space="preserve">, </w:t>
      </w:r>
      <w:r w:rsidR="00AD2029" w:rsidRPr="00DC4611">
        <w:rPr>
          <w:rFonts w:ascii="Times New Roman" w:hAnsi="Times New Roman"/>
          <w:sz w:val="20"/>
          <w:szCs w:val="20"/>
          <w:lang w:val="en-GB"/>
        </w:rPr>
        <w:t>West Nile</w:t>
      </w:r>
      <w:r w:rsidR="00B4005D" w:rsidRPr="00DC4611">
        <w:rPr>
          <w:rFonts w:ascii="Times New Roman" w:hAnsi="Times New Roman"/>
          <w:sz w:val="20"/>
          <w:szCs w:val="20"/>
          <w:lang w:val="en-GB"/>
        </w:rPr>
        <w:t xml:space="preserve"> and </w:t>
      </w:r>
      <w:proofErr w:type="spellStart"/>
      <w:r w:rsidR="00B4005D" w:rsidRPr="00DC4611">
        <w:rPr>
          <w:rFonts w:ascii="Times New Roman" w:hAnsi="Times New Roman"/>
          <w:sz w:val="20"/>
          <w:szCs w:val="20"/>
          <w:lang w:val="en-GB"/>
        </w:rPr>
        <w:t>Zika</w:t>
      </w:r>
      <w:proofErr w:type="spellEnd"/>
      <w:r w:rsidR="00B4005D" w:rsidRPr="00DC4611">
        <w:rPr>
          <w:rFonts w:ascii="Times New Roman" w:hAnsi="Times New Roman"/>
          <w:sz w:val="20"/>
          <w:szCs w:val="20"/>
          <w:lang w:val="en-GB"/>
        </w:rPr>
        <w:t xml:space="preserve"> viral diseases, as well as</w:t>
      </w:r>
      <w:r w:rsidR="00AD2029" w:rsidRPr="00DC4611">
        <w:rPr>
          <w:rFonts w:ascii="Times New Roman" w:hAnsi="Times New Roman"/>
          <w:sz w:val="20"/>
          <w:szCs w:val="20"/>
          <w:lang w:val="en-GB"/>
        </w:rPr>
        <w:t xml:space="preserve"> many other </w:t>
      </w:r>
      <w:proofErr w:type="spellStart"/>
      <w:r w:rsidR="00AD2029" w:rsidRPr="00DC4611">
        <w:rPr>
          <w:rFonts w:ascii="Times New Roman" w:hAnsi="Times New Roman"/>
          <w:sz w:val="20"/>
          <w:szCs w:val="20"/>
          <w:lang w:val="en-GB"/>
        </w:rPr>
        <w:t>arboviruses</w:t>
      </w:r>
      <w:proofErr w:type="spellEnd"/>
      <w:r w:rsidR="008C5A0D" w:rsidRPr="00DC4611">
        <w:rPr>
          <w:rFonts w:ascii="Times New Roman" w:hAnsi="Times New Roman"/>
          <w:sz w:val="20"/>
          <w:szCs w:val="20"/>
          <w:lang w:val="en-GB"/>
        </w:rPr>
        <w:t>.</w:t>
      </w:r>
      <w:r w:rsidR="00B4005D" w:rsidRPr="00DC4611">
        <w:rPr>
          <w:rFonts w:ascii="Times New Roman" w:hAnsi="Times New Roman"/>
          <w:sz w:val="20"/>
          <w:szCs w:val="20"/>
          <w:lang w:val="en-GB"/>
        </w:rPr>
        <w:t xml:space="preserve"> </w:t>
      </w:r>
      <w:r w:rsidR="00F64F23" w:rsidRPr="00DC4611">
        <w:rPr>
          <w:rFonts w:ascii="Times New Roman" w:hAnsi="Times New Roman"/>
          <w:sz w:val="20"/>
          <w:szCs w:val="20"/>
          <w:lang w:val="en-GB"/>
        </w:rPr>
        <w:t xml:space="preserve">Some can </w:t>
      </w:r>
      <w:r w:rsidR="00AD2029" w:rsidRPr="00DC4611">
        <w:rPr>
          <w:rFonts w:ascii="Times New Roman" w:hAnsi="Times New Roman"/>
          <w:sz w:val="20"/>
          <w:szCs w:val="20"/>
          <w:lang w:val="en-GB"/>
        </w:rPr>
        <w:t xml:space="preserve">also </w:t>
      </w:r>
      <w:r w:rsidR="00F64F23" w:rsidRPr="00DC4611">
        <w:rPr>
          <w:rFonts w:ascii="Times New Roman" w:hAnsi="Times New Roman"/>
          <w:sz w:val="20"/>
          <w:szCs w:val="20"/>
          <w:lang w:val="en-GB"/>
        </w:rPr>
        <w:t xml:space="preserve">transmit </w:t>
      </w:r>
      <w:r w:rsidR="008C5A0D" w:rsidRPr="00DC4611">
        <w:rPr>
          <w:rFonts w:ascii="Times New Roman" w:hAnsi="Times New Roman"/>
          <w:sz w:val="20"/>
          <w:szCs w:val="20"/>
          <w:lang w:val="en-GB"/>
        </w:rPr>
        <w:t>filari</w:t>
      </w:r>
      <w:r w:rsidR="00B4005D" w:rsidRPr="00DC4611">
        <w:rPr>
          <w:rFonts w:ascii="Times New Roman" w:hAnsi="Times New Roman"/>
          <w:sz w:val="20"/>
          <w:szCs w:val="20"/>
          <w:lang w:val="en-GB"/>
        </w:rPr>
        <w:t>a</w:t>
      </w:r>
      <w:r w:rsidR="00C04B3C" w:rsidRPr="00DC4611">
        <w:rPr>
          <w:rFonts w:ascii="Times New Roman" w:hAnsi="Times New Roman"/>
          <w:sz w:val="20"/>
          <w:szCs w:val="20"/>
          <w:lang w:val="en-GB"/>
        </w:rPr>
        <w:t>l worms</w:t>
      </w:r>
      <w:r w:rsidR="00B4005D" w:rsidRPr="00DC4611">
        <w:rPr>
          <w:rFonts w:ascii="Times New Roman" w:hAnsi="Times New Roman"/>
          <w:sz w:val="20"/>
          <w:szCs w:val="20"/>
          <w:lang w:val="en-GB"/>
        </w:rPr>
        <w:t>.</w:t>
      </w:r>
      <w:r w:rsidR="00B70F82" w:rsidRPr="00DC4611">
        <w:rPr>
          <w:rFonts w:ascii="Times New Roman" w:hAnsi="Times New Roman"/>
          <w:sz w:val="20"/>
          <w:szCs w:val="20"/>
          <w:lang w:val="en-GB"/>
        </w:rPr>
        <w:t xml:space="preserve"> </w:t>
      </w:r>
    </w:p>
    <w:p w:rsidR="00C421D1" w:rsidRPr="00DC4611" w:rsidRDefault="00F90C76" w:rsidP="00A77FDA">
      <w:pPr>
        <w:autoSpaceDE w:val="0"/>
        <w:autoSpaceDN w:val="0"/>
        <w:adjustRightInd w:val="0"/>
        <w:snapToGrid w:val="0"/>
        <w:spacing w:after="0" w:line="240" w:lineRule="auto"/>
        <w:ind w:firstLine="425"/>
        <w:jc w:val="both"/>
        <w:rPr>
          <w:rFonts w:ascii="Times New Roman" w:hAnsi="Times New Roman"/>
          <w:sz w:val="20"/>
          <w:szCs w:val="20"/>
          <w:lang w:val="en-US"/>
        </w:rPr>
      </w:pPr>
      <w:r w:rsidRPr="00DC4611">
        <w:rPr>
          <w:rFonts w:ascii="Times New Roman" w:hAnsi="Times New Roman"/>
          <w:sz w:val="20"/>
          <w:szCs w:val="20"/>
          <w:lang w:val="en-GB"/>
        </w:rPr>
        <w:t>T</w:t>
      </w:r>
      <w:r w:rsidR="00F3546B" w:rsidRPr="00DC4611">
        <w:rPr>
          <w:rFonts w:ascii="Times New Roman" w:hAnsi="Times New Roman"/>
          <w:sz w:val="20"/>
          <w:szCs w:val="20"/>
          <w:lang w:val="en-GB"/>
        </w:rPr>
        <w:t>here has been re-emergence of yellow fever in the Country</w:t>
      </w:r>
      <w:r w:rsidRPr="00DC4611">
        <w:rPr>
          <w:rFonts w:ascii="Times New Roman" w:hAnsi="Times New Roman"/>
          <w:sz w:val="20"/>
          <w:szCs w:val="20"/>
          <w:lang w:val="en-GB"/>
        </w:rPr>
        <w:t>, since the last case in Kano State, in the year 2000</w:t>
      </w:r>
      <w:r w:rsidR="00F3546B" w:rsidRPr="00DC4611">
        <w:rPr>
          <w:rFonts w:ascii="Times New Roman" w:hAnsi="Times New Roman"/>
          <w:sz w:val="20"/>
          <w:szCs w:val="20"/>
          <w:lang w:val="en-GB"/>
        </w:rPr>
        <w:t xml:space="preserve">. </w:t>
      </w:r>
      <w:r w:rsidR="00F3546B" w:rsidRPr="00DC4611">
        <w:rPr>
          <w:rFonts w:ascii="Times New Roman" w:hAnsi="Times New Roman"/>
          <w:sz w:val="20"/>
          <w:szCs w:val="20"/>
          <w:lang w:val="en-US"/>
        </w:rPr>
        <w:t xml:space="preserve">Between </w:t>
      </w:r>
      <w:r w:rsidR="00F3546B" w:rsidRPr="00DC4611">
        <w:rPr>
          <w:rFonts w:ascii="Times New Roman" w:hAnsi="Times New Roman"/>
          <w:sz w:val="20"/>
          <w:szCs w:val="20"/>
        </w:rPr>
        <w:t xml:space="preserve">July </w:t>
      </w:r>
      <w:r w:rsidR="00F3546B" w:rsidRPr="00DC4611">
        <w:rPr>
          <w:rFonts w:ascii="Times New Roman" w:hAnsi="Times New Roman"/>
          <w:sz w:val="20"/>
          <w:szCs w:val="20"/>
          <w:lang w:val="en-US"/>
        </w:rPr>
        <w:t xml:space="preserve">and </w:t>
      </w:r>
      <w:r w:rsidR="00F3546B" w:rsidRPr="00DC4611">
        <w:rPr>
          <w:rFonts w:ascii="Times New Roman" w:hAnsi="Times New Roman"/>
          <w:sz w:val="20"/>
          <w:szCs w:val="20"/>
        </w:rPr>
        <w:t>December</w:t>
      </w:r>
      <w:r w:rsidR="00F3546B" w:rsidRPr="00DC4611">
        <w:rPr>
          <w:rFonts w:ascii="Times New Roman" w:hAnsi="Times New Roman"/>
          <w:sz w:val="20"/>
          <w:szCs w:val="20"/>
          <w:lang w:val="en-US"/>
        </w:rPr>
        <w:t>,</w:t>
      </w:r>
      <w:r w:rsidR="00F3546B" w:rsidRPr="00DC4611">
        <w:rPr>
          <w:rFonts w:ascii="Times New Roman" w:hAnsi="Times New Roman"/>
          <w:sz w:val="20"/>
          <w:szCs w:val="20"/>
        </w:rPr>
        <w:t xml:space="preserve"> 2017, </w:t>
      </w:r>
      <w:r w:rsidR="00F3546B" w:rsidRPr="00DC4611">
        <w:rPr>
          <w:rFonts w:ascii="Times New Roman" w:hAnsi="Times New Roman"/>
          <w:sz w:val="20"/>
          <w:szCs w:val="20"/>
          <w:lang w:val="en-US"/>
        </w:rPr>
        <w:t xml:space="preserve">there were </w:t>
      </w:r>
      <w:r w:rsidR="00F3546B" w:rsidRPr="00DC4611">
        <w:rPr>
          <w:rFonts w:ascii="Times New Roman" w:hAnsi="Times New Roman"/>
          <w:sz w:val="20"/>
          <w:szCs w:val="20"/>
        </w:rPr>
        <w:t>341 suspected cases of yellow fever reported from 16 states</w:t>
      </w:r>
      <w:r w:rsidR="00F3546B" w:rsidRPr="00DC4611">
        <w:rPr>
          <w:rFonts w:ascii="Times New Roman" w:hAnsi="Times New Roman"/>
          <w:sz w:val="20"/>
          <w:szCs w:val="20"/>
          <w:lang w:val="en-US"/>
        </w:rPr>
        <w:t xml:space="preserve"> (</w:t>
      </w:r>
      <w:r w:rsidR="00F3546B" w:rsidRPr="00DC4611">
        <w:rPr>
          <w:rFonts w:ascii="Times New Roman" w:hAnsi="Times New Roman"/>
          <w:sz w:val="20"/>
          <w:szCs w:val="20"/>
        </w:rPr>
        <w:t>Abia, Anambra, Borno, Edo, Enugu, Kano, Katsina, Kogi, Kwara, Kebbi, Lagos, Nasarawa, Niger, Oyo, Plateau, and Zamfara states</w:t>
      </w:r>
      <w:r w:rsidR="00F3546B" w:rsidRPr="00DC4611">
        <w:rPr>
          <w:rFonts w:ascii="Times New Roman" w:hAnsi="Times New Roman"/>
          <w:sz w:val="20"/>
          <w:szCs w:val="20"/>
          <w:lang w:val="en-US"/>
        </w:rPr>
        <w:t>)</w:t>
      </w:r>
      <w:r w:rsidR="00F3546B" w:rsidRPr="00DC4611">
        <w:rPr>
          <w:rFonts w:ascii="Times New Roman" w:hAnsi="Times New Roman"/>
          <w:sz w:val="20"/>
          <w:szCs w:val="20"/>
        </w:rPr>
        <w:t xml:space="preserve">. </w:t>
      </w:r>
      <w:r w:rsidR="00F3546B" w:rsidRPr="00DC4611">
        <w:rPr>
          <w:rFonts w:ascii="Times New Roman" w:hAnsi="Times New Roman"/>
          <w:sz w:val="20"/>
          <w:szCs w:val="20"/>
          <w:lang w:val="en-US"/>
        </w:rPr>
        <w:t>Of these, 6</w:t>
      </w:r>
      <w:r w:rsidR="00F3546B" w:rsidRPr="00DC4611">
        <w:rPr>
          <w:rFonts w:ascii="Times New Roman" w:hAnsi="Times New Roman"/>
          <w:sz w:val="20"/>
          <w:szCs w:val="20"/>
        </w:rPr>
        <w:t xml:space="preserve"> states</w:t>
      </w:r>
      <w:r w:rsidR="00941A1C" w:rsidRPr="00DC4611">
        <w:rPr>
          <w:rFonts w:ascii="Times New Roman" w:hAnsi="Times New Roman"/>
          <w:sz w:val="20"/>
          <w:szCs w:val="20"/>
          <w:lang w:val="en-US"/>
        </w:rPr>
        <w:t xml:space="preserve"> </w:t>
      </w:r>
      <w:r w:rsidR="00941A1C" w:rsidRPr="00DC4611">
        <w:rPr>
          <w:rFonts w:ascii="Times New Roman" w:hAnsi="Times New Roman"/>
          <w:sz w:val="20"/>
          <w:szCs w:val="20"/>
        </w:rPr>
        <w:t>(Kano, Kebbi, Kogi, Kwara, Nasarawa and Zamfara</w:t>
      </w:r>
      <w:r w:rsidR="00941A1C" w:rsidRPr="00DC4611">
        <w:rPr>
          <w:rFonts w:ascii="Times New Roman" w:hAnsi="Times New Roman"/>
          <w:sz w:val="20"/>
          <w:szCs w:val="20"/>
          <w:lang w:val="en-US"/>
        </w:rPr>
        <w:t>)</w:t>
      </w:r>
      <w:r w:rsidR="00F3546B" w:rsidRPr="00DC4611">
        <w:rPr>
          <w:rFonts w:ascii="Times New Roman" w:hAnsi="Times New Roman"/>
          <w:sz w:val="20"/>
          <w:szCs w:val="20"/>
        </w:rPr>
        <w:t xml:space="preserve"> reported confirmed cases of </w:t>
      </w:r>
      <w:r w:rsidR="00941A1C" w:rsidRPr="00DC4611">
        <w:rPr>
          <w:rFonts w:ascii="Times New Roman" w:hAnsi="Times New Roman"/>
          <w:sz w:val="20"/>
          <w:szCs w:val="20"/>
          <w:lang w:val="en-US"/>
        </w:rPr>
        <w:t>the disease</w:t>
      </w:r>
      <w:r w:rsidR="00847598" w:rsidRPr="00DC4611">
        <w:rPr>
          <w:rFonts w:ascii="Times New Roman" w:hAnsi="Times New Roman"/>
          <w:sz w:val="20"/>
          <w:szCs w:val="20"/>
          <w:lang w:val="en-US"/>
        </w:rPr>
        <w:t xml:space="preserve"> (WHO, 2017)</w:t>
      </w:r>
      <w:r w:rsidR="00F3546B" w:rsidRPr="00DC4611">
        <w:rPr>
          <w:rFonts w:ascii="Times New Roman" w:hAnsi="Times New Roman"/>
          <w:sz w:val="20"/>
          <w:szCs w:val="20"/>
        </w:rPr>
        <w:t>.</w:t>
      </w:r>
      <w:r w:rsidR="00941A1C" w:rsidRPr="00DC4611">
        <w:rPr>
          <w:rFonts w:ascii="Times New Roman" w:hAnsi="Times New Roman"/>
          <w:sz w:val="20"/>
          <w:szCs w:val="20"/>
          <w:lang w:val="en-US"/>
        </w:rPr>
        <w:t xml:space="preserve"> This is a confirmation that at present, there is circulation of the virus in the vectors in several parts of the country.</w:t>
      </w:r>
      <w:r w:rsidRPr="00DC4611">
        <w:rPr>
          <w:rFonts w:ascii="Times New Roman" w:hAnsi="Times New Roman"/>
          <w:sz w:val="20"/>
          <w:szCs w:val="20"/>
          <w:lang w:val="en-GB"/>
        </w:rPr>
        <w:t xml:space="preserve"> </w:t>
      </w:r>
    </w:p>
    <w:p w:rsidR="004D6A54" w:rsidRPr="00DC4611" w:rsidRDefault="00C04B3C" w:rsidP="00A77FDA">
      <w:pPr>
        <w:snapToGrid w:val="0"/>
        <w:spacing w:after="0" w:line="240" w:lineRule="auto"/>
        <w:ind w:firstLine="425"/>
        <w:jc w:val="both"/>
        <w:rPr>
          <w:rFonts w:ascii="Times New Roman" w:hAnsi="Times New Roman"/>
          <w:sz w:val="20"/>
          <w:szCs w:val="20"/>
          <w:lang w:val="en-GB"/>
        </w:rPr>
      </w:pPr>
      <w:r w:rsidRPr="00DC4611">
        <w:rPr>
          <w:rFonts w:ascii="Times New Roman" w:hAnsi="Times New Roman"/>
          <w:color w:val="000000"/>
          <w:sz w:val="20"/>
          <w:szCs w:val="20"/>
          <w:lang w:val="en-GB"/>
        </w:rPr>
        <w:t>T</w:t>
      </w:r>
      <w:r w:rsidR="006B2DC2" w:rsidRPr="00DC4611">
        <w:rPr>
          <w:rFonts w:ascii="Times New Roman" w:hAnsi="Times New Roman"/>
          <w:color w:val="000000"/>
          <w:sz w:val="20"/>
          <w:szCs w:val="20"/>
          <w:lang w:val="en-GB"/>
        </w:rPr>
        <w:t>he</w:t>
      </w:r>
      <w:r w:rsidR="005E7EF5" w:rsidRPr="00DC4611">
        <w:rPr>
          <w:rFonts w:ascii="Times New Roman" w:hAnsi="Times New Roman"/>
          <w:color w:val="000000"/>
          <w:sz w:val="20"/>
          <w:szCs w:val="20"/>
          <w:lang w:val="en-GB"/>
        </w:rPr>
        <w:t>re is</w:t>
      </w:r>
      <w:r w:rsidR="006B2DC2" w:rsidRPr="00DC4611">
        <w:rPr>
          <w:rFonts w:ascii="Times New Roman" w:hAnsi="Times New Roman"/>
          <w:color w:val="000000"/>
          <w:sz w:val="20"/>
          <w:szCs w:val="20"/>
          <w:lang w:val="en-GB"/>
        </w:rPr>
        <w:t xml:space="preserve"> need</w:t>
      </w:r>
      <w:r w:rsidR="00F64F23" w:rsidRPr="00DC4611">
        <w:rPr>
          <w:rFonts w:ascii="Times New Roman" w:hAnsi="Times New Roman"/>
          <w:color w:val="000000"/>
          <w:sz w:val="20"/>
          <w:szCs w:val="20"/>
          <w:lang w:val="en-GB"/>
        </w:rPr>
        <w:t xml:space="preserve"> for </w:t>
      </w:r>
      <w:r w:rsidR="00F64F23" w:rsidRPr="00DC4611">
        <w:rPr>
          <w:rFonts w:ascii="Times New Roman" w:hAnsi="Times New Roman"/>
          <w:sz w:val="20"/>
          <w:szCs w:val="20"/>
          <w:lang w:val="en-GB"/>
        </w:rPr>
        <w:t>continuous collection and collation of</w:t>
      </w:r>
      <w:r w:rsidR="006B2DC2" w:rsidRPr="00DC4611">
        <w:rPr>
          <w:rFonts w:ascii="Times New Roman" w:hAnsi="Times New Roman"/>
          <w:color w:val="000000"/>
          <w:sz w:val="20"/>
          <w:szCs w:val="20"/>
          <w:lang w:val="en-GB"/>
        </w:rPr>
        <w:t xml:space="preserve"> data on </w:t>
      </w:r>
      <w:proofErr w:type="spellStart"/>
      <w:r w:rsidR="00AD2029" w:rsidRPr="00DC4611">
        <w:rPr>
          <w:rFonts w:ascii="Times New Roman" w:hAnsi="Times New Roman"/>
          <w:i/>
          <w:color w:val="000000"/>
          <w:sz w:val="20"/>
          <w:szCs w:val="20"/>
          <w:lang w:val="en-GB"/>
        </w:rPr>
        <w:t>Aedes</w:t>
      </w:r>
      <w:proofErr w:type="spellEnd"/>
      <w:r w:rsidR="00AD2029" w:rsidRPr="00DC4611">
        <w:rPr>
          <w:rFonts w:ascii="Times New Roman" w:hAnsi="Times New Roman"/>
          <w:color w:val="000000"/>
          <w:sz w:val="20"/>
          <w:szCs w:val="20"/>
          <w:lang w:val="en-GB"/>
        </w:rPr>
        <w:t xml:space="preserve"> species</w:t>
      </w:r>
      <w:r w:rsidR="00F64F23" w:rsidRPr="00DC4611">
        <w:rPr>
          <w:rFonts w:ascii="Times New Roman" w:hAnsi="Times New Roman"/>
          <w:color w:val="00B050"/>
          <w:sz w:val="20"/>
          <w:szCs w:val="20"/>
          <w:lang w:val="en-GB"/>
        </w:rPr>
        <w:t>,</w:t>
      </w:r>
      <w:r w:rsidR="00C034C7" w:rsidRPr="00DC4611">
        <w:rPr>
          <w:rFonts w:ascii="Times New Roman" w:hAnsi="Times New Roman"/>
          <w:color w:val="000000"/>
          <w:sz w:val="20"/>
          <w:szCs w:val="20"/>
          <w:lang w:val="en-GB"/>
        </w:rPr>
        <w:t xml:space="preserve"> </w:t>
      </w:r>
      <w:r w:rsidR="00AD2029" w:rsidRPr="00DC4611">
        <w:rPr>
          <w:rFonts w:ascii="Times New Roman" w:hAnsi="Times New Roman"/>
          <w:color w:val="000000"/>
          <w:sz w:val="20"/>
          <w:szCs w:val="20"/>
          <w:lang w:val="en-GB"/>
        </w:rPr>
        <w:t xml:space="preserve">which </w:t>
      </w:r>
      <w:r w:rsidR="00C034C7" w:rsidRPr="00DC4611">
        <w:rPr>
          <w:rFonts w:ascii="Times New Roman" w:hAnsi="Times New Roman"/>
          <w:color w:val="000000"/>
          <w:sz w:val="20"/>
          <w:szCs w:val="20"/>
          <w:lang w:val="en-GB"/>
        </w:rPr>
        <w:t>will be</w:t>
      </w:r>
      <w:r w:rsidR="00AD2029" w:rsidRPr="00DC4611">
        <w:rPr>
          <w:rFonts w:ascii="Times New Roman" w:hAnsi="Times New Roman"/>
          <w:color w:val="000000"/>
          <w:sz w:val="20"/>
          <w:szCs w:val="20"/>
          <w:lang w:val="en-GB"/>
        </w:rPr>
        <w:t xml:space="preserve"> </w:t>
      </w:r>
      <w:r w:rsidR="00AD2029" w:rsidRPr="00DC4611">
        <w:rPr>
          <w:rFonts w:ascii="Times New Roman" w:hAnsi="Times New Roman"/>
          <w:color w:val="000000"/>
          <w:sz w:val="20"/>
          <w:szCs w:val="20"/>
          <w:lang w:val="en-GB"/>
        </w:rPr>
        <w:lastRenderedPageBreak/>
        <w:t xml:space="preserve">indispensable </w:t>
      </w:r>
      <w:r w:rsidR="00B4005D" w:rsidRPr="00DC4611">
        <w:rPr>
          <w:rFonts w:ascii="Times New Roman" w:hAnsi="Times New Roman"/>
          <w:color w:val="000000"/>
          <w:sz w:val="20"/>
          <w:szCs w:val="20"/>
          <w:lang w:val="en-GB"/>
        </w:rPr>
        <w:t>in</w:t>
      </w:r>
      <w:r w:rsidR="00AD2029" w:rsidRPr="00DC4611">
        <w:rPr>
          <w:rFonts w:ascii="Times New Roman" w:hAnsi="Times New Roman"/>
          <w:color w:val="000000"/>
          <w:sz w:val="20"/>
          <w:szCs w:val="20"/>
          <w:lang w:val="en-GB"/>
        </w:rPr>
        <w:t xml:space="preserve"> </w:t>
      </w:r>
      <w:r w:rsidR="00B4005D" w:rsidRPr="00DC4611">
        <w:rPr>
          <w:rFonts w:ascii="Times New Roman" w:hAnsi="Times New Roman"/>
          <w:color w:val="000000"/>
          <w:sz w:val="20"/>
          <w:szCs w:val="20"/>
          <w:lang w:val="en-GB"/>
        </w:rPr>
        <w:t xml:space="preserve">formulating </w:t>
      </w:r>
      <w:r w:rsidR="00AD2029" w:rsidRPr="00DC4611">
        <w:rPr>
          <w:rFonts w:ascii="Times New Roman" w:hAnsi="Times New Roman"/>
          <w:color w:val="000000"/>
          <w:sz w:val="20"/>
          <w:szCs w:val="20"/>
          <w:lang w:val="en-GB"/>
        </w:rPr>
        <w:t>effective control</w:t>
      </w:r>
      <w:r w:rsidR="00B4005D" w:rsidRPr="00DC4611">
        <w:rPr>
          <w:rFonts w:ascii="Times New Roman" w:hAnsi="Times New Roman"/>
          <w:color w:val="000000"/>
          <w:sz w:val="20"/>
          <w:szCs w:val="20"/>
          <w:lang w:val="en-GB"/>
        </w:rPr>
        <w:t xml:space="preserve"> strategies</w:t>
      </w:r>
      <w:r w:rsidR="00AD2029" w:rsidRPr="00DC4611">
        <w:rPr>
          <w:rFonts w:ascii="Times New Roman" w:hAnsi="Times New Roman"/>
          <w:color w:val="000000"/>
          <w:sz w:val="20"/>
          <w:szCs w:val="20"/>
          <w:lang w:val="en-GB"/>
        </w:rPr>
        <w:t>.</w:t>
      </w:r>
      <w:r w:rsidR="0008672F" w:rsidRPr="00DC4611">
        <w:rPr>
          <w:rFonts w:ascii="Times New Roman" w:hAnsi="Times New Roman"/>
          <w:sz w:val="20"/>
          <w:szCs w:val="20"/>
          <w:lang w:val="en-GB"/>
        </w:rPr>
        <w:t xml:space="preserve"> </w:t>
      </w:r>
      <w:r w:rsidR="007350A1" w:rsidRPr="00DC4611">
        <w:rPr>
          <w:rFonts w:ascii="Times New Roman" w:hAnsi="Times New Roman"/>
          <w:sz w:val="20"/>
          <w:szCs w:val="20"/>
          <w:lang w:val="en-GB"/>
        </w:rPr>
        <w:t>The present study therefore sought t</w:t>
      </w:r>
      <w:r w:rsidR="004D6A54" w:rsidRPr="00DC4611">
        <w:rPr>
          <w:rFonts w:ascii="Times New Roman" w:hAnsi="Times New Roman"/>
          <w:sz w:val="20"/>
          <w:szCs w:val="20"/>
          <w:lang w:val="en-GB"/>
        </w:rPr>
        <w:t xml:space="preserve">o determine the </w:t>
      </w:r>
      <w:r w:rsidR="00C05EE8" w:rsidRPr="00DC4611">
        <w:rPr>
          <w:rFonts w:ascii="Times New Roman" w:hAnsi="Times New Roman"/>
          <w:sz w:val="20"/>
          <w:szCs w:val="20"/>
          <w:lang w:val="en-GB"/>
        </w:rPr>
        <w:t>diversity</w:t>
      </w:r>
      <w:r w:rsidR="00941A1C" w:rsidRPr="00DC4611">
        <w:rPr>
          <w:rFonts w:ascii="Times New Roman" w:hAnsi="Times New Roman"/>
          <w:sz w:val="20"/>
          <w:szCs w:val="20"/>
          <w:lang w:val="en-GB"/>
        </w:rPr>
        <w:t xml:space="preserve"> and</w:t>
      </w:r>
      <w:r w:rsidR="00C05EE8" w:rsidRPr="00DC4611">
        <w:rPr>
          <w:rFonts w:ascii="Times New Roman" w:hAnsi="Times New Roman"/>
          <w:sz w:val="20"/>
          <w:szCs w:val="20"/>
          <w:lang w:val="en-GB"/>
        </w:rPr>
        <w:t xml:space="preserve"> </w:t>
      </w:r>
      <w:r w:rsidR="004D6A54" w:rsidRPr="00DC4611">
        <w:rPr>
          <w:rFonts w:ascii="Times New Roman" w:hAnsi="Times New Roman"/>
          <w:sz w:val="20"/>
          <w:szCs w:val="20"/>
          <w:lang w:val="en-GB"/>
        </w:rPr>
        <w:t xml:space="preserve">distribution of </w:t>
      </w:r>
      <w:proofErr w:type="spellStart"/>
      <w:r w:rsidR="004D6A54" w:rsidRPr="00DC4611">
        <w:rPr>
          <w:rFonts w:ascii="Times New Roman" w:hAnsi="Times New Roman"/>
          <w:i/>
          <w:sz w:val="20"/>
          <w:szCs w:val="20"/>
          <w:lang w:val="en-GB"/>
        </w:rPr>
        <w:t>Aedes</w:t>
      </w:r>
      <w:proofErr w:type="spellEnd"/>
      <w:r w:rsidR="00C034C7" w:rsidRPr="00DC4611">
        <w:rPr>
          <w:rFonts w:ascii="Times New Roman" w:hAnsi="Times New Roman"/>
          <w:i/>
          <w:sz w:val="20"/>
          <w:szCs w:val="20"/>
          <w:lang w:val="en-GB"/>
        </w:rPr>
        <w:t xml:space="preserve"> </w:t>
      </w:r>
      <w:r w:rsidR="004D6A54" w:rsidRPr="00DC4611">
        <w:rPr>
          <w:rFonts w:ascii="Times New Roman" w:hAnsi="Times New Roman"/>
          <w:sz w:val="20"/>
          <w:szCs w:val="20"/>
          <w:lang w:val="en-GB"/>
        </w:rPr>
        <w:t>mosquitoes in Nigeria</w:t>
      </w:r>
      <w:r w:rsidR="00DE7543" w:rsidRPr="00DC4611">
        <w:rPr>
          <w:rFonts w:ascii="Times New Roman" w:hAnsi="Times New Roman"/>
          <w:sz w:val="20"/>
          <w:szCs w:val="20"/>
          <w:lang w:val="en-GB"/>
        </w:rPr>
        <w:t>.</w:t>
      </w:r>
    </w:p>
    <w:p w:rsidR="00B32921" w:rsidRPr="00DC4611" w:rsidRDefault="00B32921" w:rsidP="00A77FDA">
      <w:pPr>
        <w:autoSpaceDE w:val="0"/>
        <w:autoSpaceDN w:val="0"/>
        <w:adjustRightInd w:val="0"/>
        <w:snapToGrid w:val="0"/>
        <w:spacing w:after="0" w:line="240" w:lineRule="auto"/>
        <w:ind w:firstLine="425"/>
        <w:jc w:val="both"/>
        <w:rPr>
          <w:rFonts w:ascii="Times New Roman" w:hAnsi="Times New Roman"/>
          <w:sz w:val="20"/>
          <w:szCs w:val="20"/>
          <w:lang w:val="en-GB"/>
        </w:rPr>
      </w:pPr>
    </w:p>
    <w:p w:rsidR="00C73434" w:rsidRPr="00DC4611" w:rsidRDefault="00735C16" w:rsidP="00A77FDA">
      <w:pPr>
        <w:autoSpaceDE w:val="0"/>
        <w:autoSpaceDN w:val="0"/>
        <w:adjustRightInd w:val="0"/>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2.</w:t>
      </w:r>
      <w:r w:rsidR="00C73434" w:rsidRPr="00DC4611">
        <w:rPr>
          <w:rFonts w:ascii="Times New Roman" w:hAnsi="Times New Roman"/>
          <w:b/>
          <w:sz w:val="20"/>
          <w:szCs w:val="20"/>
          <w:lang w:val="en-GB"/>
        </w:rPr>
        <w:t xml:space="preserve"> </w:t>
      </w:r>
      <w:r w:rsidRPr="00DC4611">
        <w:rPr>
          <w:rFonts w:ascii="Times New Roman" w:hAnsi="Times New Roman"/>
          <w:b/>
          <w:sz w:val="20"/>
          <w:szCs w:val="20"/>
          <w:lang w:val="en-GB"/>
        </w:rPr>
        <w:t>Materials and Methods</w:t>
      </w:r>
    </w:p>
    <w:p w:rsidR="00BF2808" w:rsidRPr="00DC4611" w:rsidRDefault="00B32921" w:rsidP="00BF2808">
      <w:pPr>
        <w:autoSpaceDE w:val="0"/>
        <w:autoSpaceDN w:val="0"/>
        <w:adjustRightInd w:val="0"/>
        <w:snapToGrid w:val="0"/>
        <w:spacing w:after="0" w:line="240" w:lineRule="auto"/>
        <w:ind w:firstLine="425"/>
        <w:jc w:val="both"/>
        <w:rPr>
          <w:rFonts w:ascii="Times New Roman" w:hAnsi="Times New Roman"/>
          <w:sz w:val="20"/>
          <w:szCs w:val="20"/>
          <w:lang w:val="en-GB"/>
        </w:rPr>
      </w:pPr>
      <w:proofErr w:type="spellStart"/>
      <w:r w:rsidRPr="00DC4611">
        <w:rPr>
          <w:rFonts w:ascii="Times New Roman" w:hAnsi="Times New Roman"/>
          <w:i/>
          <w:sz w:val="20"/>
          <w:szCs w:val="20"/>
          <w:lang w:val="en-GB"/>
        </w:rPr>
        <w:t>Aedes</w:t>
      </w:r>
      <w:proofErr w:type="spellEnd"/>
      <w:r w:rsidR="0027223C" w:rsidRPr="00DC4611">
        <w:rPr>
          <w:rFonts w:ascii="Times New Roman" w:hAnsi="Times New Roman"/>
          <w:sz w:val="20"/>
          <w:szCs w:val="20"/>
          <w:lang w:val="en-GB"/>
        </w:rPr>
        <w:t xml:space="preserve"> mosquitoes were</w:t>
      </w:r>
      <w:r w:rsidRPr="00DC4611">
        <w:rPr>
          <w:rFonts w:ascii="Times New Roman" w:hAnsi="Times New Roman"/>
          <w:sz w:val="20"/>
          <w:szCs w:val="20"/>
          <w:lang w:val="en-GB"/>
        </w:rPr>
        <w:t xml:space="preserve"> </w:t>
      </w:r>
      <w:r w:rsidR="000655F8" w:rsidRPr="00DC4611">
        <w:rPr>
          <w:rFonts w:ascii="Times New Roman" w:hAnsi="Times New Roman"/>
          <w:sz w:val="20"/>
          <w:szCs w:val="20"/>
          <w:lang w:val="en-GB"/>
        </w:rPr>
        <w:t>studied</w:t>
      </w:r>
      <w:r w:rsidR="009C7E3C" w:rsidRPr="00DC4611">
        <w:rPr>
          <w:rFonts w:ascii="Times New Roman" w:hAnsi="Times New Roman"/>
          <w:sz w:val="20"/>
          <w:szCs w:val="20"/>
          <w:lang w:val="en-GB"/>
        </w:rPr>
        <w:t xml:space="preserve"> for eight years, </w:t>
      </w:r>
      <w:r w:rsidR="00CC4249" w:rsidRPr="00DC4611">
        <w:rPr>
          <w:rFonts w:ascii="Times New Roman" w:hAnsi="Times New Roman"/>
          <w:sz w:val="20"/>
          <w:szCs w:val="20"/>
          <w:lang w:val="en-GB"/>
        </w:rPr>
        <w:t xml:space="preserve">from the year 2007 to the year 2014 </w:t>
      </w:r>
      <w:r w:rsidR="00371C0C" w:rsidRPr="00DC4611">
        <w:rPr>
          <w:rFonts w:ascii="Times New Roman" w:hAnsi="Times New Roman"/>
          <w:sz w:val="20"/>
          <w:szCs w:val="20"/>
          <w:lang w:val="en-GB"/>
        </w:rPr>
        <w:t xml:space="preserve">in </w:t>
      </w:r>
      <w:r w:rsidR="00C05EE8" w:rsidRPr="00DC4611">
        <w:rPr>
          <w:rFonts w:ascii="Times New Roman" w:hAnsi="Times New Roman"/>
          <w:sz w:val="20"/>
          <w:szCs w:val="20"/>
          <w:lang w:val="en-GB"/>
        </w:rPr>
        <w:t xml:space="preserve">14 states and the FCT, spanning </w:t>
      </w:r>
      <w:r w:rsidR="00371C0C" w:rsidRPr="00DC4611">
        <w:rPr>
          <w:rFonts w:ascii="Times New Roman" w:hAnsi="Times New Roman"/>
          <w:sz w:val="20"/>
          <w:szCs w:val="20"/>
          <w:lang w:val="en-GB"/>
        </w:rPr>
        <w:t>the six</w:t>
      </w:r>
      <w:r w:rsidR="000655F8" w:rsidRPr="00DC4611">
        <w:rPr>
          <w:rFonts w:ascii="Times New Roman" w:hAnsi="Times New Roman"/>
          <w:sz w:val="20"/>
          <w:szCs w:val="20"/>
          <w:lang w:val="en-GB"/>
        </w:rPr>
        <w:t xml:space="preserve"> geo-</w:t>
      </w:r>
      <w:r w:rsidR="00DC6883" w:rsidRPr="00DC4611">
        <w:rPr>
          <w:rFonts w:ascii="Times New Roman" w:hAnsi="Times New Roman"/>
          <w:sz w:val="20"/>
          <w:szCs w:val="20"/>
          <w:lang w:val="en-GB"/>
        </w:rPr>
        <w:t>political zones of Nigeria</w:t>
      </w:r>
      <w:r w:rsidR="00760E35" w:rsidRPr="00DC4611">
        <w:rPr>
          <w:rFonts w:ascii="Times New Roman" w:hAnsi="Times New Roman"/>
          <w:sz w:val="20"/>
          <w:szCs w:val="20"/>
          <w:lang w:val="en-GB"/>
        </w:rPr>
        <w:t>.</w:t>
      </w:r>
    </w:p>
    <w:p w:rsidR="00BF2808" w:rsidRPr="00DC4611" w:rsidRDefault="00735C16" w:rsidP="00A77FDA">
      <w:pPr>
        <w:autoSpaceDE w:val="0"/>
        <w:autoSpaceDN w:val="0"/>
        <w:adjustRightInd w:val="0"/>
        <w:snapToGrid w:val="0"/>
        <w:spacing w:after="0" w:line="240" w:lineRule="auto"/>
        <w:jc w:val="both"/>
        <w:rPr>
          <w:rFonts w:ascii="Times New Roman" w:hAnsi="Times New Roman"/>
          <w:b/>
          <w:bCs/>
          <w:sz w:val="20"/>
          <w:szCs w:val="20"/>
          <w:lang w:val="en-US"/>
        </w:rPr>
      </w:pPr>
      <w:r w:rsidRPr="00DC4611">
        <w:rPr>
          <w:rFonts w:ascii="Times New Roman" w:hAnsi="Times New Roman"/>
          <w:b/>
          <w:bCs/>
          <w:sz w:val="20"/>
          <w:szCs w:val="20"/>
          <w:lang w:val="en-GB"/>
        </w:rPr>
        <w:t>2.1 Mosquito Collection Techniques</w:t>
      </w:r>
    </w:p>
    <w:p w:rsidR="00BF2808" w:rsidRPr="00DC4611" w:rsidRDefault="00735C16" w:rsidP="00A77FDA">
      <w:pPr>
        <w:autoSpaceDE w:val="0"/>
        <w:autoSpaceDN w:val="0"/>
        <w:adjustRightInd w:val="0"/>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 xml:space="preserve">2.1.1 </w:t>
      </w:r>
      <w:proofErr w:type="spellStart"/>
      <w:r w:rsidR="0027223C" w:rsidRPr="00DC4611">
        <w:rPr>
          <w:rFonts w:ascii="Times New Roman" w:hAnsi="Times New Roman"/>
          <w:b/>
          <w:sz w:val="20"/>
          <w:szCs w:val="20"/>
          <w:lang w:val="en-GB"/>
        </w:rPr>
        <w:t>Ovitrapping</w:t>
      </w:r>
      <w:proofErr w:type="spellEnd"/>
    </w:p>
    <w:p w:rsidR="00BF2808" w:rsidRPr="00DC4611" w:rsidRDefault="0027223C" w:rsidP="00A77FDA">
      <w:pPr>
        <w:autoSpaceDE w:val="0"/>
        <w:autoSpaceDN w:val="0"/>
        <w:adjustRightInd w:val="0"/>
        <w:snapToGrid w:val="0"/>
        <w:spacing w:after="0" w:line="240" w:lineRule="auto"/>
        <w:ind w:firstLine="425"/>
        <w:jc w:val="both"/>
        <w:rPr>
          <w:rFonts w:ascii="Times New Roman" w:hAnsi="Times New Roman"/>
          <w:sz w:val="20"/>
          <w:szCs w:val="20"/>
          <w:lang w:val="en-GB"/>
        </w:rPr>
      </w:pPr>
      <w:proofErr w:type="spellStart"/>
      <w:r w:rsidRPr="00DC4611">
        <w:rPr>
          <w:rFonts w:ascii="Times New Roman" w:hAnsi="Times New Roman"/>
          <w:sz w:val="20"/>
          <w:szCs w:val="20"/>
          <w:lang w:val="en-GB"/>
        </w:rPr>
        <w:t>Ovitraps</w:t>
      </w:r>
      <w:proofErr w:type="spellEnd"/>
      <w:r w:rsidRPr="00DC4611">
        <w:rPr>
          <w:rFonts w:ascii="Times New Roman" w:hAnsi="Times New Roman"/>
          <w:sz w:val="20"/>
          <w:szCs w:val="20"/>
          <w:lang w:val="en-GB"/>
        </w:rPr>
        <w:t xml:space="preserve"> were used to collect eggs of </w:t>
      </w:r>
      <w:proofErr w:type="spellStart"/>
      <w:r w:rsidRPr="00DC4611">
        <w:rPr>
          <w:rFonts w:ascii="Times New Roman" w:hAnsi="Times New Roman"/>
          <w:i/>
          <w:sz w:val="20"/>
          <w:szCs w:val="20"/>
          <w:lang w:val="en-GB"/>
        </w:rPr>
        <w:t>Aedes</w:t>
      </w:r>
      <w:proofErr w:type="spellEnd"/>
      <w:r w:rsidRPr="00DC4611">
        <w:rPr>
          <w:rFonts w:ascii="Times New Roman" w:hAnsi="Times New Roman"/>
          <w:sz w:val="20"/>
          <w:szCs w:val="20"/>
          <w:lang w:val="en-GB"/>
        </w:rPr>
        <w:t xml:space="preserve"> mosquitoes. </w:t>
      </w:r>
      <w:r w:rsidR="00CD1F05" w:rsidRPr="00DC4611">
        <w:rPr>
          <w:rFonts w:ascii="Times New Roman" w:hAnsi="Times New Roman"/>
          <w:sz w:val="20"/>
          <w:szCs w:val="20"/>
        </w:rPr>
        <w:t>Each ovitrap consisted of a</w:t>
      </w:r>
      <w:r w:rsidR="005A4A3B" w:rsidRPr="00DC4611">
        <w:rPr>
          <w:rFonts w:ascii="Times New Roman" w:hAnsi="Times New Roman"/>
          <w:sz w:val="20"/>
          <w:szCs w:val="20"/>
        </w:rPr>
        <w:t xml:space="preserve"> </w:t>
      </w:r>
      <w:r w:rsidR="00CD1F05" w:rsidRPr="00DC4611">
        <w:rPr>
          <w:rFonts w:ascii="Times New Roman" w:hAnsi="Times New Roman"/>
          <w:sz w:val="20"/>
          <w:szCs w:val="20"/>
        </w:rPr>
        <w:t>plastic cup (dark colour preferable) one</w:t>
      </w:r>
      <w:r w:rsidR="00CD1F05" w:rsidRPr="00DC4611">
        <w:rPr>
          <w:rFonts w:ascii="Times New Roman" w:hAnsi="Times New Roman"/>
          <w:sz w:val="20"/>
          <w:szCs w:val="20"/>
          <w:lang w:val="en-US"/>
        </w:rPr>
        <w:t>-</w:t>
      </w:r>
      <w:r w:rsidR="00CD1F05" w:rsidRPr="00DC4611">
        <w:rPr>
          <w:rFonts w:ascii="Times New Roman" w:hAnsi="Times New Roman"/>
          <w:sz w:val="20"/>
          <w:szCs w:val="20"/>
        </w:rPr>
        <w:t xml:space="preserve">third filled with </w:t>
      </w:r>
      <w:r w:rsidR="00C04B3C" w:rsidRPr="00DC4611">
        <w:rPr>
          <w:rFonts w:ascii="Times New Roman" w:hAnsi="Times New Roman"/>
          <w:sz w:val="20"/>
          <w:szCs w:val="20"/>
          <w:lang w:val="en-US"/>
        </w:rPr>
        <w:t>clear</w:t>
      </w:r>
      <w:r w:rsidR="00C04B3C" w:rsidRPr="00DC4611">
        <w:rPr>
          <w:rFonts w:ascii="Times New Roman" w:hAnsi="Times New Roman"/>
          <w:sz w:val="20"/>
          <w:szCs w:val="20"/>
        </w:rPr>
        <w:t xml:space="preserve"> </w:t>
      </w:r>
      <w:r w:rsidR="00CD1F05" w:rsidRPr="00DC4611">
        <w:rPr>
          <w:rFonts w:ascii="Times New Roman" w:hAnsi="Times New Roman"/>
          <w:sz w:val="20"/>
          <w:szCs w:val="20"/>
        </w:rPr>
        <w:t>water,</w:t>
      </w:r>
      <w:r w:rsidR="005A4A3B" w:rsidRPr="00DC4611">
        <w:rPr>
          <w:rFonts w:ascii="Times New Roman" w:hAnsi="Times New Roman"/>
          <w:sz w:val="20"/>
          <w:szCs w:val="20"/>
        </w:rPr>
        <w:t xml:space="preserve"> </w:t>
      </w:r>
      <w:r w:rsidR="00CD1F05" w:rsidRPr="00DC4611">
        <w:rPr>
          <w:rFonts w:ascii="Times New Roman" w:hAnsi="Times New Roman"/>
          <w:sz w:val="20"/>
          <w:szCs w:val="20"/>
        </w:rPr>
        <w:t>lined internally with a strip of white cloth</w:t>
      </w:r>
      <w:r w:rsidR="00CD1F05" w:rsidRPr="00DC4611">
        <w:rPr>
          <w:rFonts w:ascii="Times New Roman" w:hAnsi="Times New Roman"/>
          <w:sz w:val="20"/>
          <w:szCs w:val="20"/>
          <w:lang w:val="en-US"/>
        </w:rPr>
        <w:t xml:space="preserve"> (ribbon)</w:t>
      </w:r>
      <w:r w:rsidR="00CD1F05" w:rsidRPr="00DC4611">
        <w:rPr>
          <w:rFonts w:ascii="Times New Roman" w:hAnsi="Times New Roman"/>
          <w:sz w:val="20"/>
          <w:szCs w:val="20"/>
        </w:rPr>
        <w:t xml:space="preserve"> measuring 3cm in width and a length equal to the internal perimeter of the cup. </w:t>
      </w:r>
      <w:r w:rsidR="0062282E" w:rsidRPr="00DC4611">
        <w:rPr>
          <w:rFonts w:ascii="Times New Roman" w:hAnsi="Times New Roman"/>
          <w:sz w:val="20"/>
          <w:szCs w:val="20"/>
          <w:lang w:val="en-US"/>
        </w:rPr>
        <w:t xml:space="preserve">Care was taken to </w:t>
      </w:r>
      <w:r w:rsidR="0055579B" w:rsidRPr="00DC4611">
        <w:rPr>
          <w:rFonts w:ascii="Times New Roman" w:hAnsi="Times New Roman"/>
          <w:sz w:val="20"/>
          <w:szCs w:val="20"/>
          <w:lang w:val="en-US"/>
        </w:rPr>
        <w:t>ensure that part of the ribbon wa</w:t>
      </w:r>
      <w:r w:rsidR="0062282E" w:rsidRPr="00DC4611">
        <w:rPr>
          <w:rFonts w:ascii="Times New Roman" w:hAnsi="Times New Roman"/>
          <w:sz w:val="20"/>
          <w:szCs w:val="20"/>
          <w:lang w:val="en-US"/>
        </w:rPr>
        <w:t>s above the water line</w:t>
      </w:r>
      <w:r w:rsidR="00CD1F05" w:rsidRPr="00DC4611">
        <w:rPr>
          <w:rFonts w:ascii="Times New Roman" w:hAnsi="Times New Roman"/>
          <w:sz w:val="20"/>
          <w:szCs w:val="20"/>
        </w:rPr>
        <w:t xml:space="preserve">. </w:t>
      </w:r>
      <w:r w:rsidR="0055579B" w:rsidRPr="00DC4611">
        <w:rPr>
          <w:rFonts w:ascii="Times New Roman" w:hAnsi="Times New Roman"/>
          <w:sz w:val="20"/>
          <w:szCs w:val="20"/>
        </w:rPr>
        <w:t xml:space="preserve">The cups </w:t>
      </w:r>
      <w:r w:rsidR="0055579B" w:rsidRPr="00DC4611">
        <w:rPr>
          <w:rFonts w:ascii="Times New Roman" w:hAnsi="Times New Roman"/>
          <w:sz w:val="20"/>
          <w:szCs w:val="20"/>
          <w:lang w:val="en-US"/>
        </w:rPr>
        <w:t>we</w:t>
      </w:r>
      <w:r w:rsidR="00CD1F05" w:rsidRPr="00DC4611">
        <w:rPr>
          <w:rFonts w:ascii="Times New Roman" w:hAnsi="Times New Roman"/>
          <w:sz w:val="20"/>
          <w:szCs w:val="20"/>
        </w:rPr>
        <w:t>re positioned</w:t>
      </w:r>
      <w:r w:rsidR="005A4A3B" w:rsidRPr="00DC4611">
        <w:rPr>
          <w:rFonts w:ascii="Times New Roman" w:hAnsi="Times New Roman"/>
          <w:sz w:val="20"/>
          <w:szCs w:val="20"/>
        </w:rPr>
        <w:t xml:space="preserve"> </w:t>
      </w:r>
      <w:r w:rsidR="00CD1F05" w:rsidRPr="00DC4611">
        <w:rPr>
          <w:rFonts w:ascii="Times New Roman" w:hAnsi="Times New Roman"/>
          <w:sz w:val="20"/>
          <w:szCs w:val="20"/>
        </w:rPr>
        <w:t xml:space="preserve">in </w:t>
      </w:r>
      <w:r w:rsidR="00CD1F05" w:rsidRPr="00DC4611">
        <w:rPr>
          <w:rFonts w:ascii="Times New Roman" w:hAnsi="Times New Roman"/>
          <w:sz w:val="20"/>
          <w:szCs w:val="20"/>
          <w:lang w:val="en-US"/>
        </w:rPr>
        <w:t xml:space="preserve">shaded and cool </w:t>
      </w:r>
      <w:r w:rsidR="00CD1F05" w:rsidRPr="00DC4611">
        <w:rPr>
          <w:rFonts w:ascii="Times New Roman" w:hAnsi="Times New Roman"/>
          <w:sz w:val="20"/>
          <w:szCs w:val="20"/>
        </w:rPr>
        <w:t xml:space="preserve">places where children </w:t>
      </w:r>
      <w:r w:rsidR="00CD1F05" w:rsidRPr="00DC4611">
        <w:rPr>
          <w:rFonts w:ascii="Times New Roman" w:hAnsi="Times New Roman"/>
          <w:sz w:val="20"/>
          <w:szCs w:val="20"/>
          <w:lang w:val="en-US"/>
        </w:rPr>
        <w:t>and/</w:t>
      </w:r>
      <w:r w:rsidR="00CD1F05" w:rsidRPr="00DC4611">
        <w:rPr>
          <w:rFonts w:ascii="Times New Roman" w:hAnsi="Times New Roman"/>
          <w:sz w:val="20"/>
          <w:szCs w:val="20"/>
        </w:rPr>
        <w:t xml:space="preserve">or animals around the homes will not disturb them. </w:t>
      </w:r>
      <w:r w:rsidR="00C04B3C" w:rsidRPr="00DC4611">
        <w:rPr>
          <w:rFonts w:ascii="Times New Roman" w:hAnsi="Times New Roman"/>
          <w:sz w:val="20"/>
          <w:szCs w:val="20"/>
          <w:lang w:val="en-US"/>
        </w:rPr>
        <w:t>In an attempt to lay their eggs just above the water line/level</w:t>
      </w:r>
      <w:r w:rsidR="00C04B3C" w:rsidRPr="00DC4611">
        <w:rPr>
          <w:rFonts w:ascii="Times New Roman" w:hAnsi="Times New Roman"/>
          <w:sz w:val="20"/>
          <w:szCs w:val="20"/>
        </w:rPr>
        <w:t xml:space="preserve">, </w:t>
      </w:r>
      <w:r w:rsidR="00C04B3C" w:rsidRPr="00DC4611">
        <w:rPr>
          <w:rFonts w:ascii="Times New Roman" w:hAnsi="Times New Roman"/>
          <w:sz w:val="20"/>
          <w:szCs w:val="20"/>
          <w:lang w:val="en-US"/>
        </w:rPr>
        <w:t>the mosquitoes</w:t>
      </w:r>
      <w:r w:rsidR="00C04B3C" w:rsidRPr="00DC4611">
        <w:rPr>
          <w:rFonts w:ascii="Times New Roman" w:hAnsi="Times New Roman"/>
          <w:sz w:val="20"/>
          <w:szCs w:val="20"/>
        </w:rPr>
        <w:t xml:space="preserve"> </w:t>
      </w:r>
      <w:proofErr w:type="spellStart"/>
      <w:r w:rsidR="00C04B3C" w:rsidRPr="00DC4611">
        <w:rPr>
          <w:rFonts w:ascii="Times New Roman" w:hAnsi="Times New Roman"/>
          <w:sz w:val="20"/>
          <w:szCs w:val="20"/>
          <w:lang w:val="en-US"/>
        </w:rPr>
        <w:t>oviposit</w:t>
      </w:r>
      <w:proofErr w:type="spellEnd"/>
      <w:r w:rsidR="00C04B3C" w:rsidRPr="00DC4611">
        <w:rPr>
          <w:rFonts w:ascii="Times New Roman" w:hAnsi="Times New Roman"/>
          <w:sz w:val="20"/>
          <w:szCs w:val="20"/>
        </w:rPr>
        <w:t xml:space="preserve"> on the </w:t>
      </w:r>
      <w:r w:rsidR="00C04B3C" w:rsidRPr="00DC4611">
        <w:rPr>
          <w:rFonts w:ascii="Times New Roman" w:hAnsi="Times New Roman"/>
          <w:sz w:val="20"/>
          <w:szCs w:val="20"/>
          <w:lang w:val="en-US"/>
        </w:rPr>
        <w:t>ribbo</w:t>
      </w:r>
      <w:r w:rsidR="005A4A3B" w:rsidRPr="00DC4611">
        <w:rPr>
          <w:rFonts w:ascii="Times New Roman" w:hAnsi="Times New Roman"/>
          <w:sz w:val="20"/>
          <w:szCs w:val="20"/>
          <w:lang w:val="en-US"/>
        </w:rPr>
        <w:t>n (</w:t>
      </w:r>
      <w:r w:rsidR="00C04B3C" w:rsidRPr="00DC4611">
        <w:rPr>
          <w:rFonts w:ascii="Times New Roman" w:hAnsi="Times New Roman"/>
          <w:sz w:val="20"/>
          <w:szCs w:val="20"/>
          <w:lang w:val="en-US"/>
        </w:rPr>
        <w:t>s)</w:t>
      </w:r>
      <w:r w:rsidR="00C04B3C" w:rsidRPr="00DC4611">
        <w:rPr>
          <w:rFonts w:ascii="Times New Roman" w:hAnsi="Times New Roman"/>
          <w:sz w:val="20"/>
          <w:szCs w:val="20"/>
        </w:rPr>
        <w:t xml:space="preserve">. </w:t>
      </w:r>
      <w:r w:rsidR="00CD1F05" w:rsidRPr="00DC4611">
        <w:rPr>
          <w:rFonts w:ascii="Times New Roman" w:hAnsi="Times New Roman"/>
          <w:sz w:val="20"/>
          <w:szCs w:val="20"/>
        </w:rPr>
        <w:t>After 48 h</w:t>
      </w:r>
      <w:r w:rsidR="00CD1F05" w:rsidRPr="00DC4611">
        <w:rPr>
          <w:rFonts w:ascii="Times New Roman" w:hAnsi="Times New Roman"/>
          <w:sz w:val="20"/>
          <w:szCs w:val="20"/>
          <w:lang w:val="en-US"/>
        </w:rPr>
        <w:t>our</w:t>
      </w:r>
      <w:r w:rsidR="00CD1F05" w:rsidRPr="00DC4611">
        <w:rPr>
          <w:rFonts w:ascii="Times New Roman" w:hAnsi="Times New Roman"/>
          <w:sz w:val="20"/>
          <w:szCs w:val="20"/>
        </w:rPr>
        <w:t>s</w:t>
      </w:r>
      <w:r w:rsidR="00CD1F05" w:rsidRPr="00DC4611">
        <w:rPr>
          <w:rFonts w:ascii="Times New Roman" w:hAnsi="Times New Roman"/>
          <w:sz w:val="20"/>
          <w:szCs w:val="20"/>
          <w:lang w:val="en-US"/>
        </w:rPr>
        <w:t>,</w:t>
      </w:r>
      <w:r w:rsidR="00CD1F05" w:rsidRPr="00DC4611">
        <w:rPr>
          <w:rFonts w:ascii="Times New Roman" w:hAnsi="Times New Roman"/>
          <w:sz w:val="20"/>
          <w:szCs w:val="20"/>
        </w:rPr>
        <w:t xml:space="preserve"> the </w:t>
      </w:r>
      <w:r w:rsidR="00CD1F05" w:rsidRPr="00DC4611">
        <w:rPr>
          <w:rFonts w:ascii="Times New Roman" w:hAnsi="Times New Roman"/>
          <w:sz w:val="20"/>
          <w:szCs w:val="20"/>
          <w:lang w:val="en-US"/>
        </w:rPr>
        <w:t>ribbons</w:t>
      </w:r>
      <w:r w:rsidR="0055579B" w:rsidRPr="00DC4611">
        <w:rPr>
          <w:rFonts w:ascii="Times New Roman" w:hAnsi="Times New Roman"/>
          <w:sz w:val="20"/>
          <w:szCs w:val="20"/>
        </w:rPr>
        <w:t xml:space="preserve"> </w:t>
      </w:r>
      <w:r w:rsidR="0055579B" w:rsidRPr="00DC4611">
        <w:rPr>
          <w:rFonts w:ascii="Times New Roman" w:hAnsi="Times New Roman"/>
          <w:sz w:val="20"/>
          <w:szCs w:val="20"/>
          <w:lang w:val="en-US"/>
        </w:rPr>
        <w:t>we</w:t>
      </w:r>
      <w:r w:rsidR="00CD1F05" w:rsidRPr="00DC4611">
        <w:rPr>
          <w:rFonts w:ascii="Times New Roman" w:hAnsi="Times New Roman"/>
          <w:sz w:val="20"/>
          <w:szCs w:val="20"/>
        </w:rPr>
        <w:t>re removed from the cups and air</w:t>
      </w:r>
      <w:r w:rsidR="00613446" w:rsidRPr="00DC4611">
        <w:rPr>
          <w:rFonts w:ascii="Times New Roman" w:hAnsi="Times New Roman"/>
          <w:sz w:val="20"/>
          <w:szCs w:val="20"/>
          <w:lang w:val="en-US"/>
        </w:rPr>
        <w:t>-</w:t>
      </w:r>
      <w:r w:rsidR="00CD1F05" w:rsidRPr="00DC4611">
        <w:rPr>
          <w:rFonts w:ascii="Times New Roman" w:hAnsi="Times New Roman"/>
          <w:sz w:val="20"/>
          <w:szCs w:val="20"/>
        </w:rPr>
        <w:t>dried at room temperature</w:t>
      </w:r>
      <w:r w:rsidR="00CD1F05" w:rsidRPr="00DC4611">
        <w:rPr>
          <w:rFonts w:ascii="Times New Roman" w:hAnsi="Times New Roman"/>
          <w:sz w:val="20"/>
          <w:szCs w:val="20"/>
          <w:lang w:val="en-US"/>
        </w:rPr>
        <w:t xml:space="preserve">. </w:t>
      </w:r>
      <w:r w:rsidR="00115EBF" w:rsidRPr="00DC4611">
        <w:rPr>
          <w:rFonts w:ascii="Times New Roman" w:hAnsi="Times New Roman"/>
          <w:sz w:val="20"/>
          <w:szCs w:val="20"/>
          <w:lang w:val="en-US"/>
        </w:rPr>
        <w:t xml:space="preserve">Eggs on each ribbon was counted and </w:t>
      </w:r>
      <w:r w:rsidR="00115EBF" w:rsidRPr="00DC4611">
        <w:rPr>
          <w:rFonts w:ascii="Times New Roman" w:hAnsi="Times New Roman"/>
          <w:sz w:val="20"/>
          <w:szCs w:val="20"/>
          <w:lang w:val="en-US"/>
        </w:rPr>
        <w:lastRenderedPageBreak/>
        <w:t xml:space="preserve">recorded accordingly. </w:t>
      </w:r>
      <w:r w:rsidR="00CD1F05" w:rsidRPr="00DC4611">
        <w:rPr>
          <w:rFonts w:ascii="Times New Roman" w:hAnsi="Times New Roman"/>
          <w:sz w:val="20"/>
          <w:szCs w:val="20"/>
          <w:lang w:val="en-US"/>
        </w:rPr>
        <w:t xml:space="preserve">They </w:t>
      </w:r>
      <w:r w:rsidR="00F21F92" w:rsidRPr="00DC4611">
        <w:rPr>
          <w:rFonts w:ascii="Times New Roman" w:hAnsi="Times New Roman"/>
          <w:sz w:val="20"/>
          <w:szCs w:val="20"/>
          <w:lang w:val="en-US"/>
        </w:rPr>
        <w:t>we</w:t>
      </w:r>
      <w:r w:rsidR="00CD1F05" w:rsidRPr="00DC4611">
        <w:rPr>
          <w:rFonts w:ascii="Times New Roman" w:hAnsi="Times New Roman"/>
          <w:sz w:val="20"/>
          <w:szCs w:val="20"/>
          <w:lang w:val="en-US"/>
        </w:rPr>
        <w:t xml:space="preserve">re then preserved in well </w:t>
      </w:r>
      <w:proofErr w:type="spellStart"/>
      <w:r w:rsidR="00CD1F05" w:rsidRPr="00DC4611">
        <w:rPr>
          <w:rFonts w:ascii="Times New Roman" w:hAnsi="Times New Roman"/>
          <w:sz w:val="20"/>
          <w:szCs w:val="20"/>
          <w:lang w:val="en-US"/>
        </w:rPr>
        <w:t>labelled</w:t>
      </w:r>
      <w:proofErr w:type="spellEnd"/>
      <w:r w:rsidR="00CD1F05" w:rsidRPr="00DC4611">
        <w:rPr>
          <w:rFonts w:ascii="Times New Roman" w:hAnsi="Times New Roman"/>
          <w:sz w:val="20"/>
          <w:szCs w:val="20"/>
          <w:lang w:val="en-US"/>
        </w:rPr>
        <w:t xml:space="preserve"> containers</w:t>
      </w:r>
      <w:r w:rsidR="00CD1F05" w:rsidRPr="00DC4611">
        <w:rPr>
          <w:rFonts w:ascii="Times New Roman" w:hAnsi="Times New Roman"/>
          <w:sz w:val="20"/>
          <w:szCs w:val="20"/>
        </w:rPr>
        <w:t xml:space="preserve"> for</w:t>
      </w:r>
      <w:r w:rsidR="00C04B3C" w:rsidRPr="00DC4611">
        <w:rPr>
          <w:rFonts w:ascii="Times New Roman" w:hAnsi="Times New Roman"/>
          <w:sz w:val="20"/>
          <w:szCs w:val="20"/>
          <w:lang w:val="en-US"/>
        </w:rPr>
        <w:t xml:space="preserve"> transportation,</w:t>
      </w:r>
      <w:r w:rsidR="00E52A35" w:rsidRPr="00DC4611">
        <w:rPr>
          <w:rFonts w:ascii="Times New Roman" w:hAnsi="Times New Roman"/>
          <w:sz w:val="20"/>
          <w:szCs w:val="20"/>
          <w:lang w:val="en-US"/>
        </w:rPr>
        <w:t xml:space="preserve"> counting, </w:t>
      </w:r>
      <w:r w:rsidR="00C04B3C" w:rsidRPr="00DC4611">
        <w:rPr>
          <w:rFonts w:ascii="Times New Roman" w:hAnsi="Times New Roman"/>
          <w:sz w:val="20"/>
          <w:szCs w:val="20"/>
          <w:lang w:val="en-US"/>
        </w:rPr>
        <w:t>storage,</w:t>
      </w:r>
      <w:r w:rsidR="00CD1F05" w:rsidRPr="00DC4611">
        <w:rPr>
          <w:rFonts w:ascii="Times New Roman" w:hAnsi="Times New Roman"/>
          <w:sz w:val="20"/>
          <w:szCs w:val="20"/>
        </w:rPr>
        <w:t xml:space="preserve"> </w:t>
      </w:r>
      <w:r w:rsidR="00E52A35" w:rsidRPr="00DC4611">
        <w:rPr>
          <w:rFonts w:ascii="Times New Roman" w:hAnsi="Times New Roman"/>
          <w:sz w:val="20"/>
          <w:szCs w:val="20"/>
          <w:lang w:val="en-US"/>
        </w:rPr>
        <w:t xml:space="preserve">flooding/soaking, </w:t>
      </w:r>
      <w:r w:rsidR="00CD1F05" w:rsidRPr="00DC4611">
        <w:rPr>
          <w:rFonts w:ascii="Times New Roman" w:hAnsi="Times New Roman"/>
          <w:sz w:val="20"/>
          <w:szCs w:val="20"/>
          <w:lang w:val="en-US"/>
        </w:rPr>
        <w:t xml:space="preserve">eventual </w:t>
      </w:r>
      <w:r w:rsidR="00CD1F05" w:rsidRPr="00DC4611">
        <w:rPr>
          <w:rFonts w:ascii="Times New Roman" w:hAnsi="Times New Roman"/>
          <w:sz w:val="20"/>
          <w:szCs w:val="20"/>
        </w:rPr>
        <w:t>hatching and rearing to adult stage.</w:t>
      </w:r>
    </w:p>
    <w:p w:rsidR="00BF2808" w:rsidRPr="00DC4611" w:rsidRDefault="00735C16" w:rsidP="00A77FDA">
      <w:pPr>
        <w:autoSpaceDE w:val="0"/>
        <w:autoSpaceDN w:val="0"/>
        <w:adjustRightInd w:val="0"/>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 xml:space="preserve">2.1.2 </w:t>
      </w:r>
      <w:r w:rsidR="00DC6883" w:rsidRPr="00DC4611">
        <w:rPr>
          <w:rFonts w:ascii="Times New Roman" w:hAnsi="Times New Roman"/>
          <w:b/>
          <w:sz w:val="20"/>
          <w:szCs w:val="20"/>
          <w:lang w:val="en-GB"/>
        </w:rPr>
        <w:t xml:space="preserve">Larval </w:t>
      </w:r>
      <w:r w:rsidR="0048466A" w:rsidRPr="00DC4611">
        <w:rPr>
          <w:rFonts w:ascii="Times New Roman" w:hAnsi="Times New Roman"/>
          <w:b/>
          <w:sz w:val="20"/>
          <w:szCs w:val="20"/>
          <w:lang w:val="en-GB"/>
        </w:rPr>
        <w:t>S</w:t>
      </w:r>
      <w:r w:rsidR="00DC6883" w:rsidRPr="00DC4611">
        <w:rPr>
          <w:rFonts w:ascii="Times New Roman" w:hAnsi="Times New Roman"/>
          <w:b/>
          <w:sz w:val="20"/>
          <w:szCs w:val="20"/>
          <w:lang w:val="en-GB"/>
        </w:rPr>
        <w:t>ampling</w:t>
      </w:r>
      <w:r w:rsidR="0048466A" w:rsidRPr="00DC4611">
        <w:rPr>
          <w:rFonts w:ascii="Times New Roman" w:hAnsi="Times New Roman"/>
          <w:b/>
          <w:sz w:val="20"/>
          <w:szCs w:val="20"/>
          <w:lang w:val="en-GB"/>
        </w:rPr>
        <w:t>/Surve</w:t>
      </w:r>
      <w:r w:rsidR="007A19EC" w:rsidRPr="00DC4611">
        <w:rPr>
          <w:rFonts w:ascii="Times New Roman" w:hAnsi="Times New Roman"/>
          <w:b/>
          <w:sz w:val="20"/>
          <w:szCs w:val="20"/>
          <w:lang w:val="en-GB"/>
        </w:rPr>
        <w:t>y</w:t>
      </w:r>
    </w:p>
    <w:p w:rsidR="00BF2808" w:rsidRPr="00DC4611" w:rsidRDefault="006C4F01" w:rsidP="00A77FDA">
      <w:pPr>
        <w:autoSpaceDE w:val="0"/>
        <w:autoSpaceDN w:val="0"/>
        <w:adjustRightInd w:val="0"/>
        <w:snapToGrid w:val="0"/>
        <w:spacing w:after="0" w:line="240" w:lineRule="auto"/>
        <w:ind w:firstLine="425"/>
        <w:jc w:val="both"/>
        <w:rPr>
          <w:rFonts w:ascii="Times New Roman" w:hAnsi="Times New Roman"/>
          <w:sz w:val="20"/>
          <w:szCs w:val="20"/>
          <w:lang w:val="en-GB"/>
        </w:rPr>
      </w:pPr>
      <w:r w:rsidRPr="00DC4611">
        <w:rPr>
          <w:rFonts w:ascii="Times New Roman" w:hAnsi="Times New Roman"/>
          <w:sz w:val="20"/>
          <w:szCs w:val="20"/>
          <w:lang w:val="en-GB"/>
        </w:rPr>
        <w:t>Larvae were sample</w:t>
      </w:r>
      <w:r w:rsidR="00155232" w:rsidRPr="00DC4611">
        <w:rPr>
          <w:rFonts w:ascii="Times New Roman" w:hAnsi="Times New Roman"/>
          <w:sz w:val="20"/>
          <w:szCs w:val="20"/>
          <w:lang w:val="en-GB"/>
        </w:rPr>
        <w:t>d</w:t>
      </w:r>
      <w:r w:rsidRPr="00DC4611">
        <w:rPr>
          <w:rFonts w:ascii="Times New Roman" w:hAnsi="Times New Roman"/>
          <w:sz w:val="20"/>
          <w:szCs w:val="20"/>
          <w:lang w:val="en-GB"/>
        </w:rPr>
        <w:t xml:space="preserve"> from various </w:t>
      </w:r>
      <w:r w:rsidR="00760E35" w:rsidRPr="00DC4611">
        <w:rPr>
          <w:rFonts w:ascii="Times New Roman" w:hAnsi="Times New Roman"/>
          <w:sz w:val="20"/>
          <w:szCs w:val="20"/>
          <w:lang w:val="en-GB"/>
        </w:rPr>
        <w:t>man-</w:t>
      </w:r>
      <w:r w:rsidR="00DE349C" w:rsidRPr="00DC4611">
        <w:rPr>
          <w:rFonts w:ascii="Times New Roman" w:hAnsi="Times New Roman"/>
          <w:sz w:val="20"/>
          <w:szCs w:val="20"/>
          <w:lang w:val="en-GB"/>
        </w:rPr>
        <w:t>made</w:t>
      </w:r>
      <w:r w:rsidRPr="00DC4611">
        <w:rPr>
          <w:rFonts w:ascii="Times New Roman" w:hAnsi="Times New Roman"/>
          <w:sz w:val="20"/>
          <w:szCs w:val="20"/>
          <w:lang w:val="en-GB"/>
        </w:rPr>
        <w:t xml:space="preserve"> water collections such as cans, coconut sh</w:t>
      </w:r>
      <w:r w:rsidR="00B071B9" w:rsidRPr="00DC4611">
        <w:rPr>
          <w:rFonts w:ascii="Times New Roman" w:hAnsi="Times New Roman"/>
          <w:sz w:val="20"/>
          <w:szCs w:val="20"/>
          <w:lang w:val="en-GB"/>
        </w:rPr>
        <w:t>ells, water storage containers, discarded</w:t>
      </w:r>
      <w:r w:rsidRPr="00DC4611">
        <w:rPr>
          <w:rFonts w:ascii="Times New Roman" w:hAnsi="Times New Roman"/>
          <w:sz w:val="20"/>
          <w:szCs w:val="20"/>
          <w:lang w:val="en-GB"/>
        </w:rPr>
        <w:t xml:space="preserve"> vehicle tyres, broken earthen</w:t>
      </w:r>
      <w:r w:rsidR="00760E35" w:rsidRPr="00DC4611">
        <w:rPr>
          <w:rFonts w:ascii="Times New Roman" w:hAnsi="Times New Roman"/>
          <w:sz w:val="20"/>
          <w:szCs w:val="20"/>
          <w:lang w:val="en-GB"/>
        </w:rPr>
        <w:t xml:space="preserve"> </w:t>
      </w:r>
      <w:r w:rsidRPr="00DC4611">
        <w:rPr>
          <w:rFonts w:ascii="Times New Roman" w:hAnsi="Times New Roman"/>
          <w:sz w:val="20"/>
          <w:szCs w:val="20"/>
          <w:lang w:val="en-GB"/>
        </w:rPr>
        <w:t xml:space="preserve">and ceramic wares among others. </w:t>
      </w:r>
      <w:r w:rsidR="00CD1F05" w:rsidRPr="00DC4611">
        <w:rPr>
          <w:rFonts w:ascii="Times New Roman" w:hAnsi="Times New Roman"/>
          <w:sz w:val="20"/>
          <w:szCs w:val="20"/>
          <w:lang w:val="en-GB"/>
        </w:rPr>
        <w:t xml:space="preserve">Ladles, pipettes, </w:t>
      </w:r>
      <w:r w:rsidR="0048466A" w:rsidRPr="00DC4611">
        <w:rPr>
          <w:rFonts w:ascii="Times New Roman" w:hAnsi="Times New Roman"/>
          <w:sz w:val="20"/>
          <w:szCs w:val="20"/>
          <w:lang w:val="en-GB"/>
        </w:rPr>
        <w:t xml:space="preserve">bowls and buckets were utilized for this activity. The collections were introduced into well labelled plastic containers with lids. </w:t>
      </w:r>
      <w:r w:rsidR="00297501" w:rsidRPr="00DC4611">
        <w:rPr>
          <w:rFonts w:ascii="Times New Roman" w:hAnsi="Times New Roman"/>
          <w:sz w:val="20"/>
          <w:szCs w:val="20"/>
          <w:lang w:val="en-GB"/>
        </w:rPr>
        <w:t xml:space="preserve">They were eventually taken to the </w:t>
      </w:r>
      <w:proofErr w:type="spellStart"/>
      <w:r w:rsidR="00297501" w:rsidRPr="00DC4611">
        <w:rPr>
          <w:rFonts w:ascii="Times New Roman" w:hAnsi="Times New Roman"/>
          <w:sz w:val="20"/>
          <w:szCs w:val="20"/>
          <w:lang w:val="en-GB"/>
        </w:rPr>
        <w:t>insectary</w:t>
      </w:r>
      <w:proofErr w:type="spellEnd"/>
      <w:r w:rsidR="00297501" w:rsidRPr="00DC4611">
        <w:rPr>
          <w:rFonts w:ascii="Times New Roman" w:hAnsi="Times New Roman"/>
          <w:sz w:val="20"/>
          <w:szCs w:val="20"/>
          <w:lang w:val="en-GB"/>
        </w:rPr>
        <w:t xml:space="preserve"> for rearing to the adult stage. </w:t>
      </w:r>
    </w:p>
    <w:p w:rsidR="00BF2808" w:rsidRPr="00DC4611" w:rsidRDefault="00735C16" w:rsidP="00A77FDA">
      <w:pPr>
        <w:autoSpaceDE w:val="0"/>
        <w:autoSpaceDN w:val="0"/>
        <w:adjustRightInd w:val="0"/>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 xml:space="preserve">2.1.3 </w:t>
      </w:r>
      <w:r w:rsidR="006C4F01" w:rsidRPr="00DC4611">
        <w:rPr>
          <w:rFonts w:ascii="Times New Roman" w:hAnsi="Times New Roman"/>
          <w:b/>
          <w:sz w:val="20"/>
          <w:szCs w:val="20"/>
          <w:lang w:val="en-GB"/>
        </w:rPr>
        <w:t xml:space="preserve">Human </w:t>
      </w:r>
      <w:r w:rsidR="0076402F" w:rsidRPr="00DC4611">
        <w:rPr>
          <w:rFonts w:ascii="Times New Roman" w:hAnsi="Times New Roman"/>
          <w:b/>
          <w:sz w:val="20"/>
          <w:szCs w:val="20"/>
          <w:lang w:val="en-GB"/>
        </w:rPr>
        <w:t xml:space="preserve">Landing </w:t>
      </w:r>
      <w:r w:rsidR="00C42747" w:rsidRPr="00DC4611">
        <w:rPr>
          <w:rFonts w:ascii="Times New Roman" w:hAnsi="Times New Roman"/>
          <w:b/>
          <w:sz w:val="20"/>
          <w:szCs w:val="20"/>
          <w:lang w:val="en-GB"/>
        </w:rPr>
        <w:t>C</w:t>
      </w:r>
      <w:r w:rsidR="006C4F01" w:rsidRPr="00DC4611">
        <w:rPr>
          <w:rFonts w:ascii="Times New Roman" w:hAnsi="Times New Roman"/>
          <w:b/>
          <w:sz w:val="20"/>
          <w:szCs w:val="20"/>
          <w:lang w:val="en-GB"/>
        </w:rPr>
        <w:t>ollection</w:t>
      </w:r>
    </w:p>
    <w:p w:rsidR="00BF2808" w:rsidRPr="00DC4611" w:rsidRDefault="006C4F01" w:rsidP="00A77FDA">
      <w:pPr>
        <w:autoSpaceDE w:val="0"/>
        <w:autoSpaceDN w:val="0"/>
        <w:adjustRightInd w:val="0"/>
        <w:snapToGrid w:val="0"/>
        <w:spacing w:after="0" w:line="240" w:lineRule="auto"/>
        <w:ind w:firstLine="425"/>
        <w:jc w:val="both"/>
        <w:rPr>
          <w:rFonts w:ascii="Times New Roman" w:hAnsi="Times New Roman"/>
          <w:sz w:val="20"/>
          <w:szCs w:val="20"/>
          <w:lang w:val="en-GB"/>
        </w:rPr>
      </w:pPr>
      <w:r w:rsidRPr="00DC4611">
        <w:rPr>
          <w:rFonts w:ascii="Times New Roman" w:hAnsi="Times New Roman"/>
          <w:sz w:val="20"/>
          <w:szCs w:val="20"/>
          <w:lang w:val="en-GB"/>
        </w:rPr>
        <w:t xml:space="preserve">Adult </w:t>
      </w:r>
      <w:proofErr w:type="spellStart"/>
      <w:r w:rsidRPr="00DC4611">
        <w:rPr>
          <w:rFonts w:ascii="Times New Roman" w:hAnsi="Times New Roman"/>
          <w:i/>
          <w:sz w:val="20"/>
          <w:szCs w:val="20"/>
          <w:lang w:val="en-GB"/>
        </w:rPr>
        <w:t>Aedes</w:t>
      </w:r>
      <w:proofErr w:type="spellEnd"/>
      <w:r w:rsidRPr="00DC4611">
        <w:rPr>
          <w:rFonts w:ascii="Times New Roman" w:hAnsi="Times New Roman"/>
          <w:sz w:val="20"/>
          <w:szCs w:val="20"/>
          <w:lang w:val="en-GB"/>
        </w:rPr>
        <w:t xml:space="preserve"> mosquitoes were collected using human baits between </w:t>
      </w:r>
      <w:r w:rsidR="0055579B" w:rsidRPr="00DC4611">
        <w:rPr>
          <w:rFonts w:ascii="Times New Roman" w:hAnsi="Times New Roman"/>
          <w:sz w:val="20"/>
          <w:szCs w:val="20"/>
          <w:lang w:val="en-GB"/>
        </w:rPr>
        <w:t>4:30</w:t>
      </w:r>
      <w:r w:rsidR="00930338" w:rsidRPr="00DC4611">
        <w:rPr>
          <w:rFonts w:ascii="Times New Roman" w:hAnsi="Times New Roman"/>
          <w:sz w:val="20"/>
          <w:szCs w:val="20"/>
          <w:lang w:val="en-GB"/>
        </w:rPr>
        <w:t>pm and 8p</w:t>
      </w:r>
      <w:r w:rsidR="007A19EC" w:rsidRPr="00DC4611">
        <w:rPr>
          <w:rFonts w:ascii="Times New Roman" w:hAnsi="Times New Roman"/>
          <w:sz w:val="20"/>
          <w:szCs w:val="20"/>
          <w:lang w:val="en-GB"/>
        </w:rPr>
        <w:t xml:space="preserve">m </w:t>
      </w:r>
      <w:r w:rsidRPr="00DC4611">
        <w:rPr>
          <w:rFonts w:ascii="Times New Roman" w:hAnsi="Times New Roman"/>
          <w:sz w:val="20"/>
          <w:szCs w:val="20"/>
          <w:lang w:val="en-GB"/>
        </w:rPr>
        <w:t>during the study periods.</w:t>
      </w:r>
      <w:r w:rsidR="00560F1B" w:rsidRPr="00DC4611">
        <w:rPr>
          <w:rFonts w:ascii="Times New Roman" w:hAnsi="Times New Roman"/>
          <w:sz w:val="20"/>
          <w:szCs w:val="20"/>
          <w:lang w:val="en-GB"/>
        </w:rPr>
        <w:t xml:space="preserve"> </w:t>
      </w:r>
      <w:r w:rsidR="0055579B" w:rsidRPr="00DC4611">
        <w:rPr>
          <w:rFonts w:ascii="Times New Roman" w:hAnsi="Times New Roman"/>
          <w:sz w:val="20"/>
          <w:szCs w:val="20"/>
          <w:lang w:val="en-GB"/>
        </w:rPr>
        <w:t>C</w:t>
      </w:r>
      <w:r w:rsidR="007616C0" w:rsidRPr="00DC4611">
        <w:rPr>
          <w:rFonts w:ascii="Times New Roman" w:hAnsi="Times New Roman"/>
          <w:sz w:val="20"/>
          <w:szCs w:val="20"/>
          <w:lang w:val="en-GB"/>
        </w:rPr>
        <w:t xml:space="preserve">ollections were recorded </w:t>
      </w:r>
      <w:r w:rsidR="00953518" w:rsidRPr="00DC4611">
        <w:rPr>
          <w:rFonts w:ascii="Times New Roman" w:hAnsi="Times New Roman"/>
          <w:sz w:val="20"/>
          <w:szCs w:val="20"/>
          <w:lang w:val="en-GB"/>
        </w:rPr>
        <w:t>at</w:t>
      </w:r>
      <w:r w:rsidR="007616C0" w:rsidRPr="00DC4611">
        <w:rPr>
          <w:rFonts w:ascii="Times New Roman" w:hAnsi="Times New Roman"/>
          <w:sz w:val="20"/>
          <w:szCs w:val="20"/>
          <w:lang w:val="en-GB"/>
        </w:rPr>
        <w:t xml:space="preserve"> intervals of 15 minutes to gather more information on the vector biting activities.</w:t>
      </w:r>
      <w:r w:rsidR="007616C0" w:rsidRPr="00DC4611">
        <w:rPr>
          <w:rFonts w:ascii="Times New Roman" w:hAnsi="Times New Roman"/>
          <w:color w:val="00B050"/>
          <w:sz w:val="20"/>
          <w:szCs w:val="20"/>
          <w:lang w:val="en-GB"/>
        </w:rPr>
        <w:t xml:space="preserve"> </w:t>
      </w:r>
      <w:r w:rsidR="007616C0" w:rsidRPr="00DC4611">
        <w:rPr>
          <w:rFonts w:ascii="Times New Roman" w:hAnsi="Times New Roman"/>
          <w:sz w:val="20"/>
          <w:szCs w:val="20"/>
          <w:lang w:val="en-GB"/>
        </w:rPr>
        <w:t xml:space="preserve">To collect mosquitoes, the lower legs </w:t>
      </w:r>
      <w:r w:rsidR="006F48C4" w:rsidRPr="00DC4611">
        <w:rPr>
          <w:rFonts w:ascii="Times New Roman" w:hAnsi="Times New Roman"/>
          <w:sz w:val="20"/>
          <w:szCs w:val="20"/>
          <w:lang w:val="en-GB"/>
        </w:rPr>
        <w:t xml:space="preserve">of the collectors were exposed such that </w:t>
      </w:r>
      <w:r w:rsidR="00331160" w:rsidRPr="00DC4611">
        <w:rPr>
          <w:rFonts w:ascii="Times New Roman" w:hAnsi="Times New Roman"/>
          <w:sz w:val="20"/>
          <w:szCs w:val="20"/>
          <w:lang w:val="en-GB"/>
        </w:rPr>
        <w:t xml:space="preserve">when they perched to take a blood meal </w:t>
      </w:r>
      <w:r w:rsidR="006F48C4" w:rsidRPr="00DC4611">
        <w:rPr>
          <w:rFonts w:ascii="Times New Roman" w:hAnsi="Times New Roman"/>
          <w:sz w:val="20"/>
          <w:szCs w:val="20"/>
          <w:lang w:val="en-GB"/>
        </w:rPr>
        <w:t>the mosquitoes were collected using test tubes.</w:t>
      </w:r>
      <w:r w:rsidR="007616C0" w:rsidRPr="00DC4611">
        <w:rPr>
          <w:rFonts w:ascii="Times New Roman" w:hAnsi="Times New Roman"/>
          <w:sz w:val="20"/>
          <w:szCs w:val="20"/>
          <w:lang w:val="en-GB"/>
        </w:rPr>
        <w:t xml:space="preserve"> The</w:t>
      </w:r>
      <w:r w:rsidR="00953518" w:rsidRPr="00DC4611">
        <w:rPr>
          <w:rFonts w:ascii="Times New Roman" w:hAnsi="Times New Roman"/>
          <w:sz w:val="20"/>
          <w:szCs w:val="20"/>
          <w:lang w:val="en-GB"/>
        </w:rPr>
        <w:t xml:space="preserve"> </w:t>
      </w:r>
      <w:r w:rsidR="00783DCB" w:rsidRPr="00DC4611">
        <w:rPr>
          <w:rFonts w:ascii="Times New Roman" w:hAnsi="Times New Roman"/>
          <w:sz w:val="20"/>
          <w:szCs w:val="20"/>
          <w:lang w:val="en-GB"/>
        </w:rPr>
        <w:t>opening of the tube was plugged with cotton wool to prevent escape of the mosquito</w:t>
      </w:r>
      <w:r w:rsidR="007616C0" w:rsidRPr="00DC4611">
        <w:rPr>
          <w:rFonts w:ascii="Times New Roman" w:hAnsi="Times New Roman"/>
          <w:sz w:val="20"/>
          <w:szCs w:val="20"/>
          <w:lang w:val="en-GB"/>
        </w:rPr>
        <w:t>.</w:t>
      </w:r>
      <w:r w:rsidR="005A4A3B" w:rsidRPr="00DC4611">
        <w:rPr>
          <w:rFonts w:ascii="Times New Roman" w:hAnsi="Times New Roman"/>
          <w:sz w:val="20"/>
          <w:szCs w:val="20"/>
          <w:lang w:val="en-GB"/>
        </w:rPr>
        <w:t xml:space="preserve"> </w:t>
      </w:r>
    </w:p>
    <w:p w:rsidR="00BF2808" w:rsidRPr="00DC4611" w:rsidRDefault="00BF2808" w:rsidP="00A77FDA">
      <w:pPr>
        <w:autoSpaceDE w:val="0"/>
        <w:autoSpaceDN w:val="0"/>
        <w:adjustRightInd w:val="0"/>
        <w:snapToGrid w:val="0"/>
        <w:spacing w:after="0" w:line="240" w:lineRule="auto"/>
        <w:jc w:val="both"/>
        <w:rPr>
          <w:rFonts w:ascii="Times New Roman" w:hAnsi="Times New Roman"/>
          <w:b/>
          <w:sz w:val="20"/>
          <w:szCs w:val="20"/>
          <w:lang w:val="en-GB" w:eastAsia="zh-CN"/>
        </w:rPr>
        <w:sectPr w:rsidR="00BF2808" w:rsidRPr="00DC4611" w:rsidSect="00223EDB">
          <w:type w:val="continuous"/>
          <w:pgSz w:w="12242" w:h="15842" w:code="1"/>
          <w:pgMar w:top="1440" w:right="1440" w:bottom="1440" w:left="1440" w:header="720" w:footer="720" w:gutter="0"/>
          <w:cols w:num="2" w:space="550"/>
          <w:docGrid w:linePitch="360"/>
        </w:sectPr>
      </w:pPr>
    </w:p>
    <w:p w:rsidR="005A4A3B" w:rsidRPr="00DC4611" w:rsidRDefault="005A4A3B" w:rsidP="00A77FDA">
      <w:pPr>
        <w:autoSpaceDE w:val="0"/>
        <w:autoSpaceDN w:val="0"/>
        <w:adjustRightInd w:val="0"/>
        <w:snapToGrid w:val="0"/>
        <w:spacing w:after="0" w:line="240" w:lineRule="auto"/>
        <w:jc w:val="both"/>
        <w:rPr>
          <w:rFonts w:ascii="Times New Roman" w:hAnsi="Times New Roman"/>
          <w:b/>
          <w:sz w:val="20"/>
          <w:szCs w:val="20"/>
          <w:lang w:val="en-GB" w:eastAsia="zh-CN"/>
        </w:rPr>
      </w:pPr>
    </w:p>
    <w:p w:rsidR="00F02B32" w:rsidRPr="00DC4611" w:rsidRDefault="005A4A3B" w:rsidP="00BF2808">
      <w:pPr>
        <w:autoSpaceDE w:val="0"/>
        <w:autoSpaceDN w:val="0"/>
        <w:adjustRightInd w:val="0"/>
        <w:snapToGrid w:val="0"/>
        <w:spacing w:after="0" w:line="240" w:lineRule="auto"/>
        <w:jc w:val="center"/>
        <w:rPr>
          <w:rFonts w:ascii="Times New Roman" w:hAnsi="Times New Roman"/>
          <w:sz w:val="20"/>
          <w:szCs w:val="20"/>
          <w:lang w:val="en-GB"/>
        </w:rPr>
      </w:pPr>
      <w:r w:rsidRPr="00DC4611">
        <w:rPr>
          <w:rFonts w:ascii="Times New Roman" w:hAnsi="Times New Roman"/>
          <w:sz w:val="20"/>
          <w:szCs w:val="20"/>
          <w:lang w:val="en-GB"/>
        </w:rPr>
        <w:t>T</w:t>
      </w:r>
      <w:r w:rsidR="00F02B32" w:rsidRPr="00DC4611">
        <w:rPr>
          <w:rFonts w:ascii="Times New Roman" w:hAnsi="Times New Roman"/>
          <w:sz w:val="20"/>
          <w:szCs w:val="20"/>
          <w:lang w:val="en-GB"/>
        </w:rPr>
        <w:t>able 1</w:t>
      </w:r>
      <w:r w:rsidR="00C421D1" w:rsidRPr="00DC4611">
        <w:rPr>
          <w:rFonts w:ascii="Times New Roman" w:hAnsi="Times New Roman"/>
          <w:sz w:val="20"/>
          <w:szCs w:val="20"/>
          <w:lang w:val="en-GB"/>
        </w:rPr>
        <w:t>.</w:t>
      </w:r>
      <w:r w:rsidR="00E313C1" w:rsidRPr="00DC4611">
        <w:rPr>
          <w:rFonts w:ascii="Times New Roman" w:hAnsi="Times New Roman"/>
          <w:sz w:val="20"/>
          <w:szCs w:val="20"/>
          <w:lang w:val="en-GB"/>
        </w:rPr>
        <w:t xml:space="preserve"> C</w:t>
      </w:r>
      <w:r w:rsidR="00F02B32" w:rsidRPr="00DC4611">
        <w:rPr>
          <w:rFonts w:ascii="Times New Roman" w:hAnsi="Times New Roman"/>
          <w:sz w:val="20"/>
          <w:szCs w:val="20"/>
          <w:lang w:val="en-GB"/>
        </w:rPr>
        <w:t xml:space="preserve">ollections </w:t>
      </w:r>
      <w:r w:rsidR="00E313C1" w:rsidRPr="00DC4611">
        <w:rPr>
          <w:rFonts w:ascii="Times New Roman" w:hAnsi="Times New Roman"/>
          <w:sz w:val="20"/>
          <w:szCs w:val="20"/>
          <w:lang w:val="en-GB"/>
        </w:rPr>
        <w:t>from different states and the Federal Capital Territory (FCT)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4"/>
        <w:gridCol w:w="808"/>
        <w:gridCol w:w="407"/>
        <w:gridCol w:w="735"/>
        <w:gridCol w:w="913"/>
        <w:gridCol w:w="859"/>
        <w:gridCol w:w="1116"/>
        <w:gridCol w:w="866"/>
        <w:gridCol w:w="696"/>
        <w:gridCol w:w="735"/>
        <w:gridCol w:w="824"/>
        <w:gridCol w:w="1173"/>
      </w:tblGrid>
      <w:tr w:rsidR="00203390"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S/N</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State</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Year</w:t>
            </w:r>
          </w:p>
        </w:tc>
        <w:tc>
          <w:tcPr>
            <w:tcW w:w="4178" w:type="pct"/>
            <w:gridSpan w:val="9"/>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Species</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Ae.aegypti</w:t>
            </w:r>
            <w:proofErr w:type="spellEnd"/>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Ae.albopictus</w:t>
            </w:r>
            <w:proofErr w:type="spellEnd"/>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Ae.africanus</w:t>
            </w:r>
            <w:proofErr w:type="spellEnd"/>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Ae.leutocephalus</w:t>
            </w:r>
            <w:proofErr w:type="spellEnd"/>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Ae.cumminsi</w:t>
            </w:r>
            <w:proofErr w:type="spellEnd"/>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Ae.taylori</w:t>
            </w:r>
            <w:proofErr w:type="spellEnd"/>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Ae.vittatus</w:t>
            </w:r>
            <w:proofErr w:type="spellEnd"/>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Ae.simpsoni</w:t>
            </w:r>
            <w:proofErr w:type="spellEnd"/>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i/>
                <w:iCs/>
                <w:color w:val="000000"/>
                <w:sz w:val="14"/>
                <w:szCs w:val="14"/>
                <w:lang w:val="en-US" w:eastAsia="en-US"/>
              </w:rPr>
            </w:pPr>
            <w:proofErr w:type="spellStart"/>
            <w:r w:rsidRPr="00DC4611">
              <w:rPr>
                <w:rFonts w:ascii="Times New Roman" w:hAnsi="Times New Roman"/>
                <w:i/>
                <w:iCs/>
                <w:color w:val="000000"/>
                <w:sz w:val="14"/>
                <w:szCs w:val="14"/>
                <w:lang w:val="en-US" w:eastAsia="en-US"/>
              </w:rPr>
              <w:t>Ae.circumlut</w:t>
            </w:r>
            <w:r w:rsidR="00AF1227" w:rsidRPr="00DC4611">
              <w:rPr>
                <w:rFonts w:ascii="Times New Roman" w:hAnsi="Times New Roman"/>
                <w:i/>
                <w:iCs/>
                <w:color w:val="000000"/>
                <w:sz w:val="14"/>
                <w:szCs w:val="14"/>
                <w:lang w:val="en-US" w:eastAsia="en-US"/>
              </w:rPr>
              <w:t>e</w:t>
            </w:r>
            <w:r w:rsidRPr="00DC4611">
              <w:rPr>
                <w:rFonts w:ascii="Times New Roman" w:hAnsi="Times New Roman"/>
                <w:i/>
                <w:iCs/>
                <w:color w:val="000000"/>
                <w:sz w:val="14"/>
                <w:szCs w:val="14"/>
                <w:lang w:val="en-US" w:eastAsia="en-US"/>
              </w:rPr>
              <w:t>olus</w:t>
            </w:r>
            <w:proofErr w:type="spellEnd"/>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1</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roofErr w:type="spellStart"/>
            <w:r w:rsidRPr="00DC4611">
              <w:rPr>
                <w:rFonts w:ascii="Times New Roman" w:hAnsi="Times New Roman"/>
                <w:color w:val="000000"/>
                <w:sz w:val="14"/>
                <w:szCs w:val="14"/>
                <w:lang w:val="en-US" w:eastAsia="en-US"/>
              </w:rPr>
              <w:t>Abia</w:t>
            </w:r>
            <w:proofErr w:type="spellEnd"/>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2009</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45</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53</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107</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47</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2012</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20</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34</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Delta</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2007</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21</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247</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59</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8</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18</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29</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15</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2012</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30</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54</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255</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69</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2013</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46</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45</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33</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86</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3</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Enugu</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2008</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15</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12</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27</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42</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15</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12</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2012</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160</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189</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31</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52</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15</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8</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2013</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101</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550</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2014</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805</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2012</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9</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225</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4</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Imo</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2012</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7</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27</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17</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11</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2014</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287</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146</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103</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58</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5</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roofErr w:type="spellStart"/>
            <w:r w:rsidRPr="00DC4611">
              <w:rPr>
                <w:rFonts w:ascii="Times New Roman" w:hAnsi="Times New Roman"/>
                <w:color w:val="000000"/>
                <w:sz w:val="14"/>
                <w:szCs w:val="14"/>
                <w:lang w:val="en-US" w:eastAsia="en-US"/>
              </w:rPr>
              <w:t>Anambra</w:t>
            </w:r>
            <w:proofErr w:type="spellEnd"/>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2008</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17</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50</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117</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7</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2012</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136</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38</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8</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2014</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171</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204</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12</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34</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6</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roofErr w:type="spellStart"/>
            <w:r w:rsidRPr="00DC4611">
              <w:rPr>
                <w:rFonts w:ascii="Times New Roman" w:hAnsi="Times New Roman"/>
                <w:color w:val="000000"/>
                <w:sz w:val="14"/>
                <w:szCs w:val="14"/>
                <w:lang w:val="en-US" w:eastAsia="en-US"/>
              </w:rPr>
              <w:t>Akwa</w:t>
            </w:r>
            <w:proofErr w:type="spellEnd"/>
            <w:r w:rsidRPr="00DC4611">
              <w:rPr>
                <w:rFonts w:ascii="Times New Roman" w:hAnsi="Times New Roman"/>
                <w:color w:val="000000"/>
                <w:sz w:val="14"/>
                <w:szCs w:val="14"/>
                <w:lang w:val="en-US" w:eastAsia="en-US"/>
              </w:rPr>
              <w:t xml:space="preserve"> </w:t>
            </w:r>
            <w:proofErr w:type="spellStart"/>
            <w:r w:rsidRPr="00DC4611">
              <w:rPr>
                <w:rFonts w:ascii="Times New Roman" w:hAnsi="Times New Roman"/>
                <w:color w:val="000000"/>
                <w:sz w:val="14"/>
                <w:szCs w:val="14"/>
                <w:lang w:val="en-US" w:eastAsia="en-US"/>
              </w:rPr>
              <w:t>Ibom</w:t>
            </w:r>
            <w:proofErr w:type="spellEnd"/>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22</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20</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36</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7</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7</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roofErr w:type="spellStart"/>
            <w:r w:rsidRPr="00DC4611">
              <w:rPr>
                <w:rFonts w:ascii="Times New Roman" w:hAnsi="Times New Roman"/>
                <w:color w:val="000000"/>
                <w:sz w:val="14"/>
                <w:szCs w:val="14"/>
                <w:lang w:val="en-US" w:eastAsia="en-US"/>
              </w:rPr>
              <w:t>Ondo</w:t>
            </w:r>
            <w:proofErr w:type="spellEnd"/>
            <w:r w:rsidRPr="00DC4611">
              <w:rPr>
                <w:rFonts w:ascii="Times New Roman" w:hAnsi="Times New Roman"/>
                <w:color w:val="000000"/>
                <w:sz w:val="14"/>
                <w:szCs w:val="14"/>
                <w:lang w:val="en-US" w:eastAsia="en-US"/>
              </w:rPr>
              <w:t xml:space="preserve"> </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6</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23</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7</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8</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roofErr w:type="spellStart"/>
            <w:r w:rsidRPr="00DC4611">
              <w:rPr>
                <w:rFonts w:ascii="Times New Roman" w:hAnsi="Times New Roman"/>
                <w:color w:val="000000"/>
                <w:sz w:val="14"/>
                <w:szCs w:val="14"/>
                <w:lang w:val="en-US" w:eastAsia="en-US"/>
              </w:rPr>
              <w:t>Ebonyi</w:t>
            </w:r>
            <w:proofErr w:type="spellEnd"/>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17</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35</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31</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82</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7</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6</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2012</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6</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13</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72</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9</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roofErr w:type="spellStart"/>
            <w:r w:rsidRPr="00DC4611">
              <w:rPr>
                <w:rFonts w:ascii="Times New Roman" w:hAnsi="Times New Roman"/>
                <w:color w:val="000000"/>
                <w:sz w:val="14"/>
                <w:szCs w:val="14"/>
                <w:lang w:val="en-US" w:eastAsia="en-US"/>
              </w:rPr>
              <w:t>Ogun</w:t>
            </w:r>
            <w:proofErr w:type="spellEnd"/>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11</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41</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10</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Cross River</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47</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53</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12</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11</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Benue</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2007</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84</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55</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49</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492</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29</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39</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4</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29</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7</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61</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5</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12</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roofErr w:type="spellStart"/>
            <w:r w:rsidRPr="00DC4611">
              <w:rPr>
                <w:rFonts w:ascii="Times New Roman" w:hAnsi="Times New Roman"/>
                <w:color w:val="000000"/>
                <w:sz w:val="14"/>
                <w:szCs w:val="14"/>
                <w:lang w:val="en-US" w:eastAsia="en-US"/>
              </w:rPr>
              <w:t>Taraba</w:t>
            </w:r>
            <w:proofErr w:type="spellEnd"/>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29</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9</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25</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13</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roofErr w:type="spellStart"/>
            <w:r w:rsidRPr="00DC4611">
              <w:rPr>
                <w:rFonts w:ascii="Times New Roman" w:hAnsi="Times New Roman"/>
                <w:color w:val="000000"/>
                <w:sz w:val="14"/>
                <w:szCs w:val="14"/>
                <w:lang w:val="en-US" w:eastAsia="en-US"/>
              </w:rPr>
              <w:t>Kebbi</w:t>
            </w:r>
            <w:proofErr w:type="spellEnd"/>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14</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FCT</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2011</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21</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1</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F02B32"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15</w:t>
            </w: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Kaduna</w:t>
            </w:r>
          </w:p>
        </w:tc>
        <w:tc>
          <w:tcPr>
            <w:tcW w:w="214"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r w:rsidRPr="00DC4611">
              <w:rPr>
                <w:rFonts w:ascii="Times New Roman" w:hAnsi="Times New Roman"/>
                <w:color w:val="000000"/>
                <w:sz w:val="14"/>
                <w:szCs w:val="14"/>
                <w:lang w:val="en-US" w:eastAsia="en-US"/>
              </w:rPr>
              <w:t>2010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3</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6"/>
                <w:szCs w:val="16"/>
                <w:lang w:val="en-US" w:eastAsia="en-US"/>
              </w:rPr>
            </w:pPr>
            <w:r w:rsidRPr="00DC4611">
              <w:rPr>
                <w:rFonts w:ascii="Times New Roman" w:hAnsi="Times New Roman"/>
                <w:color w:val="000000"/>
                <w:sz w:val="16"/>
                <w:szCs w:val="16"/>
                <w:lang w:val="en-US" w:eastAsia="en-US"/>
              </w:rPr>
              <w:t>0</w:t>
            </w:r>
          </w:p>
        </w:tc>
      </w:tr>
      <w:tr w:rsidR="00BF2808"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641" w:type="pct"/>
            <w:gridSpan w:val="2"/>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4"/>
                <w:szCs w:val="14"/>
                <w:lang w:val="en-US" w:eastAsia="en-US"/>
              </w:rPr>
            </w:pPr>
            <w:r w:rsidRPr="00DC4611">
              <w:rPr>
                <w:rFonts w:ascii="Times New Roman" w:hAnsi="Times New Roman"/>
                <w:b/>
                <w:bCs/>
                <w:color w:val="000000"/>
                <w:sz w:val="14"/>
                <w:szCs w:val="14"/>
                <w:lang w:val="en-US" w:eastAsia="en-US"/>
              </w:rPr>
              <w:t>TOTAL</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2055</w:t>
            </w:r>
          </w:p>
        </w:tc>
        <w:tc>
          <w:tcPr>
            <w:tcW w:w="482"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3651</w:t>
            </w:r>
          </w:p>
        </w:tc>
        <w:tc>
          <w:tcPr>
            <w:tcW w:w="453"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1109</w:t>
            </w:r>
          </w:p>
        </w:tc>
        <w:tc>
          <w:tcPr>
            <w:tcW w:w="58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1370</w:t>
            </w:r>
          </w:p>
        </w:tc>
        <w:tc>
          <w:tcPr>
            <w:tcW w:w="45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51</w:t>
            </w:r>
          </w:p>
        </w:tc>
        <w:tc>
          <w:tcPr>
            <w:tcW w:w="367"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50</w:t>
            </w:r>
          </w:p>
        </w:tc>
        <w:tc>
          <w:tcPr>
            <w:tcW w:w="388"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51</w:t>
            </w:r>
          </w:p>
        </w:tc>
        <w:tc>
          <w:tcPr>
            <w:tcW w:w="435"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282</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6"/>
                <w:szCs w:val="16"/>
                <w:lang w:val="en-US" w:eastAsia="en-US"/>
              </w:rPr>
            </w:pPr>
            <w:r w:rsidRPr="00DC4611">
              <w:rPr>
                <w:rFonts w:ascii="Times New Roman" w:hAnsi="Times New Roman"/>
                <w:b/>
                <w:bCs/>
                <w:color w:val="000000"/>
                <w:sz w:val="16"/>
                <w:szCs w:val="16"/>
                <w:lang w:val="en-US" w:eastAsia="en-US"/>
              </w:rPr>
              <w:t>40</w:t>
            </w:r>
          </w:p>
        </w:tc>
      </w:tr>
      <w:tr w:rsidR="00203390" w:rsidRPr="00DC4611" w:rsidTr="00DC4611">
        <w:trPr>
          <w:jc w:val="center"/>
        </w:trPr>
        <w:tc>
          <w:tcPr>
            <w:tcW w:w="181"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426"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color w:val="000000"/>
                <w:sz w:val="14"/>
                <w:szCs w:val="14"/>
                <w:lang w:val="en-US" w:eastAsia="en-US"/>
              </w:rPr>
            </w:pPr>
          </w:p>
        </w:tc>
        <w:tc>
          <w:tcPr>
            <w:tcW w:w="3773" w:type="pct"/>
            <w:gridSpan w:val="9"/>
            <w:shd w:val="clear" w:color="auto" w:fill="auto"/>
            <w:noWrap/>
            <w:vAlign w:val="center"/>
            <w:hideMark/>
          </w:tcPr>
          <w:p w:rsidR="00203390" w:rsidRPr="00DC4611" w:rsidRDefault="00BF2808" w:rsidP="00BF2808">
            <w:pPr>
              <w:snapToGrid w:val="0"/>
              <w:spacing w:after="0" w:line="240" w:lineRule="auto"/>
              <w:jc w:val="both"/>
              <w:rPr>
                <w:rFonts w:ascii="Times New Roman" w:hAnsi="Times New Roman"/>
                <w:b/>
                <w:bCs/>
                <w:color w:val="000000"/>
                <w:sz w:val="14"/>
                <w:szCs w:val="14"/>
                <w:lang w:val="en-US" w:eastAsia="en-US"/>
              </w:rPr>
            </w:pPr>
            <w:r w:rsidRPr="00DC4611">
              <w:rPr>
                <w:rFonts w:ascii="Times New Roman" w:hAnsi="Times New Roman"/>
                <w:b/>
                <w:bCs/>
                <w:color w:val="000000"/>
                <w:sz w:val="14"/>
                <w:szCs w:val="14"/>
                <w:lang w:val="en-US" w:eastAsia="en-US"/>
              </w:rPr>
              <w:t>Grand Total</w:t>
            </w:r>
          </w:p>
        </w:tc>
        <w:tc>
          <w:tcPr>
            <w:tcW w:w="619" w:type="pct"/>
            <w:shd w:val="clear" w:color="auto" w:fill="auto"/>
            <w:noWrap/>
            <w:vAlign w:val="center"/>
            <w:hideMark/>
          </w:tcPr>
          <w:p w:rsidR="00203390" w:rsidRPr="00DC4611" w:rsidRDefault="00203390" w:rsidP="00BF2808">
            <w:pPr>
              <w:snapToGrid w:val="0"/>
              <w:spacing w:after="0" w:line="240" w:lineRule="auto"/>
              <w:jc w:val="both"/>
              <w:rPr>
                <w:rFonts w:ascii="Times New Roman" w:hAnsi="Times New Roman"/>
                <w:b/>
                <w:bCs/>
                <w:color w:val="000000"/>
                <w:sz w:val="14"/>
                <w:szCs w:val="14"/>
                <w:lang w:val="en-US" w:eastAsia="en-US"/>
              </w:rPr>
            </w:pPr>
            <w:r w:rsidRPr="00DC4611">
              <w:rPr>
                <w:rFonts w:ascii="Times New Roman" w:hAnsi="Times New Roman"/>
                <w:b/>
                <w:bCs/>
                <w:color w:val="000000"/>
                <w:sz w:val="14"/>
                <w:szCs w:val="14"/>
                <w:lang w:val="en-US" w:eastAsia="en-US"/>
              </w:rPr>
              <w:t>8659</w:t>
            </w:r>
          </w:p>
        </w:tc>
      </w:tr>
    </w:tbl>
    <w:p w:rsidR="00BF2808" w:rsidRDefault="00BF2808" w:rsidP="00BF2808">
      <w:pPr>
        <w:autoSpaceDE w:val="0"/>
        <w:autoSpaceDN w:val="0"/>
        <w:adjustRightInd w:val="0"/>
        <w:snapToGrid w:val="0"/>
        <w:spacing w:after="0" w:line="240" w:lineRule="auto"/>
        <w:jc w:val="both"/>
        <w:rPr>
          <w:rFonts w:ascii="Times New Roman" w:hAnsi="Times New Roman" w:hint="eastAsia"/>
          <w:sz w:val="20"/>
          <w:szCs w:val="20"/>
          <w:lang w:val="en-GB" w:eastAsia="zh-CN"/>
        </w:rPr>
      </w:pPr>
    </w:p>
    <w:p w:rsidR="00DC4611" w:rsidRPr="00DC4611" w:rsidRDefault="00DC4611" w:rsidP="00BF2808">
      <w:pPr>
        <w:autoSpaceDE w:val="0"/>
        <w:autoSpaceDN w:val="0"/>
        <w:adjustRightInd w:val="0"/>
        <w:snapToGrid w:val="0"/>
        <w:spacing w:after="0" w:line="240" w:lineRule="auto"/>
        <w:jc w:val="both"/>
        <w:rPr>
          <w:rFonts w:ascii="Times New Roman" w:hAnsi="Times New Roman"/>
          <w:sz w:val="20"/>
          <w:szCs w:val="20"/>
          <w:lang w:val="en-GB" w:eastAsia="zh-CN"/>
        </w:rPr>
      </w:pPr>
    </w:p>
    <w:p w:rsidR="00BF2808" w:rsidRPr="00DC4611" w:rsidRDefault="00BF2808" w:rsidP="00BF2808">
      <w:pPr>
        <w:autoSpaceDE w:val="0"/>
        <w:autoSpaceDN w:val="0"/>
        <w:adjustRightInd w:val="0"/>
        <w:snapToGrid w:val="0"/>
        <w:spacing w:after="0" w:line="240" w:lineRule="auto"/>
        <w:jc w:val="both"/>
        <w:rPr>
          <w:rFonts w:ascii="Times New Roman" w:hAnsi="Times New Roman"/>
          <w:sz w:val="20"/>
          <w:szCs w:val="20"/>
          <w:lang w:val="en-GB"/>
        </w:rPr>
        <w:sectPr w:rsidR="00BF2808" w:rsidRPr="00DC4611" w:rsidSect="005A4A3B">
          <w:footerReference w:type="default" r:id="rId12"/>
          <w:type w:val="continuous"/>
          <w:pgSz w:w="12242" w:h="15842" w:code="1"/>
          <w:pgMar w:top="1440" w:right="1440" w:bottom="1440" w:left="1440" w:header="720" w:footer="720" w:gutter="0"/>
          <w:cols w:space="708"/>
          <w:docGrid w:linePitch="360"/>
        </w:sectPr>
      </w:pPr>
    </w:p>
    <w:p w:rsidR="00752A6F" w:rsidRPr="00DC4611" w:rsidRDefault="00752A6F" w:rsidP="00BF2808">
      <w:pPr>
        <w:autoSpaceDE w:val="0"/>
        <w:autoSpaceDN w:val="0"/>
        <w:adjustRightInd w:val="0"/>
        <w:snapToGrid w:val="0"/>
        <w:spacing w:after="0" w:line="240" w:lineRule="auto"/>
        <w:ind w:firstLine="425"/>
        <w:jc w:val="both"/>
        <w:rPr>
          <w:rFonts w:ascii="Times New Roman" w:hAnsi="Times New Roman"/>
          <w:sz w:val="20"/>
          <w:szCs w:val="20"/>
          <w:lang w:val="en-GB"/>
        </w:rPr>
      </w:pPr>
      <w:r w:rsidRPr="00DC4611">
        <w:rPr>
          <w:rFonts w:ascii="Times New Roman" w:hAnsi="Times New Roman"/>
          <w:sz w:val="20"/>
          <w:szCs w:val="20"/>
          <w:lang w:val="en-GB"/>
        </w:rPr>
        <w:lastRenderedPageBreak/>
        <w:t xml:space="preserve">From the result above, </w:t>
      </w:r>
      <w:proofErr w:type="spellStart"/>
      <w:r w:rsidRPr="00DC4611">
        <w:rPr>
          <w:rFonts w:ascii="Times New Roman" w:hAnsi="Times New Roman"/>
          <w:i/>
          <w:sz w:val="20"/>
          <w:szCs w:val="20"/>
          <w:lang w:val="en-GB"/>
        </w:rPr>
        <w:t>Aedes</w:t>
      </w:r>
      <w:proofErr w:type="spellEnd"/>
      <w:r w:rsidRPr="00DC4611">
        <w:rPr>
          <w:rFonts w:ascii="Times New Roman" w:hAnsi="Times New Roman"/>
          <w:i/>
          <w:sz w:val="20"/>
          <w:szCs w:val="20"/>
          <w:lang w:val="en-GB"/>
        </w:rPr>
        <w:t xml:space="preserve"> </w:t>
      </w:r>
      <w:proofErr w:type="spellStart"/>
      <w:r w:rsidRPr="00DC4611">
        <w:rPr>
          <w:rFonts w:ascii="Times New Roman" w:hAnsi="Times New Roman"/>
          <w:i/>
          <w:sz w:val="20"/>
          <w:szCs w:val="20"/>
          <w:lang w:val="en-GB"/>
        </w:rPr>
        <w:t>aegypti</w:t>
      </w:r>
      <w:proofErr w:type="spellEnd"/>
      <w:r w:rsidRPr="00DC4611">
        <w:rPr>
          <w:rFonts w:ascii="Times New Roman" w:hAnsi="Times New Roman"/>
          <w:i/>
          <w:sz w:val="20"/>
          <w:szCs w:val="20"/>
          <w:lang w:val="en-GB"/>
        </w:rPr>
        <w:t xml:space="preserve"> </w:t>
      </w:r>
      <w:r w:rsidRPr="00DC4611">
        <w:rPr>
          <w:rFonts w:ascii="Times New Roman" w:hAnsi="Times New Roman"/>
          <w:sz w:val="20"/>
          <w:szCs w:val="20"/>
          <w:lang w:val="en-GB"/>
        </w:rPr>
        <w:t xml:space="preserve">(24%) was collected in </w:t>
      </w:r>
      <w:r w:rsidRPr="00DC4611">
        <w:rPr>
          <w:rFonts w:ascii="Times New Roman" w:hAnsi="Times New Roman"/>
          <w:sz w:val="20"/>
          <w:szCs w:val="20"/>
        </w:rPr>
        <w:t>all</w:t>
      </w:r>
      <w:r w:rsidRPr="00DC4611">
        <w:rPr>
          <w:rFonts w:ascii="Times New Roman" w:hAnsi="Times New Roman"/>
          <w:sz w:val="20"/>
          <w:szCs w:val="20"/>
          <w:lang w:val="en-GB"/>
        </w:rPr>
        <w:t xml:space="preserve"> the states sampled. </w:t>
      </w:r>
      <w:proofErr w:type="spellStart"/>
      <w:r w:rsidRPr="00DC4611">
        <w:rPr>
          <w:rFonts w:ascii="Times New Roman" w:hAnsi="Times New Roman"/>
          <w:i/>
          <w:sz w:val="20"/>
          <w:szCs w:val="20"/>
          <w:lang w:val="en-GB"/>
        </w:rPr>
        <w:t>Aedes</w:t>
      </w:r>
      <w:proofErr w:type="spellEnd"/>
      <w:r w:rsidRPr="00DC4611">
        <w:rPr>
          <w:rFonts w:ascii="Times New Roman" w:hAnsi="Times New Roman"/>
          <w:i/>
          <w:sz w:val="20"/>
          <w:szCs w:val="20"/>
          <w:lang w:val="en-GB"/>
        </w:rPr>
        <w:t xml:space="preserve"> </w:t>
      </w:r>
      <w:proofErr w:type="spellStart"/>
      <w:r w:rsidRPr="00DC4611">
        <w:rPr>
          <w:rFonts w:ascii="Times New Roman" w:hAnsi="Times New Roman"/>
          <w:i/>
          <w:sz w:val="20"/>
          <w:szCs w:val="20"/>
          <w:lang w:val="en-GB"/>
        </w:rPr>
        <w:t>albopictus</w:t>
      </w:r>
      <w:proofErr w:type="spellEnd"/>
      <w:r w:rsidRPr="00DC4611">
        <w:rPr>
          <w:rFonts w:ascii="Times New Roman" w:hAnsi="Times New Roman"/>
          <w:sz w:val="20"/>
          <w:szCs w:val="20"/>
          <w:lang w:val="en-GB"/>
        </w:rPr>
        <w:t xml:space="preserve"> (42%) was the most abundant of all the collections made,</w:t>
      </w:r>
      <w:r w:rsidRPr="00DC4611">
        <w:rPr>
          <w:rFonts w:ascii="Times New Roman" w:hAnsi="Times New Roman"/>
          <w:color w:val="FF0000"/>
          <w:sz w:val="20"/>
          <w:szCs w:val="20"/>
          <w:lang w:val="en-GB"/>
        </w:rPr>
        <w:t xml:space="preserve"> </w:t>
      </w:r>
      <w:r w:rsidRPr="00DC4611">
        <w:rPr>
          <w:rFonts w:ascii="Times New Roman" w:hAnsi="Times New Roman"/>
          <w:sz w:val="20"/>
          <w:szCs w:val="20"/>
          <w:lang w:val="en-GB"/>
        </w:rPr>
        <w:t xml:space="preserve">while </w:t>
      </w:r>
      <w:proofErr w:type="spellStart"/>
      <w:r w:rsidRPr="00DC4611">
        <w:rPr>
          <w:rFonts w:ascii="Times New Roman" w:hAnsi="Times New Roman"/>
          <w:i/>
          <w:sz w:val="20"/>
          <w:szCs w:val="20"/>
          <w:lang w:val="en-GB"/>
        </w:rPr>
        <w:t>Aedes</w:t>
      </w:r>
      <w:proofErr w:type="spellEnd"/>
      <w:r w:rsidRPr="00DC4611">
        <w:rPr>
          <w:rFonts w:ascii="Times New Roman" w:hAnsi="Times New Roman"/>
          <w:i/>
          <w:sz w:val="20"/>
          <w:szCs w:val="20"/>
          <w:lang w:val="en-GB"/>
        </w:rPr>
        <w:t xml:space="preserve"> </w:t>
      </w:r>
      <w:proofErr w:type="spellStart"/>
      <w:r w:rsidRPr="00DC4611">
        <w:rPr>
          <w:rFonts w:ascii="Times New Roman" w:hAnsi="Times New Roman"/>
          <w:i/>
          <w:sz w:val="20"/>
          <w:szCs w:val="20"/>
          <w:lang w:val="en-GB"/>
        </w:rPr>
        <w:t>circumluteolus</w:t>
      </w:r>
      <w:proofErr w:type="spellEnd"/>
      <w:r w:rsidRPr="00DC4611">
        <w:rPr>
          <w:rFonts w:ascii="Times New Roman" w:hAnsi="Times New Roman"/>
          <w:i/>
          <w:sz w:val="20"/>
          <w:szCs w:val="20"/>
          <w:lang w:val="en-GB"/>
        </w:rPr>
        <w:t xml:space="preserve"> </w:t>
      </w:r>
      <w:r w:rsidRPr="00DC4611">
        <w:rPr>
          <w:rFonts w:ascii="Times New Roman" w:hAnsi="Times New Roman"/>
          <w:sz w:val="20"/>
          <w:szCs w:val="20"/>
          <w:lang w:val="en-GB"/>
        </w:rPr>
        <w:t xml:space="preserve">(0.5%) was the least </w:t>
      </w:r>
      <w:r w:rsidRPr="00DC4611">
        <w:rPr>
          <w:rFonts w:ascii="Times New Roman" w:hAnsi="Times New Roman"/>
          <w:sz w:val="20"/>
          <w:szCs w:val="20"/>
        </w:rPr>
        <w:t>abundan</w:t>
      </w:r>
      <w:r w:rsidR="00C421D1" w:rsidRPr="00DC4611">
        <w:rPr>
          <w:rFonts w:ascii="Times New Roman" w:hAnsi="Times New Roman"/>
          <w:sz w:val="20"/>
          <w:szCs w:val="20"/>
          <w:lang w:val="en-US"/>
        </w:rPr>
        <w:t>t species</w:t>
      </w:r>
      <w:r w:rsidRPr="00DC4611">
        <w:rPr>
          <w:rFonts w:ascii="Times New Roman" w:hAnsi="Times New Roman"/>
          <w:sz w:val="20"/>
          <w:szCs w:val="20"/>
        </w:rPr>
        <w:t>.</w:t>
      </w:r>
    </w:p>
    <w:p w:rsidR="00BF2808" w:rsidRPr="00DC4611" w:rsidRDefault="00BF2808" w:rsidP="00BF2808">
      <w:pPr>
        <w:autoSpaceDE w:val="0"/>
        <w:autoSpaceDN w:val="0"/>
        <w:adjustRightInd w:val="0"/>
        <w:snapToGrid w:val="0"/>
        <w:spacing w:after="0" w:line="240" w:lineRule="auto"/>
        <w:jc w:val="both"/>
        <w:rPr>
          <w:rFonts w:ascii="Times New Roman" w:hAnsi="Times New Roman"/>
          <w:b/>
          <w:bCs/>
          <w:sz w:val="20"/>
          <w:szCs w:val="20"/>
          <w:lang w:val="en-GB"/>
        </w:rPr>
      </w:pPr>
      <w:r w:rsidRPr="00DC4611">
        <w:rPr>
          <w:rFonts w:ascii="Times New Roman" w:hAnsi="Times New Roman"/>
          <w:b/>
          <w:bCs/>
          <w:sz w:val="20"/>
          <w:szCs w:val="20"/>
          <w:lang w:val="en-GB"/>
        </w:rPr>
        <w:t>2.2 Hatching of Eggs and Rearing of Mosquitoes to Adults</w:t>
      </w:r>
    </w:p>
    <w:p w:rsidR="00BF2808" w:rsidRPr="00DC4611" w:rsidRDefault="00BF2808" w:rsidP="00BF2808">
      <w:pPr>
        <w:autoSpaceDE w:val="0"/>
        <w:autoSpaceDN w:val="0"/>
        <w:adjustRightInd w:val="0"/>
        <w:snapToGrid w:val="0"/>
        <w:spacing w:after="0" w:line="240" w:lineRule="auto"/>
        <w:ind w:firstLine="425"/>
        <w:jc w:val="both"/>
        <w:rPr>
          <w:rFonts w:ascii="Times New Roman" w:hAnsi="Times New Roman"/>
          <w:bCs/>
          <w:sz w:val="20"/>
          <w:szCs w:val="20"/>
          <w:lang w:val="en-GB"/>
        </w:rPr>
      </w:pPr>
      <w:r w:rsidRPr="00DC4611">
        <w:rPr>
          <w:rFonts w:ascii="Times New Roman" w:hAnsi="Times New Roman"/>
          <w:bCs/>
          <w:sz w:val="20"/>
          <w:szCs w:val="20"/>
          <w:lang w:val="en-GB"/>
        </w:rPr>
        <w:t xml:space="preserve">The ribbons containing the eggs were placed into well labelled clean bowls. Clean/clear water devoid of </w:t>
      </w:r>
      <w:proofErr w:type="spellStart"/>
      <w:r w:rsidRPr="00DC4611">
        <w:rPr>
          <w:rFonts w:ascii="Times New Roman" w:hAnsi="Times New Roman"/>
          <w:bCs/>
          <w:i/>
          <w:iCs/>
          <w:sz w:val="20"/>
          <w:szCs w:val="20"/>
          <w:lang w:val="en-GB"/>
        </w:rPr>
        <w:t>Aedes</w:t>
      </w:r>
      <w:proofErr w:type="spellEnd"/>
      <w:r w:rsidRPr="00DC4611">
        <w:rPr>
          <w:rFonts w:ascii="Times New Roman" w:hAnsi="Times New Roman"/>
          <w:bCs/>
          <w:sz w:val="20"/>
          <w:szCs w:val="20"/>
          <w:lang w:val="en-GB"/>
        </w:rPr>
        <w:t xml:space="preserve"> eggs was poured into the bowl till the ribbons were submerged. The bowl was immediately covered with a net to prevent </w:t>
      </w:r>
      <w:proofErr w:type="spellStart"/>
      <w:r w:rsidRPr="00DC4611">
        <w:rPr>
          <w:rFonts w:ascii="Times New Roman" w:hAnsi="Times New Roman"/>
          <w:bCs/>
          <w:sz w:val="20"/>
          <w:szCs w:val="20"/>
          <w:lang w:val="en-GB"/>
        </w:rPr>
        <w:t>oviposition</w:t>
      </w:r>
      <w:proofErr w:type="spellEnd"/>
      <w:r w:rsidRPr="00DC4611">
        <w:rPr>
          <w:rFonts w:ascii="Times New Roman" w:hAnsi="Times New Roman"/>
          <w:bCs/>
          <w:sz w:val="20"/>
          <w:szCs w:val="20"/>
          <w:lang w:val="en-GB"/>
        </w:rPr>
        <w:t xml:space="preserve"> by another mosquito and possible escape of emerging adult mosquitoes. As eggs hatched, the ribbon was removed and air-dried. The larvae were then counted. The entire process was repeated 3 times to ensure all the viable eggs hatched. </w:t>
      </w:r>
    </w:p>
    <w:p w:rsidR="00BF2808" w:rsidRPr="00DC4611" w:rsidRDefault="00BF2808" w:rsidP="00BF2808">
      <w:pPr>
        <w:autoSpaceDE w:val="0"/>
        <w:autoSpaceDN w:val="0"/>
        <w:adjustRightInd w:val="0"/>
        <w:snapToGrid w:val="0"/>
        <w:spacing w:after="0" w:line="240" w:lineRule="auto"/>
        <w:ind w:firstLine="425"/>
        <w:jc w:val="both"/>
        <w:rPr>
          <w:rFonts w:ascii="Times New Roman" w:hAnsi="Times New Roman"/>
          <w:bCs/>
          <w:sz w:val="20"/>
          <w:szCs w:val="20"/>
          <w:lang w:val="en-GB"/>
        </w:rPr>
      </w:pPr>
      <w:r w:rsidRPr="00DC4611">
        <w:rPr>
          <w:rFonts w:ascii="Times New Roman" w:hAnsi="Times New Roman"/>
          <w:bCs/>
          <w:sz w:val="20"/>
          <w:szCs w:val="20"/>
          <w:lang w:val="en-GB"/>
        </w:rPr>
        <w:lastRenderedPageBreak/>
        <w:t>The larvae were fed with animal feed. Water in the bowls was changed every other day to prevent pollution. As soon as adults emerged, they were collected by means of a mouth aspirator and introduced into a well-labelled test tube.</w:t>
      </w:r>
    </w:p>
    <w:p w:rsidR="00BF2808" w:rsidRPr="00DC4611" w:rsidRDefault="00BF2808" w:rsidP="00BF2808">
      <w:pPr>
        <w:autoSpaceDE w:val="0"/>
        <w:autoSpaceDN w:val="0"/>
        <w:adjustRightInd w:val="0"/>
        <w:snapToGrid w:val="0"/>
        <w:spacing w:after="0" w:line="240" w:lineRule="auto"/>
        <w:jc w:val="both"/>
        <w:rPr>
          <w:rFonts w:ascii="Times New Roman" w:hAnsi="Times New Roman"/>
          <w:b/>
          <w:bCs/>
          <w:sz w:val="20"/>
          <w:szCs w:val="20"/>
          <w:lang w:val="en-GB"/>
        </w:rPr>
      </w:pPr>
      <w:r w:rsidRPr="00DC4611">
        <w:rPr>
          <w:rFonts w:ascii="Times New Roman" w:hAnsi="Times New Roman"/>
          <w:b/>
          <w:bCs/>
          <w:sz w:val="20"/>
          <w:szCs w:val="20"/>
          <w:lang w:val="en-GB"/>
        </w:rPr>
        <w:t>2.3 Mosquito Identification</w:t>
      </w:r>
    </w:p>
    <w:p w:rsidR="00BF2808" w:rsidRPr="00DC4611" w:rsidRDefault="00BF2808" w:rsidP="00BF2808">
      <w:pPr>
        <w:autoSpaceDE w:val="0"/>
        <w:autoSpaceDN w:val="0"/>
        <w:adjustRightInd w:val="0"/>
        <w:snapToGrid w:val="0"/>
        <w:spacing w:after="0" w:line="240" w:lineRule="auto"/>
        <w:ind w:firstLine="425"/>
        <w:jc w:val="both"/>
        <w:rPr>
          <w:rFonts w:ascii="Times New Roman" w:hAnsi="Times New Roman"/>
          <w:sz w:val="20"/>
          <w:szCs w:val="20"/>
          <w:lang w:val="en-GB" w:eastAsia="zh-CN"/>
        </w:rPr>
      </w:pPr>
      <w:r w:rsidRPr="00DC4611">
        <w:rPr>
          <w:rFonts w:ascii="Times New Roman" w:hAnsi="Times New Roman"/>
          <w:sz w:val="20"/>
          <w:szCs w:val="20"/>
          <w:lang w:val="en-GB"/>
        </w:rPr>
        <w:t xml:space="preserve">Mosquito identification was done at the adult stage. Adult mosquitoes from </w:t>
      </w:r>
      <w:proofErr w:type="spellStart"/>
      <w:r w:rsidRPr="00DC4611">
        <w:rPr>
          <w:rFonts w:ascii="Times New Roman" w:hAnsi="Times New Roman"/>
          <w:sz w:val="20"/>
          <w:szCs w:val="20"/>
          <w:lang w:val="en-GB"/>
        </w:rPr>
        <w:t>ovitrapping</w:t>
      </w:r>
      <w:proofErr w:type="spellEnd"/>
      <w:r w:rsidRPr="00DC4611">
        <w:rPr>
          <w:rFonts w:ascii="Times New Roman" w:hAnsi="Times New Roman"/>
          <w:sz w:val="20"/>
          <w:szCs w:val="20"/>
          <w:lang w:val="en-GB"/>
        </w:rPr>
        <w:t>, larval surveys and human landing collections were all identified using the keys of (</w:t>
      </w:r>
      <w:r w:rsidRPr="00DC4611">
        <w:rPr>
          <w:rFonts w:ascii="Times New Roman" w:hAnsi="Times New Roman"/>
          <w:iCs/>
          <w:sz w:val="20"/>
          <w:szCs w:val="20"/>
          <w:lang w:val="en-GB"/>
        </w:rPr>
        <w:t xml:space="preserve">Edwards, 1941; </w:t>
      </w:r>
      <w:proofErr w:type="spellStart"/>
      <w:r w:rsidRPr="00DC4611">
        <w:rPr>
          <w:rFonts w:ascii="Times New Roman" w:hAnsi="Times New Roman"/>
          <w:iCs/>
          <w:sz w:val="20"/>
          <w:szCs w:val="20"/>
          <w:lang w:val="en-GB"/>
        </w:rPr>
        <w:t>Gillet</w:t>
      </w:r>
      <w:proofErr w:type="spellEnd"/>
      <w:r w:rsidRPr="00DC4611">
        <w:rPr>
          <w:rFonts w:ascii="Times New Roman" w:hAnsi="Times New Roman"/>
          <w:iCs/>
          <w:sz w:val="20"/>
          <w:szCs w:val="20"/>
          <w:lang w:val="en-GB"/>
        </w:rPr>
        <w:t>, 1972 and Huang, 1979)</w:t>
      </w:r>
      <w:r w:rsidRPr="00DC4611">
        <w:rPr>
          <w:rFonts w:ascii="Times New Roman" w:hAnsi="Times New Roman"/>
          <w:sz w:val="20"/>
          <w:szCs w:val="20"/>
          <w:lang w:val="en-GB"/>
        </w:rPr>
        <w:t>. The mosquitoes were chilled to death in a test tube and then identified to species level using stereomicroscopes.</w:t>
      </w:r>
    </w:p>
    <w:p w:rsidR="00BF2808" w:rsidRPr="00DC4611" w:rsidRDefault="00BF2808" w:rsidP="00BF2808">
      <w:pPr>
        <w:autoSpaceDE w:val="0"/>
        <w:autoSpaceDN w:val="0"/>
        <w:adjustRightInd w:val="0"/>
        <w:snapToGrid w:val="0"/>
        <w:spacing w:after="0" w:line="240" w:lineRule="auto"/>
        <w:ind w:firstLine="425"/>
        <w:jc w:val="both"/>
        <w:rPr>
          <w:rFonts w:ascii="Times New Roman" w:hAnsi="Times New Roman"/>
          <w:sz w:val="20"/>
          <w:szCs w:val="20"/>
          <w:lang w:val="en-GB" w:eastAsia="zh-CN"/>
        </w:rPr>
      </w:pPr>
    </w:p>
    <w:p w:rsidR="00BF2808" w:rsidRPr="00DC4611" w:rsidRDefault="00BF2808" w:rsidP="00BF2808">
      <w:pPr>
        <w:autoSpaceDE w:val="0"/>
        <w:autoSpaceDN w:val="0"/>
        <w:adjustRightInd w:val="0"/>
        <w:snapToGrid w:val="0"/>
        <w:spacing w:after="0" w:line="240" w:lineRule="auto"/>
        <w:jc w:val="both"/>
        <w:rPr>
          <w:rFonts w:ascii="Times New Roman" w:hAnsi="Times New Roman"/>
          <w:sz w:val="20"/>
          <w:szCs w:val="20"/>
          <w:lang w:val="en-GB" w:eastAsia="zh-CN"/>
        </w:rPr>
      </w:pPr>
      <w:r w:rsidRPr="00DC4611">
        <w:rPr>
          <w:rFonts w:ascii="Times New Roman" w:hAnsi="Times New Roman"/>
          <w:b/>
          <w:sz w:val="20"/>
          <w:szCs w:val="20"/>
          <w:lang w:val="en-GB"/>
        </w:rPr>
        <w:t>3. Results</w:t>
      </w:r>
    </w:p>
    <w:p w:rsidR="00BF2808" w:rsidRPr="00DC4611" w:rsidRDefault="00BF2808" w:rsidP="00A77FDA">
      <w:pPr>
        <w:autoSpaceDE w:val="0"/>
        <w:autoSpaceDN w:val="0"/>
        <w:adjustRightInd w:val="0"/>
        <w:snapToGrid w:val="0"/>
        <w:spacing w:after="0" w:line="240" w:lineRule="auto"/>
        <w:ind w:firstLine="425"/>
        <w:jc w:val="both"/>
        <w:rPr>
          <w:rFonts w:ascii="Times New Roman" w:hAnsi="Times New Roman"/>
          <w:sz w:val="20"/>
          <w:szCs w:val="20"/>
          <w:lang w:val="en-GB" w:eastAsia="zh-CN"/>
        </w:rPr>
        <w:sectPr w:rsidR="00BF2808" w:rsidRPr="00DC4611" w:rsidSect="00BF2808">
          <w:type w:val="continuous"/>
          <w:pgSz w:w="12242" w:h="15842" w:code="1"/>
          <w:pgMar w:top="1440" w:right="1440" w:bottom="1440" w:left="1440" w:header="720" w:footer="720" w:gutter="0"/>
          <w:cols w:num="2" w:space="550"/>
          <w:docGrid w:linePitch="360"/>
        </w:sectPr>
      </w:pPr>
    </w:p>
    <w:p w:rsidR="00BF2808" w:rsidRPr="00DC4611" w:rsidRDefault="00BF2808" w:rsidP="00BF2808">
      <w:pPr>
        <w:autoSpaceDE w:val="0"/>
        <w:autoSpaceDN w:val="0"/>
        <w:adjustRightInd w:val="0"/>
        <w:snapToGrid w:val="0"/>
        <w:spacing w:after="0" w:line="240" w:lineRule="auto"/>
        <w:jc w:val="center"/>
        <w:rPr>
          <w:rFonts w:ascii="Times New Roman" w:hAnsi="Times New Roman"/>
          <w:sz w:val="20"/>
          <w:szCs w:val="20"/>
          <w:lang w:val="en-GB" w:eastAsia="zh-CN"/>
        </w:rPr>
      </w:pPr>
    </w:p>
    <w:p w:rsidR="00BF2808" w:rsidRPr="00DC4611" w:rsidRDefault="00BF2808" w:rsidP="00BF2808">
      <w:pPr>
        <w:autoSpaceDE w:val="0"/>
        <w:autoSpaceDN w:val="0"/>
        <w:adjustRightInd w:val="0"/>
        <w:snapToGrid w:val="0"/>
        <w:spacing w:after="0" w:line="240" w:lineRule="auto"/>
        <w:jc w:val="center"/>
        <w:rPr>
          <w:rFonts w:ascii="Times New Roman" w:hAnsi="Times New Roman"/>
          <w:sz w:val="20"/>
          <w:szCs w:val="20"/>
          <w:lang w:val="en-GB" w:eastAsia="zh-CN"/>
        </w:rPr>
      </w:pPr>
    </w:p>
    <w:p w:rsidR="00BF2808" w:rsidRPr="00DC4611" w:rsidRDefault="00BF2808" w:rsidP="00BF2808">
      <w:pPr>
        <w:autoSpaceDE w:val="0"/>
        <w:autoSpaceDN w:val="0"/>
        <w:adjustRightInd w:val="0"/>
        <w:snapToGrid w:val="0"/>
        <w:spacing w:after="0" w:line="240" w:lineRule="auto"/>
        <w:jc w:val="center"/>
        <w:rPr>
          <w:rFonts w:ascii="Times New Roman" w:hAnsi="Times New Roman"/>
          <w:sz w:val="20"/>
          <w:szCs w:val="20"/>
          <w:lang w:val="en-GB" w:eastAsia="zh-CN"/>
        </w:rPr>
      </w:pPr>
    </w:p>
    <w:p w:rsidR="00C51DAB" w:rsidRPr="00DC4611" w:rsidRDefault="007766BA" w:rsidP="00BF2808">
      <w:pPr>
        <w:autoSpaceDE w:val="0"/>
        <w:autoSpaceDN w:val="0"/>
        <w:adjustRightInd w:val="0"/>
        <w:snapToGrid w:val="0"/>
        <w:spacing w:after="0" w:line="240" w:lineRule="auto"/>
        <w:jc w:val="center"/>
        <w:rPr>
          <w:rFonts w:ascii="Times New Roman" w:hAnsi="Times New Roman"/>
          <w:sz w:val="20"/>
          <w:szCs w:val="20"/>
          <w:lang w:val="en-GB"/>
        </w:rPr>
      </w:pPr>
      <w:r w:rsidRPr="00DC4611">
        <w:rPr>
          <w:rFonts w:ascii="Times New Roman" w:hAnsi="Times New Roman"/>
          <w:noProof/>
          <w:sz w:val="20"/>
          <w:szCs w:val="20"/>
          <w:lang w:val="en-US" w:eastAsia="zh-CN"/>
        </w:rPr>
        <w:drawing>
          <wp:inline distT="0" distB="0" distL="0" distR="0">
            <wp:extent cx="5255456" cy="4142630"/>
            <wp:effectExtent l="19050" t="0" r="234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70076" cy="4154154"/>
                    </a:xfrm>
                    <a:prstGeom prst="rect">
                      <a:avLst/>
                    </a:prstGeom>
                    <a:noFill/>
                    <a:ln w="9525">
                      <a:noFill/>
                      <a:miter lim="800000"/>
                      <a:headEnd/>
                      <a:tailEnd/>
                    </a:ln>
                  </pic:spPr>
                </pic:pic>
              </a:graphicData>
            </a:graphic>
          </wp:inline>
        </w:drawing>
      </w:r>
    </w:p>
    <w:p w:rsidR="00C51DAB" w:rsidRDefault="003F17B0" w:rsidP="00BF2808">
      <w:pPr>
        <w:autoSpaceDE w:val="0"/>
        <w:autoSpaceDN w:val="0"/>
        <w:adjustRightInd w:val="0"/>
        <w:snapToGrid w:val="0"/>
        <w:spacing w:after="0" w:line="240" w:lineRule="auto"/>
        <w:jc w:val="center"/>
        <w:rPr>
          <w:rFonts w:ascii="Times New Roman" w:hAnsi="Times New Roman" w:hint="eastAsia"/>
          <w:iCs/>
          <w:sz w:val="20"/>
          <w:szCs w:val="20"/>
          <w:lang w:val="en-GB" w:eastAsia="zh-CN"/>
        </w:rPr>
      </w:pPr>
      <w:r w:rsidRPr="00DC4611">
        <w:rPr>
          <w:rFonts w:ascii="Times New Roman" w:hAnsi="Times New Roman"/>
          <w:bCs/>
          <w:sz w:val="20"/>
          <w:szCs w:val="20"/>
          <w:lang w:val="en-GB"/>
        </w:rPr>
        <w:t>Figure 1</w:t>
      </w:r>
      <w:r w:rsidR="00C421D1" w:rsidRPr="00DC4611">
        <w:rPr>
          <w:rFonts w:ascii="Times New Roman" w:hAnsi="Times New Roman"/>
          <w:bCs/>
          <w:sz w:val="20"/>
          <w:szCs w:val="20"/>
          <w:lang w:val="en-GB"/>
        </w:rPr>
        <w:t>.</w:t>
      </w:r>
      <w:r w:rsidRPr="00DC4611">
        <w:rPr>
          <w:rFonts w:ascii="Times New Roman" w:hAnsi="Times New Roman"/>
          <w:sz w:val="20"/>
          <w:szCs w:val="20"/>
          <w:lang w:val="en-GB"/>
        </w:rPr>
        <w:t xml:space="preserve"> </w:t>
      </w:r>
      <w:proofErr w:type="spellStart"/>
      <w:r w:rsidR="00AA7848" w:rsidRPr="00DC4611">
        <w:rPr>
          <w:rFonts w:ascii="Times New Roman" w:hAnsi="Times New Roman"/>
          <w:i/>
          <w:sz w:val="20"/>
          <w:szCs w:val="20"/>
          <w:lang w:val="en-GB"/>
        </w:rPr>
        <w:t>Aedes</w:t>
      </w:r>
      <w:proofErr w:type="spellEnd"/>
      <w:r w:rsidR="00AA7848" w:rsidRPr="00DC4611">
        <w:rPr>
          <w:rFonts w:ascii="Times New Roman" w:hAnsi="Times New Roman"/>
          <w:i/>
          <w:sz w:val="20"/>
          <w:szCs w:val="20"/>
          <w:lang w:val="en-GB"/>
        </w:rPr>
        <w:t xml:space="preserve"> </w:t>
      </w:r>
      <w:r w:rsidR="00C421D1" w:rsidRPr="00DC4611">
        <w:rPr>
          <w:rFonts w:ascii="Times New Roman" w:hAnsi="Times New Roman"/>
          <w:iCs/>
          <w:sz w:val="20"/>
          <w:szCs w:val="20"/>
          <w:lang w:val="en-GB"/>
        </w:rPr>
        <w:t>s</w:t>
      </w:r>
      <w:r w:rsidR="00AA7848" w:rsidRPr="00DC4611">
        <w:rPr>
          <w:rFonts w:ascii="Times New Roman" w:hAnsi="Times New Roman"/>
          <w:iCs/>
          <w:sz w:val="20"/>
          <w:szCs w:val="20"/>
          <w:lang w:val="en-GB"/>
        </w:rPr>
        <w:t xml:space="preserve">pecies </w:t>
      </w:r>
      <w:r w:rsidR="00C421D1" w:rsidRPr="00DC4611">
        <w:rPr>
          <w:rFonts w:ascii="Times New Roman" w:hAnsi="Times New Roman"/>
          <w:iCs/>
          <w:sz w:val="20"/>
          <w:szCs w:val="20"/>
          <w:lang w:val="en-GB"/>
        </w:rPr>
        <w:t>c</w:t>
      </w:r>
      <w:r w:rsidR="00AA7848" w:rsidRPr="00DC4611">
        <w:rPr>
          <w:rFonts w:ascii="Times New Roman" w:hAnsi="Times New Roman"/>
          <w:iCs/>
          <w:sz w:val="20"/>
          <w:szCs w:val="20"/>
          <w:lang w:val="en-GB"/>
        </w:rPr>
        <w:t xml:space="preserve">omposition from the </w:t>
      </w:r>
      <w:r w:rsidR="00C421D1" w:rsidRPr="00DC4611">
        <w:rPr>
          <w:rFonts w:ascii="Times New Roman" w:hAnsi="Times New Roman"/>
          <w:iCs/>
          <w:sz w:val="20"/>
          <w:szCs w:val="20"/>
          <w:lang w:val="en-GB"/>
        </w:rPr>
        <w:t>s</w:t>
      </w:r>
      <w:r w:rsidR="00AA7848" w:rsidRPr="00DC4611">
        <w:rPr>
          <w:rFonts w:ascii="Times New Roman" w:hAnsi="Times New Roman"/>
          <w:iCs/>
          <w:sz w:val="20"/>
          <w:szCs w:val="20"/>
          <w:lang w:val="en-GB"/>
        </w:rPr>
        <w:t>tudy</w:t>
      </w:r>
    </w:p>
    <w:p w:rsidR="00DC4611" w:rsidRDefault="00DC4611" w:rsidP="00BF2808">
      <w:pPr>
        <w:autoSpaceDE w:val="0"/>
        <w:autoSpaceDN w:val="0"/>
        <w:adjustRightInd w:val="0"/>
        <w:snapToGrid w:val="0"/>
        <w:spacing w:after="0" w:line="240" w:lineRule="auto"/>
        <w:jc w:val="center"/>
        <w:rPr>
          <w:rFonts w:ascii="Times New Roman" w:hAnsi="Times New Roman" w:hint="eastAsia"/>
          <w:iCs/>
          <w:sz w:val="20"/>
          <w:szCs w:val="20"/>
          <w:lang w:val="en-GB" w:eastAsia="zh-CN"/>
        </w:rPr>
      </w:pPr>
    </w:p>
    <w:p w:rsidR="00DC4611" w:rsidRPr="00DC4611" w:rsidRDefault="00DC4611" w:rsidP="00BF2808">
      <w:pPr>
        <w:autoSpaceDE w:val="0"/>
        <w:autoSpaceDN w:val="0"/>
        <w:adjustRightInd w:val="0"/>
        <w:snapToGrid w:val="0"/>
        <w:spacing w:after="0" w:line="240" w:lineRule="auto"/>
        <w:jc w:val="center"/>
        <w:rPr>
          <w:rFonts w:ascii="Times New Roman" w:hAnsi="Times New Roman" w:hint="eastAsia"/>
          <w:sz w:val="20"/>
          <w:szCs w:val="20"/>
          <w:lang w:val="en-GB" w:eastAsia="zh-CN"/>
        </w:rPr>
      </w:pPr>
    </w:p>
    <w:p w:rsidR="00C51DAB" w:rsidRPr="00DC4611" w:rsidRDefault="007766BA" w:rsidP="00BF2808">
      <w:pPr>
        <w:autoSpaceDE w:val="0"/>
        <w:autoSpaceDN w:val="0"/>
        <w:adjustRightInd w:val="0"/>
        <w:snapToGrid w:val="0"/>
        <w:spacing w:after="0" w:line="240" w:lineRule="auto"/>
        <w:jc w:val="center"/>
        <w:rPr>
          <w:rFonts w:ascii="Times New Roman" w:hAnsi="Times New Roman"/>
          <w:sz w:val="20"/>
          <w:szCs w:val="20"/>
        </w:rPr>
      </w:pPr>
      <w:r w:rsidRPr="00DC4611">
        <w:rPr>
          <w:rFonts w:ascii="Times New Roman" w:hAnsi="Times New Roman"/>
          <w:noProof/>
          <w:sz w:val="20"/>
          <w:szCs w:val="20"/>
          <w:lang w:val="en-US" w:eastAsia="zh-CN"/>
        </w:rPr>
        <w:lastRenderedPageBreak/>
        <w:drawing>
          <wp:inline distT="0" distB="0" distL="0" distR="0">
            <wp:extent cx="5820853" cy="7036904"/>
            <wp:effectExtent l="19050" t="0" r="844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b="6576"/>
                    <a:stretch>
                      <a:fillRect/>
                    </a:stretch>
                  </pic:blipFill>
                  <pic:spPr bwMode="auto">
                    <a:xfrm>
                      <a:off x="0" y="0"/>
                      <a:ext cx="5820853" cy="7036904"/>
                    </a:xfrm>
                    <a:prstGeom prst="rect">
                      <a:avLst/>
                    </a:prstGeom>
                    <a:noFill/>
                    <a:ln w="9525">
                      <a:noFill/>
                      <a:miter lim="800000"/>
                      <a:headEnd/>
                      <a:tailEnd/>
                    </a:ln>
                  </pic:spPr>
                </pic:pic>
              </a:graphicData>
            </a:graphic>
          </wp:inline>
        </w:drawing>
      </w:r>
    </w:p>
    <w:p w:rsidR="0021475D" w:rsidRDefault="0021475D" w:rsidP="00BF2808">
      <w:pPr>
        <w:autoSpaceDE w:val="0"/>
        <w:autoSpaceDN w:val="0"/>
        <w:adjustRightInd w:val="0"/>
        <w:snapToGrid w:val="0"/>
        <w:spacing w:after="0" w:line="240" w:lineRule="auto"/>
        <w:jc w:val="center"/>
        <w:rPr>
          <w:rFonts w:ascii="Times New Roman" w:hAnsi="Times New Roman" w:hint="eastAsia"/>
          <w:sz w:val="20"/>
          <w:szCs w:val="20"/>
          <w:lang w:val="en-US" w:eastAsia="zh-CN"/>
        </w:rPr>
      </w:pPr>
      <w:r w:rsidRPr="00DC4611">
        <w:rPr>
          <w:rFonts w:ascii="Times New Roman" w:hAnsi="Times New Roman"/>
          <w:bCs/>
          <w:sz w:val="20"/>
          <w:szCs w:val="20"/>
        </w:rPr>
        <w:t xml:space="preserve">Figure </w:t>
      </w:r>
      <w:r w:rsidRPr="00DC4611">
        <w:rPr>
          <w:rFonts w:ascii="Times New Roman" w:hAnsi="Times New Roman"/>
          <w:bCs/>
          <w:sz w:val="20"/>
          <w:szCs w:val="20"/>
          <w:lang w:val="en-US"/>
        </w:rPr>
        <w:t>2</w:t>
      </w:r>
      <w:r w:rsidR="00C421D1" w:rsidRPr="00DC4611">
        <w:rPr>
          <w:rFonts w:ascii="Times New Roman" w:hAnsi="Times New Roman"/>
          <w:bCs/>
          <w:sz w:val="20"/>
          <w:szCs w:val="20"/>
          <w:lang w:val="en-US"/>
        </w:rPr>
        <w:t>.</w:t>
      </w:r>
      <w:r w:rsidRPr="00DC4611">
        <w:rPr>
          <w:rFonts w:ascii="Times New Roman" w:hAnsi="Times New Roman"/>
          <w:sz w:val="20"/>
          <w:szCs w:val="20"/>
          <w:lang w:val="en-US"/>
        </w:rPr>
        <w:t xml:space="preserve"> Map </w:t>
      </w:r>
      <w:r w:rsidR="00C421D1" w:rsidRPr="00DC4611">
        <w:rPr>
          <w:rFonts w:ascii="Times New Roman" w:hAnsi="Times New Roman"/>
          <w:sz w:val="20"/>
          <w:szCs w:val="20"/>
          <w:lang w:val="en-US"/>
        </w:rPr>
        <w:t xml:space="preserve">showing states from where </w:t>
      </w:r>
      <w:proofErr w:type="spellStart"/>
      <w:r w:rsidR="00C421D1" w:rsidRPr="00DC4611">
        <w:rPr>
          <w:rFonts w:ascii="Times New Roman" w:hAnsi="Times New Roman"/>
          <w:i/>
          <w:iCs/>
          <w:sz w:val="20"/>
          <w:szCs w:val="20"/>
          <w:lang w:val="en-US"/>
        </w:rPr>
        <w:t>Aedes</w:t>
      </w:r>
      <w:proofErr w:type="spellEnd"/>
      <w:r w:rsidR="00C421D1" w:rsidRPr="00DC4611">
        <w:rPr>
          <w:rFonts w:ascii="Times New Roman" w:hAnsi="Times New Roman"/>
          <w:sz w:val="20"/>
          <w:szCs w:val="20"/>
          <w:lang w:val="en-US"/>
        </w:rPr>
        <w:t xml:space="preserve"> species were collected</w:t>
      </w:r>
    </w:p>
    <w:p w:rsidR="00DC4611" w:rsidRPr="00DC4611" w:rsidRDefault="00DC4611" w:rsidP="00BF2808">
      <w:pPr>
        <w:autoSpaceDE w:val="0"/>
        <w:autoSpaceDN w:val="0"/>
        <w:adjustRightInd w:val="0"/>
        <w:snapToGrid w:val="0"/>
        <w:spacing w:after="0" w:line="240" w:lineRule="auto"/>
        <w:jc w:val="center"/>
        <w:rPr>
          <w:rFonts w:ascii="Times New Roman" w:hAnsi="Times New Roman" w:hint="eastAsia"/>
          <w:sz w:val="20"/>
          <w:szCs w:val="20"/>
          <w:lang w:val="en-US" w:eastAsia="zh-CN"/>
        </w:rPr>
      </w:pPr>
    </w:p>
    <w:p w:rsidR="005A4A3B" w:rsidRPr="00DC4611" w:rsidRDefault="007766BA" w:rsidP="00A77FDA">
      <w:pPr>
        <w:autoSpaceDE w:val="0"/>
        <w:autoSpaceDN w:val="0"/>
        <w:adjustRightInd w:val="0"/>
        <w:snapToGrid w:val="0"/>
        <w:spacing w:after="0" w:line="240" w:lineRule="auto"/>
        <w:jc w:val="center"/>
        <w:rPr>
          <w:rFonts w:ascii="Times New Roman" w:hAnsi="Times New Roman"/>
          <w:sz w:val="20"/>
          <w:szCs w:val="20"/>
          <w:lang w:val="en-US"/>
        </w:rPr>
      </w:pPr>
      <w:r w:rsidRPr="00DC4611">
        <w:rPr>
          <w:rFonts w:ascii="Times New Roman" w:hAnsi="Times New Roman"/>
          <w:noProof/>
          <w:sz w:val="20"/>
          <w:szCs w:val="20"/>
          <w:lang w:val="en-US" w:eastAsia="zh-CN"/>
        </w:rPr>
        <w:lastRenderedPageBreak/>
        <w:drawing>
          <wp:inline distT="0" distB="0" distL="0" distR="0">
            <wp:extent cx="5832059" cy="706075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b="6469"/>
                    <a:stretch>
                      <a:fillRect/>
                    </a:stretch>
                  </pic:blipFill>
                  <pic:spPr bwMode="auto">
                    <a:xfrm>
                      <a:off x="0" y="0"/>
                      <a:ext cx="5833119" cy="7062041"/>
                    </a:xfrm>
                    <a:prstGeom prst="rect">
                      <a:avLst/>
                    </a:prstGeom>
                    <a:noFill/>
                    <a:ln w="9525">
                      <a:noFill/>
                      <a:miter lim="800000"/>
                      <a:headEnd/>
                      <a:tailEnd/>
                    </a:ln>
                  </pic:spPr>
                </pic:pic>
              </a:graphicData>
            </a:graphic>
          </wp:inline>
        </w:drawing>
      </w:r>
    </w:p>
    <w:p w:rsidR="00204115" w:rsidRPr="00DC4611" w:rsidRDefault="005A4A3B" w:rsidP="00A77FDA">
      <w:pPr>
        <w:snapToGrid w:val="0"/>
        <w:spacing w:after="0" w:line="240" w:lineRule="auto"/>
        <w:ind w:firstLine="425"/>
        <w:jc w:val="both"/>
        <w:rPr>
          <w:rFonts w:ascii="Times New Roman" w:hAnsi="Times New Roman"/>
          <w:sz w:val="20"/>
          <w:szCs w:val="20"/>
          <w:lang w:val="en-US"/>
        </w:rPr>
      </w:pPr>
      <w:r w:rsidRPr="00DC4611">
        <w:rPr>
          <w:rFonts w:ascii="Times New Roman" w:hAnsi="Times New Roman"/>
          <w:sz w:val="20"/>
          <w:szCs w:val="20"/>
          <w:lang w:val="en-US"/>
        </w:rPr>
        <w:t>F</w:t>
      </w:r>
      <w:r w:rsidR="00204115" w:rsidRPr="00DC4611">
        <w:rPr>
          <w:rFonts w:ascii="Times New Roman" w:hAnsi="Times New Roman"/>
          <w:sz w:val="20"/>
          <w:szCs w:val="20"/>
          <w:lang w:val="en-US"/>
        </w:rPr>
        <w:t xml:space="preserve">igure 3: Established presence of </w:t>
      </w:r>
      <w:proofErr w:type="spellStart"/>
      <w:r w:rsidR="00204115" w:rsidRPr="00DC4611">
        <w:rPr>
          <w:rFonts w:ascii="Times New Roman" w:hAnsi="Times New Roman"/>
          <w:i/>
          <w:iCs/>
          <w:sz w:val="20"/>
          <w:szCs w:val="20"/>
          <w:lang w:val="en-US"/>
        </w:rPr>
        <w:t>Aedes</w:t>
      </w:r>
      <w:proofErr w:type="spellEnd"/>
      <w:r w:rsidR="00204115" w:rsidRPr="00DC4611">
        <w:rPr>
          <w:rFonts w:ascii="Times New Roman" w:hAnsi="Times New Roman"/>
          <w:i/>
          <w:iCs/>
          <w:sz w:val="20"/>
          <w:szCs w:val="20"/>
          <w:lang w:val="en-US"/>
        </w:rPr>
        <w:t xml:space="preserve"> </w:t>
      </w:r>
      <w:proofErr w:type="spellStart"/>
      <w:r w:rsidR="00204115" w:rsidRPr="00DC4611">
        <w:rPr>
          <w:rFonts w:ascii="Times New Roman" w:hAnsi="Times New Roman"/>
          <w:i/>
          <w:iCs/>
          <w:sz w:val="20"/>
          <w:szCs w:val="20"/>
          <w:lang w:val="en-US"/>
        </w:rPr>
        <w:t>aegypti</w:t>
      </w:r>
      <w:proofErr w:type="spellEnd"/>
      <w:r w:rsidR="00204115" w:rsidRPr="00DC4611">
        <w:rPr>
          <w:rFonts w:ascii="Times New Roman" w:hAnsi="Times New Roman"/>
          <w:sz w:val="20"/>
          <w:szCs w:val="20"/>
          <w:lang w:val="en-US"/>
        </w:rPr>
        <w:t xml:space="preserve">, </w:t>
      </w:r>
      <w:proofErr w:type="spellStart"/>
      <w:r w:rsidR="00204115" w:rsidRPr="00DC4611">
        <w:rPr>
          <w:rFonts w:ascii="Times New Roman" w:hAnsi="Times New Roman"/>
          <w:i/>
          <w:iCs/>
          <w:sz w:val="20"/>
          <w:szCs w:val="20"/>
          <w:lang w:val="en-US"/>
        </w:rPr>
        <w:t>Ae</w:t>
      </w:r>
      <w:proofErr w:type="spellEnd"/>
      <w:r w:rsidR="00204115" w:rsidRPr="00DC4611">
        <w:rPr>
          <w:rFonts w:ascii="Times New Roman" w:hAnsi="Times New Roman"/>
          <w:i/>
          <w:iCs/>
          <w:sz w:val="20"/>
          <w:szCs w:val="20"/>
          <w:lang w:val="en-US"/>
        </w:rPr>
        <w:t xml:space="preserve">. </w:t>
      </w:r>
      <w:proofErr w:type="spellStart"/>
      <w:r w:rsidR="00204115" w:rsidRPr="00DC4611">
        <w:rPr>
          <w:rFonts w:ascii="Times New Roman" w:hAnsi="Times New Roman"/>
          <w:i/>
          <w:iCs/>
          <w:sz w:val="20"/>
          <w:szCs w:val="20"/>
          <w:lang w:val="en-US"/>
        </w:rPr>
        <w:t>albopictus</w:t>
      </w:r>
      <w:proofErr w:type="spellEnd"/>
      <w:r w:rsidR="00204115" w:rsidRPr="00DC4611">
        <w:rPr>
          <w:rFonts w:ascii="Times New Roman" w:hAnsi="Times New Roman"/>
          <w:sz w:val="20"/>
          <w:szCs w:val="20"/>
          <w:lang w:val="en-US"/>
        </w:rPr>
        <w:t xml:space="preserve"> and </w:t>
      </w:r>
      <w:proofErr w:type="spellStart"/>
      <w:r w:rsidR="00204115" w:rsidRPr="00DC4611">
        <w:rPr>
          <w:rFonts w:ascii="Times New Roman" w:hAnsi="Times New Roman"/>
          <w:i/>
          <w:iCs/>
          <w:sz w:val="20"/>
          <w:szCs w:val="20"/>
          <w:lang w:val="en-US"/>
        </w:rPr>
        <w:t>Ae</w:t>
      </w:r>
      <w:proofErr w:type="spellEnd"/>
      <w:r w:rsidR="00204115" w:rsidRPr="00DC4611">
        <w:rPr>
          <w:rFonts w:ascii="Times New Roman" w:hAnsi="Times New Roman"/>
          <w:i/>
          <w:iCs/>
          <w:sz w:val="20"/>
          <w:szCs w:val="20"/>
          <w:lang w:val="en-US"/>
        </w:rPr>
        <w:t xml:space="preserve">. </w:t>
      </w:r>
      <w:proofErr w:type="spellStart"/>
      <w:r w:rsidR="00204115" w:rsidRPr="00DC4611">
        <w:rPr>
          <w:rFonts w:ascii="Times New Roman" w:hAnsi="Times New Roman"/>
          <w:i/>
          <w:iCs/>
          <w:sz w:val="20"/>
          <w:szCs w:val="20"/>
          <w:lang w:val="en-US"/>
        </w:rPr>
        <w:t>africanus</w:t>
      </w:r>
      <w:proofErr w:type="spellEnd"/>
      <w:r w:rsidR="00204115" w:rsidRPr="00DC4611">
        <w:rPr>
          <w:rFonts w:ascii="Times New Roman" w:hAnsi="Times New Roman"/>
          <w:sz w:val="20"/>
          <w:szCs w:val="20"/>
          <w:lang w:val="en-US"/>
        </w:rPr>
        <w:t xml:space="preserve"> in the locations surveyed</w:t>
      </w:r>
    </w:p>
    <w:p w:rsidR="00204115" w:rsidRPr="00DC4611" w:rsidRDefault="00204115" w:rsidP="00A77FDA">
      <w:pPr>
        <w:snapToGrid w:val="0"/>
        <w:spacing w:after="0" w:line="240" w:lineRule="auto"/>
        <w:ind w:firstLine="425"/>
        <w:jc w:val="both"/>
        <w:rPr>
          <w:rFonts w:ascii="Times New Roman" w:hAnsi="Times New Roman"/>
          <w:sz w:val="20"/>
          <w:szCs w:val="20"/>
          <w:lang w:val="en-US"/>
        </w:rPr>
      </w:pPr>
    </w:p>
    <w:p w:rsidR="00204115" w:rsidRPr="00DC4611" w:rsidRDefault="00204115" w:rsidP="00A77FDA">
      <w:pPr>
        <w:snapToGrid w:val="0"/>
        <w:spacing w:after="0" w:line="240" w:lineRule="auto"/>
        <w:ind w:firstLine="425"/>
        <w:jc w:val="both"/>
        <w:rPr>
          <w:rFonts w:ascii="Times New Roman" w:hAnsi="Times New Roman"/>
          <w:sz w:val="20"/>
          <w:szCs w:val="20"/>
          <w:lang w:val="en-US"/>
        </w:rPr>
      </w:pPr>
    </w:p>
    <w:p w:rsidR="00A820D5" w:rsidRPr="00DC4611" w:rsidRDefault="00A820D5" w:rsidP="00A77FDA">
      <w:pPr>
        <w:snapToGrid w:val="0"/>
        <w:spacing w:after="0" w:line="240" w:lineRule="auto"/>
        <w:ind w:firstLine="425"/>
        <w:jc w:val="both"/>
        <w:rPr>
          <w:rFonts w:ascii="Times New Roman" w:hAnsi="Times New Roman"/>
          <w:sz w:val="20"/>
          <w:szCs w:val="20"/>
          <w:lang w:val="en-US"/>
        </w:rPr>
      </w:pPr>
    </w:p>
    <w:p w:rsidR="00C421D1" w:rsidRPr="00DC4611" w:rsidRDefault="007766BA" w:rsidP="00A77FDA">
      <w:pPr>
        <w:autoSpaceDE w:val="0"/>
        <w:autoSpaceDN w:val="0"/>
        <w:adjustRightInd w:val="0"/>
        <w:snapToGrid w:val="0"/>
        <w:spacing w:after="0" w:line="240" w:lineRule="auto"/>
        <w:jc w:val="center"/>
        <w:rPr>
          <w:rFonts w:ascii="Times New Roman" w:hAnsi="Times New Roman"/>
          <w:sz w:val="20"/>
          <w:szCs w:val="20"/>
          <w:lang w:val="en-GB"/>
        </w:rPr>
      </w:pPr>
      <w:r w:rsidRPr="00DC4611">
        <w:rPr>
          <w:rFonts w:ascii="Times New Roman" w:hAnsi="Times New Roman"/>
          <w:noProof/>
          <w:sz w:val="20"/>
          <w:szCs w:val="20"/>
          <w:lang w:val="en-US" w:eastAsia="zh-CN"/>
        </w:rPr>
        <w:lastRenderedPageBreak/>
        <w:drawing>
          <wp:inline distT="0" distB="0" distL="0" distR="0">
            <wp:extent cx="5435545" cy="463371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434517" cy="4632842"/>
                    </a:xfrm>
                    <a:prstGeom prst="rect">
                      <a:avLst/>
                    </a:prstGeom>
                    <a:noFill/>
                    <a:ln w="9525">
                      <a:noFill/>
                      <a:miter lim="800000"/>
                      <a:headEnd/>
                      <a:tailEnd/>
                    </a:ln>
                  </pic:spPr>
                </pic:pic>
              </a:graphicData>
            </a:graphic>
          </wp:inline>
        </w:drawing>
      </w:r>
    </w:p>
    <w:p w:rsidR="00C51DAB" w:rsidRPr="00DC4611" w:rsidRDefault="0085452B" w:rsidP="00BF2808">
      <w:pPr>
        <w:autoSpaceDE w:val="0"/>
        <w:autoSpaceDN w:val="0"/>
        <w:adjustRightInd w:val="0"/>
        <w:snapToGrid w:val="0"/>
        <w:spacing w:after="0" w:line="240" w:lineRule="auto"/>
        <w:jc w:val="center"/>
        <w:rPr>
          <w:rFonts w:ascii="Times New Roman" w:hAnsi="Times New Roman"/>
          <w:sz w:val="20"/>
          <w:szCs w:val="20"/>
          <w:lang w:val="en-GB"/>
        </w:rPr>
      </w:pPr>
      <w:r w:rsidRPr="00DC4611">
        <w:rPr>
          <w:rFonts w:ascii="Times New Roman" w:hAnsi="Times New Roman"/>
          <w:bCs/>
          <w:sz w:val="20"/>
          <w:szCs w:val="20"/>
          <w:lang w:val="en-GB"/>
        </w:rPr>
        <w:t>Figure 4</w:t>
      </w:r>
      <w:r w:rsidR="00C421D1" w:rsidRPr="00DC4611">
        <w:rPr>
          <w:rFonts w:ascii="Times New Roman" w:hAnsi="Times New Roman"/>
          <w:bCs/>
          <w:sz w:val="20"/>
          <w:szCs w:val="20"/>
          <w:lang w:val="en-GB"/>
        </w:rPr>
        <w:t>.</w:t>
      </w:r>
      <w:r w:rsidR="003F17B0" w:rsidRPr="00DC4611">
        <w:rPr>
          <w:rFonts w:ascii="Times New Roman" w:hAnsi="Times New Roman"/>
          <w:sz w:val="20"/>
          <w:szCs w:val="20"/>
          <w:lang w:val="en-GB"/>
        </w:rPr>
        <w:t xml:space="preserve"> </w:t>
      </w:r>
      <w:proofErr w:type="spellStart"/>
      <w:r w:rsidR="003F17B0" w:rsidRPr="00DC4611">
        <w:rPr>
          <w:rFonts w:ascii="Times New Roman" w:hAnsi="Times New Roman"/>
          <w:i/>
          <w:sz w:val="20"/>
          <w:szCs w:val="20"/>
          <w:lang w:val="en-GB"/>
        </w:rPr>
        <w:t>Aedes</w:t>
      </w:r>
      <w:proofErr w:type="spellEnd"/>
      <w:r w:rsidR="0021475D" w:rsidRPr="00DC4611">
        <w:rPr>
          <w:rFonts w:ascii="Times New Roman" w:hAnsi="Times New Roman"/>
          <w:sz w:val="20"/>
          <w:szCs w:val="20"/>
          <w:lang w:val="en-GB"/>
        </w:rPr>
        <w:t xml:space="preserve"> species collected per S</w:t>
      </w:r>
      <w:r w:rsidR="003F17B0" w:rsidRPr="00DC4611">
        <w:rPr>
          <w:rFonts w:ascii="Times New Roman" w:hAnsi="Times New Roman"/>
          <w:sz w:val="20"/>
          <w:szCs w:val="20"/>
          <w:lang w:val="en-GB"/>
        </w:rPr>
        <w:t>tate</w:t>
      </w:r>
    </w:p>
    <w:p w:rsidR="00F23523" w:rsidRPr="00DC4611" w:rsidRDefault="00F23523" w:rsidP="00A77FDA">
      <w:pPr>
        <w:autoSpaceDE w:val="0"/>
        <w:autoSpaceDN w:val="0"/>
        <w:adjustRightInd w:val="0"/>
        <w:snapToGrid w:val="0"/>
        <w:spacing w:after="0" w:line="240" w:lineRule="auto"/>
        <w:ind w:firstLine="425"/>
        <w:jc w:val="both"/>
        <w:rPr>
          <w:rFonts w:ascii="Times New Roman" w:hAnsi="Times New Roman"/>
          <w:sz w:val="20"/>
          <w:szCs w:val="20"/>
          <w:lang w:val="en-GB"/>
        </w:rPr>
      </w:pPr>
    </w:p>
    <w:p w:rsidR="00BF2808" w:rsidRPr="00DC4611" w:rsidRDefault="00BF2808" w:rsidP="00A77FDA">
      <w:pPr>
        <w:autoSpaceDE w:val="0"/>
        <w:autoSpaceDN w:val="0"/>
        <w:adjustRightInd w:val="0"/>
        <w:snapToGrid w:val="0"/>
        <w:spacing w:after="0" w:line="240" w:lineRule="auto"/>
        <w:ind w:firstLine="425"/>
        <w:jc w:val="both"/>
        <w:rPr>
          <w:rFonts w:ascii="Times New Roman" w:hAnsi="Times New Roman"/>
          <w:sz w:val="20"/>
          <w:szCs w:val="20"/>
          <w:lang w:val="en-GB"/>
        </w:rPr>
        <w:sectPr w:rsidR="00BF2808" w:rsidRPr="00DC4611" w:rsidSect="005A4A3B">
          <w:type w:val="continuous"/>
          <w:pgSz w:w="12242" w:h="15842" w:code="1"/>
          <w:pgMar w:top="1440" w:right="1440" w:bottom="1440" w:left="1440" w:header="720" w:footer="720" w:gutter="0"/>
          <w:cols w:space="708"/>
          <w:docGrid w:linePitch="360"/>
        </w:sectPr>
      </w:pPr>
    </w:p>
    <w:p w:rsidR="00C51DAB" w:rsidRPr="00DC4611" w:rsidRDefault="005564B8" w:rsidP="00A77FDA">
      <w:pPr>
        <w:autoSpaceDE w:val="0"/>
        <w:autoSpaceDN w:val="0"/>
        <w:adjustRightInd w:val="0"/>
        <w:snapToGrid w:val="0"/>
        <w:spacing w:after="0" w:line="240" w:lineRule="auto"/>
        <w:ind w:firstLine="425"/>
        <w:jc w:val="both"/>
        <w:rPr>
          <w:rFonts w:ascii="Times New Roman" w:hAnsi="Times New Roman"/>
          <w:sz w:val="20"/>
          <w:szCs w:val="20"/>
          <w:lang w:val="en-GB"/>
        </w:rPr>
      </w:pPr>
      <w:r w:rsidRPr="00DC4611">
        <w:rPr>
          <w:rFonts w:ascii="Times New Roman" w:hAnsi="Times New Roman"/>
          <w:sz w:val="20"/>
          <w:szCs w:val="20"/>
          <w:lang w:val="en-GB"/>
        </w:rPr>
        <w:lastRenderedPageBreak/>
        <w:t xml:space="preserve">All </w:t>
      </w:r>
      <w:r w:rsidR="00C51DAB" w:rsidRPr="00DC4611">
        <w:rPr>
          <w:rFonts w:ascii="Times New Roman" w:hAnsi="Times New Roman"/>
          <w:sz w:val="20"/>
          <w:szCs w:val="20"/>
          <w:lang w:val="en-GB"/>
        </w:rPr>
        <w:t xml:space="preserve">the </w:t>
      </w:r>
      <w:proofErr w:type="spellStart"/>
      <w:r w:rsidR="00C51DAB" w:rsidRPr="00DC4611">
        <w:rPr>
          <w:rFonts w:ascii="Times New Roman" w:hAnsi="Times New Roman"/>
          <w:i/>
          <w:sz w:val="20"/>
          <w:szCs w:val="20"/>
          <w:lang w:val="en-GB"/>
        </w:rPr>
        <w:t>Aedes</w:t>
      </w:r>
      <w:proofErr w:type="spellEnd"/>
      <w:r w:rsidR="00C51DAB" w:rsidRPr="00DC4611">
        <w:rPr>
          <w:rFonts w:ascii="Times New Roman" w:hAnsi="Times New Roman"/>
          <w:sz w:val="20"/>
          <w:szCs w:val="20"/>
          <w:lang w:val="en-GB"/>
        </w:rPr>
        <w:t xml:space="preserve"> species</w:t>
      </w:r>
      <w:r w:rsidR="00721D18" w:rsidRPr="00DC4611">
        <w:rPr>
          <w:rFonts w:ascii="Times New Roman" w:hAnsi="Times New Roman"/>
          <w:sz w:val="20"/>
          <w:szCs w:val="20"/>
          <w:lang w:val="en-GB"/>
        </w:rPr>
        <w:t xml:space="preserve"> </w:t>
      </w:r>
      <w:r w:rsidR="00D610BD" w:rsidRPr="00DC4611">
        <w:rPr>
          <w:rFonts w:ascii="Times New Roman" w:hAnsi="Times New Roman"/>
          <w:sz w:val="20"/>
          <w:szCs w:val="20"/>
          <w:lang w:val="en-GB"/>
        </w:rPr>
        <w:t>(</w:t>
      </w:r>
      <w:proofErr w:type="spellStart"/>
      <w:r w:rsidR="00D610BD" w:rsidRPr="00DC4611">
        <w:rPr>
          <w:rFonts w:ascii="Times New Roman" w:hAnsi="Times New Roman"/>
          <w:i/>
          <w:sz w:val="20"/>
          <w:szCs w:val="20"/>
          <w:lang w:val="en-GB"/>
        </w:rPr>
        <w:t>Ae</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aegypti</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albopictus</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Ae.africanus</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luteocephalus</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vitattus</w:t>
      </w:r>
      <w:proofErr w:type="spellEnd"/>
      <w:r w:rsidR="00D610BD" w:rsidRPr="00DC4611">
        <w:rPr>
          <w:rFonts w:ascii="Times New Roman" w:hAnsi="Times New Roman"/>
          <w:i/>
          <w:sz w:val="20"/>
          <w:szCs w:val="20"/>
          <w:lang w:val="en-GB"/>
        </w:rPr>
        <w:t xml:space="preserve">, </w:t>
      </w:r>
      <w:proofErr w:type="spellStart"/>
      <w:r w:rsidR="00F3469D" w:rsidRPr="00DC4611">
        <w:rPr>
          <w:rFonts w:ascii="Times New Roman" w:hAnsi="Times New Roman"/>
          <w:i/>
          <w:sz w:val="20"/>
          <w:szCs w:val="20"/>
          <w:lang w:val="en-GB"/>
        </w:rPr>
        <w:t>Ae.</w:t>
      </w:r>
      <w:r w:rsidR="00D610BD" w:rsidRPr="00DC4611">
        <w:rPr>
          <w:rFonts w:ascii="Times New Roman" w:hAnsi="Times New Roman"/>
          <w:i/>
          <w:sz w:val="20"/>
          <w:szCs w:val="20"/>
          <w:lang w:val="en-GB"/>
        </w:rPr>
        <w:t>cumminsi</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Ae.simpsoni</w:t>
      </w:r>
      <w:proofErr w:type="spellEnd"/>
      <w:r w:rsidR="000C5AC6" w:rsidRPr="00DC4611">
        <w:rPr>
          <w:rFonts w:ascii="Times New Roman" w:hAnsi="Times New Roman"/>
          <w:i/>
          <w:sz w:val="20"/>
          <w:szCs w:val="20"/>
          <w:lang w:val="en-GB"/>
        </w:rPr>
        <w:t xml:space="preserve"> </w:t>
      </w:r>
      <w:r w:rsidR="000C5AC6" w:rsidRPr="00DC4611">
        <w:rPr>
          <w:rFonts w:ascii="Times New Roman" w:hAnsi="Times New Roman"/>
          <w:sz w:val="20"/>
          <w:szCs w:val="20"/>
          <w:lang w:val="en-GB"/>
        </w:rPr>
        <w:t>complex</w:t>
      </w:r>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Ae.circumluteolus</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w:t>
      </w:r>
      <w:proofErr w:type="spellEnd"/>
      <w:r w:rsidR="00D610BD"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taylori</w:t>
      </w:r>
      <w:proofErr w:type="spellEnd"/>
      <w:r w:rsidR="00D610BD" w:rsidRPr="00DC4611">
        <w:rPr>
          <w:rFonts w:ascii="Times New Roman" w:hAnsi="Times New Roman"/>
          <w:sz w:val="20"/>
          <w:szCs w:val="20"/>
          <w:lang w:val="en-GB"/>
        </w:rPr>
        <w:t>) were collected in Enugu</w:t>
      </w:r>
      <w:r w:rsidR="00232F32" w:rsidRPr="00DC4611">
        <w:rPr>
          <w:rFonts w:ascii="Times New Roman" w:hAnsi="Times New Roman"/>
          <w:color w:val="00B050"/>
          <w:sz w:val="20"/>
          <w:szCs w:val="20"/>
          <w:lang w:val="en-GB"/>
        </w:rPr>
        <w:t>,</w:t>
      </w:r>
      <w:r w:rsidR="00D610BD" w:rsidRPr="00DC4611">
        <w:rPr>
          <w:rFonts w:ascii="Times New Roman" w:hAnsi="Times New Roman"/>
          <w:sz w:val="20"/>
          <w:szCs w:val="20"/>
          <w:lang w:val="en-GB"/>
        </w:rPr>
        <w:t xml:space="preserve"> while in Kaduna State, only </w:t>
      </w:r>
      <w:proofErr w:type="spellStart"/>
      <w:r w:rsidR="00D610BD" w:rsidRPr="00DC4611">
        <w:rPr>
          <w:rFonts w:ascii="Times New Roman" w:hAnsi="Times New Roman"/>
          <w:i/>
          <w:sz w:val="20"/>
          <w:szCs w:val="20"/>
          <w:lang w:val="en-GB"/>
        </w:rPr>
        <w:t>Aedes</w:t>
      </w:r>
      <w:proofErr w:type="spellEnd"/>
      <w:r w:rsidR="005018A6" w:rsidRPr="00DC4611">
        <w:rPr>
          <w:rFonts w:ascii="Times New Roman" w:hAnsi="Times New Roman"/>
          <w:i/>
          <w:sz w:val="20"/>
          <w:szCs w:val="20"/>
          <w:lang w:val="en-GB"/>
        </w:rPr>
        <w:t xml:space="preserve"> </w:t>
      </w:r>
      <w:proofErr w:type="spellStart"/>
      <w:r w:rsidR="00D610BD" w:rsidRPr="00DC4611">
        <w:rPr>
          <w:rFonts w:ascii="Times New Roman" w:hAnsi="Times New Roman"/>
          <w:i/>
          <w:sz w:val="20"/>
          <w:szCs w:val="20"/>
          <w:lang w:val="en-GB"/>
        </w:rPr>
        <w:t>aegypti</w:t>
      </w:r>
      <w:proofErr w:type="spellEnd"/>
      <w:r w:rsidR="005018A6" w:rsidRPr="00DC4611">
        <w:rPr>
          <w:rFonts w:ascii="Times New Roman" w:hAnsi="Times New Roman"/>
          <w:sz w:val="20"/>
          <w:szCs w:val="20"/>
          <w:lang w:val="en-GB"/>
        </w:rPr>
        <w:t xml:space="preserve"> </w:t>
      </w:r>
      <w:r w:rsidRPr="00DC4611">
        <w:rPr>
          <w:rFonts w:ascii="Times New Roman" w:hAnsi="Times New Roman"/>
          <w:sz w:val="20"/>
          <w:szCs w:val="20"/>
        </w:rPr>
        <w:t>was</w:t>
      </w:r>
      <w:r w:rsidR="00D610BD" w:rsidRPr="00DC4611">
        <w:rPr>
          <w:rFonts w:ascii="Times New Roman" w:hAnsi="Times New Roman"/>
          <w:color w:val="FF0000"/>
          <w:sz w:val="20"/>
          <w:szCs w:val="20"/>
          <w:lang w:val="en-GB"/>
        </w:rPr>
        <w:t xml:space="preserve"> </w:t>
      </w:r>
      <w:r w:rsidR="00D610BD" w:rsidRPr="00DC4611">
        <w:rPr>
          <w:rFonts w:ascii="Times New Roman" w:hAnsi="Times New Roman"/>
          <w:sz w:val="20"/>
          <w:szCs w:val="20"/>
          <w:lang w:val="en-GB"/>
        </w:rPr>
        <w:t>collected.</w:t>
      </w:r>
      <w:r w:rsidR="00102C38" w:rsidRPr="00DC4611">
        <w:rPr>
          <w:rFonts w:ascii="Times New Roman" w:hAnsi="Times New Roman"/>
          <w:sz w:val="20"/>
          <w:szCs w:val="20"/>
          <w:lang w:val="en-GB"/>
        </w:rPr>
        <w:t xml:space="preserve"> The four most </w:t>
      </w:r>
      <w:r w:rsidRPr="00DC4611">
        <w:rPr>
          <w:rFonts w:ascii="Times New Roman" w:hAnsi="Times New Roman"/>
          <w:sz w:val="20"/>
          <w:szCs w:val="20"/>
        </w:rPr>
        <w:t>abundant</w:t>
      </w:r>
      <w:r w:rsidR="00102C38" w:rsidRPr="00DC4611">
        <w:rPr>
          <w:rFonts w:ascii="Times New Roman" w:hAnsi="Times New Roman"/>
          <w:color w:val="FF0000"/>
          <w:sz w:val="20"/>
          <w:szCs w:val="20"/>
          <w:lang w:val="en-GB"/>
        </w:rPr>
        <w:t xml:space="preserve"> </w:t>
      </w:r>
      <w:r w:rsidR="00102C38" w:rsidRPr="00DC4611">
        <w:rPr>
          <w:rFonts w:ascii="Times New Roman" w:hAnsi="Times New Roman"/>
          <w:sz w:val="20"/>
          <w:szCs w:val="20"/>
          <w:lang w:val="en-GB"/>
        </w:rPr>
        <w:t xml:space="preserve">species collected were </w:t>
      </w:r>
      <w:proofErr w:type="spellStart"/>
      <w:r w:rsidR="00102C38" w:rsidRPr="00DC4611">
        <w:rPr>
          <w:rFonts w:ascii="Times New Roman" w:hAnsi="Times New Roman"/>
          <w:i/>
          <w:sz w:val="20"/>
          <w:szCs w:val="20"/>
          <w:lang w:val="en-GB"/>
        </w:rPr>
        <w:t>Ae.aegypti</w:t>
      </w:r>
      <w:proofErr w:type="spellEnd"/>
      <w:r w:rsidR="00102C38" w:rsidRPr="00DC4611">
        <w:rPr>
          <w:rFonts w:ascii="Times New Roman" w:hAnsi="Times New Roman"/>
          <w:i/>
          <w:sz w:val="20"/>
          <w:szCs w:val="20"/>
          <w:lang w:val="en-GB"/>
        </w:rPr>
        <w:t xml:space="preserve">, </w:t>
      </w:r>
      <w:proofErr w:type="spellStart"/>
      <w:r w:rsidR="00102C38" w:rsidRPr="00DC4611">
        <w:rPr>
          <w:rFonts w:ascii="Times New Roman" w:hAnsi="Times New Roman"/>
          <w:i/>
          <w:sz w:val="20"/>
          <w:szCs w:val="20"/>
          <w:lang w:val="en-GB"/>
        </w:rPr>
        <w:t>Ae.albopictus</w:t>
      </w:r>
      <w:proofErr w:type="spellEnd"/>
      <w:r w:rsidR="00102C38" w:rsidRPr="00DC4611">
        <w:rPr>
          <w:rFonts w:ascii="Times New Roman" w:hAnsi="Times New Roman"/>
          <w:i/>
          <w:sz w:val="20"/>
          <w:szCs w:val="20"/>
          <w:lang w:val="en-GB"/>
        </w:rPr>
        <w:t xml:space="preserve">, </w:t>
      </w:r>
      <w:proofErr w:type="spellStart"/>
      <w:r w:rsidR="00102C38" w:rsidRPr="00DC4611">
        <w:rPr>
          <w:rFonts w:ascii="Times New Roman" w:hAnsi="Times New Roman"/>
          <w:i/>
          <w:sz w:val="20"/>
          <w:szCs w:val="20"/>
          <w:lang w:val="en-GB"/>
        </w:rPr>
        <w:t>Ae.africanus</w:t>
      </w:r>
      <w:proofErr w:type="spellEnd"/>
      <w:r w:rsidR="00102C38" w:rsidRPr="00DC4611">
        <w:rPr>
          <w:rFonts w:ascii="Times New Roman" w:hAnsi="Times New Roman"/>
          <w:sz w:val="20"/>
          <w:szCs w:val="20"/>
          <w:lang w:val="en-GB"/>
        </w:rPr>
        <w:t xml:space="preserve"> and </w:t>
      </w:r>
      <w:proofErr w:type="spellStart"/>
      <w:r w:rsidR="00102C38" w:rsidRPr="00DC4611">
        <w:rPr>
          <w:rFonts w:ascii="Times New Roman" w:hAnsi="Times New Roman"/>
          <w:i/>
          <w:sz w:val="20"/>
          <w:szCs w:val="20"/>
          <w:lang w:val="en-GB"/>
        </w:rPr>
        <w:t>Ae.luteocephalus</w:t>
      </w:r>
      <w:proofErr w:type="spellEnd"/>
      <w:r w:rsidR="00784770" w:rsidRPr="00DC4611">
        <w:rPr>
          <w:rFonts w:ascii="Times New Roman" w:hAnsi="Times New Roman"/>
          <w:i/>
          <w:sz w:val="20"/>
          <w:szCs w:val="20"/>
          <w:lang w:val="en-GB"/>
        </w:rPr>
        <w:t>.</w:t>
      </w:r>
    </w:p>
    <w:p w:rsidR="00A93516" w:rsidRPr="00DC4611" w:rsidRDefault="00A93516" w:rsidP="00A77FDA">
      <w:pPr>
        <w:autoSpaceDE w:val="0"/>
        <w:autoSpaceDN w:val="0"/>
        <w:adjustRightInd w:val="0"/>
        <w:snapToGrid w:val="0"/>
        <w:spacing w:after="0" w:line="240" w:lineRule="auto"/>
        <w:jc w:val="both"/>
        <w:rPr>
          <w:rFonts w:ascii="Times New Roman" w:hAnsi="Times New Roman"/>
          <w:b/>
          <w:sz w:val="20"/>
          <w:szCs w:val="20"/>
          <w:lang w:val="en-GB"/>
        </w:rPr>
      </w:pPr>
    </w:p>
    <w:p w:rsidR="00137782" w:rsidRPr="00DC4611" w:rsidRDefault="00DB7C5E" w:rsidP="00A77FDA">
      <w:pPr>
        <w:autoSpaceDE w:val="0"/>
        <w:autoSpaceDN w:val="0"/>
        <w:adjustRightInd w:val="0"/>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4.</w:t>
      </w:r>
      <w:r w:rsidR="00B976D5" w:rsidRPr="00DC4611">
        <w:rPr>
          <w:rFonts w:ascii="Times New Roman" w:hAnsi="Times New Roman"/>
          <w:b/>
          <w:sz w:val="20"/>
          <w:szCs w:val="20"/>
          <w:lang w:val="en-GB"/>
        </w:rPr>
        <w:t xml:space="preserve"> </w:t>
      </w:r>
      <w:r w:rsidRPr="00DC4611">
        <w:rPr>
          <w:rFonts w:ascii="Times New Roman" w:hAnsi="Times New Roman"/>
          <w:b/>
          <w:sz w:val="20"/>
          <w:szCs w:val="20"/>
          <w:lang w:val="en-GB"/>
        </w:rPr>
        <w:t>Discussion</w:t>
      </w:r>
    </w:p>
    <w:p w:rsidR="00BF2808" w:rsidRPr="00DC4611" w:rsidRDefault="003B69BC" w:rsidP="00A77FDA">
      <w:pPr>
        <w:snapToGrid w:val="0"/>
        <w:spacing w:after="0" w:line="240" w:lineRule="auto"/>
        <w:ind w:firstLine="425"/>
        <w:jc w:val="both"/>
        <w:rPr>
          <w:rFonts w:ascii="Times New Roman" w:hAnsi="Times New Roman"/>
          <w:iCs/>
          <w:sz w:val="20"/>
          <w:szCs w:val="20"/>
          <w:lang w:val="en-GB"/>
        </w:rPr>
      </w:pPr>
      <w:r w:rsidRPr="00DC4611">
        <w:rPr>
          <w:rFonts w:ascii="Times New Roman" w:hAnsi="Times New Roman"/>
          <w:sz w:val="20"/>
          <w:szCs w:val="20"/>
          <w:lang w:val="en-GB"/>
        </w:rPr>
        <w:t xml:space="preserve">Outbreak of </w:t>
      </w:r>
      <w:proofErr w:type="spellStart"/>
      <w:r w:rsidRPr="00DC4611">
        <w:rPr>
          <w:rFonts w:ascii="Times New Roman" w:hAnsi="Times New Roman"/>
          <w:sz w:val="20"/>
          <w:szCs w:val="20"/>
          <w:lang w:val="en-GB"/>
        </w:rPr>
        <w:t>arboviral</w:t>
      </w:r>
      <w:proofErr w:type="spellEnd"/>
      <w:r w:rsidRPr="00DC4611">
        <w:rPr>
          <w:rFonts w:ascii="Times New Roman" w:hAnsi="Times New Roman"/>
          <w:sz w:val="20"/>
          <w:szCs w:val="20"/>
          <w:lang w:val="en-GB"/>
        </w:rPr>
        <w:t xml:space="preserve"> infections such </w:t>
      </w:r>
      <w:proofErr w:type="spellStart"/>
      <w:r w:rsidRPr="00DC4611">
        <w:rPr>
          <w:rFonts w:ascii="Times New Roman" w:hAnsi="Times New Roman"/>
          <w:sz w:val="20"/>
          <w:szCs w:val="20"/>
          <w:lang w:val="en-GB"/>
        </w:rPr>
        <w:t>Zika</w:t>
      </w:r>
      <w:proofErr w:type="spellEnd"/>
      <w:r w:rsidRPr="00DC4611">
        <w:rPr>
          <w:rFonts w:ascii="Times New Roman" w:hAnsi="Times New Roman"/>
          <w:sz w:val="20"/>
          <w:szCs w:val="20"/>
          <w:lang w:val="en-GB"/>
        </w:rPr>
        <w:t xml:space="preserve">, Dengue, Yellow fever, </w:t>
      </w:r>
      <w:proofErr w:type="spellStart"/>
      <w:r w:rsidRPr="00DC4611">
        <w:rPr>
          <w:rFonts w:ascii="Times New Roman" w:hAnsi="Times New Roman"/>
          <w:sz w:val="20"/>
          <w:szCs w:val="20"/>
          <w:lang w:val="en-GB"/>
        </w:rPr>
        <w:t>Chikungunya</w:t>
      </w:r>
      <w:proofErr w:type="spellEnd"/>
      <w:r w:rsidRPr="00DC4611">
        <w:rPr>
          <w:rFonts w:ascii="Times New Roman" w:hAnsi="Times New Roman"/>
          <w:sz w:val="20"/>
          <w:szCs w:val="20"/>
          <w:lang w:val="en-GB"/>
        </w:rPr>
        <w:t xml:space="preserve"> among others have always been associated with </w:t>
      </w:r>
      <w:proofErr w:type="spellStart"/>
      <w:r w:rsidRPr="00DC4611">
        <w:rPr>
          <w:rFonts w:ascii="Times New Roman" w:hAnsi="Times New Roman"/>
          <w:i/>
          <w:sz w:val="20"/>
          <w:szCs w:val="20"/>
          <w:lang w:val="en-GB"/>
        </w:rPr>
        <w:t>Aedes</w:t>
      </w:r>
      <w:proofErr w:type="spellEnd"/>
      <w:r w:rsidRPr="00DC4611">
        <w:rPr>
          <w:rFonts w:ascii="Times New Roman" w:hAnsi="Times New Roman"/>
          <w:i/>
          <w:sz w:val="20"/>
          <w:szCs w:val="20"/>
          <w:lang w:val="en-GB"/>
        </w:rPr>
        <w:t xml:space="preserve"> </w:t>
      </w:r>
      <w:r w:rsidRPr="00DC4611">
        <w:rPr>
          <w:rFonts w:ascii="Times New Roman" w:hAnsi="Times New Roman"/>
          <w:sz w:val="20"/>
          <w:szCs w:val="20"/>
          <w:lang w:val="en-GB"/>
        </w:rPr>
        <w:t>species. Though there are bits</w:t>
      </w:r>
      <w:r w:rsidR="009C7E3C" w:rsidRPr="00DC4611">
        <w:rPr>
          <w:rFonts w:ascii="Times New Roman" w:hAnsi="Times New Roman"/>
          <w:sz w:val="20"/>
          <w:szCs w:val="20"/>
          <w:lang w:val="en-GB"/>
        </w:rPr>
        <w:t>/fragments/</w:t>
      </w:r>
      <w:proofErr w:type="spellStart"/>
      <w:r w:rsidR="009C7E3C" w:rsidRPr="00DC4611">
        <w:rPr>
          <w:rFonts w:ascii="Times New Roman" w:hAnsi="Times New Roman"/>
          <w:sz w:val="20"/>
          <w:szCs w:val="20"/>
          <w:lang w:val="en-GB"/>
        </w:rPr>
        <w:t>inedequate</w:t>
      </w:r>
      <w:proofErr w:type="spellEnd"/>
      <w:r w:rsidRPr="00DC4611">
        <w:rPr>
          <w:rFonts w:ascii="Times New Roman" w:hAnsi="Times New Roman"/>
          <w:sz w:val="20"/>
          <w:szCs w:val="20"/>
          <w:lang w:val="en-GB"/>
        </w:rPr>
        <w:t xml:space="preserve"> of information on </w:t>
      </w:r>
      <w:proofErr w:type="spellStart"/>
      <w:r w:rsidRPr="00DC4611">
        <w:rPr>
          <w:rFonts w:ascii="Times New Roman" w:hAnsi="Times New Roman"/>
          <w:i/>
          <w:sz w:val="20"/>
          <w:szCs w:val="20"/>
          <w:lang w:val="en-GB"/>
        </w:rPr>
        <w:t>Aedes</w:t>
      </w:r>
      <w:proofErr w:type="spellEnd"/>
      <w:r w:rsidRPr="00DC4611">
        <w:rPr>
          <w:rFonts w:ascii="Times New Roman" w:hAnsi="Times New Roman"/>
          <w:sz w:val="20"/>
          <w:szCs w:val="20"/>
          <w:lang w:val="en-GB"/>
        </w:rPr>
        <w:t xml:space="preserve"> species and the diseases they transmit in different parts of the country, there is no concise ecological record of </w:t>
      </w:r>
      <w:proofErr w:type="spellStart"/>
      <w:r w:rsidRPr="00DC4611">
        <w:rPr>
          <w:rFonts w:ascii="Times New Roman" w:hAnsi="Times New Roman"/>
          <w:i/>
          <w:iCs/>
          <w:sz w:val="20"/>
          <w:szCs w:val="20"/>
          <w:lang w:val="en-GB"/>
        </w:rPr>
        <w:t>Aedes</w:t>
      </w:r>
      <w:proofErr w:type="spellEnd"/>
      <w:r w:rsidRPr="00DC4611">
        <w:rPr>
          <w:rFonts w:ascii="Times New Roman" w:hAnsi="Times New Roman"/>
          <w:i/>
          <w:iCs/>
          <w:sz w:val="20"/>
          <w:szCs w:val="20"/>
          <w:lang w:val="en-GB"/>
        </w:rPr>
        <w:t xml:space="preserve"> </w:t>
      </w:r>
      <w:r w:rsidRPr="00DC4611">
        <w:rPr>
          <w:rFonts w:ascii="Times New Roman" w:hAnsi="Times New Roman"/>
          <w:iCs/>
          <w:sz w:val="20"/>
          <w:szCs w:val="20"/>
          <w:lang w:val="en-GB"/>
        </w:rPr>
        <w:t xml:space="preserve">species </w:t>
      </w:r>
      <w:r w:rsidRPr="00DC4611">
        <w:rPr>
          <w:rFonts w:ascii="Times New Roman" w:hAnsi="Times New Roman"/>
          <w:sz w:val="20"/>
          <w:szCs w:val="20"/>
          <w:lang w:val="en-GB"/>
        </w:rPr>
        <w:t>in the country.</w:t>
      </w:r>
      <w:r w:rsidR="009C7E3C" w:rsidRPr="00DC4611">
        <w:rPr>
          <w:rFonts w:ascii="Times New Roman" w:hAnsi="Times New Roman"/>
          <w:sz w:val="20"/>
          <w:szCs w:val="20"/>
          <w:lang w:val="en-GB"/>
        </w:rPr>
        <w:t xml:space="preserve"> The National </w:t>
      </w:r>
      <w:proofErr w:type="spellStart"/>
      <w:r w:rsidR="009C7E3C" w:rsidRPr="00DC4611">
        <w:rPr>
          <w:rFonts w:ascii="Times New Roman" w:hAnsi="Times New Roman"/>
          <w:sz w:val="20"/>
          <w:szCs w:val="20"/>
          <w:lang w:val="en-GB"/>
        </w:rPr>
        <w:t>Arbovirus</w:t>
      </w:r>
      <w:proofErr w:type="spellEnd"/>
      <w:r w:rsidR="009C7E3C" w:rsidRPr="00DC4611">
        <w:rPr>
          <w:rFonts w:ascii="Times New Roman" w:hAnsi="Times New Roman"/>
          <w:sz w:val="20"/>
          <w:szCs w:val="20"/>
          <w:lang w:val="en-GB"/>
        </w:rPr>
        <w:t xml:space="preserve"> and Vectors Research Centre (NAVRC) is</w:t>
      </w:r>
      <w:r w:rsidRPr="00DC4611">
        <w:rPr>
          <w:rFonts w:ascii="Times New Roman" w:hAnsi="Times New Roman"/>
          <w:sz w:val="20"/>
          <w:szCs w:val="20"/>
          <w:lang w:val="en-GB"/>
        </w:rPr>
        <w:t xml:space="preserve"> </w:t>
      </w:r>
      <w:r w:rsidR="009C7E3C" w:rsidRPr="00DC4611">
        <w:rPr>
          <w:rFonts w:ascii="Times New Roman" w:hAnsi="Times New Roman"/>
          <w:sz w:val="20"/>
          <w:szCs w:val="20"/>
          <w:lang w:val="en-GB"/>
        </w:rPr>
        <w:t>s</w:t>
      </w:r>
      <w:r w:rsidRPr="00DC4611">
        <w:rPr>
          <w:rFonts w:ascii="Times New Roman" w:hAnsi="Times New Roman"/>
          <w:sz w:val="20"/>
          <w:szCs w:val="20"/>
          <w:lang w:val="en-GB"/>
        </w:rPr>
        <w:t xml:space="preserve">addled with the responsibility to study the ecology, bionomics, distribution and seasonal variation of disease vectors, especially </w:t>
      </w:r>
      <w:proofErr w:type="spellStart"/>
      <w:r w:rsidR="009C7E3C" w:rsidRPr="00DC4611">
        <w:rPr>
          <w:rFonts w:ascii="Times New Roman" w:hAnsi="Times New Roman"/>
          <w:sz w:val="20"/>
          <w:szCs w:val="20"/>
          <w:lang w:val="en-GB"/>
        </w:rPr>
        <w:t>a</w:t>
      </w:r>
      <w:r w:rsidRPr="00DC4611">
        <w:rPr>
          <w:rFonts w:ascii="Times New Roman" w:hAnsi="Times New Roman"/>
          <w:sz w:val="20"/>
          <w:szCs w:val="20"/>
          <w:lang w:val="en-GB"/>
        </w:rPr>
        <w:t>rbovirus</w:t>
      </w:r>
      <w:proofErr w:type="spellEnd"/>
      <w:r w:rsidRPr="00DC4611">
        <w:rPr>
          <w:rFonts w:ascii="Times New Roman" w:hAnsi="Times New Roman"/>
          <w:sz w:val="20"/>
          <w:szCs w:val="20"/>
          <w:lang w:val="en-GB"/>
        </w:rPr>
        <w:t xml:space="preserve"> vectors</w:t>
      </w:r>
      <w:r w:rsidR="00A133E6" w:rsidRPr="00DC4611">
        <w:rPr>
          <w:rFonts w:ascii="Times New Roman" w:hAnsi="Times New Roman"/>
          <w:sz w:val="20"/>
          <w:szCs w:val="20"/>
          <w:lang w:val="en-GB"/>
        </w:rPr>
        <w:t>. Hence,</w:t>
      </w:r>
      <w:r w:rsidRPr="00DC4611">
        <w:rPr>
          <w:rFonts w:ascii="Times New Roman" w:hAnsi="Times New Roman"/>
          <w:sz w:val="20"/>
          <w:szCs w:val="20"/>
          <w:lang w:val="en-GB"/>
        </w:rPr>
        <w:t xml:space="preserve"> the Centre</w:t>
      </w:r>
      <w:r w:rsidR="00175E16" w:rsidRPr="00DC4611">
        <w:rPr>
          <w:rFonts w:ascii="Times New Roman" w:hAnsi="Times New Roman"/>
          <w:sz w:val="20"/>
          <w:szCs w:val="20"/>
          <w:lang w:val="en-GB"/>
        </w:rPr>
        <w:t xml:space="preserve"> </w:t>
      </w:r>
      <w:r w:rsidRPr="00DC4611">
        <w:rPr>
          <w:rFonts w:ascii="Times New Roman" w:hAnsi="Times New Roman"/>
          <w:sz w:val="20"/>
          <w:szCs w:val="20"/>
          <w:lang w:val="en-GB"/>
        </w:rPr>
        <w:lastRenderedPageBreak/>
        <w:t>embarked on this study.</w:t>
      </w:r>
      <w:r w:rsidR="005A4A3B" w:rsidRPr="00DC4611">
        <w:rPr>
          <w:rFonts w:ascii="Times New Roman" w:hAnsi="Times New Roman"/>
          <w:sz w:val="20"/>
          <w:szCs w:val="20"/>
          <w:lang w:val="en-GB"/>
        </w:rPr>
        <w:t xml:space="preserve"> </w:t>
      </w:r>
      <w:r w:rsidR="00117E5A" w:rsidRPr="00DC4611">
        <w:rPr>
          <w:rFonts w:ascii="Times New Roman" w:hAnsi="Times New Roman"/>
          <w:sz w:val="20"/>
          <w:szCs w:val="20"/>
          <w:lang w:val="en-GB"/>
        </w:rPr>
        <w:t>From 14 states and the FCT</w:t>
      </w:r>
      <w:r w:rsidR="00553CD5" w:rsidRPr="00DC4611">
        <w:rPr>
          <w:rFonts w:ascii="Times New Roman" w:hAnsi="Times New Roman"/>
          <w:sz w:val="20"/>
          <w:szCs w:val="20"/>
          <w:lang w:val="en-GB"/>
        </w:rPr>
        <w:t xml:space="preserve"> (</w:t>
      </w:r>
      <w:r w:rsidR="009C7E3C" w:rsidRPr="00DC4611">
        <w:rPr>
          <w:rFonts w:ascii="Times New Roman" w:hAnsi="Times New Roman"/>
          <w:sz w:val="20"/>
          <w:szCs w:val="20"/>
          <w:lang w:val="en-GB"/>
        </w:rPr>
        <w:t xml:space="preserve">all </w:t>
      </w:r>
      <w:r w:rsidR="00553CD5" w:rsidRPr="00DC4611">
        <w:rPr>
          <w:rFonts w:ascii="Times New Roman" w:hAnsi="Times New Roman"/>
          <w:sz w:val="20"/>
          <w:szCs w:val="20"/>
          <w:lang w:val="en-GB"/>
        </w:rPr>
        <w:t>from the 6 geopolitical zones)</w:t>
      </w:r>
      <w:r w:rsidR="00117E5A" w:rsidRPr="00DC4611">
        <w:rPr>
          <w:rFonts w:ascii="Times New Roman" w:hAnsi="Times New Roman"/>
          <w:sz w:val="20"/>
          <w:szCs w:val="20"/>
          <w:lang w:val="en-GB"/>
        </w:rPr>
        <w:t xml:space="preserve">, a total of 9 different species of the </w:t>
      </w:r>
      <w:proofErr w:type="spellStart"/>
      <w:r w:rsidR="00117E5A" w:rsidRPr="00DC4611">
        <w:rPr>
          <w:rFonts w:ascii="Times New Roman" w:hAnsi="Times New Roman"/>
          <w:i/>
          <w:sz w:val="20"/>
          <w:szCs w:val="20"/>
          <w:lang w:val="en-GB"/>
        </w:rPr>
        <w:t>Aedes</w:t>
      </w:r>
      <w:proofErr w:type="spellEnd"/>
      <w:r w:rsidR="00117E5A" w:rsidRPr="00DC4611">
        <w:rPr>
          <w:rFonts w:ascii="Times New Roman" w:hAnsi="Times New Roman"/>
          <w:sz w:val="20"/>
          <w:szCs w:val="20"/>
          <w:lang w:val="en-GB"/>
        </w:rPr>
        <w:t xml:space="preserve"> genus were collected. This is the widest coverage done by any group on </w:t>
      </w:r>
      <w:proofErr w:type="spellStart"/>
      <w:r w:rsidR="00117E5A" w:rsidRPr="00DC4611">
        <w:rPr>
          <w:rFonts w:ascii="Times New Roman" w:hAnsi="Times New Roman"/>
          <w:i/>
          <w:sz w:val="20"/>
          <w:szCs w:val="20"/>
          <w:lang w:val="en-GB"/>
        </w:rPr>
        <w:t>Aedes</w:t>
      </w:r>
      <w:proofErr w:type="spellEnd"/>
      <w:r w:rsidR="00117E5A" w:rsidRPr="00DC4611">
        <w:rPr>
          <w:rFonts w:ascii="Times New Roman" w:hAnsi="Times New Roman"/>
          <w:sz w:val="20"/>
          <w:szCs w:val="20"/>
          <w:lang w:val="en-GB"/>
        </w:rPr>
        <w:t xml:space="preserve"> species in the country. The findings </w:t>
      </w:r>
      <w:r w:rsidR="00720365" w:rsidRPr="00DC4611">
        <w:rPr>
          <w:rFonts w:ascii="Times New Roman" w:hAnsi="Times New Roman"/>
          <w:sz w:val="20"/>
          <w:szCs w:val="20"/>
          <w:lang w:val="en-GB"/>
        </w:rPr>
        <w:t>corroborate</w:t>
      </w:r>
      <w:r w:rsidR="00117E5A" w:rsidRPr="00DC4611">
        <w:rPr>
          <w:rFonts w:ascii="Times New Roman" w:hAnsi="Times New Roman"/>
          <w:sz w:val="20"/>
          <w:szCs w:val="20"/>
          <w:lang w:val="en-GB"/>
        </w:rPr>
        <w:t xml:space="preserve"> those of</w:t>
      </w:r>
      <w:r w:rsidR="007E3628" w:rsidRPr="00DC4611">
        <w:rPr>
          <w:rFonts w:ascii="Times New Roman" w:hAnsi="Times New Roman"/>
          <w:sz w:val="20"/>
          <w:szCs w:val="20"/>
          <w:lang w:val="en-GB"/>
        </w:rPr>
        <w:t xml:space="preserve"> </w:t>
      </w:r>
      <w:r w:rsidR="00BF24CF" w:rsidRPr="00DC4611">
        <w:rPr>
          <w:rFonts w:ascii="Times New Roman" w:hAnsi="Times New Roman"/>
          <w:iCs/>
          <w:sz w:val="20"/>
          <w:szCs w:val="20"/>
          <w:lang w:val="en-GB"/>
        </w:rPr>
        <w:t>(</w:t>
      </w:r>
      <w:r w:rsidR="00BF24CF" w:rsidRPr="00DC4611">
        <w:rPr>
          <w:rFonts w:ascii="Times New Roman" w:hAnsi="Times New Roman"/>
          <w:sz w:val="20"/>
          <w:szCs w:val="20"/>
          <w:lang w:val="en-US" w:eastAsia="en-US"/>
        </w:rPr>
        <w:t xml:space="preserve">Service, 1974; </w:t>
      </w:r>
      <w:proofErr w:type="spellStart"/>
      <w:r w:rsidR="00BF24CF" w:rsidRPr="00DC4611">
        <w:rPr>
          <w:rFonts w:ascii="Times New Roman" w:hAnsi="Times New Roman"/>
          <w:sz w:val="20"/>
          <w:szCs w:val="20"/>
          <w:lang w:val="en-US" w:eastAsia="en-US"/>
        </w:rPr>
        <w:t>Chukwuekezie</w:t>
      </w:r>
      <w:proofErr w:type="spellEnd"/>
      <w:r w:rsidR="00BF24CF" w:rsidRPr="00DC4611">
        <w:rPr>
          <w:rFonts w:ascii="Times New Roman" w:hAnsi="Times New Roman"/>
          <w:sz w:val="20"/>
          <w:szCs w:val="20"/>
          <w:lang w:val="en-US" w:eastAsia="en-US"/>
        </w:rPr>
        <w:t xml:space="preserve"> et al., 2016;</w:t>
      </w:r>
      <w:r w:rsidR="007E3628" w:rsidRPr="00DC4611">
        <w:rPr>
          <w:rFonts w:ascii="Times New Roman" w:hAnsi="Times New Roman"/>
          <w:iCs/>
          <w:sz w:val="20"/>
          <w:szCs w:val="20"/>
          <w:lang w:val="en-GB"/>
        </w:rPr>
        <w:t xml:space="preserve"> </w:t>
      </w:r>
      <w:r w:rsidR="00BF24CF" w:rsidRPr="00DC4611">
        <w:rPr>
          <w:rFonts w:ascii="Times New Roman" w:hAnsi="Times New Roman"/>
          <w:sz w:val="20"/>
          <w:szCs w:val="20"/>
        </w:rPr>
        <w:t>Nwoke</w:t>
      </w:r>
      <w:r w:rsidR="00BF24CF" w:rsidRPr="00DC4611">
        <w:rPr>
          <w:rFonts w:ascii="Times New Roman" w:hAnsi="Times New Roman"/>
          <w:sz w:val="20"/>
          <w:szCs w:val="20"/>
          <w:lang w:val="en-US"/>
        </w:rPr>
        <w:t xml:space="preserve"> and</w:t>
      </w:r>
      <w:r w:rsidR="00BF24CF" w:rsidRPr="00DC4611">
        <w:rPr>
          <w:rFonts w:ascii="Times New Roman" w:hAnsi="Times New Roman"/>
          <w:sz w:val="20"/>
          <w:szCs w:val="20"/>
        </w:rPr>
        <w:t xml:space="preserve"> Eboh</w:t>
      </w:r>
      <w:r w:rsidR="00BF24CF" w:rsidRPr="00DC4611">
        <w:rPr>
          <w:rFonts w:ascii="Times New Roman" w:hAnsi="Times New Roman"/>
          <w:sz w:val="20"/>
          <w:szCs w:val="20"/>
          <w:lang w:val="en-US"/>
        </w:rPr>
        <w:t xml:space="preserve">, 1988; </w:t>
      </w:r>
      <w:proofErr w:type="spellStart"/>
      <w:r w:rsidR="00BF24CF" w:rsidRPr="00DC4611">
        <w:rPr>
          <w:rFonts w:ascii="Times New Roman" w:hAnsi="Times New Roman"/>
          <w:sz w:val="20"/>
          <w:szCs w:val="20"/>
          <w:lang w:val="en-US" w:eastAsia="en-US"/>
        </w:rPr>
        <w:t>Onyido</w:t>
      </w:r>
      <w:proofErr w:type="spellEnd"/>
      <w:r w:rsidR="00BF24CF" w:rsidRPr="00DC4611">
        <w:rPr>
          <w:rFonts w:ascii="Times New Roman" w:hAnsi="Times New Roman"/>
          <w:iCs/>
          <w:sz w:val="20"/>
          <w:szCs w:val="20"/>
          <w:lang w:val="en-GB"/>
        </w:rPr>
        <w:t xml:space="preserve"> et al, 2009; </w:t>
      </w:r>
      <w:proofErr w:type="spellStart"/>
      <w:r w:rsidR="00BF24CF" w:rsidRPr="00DC4611">
        <w:rPr>
          <w:rFonts w:ascii="Times New Roman" w:hAnsi="Times New Roman"/>
          <w:iCs/>
          <w:sz w:val="20"/>
          <w:szCs w:val="20"/>
          <w:lang w:val="en-GB"/>
        </w:rPr>
        <w:t>Lawal</w:t>
      </w:r>
      <w:proofErr w:type="spellEnd"/>
      <w:r w:rsidR="00BF24CF" w:rsidRPr="00DC4611">
        <w:rPr>
          <w:rFonts w:ascii="Times New Roman" w:hAnsi="Times New Roman"/>
          <w:iCs/>
          <w:sz w:val="20"/>
          <w:szCs w:val="20"/>
          <w:lang w:val="en-GB"/>
        </w:rPr>
        <w:t xml:space="preserve"> et al., 2012 and </w:t>
      </w:r>
      <w:proofErr w:type="spellStart"/>
      <w:r w:rsidR="00BF24CF" w:rsidRPr="00DC4611">
        <w:rPr>
          <w:rFonts w:ascii="Times New Roman" w:hAnsi="Times New Roman"/>
          <w:iCs/>
          <w:sz w:val="20"/>
          <w:szCs w:val="20"/>
          <w:lang w:val="en-GB"/>
        </w:rPr>
        <w:t>Idowu</w:t>
      </w:r>
      <w:proofErr w:type="spellEnd"/>
      <w:r w:rsidR="00BF24CF" w:rsidRPr="00DC4611">
        <w:rPr>
          <w:rFonts w:ascii="Times New Roman" w:hAnsi="Times New Roman"/>
          <w:iCs/>
          <w:sz w:val="20"/>
          <w:szCs w:val="20"/>
          <w:lang w:val="en-GB"/>
        </w:rPr>
        <w:t xml:space="preserve"> et al., 2012</w:t>
      </w:r>
      <w:r w:rsidR="00BF2808" w:rsidRPr="00DC4611">
        <w:rPr>
          <w:rFonts w:ascii="Times New Roman" w:hAnsi="Times New Roman"/>
          <w:iCs/>
          <w:sz w:val="20"/>
          <w:szCs w:val="20"/>
          <w:lang w:val="en-GB"/>
        </w:rPr>
        <w:t>).</w:t>
      </w:r>
    </w:p>
    <w:p w:rsidR="00A72D40" w:rsidRPr="00DC4611" w:rsidRDefault="0006065D" w:rsidP="00A77FDA">
      <w:pPr>
        <w:snapToGrid w:val="0"/>
        <w:spacing w:after="0" w:line="240" w:lineRule="auto"/>
        <w:ind w:firstLine="425"/>
        <w:jc w:val="both"/>
        <w:rPr>
          <w:rFonts w:ascii="Times New Roman" w:hAnsi="Times New Roman"/>
          <w:sz w:val="20"/>
          <w:szCs w:val="20"/>
          <w:lang w:val="en-GB"/>
        </w:rPr>
      </w:pPr>
      <w:r w:rsidRPr="00DC4611">
        <w:rPr>
          <w:rFonts w:ascii="Times New Roman" w:hAnsi="Times New Roman"/>
          <w:sz w:val="20"/>
          <w:szCs w:val="20"/>
          <w:lang w:val="en-GB"/>
        </w:rPr>
        <w:t>The</w:t>
      </w:r>
      <w:r w:rsidR="00A72D40" w:rsidRPr="00DC4611">
        <w:rPr>
          <w:rFonts w:ascii="Times New Roman" w:hAnsi="Times New Roman"/>
          <w:sz w:val="20"/>
          <w:szCs w:val="20"/>
          <w:lang w:val="en-GB"/>
        </w:rPr>
        <w:t xml:space="preserve"> </w:t>
      </w:r>
      <w:r w:rsidR="00CC3D02" w:rsidRPr="00DC4611">
        <w:rPr>
          <w:rFonts w:ascii="Times New Roman" w:hAnsi="Times New Roman"/>
          <w:sz w:val="20"/>
          <w:szCs w:val="20"/>
          <w:lang w:val="en-GB"/>
        </w:rPr>
        <w:t xml:space="preserve">findings </w:t>
      </w:r>
      <w:r w:rsidR="00A72D40" w:rsidRPr="00DC4611">
        <w:rPr>
          <w:rFonts w:ascii="Times New Roman" w:hAnsi="Times New Roman"/>
          <w:sz w:val="20"/>
          <w:szCs w:val="20"/>
          <w:lang w:val="en-GB"/>
        </w:rPr>
        <w:t xml:space="preserve">showed that </w:t>
      </w:r>
      <w:proofErr w:type="spellStart"/>
      <w:r w:rsidR="00A72D40" w:rsidRPr="00DC4611">
        <w:rPr>
          <w:rFonts w:ascii="Times New Roman" w:hAnsi="Times New Roman"/>
          <w:i/>
          <w:sz w:val="20"/>
          <w:szCs w:val="20"/>
          <w:lang w:val="en-GB"/>
        </w:rPr>
        <w:t>Aedes</w:t>
      </w:r>
      <w:proofErr w:type="spellEnd"/>
      <w:r w:rsidR="00CF70D0" w:rsidRPr="00DC4611">
        <w:rPr>
          <w:rFonts w:ascii="Times New Roman" w:hAnsi="Times New Roman"/>
          <w:i/>
          <w:sz w:val="20"/>
          <w:szCs w:val="20"/>
          <w:lang w:val="en-GB"/>
        </w:rPr>
        <w:t xml:space="preserve"> </w:t>
      </w:r>
      <w:proofErr w:type="spellStart"/>
      <w:r w:rsidR="00A72D40" w:rsidRPr="00DC4611">
        <w:rPr>
          <w:rFonts w:ascii="Times New Roman" w:hAnsi="Times New Roman"/>
          <w:i/>
          <w:sz w:val="20"/>
          <w:szCs w:val="20"/>
          <w:lang w:val="en-GB"/>
        </w:rPr>
        <w:t>aegypti</w:t>
      </w:r>
      <w:proofErr w:type="spellEnd"/>
      <w:r w:rsidR="00CF70D0" w:rsidRPr="00DC4611">
        <w:rPr>
          <w:rFonts w:ascii="Times New Roman" w:hAnsi="Times New Roman"/>
          <w:i/>
          <w:sz w:val="20"/>
          <w:szCs w:val="20"/>
          <w:lang w:val="en-GB"/>
        </w:rPr>
        <w:t xml:space="preserve"> </w:t>
      </w:r>
      <w:r w:rsidR="00A72D40" w:rsidRPr="00DC4611">
        <w:rPr>
          <w:rFonts w:ascii="Times New Roman" w:hAnsi="Times New Roman"/>
          <w:sz w:val="20"/>
          <w:szCs w:val="20"/>
          <w:lang w:val="en-GB"/>
        </w:rPr>
        <w:t>was present in all the States visited</w:t>
      </w:r>
      <w:r w:rsidR="00A9741D" w:rsidRPr="00DC4611">
        <w:rPr>
          <w:rFonts w:ascii="Times New Roman" w:hAnsi="Times New Roman"/>
          <w:sz w:val="20"/>
          <w:szCs w:val="20"/>
          <w:lang w:val="en-GB"/>
        </w:rPr>
        <w:t xml:space="preserve">. This agrees with the findings of </w:t>
      </w:r>
      <w:r w:rsidR="00C47160" w:rsidRPr="00DC4611">
        <w:rPr>
          <w:rFonts w:ascii="Times New Roman" w:hAnsi="Times New Roman"/>
          <w:sz w:val="20"/>
          <w:szCs w:val="20"/>
          <w:lang w:val="en-GB"/>
        </w:rPr>
        <w:t>(</w:t>
      </w:r>
      <w:r w:rsidR="00C47160" w:rsidRPr="00DC4611">
        <w:rPr>
          <w:rFonts w:ascii="Times New Roman" w:hAnsi="Times New Roman"/>
          <w:sz w:val="20"/>
          <w:szCs w:val="20"/>
        </w:rPr>
        <w:t>Surtees</w:t>
      </w:r>
      <w:r w:rsidR="00C47160" w:rsidRPr="00DC4611">
        <w:rPr>
          <w:rFonts w:ascii="Times New Roman" w:hAnsi="Times New Roman"/>
          <w:sz w:val="20"/>
          <w:szCs w:val="20"/>
          <w:lang w:val="en-US"/>
        </w:rPr>
        <w:t>, 1967)</w:t>
      </w:r>
      <w:r w:rsidR="00A9741D" w:rsidRPr="00DC4611">
        <w:rPr>
          <w:rFonts w:ascii="Times New Roman" w:hAnsi="Times New Roman"/>
          <w:sz w:val="20"/>
          <w:szCs w:val="20"/>
          <w:lang w:val="en-GB"/>
        </w:rPr>
        <w:t xml:space="preserve">, who reported that </w:t>
      </w:r>
      <w:proofErr w:type="spellStart"/>
      <w:r w:rsidR="00A9741D" w:rsidRPr="00DC4611">
        <w:rPr>
          <w:rFonts w:ascii="Times New Roman" w:hAnsi="Times New Roman"/>
          <w:i/>
          <w:sz w:val="20"/>
          <w:szCs w:val="20"/>
          <w:lang w:val="en-GB"/>
        </w:rPr>
        <w:t>Aedes</w:t>
      </w:r>
      <w:proofErr w:type="spellEnd"/>
      <w:r w:rsidR="00A9741D" w:rsidRPr="00DC4611">
        <w:rPr>
          <w:rFonts w:ascii="Times New Roman" w:hAnsi="Times New Roman"/>
          <w:i/>
          <w:sz w:val="20"/>
          <w:szCs w:val="20"/>
          <w:lang w:val="en-GB"/>
        </w:rPr>
        <w:t xml:space="preserve"> </w:t>
      </w:r>
      <w:proofErr w:type="spellStart"/>
      <w:r w:rsidR="00A9741D" w:rsidRPr="00DC4611">
        <w:rPr>
          <w:rFonts w:ascii="Times New Roman" w:hAnsi="Times New Roman"/>
          <w:i/>
          <w:sz w:val="20"/>
          <w:szCs w:val="20"/>
          <w:lang w:val="en-GB"/>
        </w:rPr>
        <w:t>aegypti</w:t>
      </w:r>
      <w:proofErr w:type="spellEnd"/>
      <w:r w:rsidR="00A9741D" w:rsidRPr="00DC4611">
        <w:rPr>
          <w:rFonts w:ascii="Times New Roman" w:hAnsi="Times New Roman"/>
          <w:i/>
          <w:sz w:val="20"/>
          <w:szCs w:val="20"/>
          <w:lang w:val="en-GB"/>
        </w:rPr>
        <w:t xml:space="preserve"> </w:t>
      </w:r>
      <w:r w:rsidR="00AF0AFA" w:rsidRPr="00DC4611">
        <w:rPr>
          <w:rFonts w:ascii="Times New Roman" w:hAnsi="Times New Roman"/>
          <w:sz w:val="20"/>
          <w:szCs w:val="20"/>
          <w:lang w:val="en-GB"/>
        </w:rPr>
        <w:t xml:space="preserve">occurs </w:t>
      </w:r>
      <w:r w:rsidR="00A9741D" w:rsidRPr="00DC4611">
        <w:rPr>
          <w:rFonts w:ascii="Times New Roman" w:hAnsi="Times New Roman"/>
          <w:sz w:val="20"/>
          <w:szCs w:val="20"/>
          <w:lang w:val="en-GB"/>
        </w:rPr>
        <w:t>throughout Nige</w:t>
      </w:r>
      <w:r w:rsidR="00AF0AFA" w:rsidRPr="00DC4611">
        <w:rPr>
          <w:rFonts w:ascii="Times New Roman" w:hAnsi="Times New Roman"/>
          <w:sz w:val="20"/>
          <w:szCs w:val="20"/>
          <w:lang w:val="en-GB"/>
        </w:rPr>
        <w:t>ria, from the coastal swamp zone to the Northern Guinea</w:t>
      </w:r>
      <w:r w:rsidR="00553CD5" w:rsidRPr="00DC4611">
        <w:rPr>
          <w:rFonts w:ascii="Times New Roman" w:hAnsi="Times New Roman"/>
          <w:sz w:val="20"/>
          <w:szCs w:val="20"/>
          <w:lang w:val="en-GB"/>
        </w:rPr>
        <w:t>/Sudan</w:t>
      </w:r>
      <w:r w:rsidR="00AF0AFA" w:rsidRPr="00DC4611">
        <w:rPr>
          <w:rFonts w:ascii="Times New Roman" w:hAnsi="Times New Roman"/>
          <w:sz w:val="20"/>
          <w:szCs w:val="20"/>
          <w:lang w:val="en-GB"/>
        </w:rPr>
        <w:t xml:space="preserve"> savannah.</w:t>
      </w:r>
      <w:r w:rsidR="00630CD5" w:rsidRPr="00DC4611">
        <w:rPr>
          <w:rFonts w:ascii="Times New Roman" w:hAnsi="Times New Roman"/>
          <w:sz w:val="20"/>
          <w:szCs w:val="20"/>
          <w:lang w:val="en-GB"/>
        </w:rPr>
        <w:t xml:space="preserve"> </w:t>
      </w:r>
      <w:r w:rsidR="00AF0AFA" w:rsidRPr="00DC4611">
        <w:rPr>
          <w:rFonts w:ascii="Times New Roman" w:hAnsi="Times New Roman"/>
          <w:sz w:val="20"/>
          <w:szCs w:val="20"/>
          <w:lang w:val="en-GB"/>
        </w:rPr>
        <w:t xml:space="preserve">On its part, </w:t>
      </w:r>
      <w:proofErr w:type="spellStart"/>
      <w:r w:rsidR="000B672B" w:rsidRPr="00DC4611">
        <w:rPr>
          <w:rFonts w:ascii="Times New Roman" w:hAnsi="Times New Roman"/>
          <w:i/>
          <w:sz w:val="20"/>
          <w:szCs w:val="20"/>
          <w:lang w:val="en-GB"/>
        </w:rPr>
        <w:t>Aedes</w:t>
      </w:r>
      <w:proofErr w:type="spellEnd"/>
      <w:r w:rsidR="00CF70D0" w:rsidRPr="00DC4611">
        <w:rPr>
          <w:rFonts w:ascii="Times New Roman" w:hAnsi="Times New Roman"/>
          <w:i/>
          <w:sz w:val="20"/>
          <w:szCs w:val="20"/>
          <w:lang w:val="en-GB"/>
        </w:rPr>
        <w:t xml:space="preserve"> </w:t>
      </w:r>
      <w:proofErr w:type="spellStart"/>
      <w:r w:rsidR="000B672B" w:rsidRPr="00DC4611">
        <w:rPr>
          <w:rFonts w:ascii="Times New Roman" w:hAnsi="Times New Roman"/>
          <w:i/>
          <w:sz w:val="20"/>
          <w:szCs w:val="20"/>
          <w:lang w:val="en-GB"/>
        </w:rPr>
        <w:t>albopictus</w:t>
      </w:r>
      <w:proofErr w:type="spellEnd"/>
      <w:r w:rsidR="00CF70D0" w:rsidRPr="00DC4611">
        <w:rPr>
          <w:rFonts w:ascii="Times New Roman" w:hAnsi="Times New Roman"/>
          <w:i/>
          <w:sz w:val="20"/>
          <w:szCs w:val="20"/>
          <w:lang w:val="en-GB"/>
        </w:rPr>
        <w:t xml:space="preserve"> </w:t>
      </w:r>
      <w:r w:rsidR="00EB02A1" w:rsidRPr="00DC4611">
        <w:rPr>
          <w:rFonts w:ascii="Times New Roman" w:hAnsi="Times New Roman"/>
          <w:sz w:val="20"/>
          <w:szCs w:val="20"/>
          <w:lang w:val="en-GB"/>
        </w:rPr>
        <w:t xml:space="preserve">was the dominant species </w:t>
      </w:r>
      <w:r w:rsidR="00AF0AFA" w:rsidRPr="00DC4611">
        <w:rPr>
          <w:rFonts w:ascii="Times New Roman" w:hAnsi="Times New Roman"/>
          <w:sz w:val="20"/>
          <w:szCs w:val="20"/>
          <w:lang w:val="en-GB"/>
        </w:rPr>
        <w:t>from the collections</w:t>
      </w:r>
      <w:r w:rsidR="006A7F35" w:rsidRPr="00DC4611">
        <w:rPr>
          <w:rFonts w:ascii="Times New Roman" w:hAnsi="Times New Roman"/>
          <w:sz w:val="20"/>
          <w:szCs w:val="20"/>
          <w:lang w:val="en-GB"/>
        </w:rPr>
        <w:t xml:space="preserve">. </w:t>
      </w:r>
      <w:r w:rsidR="00AF0AFA" w:rsidRPr="00DC4611">
        <w:rPr>
          <w:rFonts w:ascii="Times New Roman" w:hAnsi="Times New Roman"/>
          <w:sz w:val="20"/>
          <w:szCs w:val="20"/>
          <w:lang w:val="en-GB"/>
        </w:rPr>
        <w:t xml:space="preserve">This was no surprise, as it had been </w:t>
      </w:r>
      <w:r w:rsidR="00EB02A1" w:rsidRPr="00DC4611">
        <w:rPr>
          <w:rFonts w:ascii="Times New Roman" w:hAnsi="Times New Roman"/>
          <w:sz w:val="20"/>
          <w:szCs w:val="20"/>
          <w:lang w:val="en-GB"/>
        </w:rPr>
        <w:t xml:space="preserve">described as </w:t>
      </w:r>
      <w:r w:rsidR="00AF0AFA" w:rsidRPr="00DC4611">
        <w:rPr>
          <w:rFonts w:ascii="Times New Roman" w:hAnsi="Times New Roman"/>
          <w:sz w:val="20"/>
          <w:szCs w:val="20"/>
          <w:lang w:val="en-GB"/>
        </w:rPr>
        <w:t xml:space="preserve">one of the most </w:t>
      </w:r>
      <w:r w:rsidR="00EB02A1" w:rsidRPr="00DC4611">
        <w:rPr>
          <w:rFonts w:ascii="Times New Roman" w:hAnsi="Times New Roman"/>
          <w:sz w:val="20"/>
          <w:szCs w:val="20"/>
          <w:lang w:val="en-GB"/>
        </w:rPr>
        <w:t xml:space="preserve">invasive </w:t>
      </w:r>
      <w:r w:rsidR="00AF0AFA" w:rsidRPr="00DC4611">
        <w:rPr>
          <w:rFonts w:ascii="Times New Roman" w:hAnsi="Times New Roman"/>
          <w:sz w:val="20"/>
          <w:szCs w:val="20"/>
          <w:lang w:val="en-GB"/>
        </w:rPr>
        <w:t>species</w:t>
      </w:r>
      <w:r w:rsidR="00D6207D" w:rsidRPr="00DC4611">
        <w:rPr>
          <w:rFonts w:ascii="Times New Roman" w:hAnsi="Times New Roman"/>
          <w:sz w:val="20"/>
          <w:szCs w:val="20"/>
          <w:lang w:val="en-GB"/>
        </w:rPr>
        <w:t xml:space="preserve"> </w:t>
      </w:r>
      <w:r w:rsidR="00EB02A1" w:rsidRPr="00DC4611">
        <w:rPr>
          <w:rFonts w:ascii="Times New Roman" w:hAnsi="Times New Roman"/>
          <w:sz w:val="20"/>
          <w:szCs w:val="20"/>
          <w:lang w:val="en-GB"/>
        </w:rPr>
        <w:t xml:space="preserve">because of the </w:t>
      </w:r>
      <w:r w:rsidR="00D6207D" w:rsidRPr="00DC4611">
        <w:rPr>
          <w:rFonts w:ascii="Times New Roman" w:hAnsi="Times New Roman"/>
          <w:sz w:val="20"/>
          <w:szCs w:val="20"/>
          <w:lang w:val="en-GB"/>
        </w:rPr>
        <w:t xml:space="preserve">way </w:t>
      </w:r>
      <w:r w:rsidR="00AF0AFA" w:rsidRPr="00DC4611">
        <w:rPr>
          <w:rFonts w:ascii="Times New Roman" w:hAnsi="Times New Roman"/>
          <w:sz w:val="20"/>
          <w:szCs w:val="20"/>
          <w:lang w:val="en-GB"/>
        </w:rPr>
        <w:t xml:space="preserve">it </w:t>
      </w:r>
      <w:r w:rsidR="00EB02A1" w:rsidRPr="00DC4611">
        <w:rPr>
          <w:rFonts w:ascii="Times New Roman" w:hAnsi="Times New Roman"/>
          <w:sz w:val="20"/>
          <w:szCs w:val="20"/>
          <w:lang w:val="en-GB"/>
        </w:rPr>
        <w:t>spread</w:t>
      </w:r>
      <w:r w:rsidR="00D6207D" w:rsidRPr="00DC4611">
        <w:rPr>
          <w:rFonts w:ascii="Times New Roman" w:hAnsi="Times New Roman"/>
          <w:sz w:val="20"/>
          <w:szCs w:val="20"/>
          <w:lang w:val="en-GB"/>
        </w:rPr>
        <w:t xml:space="preserve"> globally</w:t>
      </w:r>
      <w:r w:rsidR="00F02BA7" w:rsidRPr="00DC4611">
        <w:rPr>
          <w:rFonts w:ascii="Times New Roman" w:hAnsi="Times New Roman"/>
          <w:sz w:val="20"/>
          <w:szCs w:val="20"/>
          <w:lang w:val="en-GB"/>
        </w:rPr>
        <w:t xml:space="preserve"> (</w:t>
      </w:r>
      <w:r w:rsidR="00F02BA7" w:rsidRPr="00DC4611">
        <w:rPr>
          <w:rFonts w:ascii="Times New Roman" w:hAnsi="Times New Roman"/>
          <w:sz w:val="20"/>
          <w:szCs w:val="20"/>
        </w:rPr>
        <w:t>Bonizzoni</w:t>
      </w:r>
      <w:r w:rsidR="00F02BA7" w:rsidRPr="00DC4611">
        <w:rPr>
          <w:rFonts w:ascii="Times New Roman" w:hAnsi="Times New Roman"/>
          <w:sz w:val="20"/>
          <w:szCs w:val="20"/>
          <w:lang w:val="en-US"/>
        </w:rPr>
        <w:t xml:space="preserve"> et al., 2013)</w:t>
      </w:r>
      <w:r w:rsidR="00D6207D" w:rsidRPr="00DC4611">
        <w:rPr>
          <w:rFonts w:ascii="Times New Roman" w:hAnsi="Times New Roman"/>
          <w:sz w:val="20"/>
          <w:szCs w:val="20"/>
          <w:lang w:val="en-GB"/>
        </w:rPr>
        <w:t>.</w:t>
      </w:r>
      <w:r w:rsidR="006A7F35" w:rsidRPr="00DC4611">
        <w:rPr>
          <w:rFonts w:ascii="Times New Roman" w:hAnsi="Times New Roman"/>
          <w:sz w:val="20"/>
          <w:szCs w:val="20"/>
          <w:lang w:val="en-GB"/>
        </w:rPr>
        <w:t xml:space="preserve"> </w:t>
      </w:r>
      <w:proofErr w:type="spellStart"/>
      <w:r w:rsidR="00C579C1" w:rsidRPr="00DC4611">
        <w:rPr>
          <w:rFonts w:ascii="Times New Roman" w:hAnsi="Times New Roman"/>
          <w:i/>
          <w:sz w:val="20"/>
          <w:szCs w:val="20"/>
          <w:lang w:val="en-GB"/>
        </w:rPr>
        <w:t>Ae</w:t>
      </w:r>
      <w:r w:rsidR="006A7F35" w:rsidRPr="00DC4611">
        <w:rPr>
          <w:rFonts w:ascii="Times New Roman" w:hAnsi="Times New Roman"/>
          <w:i/>
          <w:sz w:val="20"/>
          <w:szCs w:val="20"/>
          <w:lang w:val="en-GB"/>
        </w:rPr>
        <w:t>des</w:t>
      </w:r>
      <w:proofErr w:type="spellEnd"/>
      <w:r w:rsidR="00C579C1" w:rsidRPr="00DC4611">
        <w:rPr>
          <w:rFonts w:ascii="Times New Roman" w:hAnsi="Times New Roman"/>
          <w:i/>
          <w:sz w:val="20"/>
          <w:szCs w:val="20"/>
          <w:lang w:val="en-GB"/>
        </w:rPr>
        <w:t xml:space="preserve"> </w:t>
      </w:r>
      <w:proofErr w:type="spellStart"/>
      <w:r w:rsidR="00CF70D0" w:rsidRPr="00DC4611">
        <w:rPr>
          <w:rFonts w:ascii="Times New Roman" w:hAnsi="Times New Roman"/>
          <w:i/>
          <w:sz w:val="20"/>
          <w:szCs w:val="20"/>
          <w:lang w:val="en-GB"/>
        </w:rPr>
        <w:t>a</w:t>
      </w:r>
      <w:r w:rsidR="00C579C1" w:rsidRPr="00DC4611">
        <w:rPr>
          <w:rFonts w:ascii="Times New Roman" w:hAnsi="Times New Roman"/>
          <w:i/>
          <w:sz w:val="20"/>
          <w:szCs w:val="20"/>
          <w:lang w:val="en-GB"/>
        </w:rPr>
        <w:t>fricanus</w:t>
      </w:r>
      <w:proofErr w:type="spellEnd"/>
      <w:r w:rsidR="005564B8" w:rsidRPr="00DC4611">
        <w:rPr>
          <w:rFonts w:ascii="Times New Roman" w:hAnsi="Times New Roman"/>
          <w:i/>
          <w:sz w:val="20"/>
          <w:szCs w:val="20"/>
        </w:rPr>
        <w:t>,</w:t>
      </w:r>
      <w:r w:rsidR="00CF70D0" w:rsidRPr="00DC4611">
        <w:rPr>
          <w:rFonts w:ascii="Times New Roman" w:hAnsi="Times New Roman"/>
          <w:i/>
          <w:sz w:val="20"/>
          <w:szCs w:val="20"/>
          <w:lang w:val="en-US"/>
        </w:rPr>
        <w:t xml:space="preserve"> </w:t>
      </w:r>
      <w:r w:rsidR="002D6EA0" w:rsidRPr="00DC4611">
        <w:rPr>
          <w:rFonts w:ascii="Times New Roman" w:hAnsi="Times New Roman"/>
          <w:iCs/>
          <w:sz w:val="20"/>
          <w:szCs w:val="20"/>
          <w:lang w:val="en-US"/>
        </w:rPr>
        <w:t xml:space="preserve">one of </w:t>
      </w:r>
      <w:r w:rsidR="00C579C1" w:rsidRPr="00DC4611">
        <w:rPr>
          <w:rFonts w:ascii="Times New Roman" w:hAnsi="Times New Roman"/>
          <w:sz w:val="20"/>
          <w:szCs w:val="20"/>
          <w:lang w:val="en-GB"/>
        </w:rPr>
        <w:t>the vector</w:t>
      </w:r>
      <w:r w:rsidR="002D6EA0" w:rsidRPr="00DC4611">
        <w:rPr>
          <w:rFonts w:ascii="Times New Roman" w:hAnsi="Times New Roman"/>
          <w:sz w:val="20"/>
          <w:szCs w:val="20"/>
          <w:lang w:val="en-GB"/>
        </w:rPr>
        <w:t>s</w:t>
      </w:r>
      <w:r w:rsidR="00C579C1" w:rsidRPr="00DC4611">
        <w:rPr>
          <w:rFonts w:ascii="Times New Roman" w:hAnsi="Times New Roman"/>
          <w:sz w:val="20"/>
          <w:szCs w:val="20"/>
          <w:lang w:val="en-GB"/>
        </w:rPr>
        <w:t xml:space="preserve"> for </w:t>
      </w:r>
      <w:proofErr w:type="spellStart"/>
      <w:r w:rsidR="00C579C1" w:rsidRPr="00DC4611">
        <w:rPr>
          <w:rFonts w:ascii="Times New Roman" w:hAnsi="Times New Roman"/>
          <w:sz w:val="20"/>
          <w:szCs w:val="20"/>
          <w:lang w:val="en-GB"/>
        </w:rPr>
        <w:t>sylvatic</w:t>
      </w:r>
      <w:proofErr w:type="spellEnd"/>
      <w:r w:rsidR="00C579C1" w:rsidRPr="00DC4611">
        <w:rPr>
          <w:rFonts w:ascii="Times New Roman" w:hAnsi="Times New Roman"/>
          <w:sz w:val="20"/>
          <w:szCs w:val="20"/>
          <w:lang w:val="en-GB"/>
        </w:rPr>
        <w:t xml:space="preserve"> yellow fever</w:t>
      </w:r>
      <w:r w:rsidR="005564B8" w:rsidRPr="00DC4611">
        <w:rPr>
          <w:rFonts w:ascii="Times New Roman" w:hAnsi="Times New Roman"/>
          <w:sz w:val="20"/>
          <w:szCs w:val="20"/>
        </w:rPr>
        <w:t>,</w:t>
      </w:r>
      <w:r w:rsidR="00C579C1" w:rsidRPr="00DC4611">
        <w:rPr>
          <w:rFonts w:ascii="Times New Roman" w:hAnsi="Times New Roman"/>
          <w:sz w:val="20"/>
          <w:szCs w:val="20"/>
          <w:lang w:val="en-GB"/>
        </w:rPr>
        <w:t xml:space="preserve"> </w:t>
      </w:r>
      <w:r w:rsidR="00A9741D" w:rsidRPr="00DC4611">
        <w:rPr>
          <w:rFonts w:ascii="Times New Roman" w:hAnsi="Times New Roman"/>
          <w:sz w:val="20"/>
          <w:szCs w:val="20"/>
          <w:lang w:val="en-GB"/>
        </w:rPr>
        <w:t>w</w:t>
      </w:r>
      <w:r w:rsidR="002D6EA0" w:rsidRPr="00DC4611">
        <w:rPr>
          <w:rFonts w:ascii="Times New Roman" w:hAnsi="Times New Roman"/>
          <w:sz w:val="20"/>
          <w:szCs w:val="20"/>
          <w:lang w:val="en-GB"/>
        </w:rPr>
        <w:t>as</w:t>
      </w:r>
      <w:r w:rsidR="00A9741D" w:rsidRPr="00DC4611">
        <w:rPr>
          <w:rFonts w:ascii="Times New Roman" w:hAnsi="Times New Roman"/>
          <w:sz w:val="20"/>
          <w:szCs w:val="20"/>
          <w:lang w:val="en-GB"/>
        </w:rPr>
        <w:t xml:space="preserve"> </w:t>
      </w:r>
      <w:r w:rsidR="00CC3D02" w:rsidRPr="00DC4611">
        <w:rPr>
          <w:rFonts w:ascii="Times New Roman" w:hAnsi="Times New Roman"/>
          <w:sz w:val="20"/>
          <w:szCs w:val="20"/>
          <w:lang w:val="en-GB"/>
        </w:rPr>
        <w:t>quite prominent in some southern states</w:t>
      </w:r>
      <w:r w:rsidR="00C579C1" w:rsidRPr="00DC4611">
        <w:rPr>
          <w:rFonts w:ascii="Times New Roman" w:hAnsi="Times New Roman"/>
          <w:sz w:val="20"/>
          <w:szCs w:val="20"/>
          <w:lang w:val="en-GB"/>
        </w:rPr>
        <w:t xml:space="preserve"> </w:t>
      </w:r>
      <w:r w:rsidR="00CC3D02" w:rsidRPr="00DC4611">
        <w:rPr>
          <w:rFonts w:ascii="Times New Roman" w:hAnsi="Times New Roman"/>
          <w:sz w:val="20"/>
          <w:szCs w:val="20"/>
          <w:lang w:val="en-GB"/>
        </w:rPr>
        <w:t>(</w:t>
      </w:r>
      <w:r w:rsidR="00C579C1" w:rsidRPr="00DC4611">
        <w:rPr>
          <w:rFonts w:ascii="Times New Roman" w:hAnsi="Times New Roman"/>
          <w:sz w:val="20"/>
          <w:szCs w:val="20"/>
          <w:lang w:val="en-GB"/>
        </w:rPr>
        <w:t>Delta</w:t>
      </w:r>
      <w:r w:rsidR="00CC3D02" w:rsidRPr="00DC4611">
        <w:rPr>
          <w:rFonts w:ascii="Times New Roman" w:hAnsi="Times New Roman"/>
          <w:sz w:val="20"/>
          <w:szCs w:val="20"/>
          <w:lang w:val="en-GB"/>
        </w:rPr>
        <w:t xml:space="preserve">, </w:t>
      </w:r>
      <w:r w:rsidR="006B00A8" w:rsidRPr="00DC4611">
        <w:rPr>
          <w:rFonts w:ascii="Times New Roman" w:hAnsi="Times New Roman"/>
          <w:sz w:val="20"/>
          <w:szCs w:val="20"/>
          <w:lang w:val="en-GB"/>
        </w:rPr>
        <w:t>n=</w:t>
      </w:r>
      <w:r w:rsidR="00C579C1" w:rsidRPr="00DC4611">
        <w:rPr>
          <w:rFonts w:ascii="Times New Roman" w:hAnsi="Times New Roman"/>
          <w:sz w:val="20"/>
          <w:szCs w:val="20"/>
          <w:lang w:val="en-GB"/>
        </w:rPr>
        <w:t>564</w:t>
      </w:r>
      <w:r w:rsidR="00CC3D02" w:rsidRPr="00DC4611">
        <w:rPr>
          <w:rFonts w:ascii="Times New Roman" w:hAnsi="Times New Roman"/>
          <w:sz w:val="20"/>
          <w:szCs w:val="20"/>
          <w:lang w:val="en-GB"/>
        </w:rPr>
        <w:t>;</w:t>
      </w:r>
      <w:r w:rsidR="001830EB" w:rsidRPr="00DC4611">
        <w:rPr>
          <w:rFonts w:ascii="Times New Roman" w:hAnsi="Times New Roman"/>
          <w:sz w:val="20"/>
          <w:szCs w:val="20"/>
          <w:lang w:val="en-GB"/>
        </w:rPr>
        <w:t xml:space="preserve"> </w:t>
      </w:r>
      <w:proofErr w:type="spellStart"/>
      <w:r w:rsidR="001830EB" w:rsidRPr="00DC4611">
        <w:rPr>
          <w:rFonts w:ascii="Times New Roman" w:hAnsi="Times New Roman"/>
          <w:sz w:val="20"/>
          <w:szCs w:val="20"/>
          <w:lang w:val="en-GB"/>
        </w:rPr>
        <w:t>Abia</w:t>
      </w:r>
      <w:proofErr w:type="spellEnd"/>
      <w:r w:rsidR="001830EB" w:rsidRPr="00DC4611">
        <w:rPr>
          <w:rFonts w:ascii="Times New Roman" w:hAnsi="Times New Roman"/>
          <w:sz w:val="20"/>
          <w:szCs w:val="20"/>
          <w:lang w:val="en-GB"/>
        </w:rPr>
        <w:t xml:space="preserve">, </w:t>
      </w:r>
      <w:r w:rsidR="006B00A8" w:rsidRPr="00DC4611">
        <w:rPr>
          <w:rFonts w:ascii="Times New Roman" w:hAnsi="Times New Roman"/>
          <w:sz w:val="20"/>
          <w:szCs w:val="20"/>
          <w:lang w:val="en-GB"/>
        </w:rPr>
        <w:t>n=</w:t>
      </w:r>
      <w:r w:rsidR="001830EB" w:rsidRPr="00DC4611">
        <w:rPr>
          <w:rFonts w:ascii="Times New Roman" w:hAnsi="Times New Roman"/>
          <w:sz w:val="20"/>
          <w:szCs w:val="20"/>
          <w:lang w:val="en-GB"/>
        </w:rPr>
        <w:t xml:space="preserve">141 and Imo, </w:t>
      </w:r>
      <w:r w:rsidR="006B00A8" w:rsidRPr="00DC4611">
        <w:rPr>
          <w:rFonts w:ascii="Times New Roman" w:hAnsi="Times New Roman"/>
          <w:sz w:val="20"/>
          <w:szCs w:val="20"/>
          <w:lang w:val="en-GB"/>
        </w:rPr>
        <w:t>n=</w:t>
      </w:r>
      <w:r w:rsidR="00C579C1" w:rsidRPr="00DC4611">
        <w:rPr>
          <w:rFonts w:ascii="Times New Roman" w:hAnsi="Times New Roman"/>
          <w:sz w:val="20"/>
          <w:szCs w:val="20"/>
          <w:lang w:val="en-GB"/>
        </w:rPr>
        <w:t>120) wh</w:t>
      </w:r>
      <w:r w:rsidR="00CF70D0" w:rsidRPr="00DC4611">
        <w:rPr>
          <w:rFonts w:ascii="Times New Roman" w:hAnsi="Times New Roman"/>
          <w:sz w:val="20"/>
          <w:szCs w:val="20"/>
          <w:lang w:val="en-GB"/>
        </w:rPr>
        <w:t>ich are in the tropical rain fores</w:t>
      </w:r>
      <w:r w:rsidR="00C579C1" w:rsidRPr="00DC4611">
        <w:rPr>
          <w:rFonts w:ascii="Times New Roman" w:hAnsi="Times New Roman"/>
          <w:sz w:val="20"/>
          <w:szCs w:val="20"/>
          <w:lang w:val="en-GB"/>
        </w:rPr>
        <w:t>t zone.</w:t>
      </w:r>
      <w:r w:rsidR="00EF5EA0" w:rsidRPr="00DC4611">
        <w:rPr>
          <w:rFonts w:ascii="Times New Roman" w:hAnsi="Times New Roman"/>
          <w:sz w:val="20"/>
          <w:szCs w:val="20"/>
          <w:lang w:val="en-GB"/>
        </w:rPr>
        <w:tab/>
      </w:r>
    </w:p>
    <w:p w:rsidR="00A4642C" w:rsidRPr="00DC4611" w:rsidRDefault="00A72D40" w:rsidP="00A77FDA">
      <w:pPr>
        <w:autoSpaceDE w:val="0"/>
        <w:autoSpaceDN w:val="0"/>
        <w:adjustRightInd w:val="0"/>
        <w:snapToGrid w:val="0"/>
        <w:spacing w:after="0" w:line="240" w:lineRule="auto"/>
        <w:ind w:firstLine="425"/>
        <w:jc w:val="both"/>
        <w:rPr>
          <w:rFonts w:ascii="Times New Roman" w:hAnsi="Times New Roman"/>
          <w:sz w:val="20"/>
          <w:szCs w:val="20"/>
          <w:lang w:val="en-GB"/>
        </w:rPr>
      </w:pPr>
      <w:r w:rsidRPr="00DC4611">
        <w:rPr>
          <w:rFonts w:ascii="Times New Roman" w:hAnsi="Times New Roman"/>
          <w:sz w:val="20"/>
          <w:szCs w:val="20"/>
          <w:lang w:val="en-GB"/>
        </w:rPr>
        <w:lastRenderedPageBreak/>
        <w:t>Breeding of these species were predominantly in man-made container</w:t>
      </w:r>
      <w:r w:rsidR="005564B8" w:rsidRPr="00DC4611">
        <w:rPr>
          <w:rFonts w:ascii="Times New Roman" w:hAnsi="Times New Roman"/>
          <w:sz w:val="20"/>
          <w:szCs w:val="20"/>
        </w:rPr>
        <w:t>s</w:t>
      </w:r>
      <w:r w:rsidRPr="00DC4611">
        <w:rPr>
          <w:rFonts w:ascii="Times New Roman" w:hAnsi="Times New Roman"/>
          <w:sz w:val="20"/>
          <w:szCs w:val="20"/>
          <w:lang w:val="en-GB"/>
        </w:rPr>
        <w:t xml:space="preserve"> such as cans, </w:t>
      </w:r>
      <w:r w:rsidR="00553CD5" w:rsidRPr="00DC4611">
        <w:rPr>
          <w:rFonts w:ascii="Times New Roman" w:hAnsi="Times New Roman"/>
          <w:sz w:val="20"/>
          <w:szCs w:val="20"/>
          <w:lang w:val="en-GB"/>
        </w:rPr>
        <w:t>tyres</w:t>
      </w:r>
      <w:r w:rsidRPr="00DC4611">
        <w:rPr>
          <w:rFonts w:ascii="Times New Roman" w:hAnsi="Times New Roman"/>
          <w:sz w:val="20"/>
          <w:szCs w:val="20"/>
          <w:lang w:val="en-GB"/>
        </w:rPr>
        <w:t>, earthen pots among others</w:t>
      </w:r>
      <w:r w:rsidR="00462EF9" w:rsidRPr="00DC4611">
        <w:rPr>
          <w:rFonts w:ascii="Times New Roman" w:hAnsi="Times New Roman"/>
          <w:sz w:val="20"/>
          <w:szCs w:val="20"/>
          <w:lang w:val="en-GB"/>
        </w:rPr>
        <w:t xml:space="preserve"> as observed in the study of </w:t>
      </w:r>
      <w:r w:rsidR="00C47160" w:rsidRPr="00DC4611">
        <w:rPr>
          <w:rFonts w:ascii="Times New Roman" w:hAnsi="Times New Roman"/>
          <w:sz w:val="20"/>
          <w:szCs w:val="20"/>
          <w:lang w:eastAsia="en-US"/>
        </w:rPr>
        <w:t>Onyido</w:t>
      </w:r>
      <w:r w:rsidR="00C47160" w:rsidRPr="00DC4611">
        <w:rPr>
          <w:rFonts w:ascii="Times New Roman" w:hAnsi="Times New Roman"/>
          <w:sz w:val="20"/>
          <w:szCs w:val="20"/>
          <w:lang w:val="en-US" w:eastAsia="en-US"/>
        </w:rPr>
        <w:t xml:space="preserve"> et al., </w:t>
      </w:r>
      <w:r w:rsidR="00F02BA7" w:rsidRPr="00DC4611">
        <w:rPr>
          <w:rFonts w:ascii="Times New Roman" w:hAnsi="Times New Roman"/>
          <w:sz w:val="20"/>
          <w:szCs w:val="20"/>
          <w:lang w:val="en-US" w:eastAsia="en-US"/>
        </w:rPr>
        <w:t>(</w:t>
      </w:r>
      <w:r w:rsidR="00C47160" w:rsidRPr="00DC4611">
        <w:rPr>
          <w:rFonts w:ascii="Times New Roman" w:hAnsi="Times New Roman"/>
          <w:sz w:val="20"/>
          <w:szCs w:val="20"/>
          <w:lang w:val="en-US" w:eastAsia="en-US"/>
        </w:rPr>
        <w:t>2008)</w:t>
      </w:r>
      <w:r w:rsidR="00462EF9" w:rsidRPr="00DC4611">
        <w:rPr>
          <w:rFonts w:ascii="Times New Roman" w:hAnsi="Times New Roman"/>
          <w:sz w:val="20"/>
          <w:szCs w:val="20"/>
          <w:lang w:val="en-US" w:eastAsia="en-US"/>
        </w:rPr>
        <w:t xml:space="preserve">. </w:t>
      </w:r>
      <w:proofErr w:type="spellStart"/>
      <w:r w:rsidR="00F02BA7" w:rsidRPr="00DC4611">
        <w:rPr>
          <w:rFonts w:ascii="Times New Roman" w:hAnsi="Times New Roman"/>
          <w:sz w:val="20"/>
          <w:szCs w:val="20"/>
          <w:lang w:val="en-US" w:eastAsia="en-US"/>
        </w:rPr>
        <w:t>Nwoke</w:t>
      </w:r>
      <w:proofErr w:type="spellEnd"/>
      <w:r w:rsidR="00F02BA7" w:rsidRPr="00DC4611">
        <w:rPr>
          <w:rFonts w:ascii="Times New Roman" w:hAnsi="Times New Roman"/>
          <w:sz w:val="20"/>
          <w:szCs w:val="20"/>
          <w:lang w:val="en-US" w:eastAsia="en-US"/>
        </w:rPr>
        <w:t xml:space="preserve"> and </w:t>
      </w:r>
      <w:proofErr w:type="spellStart"/>
      <w:r w:rsidR="00F02BA7" w:rsidRPr="00DC4611">
        <w:rPr>
          <w:rFonts w:ascii="Times New Roman" w:hAnsi="Times New Roman"/>
          <w:sz w:val="20"/>
          <w:szCs w:val="20"/>
          <w:lang w:val="en-US" w:eastAsia="en-US"/>
        </w:rPr>
        <w:t>Nwoke</w:t>
      </w:r>
      <w:proofErr w:type="spellEnd"/>
      <w:r w:rsidR="00F02BA7" w:rsidRPr="00DC4611">
        <w:rPr>
          <w:rFonts w:ascii="Times New Roman" w:hAnsi="Times New Roman"/>
          <w:sz w:val="20"/>
          <w:szCs w:val="20"/>
          <w:lang w:val="en-US" w:eastAsia="en-US"/>
        </w:rPr>
        <w:t xml:space="preserve"> (2006)</w:t>
      </w:r>
      <w:r w:rsidR="00462EF9" w:rsidRPr="00DC4611">
        <w:rPr>
          <w:rFonts w:ascii="Times New Roman" w:hAnsi="Times New Roman"/>
          <w:sz w:val="20"/>
          <w:szCs w:val="20"/>
          <w:lang w:val="en-US" w:eastAsia="en-US"/>
        </w:rPr>
        <w:t xml:space="preserve"> observed that the habit of littering the environment with discarded containers among dwellers provides good breeding sites for these mosquitoes.</w:t>
      </w:r>
      <w:r w:rsidR="00E37E74" w:rsidRPr="00DC4611">
        <w:rPr>
          <w:rFonts w:ascii="Times New Roman" w:hAnsi="Times New Roman"/>
          <w:sz w:val="20"/>
          <w:szCs w:val="20"/>
          <w:lang w:val="en-US" w:eastAsia="en-US"/>
        </w:rPr>
        <w:t xml:space="preserve"> </w:t>
      </w:r>
      <w:r w:rsidRPr="00DC4611">
        <w:rPr>
          <w:rFonts w:ascii="Times New Roman" w:hAnsi="Times New Roman"/>
          <w:sz w:val="20"/>
          <w:szCs w:val="20"/>
          <w:lang w:val="en-GB"/>
        </w:rPr>
        <w:t>A near uniform peak biting period</w:t>
      </w:r>
      <w:r w:rsidR="00A4642C" w:rsidRPr="00DC4611">
        <w:rPr>
          <w:rStyle w:val="CommentReference"/>
          <w:rFonts w:ascii="Times New Roman" w:hAnsi="Times New Roman"/>
          <w:sz w:val="20"/>
          <w:szCs w:val="20"/>
          <w:lang w:val="en-US"/>
        </w:rPr>
        <w:t xml:space="preserve"> </w:t>
      </w:r>
      <w:r w:rsidR="002D6EA0" w:rsidRPr="00DC4611">
        <w:rPr>
          <w:rFonts w:ascii="Times New Roman" w:hAnsi="Times New Roman"/>
          <w:sz w:val="20"/>
          <w:szCs w:val="20"/>
          <w:lang w:val="en-GB"/>
        </w:rPr>
        <w:t xml:space="preserve">between 7am </w:t>
      </w:r>
      <w:r w:rsidR="00A4642C" w:rsidRPr="00DC4611">
        <w:rPr>
          <w:rFonts w:ascii="Times New Roman" w:hAnsi="Times New Roman"/>
          <w:sz w:val="20"/>
          <w:szCs w:val="20"/>
          <w:lang w:val="en-GB"/>
        </w:rPr>
        <w:t xml:space="preserve">– </w:t>
      </w:r>
      <w:r w:rsidR="002D6EA0" w:rsidRPr="00DC4611">
        <w:rPr>
          <w:rFonts w:ascii="Times New Roman" w:hAnsi="Times New Roman"/>
          <w:sz w:val="20"/>
          <w:szCs w:val="20"/>
          <w:lang w:val="en-GB"/>
        </w:rPr>
        <w:t>9am</w:t>
      </w:r>
      <w:r w:rsidR="00A4642C" w:rsidRPr="00DC4611">
        <w:rPr>
          <w:rFonts w:ascii="Times New Roman" w:hAnsi="Times New Roman"/>
          <w:sz w:val="20"/>
          <w:szCs w:val="20"/>
          <w:lang w:val="en-GB"/>
        </w:rPr>
        <w:t xml:space="preserve"> and 5pm – 7pm</w:t>
      </w:r>
      <w:r w:rsidR="002D6EA0" w:rsidRPr="00DC4611">
        <w:rPr>
          <w:rFonts w:ascii="Times New Roman" w:hAnsi="Times New Roman"/>
          <w:sz w:val="20"/>
          <w:szCs w:val="20"/>
          <w:lang w:val="en-GB"/>
        </w:rPr>
        <w:t xml:space="preserve">) </w:t>
      </w:r>
      <w:r w:rsidR="00254DE1" w:rsidRPr="00DC4611">
        <w:rPr>
          <w:rFonts w:ascii="Times New Roman" w:hAnsi="Times New Roman"/>
          <w:sz w:val="20"/>
          <w:szCs w:val="20"/>
          <w:lang w:val="en-GB"/>
        </w:rPr>
        <w:t xml:space="preserve">which </w:t>
      </w:r>
      <w:r w:rsidRPr="00DC4611">
        <w:rPr>
          <w:rFonts w:ascii="Times New Roman" w:hAnsi="Times New Roman"/>
          <w:sz w:val="20"/>
          <w:szCs w:val="20"/>
          <w:lang w:val="en-GB"/>
        </w:rPr>
        <w:t>was observed during the day, further buttress</w:t>
      </w:r>
      <w:r w:rsidR="00A4642C" w:rsidRPr="00DC4611">
        <w:rPr>
          <w:rFonts w:ascii="Times New Roman" w:hAnsi="Times New Roman"/>
          <w:sz w:val="20"/>
          <w:szCs w:val="20"/>
          <w:lang w:val="en-GB"/>
        </w:rPr>
        <w:t>es</w:t>
      </w:r>
      <w:r w:rsidR="00254DE1" w:rsidRPr="00DC4611">
        <w:rPr>
          <w:rFonts w:ascii="Times New Roman" w:hAnsi="Times New Roman"/>
          <w:sz w:val="20"/>
          <w:szCs w:val="20"/>
          <w:lang w:val="en-GB"/>
        </w:rPr>
        <w:t xml:space="preserve"> </w:t>
      </w:r>
      <w:r w:rsidRPr="00DC4611">
        <w:rPr>
          <w:rFonts w:ascii="Times New Roman" w:hAnsi="Times New Roman"/>
          <w:sz w:val="20"/>
          <w:szCs w:val="20"/>
          <w:lang w:val="en-GB"/>
        </w:rPr>
        <w:t>the</w:t>
      </w:r>
      <w:r w:rsidR="00A4642C" w:rsidRPr="00DC4611">
        <w:rPr>
          <w:rFonts w:ascii="Times New Roman" w:hAnsi="Times New Roman"/>
          <w:sz w:val="20"/>
          <w:szCs w:val="20"/>
          <w:lang w:val="en-GB"/>
        </w:rPr>
        <w:t>ir</w:t>
      </w:r>
      <w:r w:rsidR="00721D18" w:rsidRPr="00DC4611">
        <w:rPr>
          <w:rFonts w:ascii="Times New Roman" w:hAnsi="Times New Roman"/>
          <w:sz w:val="20"/>
          <w:szCs w:val="20"/>
          <w:lang w:val="en-GB"/>
        </w:rPr>
        <w:t xml:space="preserve"> </w:t>
      </w:r>
      <w:r w:rsidR="00B819E1" w:rsidRPr="00DC4611">
        <w:rPr>
          <w:rFonts w:ascii="Times New Roman" w:hAnsi="Times New Roman"/>
          <w:sz w:val="20"/>
          <w:szCs w:val="20"/>
        </w:rPr>
        <w:t xml:space="preserve">proclivity for </w:t>
      </w:r>
      <w:r w:rsidRPr="00DC4611">
        <w:rPr>
          <w:rFonts w:ascii="Times New Roman" w:hAnsi="Times New Roman"/>
          <w:sz w:val="20"/>
          <w:szCs w:val="20"/>
          <w:lang w:val="en-GB"/>
        </w:rPr>
        <w:t>diurnal biting activities</w:t>
      </w:r>
      <w:r w:rsidR="00254DE1" w:rsidRPr="00DC4611">
        <w:rPr>
          <w:rFonts w:ascii="Times New Roman" w:hAnsi="Times New Roman"/>
          <w:sz w:val="20"/>
          <w:szCs w:val="20"/>
          <w:lang w:val="en-US" w:eastAsia="en-US"/>
        </w:rPr>
        <w:t>.</w:t>
      </w:r>
      <w:r w:rsidR="00254DE1" w:rsidRPr="00DC4611">
        <w:rPr>
          <w:rFonts w:ascii="Times New Roman" w:hAnsi="Times New Roman"/>
          <w:sz w:val="20"/>
          <w:szCs w:val="20"/>
          <w:lang w:val="en-GB"/>
        </w:rPr>
        <w:t xml:space="preserve"> </w:t>
      </w:r>
    </w:p>
    <w:p w:rsidR="00471385" w:rsidRPr="00DC4611" w:rsidRDefault="00A4642C" w:rsidP="00A77FDA">
      <w:pPr>
        <w:autoSpaceDE w:val="0"/>
        <w:autoSpaceDN w:val="0"/>
        <w:adjustRightInd w:val="0"/>
        <w:snapToGrid w:val="0"/>
        <w:spacing w:after="0" w:line="240" w:lineRule="auto"/>
        <w:ind w:firstLine="425"/>
        <w:jc w:val="both"/>
        <w:rPr>
          <w:rFonts w:ascii="Times New Roman" w:hAnsi="Times New Roman"/>
          <w:sz w:val="20"/>
          <w:szCs w:val="20"/>
          <w:lang w:val="en-US"/>
        </w:rPr>
      </w:pPr>
      <w:r w:rsidRPr="00DC4611">
        <w:rPr>
          <w:rFonts w:ascii="Times New Roman" w:hAnsi="Times New Roman"/>
          <w:sz w:val="20"/>
          <w:szCs w:val="20"/>
          <w:lang w:val="en-GB"/>
        </w:rPr>
        <w:t>It is</w:t>
      </w:r>
      <w:r w:rsidR="00A72D40" w:rsidRPr="00DC4611">
        <w:rPr>
          <w:rFonts w:ascii="Times New Roman" w:hAnsi="Times New Roman"/>
          <w:sz w:val="20"/>
          <w:szCs w:val="20"/>
          <w:lang w:val="en-GB"/>
        </w:rPr>
        <w:t xml:space="preserve"> worthy of note that members of the </w:t>
      </w:r>
      <w:proofErr w:type="spellStart"/>
      <w:r w:rsidR="00A72D40" w:rsidRPr="00DC4611">
        <w:rPr>
          <w:rFonts w:ascii="Times New Roman" w:hAnsi="Times New Roman"/>
          <w:i/>
          <w:sz w:val="20"/>
          <w:szCs w:val="20"/>
          <w:lang w:val="en-GB"/>
        </w:rPr>
        <w:t>Aedes</w:t>
      </w:r>
      <w:proofErr w:type="spellEnd"/>
      <w:r w:rsidR="00721D18" w:rsidRPr="00DC4611">
        <w:rPr>
          <w:rFonts w:ascii="Times New Roman" w:hAnsi="Times New Roman"/>
          <w:i/>
          <w:sz w:val="20"/>
          <w:szCs w:val="20"/>
          <w:lang w:val="en-GB"/>
        </w:rPr>
        <w:t xml:space="preserve"> </w:t>
      </w:r>
      <w:proofErr w:type="spellStart"/>
      <w:r w:rsidR="00A72D40" w:rsidRPr="00DC4611">
        <w:rPr>
          <w:rFonts w:ascii="Times New Roman" w:hAnsi="Times New Roman"/>
          <w:i/>
          <w:sz w:val="20"/>
          <w:szCs w:val="20"/>
          <w:lang w:val="en-GB"/>
        </w:rPr>
        <w:t>simpsoni</w:t>
      </w:r>
      <w:proofErr w:type="spellEnd"/>
      <w:r w:rsidR="00A72D40" w:rsidRPr="00DC4611">
        <w:rPr>
          <w:rFonts w:ascii="Times New Roman" w:hAnsi="Times New Roman"/>
          <w:sz w:val="20"/>
          <w:szCs w:val="20"/>
          <w:lang w:val="en-GB"/>
        </w:rPr>
        <w:t xml:space="preserve"> complex</w:t>
      </w:r>
      <w:r w:rsidR="0026378E" w:rsidRPr="00DC4611">
        <w:rPr>
          <w:rFonts w:ascii="Times New Roman" w:hAnsi="Times New Roman"/>
          <w:sz w:val="20"/>
          <w:szCs w:val="20"/>
          <w:lang w:val="en-GB"/>
        </w:rPr>
        <w:t xml:space="preserve"> </w:t>
      </w:r>
      <w:r w:rsidR="00A66BFE" w:rsidRPr="00DC4611">
        <w:rPr>
          <w:rFonts w:ascii="Times New Roman" w:hAnsi="Times New Roman"/>
          <w:sz w:val="20"/>
          <w:szCs w:val="20"/>
          <w:lang w:val="en-GB"/>
        </w:rPr>
        <w:t>(</w:t>
      </w:r>
      <w:r w:rsidR="0026378E" w:rsidRPr="00DC4611">
        <w:rPr>
          <w:rFonts w:ascii="Times New Roman" w:hAnsi="Times New Roman"/>
          <w:sz w:val="20"/>
          <w:szCs w:val="20"/>
          <w:lang w:val="en-GB"/>
        </w:rPr>
        <w:t xml:space="preserve">collected through use of </w:t>
      </w:r>
      <w:r w:rsidR="00A66BFE" w:rsidRPr="00DC4611">
        <w:rPr>
          <w:rFonts w:ascii="Times New Roman" w:hAnsi="Times New Roman"/>
          <w:sz w:val="20"/>
          <w:szCs w:val="20"/>
          <w:lang w:val="en-GB"/>
        </w:rPr>
        <w:t>human bait</w:t>
      </w:r>
      <w:r w:rsidR="0026378E" w:rsidRPr="00DC4611">
        <w:rPr>
          <w:rFonts w:ascii="Times New Roman" w:hAnsi="Times New Roman"/>
          <w:sz w:val="20"/>
          <w:szCs w:val="20"/>
          <w:lang w:val="en-GB"/>
        </w:rPr>
        <w:t>s</w:t>
      </w:r>
      <w:r w:rsidR="00A66BFE" w:rsidRPr="00DC4611">
        <w:rPr>
          <w:rFonts w:ascii="Times New Roman" w:hAnsi="Times New Roman"/>
          <w:sz w:val="20"/>
          <w:szCs w:val="20"/>
          <w:lang w:val="en-GB"/>
        </w:rPr>
        <w:t>)</w:t>
      </w:r>
      <w:r w:rsidR="00A72D40" w:rsidRPr="00DC4611">
        <w:rPr>
          <w:rFonts w:ascii="Times New Roman" w:hAnsi="Times New Roman"/>
          <w:sz w:val="20"/>
          <w:szCs w:val="20"/>
          <w:lang w:val="en-GB"/>
        </w:rPr>
        <w:t xml:space="preserve"> were collected from </w:t>
      </w:r>
      <w:proofErr w:type="spellStart"/>
      <w:r w:rsidR="00A72D40" w:rsidRPr="00DC4611">
        <w:rPr>
          <w:rFonts w:ascii="Times New Roman" w:hAnsi="Times New Roman"/>
          <w:sz w:val="20"/>
          <w:szCs w:val="20"/>
          <w:lang w:val="en-GB"/>
        </w:rPr>
        <w:t>Anambra</w:t>
      </w:r>
      <w:proofErr w:type="spellEnd"/>
      <w:r w:rsidR="00A72D40" w:rsidRPr="00DC4611">
        <w:rPr>
          <w:rFonts w:ascii="Times New Roman" w:hAnsi="Times New Roman"/>
          <w:sz w:val="20"/>
          <w:szCs w:val="20"/>
          <w:lang w:val="en-GB"/>
        </w:rPr>
        <w:t xml:space="preserve">, Enugu and </w:t>
      </w:r>
      <w:proofErr w:type="spellStart"/>
      <w:r w:rsidR="00A72D40" w:rsidRPr="00DC4611">
        <w:rPr>
          <w:rFonts w:ascii="Times New Roman" w:hAnsi="Times New Roman"/>
          <w:sz w:val="20"/>
          <w:szCs w:val="20"/>
          <w:lang w:val="en-GB"/>
        </w:rPr>
        <w:t>Ond</w:t>
      </w:r>
      <w:r w:rsidR="00DD005E" w:rsidRPr="00DC4611">
        <w:rPr>
          <w:rFonts w:ascii="Times New Roman" w:hAnsi="Times New Roman"/>
          <w:sz w:val="20"/>
          <w:szCs w:val="20"/>
          <w:lang w:val="en-GB"/>
        </w:rPr>
        <w:t>o</w:t>
      </w:r>
      <w:proofErr w:type="spellEnd"/>
      <w:r w:rsidR="00760E35" w:rsidRPr="00DC4611">
        <w:rPr>
          <w:rFonts w:ascii="Times New Roman" w:hAnsi="Times New Roman"/>
          <w:sz w:val="20"/>
          <w:szCs w:val="20"/>
          <w:lang w:val="en-GB"/>
        </w:rPr>
        <w:t xml:space="preserve"> </w:t>
      </w:r>
      <w:r w:rsidRPr="00DC4611">
        <w:rPr>
          <w:rFonts w:ascii="Times New Roman" w:hAnsi="Times New Roman"/>
          <w:sz w:val="20"/>
          <w:szCs w:val="20"/>
          <w:lang w:val="en-GB"/>
        </w:rPr>
        <w:t>States, suggesting</w:t>
      </w:r>
      <w:r w:rsidR="00A72D40" w:rsidRPr="00DC4611">
        <w:rPr>
          <w:rFonts w:ascii="Times New Roman" w:hAnsi="Times New Roman"/>
          <w:sz w:val="20"/>
          <w:szCs w:val="20"/>
          <w:lang w:val="en-GB"/>
        </w:rPr>
        <w:t xml:space="preserve"> that </w:t>
      </w:r>
      <w:r w:rsidRPr="00DC4611">
        <w:rPr>
          <w:rFonts w:ascii="Times New Roman" w:hAnsi="Times New Roman"/>
          <w:sz w:val="20"/>
          <w:szCs w:val="20"/>
          <w:lang w:val="en-GB"/>
        </w:rPr>
        <w:t xml:space="preserve">the species collected </w:t>
      </w:r>
      <w:r w:rsidR="00C626AE" w:rsidRPr="00DC4611">
        <w:rPr>
          <w:rFonts w:ascii="Times New Roman" w:hAnsi="Times New Roman"/>
          <w:sz w:val="20"/>
          <w:szCs w:val="20"/>
          <w:lang w:val="en-GB"/>
        </w:rPr>
        <w:t xml:space="preserve">may be </w:t>
      </w:r>
      <w:proofErr w:type="spellStart"/>
      <w:r w:rsidR="00A72D40" w:rsidRPr="00DC4611">
        <w:rPr>
          <w:rFonts w:ascii="Times New Roman" w:hAnsi="Times New Roman"/>
          <w:i/>
          <w:sz w:val="20"/>
          <w:szCs w:val="20"/>
          <w:lang w:val="en-GB"/>
        </w:rPr>
        <w:t>Aedes</w:t>
      </w:r>
      <w:proofErr w:type="spellEnd"/>
      <w:r w:rsidR="00760E35" w:rsidRPr="00DC4611">
        <w:rPr>
          <w:rFonts w:ascii="Times New Roman" w:hAnsi="Times New Roman"/>
          <w:i/>
          <w:sz w:val="20"/>
          <w:szCs w:val="20"/>
          <w:lang w:val="en-GB"/>
        </w:rPr>
        <w:t xml:space="preserve"> </w:t>
      </w:r>
      <w:proofErr w:type="spellStart"/>
      <w:r w:rsidR="00A72D40" w:rsidRPr="00DC4611">
        <w:rPr>
          <w:rFonts w:ascii="Times New Roman" w:hAnsi="Times New Roman"/>
          <w:i/>
          <w:sz w:val="20"/>
          <w:szCs w:val="20"/>
          <w:lang w:val="en-GB"/>
        </w:rPr>
        <w:t>bromeliae</w:t>
      </w:r>
      <w:proofErr w:type="spellEnd"/>
      <w:r w:rsidR="00A72D40" w:rsidRPr="00DC4611">
        <w:rPr>
          <w:rFonts w:ascii="Times New Roman" w:hAnsi="Times New Roman"/>
          <w:sz w:val="20"/>
          <w:szCs w:val="20"/>
          <w:lang w:val="en-GB"/>
        </w:rPr>
        <w:t>, the widely distributed anthropophagic member of the complex in Africa</w:t>
      </w:r>
      <w:r w:rsidR="00DE0E0A" w:rsidRPr="00DC4611">
        <w:rPr>
          <w:rFonts w:ascii="Times New Roman" w:hAnsi="Times New Roman"/>
          <w:sz w:val="20"/>
          <w:szCs w:val="20"/>
          <w:lang w:val="en-GB"/>
        </w:rPr>
        <w:t xml:space="preserve"> </w:t>
      </w:r>
      <w:r w:rsidR="00F02BA7" w:rsidRPr="00DC4611">
        <w:rPr>
          <w:rFonts w:ascii="Times New Roman" w:hAnsi="Times New Roman"/>
          <w:sz w:val="20"/>
          <w:szCs w:val="20"/>
          <w:lang w:val="en-GB"/>
        </w:rPr>
        <w:t>(</w:t>
      </w:r>
      <w:r w:rsidR="00F02BA7" w:rsidRPr="00DC4611">
        <w:rPr>
          <w:rFonts w:ascii="Times New Roman" w:hAnsi="Times New Roman"/>
          <w:iCs/>
          <w:sz w:val="20"/>
          <w:szCs w:val="20"/>
          <w:lang w:val="en-GB"/>
        </w:rPr>
        <w:t>Huang, 1979</w:t>
      </w:r>
      <w:r w:rsidR="00F02BA7" w:rsidRPr="00DC4611">
        <w:rPr>
          <w:rFonts w:ascii="Times New Roman" w:hAnsi="Times New Roman"/>
          <w:sz w:val="20"/>
          <w:szCs w:val="20"/>
          <w:lang w:val="en-GB"/>
        </w:rPr>
        <w:t>)</w:t>
      </w:r>
      <w:r w:rsidR="00A72D40" w:rsidRPr="00DC4611">
        <w:rPr>
          <w:rFonts w:ascii="Times New Roman" w:hAnsi="Times New Roman"/>
          <w:sz w:val="20"/>
          <w:szCs w:val="20"/>
          <w:lang w:val="en-GB"/>
        </w:rPr>
        <w:t>.</w:t>
      </w:r>
      <w:r w:rsidRPr="00DC4611">
        <w:rPr>
          <w:rFonts w:ascii="Times New Roman" w:hAnsi="Times New Roman"/>
          <w:sz w:val="20"/>
          <w:szCs w:val="20"/>
          <w:lang w:val="en-GB"/>
        </w:rPr>
        <w:t xml:space="preserve"> </w:t>
      </w:r>
      <w:r w:rsidR="00471385" w:rsidRPr="00DC4611">
        <w:rPr>
          <w:rFonts w:ascii="Times New Roman" w:hAnsi="Times New Roman"/>
          <w:sz w:val="20"/>
          <w:szCs w:val="20"/>
          <w:lang w:val="en-GB"/>
        </w:rPr>
        <w:t xml:space="preserve">The four most </w:t>
      </w:r>
      <w:r w:rsidR="00471385" w:rsidRPr="00DC4611">
        <w:rPr>
          <w:rFonts w:ascii="Times New Roman" w:hAnsi="Times New Roman"/>
          <w:sz w:val="20"/>
          <w:szCs w:val="20"/>
        </w:rPr>
        <w:t>abundant</w:t>
      </w:r>
      <w:r w:rsidR="00937B2C" w:rsidRPr="00DC4611">
        <w:rPr>
          <w:rFonts w:ascii="Times New Roman" w:hAnsi="Times New Roman"/>
          <w:sz w:val="20"/>
          <w:szCs w:val="20"/>
          <w:lang w:val="en-US"/>
        </w:rPr>
        <w:t xml:space="preserve"> </w:t>
      </w:r>
      <w:proofErr w:type="spellStart"/>
      <w:r w:rsidR="00937B2C" w:rsidRPr="00DC4611">
        <w:rPr>
          <w:rFonts w:ascii="Times New Roman" w:hAnsi="Times New Roman"/>
          <w:i/>
          <w:sz w:val="20"/>
          <w:szCs w:val="20"/>
          <w:lang w:val="en-US"/>
        </w:rPr>
        <w:t>Aedes</w:t>
      </w:r>
      <w:proofErr w:type="spellEnd"/>
      <w:r w:rsidR="00471385" w:rsidRPr="00DC4611">
        <w:rPr>
          <w:rFonts w:ascii="Times New Roman" w:hAnsi="Times New Roman"/>
          <w:sz w:val="20"/>
          <w:szCs w:val="20"/>
          <w:lang w:val="en-GB"/>
        </w:rPr>
        <w:t xml:space="preserve"> species collected were </w:t>
      </w:r>
      <w:proofErr w:type="spellStart"/>
      <w:r w:rsidR="00471385" w:rsidRPr="00DC4611">
        <w:rPr>
          <w:rFonts w:ascii="Times New Roman" w:hAnsi="Times New Roman"/>
          <w:i/>
          <w:sz w:val="20"/>
          <w:szCs w:val="20"/>
          <w:lang w:val="en-GB"/>
        </w:rPr>
        <w:t>Ae</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aegypti</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Ae</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albopictus</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Ae</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africanus</w:t>
      </w:r>
      <w:proofErr w:type="spellEnd"/>
      <w:r w:rsidR="00471385" w:rsidRPr="00DC4611">
        <w:rPr>
          <w:rFonts w:ascii="Times New Roman" w:hAnsi="Times New Roman"/>
          <w:sz w:val="20"/>
          <w:szCs w:val="20"/>
          <w:lang w:val="en-GB"/>
        </w:rPr>
        <w:t xml:space="preserve"> and </w:t>
      </w:r>
      <w:proofErr w:type="spellStart"/>
      <w:r w:rsidR="00471385" w:rsidRPr="00DC4611">
        <w:rPr>
          <w:rFonts w:ascii="Times New Roman" w:hAnsi="Times New Roman"/>
          <w:i/>
          <w:sz w:val="20"/>
          <w:szCs w:val="20"/>
          <w:lang w:val="en-GB"/>
        </w:rPr>
        <w:t>Ae</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luteocephalus</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Ae</w:t>
      </w:r>
      <w:r w:rsidR="00FF25EE" w:rsidRPr="00DC4611">
        <w:rPr>
          <w:rFonts w:ascii="Times New Roman" w:hAnsi="Times New Roman"/>
          <w:i/>
          <w:sz w:val="20"/>
          <w:szCs w:val="20"/>
          <w:lang w:val="en-GB"/>
        </w:rPr>
        <w:t>des</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albopictus</w:t>
      </w:r>
      <w:proofErr w:type="spellEnd"/>
      <w:r w:rsidR="00471385" w:rsidRPr="00DC4611">
        <w:rPr>
          <w:rFonts w:ascii="Times New Roman" w:hAnsi="Times New Roman"/>
          <w:sz w:val="20"/>
          <w:szCs w:val="20"/>
          <w:lang w:val="en-GB"/>
        </w:rPr>
        <w:t xml:space="preserve"> (42%) was the most abundant, while </w:t>
      </w:r>
      <w:proofErr w:type="spellStart"/>
      <w:r w:rsidR="00471385" w:rsidRPr="00DC4611">
        <w:rPr>
          <w:rFonts w:ascii="Times New Roman" w:hAnsi="Times New Roman"/>
          <w:i/>
          <w:sz w:val="20"/>
          <w:szCs w:val="20"/>
          <w:lang w:val="en-GB"/>
        </w:rPr>
        <w:t>Ae</w:t>
      </w:r>
      <w:proofErr w:type="spellEnd"/>
      <w:r w:rsidR="00471385" w:rsidRPr="00DC4611">
        <w:rPr>
          <w:rFonts w:ascii="Times New Roman" w:hAnsi="Times New Roman"/>
          <w:i/>
          <w:sz w:val="20"/>
          <w:szCs w:val="20"/>
          <w:lang w:val="en-GB"/>
        </w:rPr>
        <w:t xml:space="preserve">. </w:t>
      </w:r>
      <w:proofErr w:type="spellStart"/>
      <w:r w:rsidR="00471385" w:rsidRPr="00DC4611">
        <w:rPr>
          <w:rFonts w:ascii="Times New Roman" w:hAnsi="Times New Roman"/>
          <w:i/>
          <w:sz w:val="20"/>
          <w:szCs w:val="20"/>
          <w:lang w:val="en-GB"/>
        </w:rPr>
        <w:t>circumluteolus</w:t>
      </w:r>
      <w:proofErr w:type="spellEnd"/>
      <w:r w:rsidR="00471385" w:rsidRPr="00DC4611">
        <w:rPr>
          <w:rFonts w:ascii="Times New Roman" w:hAnsi="Times New Roman"/>
          <w:i/>
          <w:sz w:val="20"/>
          <w:szCs w:val="20"/>
          <w:lang w:val="en-GB"/>
        </w:rPr>
        <w:t xml:space="preserve"> </w:t>
      </w:r>
      <w:r w:rsidR="00FF25EE" w:rsidRPr="00DC4611">
        <w:rPr>
          <w:rFonts w:ascii="Times New Roman" w:hAnsi="Times New Roman"/>
          <w:sz w:val="20"/>
          <w:szCs w:val="20"/>
          <w:lang w:val="en-GB"/>
        </w:rPr>
        <w:t>(0.5%), was least</w:t>
      </w:r>
      <w:r w:rsidR="00471385" w:rsidRPr="00DC4611">
        <w:rPr>
          <w:rFonts w:ascii="Times New Roman" w:hAnsi="Times New Roman"/>
          <w:sz w:val="20"/>
          <w:szCs w:val="20"/>
          <w:lang w:val="en-GB"/>
        </w:rPr>
        <w:t xml:space="preserve"> </w:t>
      </w:r>
      <w:r w:rsidR="00471385" w:rsidRPr="00DC4611">
        <w:rPr>
          <w:rFonts w:ascii="Times New Roman" w:hAnsi="Times New Roman"/>
          <w:sz w:val="20"/>
          <w:szCs w:val="20"/>
        </w:rPr>
        <w:t>abundan</w:t>
      </w:r>
      <w:r w:rsidR="001830EB" w:rsidRPr="00DC4611">
        <w:rPr>
          <w:rFonts w:ascii="Times New Roman" w:hAnsi="Times New Roman"/>
          <w:sz w:val="20"/>
          <w:szCs w:val="20"/>
          <w:lang w:val="en-US"/>
        </w:rPr>
        <w:t>t</w:t>
      </w:r>
      <w:r w:rsidR="00FF25EE" w:rsidRPr="00DC4611">
        <w:rPr>
          <w:rFonts w:ascii="Times New Roman" w:hAnsi="Times New Roman"/>
          <w:sz w:val="20"/>
          <w:szCs w:val="20"/>
          <w:lang w:val="en-US"/>
        </w:rPr>
        <w:t xml:space="preserve"> </w:t>
      </w:r>
      <w:r w:rsidR="00FF25EE" w:rsidRPr="00DC4611">
        <w:rPr>
          <w:rFonts w:ascii="Times New Roman" w:hAnsi="Times New Roman"/>
          <w:sz w:val="20"/>
          <w:szCs w:val="20"/>
          <w:lang w:val="en-GB"/>
        </w:rPr>
        <w:t>of all the collections</w:t>
      </w:r>
      <w:r w:rsidR="00471385" w:rsidRPr="00DC4611">
        <w:rPr>
          <w:rFonts w:ascii="Times New Roman" w:hAnsi="Times New Roman"/>
          <w:i/>
          <w:sz w:val="20"/>
          <w:szCs w:val="20"/>
          <w:lang w:val="en-GB"/>
        </w:rPr>
        <w:t>.</w:t>
      </w:r>
      <w:r w:rsidR="00471385" w:rsidRPr="00DC4611">
        <w:rPr>
          <w:rFonts w:ascii="Times New Roman" w:hAnsi="Times New Roman"/>
          <w:sz w:val="20"/>
          <w:szCs w:val="20"/>
          <w:lang w:val="en-GB"/>
        </w:rPr>
        <w:t xml:space="preserve"> However, comparisons were not </w:t>
      </w:r>
      <w:r w:rsidR="00FF25EE" w:rsidRPr="00DC4611">
        <w:rPr>
          <w:rFonts w:ascii="Times New Roman" w:hAnsi="Times New Roman"/>
          <w:sz w:val="20"/>
          <w:szCs w:val="20"/>
          <w:lang w:val="en-GB"/>
        </w:rPr>
        <w:t>made with respect to</w:t>
      </w:r>
      <w:r w:rsidR="00471385" w:rsidRPr="00DC4611">
        <w:rPr>
          <w:rFonts w:ascii="Times New Roman" w:hAnsi="Times New Roman"/>
          <w:sz w:val="20"/>
          <w:szCs w:val="20"/>
          <w:lang w:val="en-GB"/>
        </w:rPr>
        <w:t xml:space="preserve"> the various sites and species of vector</w:t>
      </w:r>
      <w:r w:rsidR="00FF25EE" w:rsidRPr="00DC4611">
        <w:rPr>
          <w:rFonts w:ascii="Times New Roman" w:hAnsi="Times New Roman"/>
          <w:sz w:val="20"/>
          <w:szCs w:val="20"/>
          <w:lang w:val="en-GB"/>
        </w:rPr>
        <w:t>s collected</w:t>
      </w:r>
      <w:r w:rsidR="00806D98" w:rsidRPr="00DC4611">
        <w:rPr>
          <w:rFonts w:ascii="Times New Roman" w:hAnsi="Times New Roman"/>
          <w:sz w:val="20"/>
          <w:szCs w:val="20"/>
          <w:lang w:val="en-GB"/>
        </w:rPr>
        <w:t>. This wa</w:t>
      </w:r>
      <w:r w:rsidR="00471385" w:rsidRPr="00DC4611">
        <w:rPr>
          <w:rFonts w:ascii="Times New Roman" w:hAnsi="Times New Roman"/>
          <w:sz w:val="20"/>
          <w:szCs w:val="20"/>
          <w:lang w:val="en-GB"/>
        </w:rPr>
        <w:t xml:space="preserve">s </w:t>
      </w:r>
      <w:r w:rsidR="00806D98" w:rsidRPr="00DC4611">
        <w:rPr>
          <w:rFonts w:ascii="Times New Roman" w:hAnsi="Times New Roman"/>
          <w:sz w:val="20"/>
          <w:szCs w:val="20"/>
          <w:lang w:val="en-GB"/>
        </w:rPr>
        <w:t>because</w:t>
      </w:r>
      <w:r w:rsidR="00471385" w:rsidRPr="00DC4611">
        <w:rPr>
          <w:rFonts w:ascii="Times New Roman" w:hAnsi="Times New Roman"/>
          <w:sz w:val="20"/>
          <w:szCs w:val="20"/>
          <w:lang w:val="en-GB"/>
        </w:rPr>
        <w:t xml:space="preserve"> there were discrepancies in: the number of visits to the various </w:t>
      </w:r>
      <w:r w:rsidR="001830EB" w:rsidRPr="00DC4611">
        <w:rPr>
          <w:rFonts w:ascii="Times New Roman" w:hAnsi="Times New Roman"/>
          <w:sz w:val="20"/>
          <w:szCs w:val="20"/>
          <w:lang w:val="en-GB"/>
        </w:rPr>
        <w:t>states</w:t>
      </w:r>
      <w:r w:rsidR="00471385" w:rsidRPr="00DC4611">
        <w:rPr>
          <w:rFonts w:ascii="Times New Roman" w:hAnsi="Times New Roman"/>
          <w:sz w:val="20"/>
          <w:szCs w:val="20"/>
          <w:lang w:val="en-GB"/>
        </w:rPr>
        <w:t>; sampling duration; number of collectors; month</w:t>
      </w:r>
      <w:r w:rsidR="00A66BFE" w:rsidRPr="00DC4611">
        <w:rPr>
          <w:rFonts w:ascii="Times New Roman" w:hAnsi="Times New Roman"/>
          <w:sz w:val="20"/>
          <w:szCs w:val="20"/>
          <w:lang w:val="en-GB"/>
        </w:rPr>
        <w:t>s</w:t>
      </w:r>
      <w:r w:rsidR="00471385" w:rsidRPr="00DC4611">
        <w:rPr>
          <w:rFonts w:ascii="Times New Roman" w:hAnsi="Times New Roman"/>
          <w:sz w:val="20"/>
          <w:szCs w:val="20"/>
          <w:lang w:val="en-GB"/>
        </w:rPr>
        <w:t xml:space="preserve"> and year</w:t>
      </w:r>
      <w:r w:rsidR="00A66BFE" w:rsidRPr="00DC4611">
        <w:rPr>
          <w:rFonts w:ascii="Times New Roman" w:hAnsi="Times New Roman"/>
          <w:sz w:val="20"/>
          <w:szCs w:val="20"/>
          <w:lang w:val="en-GB"/>
        </w:rPr>
        <w:t>s</w:t>
      </w:r>
      <w:r w:rsidR="00471385" w:rsidRPr="00DC4611">
        <w:rPr>
          <w:rFonts w:ascii="Times New Roman" w:hAnsi="Times New Roman"/>
          <w:sz w:val="20"/>
          <w:szCs w:val="20"/>
          <w:lang w:val="en-GB"/>
        </w:rPr>
        <w:t xml:space="preserve"> of sampling. The findings however</w:t>
      </w:r>
      <w:r w:rsidR="00A66BFE" w:rsidRPr="00DC4611">
        <w:rPr>
          <w:rFonts w:ascii="Times New Roman" w:hAnsi="Times New Roman"/>
          <w:sz w:val="20"/>
          <w:szCs w:val="20"/>
          <w:lang w:val="en-GB"/>
        </w:rPr>
        <w:t>,</w:t>
      </w:r>
      <w:r w:rsidR="00471385" w:rsidRPr="00DC4611">
        <w:rPr>
          <w:rFonts w:ascii="Times New Roman" w:hAnsi="Times New Roman"/>
          <w:sz w:val="20"/>
          <w:szCs w:val="20"/>
          <w:lang w:val="en-GB"/>
        </w:rPr>
        <w:t xml:space="preserve"> give an insight into the </w:t>
      </w:r>
      <w:proofErr w:type="spellStart"/>
      <w:r w:rsidR="00471385" w:rsidRPr="00DC4611">
        <w:rPr>
          <w:rFonts w:ascii="Times New Roman" w:hAnsi="Times New Roman"/>
          <w:i/>
          <w:sz w:val="20"/>
          <w:szCs w:val="20"/>
          <w:lang w:val="en-GB"/>
        </w:rPr>
        <w:t>Aedes</w:t>
      </w:r>
      <w:proofErr w:type="spellEnd"/>
      <w:r w:rsidR="00471385" w:rsidRPr="00DC4611">
        <w:rPr>
          <w:rFonts w:ascii="Times New Roman" w:hAnsi="Times New Roman"/>
          <w:sz w:val="20"/>
          <w:szCs w:val="20"/>
          <w:lang w:val="en-GB"/>
        </w:rPr>
        <w:t xml:space="preserve"> fauna in various locations of the country</w:t>
      </w:r>
      <w:r w:rsidR="001830EB" w:rsidRPr="00DC4611">
        <w:rPr>
          <w:rFonts w:ascii="Times New Roman" w:hAnsi="Times New Roman"/>
          <w:sz w:val="20"/>
          <w:szCs w:val="20"/>
          <w:lang w:val="en-GB"/>
        </w:rPr>
        <w:t>.</w:t>
      </w:r>
    </w:p>
    <w:p w:rsidR="006B00A8" w:rsidRPr="00DC4611" w:rsidRDefault="00065741" w:rsidP="00A77FDA">
      <w:pPr>
        <w:autoSpaceDE w:val="0"/>
        <w:autoSpaceDN w:val="0"/>
        <w:adjustRightInd w:val="0"/>
        <w:snapToGrid w:val="0"/>
        <w:spacing w:after="0" w:line="240" w:lineRule="auto"/>
        <w:ind w:firstLine="425"/>
        <w:jc w:val="both"/>
        <w:rPr>
          <w:rFonts w:ascii="Times New Roman" w:hAnsi="Times New Roman"/>
          <w:sz w:val="20"/>
          <w:szCs w:val="20"/>
          <w:lang w:val="en-US"/>
        </w:rPr>
      </w:pPr>
      <w:r w:rsidRPr="00DC4611">
        <w:rPr>
          <w:rFonts w:ascii="Times New Roman" w:hAnsi="Times New Roman"/>
          <w:sz w:val="20"/>
          <w:szCs w:val="20"/>
          <w:lang w:val="en-GB"/>
        </w:rPr>
        <w:t>F</w:t>
      </w:r>
      <w:r w:rsidR="00175E16" w:rsidRPr="00DC4611">
        <w:rPr>
          <w:rFonts w:ascii="Times New Roman" w:hAnsi="Times New Roman"/>
          <w:sz w:val="20"/>
          <w:szCs w:val="20"/>
          <w:lang w:val="en-GB"/>
        </w:rPr>
        <w:t xml:space="preserve">indings of this study give credence to the potential public health threats posed by </w:t>
      </w:r>
      <w:proofErr w:type="spellStart"/>
      <w:r w:rsidR="00175E16" w:rsidRPr="00DC4611">
        <w:rPr>
          <w:rFonts w:ascii="Times New Roman" w:hAnsi="Times New Roman"/>
          <w:i/>
          <w:sz w:val="20"/>
          <w:szCs w:val="20"/>
          <w:lang w:val="en-GB"/>
        </w:rPr>
        <w:t>Aedes</w:t>
      </w:r>
      <w:proofErr w:type="spellEnd"/>
      <w:r w:rsidR="00175E16" w:rsidRPr="00DC4611">
        <w:rPr>
          <w:rFonts w:ascii="Times New Roman" w:hAnsi="Times New Roman"/>
          <w:sz w:val="20"/>
          <w:szCs w:val="20"/>
          <w:lang w:val="en-GB"/>
        </w:rPr>
        <w:t xml:space="preserve"> mosquitoes in </w:t>
      </w:r>
      <w:r w:rsidR="00937B2C" w:rsidRPr="00DC4611">
        <w:rPr>
          <w:rFonts w:ascii="Times New Roman" w:hAnsi="Times New Roman"/>
          <w:sz w:val="20"/>
          <w:szCs w:val="20"/>
          <w:lang w:val="en-GB"/>
        </w:rPr>
        <w:t>Nigeria</w:t>
      </w:r>
      <w:r w:rsidR="00254DE1" w:rsidRPr="00DC4611">
        <w:rPr>
          <w:rFonts w:ascii="Times New Roman" w:hAnsi="Times New Roman"/>
          <w:sz w:val="20"/>
          <w:szCs w:val="20"/>
          <w:lang w:val="en-US" w:eastAsia="en-US"/>
        </w:rPr>
        <w:t xml:space="preserve"> as this becomes increasingly more important when the species have very high hunger for feeding on man, high reproductive potential and remarkable longevity </w:t>
      </w:r>
      <w:r w:rsidR="00F02BA7" w:rsidRPr="00DC4611">
        <w:rPr>
          <w:rFonts w:ascii="Times New Roman" w:hAnsi="Times New Roman"/>
          <w:sz w:val="20"/>
          <w:szCs w:val="20"/>
          <w:lang w:val="en-US" w:eastAsia="en-US"/>
        </w:rPr>
        <w:t xml:space="preserve">(Gordon and </w:t>
      </w:r>
      <w:proofErr w:type="spellStart"/>
      <w:r w:rsidR="00F02BA7" w:rsidRPr="00DC4611">
        <w:rPr>
          <w:rFonts w:ascii="Times New Roman" w:hAnsi="Times New Roman"/>
          <w:sz w:val="20"/>
          <w:szCs w:val="20"/>
          <w:lang w:val="en-US" w:eastAsia="en-US"/>
        </w:rPr>
        <w:t>Lavoipierre</w:t>
      </w:r>
      <w:proofErr w:type="spellEnd"/>
      <w:r w:rsidR="00F02BA7" w:rsidRPr="00DC4611">
        <w:rPr>
          <w:rFonts w:ascii="Times New Roman" w:hAnsi="Times New Roman"/>
          <w:sz w:val="20"/>
          <w:szCs w:val="20"/>
          <w:lang w:val="en-US" w:eastAsia="en-US"/>
        </w:rPr>
        <w:t>, 1976)</w:t>
      </w:r>
      <w:r w:rsidR="00254DE1" w:rsidRPr="00DC4611">
        <w:rPr>
          <w:rFonts w:ascii="Times New Roman" w:hAnsi="Times New Roman"/>
          <w:sz w:val="20"/>
          <w:szCs w:val="20"/>
          <w:lang w:val="en-US" w:eastAsia="en-US"/>
        </w:rPr>
        <w:t>.</w:t>
      </w:r>
      <w:r w:rsidR="00175E16" w:rsidRPr="00DC4611">
        <w:rPr>
          <w:rFonts w:ascii="Times New Roman" w:hAnsi="Times New Roman"/>
          <w:sz w:val="20"/>
          <w:szCs w:val="20"/>
          <w:lang w:val="en-GB"/>
        </w:rPr>
        <w:t xml:space="preserve"> NAVRC, Enugu, has continued with studies </w:t>
      </w:r>
      <w:r w:rsidRPr="00DC4611">
        <w:rPr>
          <w:rFonts w:ascii="Times New Roman" w:hAnsi="Times New Roman"/>
          <w:sz w:val="20"/>
          <w:szCs w:val="20"/>
          <w:lang w:val="en-GB"/>
        </w:rPr>
        <w:t xml:space="preserve">on </w:t>
      </w:r>
      <w:r w:rsidR="00175E16" w:rsidRPr="00DC4611">
        <w:rPr>
          <w:rFonts w:ascii="Times New Roman" w:hAnsi="Times New Roman"/>
          <w:sz w:val="20"/>
          <w:szCs w:val="20"/>
          <w:lang w:val="en-GB"/>
        </w:rPr>
        <w:t>these species</w:t>
      </w:r>
      <w:r w:rsidR="00175E16" w:rsidRPr="00DC4611">
        <w:rPr>
          <w:rFonts w:ascii="Times New Roman" w:hAnsi="Times New Roman"/>
          <w:sz w:val="20"/>
          <w:szCs w:val="20"/>
        </w:rPr>
        <w:t xml:space="preserve"> and </w:t>
      </w:r>
      <w:r w:rsidRPr="00DC4611">
        <w:rPr>
          <w:rFonts w:ascii="Times New Roman" w:hAnsi="Times New Roman"/>
          <w:sz w:val="20"/>
          <w:szCs w:val="20"/>
          <w:lang w:val="en-US"/>
        </w:rPr>
        <w:t xml:space="preserve">some </w:t>
      </w:r>
      <w:r w:rsidR="00175E16" w:rsidRPr="00DC4611">
        <w:rPr>
          <w:rFonts w:ascii="Times New Roman" w:hAnsi="Times New Roman"/>
          <w:sz w:val="20"/>
          <w:szCs w:val="20"/>
        </w:rPr>
        <w:t>are on-going</w:t>
      </w:r>
      <w:r w:rsidRPr="00DC4611">
        <w:rPr>
          <w:rFonts w:ascii="Times New Roman" w:hAnsi="Times New Roman"/>
          <w:sz w:val="20"/>
          <w:szCs w:val="20"/>
          <w:lang w:val="en-US"/>
        </w:rPr>
        <w:t>.</w:t>
      </w:r>
      <w:r w:rsidR="00175E16" w:rsidRPr="00DC4611">
        <w:rPr>
          <w:rFonts w:ascii="Times New Roman" w:hAnsi="Times New Roman"/>
          <w:sz w:val="20"/>
          <w:szCs w:val="20"/>
        </w:rPr>
        <w:t xml:space="preserve"> </w:t>
      </w:r>
      <w:r w:rsidR="00175E16" w:rsidRPr="00DC4611">
        <w:rPr>
          <w:rFonts w:ascii="Times New Roman" w:hAnsi="Times New Roman"/>
          <w:sz w:val="20"/>
          <w:szCs w:val="20"/>
          <w:lang w:val="en-GB"/>
        </w:rPr>
        <w:t xml:space="preserve">This study provides basic information on the </w:t>
      </w:r>
      <w:proofErr w:type="spellStart"/>
      <w:r w:rsidR="00175E16" w:rsidRPr="00DC4611">
        <w:rPr>
          <w:rFonts w:ascii="Times New Roman" w:hAnsi="Times New Roman"/>
          <w:i/>
          <w:sz w:val="20"/>
          <w:szCs w:val="20"/>
          <w:lang w:val="en-GB"/>
        </w:rPr>
        <w:t>Aedes</w:t>
      </w:r>
      <w:proofErr w:type="spellEnd"/>
      <w:r w:rsidR="00175E16" w:rsidRPr="00DC4611">
        <w:rPr>
          <w:rFonts w:ascii="Times New Roman" w:hAnsi="Times New Roman"/>
          <w:i/>
          <w:sz w:val="20"/>
          <w:szCs w:val="20"/>
          <w:lang w:val="en-GB"/>
        </w:rPr>
        <w:t xml:space="preserve"> </w:t>
      </w:r>
      <w:r w:rsidR="00175E16" w:rsidRPr="00DC4611">
        <w:rPr>
          <w:rFonts w:ascii="Times New Roman" w:hAnsi="Times New Roman"/>
          <w:sz w:val="20"/>
          <w:szCs w:val="20"/>
          <w:lang w:val="en-GB"/>
        </w:rPr>
        <w:t>species in</w:t>
      </w:r>
      <w:r w:rsidR="00937B2C" w:rsidRPr="00DC4611">
        <w:rPr>
          <w:rFonts w:ascii="Times New Roman" w:hAnsi="Times New Roman"/>
          <w:sz w:val="20"/>
          <w:szCs w:val="20"/>
          <w:lang w:val="en-GB"/>
        </w:rPr>
        <w:t xml:space="preserve"> the Country</w:t>
      </w:r>
      <w:r w:rsidRPr="00DC4611">
        <w:rPr>
          <w:rFonts w:ascii="Times New Roman" w:hAnsi="Times New Roman"/>
          <w:sz w:val="20"/>
          <w:szCs w:val="20"/>
          <w:lang w:val="en-GB"/>
        </w:rPr>
        <w:t>.</w:t>
      </w:r>
      <w:r w:rsidR="00175E16" w:rsidRPr="00DC4611">
        <w:rPr>
          <w:rFonts w:ascii="Times New Roman" w:hAnsi="Times New Roman"/>
          <w:sz w:val="20"/>
          <w:szCs w:val="20"/>
          <w:lang w:val="en-GB"/>
        </w:rPr>
        <w:t xml:space="preserve"> The adult and larval abundance </w:t>
      </w:r>
      <w:r w:rsidR="001830EB" w:rsidRPr="00DC4611">
        <w:rPr>
          <w:rFonts w:ascii="Times New Roman" w:hAnsi="Times New Roman"/>
          <w:sz w:val="20"/>
          <w:szCs w:val="20"/>
          <w:lang w:val="en-GB"/>
        </w:rPr>
        <w:t xml:space="preserve">is a risk factor for </w:t>
      </w:r>
      <w:proofErr w:type="spellStart"/>
      <w:r w:rsidR="00175E16" w:rsidRPr="00DC4611">
        <w:rPr>
          <w:rFonts w:ascii="Times New Roman" w:hAnsi="Times New Roman"/>
          <w:sz w:val="20"/>
          <w:szCs w:val="20"/>
          <w:lang w:val="en-GB"/>
        </w:rPr>
        <w:t>arboviral</w:t>
      </w:r>
      <w:proofErr w:type="spellEnd"/>
      <w:r w:rsidR="00175E16" w:rsidRPr="00DC4611">
        <w:rPr>
          <w:rFonts w:ascii="Times New Roman" w:hAnsi="Times New Roman"/>
          <w:sz w:val="20"/>
          <w:szCs w:val="20"/>
          <w:lang w:val="en-GB"/>
        </w:rPr>
        <w:t xml:space="preserve"> </w:t>
      </w:r>
      <w:r w:rsidR="002A0AC2" w:rsidRPr="00DC4611">
        <w:rPr>
          <w:rFonts w:ascii="Times New Roman" w:hAnsi="Times New Roman"/>
          <w:sz w:val="20"/>
          <w:szCs w:val="20"/>
          <w:lang w:val="en-GB"/>
        </w:rPr>
        <w:t xml:space="preserve">diseases </w:t>
      </w:r>
      <w:r w:rsidR="00175E16" w:rsidRPr="00DC4611">
        <w:rPr>
          <w:rFonts w:ascii="Times New Roman" w:hAnsi="Times New Roman"/>
          <w:sz w:val="20"/>
          <w:szCs w:val="20"/>
          <w:lang w:val="en-GB"/>
        </w:rPr>
        <w:t>in the country</w:t>
      </w:r>
      <w:r w:rsidR="00175E16" w:rsidRPr="00DC4611">
        <w:rPr>
          <w:rFonts w:ascii="Times New Roman" w:hAnsi="Times New Roman"/>
          <w:sz w:val="20"/>
          <w:szCs w:val="20"/>
        </w:rPr>
        <w:t>.</w:t>
      </w:r>
      <w:r w:rsidR="00847598" w:rsidRPr="00DC4611">
        <w:rPr>
          <w:rFonts w:ascii="Times New Roman" w:hAnsi="Times New Roman"/>
          <w:sz w:val="20"/>
          <w:szCs w:val="20"/>
          <w:lang w:val="en-US"/>
        </w:rPr>
        <w:t xml:space="preserve"> This is evident in the surge in </w:t>
      </w:r>
      <w:r w:rsidR="00EB442C" w:rsidRPr="00DC4611">
        <w:rPr>
          <w:rFonts w:ascii="Times New Roman" w:hAnsi="Times New Roman"/>
          <w:sz w:val="20"/>
          <w:szCs w:val="20"/>
          <w:lang w:val="en-US"/>
        </w:rPr>
        <w:t>cas</w:t>
      </w:r>
      <w:r w:rsidR="00221162" w:rsidRPr="00DC4611">
        <w:rPr>
          <w:rFonts w:ascii="Times New Roman" w:hAnsi="Times New Roman"/>
          <w:sz w:val="20"/>
          <w:szCs w:val="20"/>
          <w:lang w:val="en-US"/>
        </w:rPr>
        <w:t xml:space="preserve">es of </w:t>
      </w:r>
      <w:r w:rsidR="00847598" w:rsidRPr="00DC4611">
        <w:rPr>
          <w:rFonts w:ascii="Times New Roman" w:hAnsi="Times New Roman"/>
          <w:sz w:val="20"/>
          <w:szCs w:val="20"/>
          <w:lang w:val="en-US"/>
        </w:rPr>
        <w:t>yellow fever in Nigeria.</w:t>
      </w:r>
      <w:r w:rsidR="00175E16" w:rsidRPr="00DC4611">
        <w:rPr>
          <w:rFonts w:ascii="Times New Roman" w:hAnsi="Times New Roman"/>
          <w:sz w:val="20"/>
          <w:szCs w:val="20"/>
          <w:lang w:val="en-GB"/>
        </w:rPr>
        <w:t xml:space="preserve"> </w:t>
      </w:r>
      <w:r w:rsidR="00175E16" w:rsidRPr="00DC4611">
        <w:rPr>
          <w:rFonts w:ascii="Times New Roman" w:hAnsi="Times New Roman"/>
          <w:sz w:val="20"/>
          <w:szCs w:val="20"/>
        </w:rPr>
        <w:t xml:space="preserve">Therefore, </w:t>
      </w:r>
      <w:r w:rsidR="00175E16" w:rsidRPr="00DC4611">
        <w:rPr>
          <w:rFonts w:ascii="Times New Roman" w:hAnsi="Times New Roman"/>
          <w:sz w:val="20"/>
          <w:szCs w:val="20"/>
          <w:lang w:val="en-US"/>
        </w:rPr>
        <w:t xml:space="preserve">organized and continuous </w:t>
      </w:r>
      <w:r w:rsidR="00175E16" w:rsidRPr="00DC4611">
        <w:rPr>
          <w:rFonts w:ascii="Times New Roman" w:hAnsi="Times New Roman"/>
          <w:sz w:val="20"/>
          <w:szCs w:val="20"/>
          <w:lang w:val="en-GB"/>
        </w:rPr>
        <w:t xml:space="preserve">surveillance will not only give </w:t>
      </w:r>
      <w:r w:rsidR="00A66BFE" w:rsidRPr="00DC4611">
        <w:rPr>
          <w:rFonts w:ascii="Times New Roman" w:hAnsi="Times New Roman"/>
          <w:sz w:val="20"/>
          <w:szCs w:val="20"/>
          <w:lang w:val="en-GB"/>
        </w:rPr>
        <w:t>Nigeria</w:t>
      </w:r>
      <w:r w:rsidR="00175E16" w:rsidRPr="00DC4611">
        <w:rPr>
          <w:rFonts w:ascii="Times New Roman" w:hAnsi="Times New Roman"/>
          <w:sz w:val="20"/>
          <w:szCs w:val="20"/>
          <w:lang w:val="en-GB"/>
        </w:rPr>
        <w:t xml:space="preserve"> a data base of the </w:t>
      </w:r>
      <w:proofErr w:type="spellStart"/>
      <w:r w:rsidR="00175E16" w:rsidRPr="00DC4611">
        <w:rPr>
          <w:rFonts w:ascii="Times New Roman" w:hAnsi="Times New Roman"/>
          <w:i/>
          <w:sz w:val="20"/>
          <w:szCs w:val="20"/>
          <w:lang w:val="en-GB"/>
        </w:rPr>
        <w:t>Aedes</w:t>
      </w:r>
      <w:proofErr w:type="spellEnd"/>
      <w:r w:rsidR="00175E16" w:rsidRPr="00DC4611">
        <w:rPr>
          <w:rFonts w:ascii="Times New Roman" w:hAnsi="Times New Roman"/>
          <w:sz w:val="20"/>
          <w:szCs w:val="20"/>
          <w:lang w:val="en-GB"/>
        </w:rPr>
        <w:t xml:space="preserve"> species but will help in </w:t>
      </w:r>
      <w:r w:rsidR="00A66BFE" w:rsidRPr="00DC4611">
        <w:rPr>
          <w:rFonts w:ascii="Times New Roman" w:hAnsi="Times New Roman"/>
          <w:sz w:val="20"/>
          <w:szCs w:val="20"/>
          <w:lang w:val="en-GB"/>
        </w:rPr>
        <w:t xml:space="preserve">policy changes and </w:t>
      </w:r>
      <w:r w:rsidR="00175E16" w:rsidRPr="00DC4611">
        <w:rPr>
          <w:rFonts w:ascii="Times New Roman" w:hAnsi="Times New Roman"/>
          <w:sz w:val="20"/>
          <w:szCs w:val="20"/>
          <w:lang w:val="en-GB"/>
        </w:rPr>
        <w:t xml:space="preserve">planning a targeted </w:t>
      </w:r>
      <w:r w:rsidR="007A19EC" w:rsidRPr="00DC4611">
        <w:rPr>
          <w:rFonts w:ascii="Times New Roman" w:hAnsi="Times New Roman"/>
          <w:sz w:val="20"/>
          <w:szCs w:val="20"/>
          <w:lang w:val="en-GB"/>
        </w:rPr>
        <w:t>vector control strategy.</w:t>
      </w:r>
    </w:p>
    <w:p w:rsidR="006B00A8" w:rsidRPr="00DC4611" w:rsidRDefault="006B00A8" w:rsidP="00A77FDA">
      <w:pPr>
        <w:autoSpaceDE w:val="0"/>
        <w:autoSpaceDN w:val="0"/>
        <w:adjustRightInd w:val="0"/>
        <w:snapToGrid w:val="0"/>
        <w:spacing w:after="0" w:line="240" w:lineRule="auto"/>
        <w:ind w:firstLine="425"/>
        <w:jc w:val="both"/>
        <w:rPr>
          <w:rFonts w:ascii="Times New Roman" w:hAnsi="Times New Roman"/>
          <w:color w:val="00B050"/>
          <w:sz w:val="20"/>
          <w:szCs w:val="20"/>
          <w:lang w:val="en-US"/>
        </w:rPr>
      </w:pPr>
    </w:p>
    <w:p w:rsidR="006B00A8" w:rsidRPr="00DC4611" w:rsidRDefault="00DB7C5E" w:rsidP="00A77FDA">
      <w:pPr>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5.0 Conclusion</w:t>
      </w:r>
    </w:p>
    <w:p w:rsidR="00DB7C5E" w:rsidRPr="00DC4611" w:rsidRDefault="00DB7C5E" w:rsidP="00A77FDA">
      <w:pPr>
        <w:snapToGrid w:val="0"/>
        <w:spacing w:after="0" w:line="240" w:lineRule="auto"/>
        <w:ind w:firstLine="425"/>
        <w:jc w:val="both"/>
        <w:rPr>
          <w:rFonts w:ascii="Times New Roman" w:hAnsi="Times New Roman"/>
          <w:bCs/>
          <w:sz w:val="20"/>
          <w:szCs w:val="20"/>
          <w:lang w:val="en-GB"/>
        </w:rPr>
      </w:pPr>
      <w:proofErr w:type="spellStart"/>
      <w:r w:rsidRPr="00DC4611">
        <w:rPr>
          <w:rFonts w:ascii="Times New Roman" w:hAnsi="Times New Roman"/>
          <w:bCs/>
          <w:i/>
          <w:iCs/>
          <w:sz w:val="20"/>
          <w:szCs w:val="20"/>
          <w:lang w:val="en-GB"/>
        </w:rPr>
        <w:t>Aedes</w:t>
      </w:r>
      <w:proofErr w:type="spellEnd"/>
      <w:r w:rsidRPr="00DC4611">
        <w:rPr>
          <w:rFonts w:ascii="Times New Roman" w:hAnsi="Times New Roman"/>
          <w:bCs/>
          <w:sz w:val="20"/>
          <w:szCs w:val="20"/>
          <w:lang w:val="en-GB"/>
        </w:rPr>
        <w:t xml:space="preserve"> mosquitoes are abundant and widely distributed across Nigeria. This is an enormous ri</w:t>
      </w:r>
      <w:r w:rsidR="00DB0D57" w:rsidRPr="00DC4611">
        <w:rPr>
          <w:rFonts w:ascii="Times New Roman" w:hAnsi="Times New Roman"/>
          <w:bCs/>
          <w:sz w:val="20"/>
          <w:szCs w:val="20"/>
          <w:lang w:val="en-GB"/>
        </w:rPr>
        <w:t>sk factor that demands continuous and systematic</w:t>
      </w:r>
      <w:r w:rsidRPr="00DC4611">
        <w:rPr>
          <w:rFonts w:ascii="Times New Roman" w:hAnsi="Times New Roman"/>
          <w:bCs/>
          <w:sz w:val="20"/>
          <w:szCs w:val="20"/>
          <w:lang w:val="en-GB"/>
        </w:rPr>
        <w:t xml:space="preserve"> surveillance across the different geopolitical and </w:t>
      </w:r>
      <w:proofErr w:type="spellStart"/>
      <w:r w:rsidRPr="00DC4611">
        <w:rPr>
          <w:rFonts w:ascii="Times New Roman" w:hAnsi="Times New Roman"/>
          <w:bCs/>
          <w:sz w:val="20"/>
          <w:szCs w:val="20"/>
          <w:lang w:val="en-GB"/>
        </w:rPr>
        <w:t>ecozones</w:t>
      </w:r>
      <w:proofErr w:type="spellEnd"/>
      <w:r w:rsidRPr="00DC4611">
        <w:rPr>
          <w:rFonts w:ascii="Times New Roman" w:hAnsi="Times New Roman"/>
          <w:bCs/>
          <w:sz w:val="20"/>
          <w:szCs w:val="20"/>
          <w:lang w:val="en-GB"/>
        </w:rPr>
        <w:t xml:space="preserve"> of the country. Such </w:t>
      </w:r>
      <w:r w:rsidR="00937B2C" w:rsidRPr="00DC4611">
        <w:rPr>
          <w:rFonts w:ascii="Times New Roman" w:hAnsi="Times New Roman"/>
          <w:bCs/>
          <w:sz w:val="20"/>
          <w:szCs w:val="20"/>
          <w:lang w:val="en-GB"/>
        </w:rPr>
        <w:t xml:space="preserve">sustained </w:t>
      </w:r>
      <w:r w:rsidRPr="00DC4611">
        <w:rPr>
          <w:rFonts w:ascii="Times New Roman" w:hAnsi="Times New Roman"/>
          <w:bCs/>
          <w:sz w:val="20"/>
          <w:szCs w:val="20"/>
          <w:lang w:val="en-GB"/>
        </w:rPr>
        <w:t>surveillance must be standa</w:t>
      </w:r>
      <w:r w:rsidR="00DB0D57" w:rsidRPr="00DC4611">
        <w:rPr>
          <w:rFonts w:ascii="Times New Roman" w:hAnsi="Times New Roman"/>
          <w:bCs/>
          <w:sz w:val="20"/>
          <w:szCs w:val="20"/>
          <w:lang w:val="en-GB"/>
        </w:rPr>
        <w:t xml:space="preserve">rdized for adequate comparisons within and among states. Also, there is need for inclusion of vector viral incrimination and insecticide resistance monitoring in subsequent studies. This will enhance </w:t>
      </w:r>
      <w:r w:rsidR="00DB0D57" w:rsidRPr="00DC4611">
        <w:rPr>
          <w:rFonts w:ascii="Times New Roman" w:hAnsi="Times New Roman"/>
          <w:bCs/>
          <w:sz w:val="20"/>
          <w:szCs w:val="20"/>
          <w:lang w:val="en-GB"/>
        </w:rPr>
        <w:lastRenderedPageBreak/>
        <w:t>early warnings of possibility of disease outbreaks and adequate emergency preparedness</w:t>
      </w:r>
      <w:r w:rsidR="007229F4" w:rsidRPr="00DC4611">
        <w:rPr>
          <w:rFonts w:ascii="Times New Roman" w:hAnsi="Times New Roman"/>
          <w:bCs/>
          <w:sz w:val="20"/>
          <w:szCs w:val="20"/>
          <w:lang w:val="en-GB"/>
        </w:rPr>
        <w:t xml:space="preserve"> and response</w:t>
      </w:r>
      <w:r w:rsidR="00DB0D57" w:rsidRPr="00DC4611">
        <w:rPr>
          <w:rFonts w:ascii="Times New Roman" w:hAnsi="Times New Roman"/>
          <w:bCs/>
          <w:sz w:val="20"/>
          <w:szCs w:val="20"/>
          <w:lang w:val="en-GB"/>
        </w:rPr>
        <w:t>.</w:t>
      </w:r>
    </w:p>
    <w:p w:rsidR="00A133E6" w:rsidRPr="00DC4611" w:rsidRDefault="00A133E6" w:rsidP="00A77FDA">
      <w:pPr>
        <w:snapToGrid w:val="0"/>
        <w:spacing w:after="0" w:line="240" w:lineRule="auto"/>
        <w:jc w:val="both"/>
        <w:rPr>
          <w:rFonts w:ascii="Times New Roman" w:hAnsi="Times New Roman"/>
          <w:b/>
          <w:sz w:val="20"/>
          <w:szCs w:val="20"/>
          <w:lang w:val="en-GB"/>
        </w:rPr>
      </w:pPr>
    </w:p>
    <w:p w:rsidR="00DB0D57" w:rsidRPr="00DC4611" w:rsidRDefault="00A93516" w:rsidP="00A77FDA">
      <w:pPr>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Acknowledgements:</w:t>
      </w:r>
    </w:p>
    <w:p w:rsidR="00A133E6" w:rsidRPr="00DC4611" w:rsidRDefault="00B226E8" w:rsidP="00A77FDA">
      <w:pPr>
        <w:snapToGrid w:val="0"/>
        <w:spacing w:after="0" w:line="240" w:lineRule="auto"/>
        <w:ind w:firstLine="425"/>
        <w:jc w:val="both"/>
        <w:rPr>
          <w:rFonts w:ascii="Times New Roman" w:hAnsi="Times New Roman"/>
          <w:bCs/>
          <w:sz w:val="20"/>
          <w:szCs w:val="20"/>
          <w:lang w:val="en-GB"/>
        </w:rPr>
      </w:pPr>
      <w:r w:rsidRPr="00DC4611">
        <w:rPr>
          <w:rFonts w:ascii="Times New Roman" w:hAnsi="Times New Roman"/>
          <w:bCs/>
          <w:sz w:val="20"/>
          <w:szCs w:val="20"/>
          <w:lang w:val="en-GB"/>
        </w:rPr>
        <w:t>The Centre</w:t>
      </w:r>
      <w:r w:rsidR="00DD3577" w:rsidRPr="00DC4611">
        <w:rPr>
          <w:rFonts w:ascii="Times New Roman" w:hAnsi="Times New Roman"/>
          <w:bCs/>
          <w:sz w:val="20"/>
          <w:szCs w:val="20"/>
          <w:lang w:val="en-GB"/>
        </w:rPr>
        <w:t xml:space="preserve"> (NAVRC)</w:t>
      </w:r>
      <w:r w:rsidRPr="00DC4611">
        <w:rPr>
          <w:rFonts w:ascii="Times New Roman" w:hAnsi="Times New Roman"/>
          <w:bCs/>
          <w:sz w:val="20"/>
          <w:szCs w:val="20"/>
          <w:lang w:val="en-GB"/>
        </w:rPr>
        <w:t xml:space="preserve"> is grateful to the Federal Government of Nigeria for the financial support to carry out this study. We also appreciate the support of </w:t>
      </w:r>
      <w:r w:rsidR="00613446" w:rsidRPr="00DC4611">
        <w:rPr>
          <w:rFonts w:ascii="Times New Roman" w:hAnsi="Times New Roman"/>
          <w:bCs/>
          <w:sz w:val="20"/>
          <w:szCs w:val="20"/>
          <w:lang w:val="en-GB"/>
        </w:rPr>
        <w:t xml:space="preserve">various </w:t>
      </w:r>
      <w:r w:rsidRPr="00DC4611">
        <w:rPr>
          <w:rFonts w:ascii="Times New Roman" w:hAnsi="Times New Roman"/>
          <w:bCs/>
          <w:sz w:val="20"/>
          <w:szCs w:val="20"/>
          <w:lang w:val="en-GB"/>
        </w:rPr>
        <w:t xml:space="preserve">State </w:t>
      </w:r>
      <w:r w:rsidR="00613446" w:rsidRPr="00DC4611">
        <w:rPr>
          <w:rFonts w:ascii="Times New Roman" w:hAnsi="Times New Roman"/>
          <w:bCs/>
          <w:sz w:val="20"/>
          <w:szCs w:val="20"/>
          <w:lang w:val="en-GB"/>
        </w:rPr>
        <w:t>G</w:t>
      </w:r>
      <w:r w:rsidRPr="00DC4611">
        <w:rPr>
          <w:rFonts w:ascii="Times New Roman" w:hAnsi="Times New Roman"/>
          <w:bCs/>
          <w:sz w:val="20"/>
          <w:szCs w:val="20"/>
          <w:lang w:val="en-GB"/>
        </w:rPr>
        <w:t>overnments, L</w:t>
      </w:r>
      <w:r w:rsidR="00A01A9B" w:rsidRPr="00DC4611">
        <w:rPr>
          <w:rFonts w:ascii="Times New Roman" w:hAnsi="Times New Roman"/>
          <w:bCs/>
          <w:sz w:val="20"/>
          <w:szCs w:val="20"/>
          <w:lang w:val="en-GB"/>
        </w:rPr>
        <w:t xml:space="preserve">ocal </w:t>
      </w:r>
      <w:r w:rsidRPr="00DC4611">
        <w:rPr>
          <w:rFonts w:ascii="Times New Roman" w:hAnsi="Times New Roman"/>
          <w:bCs/>
          <w:sz w:val="20"/>
          <w:szCs w:val="20"/>
          <w:lang w:val="en-GB"/>
        </w:rPr>
        <w:t>G</w:t>
      </w:r>
      <w:r w:rsidR="00A01A9B" w:rsidRPr="00DC4611">
        <w:rPr>
          <w:rFonts w:ascii="Times New Roman" w:hAnsi="Times New Roman"/>
          <w:bCs/>
          <w:sz w:val="20"/>
          <w:szCs w:val="20"/>
          <w:lang w:val="en-GB"/>
        </w:rPr>
        <w:t>overnment Councils,</w:t>
      </w:r>
      <w:r w:rsidRPr="00DC4611">
        <w:rPr>
          <w:rFonts w:ascii="Times New Roman" w:hAnsi="Times New Roman"/>
          <w:bCs/>
          <w:sz w:val="20"/>
          <w:szCs w:val="20"/>
          <w:lang w:val="en-GB"/>
        </w:rPr>
        <w:t xml:space="preserve"> and communities</w:t>
      </w:r>
      <w:r w:rsidR="00DD3577" w:rsidRPr="00DC4611">
        <w:rPr>
          <w:rFonts w:ascii="Times New Roman" w:hAnsi="Times New Roman"/>
          <w:bCs/>
          <w:sz w:val="20"/>
          <w:szCs w:val="20"/>
          <w:lang w:val="en-GB"/>
        </w:rPr>
        <w:t xml:space="preserve"> where parts of this work were done. Without y</w:t>
      </w:r>
      <w:r w:rsidR="00A01A9B" w:rsidRPr="00DC4611">
        <w:rPr>
          <w:rFonts w:ascii="Times New Roman" w:hAnsi="Times New Roman"/>
          <w:bCs/>
          <w:sz w:val="20"/>
          <w:szCs w:val="20"/>
          <w:lang w:val="en-GB"/>
        </w:rPr>
        <w:t>our support, this study would not</w:t>
      </w:r>
      <w:r w:rsidR="00DD3577" w:rsidRPr="00DC4611">
        <w:rPr>
          <w:rFonts w:ascii="Times New Roman" w:hAnsi="Times New Roman"/>
          <w:bCs/>
          <w:sz w:val="20"/>
          <w:szCs w:val="20"/>
          <w:lang w:val="en-GB"/>
        </w:rPr>
        <w:t xml:space="preserve"> have been a success.</w:t>
      </w:r>
    </w:p>
    <w:p w:rsidR="00A133E6" w:rsidRPr="00DC4611" w:rsidRDefault="00A133E6" w:rsidP="00A77FDA">
      <w:pPr>
        <w:snapToGrid w:val="0"/>
        <w:spacing w:after="0" w:line="240" w:lineRule="auto"/>
        <w:jc w:val="both"/>
        <w:rPr>
          <w:rFonts w:ascii="Times New Roman" w:hAnsi="Times New Roman"/>
          <w:b/>
          <w:sz w:val="20"/>
          <w:szCs w:val="20"/>
          <w:lang w:val="en-GB"/>
        </w:rPr>
      </w:pPr>
    </w:p>
    <w:p w:rsidR="00A93516" w:rsidRPr="00DC4611" w:rsidRDefault="00A93516" w:rsidP="00BF2808">
      <w:pPr>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Corresponding Author:</w:t>
      </w:r>
    </w:p>
    <w:p w:rsidR="00A93516" w:rsidRPr="00DC4611" w:rsidRDefault="00A93516" w:rsidP="00BF2808">
      <w:pPr>
        <w:snapToGrid w:val="0"/>
        <w:spacing w:after="0" w:line="240" w:lineRule="auto"/>
        <w:jc w:val="both"/>
        <w:rPr>
          <w:rFonts w:ascii="Times New Roman" w:hAnsi="Times New Roman"/>
          <w:bCs/>
          <w:sz w:val="20"/>
          <w:szCs w:val="20"/>
          <w:lang w:val="en-GB"/>
        </w:rPr>
      </w:pPr>
      <w:r w:rsidRPr="00DC4611">
        <w:rPr>
          <w:rFonts w:ascii="Times New Roman" w:hAnsi="Times New Roman"/>
          <w:bCs/>
          <w:sz w:val="20"/>
          <w:szCs w:val="20"/>
          <w:lang w:val="en-GB"/>
        </w:rPr>
        <w:t xml:space="preserve">Dr. </w:t>
      </w:r>
      <w:proofErr w:type="spellStart"/>
      <w:r w:rsidRPr="00DC4611">
        <w:rPr>
          <w:rFonts w:ascii="Times New Roman" w:hAnsi="Times New Roman"/>
          <w:bCs/>
          <w:sz w:val="20"/>
          <w:szCs w:val="20"/>
          <w:lang w:val="en-GB"/>
        </w:rPr>
        <w:t>Okechukwu</w:t>
      </w:r>
      <w:proofErr w:type="spellEnd"/>
      <w:r w:rsidRPr="00DC4611">
        <w:rPr>
          <w:rFonts w:ascii="Times New Roman" w:hAnsi="Times New Roman"/>
          <w:bCs/>
          <w:sz w:val="20"/>
          <w:szCs w:val="20"/>
          <w:lang w:val="en-GB"/>
        </w:rPr>
        <w:t xml:space="preserve"> </w:t>
      </w:r>
      <w:proofErr w:type="spellStart"/>
      <w:r w:rsidRPr="00DC4611">
        <w:rPr>
          <w:rFonts w:ascii="Times New Roman" w:hAnsi="Times New Roman"/>
          <w:bCs/>
          <w:sz w:val="20"/>
          <w:szCs w:val="20"/>
          <w:lang w:val="en-GB"/>
        </w:rPr>
        <w:t>Chimaeze</w:t>
      </w:r>
      <w:proofErr w:type="spellEnd"/>
      <w:r w:rsidRPr="00DC4611">
        <w:rPr>
          <w:rFonts w:ascii="Times New Roman" w:hAnsi="Times New Roman"/>
          <w:bCs/>
          <w:sz w:val="20"/>
          <w:szCs w:val="20"/>
          <w:lang w:val="en-GB"/>
        </w:rPr>
        <w:t xml:space="preserve"> </w:t>
      </w:r>
      <w:proofErr w:type="spellStart"/>
      <w:r w:rsidRPr="00DC4611">
        <w:rPr>
          <w:rFonts w:ascii="Times New Roman" w:hAnsi="Times New Roman"/>
          <w:bCs/>
          <w:sz w:val="20"/>
          <w:szCs w:val="20"/>
          <w:lang w:val="en-GB"/>
        </w:rPr>
        <w:t>Chukwuekezie</w:t>
      </w:r>
      <w:proofErr w:type="spellEnd"/>
      <w:r w:rsidRPr="00DC4611">
        <w:rPr>
          <w:rFonts w:ascii="Times New Roman" w:hAnsi="Times New Roman"/>
          <w:bCs/>
          <w:sz w:val="20"/>
          <w:szCs w:val="20"/>
          <w:lang w:val="en-GB"/>
        </w:rPr>
        <w:t>,</w:t>
      </w:r>
    </w:p>
    <w:p w:rsidR="00A93516" w:rsidRPr="00DC4611" w:rsidRDefault="00A93516" w:rsidP="00BF2808">
      <w:pPr>
        <w:snapToGrid w:val="0"/>
        <w:spacing w:after="0" w:line="240" w:lineRule="auto"/>
        <w:jc w:val="both"/>
        <w:rPr>
          <w:rFonts w:ascii="Times New Roman" w:hAnsi="Times New Roman"/>
          <w:bCs/>
          <w:sz w:val="20"/>
          <w:szCs w:val="20"/>
          <w:lang w:val="en-GB"/>
        </w:rPr>
      </w:pPr>
      <w:r w:rsidRPr="00DC4611">
        <w:rPr>
          <w:rFonts w:ascii="Times New Roman" w:hAnsi="Times New Roman"/>
          <w:bCs/>
          <w:sz w:val="20"/>
          <w:szCs w:val="20"/>
          <w:lang w:val="en-GB"/>
        </w:rPr>
        <w:t>Immediate Past Chief Medi</w:t>
      </w:r>
      <w:r w:rsidR="00DD3577" w:rsidRPr="00DC4611">
        <w:rPr>
          <w:rFonts w:ascii="Times New Roman" w:hAnsi="Times New Roman"/>
          <w:bCs/>
          <w:sz w:val="20"/>
          <w:szCs w:val="20"/>
          <w:lang w:val="en-GB"/>
        </w:rPr>
        <w:t>c</w:t>
      </w:r>
      <w:r w:rsidRPr="00DC4611">
        <w:rPr>
          <w:rFonts w:ascii="Times New Roman" w:hAnsi="Times New Roman"/>
          <w:bCs/>
          <w:sz w:val="20"/>
          <w:szCs w:val="20"/>
          <w:lang w:val="en-GB"/>
        </w:rPr>
        <w:t>al Officer/National Coordinator,</w:t>
      </w:r>
    </w:p>
    <w:p w:rsidR="00A93516" w:rsidRPr="00DC4611" w:rsidRDefault="00A93516" w:rsidP="00BF2808">
      <w:pPr>
        <w:snapToGrid w:val="0"/>
        <w:spacing w:after="0" w:line="240" w:lineRule="auto"/>
        <w:jc w:val="both"/>
        <w:rPr>
          <w:rFonts w:ascii="Times New Roman" w:hAnsi="Times New Roman"/>
          <w:bCs/>
          <w:sz w:val="20"/>
          <w:szCs w:val="20"/>
          <w:lang w:val="en-GB"/>
        </w:rPr>
      </w:pPr>
      <w:r w:rsidRPr="00DC4611">
        <w:rPr>
          <w:rFonts w:ascii="Times New Roman" w:hAnsi="Times New Roman"/>
          <w:bCs/>
          <w:sz w:val="20"/>
          <w:szCs w:val="20"/>
          <w:lang w:val="en-GB"/>
        </w:rPr>
        <w:t xml:space="preserve">National </w:t>
      </w:r>
      <w:proofErr w:type="spellStart"/>
      <w:r w:rsidRPr="00DC4611">
        <w:rPr>
          <w:rFonts w:ascii="Times New Roman" w:hAnsi="Times New Roman"/>
          <w:bCs/>
          <w:sz w:val="20"/>
          <w:szCs w:val="20"/>
          <w:lang w:val="en-GB"/>
        </w:rPr>
        <w:t>Arbovirus</w:t>
      </w:r>
      <w:proofErr w:type="spellEnd"/>
      <w:r w:rsidRPr="00DC4611">
        <w:rPr>
          <w:rFonts w:ascii="Times New Roman" w:hAnsi="Times New Roman"/>
          <w:bCs/>
          <w:sz w:val="20"/>
          <w:szCs w:val="20"/>
          <w:lang w:val="en-GB"/>
        </w:rPr>
        <w:t xml:space="preserve"> and Vectors Research Centre, </w:t>
      </w:r>
      <w:r w:rsidR="00B226E8" w:rsidRPr="00DC4611">
        <w:rPr>
          <w:rFonts w:ascii="Times New Roman" w:hAnsi="Times New Roman"/>
          <w:bCs/>
          <w:sz w:val="20"/>
          <w:szCs w:val="20"/>
          <w:lang w:val="en-GB"/>
        </w:rPr>
        <w:t xml:space="preserve">#33 Park Avenue, GRA, </w:t>
      </w:r>
      <w:r w:rsidRPr="00DC4611">
        <w:rPr>
          <w:rFonts w:ascii="Times New Roman" w:hAnsi="Times New Roman"/>
          <w:bCs/>
          <w:sz w:val="20"/>
          <w:szCs w:val="20"/>
          <w:lang w:val="en-GB"/>
        </w:rPr>
        <w:t>Enugu, Enugu State, N</w:t>
      </w:r>
      <w:r w:rsidR="00B226E8" w:rsidRPr="00DC4611">
        <w:rPr>
          <w:rFonts w:ascii="Times New Roman" w:hAnsi="Times New Roman"/>
          <w:bCs/>
          <w:sz w:val="20"/>
          <w:szCs w:val="20"/>
          <w:lang w:val="en-GB"/>
        </w:rPr>
        <w:t>i</w:t>
      </w:r>
      <w:r w:rsidRPr="00DC4611">
        <w:rPr>
          <w:rFonts w:ascii="Times New Roman" w:hAnsi="Times New Roman"/>
          <w:bCs/>
          <w:sz w:val="20"/>
          <w:szCs w:val="20"/>
          <w:lang w:val="en-GB"/>
        </w:rPr>
        <w:t>geria,</w:t>
      </w:r>
    </w:p>
    <w:p w:rsidR="00A93516" w:rsidRPr="00DC4611" w:rsidRDefault="00A93516" w:rsidP="00BF2808">
      <w:pPr>
        <w:snapToGrid w:val="0"/>
        <w:spacing w:after="0" w:line="240" w:lineRule="auto"/>
        <w:jc w:val="both"/>
        <w:rPr>
          <w:rFonts w:ascii="Times New Roman" w:hAnsi="Times New Roman"/>
          <w:bCs/>
          <w:sz w:val="20"/>
          <w:szCs w:val="20"/>
          <w:lang w:val="en-GB"/>
        </w:rPr>
      </w:pPr>
      <w:r w:rsidRPr="00DC4611">
        <w:rPr>
          <w:rFonts w:ascii="Times New Roman" w:hAnsi="Times New Roman"/>
          <w:bCs/>
          <w:sz w:val="20"/>
          <w:szCs w:val="20"/>
          <w:lang w:val="en-GB"/>
        </w:rPr>
        <w:t xml:space="preserve">Telephone: </w:t>
      </w:r>
      <w:r w:rsidR="00B226E8" w:rsidRPr="00DC4611">
        <w:rPr>
          <w:rFonts w:ascii="Times New Roman" w:hAnsi="Times New Roman"/>
          <w:bCs/>
          <w:sz w:val="20"/>
          <w:szCs w:val="20"/>
          <w:lang w:val="en-GB"/>
        </w:rPr>
        <w:t>+2348033905784,</w:t>
      </w:r>
    </w:p>
    <w:p w:rsidR="00B226E8" w:rsidRPr="00DC4611" w:rsidRDefault="00B226E8" w:rsidP="00BF2808">
      <w:pPr>
        <w:snapToGrid w:val="0"/>
        <w:spacing w:after="0" w:line="240" w:lineRule="auto"/>
        <w:jc w:val="both"/>
        <w:rPr>
          <w:rFonts w:ascii="Times New Roman" w:hAnsi="Times New Roman" w:hint="eastAsia"/>
          <w:bCs/>
          <w:sz w:val="20"/>
          <w:szCs w:val="20"/>
          <w:lang w:val="fr-FR" w:eastAsia="zh-CN"/>
        </w:rPr>
      </w:pPr>
      <w:r w:rsidRPr="00DC4611">
        <w:rPr>
          <w:rFonts w:ascii="Times New Roman" w:hAnsi="Times New Roman"/>
          <w:bCs/>
          <w:sz w:val="20"/>
          <w:szCs w:val="20"/>
          <w:lang w:val="fr-FR"/>
        </w:rPr>
        <w:t xml:space="preserve">E-mail: </w:t>
      </w:r>
      <w:r w:rsidR="00DC4611">
        <w:rPr>
          <w:rFonts w:ascii="Times New Roman" w:hAnsi="Times New Roman"/>
          <w:bCs/>
          <w:sz w:val="20"/>
          <w:szCs w:val="20"/>
          <w:lang w:val="fr-FR"/>
        </w:rPr>
        <w:fldChar w:fldCharType="begin"/>
      </w:r>
      <w:r w:rsidR="00DC4611">
        <w:rPr>
          <w:rFonts w:ascii="Times New Roman" w:hAnsi="Times New Roman"/>
          <w:bCs/>
          <w:sz w:val="20"/>
          <w:szCs w:val="20"/>
          <w:lang w:val="fr-FR"/>
        </w:rPr>
        <w:instrText xml:space="preserve"> HYPERLINK "mailto:</w:instrText>
      </w:r>
      <w:r w:rsidR="00DC4611" w:rsidRPr="00DC4611">
        <w:rPr>
          <w:rFonts w:ascii="Times New Roman" w:hAnsi="Times New Roman"/>
          <w:bCs/>
          <w:sz w:val="20"/>
          <w:szCs w:val="20"/>
          <w:lang w:val="fr-FR"/>
        </w:rPr>
        <w:instrText>chukwuekezieo@yahoo.com</w:instrText>
      </w:r>
      <w:r w:rsidR="00DC4611">
        <w:rPr>
          <w:rFonts w:ascii="Times New Roman" w:hAnsi="Times New Roman"/>
          <w:bCs/>
          <w:sz w:val="20"/>
          <w:szCs w:val="20"/>
          <w:lang w:val="fr-FR"/>
        </w:rPr>
        <w:instrText xml:space="preserve">" </w:instrText>
      </w:r>
      <w:r w:rsidR="00DC4611">
        <w:rPr>
          <w:rFonts w:ascii="Times New Roman" w:hAnsi="Times New Roman"/>
          <w:bCs/>
          <w:sz w:val="20"/>
          <w:szCs w:val="20"/>
          <w:lang w:val="fr-FR"/>
        </w:rPr>
        <w:fldChar w:fldCharType="separate"/>
      </w:r>
      <w:r w:rsidR="00DC4611" w:rsidRPr="00952ABB">
        <w:rPr>
          <w:rStyle w:val="Hyperlink"/>
          <w:rFonts w:ascii="Times New Roman" w:hAnsi="Times New Roman"/>
          <w:bCs/>
          <w:sz w:val="20"/>
          <w:szCs w:val="20"/>
          <w:lang w:val="fr-FR"/>
        </w:rPr>
        <w:t>chukwuekezieo@yahoo.com</w:t>
      </w:r>
      <w:r w:rsidR="00DC4611">
        <w:rPr>
          <w:rFonts w:ascii="Times New Roman" w:hAnsi="Times New Roman"/>
          <w:bCs/>
          <w:sz w:val="20"/>
          <w:szCs w:val="20"/>
          <w:lang w:val="fr-FR"/>
        </w:rPr>
        <w:fldChar w:fldCharType="end"/>
      </w:r>
      <w:r w:rsidR="00DC4611">
        <w:rPr>
          <w:rFonts w:ascii="Times New Roman" w:hAnsi="Times New Roman" w:hint="eastAsia"/>
          <w:bCs/>
          <w:sz w:val="20"/>
          <w:szCs w:val="20"/>
          <w:lang w:val="fr-FR" w:eastAsia="zh-CN"/>
        </w:rPr>
        <w:t xml:space="preserve"> </w:t>
      </w:r>
    </w:p>
    <w:p w:rsidR="00CB049F" w:rsidRPr="00DC4611" w:rsidRDefault="00CB049F" w:rsidP="00A77FDA">
      <w:pPr>
        <w:snapToGrid w:val="0"/>
        <w:spacing w:after="0" w:line="240" w:lineRule="auto"/>
        <w:jc w:val="both"/>
        <w:rPr>
          <w:rFonts w:ascii="Times New Roman" w:hAnsi="Times New Roman"/>
          <w:b/>
          <w:sz w:val="20"/>
          <w:szCs w:val="20"/>
          <w:lang w:val="en-GB"/>
        </w:rPr>
      </w:pPr>
    </w:p>
    <w:p w:rsidR="00832C56" w:rsidRPr="00DC4611" w:rsidRDefault="009340D1" w:rsidP="00A77FDA">
      <w:pPr>
        <w:snapToGrid w:val="0"/>
        <w:spacing w:after="0" w:line="240" w:lineRule="auto"/>
        <w:jc w:val="both"/>
        <w:rPr>
          <w:rFonts w:ascii="Times New Roman" w:hAnsi="Times New Roman"/>
          <w:b/>
          <w:sz w:val="20"/>
          <w:szCs w:val="20"/>
          <w:lang w:val="en-GB"/>
        </w:rPr>
      </w:pPr>
      <w:r w:rsidRPr="00DC4611">
        <w:rPr>
          <w:rFonts w:ascii="Times New Roman" w:hAnsi="Times New Roman"/>
          <w:b/>
          <w:sz w:val="20"/>
          <w:szCs w:val="20"/>
          <w:lang w:val="en-GB"/>
        </w:rPr>
        <w:t>References</w:t>
      </w:r>
    </w:p>
    <w:p w:rsidR="000A659C" w:rsidRPr="00DC4611" w:rsidRDefault="00676922"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pPr>
      <w:r w:rsidRPr="00DC4611">
        <w:rPr>
          <w:rFonts w:ascii="Times New Roman" w:hAnsi="Times New Roman"/>
          <w:sz w:val="20"/>
          <w:szCs w:val="20"/>
        </w:rPr>
        <w:t>Bonizzoni</w:t>
      </w:r>
      <w:r w:rsidR="005A4A3B" w:rsidRPr="00DC4611">
        <w:rPr>
          <w:rFonts w:ascii="Times New Roman" w:hAnsi="Times New Roman"/>
          <w:sz w:val="20"/>
          <w:szCs w:val="20"/>
        </w:rPr>
        <w:t xml:space="preserve"> </w:t>
      </w:r>
      <w:r w:rsidRPr="00DC4611">
        <w:rPr>
          <w:rFonts w:ascii="Times New Roman" w:hAnsi="Times New Roman"/>
          <w:sz w:val="20"/>
          <w:szCs w:val="20"/>
        </w:rPr>
        <w:t>M,</w:t>
      </w:r>
      <w:r w:rsidR="005A4A3B" w:rsidRPr="00DC4611">
        <w:rPr>
          <w:rFonts w:ascii="Times New Roman" w:hAnsi="Times New Roman"/>
          <w:sz w:val="20"/>
          <w:szCs w:val="20"/>
        </w:rPr>
        <w:t xml:space="preserve"> </w:t>
      </w:r>
      <w:r w:rsidRPr="00DC4611">
        <w:rPr>
          <w:rFonts w:ascii="Times New Roman" w:hAnsi="Times New Roman"/>
          <w:sz w:val="20"/>
          <w:szCs w:val="20"/>
        </w:rPr>
        <w:t>Gasperi</w:t>
      </w:r>
      <w:r w:rsidR="005A4A3B" w:rsidRPr="00DC4611">
        <w:rPr>
          <w:rFonts w:ascii="Times New Roman" w:hAnsi="Times New Roman"/>
          <w:sz w:val="20"/>
          <w:szCs w:val="20"/>
        </w:rPr>
        <w:t xml:space="preserve"> </w:t>
      </w:r>
      <w:r w:rsidRPr="00DC4611">
        <w:rPr>
          <w:rFonts w:ascii="Times New Roman" w:hAnsi="Times New Roman"/>
          <w:sz w:val="20"/>
          <w:szCs w:val="20"/>
        </w:rPr>
        <w:t>G,</w:t>
      </w:r>
      <w:r w:rsidR="005A4A3B" w:rsidRPr="00DC4611">
        <w:rPr>
          <w:rFonts w:ascii="Times New Roman" w:hAnsi="Times New Roman"/>
          <w:sz w:val="20"/>
          <w:szCs w:val="20"/>
        </w:rPr>
        <w:t xml:space="preserve"> </w:t>
      </w:r>
      <w:r w:rsidRPr="00DC4611">
        <w:rPr>
          <w:rFonts w:ascii="Times New Roman" w:hAnsi="Times New Roman"/>
          <w:sz w:val="20"/>
          <w:szCs w:val="20"/>
        </w:rPr>
        <w:t>Chen</w:t>
      </w:r>
      <w:r w:rsidR="005A4A3B" w:rsidRPr="00DC4611">
        <w:rPr>
          <w:rFonts w:ascii="Times New Roman" w:hAnsi="Times New Roman"/>
          <w:sz w:val="20"/>
          <w:szCs w:val="20"/>
        </w:rPr>
        <w:t xml:space="preserve"> </w:t>
      </w:r>
      <w:r w:rsidRPr="00DC4611">
        <w:rPr>
          <w:rFonts w:ascii="Times New Roman" w:hAnsi="Times New Roman"/>
          <w:sz w:val="20"/>
          <w:szCs w:val="20"/>
        </w:rPr>
        <w:t>X</w:t>
      </w:r>
      <w:r w:rsidR="005A4A3B" w:rsidRPr="00DC4611">
        <w:rPr>
          <w:rFonts w:ascii="Times New Roman" w:hAnsi="Times New Roman"/>
          <w:sz w:val="20"/>
          <w:szCs w:val="20"/>
        </w:rPr>
        <w:t xml:space="preserve"> </w:t>
      </w:r>
      <w:r w:rsidRPr="00DC4611">
        <w:rPr>
          <w:rFonts w:ascii="Times New Roman" w:hAnsi="Times New Roman"/>
          <w:sz w:val="20"/>
          <w:szCs w:val="20"/>
        </w:rPr>
        <w:t>and</w:t>
      </w:r>
      <w:r w:rsidR="005A4A3B" w:rsidRPr="00DC4611">
        <w:rPr>
          <w:rFonts w:ascii="Times New Roman" w:hAnsi="Times New Roman"/>
          <w:sz w:val="20"/>
          <w:szCs w:val="20"/>
        </w:rPr>
        <w:t xml:space="preserve"> </w:t>
      </w:r>
      <w:r w:rsidRPr="00DC4611">
        <w:rPr>
          <w:rFonts w:ascii="Times New Roman" w:hAnsi="Times New Roman"/>
          <w:sz w:val="20"/>
          <w:szCs w:val="20"/>
        </w:rPr>
        <w:t>James</w:t>
      </w:r>
      <w:r w:rsidR="005A4A3B" w:rsidRPr="00DC4611">
        <w:rPr>
          <w:rFonts w:ascii="Times New Roman" w:hAnsi="Times New Roman"/>
          <w:sz w:val="20"/>
          <w:szCs w:val="20"/>
        </w:rPr>
        <w:t xml:space="preserve"> </w:t>
      </w:r>
      <w:r w:rsidRPr="00DC4611">
        <w:rPr>
          <w:rFonts w:ascii="Times New Roman" w:hAnsi="Times New Roman"/>
          <w:sz w:val="20"/>
          <w:szCs w:val="20"/>
        </w:rPr>
        <w:t>A.</w:t>
      </w:r>
      <w:r w:rsidR="005A4A3B" w:rsidRPr="00DC4611">
        <w:rPr>
          <w:rFonts w:ascii="Times New Roman" w:hAnsi="Times New Roman"/>
          <w:sz w:val="20"/>
          <w:szCs w:val="20"/>
        </w:rPr>
        <w:t xml:space="preserve"> </w:t>
      </w:r>
      <w:r w:rsidRPr="00DC4611">
        <w:rPr>
          <w:rFonts w:ascii="Times New Roman" w:hAnsi="Times New Roman"/>
          <w:sz w:val="20"/>
          <w:szCs w:val="20"/>
        </w:rPr>
        <w:t>The</w:t>
      </w:r>
      <w:r w:rsidR="005A4A3B" w:rsidRPr="00DC4611">
        <w:rPr>
          <w:rFonts w:ascii="Times New Roman" w:hAnsi="Times New Roman"/>
          <w:sz w:val="20"/>
          <w:szCs w:val="20"/>
        </w:rPr>
        <w:t xml:space="preserve"> </w:t>
      </w:r>
      <w:r w:rsidRPr="00DC4611">
        <w:rPr>
          <w:rFonts w:ascii="Times New Roman" w:hAnsi="Times New Roman"/>
          <w:sz w:val="20"/>
          <w:szCs w:val="20"/>
        </w:rPr>
        <w:t>invasive</w:t>
      </w:r>
      <w:r w:rsidR="005A4A3B" w:rsidRPr="00DC4611">
        <w:rPr>
          <w:rFonts w:ascii="Times New Roman" w:hAnsi="Times New Roman"/>
          <w:sz w:val="20"/>
          <w:szCs w:val="20"/>
        </w:rPr>
        <w:t xml:space="preserve"> </w:t>
      </w:r>
      <w:r w:rsidRPr="00DC4611">
        <w:rPr>
          <w:rFonts w:ascii="Times New Roman" w:hAnsi="Times New Roman"/>
          <w:sz w:val="20"/>
          <w:szCs w:val="20"/>
        </w:rPr>
        <w:t>mosquito</w:t>
      </w:r>
      <w:r w:rsidR="005A4A3B" w:rsidRPr="00DC4611">
        <w:rPr>
          <w:rFonts w:ascii="Times New Roman" w:hAnsi="Times New Roman"/>
          <w:sz w:val="20"/>
          <w:szCs w:val="20"/>
        </w:rPr>
        <w:t xml:space="preserve"> </w:t>
      </w:r>
      <w:r w:rsidRPr="00DC4611">
        <w:rPr>
          <w:rFonts w:ascii="Times New Roman" w:hAnsi="Times New Roman"/>
          <w:sz w:val="20"/>
          <w:szCs w:val="20"/>
        </w:rPr>
        <w:t>species</w:t>
      </w:r>
      <w:r w:rsidR="005A4A3B" w:rsidRPr="00DC4611">
        <w:rPr>
          <w:rFonts w:ascii="Times New Roman" w:hAnsi="Times New Roman"/>
          <w:sz w:val="20"/>
          <w:szCs w:val="20"/>
        </w:rPr>
        <w:t xml:space="preserve"> </w:t>
      </w:r>
      <w:r w:rsidRPr="00DC4611">
        <w:rPr>
          <w:rFonts w:ascii="Times New Roman" w:hAnsi="Times New Roman"/>
          <w:sz w:val="20"/>
          <w:szCs w:val="20"/>
        </w:rPr>
        <w:t>Aedes</w:t>
      </w:r>
      <w:r w:rsidR="005A4A3B" w:rsidRPr="00DC4611">
        <w:rPr>
          <w:rFonts w:ascii="Times New Roman" w:hAnsi="Times New Roman"/>
          <w:sz w:val="20"/>
          <w:szCs w:val="20"/>
        </w:rPr>
        <w:t xml:space="preserve"> </w:t>
      </w:r>
      <w:r w:rsidRPr="00DC4611">
        <w:rPr>
          <w:rFonts w:ascii="Times New Roman" w:hAnsi="Times New Roman"/>
          <w:sz w:val="20"/>
          <w:szCs w:val="20"/>
        </w:rPr>
        <w:t>albopictus:</w:t>
      </w:r>
      <w:r w:rsidR="005A4A3B" w:rsidRPr="00DC4611">
        <w:rPr>
          <w:rFonts w:ascii="Times New Roman" w:hAnsi="Times New Roman"/>
          <w:sz w:val="20"/>
          <w:szCs w:val="20"/>
        </w:rPr>
        <w:t xml:space="preserve"> </w:t>
      </w:r>
      <w:r w:rsidRPr="00DC4611">
        <w:rPr>
          <w:rFonts w:ascii="Times New Roman" w:hAnsi="Times New Roman"/>
          <w:sz w:val="20"/>
          <w:szCs w:val="20"/>
        </w:rPr>
        <w:t>current</w:t>
      </w:r>
      <w:r w:rsidR="005A4A3B" w:rsidRPr="00DC4611">
        <w:rPr>
          <w:rFonts w:ascii="Times New Roman" w:hAnsi="Times New Roman"/>
          <w:sz w:val="20"/>
          <w:szCs w:val="20"/>
        </w:rPr>
        <w:t xml:space="preserve"> </w:t>
      </w:r>
      <w:r w:rsidRPr="00DC4611">
        <w:rPr>
          <w:rFonts w:ascii="Times New Roman" w:hAnsi="Times New Roman"/>
          <w:sz w:val="20"/>
          <w:szCs w:val="20"/>
        </w:rPr>
        <w:t>knowledge</w:t>
      </w:r>
      <w:r w:rsidR="005A4A3B" w:rsidRPr="00DC4611">
        <w:rPr>
          <w:rFonts w:ascii="Times New Roman" w:hAnsi="Times New Roman"/>
          <w:sz w:val="20"/>
          <w:szCs w:val="20"/>
        </w:rPr>
        <w:t xml:space="preserve"> </w:t>
      </w:r>
      <w:r w:rsidRPr="00DC4611">
        <w:rPr>
          <w:rFonts w:ascii="Times New Roman" w:hAnsi="Times New Roman"/>
          <w:sz w:val="20"/>
          <w:szCs w:val="20"/>
        </w:rPr>
        <w:t>and</w:t>
      </w:r>
      <w:r w:rsidR="005A4A3B" w:rsidRPr="00DC4611">
        <w:rPr>
          <w:rFonts w:ascii="Times New Roman" w:hAnsi="Times New Roman"/>
          <w:sz w:val="20"/>
          <w:szCs w:val="20"/>
        </w:rPr>
        <w:t xml:space="preserve"> </w:t>
      </w:r>
      <w:r w:rsidRPr="00DC4611">
        <w:rPr>
          <w:rFonts w:ascii="Times New Roman" w:hAnsi="Times New Roman"/>
          <w:sz w:val="20"/>
          <w:szCs w:val="20"/>
        </w:rPr>
        <w:t>future</w:t>
      </w:r>
      <w:r w:rsidR="005A4A3B" w:rsidRPr="00DC4611">
        <w:rPr>
          <w:rFonts w:ascii="Times New Roman" w:hAnsi="Times New Roman"/>
          <w:sz w:val="20"/>
          <w:szCs w:val="20"/>
        </w:rPr>
        <w:t xml:space="preserve"> </w:t>
      </w:r>
      <w:r w:rsidRPr="00DC4611">
        <w:rPr>
          <w:rFonts w:ascii="Times New Roman" w:hAnsi="Times New Roman"/>
          <w:sz w:val="20"/>
          <w:szCs w:val="20"/>
        </w:rPr>
        <w:t>perspectives.</w:t>
      </w:r>
      <w:r w:rsidR="005A4A3B" w:rsidRPr="00DC4611">
        <w:rPr>
          <w:rFonts w:ascii="Times New Roman" w:hAnsi="Times New Roman"/>
          <w:sz w:val="20"/>
          <w:szCs w:val="20"/>
        </w:rPr>
        <w:t xml:space="preserve"> </w:t>
      </w:r>
      <w:r w:rsidRPr="00DC4611">
        <w:rPr>
          <w:rFonts w:ascii="Times New Roman" w:hAnsi="Times New Roman"/>
          <w:sz w:val="20"/>
          <w:szCs w:val="20"/>
        </w:rPr>
        <w:t>Trends</w:t>
      </w:r>
      <w:r w:rsidR="005A4A3B" w:rsidRPr="00DC4611">
        <w:rPr>
          <w:rFonts w:ascii="Times New Roman" w:hAnsi="Times New Roman"/>
          <w:sz w:val="20"/>
          <w:szCs w:val="20"/>
        </w:rPr>
        <w:t xml:space="preserve"> </w:t>
      </w:r>
      <w:r w:rsidRPr="00DC4611">
        <w:rPr>
          <w:rFonts w:ascii="Times New Roman" w:hAnsi="Times New Roman"/>
          <w:sz w:val="20"/>
          <w:szCs w:val="20"/>
        </w:rPr>
        <w:t>Parasitol.</w:t>
      </w:r>
      <w:r w:rsidR="005A4A3B" w:rsidRPr="00DC4611">
        <w:rPr>
          <w:rFonts w:ascii="Times New Roman" w:hAnsi="Times New Roman"/>
          <w:sz w:val="20"/>
          <w:szCs w:val="20"/>
        </w:rPr>
        <w:t xml:space="preserve"> </w:t>
      </w:r>
      <w:r w:rsidRPr="00DC4611">
        <w:rPr>
          <w:rFonts w:ascii="Times New Roman" w:hAnsi="Times New Roman"/>
          <w:sz w:val="20"/>
          <w:szCs w:val="20"/>
        </w:rPr>
        <w:t>2013;</w:t>
      </w:r>
      <w:r w:rsidR="005A4A3B" w:rsidRPr="00DC4611">
        <w:rPr>
          <w:rFonts w:ascii="Times New Roman" w:hAnsi="Times New Roman"/>
          <w:sz w:val="20"/>
          <w:szCs w:val="20"/>
        </w:rPr>
        <w:t xml:space="preserve"> </w:t>
      </w:r>
      <w:r w:rsidRPr="00DC4611">
        <w:rPr>
          <w:rFonts w:ascii="Times New Roman" w:hAnsi="Times New Roman"/>
          <w:sz w:val="20"/>
          <w:szCs w:val="20"/>
        </w:rPr>
        <w:t>29(9):460-468.</w:t>
      </w:r>
    </w:p>
    <w:p w:rsidR="00DE4E80" w:rsidRPr="00DC4611" w:rsidRDefault="00DE4E80"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pPr>
      <w:r w:rsidRPr="00DC4611">
        <w:rPr>
          <w:rFonts w:ascii="Times New Roman" w:hAnsi="Times New Roman"/>
          <w:sz w:val="20"/>
          <w:szCs w:val="20"/>
          <w:lang w:val="en-US" w:eastAsia="en-US"/>
        </w:rPr>
        <w:t>Service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MW.</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(1974).</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Survey</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relative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prevalence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potential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yellow</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fever</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vectors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in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Northwest</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Nigeria.</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Bulletin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World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Health</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Organisation</w:t>
      </w:r>
      <w:proofErr w:type="spellEnd"/>
      <w:r w:rsidR="002C50BE"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002C50BE" w:rsidRPr="00DC4611">
        <w:rPr>
          <w:rFonts w:ascii="Times New Roman" w:hAnsi="Times New Roman"/>
          <w:sz w:val="20"/>
          <w:szCs w:val="20"/>
          <w:lang w:val="en-US" w:eastAsia="en-US"/>
        </w:rPr>
        <w:t>1974;</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50:</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487-494.</w:t>
      </w:r>
    </w:p>
    <w:p w:rsidR="000A659C" w:rsidRPr="00DC4611" w:rsidRDefault="00832C56"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DC4611">
        <w:rPr>
          <w:rFonts w:ascii="Times New Roman" w:hAnsi="Times New Roman"/>
          <w:color w:val="000000"/>
          <w:sz w:val="20"/>
          <w:szCs w:val="20"/>
        </w:rPr>
        <w:t>Adeleke</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MA.</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Mosquito</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species</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breeding</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in</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artificial</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containers</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in</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Ikenne</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farm</w:t>
      </w:r>
      <w:r w:rsidR="005A4A3B" w:rsidRPr="00DC4611">
        <w:rPr>
          <w:rFonts w:ascii="Times New Roman" w:hAnsi="Times New Roman"/>
          <w:color w:val="000000"/>
          <w:sz w:val="20"/>
          <w:szCs w:val="20"/>
          <w:lang w:val="en-US"/>
        </w:rPr>
        <w:t xml:space="preserve"> </w:t>
      </w:r>
      <w:r w:rsidRPr="00DC4611">
        <w:rPr>
          <w:rFonts w:ascii="Times New Roman" w:hAnsi="Times New Roman"/>
          <w:color w:val="000000"/>
          <w:sz w:val="20"/>
          <w:szCs w:val="20"/>
        </w:rPr>
        <w:t>settlement,</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Ogun</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State,</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Nigeria.</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BSc</w:t>
      </w:r>
      <w:r w:rsidR="00BB00DD" w:rsidRPr="00DC4611">
        <w:rPr>
          <w:rFonts w:ascii="Times New Roman" w:hAnsi="Times New Roman"/>
          <w:color w:val="000000"/>
          <w:sz w:val="20"/>
          <w:szCs w:val="20"/>
          <w:lang w:val="en-US"/>
        </w:rPr>
        <w:t>.</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Dissertation</w:t>
      </w:r>
      <w:r w:rsidR="005A4A3B" w:rsidRPr="00DC4611">
        <w:rPr>
          <w:rFonts w:ascii="Times New Roman" w:hAnsi="Times New Roman"/>
          <w:color w:val="000000"/>
          <w:sz w:val="20"/>
          <w:szCs w:val="20"/>
          <w:lang w:val="en-US"/>
        </w:rPr>
        <w:t xml:space="preserve"> </w:t>
      </w:r>
      <w:r w:rsidRPr="00DC4611">
        <w:rPr>
          <w:rFonts w:ascii="Times New Roman" w:hAnsi="Times New Roman"/>
          <w:color w:val="000000"/>
          <w:sz w:val="20"/>
          <w:szCs w:val="20"/>
        </w:rPr>
        <w:t>submitted</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to</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the</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University</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of</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Agriculture,</w:t>
      </w:r>
      <w:r w:rsidR="005A4A3B" w:rsidRPr="00DC4611">
        <w:rPr>
          <w:rFonts w:ascii="Times New Roman" w:hAnsi="Times New Roman"/>
          <w:color w:val="000000"/>
          <w:sz w:val="20"/>
          <w:szCs w:val="20"/>
        </w:rPr>
        <w:t xml:space="preserve"> </w:t>
      </w:r>
      <w:r w:rsidRPr="00DC4611">
        <w:rPr>
          <w:rFonts w:ascii="Times New Roman" w:hAnsi="Times New Roman"/>
          <w:color w:val="000000"/>
          <w:sz w:val="20"/>
          <w:szCs w:val="20"/>
        </w:rPr>
        <w:t>Abeokuta</w:t>
      </w:r>
      <w:r w:rsidR="00BB00DD" w:rsidRPr="00DC4611">
        <w:rPr>
          <w:rFonts w:ascii="Times New Roman" w:hAnsi="Times New Roman"/>
          <w:color w:val="000000"/>
          <w:sz w:val="20"/>
          <w:szCs w:val="20"/>
          <w:lang w:val="en-US"/>
        </w:rPr>
        <w:t>,</w:t>
      </w:r>
      <w:r w:rsidR="005A4A3B" w:rsidRPr="00DC4611">
        <w:rPr>
          <w:rFonts w:ascii="Times New Roman" w:hAnsi="Times New Roman"/>
          <w:color w:val="000000"/>
          <w:sz w:val="20"/>
          <w:szCs w:val="20"/>
          <w:lang w:val="en-US"/>
        </w:rPr>
        <w:t xml:space="preserve"> </w:t>
      </w:r>
      <w:r w:rsidR="00BB00DD" w:rsidRPr="00DC4611">
        <w:rPr>
          <w:rFonts w:ascii="Times New Roman" w:hAnsi="Times New Roman"/>
          <w:color w:val="000000"/>
          <w:sz w:val="20"/>
          <w:szCs w:val="20"/>
          <w:lang w:val="en-US"/>
        </w:rPr>
        <w:t>pp</w:t>
      </w:r>
      <w:r w:rsidRPr="00DC4611">
        <w:rPr>
          <w:rFonts w:ascii="Times New Roman" w:hAnsi="Times New Roman"/>
          <w:color w:val="000000"/>
          <w:sz w:val="20"/>
          <w:szCs w:val="20"/>
        </w:rPr>
        <w:t>35</w:t>
      </w:r>
      <w:r w:rsidR="00BB00DD" w:rsidRPr="00DC4611">
        <w:rPr>
          <w:rFonts w:ascii="Times New Roman" w:hAnsi="Times New Roman"/>
          <w:color w:val="000000"/>
          <w:sz w:val="20"/>
          <w:szCs w:val="20"/>
          <w:lang w:val="en-US"/>
        </w:rPr>
        <w:t>,</w:t>
      </w:r>
      <w:r w:rsidR="005A4A3B" w:rsidRPr="00DC4611">
        <w:rPr>
          <w:rFonts w:ascii="Times New Roman" w:hAnsi="Times New Roman"/>
          <w:color w:val="000000"/>
          <w:sz w:val="20"/>
          <w:szCs w:val="20"/>
          <w:lang w:val="en-US"/>
        </w:rPr>
        <w:t xml:space="preserve"> </w:t>
      </w:r>
      <w:r w:rsidR="00BB00DD" w:rsidRPr="00DC4611">
        <w:rPr>
          <w:rFonts w:ascii="Times New Roman" w:hAnsi="Times New Roman"/>
          <w:color w:val="000000"/>
          <w:sz w:val="20"/>
          <w:szCs w:val="20"/>
        </w:rPr>
        <w:t>2008</w:t>
      </w:r>
      <w:r w:rsidRPr="00DC4611">
        <w:rPr>
          <w:rFonts w:ascii="Times New Roman" w:hAnsi="Times New Roman"/>
          <w:color w:val="000000"/>
          <w:sz w:val="20"/>
          <w:szCs w:val="20"/>
        </w:rPr>
        <w:t>.</w:t>
      </w:r>
    </w:p>
    <w:p w:rsidR="000A659C" w:rsidRPr="00DC4611" w:rsidRDefault="00832C56"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DC4611">
        <w:rPr>
          <w:rFonts w:ascii="Times New Roman" w:hAnsi="Times New Roman"/>
          <w:sz w:val="20"/>
          <w:szCs w:val="20"/>
          <w:shd w:val="clear" w:color="auto" w:fill="FFFFFF"/>
        </w:rPr>
        <w:t>Aigbodion</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FI.</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and</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Uyi</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OO.</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Temporal</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Distribution</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of</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and</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Habitat</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Diversification</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by</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Some</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Mosquitoes</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(Diptera:</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Culicidae)</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Species</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in</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Benin</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City,</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Nigeria.</w:t>
      </w:r>
      <w:r w:rsidR="005A4A3B" w:rsidRPr="00DC4611">
        <w:rPr>
          <w:rStyle w:val="apple-converted-space"/>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Journal</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of</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Entomology</w:t>
      </w:r>
      <w:r w:rsidRPr="00DC4611">
        <w:rPr>
          <w:rFonts w:ascii="Times New Roman" w:hAnsi="Times New Roman"/>
          <w:i/>
          <w:iCs/>
          <w:sz w:val="20"/>
          <w:szCs w:val="20"/>
          <w:shd w:val="clear" w:color="auto" w:fill="FFFFFF"/>
        </w:rPr>
        <w:t>,</w:t>
      </w:r>
      <w:r w:rsidR="005A4A3B" w:rsidRPr="00DC4611">
        <w:rPr>
          <w:rFonts w:ascii="Times New Roman" w:hAnsi="Times New Roman"/>
          <w:i/>
          <w:iCs/>
          <w:sz w:val="20"/>
          <w:szCs w:val="20"/>
          <w:shd w:val="clear" w:color="auto" w:fill="FFFFFF"/>
        </w:rPr>
        <w:t xml:space="preserve"> </w:t>
      </w:r>
      <w:r w:rsidR="00640FFF" w:rsidRPr="00DC4611">
        <w:rPr>
          <w:rFonts w:ascii="Times New Roman" w:hAnsi="Times New Roman"/>
          <w:sz w:val="20"/>
          <w:szCs w:val="20"/>
          <w:shd w:val="clear" w:color="auto" w:fill="FFFFFF"/>
        </w:rPr>
        <w:t>2013;</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10:</w:t>
      </w:r>
      <w:r w:rsidR="005A4A3B" w:rsidRPr="00DC4611">
        <w:rPr>
          <w:rFonts w:ascii="Times New Roman" w:hAnsi="Times New Roman"/>
          <w:sz w:val="20"/>
          <w:szCs w:val="20"/>
          <w:shd w:val="clear" w:color="auto" w:fill="FFFFFF"/>
        </w:rPr>
        <w:t xml:space="preserve"> </w:t>
      </w:r>
      <w:r w:rsidRPr="00DC4611">
        <w:rPr>
          <w:rFonts w:ascii="Times New Roman" w:hAnsi="Times New Roman"/>
          <w:sz w:val="20"/>
          <w:szCs w:val="20"/>
          <w:shd w:val="clear" w:color="auto" w:fill="FFFFFF"/>
        </w:rPr>
        <w:t>13-23</w:t>
      </w:r>
      <w:r w:rsidR="000A659C" w:rsidRPr="00DC4611">
        <w:rPr>
          <w:rFonts w:ascii="Times New Roman" w:hAnsi="Times New Roman"/>
          <w:sz w:val="20"/>
          <w:szCs w:val="20"/>
        </w:rPr>
        <w:t>.</w:t>
      </w:r>
    </w:p>
    <w:p w:rsidR="00832C56" w:rsidRPr="00DC4611" w:rsidRDefault="00832C56"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DC4611">
        <w:rPr>
          <w:rFonts w:ascii="Times New Roman" w:hAnsi="Times New Roman"/>
          <w:sz w:val="20"/>
          <w:szCs w:val="20"/>
        </w:rPr>
        <w:t>Chukwuekezie</w:t>
      </w:r>
      <w:r w:rsidR="005A4A3B" w:rsidRPr="00DC4611">
        <w:rPr>
          <w:rFonts w:ascii="Times New Roman" w:hAnsi="Times New Roman"/>
          <w:sz w:val="20"/>
          <w:szCs w:val="20"/>
        </w:rPr>
        <w:t xml:space="preserve"> </w:t>
      </w:r>
      <w:r w:rsidRPr="00DC4611">
        <w:rPr>
          <w:rFonts w:ascii="Times New Roman" w:hAnsi="Times New Roman"/>
          <w:sz w:val="20"/>
          <w:szCs w:val="20"/>
        </w:rPr>
        <w:t>OC,</w:t>
      </w:r>
      <w:r w:rsidR="005A4A3B" w:rsidRPr="00DC4611">
        <w:rPr>
          <w:rFonts w:ascii="Times New Roman" w:hAnsi="Times New Roman"/>
          <w:sz w:val="20"/>
          <w:szCs w:val="20"/>
        </w:rPr>
        <w:t xml:space="preserve"> </w:t>
      </w:r>
      <w:r w:rsidRPr="00DC4611">
        <w:rPr>
          <w:rFonts w:ascii="Times New Roman" w:hAnsi="Times New Roman"/>
          <w:sz w:val="20"/>
          <w:szCs w:val="20"/>
        </w:rPr>
        <w:t>Nwangwu</w:t>
      </w:r>
      <w:r w:rsidR="005A4A3B" w:rsidRPr="00DC4611">
        <w:rPr>
          <w:rFonts w:ascii="Times New Roman" w:hAnsi="Times New Roman"/>
          <w:sz w:val="20"/>
          <w:szCs w:val="20"/>
        </w:rPr>
        <w:t xml:space="preserve"> </w:t>
      </w:r>
      <w:r w:rsidRPr="00DC4611">
        <w:rPr>
          <w:rFonts w:ascii="Times New Roman" w:hAnsi="Times New Roman"/>
          <w:sz w:val="20"/>
          <w:szCs w:val="20"/>
        </w:rPr>
        <w:t>UC,</w:t>
      </w:r>
      <w:r w:rsidR="005A4A3B" w:rsidRPr="00DC4611">
        <w:rPr>
          <w:rFonts w:ascii="Times New Roman" w:hAnsi="Times New Roman"/>
          <w:sz w:val="20"/>
          <w:szCs w:val="20"/>
        </w:rPr>
        <w:t xml:space="preserve"> </w:t>
      </w:r>
      <w:r w:rsidRPr="00DC4611">
        <w:rPr>
          <w:rFonts w:ascii="Times New Roman" w:hAnsi="Times New Roman"/>
          <w:sz w:val="20"/>
          <w:szCs w:val="20"/>
        </w:rPr>
        <w:t>Ogudu</w:t>
      </w:r>
      <w:r w:rsidR="005A4A3B" w:rsidRPr="00DC4611">
        <w:rPr>
          <w:rFonts w:ascii="Times New Roman" w:hAnsi="Times New Roman"/>
          <w:sz w:val="20"/>
          <w:szCs w:val="20"/>
        </w:rPr>
        <w:t xml:space="preserve"> </w:t>
      </w:r>
      <w:r w:rsidRPr="00DC4611">
        <w:rPr>
          <w:rFonts w:ascii="Times New Roman" w:hAnsi="Times New Roman"/>
          <w:sz w:val="20"/>
          <w:szCs w:val="20"/>
        </w:rPr>
        <w:t>EO,</w:t>
      </w:r>
      <w:r w:rsidR="005A4A3B" w:rsidRPr="00DC4611">
        <w:rPr>
          <w:rFonts w:ascii="Times New Roman" w:hAnsi="Times New Roman"/>
          <w:sz w:val="20"/>
          <w:szCs w:val="20"/>
        </w:rPr>
        <w:t xml:space="preserve"> </w:t>
      </w:r>
      <w:r w:rsidRPr="00DC4611">
        <w:rPr>
          <w:rFonts w:ascii="Times New Roman" w:hAnsi="Times New Roman"/>
          <w:sz w:val="20"/>
          <w:szCs w:val="20"/>
        </w:rPr>
        <w:t>Okoronkwo</w:t>
      </w:r>
      <w:r w:rsidR="005A4A3B" w:rsidRPr="00DC4611">
        <w:rPr>
          <w:rFonts w:ascii="Times New Roman" w:hAnsi="Times New Roman"/>
          <w:sz w:val="20"/>
          <w:szCs w:val="20"/>
        </w:rPr>
        <w:t xml:space="preserve"> </w:t>
      </w:r>
      <w:r w:rsidRPr="00DC4611">
        <w:rPr>
          <w:rFonts w:ascii="Times New Roman" w:hAnsi="Times New Roman"/>
          <w:sz w:val="20"/>
          <w:szCs w:val="20"/>
        </w:rPr>
        <w:t>AI,</w:t>
      </w:r>
      <w:r w:rsidR="005A4A3B" w:rsidRPr="00DC4611">
        <w:rPr>
          <w:rFonts w:ascii="Times New Roman" w:hAnsi="Times New Roman"/>
          <w:sz w:val="20"/>
          <w:szCs w:val="20"/>
        </w:rPr>
        <w:t xml:space="preserve"> </w:t>
      </w:r>
      <w:r w:rsidRPr="00DC4611">
        <w:rPr>
          <w:rFonts w:ascii="Times New Roman" w:hAnsi="Times New Roman"/>
          <w:sz w:val="20"/>
          <w:szCs w:val="20"/>
        </w:rPr>
        <w:t>Okoye,</w:t>
      </w:r>
      <w:r w:rsidR="005A4A3B" w:rsidRPr="00DC4611">
        <w:rPr>
          <w:rFonts w:ascii="Times New Roman" w:hAnsi="Times New Roman"/>
          <w:sz w:val="20"/>
          <w:szCs w:val="20"/>
        </w:rPr>
        <w:t xml:space="preserve"> </w:t>
      </w:r>
      <w:r w:rsidRPr="00DC4611">
        <w:rPr>
          <w:rFonts w:ascii="Times New Roman" w:hAnsi="Times New Roman"/>
          <w:sz w:val="20"/>
          <w:szCs w:val="20"/>
        </w:rPr>
        <w:t>CK,</w:t>
      </w:r>
      <w:r w:rsidR="005A4A3B" w:rsidRPr="00DC4611">
        <w:rPr>
          <w:rFonts w:ascii="Times New Roman" w:hAnsi="Times New Roman"/>
          <w:sz w:val="20"/>
          <w:szCs w:val="20"/>
        </w:rPr>
        <w:t xml:space="preserve"> </w:t>
      </w:r>
      <w:r w:rsidRPr="00DC4611">
        <w:rPr>
          <w:rFonts w:ascii="Times New Roman" w:hAnsi="Times New Roman"/>
          <w:sz w:val="20"/>
          <w:szCs w:val="20"/>
        </w:rPr>
        <w:t>Onuora</w:t>
      </w:r>
      <w:r w:rsidR="005A4A3B" w:rsidRPr="00DC4611">
        <w:rPr>
          <w:rFonts w:ascii="Times New Roman" w:hAnsi="Times New Roman"/>
          <w:sz w:val="20"/>
          <w:szCs w:val="20"/>
        </w:rPr>
        <w:t xml:space="preserve"> </w:t>
      </w:r>
      <w:r w:rsidRPr="00DC4611">
        <w:rPr>
          <w:rFonts w:ascii="Times New Roman" w:hAnsi="Times New Roman"/>
          <w:sz w:val="20"/>
          <w:szCs w:val="20"/>
        </w:rPr>
        <w:t>EN,</w:t>
      </w:r>
      <w:r w:rsidR="005A4A3B" w:rsidRPr="00DC4611">
        <w:rPr>
          <w:rFonts w:ascii="Times New Roman" w:hAnsi="Times New Roman"/>
          <w:sz w:val="20"/>
          <w:szCs w:val="20"/>
        </w:rPr>
        <w:t xml:space="preserve"> </w:t>
      </w:r>
      <w:r w:rsidRPr="00DC4611">
        <w:rPr>
          <w:rFonts w:ascii="Times New Roman" w:hAnsi="Times New Roman"/>
          <w:sz w:val="20"/>
          <w:szCs w:val="20"/>
        </w:rPr>
        <w:t>Obisi</w:t>
      </w:r>
      <w:r w:rsidR="005A4A3B" w:rsidRPr="00DC4611">
        <w:rPr>
          <w:rFonts w:ascii="Times New Roman" w:hAnsi="Times New Roman"/>
          <w:sz w:val="20"/>
          <w:szCs w:val="20"/>
        </w:rPr>
        <w:t xml:space="preserve"> </w:t>
      </w:r>
      <w:r w:rsidRPr="00DC4611">
        <w:rPr>
          <w:rFonts w:ascii="Times New Roman" w:hAnsi="Times New Roman"/>
          <w:sz w:val="20"/>
          <w:szCs w:val="20"/>
        </w:rPr>
        <w:t>NV,</w:t>
      </w:r>
      <w:r w:rsidR="005A4A3B" w:rsidRPr="00DC4611">
        <w:rPr>
          <w:rFonts w:ascii="Times New Roman" w:hAnsi="Times New Roman"/>
          <w:sz w:val="20"/>
          <w:szCs w:val="20"/>
        </w:rPr>
        <w:t xml:space="preserve"> </w:t>
      </w:r>
      <w:r w:rsidRPr="00DC4611">
        <w:rPr>
          <w:rFonts w:ascii="Times New Roman" w:hAnsi="Times New Roman"/>
          <w:sz w:val="20"/>
          <w:szCs w:val="20"/>
        </w:rPr>
        <w:t>Anielozie</w:t>
      </w:r>
      <w:r w:rsidR="005A4A3B" w:rsidRPr="00DC4611">
        <w:rPr>
          <w:rFonts w:ascii="Times New Roman" w:hAnsi="Times New Roman"/>
          <w:sz w:val="20"/>
          <w:szCs w:val="20"/>
        </w:rPr>
        <w:t xml:space="preserve"> </w:t>
      </w:r>
      <w:r w:rsidRPr="00DC4611">
        <w:rPr>
          <w:rFonts w:ascii="Times New Roman" w:hAnsi="Times New Roman"/>
          <w:sz w:val="20"/>
          <w:szCs w:val="20"/>
        </w:rPr>
        <w:t>C,</w:t>
      </w:r>
      <w:r w:rsidR="005A4A3B" w:rsidRPr="00DC4611">
        <w:rPr>
          <w:rFonts w:ascii="Times New Roman" w:hAnsi="Times New Roman"/>
          <w:sz w:val="20"/>
          <w:szCs w:val="20"/>
        </w:rPr>
        <w:t xml:space="preserve"> </w:t>
      </w:r>
      <w:r w:rsidRPr="00DC4611">
        <w:rPr>
          <w:rFonts w:ascii="Times New Roman" w:hAnsi="Times New Roman"/>
          <w:sz w:val="20"/>
          <w:szCs w:val="20"/>
        </w:rPr>
        <w:t>Orizu</w:t>
      </w:r>
      <w:r w:rsidR="005A4A3B" w:rsidRPr="00DC4611">
        <w:rPr>
          <w:rFonts w:ascii="Times New Roman" w:hAnsi="Times New Roman"/>
          <w:sz w:val="20"/>
          <w:szCs w:val="20"/>
        </w:rPr>
        <w:t xml:space="preserve"> </w:t>
      </w:r>
      <w:r w:rsidRPr="00DC4611">
        <w:rPr>
          <w:rFonts w:ascii="Times New Roman" w:hAnsi="Times New Roman"/>
          <w:sz w:val="20"/>
          <w:szCs w:val="20"/>
        </w:rPr>
        <w:t>FU</w:t>
      </w:r>
      <w:r w:rsidR="005A4A3B" w:rsidRPr="00DC4611">
        <w:rPr>
          <w:rFonts w:ascii="Times New Roman" w:hAnsi="Times New Roman"/>
          <w:sz w:val="20"/>
          <w:szCs w:val="20"/>
        </w:rPr>
        <w:t xml:space="preserve"> </w:t>
      </w:r>
      <w:r w:rsidRPr="00DC4611">
        <w:rPr>
          <w:rFonts w:ascii="Times New Roman" w:hAnsi="Times New Roman"/>
          <w:sz w:val="20"/>
          <w:szCs w:val="20"/>
        </w:rPr>
        <w:t>and</w:t>
      </w:r>
      <w:r w:rsidR="005A4A3B" w:rsidRPr="00DC4611">
        <w:rPr>
          <w:rFonts w:ascii="Times New Roman" w:hAnsi="Times New Roman"/>
          <w:sz w:val="20"/>
          <w:szCs w:val="20"/>
        </w:rPr>
        <w:t xml:space="preserve"> </w:t>
      </w:r>
      <w:r w:rsidRPr="00DC4611">
        <w:rPr>
          <w:rFonts w:ascii="Times New Roman" w:hAnsi="Times New Roman"/>
          <w:sz w:val="20"/>
          <w:szCs w:val="20"/>
        </w:rPr>
        <w:t>Igu</w:t>
      </w:r>
      <w:r w:rsidR="005A4A3B" w:rsidRPr="00DC4611">
        <w:rPr>
          <w:rFonts w:ascii="Times New Roman" w:hAnsi="Times New Roman"/>
          <w:sz w:val="20"/>
          <w:szCs w:val="20"/>
        </w:rPr>
        <w:t xml:space="preserve"> </w:t>
      </w:r>
      <w:r w:rsidRPr="00DC4611">
        <w:rPr>
          <w:rFonts w:ascii="Times New Roman" w:hAnsi="Times New Roman"/>
          <w:sz w:val="20"/>
          <w:szCs w:val="20"/>
        </w:rPr>
        <w:t>PO.</w:t>
      </w:r>
      <w:r w:rsidR="005A4A3B" w:rsidRPr="00DC4611">
        <w:rPr>
          <w:rFonts w:ascii="Times New Roman" w:hAnsi="Times New Roman"/>
          <w:sz w:val="20"/>
          <w:szCs w:val="20"/>
        </w:rPr>
        <w:t xml:space="preserve"> </w:t>
      </w:r>
      <w:r w:rsidRPr="00DC4611">
        <w:rPr>
          <w:rFonts w:ascii="Times New Roman" w:hAnsi="Times New Roman"/>
          <w:sz w:val="20"/>
          <w:szCs w:val="20"/>
          <w:lang w:val="en-GB"/>
        </w:rPr>
        <w:t>A</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cross</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sectional</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survey</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of</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Yellow</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fever</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and</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Dengue</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virus</w:t>
      </w:r>
      <w:r w:rsidR="005A4A3B" w:rsidRPr="00DC4611">
        <w:rPr>
          <w:rFonts w:ascii="Times New Roman" w:hAnsi="Times New Roman"/>
          <w:sz w:val="20"/>
          <w:szCs w:val="20"/>
          <w:lang w:val="en-GB"/>
        </w:rPr>
        <w:t xml:space="preserve"> </w:t>
      </w:r>
      <w:r w:rsidR="002C50BE" w:rsidRPr="00DC4611">
        <w:rPr>
          <w:rFonts w:ascii="Times New Roman" w:hAnsi="Times New Roman"/>
          <w:sz w:val="20"/>
          <w:szCs w:val="20"/>
          <w:lang w:val="en-GB"/>
        </w:rPr>
        <w:t>vectors</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in</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four</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communities</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of</w:t>
      </w:r>
      <w:r w:rsidR="005A4A3B" w:rsidRPr="00DC4611">
        <w:rPr>
          <w:rFonts w:ascii="Times New Roman" w:hAnsi="Times New Roman"/>
          <w:sz w:val="20"/>
          <w:szCs w:val="20"/>
          <w:lang w:val="en-GB"/>
        </w:rPr>
        <w:t xml:space="preserve"> </w:t>
      </w:r>
      <w:proofErr w:type="spellStart"/>
      <w:r w:rsidRPr="00DC4611">
        <w:rPr>
          <w:rFonts w:ascii="Times New Roman" w:hAnsi="Times New Roman"/>
          <w:sz w:val="20"/>
          <w:szCs w:val="20"/>
          <w:lang w:val="en-GB"/>
        </w:rPr>
        <w:t>Ayamelum</w:t>
      </w:r>
      <w:proofErr w:type="spellEnd"/>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Local</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Govt</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Area</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(L.G.A),</w:t>
      </w:r>
      <w:r w:rsidR="005A4A3B" w:rsidRPr="00DC4611">
        <w:rPr>
          <w:rFonts w:ascii="Times New Roman" w:hAnsi="Times New Roman"/>
          <w:sz w:val="20"/>
          <w:szCs w:val="20"/>
          <w:lang w:val="en-GB"/>
        </w:rPr>
        <w:t xml:space="preserve"> </w:t>
      </w:r>
      <w:proofErr w:type="spellStart"/>
      <w:r w:rsidRPr="00DC4611">
        <w:rPr>
          <w:rFonts w:ascii="Times New Roman" w:hAnsi="Times New Roman"/>
          <w:sz w:val="20"/>
          <w:szCs w:val="20"/>
          <w:lang w:val="en-GB"/>
        </w:rPr>
        <w:t>Anambra</w:t>
      </w:r>
      <w:proofErr w:type="spellEnd"/>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State,</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Southeast</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Nigeria.</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New</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York</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Science</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Journal</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2016;</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9</w:t>
      </w:r>
      <w:r w:rsidR="005A4A3B" w:rsidRPr="00DC4611">
        <w:rPr>
          <w:rFonts w:ascii="Times New Roman" w:hAnsi="Times New Roman"/>
          <w:sz w:val="20"/>
          <w:szCs w:val="20"/>
          <w:lang w:val="en-GB"/>
        </w:rPr>
        <w:t xml:space="preserve"> </w:t>
      </w:r>
      <w:r w:rsidRPr="00DC4611">
        <w:rPr>
          <w:rFonts w:ascii="Times New Roman" w:hAnsi="Times New Roman"/>
          <w:sz w:val="20"/>
          <w:szCs w:val="20"/>
          <w:lang w:val="en-GB"/>
        </w:rPr>
        <w:t>(3)</w:t>
      </w:r>
      <w:r w:rsidR="002C50BE" w:rsidRPr="00DC4611">
        <w:rPr>
          <w:rFonts w:ascii="Times New Roman" w:hAnsi="Times New Roman"/>
          <w:sz w:val="20"/>
          <w:szCs w:val="20"/>
          <w:lang w:val="en-GB"/>
        </w:rPr>
        <w:t>.</w:t>
      </w:r>
    </w:p>
    <w:p w:rsidR="00527FCA" w:rsidRPr="00DC4611" w:rsidRDefault="007264ED"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pPr>
      <w:r w:rsidRPr="00DC4611">
        <w:rPr>
          <w:rFonts w:ascii="Times New Roman" w:hAnsi="Times New Roman"/>
          <w:sz w:val="20"/>
          <w:szCs w:val="20"/>
          <w:lang w:val="en-US" w:eastAsia="en-US"/>
        </w:rPr>
        <w:t>Edwards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FW.</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Mosquitoes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the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Ethiopian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region.</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Adlard</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Son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Limited,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London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Dorking,</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England</w:t>
      </w:r>
      <w:r w:rsidR="00BB00DD"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00BB00DD" w:rsidRPr="00DC4611">
        <w:rPr>
          <w:rFonts w:ascii="Times New Roman" w:hAnsi="Times New Roman"/>
          <w:sz w:val="20"/>
          <w:szCs w:val="20"/>
          <w:lang w:val="en-US" w:eastAsia="en-US"/>
        </w:rPr>
        <w:t>1941;</w:t>
      </w:r>
      <w:r w:rsidR="005A4A3B" w:rsidRPr="00DC4611">
        <w:rPr>
          <w:rFonts w:ascii="Times New Roman" w:hAnsi="Times New Roman"/>
          <w:sz w:val="20"/>
          <w:szCs w:val="20"/>
          <w:lang w:val="en-US" w:eastAsia="en-US"/>
        </w:rPr>
        <w:t xml:space="preserve"> </w:t>
      </w:r>
      <w:r w:rsidR="00527FCA" w:rsidRPr="00DC4611">
        <w:rPr>
          <w:rFonts w:ascii="Times New Roman" w:hAnsi="Times New Roman"/>
          <w:sz w:val="20"/>
          <w:szCs w:val="20"/>
          <w:lang w:val="en-US" w:eastAsia="en-US"/>
        </w:rPr>
        <w:t>127</w:t>
      </w:r>
      <w:r w:rsidR="00BB00DD" w:rsidRPr="00DC4611">
        <w:rPr>
          <w:rFonts w:ascii="Times New Roman" w:hAnsi="Times New Roman"/>
          <w:sz w:val="20"/>
          <w:szCs w:val="20"/>
          <w:lang w:val="en-US" w:eastAsia="en-US"/>
        </w:rPr>
        <w:t>-</w:t>
      </w:r>
      <w:r w:rsidR="00527FCA" w:rsidRPr="00DC4611">
        <w:rPr>
          <w:rFonts w:ascii="Times New Roman" w:hAnsi="Times New Roman"/>
          <w:sz w:val="20"/>
          <w:szCs w:val="20"/>
          <w:lang w:val="en-US" w:eastAsia="en-US"/>
        </w:rPr>
        <w:t>128,</w:t>
      </w:r>
      <w:r w:rsidR="005A4A3B" w:rsidRPr="00DC4611">
        <w:rPr>
          <w:rFonts w:ascii="Times New Roman" w:hAnsi="Times New Roman"/>
          <w:sz w:val="20"/>
          <w:szCs w:val="20"/>
          <w:lang w:val="en-US" w:eastAsia="en-US"/>
        </w:rPr>
        <w:t xml:space="preserve"> </w:t>
      </w:r>
      <w:r w:rsidR="00527FCA" w:rsidRPr="00DC4611">
        <w:rPr>
          <w:rFonts w:ascii="Times New Roman" w:hAnsi="Times New Roman"/>
          <w:sz w:val="20"/>
          <w:szCs w:val="20"/>
          <w:lang w:val="en-US" w:eastAsia="en-US"/>
        </w:rPr>
        <w:t>151-155.</w:t>
      </w:r>
    </w:p>
    <w:p w:rsidR="00527FCA" w:rsidRPr="00DC4611" w:rsidRDefault="00527FCA"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pPr>
      <w:proofErr w:type="spellStart"/>
      <w:r w:rsidRPr="00DC4611">
        <w:rPr>
          <w:rFonts w:ascii="Times New Roman" w:hAnsi="Times New Roman"/>
          <w:sz w:val="20"/>
          <w:szCs w:val="20"/>
          <w:lang w:val="en-US" w:eastAsia="en-US"/>
        </w:rPr>
        <w:t>Gillet</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JD.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Common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African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mosquitoes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their</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medical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importance</w:t>
      </w:r>
      <w:r w:rsidR="00701509"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00701509" w:rsidRPr="00DC4611">
        <w:rPr>
          <w:rFonts w:ascii="Times New Roman" w:hAnsi="Times New Roman"/>
          <w:sz w:val="20"/>
          <w:szCs w:val="20"/>
          <w:lang w:val="en-US" w:eastAsia="en-US"/>
        </w:rPr>
        <w:t>1972;</w:t>
      </w:r>
      <w:r w:rsidR="005A4A3B" w:rsidRPr="00DC4611">
        <w:rPr>
          <w:rFonts w:ascii="Times New Roman" w:hAnsi="Times New Roman"/>
          <w:sz w:val="20"/>
          <w:szCs w:val="20"/>
          <w:lang w:val="en-US" w:eastAsia="en-US"/>
        </w:rPr>
        <w:t xml:space="preserve"> </w:t>
      </w:r>
      <w:r w:rsidR="00701509" w:rsidRPr="00DC4611">
        <w:rPr>
          <w:rFonts w:ascii="Times New Roman" w:hAnsi="Times New Roman"/>
          <w:sz w:val="20"/>
          <w:szCs w:val="20"/>
          <w:lang w:val="en-US" w:eastAsia="en-US"/>
        </w:rPr>
        <w:t>62-93.</w:t>
      </w:r>
    </w:p>
    <w:p w:rsidR="007E3628" w:rsidRPr="00DC4611" w:rsidRDefault="00527FCA"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DC4611">
        <w:rPr>
          <w:rFonts w:ascii="Times New Roman" w:hAnsi="Times New Roman"/>
          <w:sz w:val="20"/>
          <w:szCs w:val="20"/>
        </w:rPr>
        <w:t>Huang</w:t>
      </w:r>
      <w:r w:rsidR="005A4A3B" w:rsidRPr="00DC4611">
        <w:rPr>
          <w:rFonts w:ascii="Times New Roman" w:hAnsi="Times New Roman"/>
          <w:sz w:val="20"/>
          <w:szCs w:val="20"/>
        </w:rPr>
        <w:t xml:space="preserve"> </w:t>
      </w:r>
      <w:r w:rsidRPr="00DC4611">
        <w:rPr>
          <w:rFonts w:ascii="Times New Roman" w:hAnsi="Times New Roman"/>
          <w:sz w:val="20"/>
          <w:szCs w:val="20"/>
        </w:rPr>
        <w:t>Y-M.</w:t>
      </w:r>
      <w:r w:rsidR="005A4A3B" w:rsidRPr="00DC4611">
        <w:rPr>
          <w:rFonts w:ascii="Times New Roman" w:hAnsi="Times New Roman"/>
          <w:sz w:val="20"/>
          <w:szCs w:val="20"/>
        </w:rPr>
        <w:t xml:space="preserve"> </w:t>
      </w:r>
      <w:r w:rsidRPr="00DC4611">
        <w:rPr>
          <w:rFonts w:ascii="Times New Roman" w:hAnsi="Times New Roman"/>
          <w:sz w:val="20"/>
          <w:szCs w:val="20"/>
        </w:rPr>
        <w:t>Medical</w:t>
      </w:r>
      <w:r w:rsidR="005A4A3B" w:rsidRPr="00DC4611">
        <w:rPr>
          <w:rFonts w:ascii="Times New Roman" w:hAnsi="Times New Roman"/>
          <w:sz w:val="20"/>
          <w:szCs w:val="20"/>
        </w:rPr>
        <w:t xml:space="preserve"> </w:t>
      </w:r>
      <w:r w:rsidRPr="00DC4611">
        <w:rPr>
          <w:rFonts w:ascii="Times New Roman" w:hAnsi="Times New Roman"/>
          <w:sz w:val="20"/>
          <w:szCs w:val="20"/>
        </w:rPr>
        <w:t>entomology</w:t>
      </w:r>
      <w:r w:rsidR="005A4A3B" w:rsidRPr="00DC4611">
        <w:rPr>
          <w:rFonts w:ascii="Times New Roman" w:hAnsi="Times New Roman"/>
          <w:sz w:val="20"/>
          <w:szCs w:val="20"/>
        </w:rPr>
        <w:t xml:space="preserve"> </w:t>
      </w:r>
      <w:r w:rsidRPr="00DC4611">
        <w:rPr>
          <w:rFonts w:ascii="Times New Roman" w:hAnsi="Times New Roman"/>
          <w:sz w:val="20"/>
          <w:szCs w:val="20"/>
        </w:rPr>
        <w:t>studies</w:t>
      </w:r>
      <w:r w:rsidR="005A4A3B" w:rsidRPr="00DC4611">
        <w:rPr>
          <w:rFonts w:ascii="Times New Roman" w:hAnsi="Times New Roman"/>
          <w:sz w:val="20"/>
          <w:szCs w:val="20"/>
        </w:rPr>
        <w:t xml:space="preserve"> </w:t>
      </w:r>
      <w:r w:rsidRPr="00DC4611">
        <w:rPr>
          <w:rFonts w:ascii="Times New Roman" w:hAnsi="Times New Roman"/>
          <w:sz w:val="20"/>
          <w:szCs w:val="20"/>
        </w:rPr>
        <w:t>-</w:t>
      </w:r>
      <w:r w:rsidR="005A4A3B" w:rsidRPr="00DC4611">
        <w:rPr>
          <w:rFonts w:ascii="Times New Roman" w:hAnsi="Times New Roman"/>
          <w:sz w:val="20"/>
          <w:szCs w:val="20"/>
        </w:rPr>
        <w:t xml:space="preserve"> </w:t>
      </w:r>
      <w:r w:rsidRPr="00DC4611">
        <w:rPr>
          <w:rFonts w:ascii="Times New Roman" w:hAnsi="Times New Roman"/>
          <w:sz w:val="20"/>
          <w:szCs w:val="20"/>
        </w:rPr>
        <w:t>XI.</w:t>
      </w:r>
      <w:r w:rsidR="005A4A3B" w:rsidRPr="00DC4611">
        <w:rPr>
          <w:rFonts w:ascii="Times New Roman" w:hAnsi="Times New Roman"/>
          <w:sz w:val="20"/>
          <w:szCs w:val="20"/>
        </w:rPr>
        <w:t xml:space="preserve"> </w:t>
      </w:r>
      <w:r w:rsidRPr="00DC4611">
        <w:rPr>
          <w:rFonts w:ascii="Times New Roman" w:hAnsi="Times New Roman"/>
          <w:sz w:val="20"/>
          <w:szCs w:val="20"/>
        </w:rPr>
        <w:t>The</w:t>
      </w:r>
      <w:r w:rsidR="005A4A3B" w:rsidRPr="00DC4611">
        <w:rPr>
          <w:rFonts w:ascii="Times New Roman" w:hAnsi="Times New Roman"/>
          <w:sz w:val="20"/>
          <w:szCs w:val="20"/>
        </w:rPr>
        <w:t xml:space="preserve"> </w:t>
      </w:r>
      <w:r w:rsidRPr="00DC4611">
        <w:rPr>
          <w:rFonts w:ascii="Times New Roman" w:hAnsi="Times New Roman"/>
          <w:sz w:val="20"/>
          <w:szCs w:val="20"/>
        </w:rPr>
        <w:t>subgenus</w:t>
      </w:r>
      <w:r w:rsidR="005A4A3B" w:rsidRPr="00DC4611">
        <w:rPr>
          <w:rFonts w:ascii="Times New Roman" w:hAnsi="Times New Roman"/>
          <w:sz w:val="20"/>
          <w:szCs w:val="20"/>
        </w:rPr>
        <w:t xml:space="preserve"> </w:t>
      </w:r>
      <w:r w:rsidRPr="00DC4611">
        <w:rPr>
          <w:rFonts w:ascii="Times New Roman" w:hAnsi="Times New Roman"/>
          <w:sz w:val="20"/>
          <w:szCs w:val="20"/>
        </w:rPr>
        <w:t>Stegoqia</w:t>
      </w:r>
      <w:r w:rsidR="005A4A3B" w:rsidRPr="00DC4611">
        <w:rPr>
          <w:rFonts w:ascii="Times New Roman" w:hAnsi="Times New Roman"/>
          <w:sz w:val="20"/>
          <w:szCs w:val="20"/>
        </w:rPr>
        <w:t xml:space="preserve"> </w:t>
      </w:r>
      <w:r w:rsidRPr="00DC4611">
        <w:rPr>
          <w:rFonts w:ascii="Times New Roman" w:hAnsi="Times New Roman"/>
          <w:sz w:val="20"/>
          <w:szCs w:val="20"/>
        </w:rPr>
        <w:t>of</w:t>
      </w:r>
      <w:r w:rsidR="005A4A3B" w:rsidRPr="00DC4611">
        <w:rPr>
          <w:rFonts w:ascii="Times New Roman" w:hAnsi="Times New Roman"/>
          <w:sz w:val="20"/>
          <w:szCs w:val="20"/>
        </w:rPr>
        <w:t xml:space="preserve"> </w:t>
      </w:r>
      <w:r w:rsidRPr="00DC4611">
        <w:rPr>
          <w:rFonts w:ascii="Times New Roman" w:hAnsi="Times New Roman"/>
          <w:sz w:val="20"/>
          <w:szCs w:val="20"/>
        </w:rPr>
        <w:t>Aedes</w:t>
      </w:r>
      <w:r w:rsidR="005A4A3B" w:rsidRPr="00DC4611">
        <w:rPr>
          <w:rFonts w:ascii="Times New Roman" w:hAnsi="Times New Roman"/>
          <w:sz w:val="20"/>
          <w:szCs w:val="20"/>
        </w:rPr>
        <w:t xml:space="preserve"> </w:t>
      </w:r>
      <w:r w:rsidRPr="00DC4611">
        <w:rPr>
          <w:rFonts w:ascii="Times New Roman" w:hAnsi="Times New Roman"/>
          <w:sz w:val="20"/>
          <w:szCs w:val="20"/>
        </w:rPr>
        <w:t>in</w:t>
      </w:r>
      <w:r w:rsidR="005A4A3B" w:rsidRPr="00DC4611">
        <w:rPr>
          <w:rFonts w:ascii="Times New Roman" w:hAnsi="Times New Roman"/>
          <w:sz w:val="20"/>
          <w:szCs w:val="20"/>
        </w:rPr>
        <w:t xml:space="preserve"> </w:t>
      </w:r>
      <w:r w:rsidRPr="00DC4611">
        <w:rPr>
          <w:rFonts w:ascii="Times New Roman" w:hAnsi="Times New Roman"/>
          <w:sz w:val="20"/>
          <w:szCs w:val="20"/>
        </w:rPr>
        <w:t>the</w:t>
      </w:r>
      <w:r w:rsidR="005A4A3B" w:rsidRPr="00DC4611">
        <w:rPr>
          <w:rFonts w:ascii="Times New Roman" w:hAnsi="Times New Roman"/>
          <w:sz w:val="20"/>
          <w:szCs w:val="20"/>
        </w:rPr>
        <w:t xml:space="preserve"> </w:t>
      </w:r>
      <w:r w:rsidRPr="00DC4611">
        <w:rPr>
          <w:rFonts w:ascii="Times New Roman" w:hAnsi="Times New Roman"/>
          <w:sz w:val="20"/>
          <w:szCs w:val="20"/>
        </w:rPr>
        <w:t>Oriental</w:t>
      </w:r>
      <w:r w:rsidR="005A4A3B" w:rsidRPr="00DC4611">
        <w:rPr>
          <w:rFonts w:ascii="Times New Roman" w:hAnsi="Times New Roman"/>
          <w:sz w:val="20"/>
          <w:szCs w:val="20"/>
        </w:rPr>
        <w:t xml:space="preserve"> </w:t>
      </w:r>
      <w:r w:rsidRPr="00DC4611">
        <w:rPr>
          <w:rFonts w:ascii="Times New Roman" w:hAnsi="Times New Roman"/>
          <w:sz w:val="20"/>
          <w:szCs w:val="20"/>
        </w:rPr>
        <w:t>region</w:t>
      </w:r>
      <w:r w:rsidR="005A4A3B" w:rsidRPr="00DC4611">
        <w:rPr>
          <w:rFonts w:ascii="Times New Roman" w:hAnsi="Times New Roman"/>
          <w:sz w:val="20"/>
          <w:szCs w:val="20"/>
        </w:rPr>
        <w:t xml:space="preserve"> </w:t>
      </w:r>
      <w:r w:rsidRPr="00DC4611">
        <w:rPr>
          <w:rFonts w:ascii="Times New Roman" w:hAnsi="Times New Roman"/>
          <w:sz w:val="20"/>
          <w:szCs w:val="20"/>
        </w:rPr>
        <w:t>with</w:t>
      </w:r>
      <w:r w:rsidR="005A4A3B" w:rsidRPr="00DC4611">
        <w:rPr>
          <w:rFonts w:ascii="Times New Roman" w:hAnsi="Times New Roman"/>
          <w:sz w:val="20"/>
          <w:szCs w:val="20"/>
        </w:rPr>
        <w:t xml:space="preserve"> </w:t>
      </w:r>
      <w:r w:rsidRPr="00DC4611">
        <w:rPr>
          <w:rFonts w:ascii="Times New Roman" w:hAnsi="Times New Roman"/>
          <w:sz w:val="20"/>
          <w:szCs w:val="20"/>
        </w:rPr>
        <w:t>keys</w:t>
      </w:r>
      <w:r w:rsidR="005A4A3B" w:rsidRPr="00DC4611">
        <w:rPr>
          <w:rFonts w:ascii="Times New Roman" w:hAnsi="Times New Roman"/>
          <w:sz w:val="20"/>
          <w:szCs w:val="20"/>
        </w:rPr>
        <w:t xml:space="preserve"> </w:t>
      </w:r>
      <w:r w:rsidRPr="00DC4611">
        <w:rPr>
          <w:rFonts w:ascii="Times New Roman" w:hAnsi="Times New Roman"/>
          <w:sz w:val="20"/>
          <w:szCs w:val="20"/>
        </w:rPr>
        <w:t>to</w:t>
      </w:r>
      <w:r w:rsidR="005A4A3B" w:rsidRPr="00DC4611">
        <w:rPr>
          <w:rFonts w:ascii="Times New Roman" w:hAnsi="Times New Roman"/>
          <w:sz w:val="20"/>
          <w:szCs w:val="20"/>
        </w:rPr>
        <w:t xml:space="preserve"> </w:t>
      </w:r>
      <w:r w:rsidRPr="00DC4611">
        <w:rPr>
          <w:rFonts w:ascii="Times New Roman" w:hAnsi="Times New Roman"/>
          <w:sz w:val="20"/>
          <w:szCs w:val="20"/>
        </w:rPr>
        <w:t>the</w:t>
      </w:r>
      <w:r w:rsidR="005A4A3B" w:rsidRPr="00DC4611">
        <w:rPr>
          <w:rFonts w:ascii="Times New Roman" w:hAnsi="Times New Roman"/>
          <w:sz w:val="20"/>
          <w:szCs w:val="20"/>
        </w:rPr>
        <w:t xml:space="preserve"> </w:t>
      </w:r>
      <w:r w:rsidRPr="00DC4611">
        <w:rPr>
          <w:rFonts w:ascii="Times New Roman" w:hAnsi="Times New Roman"/>
          <w:sz w:val="20"/>
          <w:szCs w:val="20"/>
        </w:rPr>
        <w:t>species</w:t>
      </w:r>
      <w:r w:rsidR="005A4A3B" w:rsidRPr="00DC4611">
        <w:rPr>
          <w:rFonts w:ascii="Times New Roman" w:hAnsi="Times New Roman"/>
          <w:sz w:val="20"/>
          <w:szCs w:val="20"/>
        </w:rPr>
        <w:t xml:space="preserve"> </w:t>
      </w:r>
      <w:r w:rsidRPr="00DC4611">
        <w:rPr>
          <w:rFonts w:ascii="Times New Roman" w:hAnsi="Times New Roman"/>
          <w:sz w:val="20"/>
          <w:szCs w:val="20"/>
        </w:rPr>
        <w:t>(Diptera:</w:t>
      </w:r>
      <w:r w:rsidR="005A4A3B" w:rsidRPr="00DC4611">
        <w:rPr>
          <w:rFonts w:ascii="Times New Roman" w:hAnsi="Times New Roman"/>
          <w:sz w:val="20"/>
          <w:szCs w:val="20"/>
        </w:rPr>
        <w:t xml:space="preserve"> </w:t>
      </w:r>
      <w:r w:rsidRPr="00DC4611">
        <w:rPr>
          <w:rFonts w:ascii="Times New Roman" w:hAnsi="Times New Roman"/>
          <w:sz w:val="20"/>
          <w:szCs w:val="20"/>
        </w:rPr>
        <w:lastRenderedPageBreak/>
        <w:t>Culicidae).</w:t>
      </w:r>
      <w:r w:rsidR="005A4A3B" w:rsidRPr="00DC4611">
        <w:rPr>
          <w:rFonts w:ascii="Times New Roman" w:hAnsi="Times New Roman"/>
          <w:sz w:val="20"/>
          <w:szCs w:val="20"/>
        </w:rPr>
        <w:t xml:space="preserve"> </w:t>
      </w:r>
      <w:r w:rsidRPr="00DC4611">
        <w:rPr>
          <w:rFonts w:ascii="Times New Roman" w:hAnsi="Times New Roman"/>
          <w:sz w:val="20"/>
          <w:szCs w:val="20"/>
        </w:rPr>
        <w:t>Contrib.</w:t>
      </w:r>
      <w:r w:rsidR="005A4A3B" w:rsidRPr="00DC4611">
        <w:rPr>
          <w:rFonts w:ascii="Times New Roman" w:hAnsi="Times New Roman"/>
          <w:sz w:val="20"/>
          <w:szCs w:val="20"/>
        </w:rPr>
        <w:t xml:space="preserve"> </w:t>
      </w:r>
      <w:r w:rsidRPr="00DC4611">
        <w:rPr>
          <w:rFonts w:ascii="Times New Roman" w:hAnsi="Times New Roman"/>
          <w:sz w:val="20"/>
          <w:szCs w:val="20"/>
        </w:rPr>
        <w:t>Am.</w:t>
      </w:r>
      <w:r w:rsidR="005A4A3B" w:rsidRPr="00DC4611">
        <w:rPr>
          <w:rFonts w:ascii="Times New Roman" w:hAnsi="Times New Roman"/>
          <w:sz w:val="20"/>
          <w:szCs w:val="20"/>
        </w:rPr>
        <w:t xml:space="preserve"> </w:t>
      </w:r>
      <w:r w:rsidRPr="00DC4611">
        <w:rPr>
          <w:rFonts w:ascii="Times New Roman" w:hAnsi="Times New Roman"/>
          <w:sz w:val="20"/>
          <w:szCs w:val="20"/>
        </w:rPr>
        <w:t>Entomol.</w:t>
      </w:r>
      <w:r w:rsidR="005A4A3B" w:rsidRPr="00DC4611">
        <w:rPr>
          <w:rFonts w:ascii="Times New Roman" w:hAnsi="Times New Roman"/>
          <w:sz w:val="20"/>
          <w:szCs w:val="20"/>
        </w:rPr>
        <w:t xml:space="preserve"> </w:t>
      </w:r>
      <w:r w:rsidRPr="00DC4611">
        <w:rPr>
          <w:rFonts w:ascii="Times New Roman" w:hAnsi="Times New Roman"/>
          <w:sz w:val="20"/>
          <w:szCs w:val="20"/>
        </w:rPr>
        <w:t>Inst.</w:t>
      </w:r>
      <w:r w:rsidR="005A4A3B" w:rsidRPr="00DC4611">
        <w:rPr>
          <w:rFonts w:ascii="Times New Roman" w:hAnsi="Times New Roman"/>
          <w:sz w:val="20"/>
          <w:szCs w:val="20"/>
        </w:rPr>
        <w:t xml:space="preserve"> </w:t>
      </w:r>
      <w:r w:rsidRPr="00DC4611">
        <w:rPr>
          <w:rFonts w:ascii="Times New Roman" w:hAnsi="Times New Roman"/>
          <w:sz w:val="20"/>
          <w:szCs w:val="20"/>
        </w:rPr>
        <w:t>(Ann</w:t>
      </w:r>
      <w:r w:rsidR="005A4A3B" w:rsidRPr="00DC4611">
        <w:rPr>
          <w:rFonts w:ascii="Times New Roman" w:hAnsi="Times New Roman"/>
          <w:sz w:val="20"/>
          <w:szCs w:val="20"/>
        </w:rPr>
        <w:t xml:space="preserve"> </w:t>
      </w:r>
      <w:r w:rsidRPr="00DC4611">
        <w:rPr>
          <w:rFonts w:ascii="Times New Roman" w:hAnsi="Times New Roman"/>
          <w:sz w:val="20"/>
          <w:szCs w:val="20"/>
        </w:rPr>
        <w:t>Arbor)</w:t>
      </w:r>
      <w:r w:rsidR="002C50BE" w:rsidRPr="00DC4611">
        <w:rPr>
          <w:rFonts w:ascii="Times New Roman" w:hAnsi="Times New Roman"/>
          <w:sz w:val="20"/>
          <w:szCs w:val="20"/>
          <w:lang w:val="en-US"/>
        </w:rPr>
        <w:t>,</w:t>
      </w:r>
      <w:r w:rsidR="005A4A3B" w:rsidRPr="00DC4611">
        <w:rPr>
          <w:rFonts w:ascii="Times New Roman" w:hAnsi="Times New Roman"/>
          <w:sz w:val="20"/>
          <w:szCs w:val="20"/>
          <w:lang w:val="en-US"/>
        </w:rPr>
        <w:t xml:space="preserve"> </w:t>
      </w:r>
      <w:r w:rsidR="002C50BE" w:rsidRPr="00DC4611">
        <w:rPr>
          <w:rFonts w:ascii="Times New Roman" w:hAnsi="Times New Roman"/>
          <w:sz w:val="20"/>
          <w:szCs w:val="20"/>
        </w:rPr>
        <w:t>1979</w:t>
      </w:r>
      <w:r w:rsidR="002C50BE" w:rsidRPr="00DC4611">
        <w:rPr>
          <w:rFonts w:ascii="Times New Roman" w:hAnsi="Times New Roman"/>
          <w:sz w:val="20"/>
          <w:szCs w:val="20"/>
          <w:lang w:val="en-US"/>
        </w:rPr>
        <w:t>;</w:t>
      </w:r>
      <w:r w:rsidR="005A4A3B" w:rsidRPr="00DC4611">
        <w:rPr>
          <w:rFonts w:ascii="Times New Roman" w:hAnsi="Times New Roman"/>
          <w:sz w:val="20"/>
          <w:szCs w:val="20"/>
        </w:rPr>
        <w:t xml:space="preserve"> </w:t>
      </w:r>
      <w:r w:rsidRPr="00DC4611">
        <w:rPr>
          <w:rFonts w:ascii="Times New Roman" w:hAnsi="Times New Roman"/>
          <w:sz w:val="20"/>
          <w:szCs w:val="20"/>
        </w:rPr>
        <w:t>15(6):</w:t>
      </w:r>
      <w:r w:rsidR="005A4A3B" w:rsidRPr="00DC4611">
        <w:rPr>
          <w:rFonts w:ascii="Times New Roman" w:hAnsi="Times New Roman"/>
          <w:sz w:val="20"/>
          <w:szCs w:val="20"/>
        </w:rPr>
        <w:t xml:space="preserve"> </w:t>
      </w:r>
      <w:r w:rsidRPr="00DC4611">
        <w:rPr>
          <w:rFonts w:ascii="Times New Roman" w:hAnsi="Times New Roman"/>
          <w:sz w:val="20"/>
          <w:szCs w:val="20"/>
        </w:rPr>
        <w:t>l-79.</w:t>
      </w:r>
    </w:p>
    <w:p w:rsidR="000A659C" w:rsidRPr="00DC4611" w:rsidRDefault="007E3628"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pPr>
      <w:r w:rsidRPr="00DC4611">
        <w:rPr>
          <w:rFonts w:ascii="Times New Roman" w:hAnsi="Times New Roman"/>
          <w:sz w:val="20"/>
          <w:szCs w:val="20"/>
        </w:rPr>
        <w:t>Nwoke</w:t>
      </w:r>
      <w:r w:rsidR="005A4A3B" w:rsidRPr="00DC4611">
        <w:rPr>
          <w:rFonts w:ascii="Times New Roman" w:hAnsi="Times New Roman"/>
          <w:sz w:val="20"/>
          <w:szCs w:val="20"/>
        </w:rPr>
        <w:t xml:space="preserve"> </w:t>
      </w:r>
      <w:r w:rsidRPr="00DC4611">
        <w:rPr>
          <w:rFonts w:ascii="Times New Roman" w:hAnsi="Times New Roman"/>
          <w:sz w:val="20"/>
          <w:szCs w:val="20"/>
        </w:rPr>
        <w:t>BEB,</w:t>
      </w:r>
      <w:r w:rsidR="005A4A3B" w:rsidRPr="00DC4611">
        <w:rPr>
          <w:rFonts w:ascii="Times New Roman" w:hAnsi="Times New Roman"/>
          <w:sz w:val="20"/>
          <w:szCs w:val="20"/>
        </w:rPr>
        <w:t xml:space="preserve"> </w:t>
      </w:r>
      <w:r w:rsidRPr="00DC4611">
        <w:rPr>
          <w:rFonts w:ascii="Times New Roman" w:hAnsi="Times New Roman"/>
          <w:sz w:val="20"/>
          <w:szCs w:val="20"/>
        </w:rPr>
        <w:t>Eboh</w:t>
      </w:r>
      <w:r w:rsidRPr="00DC4611">
        <w:rPr>
          <w:rFonts w:ascii="Times New Roman" w:hAnsi="Times New Roman"/>
          <w:sz w:val="20"/>
          <w:szCs w:val="20"/>
          <w:lang w:val="en-US"/>
        </w:rPr>
        <w:t>,</w:t>
      </w:r>
      <w:r w:rsidR="005A4A3B" w:rsidRPr="00DC4611">
        <w:rPr>
          <w:rFonts w:ascii="Times New Roman" w:hAnsi="Times New Roman"/>
          <w:sz w:val="20"/>
          <w:szCs w:val="20"/>
        </w:rPr>
        <w:t xml:space="preserve"> </w:t>
      </w:r>
      <w:r w:rsidRPr="00DC4611">
        <w:rPr>
          <w:rFonts w:ascii="Times New Roman" w:hAnsi="Times New Roman"/>
          <w:sz w:val="20"/>
          <w:szCs w:val="20"/>
        </w:rPr>
        <w:t>J.</w:t>
      </w:r>
      <w:r w:rsidR="005A4A3B" w:rsidRPr="00DC4611">
        <w:rPr>
          <w:rFonts w:ascii="Times New Roman" w:hAnsi="Times New Roman"/>
          <w:sz w:val="20"/>
          <w:szCs w:val="20"/>
          <w:lang w:val="en-US"/>
        </w:rPr>
        <w:t xml:space="preserve"> </w:t>
      </w:r>
      <w:r w:rsidRPr="00DC4611">
        <w:rPr>
          <w:rFonts w:ascii="Times New Roman" w:hAnsi="Times New Roman"/>
          <w:sz w:val="20"/>
          <w:szCs w:val="20"/>
        </w:rPr>
        <w:t>A</w:t>
      </w:r>
      <w:r w:rsidR="005A4A3B" w:rsidRPr="00DC4611">
        <w:rPr>
          <w:rFonts w:ascii="Times New Roman" w:hAnsi="Times New Roman"/>
          <w:sz w:val="20"/>
          <w:szCs w:val="20"/>
        </w:rPr>
        <w:t xml:space="preserve"> </w:t>
      </w:r>
      <w:r w:rsidRPr="00DC4611">
        <w:rPr>
          <w:rFonts w:ascii="Times New Roman" w:hAnsi="Times New Roman"/>
          <w:sz w:val="20"/>
          <w:szCs w:val="20"/>
        </w:rPr>
        <w:t>study</w:t>
      </w:r>
      <w:r w:rsidR="005A4A3B" w:rsidRPr="00DC4611">
        <w:rPr>
          <w:rFonts w:ascii="Times New Roman" w:hAnsi="Times New Roman"/>
          <w:sz w:val="20"/>
          <w:szCs w:val="20"/>
        </w:rPr>
        <w:t xml:space="preserve"> </w:t>
      </w:r>
      <w:r w:rsidRPr="00DC4611">
        <w:rPr>
          <w:rFonts w:ascii="Times New Roman" w:hAnsi="Times New Roman"/>
          <w:sz w:val="20"/>
          <w:szCs w:val="20"/>
        </w:rPr>
        <w:t>of</w:t>
      </w:r>
      <w:r w:rsidR="005A4A3B" w:rsidRPr="00DC4611">
        <w:rPr>
          <w:rFonts w:ascii="Times New Roman" w:hAnsi="Times New Roman"/>
          <w:sz w:val="20"/>
          <w:szCs w:val="20"/>
        </w:rPr>
        <w:t xml:space="preserve"> </w:t>
      </w:r>
      <w:r w:rsidRPr="00DC4611">
        <w:rPr>
          <w:rFonts w:ascii="Times New Roman" w:hAnsi="Times New Roman"/>
          <w:sz w:val="20"/>
          <w:szCs w:val="20"/>
        </w:rPr>
        <w:t>larval</w:t>
      </w:r>
      <w:r w:rsidR="005A4A3B" w:rsidRPr="00DC4611">
        <w:rPr>
          <w:rFonts w:ascii="Times New Roman" w:hAnsi="Times New Roman"/>
          <w:sz w:val="20"/>
          <w:szCs w:val="20"/>
        </w:rPr>
        <w:t xml:space="preserve"> </w:t>
      </w:r>
      <w:r w:rsidRPr="00DC4611">
        <w:rPr>
          <w:rFonts w:ascii="Times New Roman" w:hAnsi="Times New Roman"/>
          <w:sz w:val="20"/>
          <w:szCs w:val="20"/>
        </w:rPr>
        <w:t>pupal</w:t>
      </w:r>
      <w:r w:rsidR="005A4A3B" w:rsidRPr="00DC4611">
        <w:rPr>
          <w:rFonts w:ascii="Times New Roman" w:hAnsi="Times New Roman"/>
          <w:sz w:val="20"/>
          <w:szCs w:val="20"/>
        </w:rPr>
        <w:t xml:space="preserve"> </w:t>
      </w:r>
      <w:r w:rsidRPr="00DC4611">
        <w:rPr>
          <w:rFonts w:ascii="Times New Roman" w:hAnsi="Times New Roman"/>
          <w:sz w:val="20"/>
          <w:szCs w:val="20"/>
        </w:rPr>
        <w:t>bionomics</w:t>
      </w:r>
      <w:r w:rsidR="005A4A3B" w:rsidRPr="00DC4611">
        <w:rPr>
          <w:rFonts w:ascii="Times New Roman" w:hAnsi="Times New Roman"/>
          <w:sz w:val="20"/>
          <w:szCs w:val="20"/>
        </w:rPr>
        <w:t xml:space="preserve"> </w:t>
      </w:r>
      <w:r w:rsidRPr="00DC4611">
        <w:rPr>
          <w:rFonts w:ascii="Times New Roman" w:hAnsi="Times New Roman"/>
          <w:sz w:val="20"/>
          <w:szCs w:val="20"/>
        </w:rPr>
        <w:t>of</w:t>
      </w:r>
      <w:r w:rsidR="005A4A3B" w:rsidRPr="00DC4611">
        <w:rPr>
          <w:rFonts w:ascii="Times New Roman" w:hAnsi="Times New Roman"/>
          <w:sz w:val="20"/>
          <w:szCs w:val="20"/>
        </w:rPr>
        <w:t xml:space="preserve"> </w:t>
      </w:r>
      <w:r w:rsidRPr="00DC4611">
        <w:rPr>
          <w:rFonts w:ascii="Times New Roman" w:hAnsi="Times New Roman"/>
          <w:sz w:val="20"/>
          <w:szCs w:val="20"/>
        </w:rPr>
        <w:t>Culicine</w:t>
      </w:r>
      <w:r w:rsidR="005A4A3B" w:rsidRPr="00DC4611">
        <w:rPr>
          <w:rFonts w:ascii="Times New Roman" w:hAnsi="Times New Roman"/>
          <w:sz w:val="20"/>
          <w:szCs w:val="20"/>
        </w:rPr>
        <w:t xml:space="preserve"> </w:t>
      </w:r>
      <w:r w:rsidRPr="00DC4611">
        <w:rPr>
          <w:rFonts w:ascii="Times New Roman" w:hAnsi="Times New Roman"/>
          <w:sz w:val="20"/>
          <w:szCs w:val="20"/>
        </w:rPr>
        <w:t>mosquitoes</w:t>
      </w:r>
      <w:r w:rsidR="005A4A3B" w:rsidRPr="00DC4611">
        <w:rPr>
          <w:rFonts w:ascii="Times New Roman" w:hAnsi="Times New Roman"/>
          <w:sz w:val="20"/>
          <w:szCs w:val="20"/>
        </w:rPr>
        <w:t xml:space="preserve"> </w:t>
      </w:r>
      <w:r w:rsidRPr="00DC4611">
        <w:rPr>
          <w:rFonts w:ascii="Times New Roman" w:hAnsi="Times New Roman"/>
          <w:sz w:val="20"/>
          <w:szCs w:val="20"/>
        </w:rPr>
        <w:t>breeding</w:t>
      </w:r>
      <w:r w:rsidR="005A4A3B" w:rsidRPr="00DC4611">
        <w:rPr>
          <w:rFonts w:ascii="Times New Roman" w:hAnsi="Times New Roman"/>
          <w:sz w:val="20"/>
          <w:szCs w:val="20"/>
        </w:rPr>
        <w:t xml:space="preserve"> </w:t>
      </w:r>
      <w:r w:rsidRPr="00DC4611">
        <w:rPr>
          <w:rFonts w:ascii="Times New Roman" w:hAnsi="Times New Roman"/>
          <w:sz w:val="20"/>
          <w:szCs w:val="20"/>
        </w:rPr>
        <w:t>in</w:t>
      </w:r>
      <w:r w:rsidR="005A4A3B" w:rsidRPr="00DC4611">
        <w:rPr>
          <w:rFonts w:ascii="Times New Roman" w:hAnsi="Times New Roman"/>
          <w:sz w:val="20"/>
          <w:szCs w:val="20"/>
        </w:rPr>
        <w:t xml:space="preserve"> </w:t>
      </w:r>
      <w:r w:rsidRPr="00DC4611">
        <w:rPr>
          <w:rFonts w:ascii="Times New Roman" w:hAnsi="Times New Roman"/>
          <w:sz w:val="20"/>
          <w:szCs w:val="20"/>
        </w:rPr>
        <w:t>artificial</w:t>
      </w:r>
      <w:r w:rsidR="005A4A3B" w:rsidRPr="00DC4611">
        <w:rPr>
          <w:rFonts w:ascii="Times New Roman" w:hAnsi="Times New Roman"/>
          <w:sz w:val="20"/>
          <w:szCs w:val="20"/>
        </w:rPr>
        <w:t xml:space="preserve"> </w:t>
      </w:r>
      <w:r w:rsidRPr="00DC4611">
        <w:rPr>
          <w:rFonts w:ascii="Times New Roman" w:hAnsi="Times New Roman"/>
          <w:sz w:val="20"/>
          <w:szCs w:val="20"/>
        </w:rPr>
        <w:t>containers</w:t>
      </w:r>
      <w:r w:rsidR="005A4A3B" w:rsidRPr="00DC4611">
        <w:rPr>
          <w:rFonts w:ascii="Times New Roman" w:hAnsi="Times New Roman"/>
          <w:sz w:val="20"/>
          <w:szCs w:val="20"/>
        </w:rPr>
        <w:t xml:space="preserve"> </w:t>
      </w:r>
      <w:r w:rsidRPr="00DC4611">
        <w:rPr>
          <w:rFonts w:ascii="Times New Roman" w:hAnsi="Times New Roman"/>
          <w:sz w:val="20"/>
          <w:szCs w:val="20"/>
        </w:rPr>
        <w:t>in</w:t>
      </w:r>
      <w:r w:rsidR="005A4A3B" w:rsidRPr="00DC4611">
        <w:rPr>
          <w:rFonts w:ascii="Times New Roman" w:hAnsi="Times New Roman"/>
          <w:sz w:val="20"/>
          <w:szCs w:val="20"/>
        </w:rPr>
        <w:t xml:space="preserve"> </w:t>
      </w:r>
      <w:r w:rsidRPr="00DC4611">
        <w:rPr>
          <w:rFonts w:ascii="Times New Roman" w:hAnsi="Times New Roman"/>
          <w:sz w:val="20"/>
          <w:szCs w:val="20"/>
        </w:rPr>
        <w:t>Okigwe</w:t>
      </w:r>
      <w:r w:rsidR="005A4A3B" w:rsidRPr="00DC4611">
        <w:rPr>
          <w:rFonts w:ascii="Times New Roman" w:hAnsi="Times New Roman"/>
          <w:sz w:val="20"/>
          <w:szCs w:val="20"/>
        </w:rPr>
        <w:t xml:space="preserve"> </w:t>
      </w:r>
      <w:r w:rsidRPr="00DC4611">
        <w:rPr>
          <w:rFonts w:ascii="Times New Roman" w:hAnsi="Times New Roman"/>
          <w:sz w:val="20"/>
          <w:szCs w:val="20"/>
        </w:rPr>
        <w:t>and</w:t>
      </w:r>
      <w:r w:rsidR="005A4A3B" w:rsidRPr="00DC4611">
        <w:rPr>
          <w:rFonts w:ascii="Times New Roman" w:hAnsi="Times New Roman"/>
          <w:sz w:val="20"/>
          <w:szCs w:val="20"/>
        </w:rPr>
        <w:t xml:space="preserve"> </w:t>
      </w:r>
      <w:r w:rsidRPr="00DC4611">
        <w:rPr>
          <w:rFonts w:ascii="Times New Roman" w:hAnsi="Times New Roman"/>
          <w:sz w:val="20"/>
          <w:szCs w:val="20"/>
        </w:rPr>
        <w:t>Enirons.</w:t>
      </w:r>
      <w:r w:rsidR="005A4A3B" w:rsidRPr="00DC4611">
        <w:rPr>
          <w:rFonts w:ascii="Times New Roman" w:hAnsi="Times New Roman"/>
          <w:sz w:val="20"/>
          <w:szCs w:val="20"/>
        </w:rPr>
        <w:t xml:space="preserve"> </w:t>
      </w:r>
      <w:r w:rsidRPr="00DC4611">
        <w:rPr>
          <w:rFonts w:ascii="Times New Roman" w:hAnsi="Times New Roman"/>
          <w:sz w:val="20"/>
          <w:szCs w:val="20"/>
        </w:rPr>
        <w:t>Nigeria</w:t>
      </w:r>
      <w:r w:rsidR="005A4A3B" w:rsidRPr="00DC4611">
        <w:rPr>
          <w:rFonts w:ascii="Times New Roman" w:hAnsi="Times New Roman"/>
          <w:sz w:val="20"/>
          <w:szCs w:val="20"/>
        </w:rPr>
        <w:t xml:space="preserve"> </w:t>
      </w:r>
      <w:r w:rsidRPr="00DC4611">
        <w:rPr>
          <w:rFonts w:ascii="Times New Roman" w:hAnsi="Times New Roman"/>
          <w:sz w:val="20"/>
          <w:szCs w:val="20"/>
        </w:rPr>
        <w:t>Journal</w:t>
      </w:r>
      <w:r w:rsidR="005A4A3B" w:rsidRPr="00DC4611">
        <w:rPr>
          <w:rFonts w:ascii="Times New Roman" w:hAnsi="Times New Roman"/>
          <w:sz w:val="20"/>
          <w:szCs w:val="20"/>
        </w:rPr>
        <w:t xml:space="preserve"> </w:t>
      </w:r>
      <w:r w:rsidRPr="00DC4611">
        <w:rPr>
          <w:rFonts w:ascii="Times New Roman" w:hAnsi="Times New Roman"/>
          <w:sz w:val="20"/>
          <w:szCs w:val="20"/>
        </w:rPr>
        <w:t>of</w:t>
      </w:r>
      <w:r w:rsidR="005A4A3B" w:rsidRPr="00DC4611">
        <w:rPr>
          <w:rFonts w:ascii="Times New Roman" w:hAnsi="Times New Roman"/>
          <w:sz w:val="20"/>
          <w:szCs w:val="20"/>
        </w:rPr>
        <w:t xml:space="preserve"> </w:t>
      </w:r>
      <w:r w:rsidRPr="00DC4611">
        <w:rPr>
          <w:rFonts w:ascii="Times New Roman" w:hAnsi="Times New Roman"/>
          <w:sz w:val="20"/>
          <w:szCs w:val="20"/>
        </w:rPr>
        <w:t>Environment</w:t>
      </w:r>
      <w:r w:rsidR="00BB00DD" w:rsidRPr="00DC4611">
        <w:rPr>
          <w:rFonts w:ascii="Times New Roman" w:hAnsi="Times New Roman"/>
          <w:sz w:val="20"/>
          <w:szCs w:val="20"/>
          <w:lang w:val="en-US"/>
        </w:rPr>
        <w:t>,</w:t>
      </w:r>
      <w:r w:rsidR="005A4A3B" w:rsidRPr="00DC4611">
        <w:rPr>
          <w:rFonts w:ascii="Times New Roman" w:hAnsi="Times New Roman"/>
          <w:sz w:val="20"/>
          <w:szCs w:val="20"/>
          <w:lang w:val="en-US"/>
        </w:rPr>
        <w:t xml:space="preserve"> </w:t>
      </w:r>
      <w:r w:rsidR="00BB00DD" w:rsidRPr="00DC4611">
        <w:rPr>
          <w:rFonts w:ascii="Times New Roman" w:hAnsi="Times New Roman"/>
          <w:sz w:val="20"/>
          <w:szCs w:val="20"/>
        </w:rPr>
        <w:t>1988</w:t>
      </w:r>
      <w:r w:rsidR="00BB00DD" w:rsidRPr="00DC4611">
        <w:rPr>
          <w:rFonts w:ascii="Times New Roman" w:hAnsi="Times New Roman"/>
          <w:sz w:val="20"/>
          <w:szCs w:val="20"/>
          <w:lang w:val="en-US"/>
        </w:rPr>
        <w:t>;</w:t>
      </w:r>
      <w:r w:rsidR="005A4A3B" w:rsidRPr="00DC4611">
        <w:rPr>
          <w:rFonts w:ascii="Times New Roman" w:hAnsi="Times New Roman"/>
          <w:sz w:val="20"/>
          <w:szCs w:val="20"/>
        </w:rPr>
        <w:t xml:space="preserve"> </w:t>
      </w:r>
      <w:r w:rsidRPr="00DC4611">
        <w:rPr>
          <w:rFonts w:ascii="Times New Roman" w:hAnsi="Times New Roman"/>
          <w:sz w:val="20"/>
          <w:szCs w:val="20"/>
        </w:rPr>
        <w:t>3,</w:t>
      </w:r>
      <w:r w:rsidR="005A4A3B" w:rsidRPr="00DC4611">
        <w:rPr>
          <w:rFonts w:ascii="Times New Roman" w:hAnsi="Times New Roman"/>
          <w:sz w:val="20"/>
          <w:szCs w:val="20"/>
          <w:lang w:val="en-US"/>
        </w:rPr>
        <w:t xml:space="preserve"> </w:t>
      </w:r>
      <w:r w:rsidRPr="00DC4611">
        <w:rPr>
          <w:rFonts w:ascii="Times New Roman" w:hAnsi="Times New Roman"/>
          <w:sz w:val="20"/>
          <w:szCs w:val="20"/>
        </w:rPr>
        <w:t>67</w:t>
      </w:r>
      <w:r w:rsidR="005A4A3B" w:rsidRPr="00DC4611">
        <w:rPr>
          <w:rFonts w:ascii="Times New Roman" w:hAnsi="Times New Roman"/>
          <w:sz w:val="20"/>
          <w:szCs w:val="20"/>
        </w:rPr>
        <w:t xml:space="preserve"> </w:t>
      </w:r>
      <w:r w:rsidR="000A659C" w:rsidRPr="00DC4611">
        <w:rPr>
          <w:rFonts w:ascii="Times New Roman" w:hAnsi="Times New Roman"/>
          <w:sz w:val="20"/>
          <w:szCs w:val="20"/>
        </w:rPr>
        <w:t>–</w:t>
      </w:r>
      <w:r w:rsidR="005A4A3B" w:rsidRPr="00DC4611">
        <w:rPr>
          <w:rFonts w:ascii="Times New Roman" w:hAnsi="Times New Roman"/>
          <w:sz w:val="20"/>
          <w:szCs w:val="20"/>
        </w:rPr>
        <w:t xml:space="preserve"> </w:t>
      </w:r>
      <w:r w:rsidRPr="00DC4611">
        <w:rPr>
          <w:rFonts w:ascii="Times New Roman" w:hAnsi="Times New Roman"/>
          <w:sz w:val="20"/>
          <w:szCs w:val="20"/>
        </w:rPr>
        <w:t>73</w:t>
      </w:r>
      <w:r w:rsidR="000A659C" w:rsidRPr="00DC4611">
        <w:rPr>
          <w:rFonts w:ascii="Times New Roman" w:hAnsi="Times New Roman"/>
          <w:sz w:val="20"/>
          <w:szCs w:val="20"/>
          <w:lang w:val="en-US"/>
        </w:rPr>
        <w:t>.</w:t>
      </w:r>
    </w:p>
    <w:p w:rsidR="007E3628" w:rsidRPr="00DC4611" w:rsidRDefault="007E3628"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pPr>
      <w:proofErr w:type="spellStart"/>
      <w:r w:rsidRPr="00DC4611">
        <w:rPr>
          <w:rFonts w:ascii="Times New Roman" w:hAnsi="Times New Roman"/>
          <w:sz w:val="20"/>
          <w:szCs w:val="20"/>
          <w:lang w:val="en-US" w:eastAsia="en-US"/>
        </w:rPr>
        <w:t>Onyido</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AE,</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Ezike</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VI,</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Ozumba</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NA,</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Nwankwo</w:t>
      </w:r>
      <w:proofErr w:type="spellEnd"/>
      <w:r w:rsidR="005A4A3B" w:rsidRPr="00DC4611">
        <w:rPr>
          <w:rFonts w:ascii="Times New Roman" w:hAnsi="Times New Roman"/>
          <w:sz w:val="20"/>
          <w:szCs w:val="20"/>
          <w:lang w:val="en-US" w:eastAsia="en-US"/>
        </w:rPr>
        <w:t xml:space="preserve"> </w:t>
      </w:r>
      <w:r w:rsidR="00BB00DD" w:rsidRPr="00DC4611">
        <w:rPr>
          <w:rFonts w:ascii="Times New Roman" w:hAnsi="Times New Roman"/>
          <w:sz w:val="20"/>
          <w:szCs w:val="20"/>
          <w:lang w:val="en-US" w:eastAsia="en-US"/>
        </w:rPr>
        <w:t>AC</w:t>
      </w:r>
      <w:r w:rsidRPr="00DC4611">
        <w:rPr>
          <w:rFonts w:ascii="Times New Roman" w:hAnsi="Times New Roman"/>
          <w:sz w:val="20"/>
          <w:szCs w:val="20"/>
          <w:lang w:val="en-US" w:eastAsia="en-US"/>
        </w:rPr>
        <w:t>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Nwankwo</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EA.</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Yellow</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fever</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vectors‘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surveillance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in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three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satellite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communities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Enugu</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municipality,</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Nigeria.</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Nigerian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Journal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Parasitology</w:t>
      </w:r>
      <w:proofErr w:type="spellEnd"/>
      <w:r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00BB00DD" w:rsidRPr="00DC4611">
        <w:rPr>
          <w:rFonts w:ascii="Times New Roman" w:hAnsi="Times New Roman"/>
          <w:sz w:val="20"/>
          <w:szCs w:val="20"/>
          <w:lang w:val="en-US" w:eastAsia="en-US"/>
        </w:rPr>
        <w:t>2009;</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30(1):</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13</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17</w:t>
      </w:r>
      <w:r w:rsidR="000A659C" w:rsidRPr="00DC4611">
        <w:rPr>
          <w:rFonts w:ascii="Times New Roman" w:hAnsi="Times New Roman"/>
          <w:sz w:val="20"/>
          <w:szCs w:val="20"/>
          <w:lang w:val="en-US" w:eastAsia="en-US"/>
        </w:rPr>
        <w:t>.</w:t>
      </w:r>
    </w:p>
    <w:p w:rsidR="00BF2808" w:rsidRPr="00DC4611" w:rsidRDefault="007E3628"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DC4611">
        <w:rPr>
          <w:rFonts w:ascii="Times New Roman" w:hAnsi="Times New Roman"/>
          <w:sz w:val="20"/>
          <w:szCs w:val="20"/>
        </w:rPr>
        <w:t>Lawal</w:t>
      </w:r>
      <w:r w:rsidR="005A4A3B" w:rsidRPr="00DC4611">
        <w:rPr>
          <w:rFonts w:ascii="Times New Roman" w:hAnsi="Times New Roman"/>
          <w:sz w:val="20"/>
          <w:szCs w:val="20"/>
        </w:rPr>
        <w:t xml:space="preserve"> </w:t>
      </w:r>
      <w:r w:rsidRPr="00DC4611">
        <w:rPr>
          <w:rFonts w:ascii="Times New Roman" w:hAnsi="Times New Roman"/>
          <w:sz w:val="20"/>
          <w:szCs w:val="20"/>
        </w:rPr>
        <w:t>MD,</w:t>
      </w:r>
      <w:r w:rsidR="005A4A3B" w:rsidRPr="00DC4611">
        <w:rPr>
          <w:rFonts w:ascii="Times New Roman" w:hAnsi="Times New Roman"/>
          <w:sz w:val="20"/>
          <w:szCs w:val="20"/>
        </w:rPr>
        <w:t xml:space="preserve"> </w:t>
      </w:r>
      <w:r w:rsidRPr="00DC4611">
        <w:rPr>
          <w:rFonts w:ascii="Times New Roman" w:hAnsi="Times New Roman"/>
          <w:sz w:val="20"/>
          <w:szCs w:val="20"/>
        </w:rPr>
        <w:t>Fabiyik</w:t>
      </w:r>
      <w:r w:rsidR="005A4A3B" w:rsidRPr="00DC4611">
        <w:rPr>
          <w:rFonts w:ascii="Times New Roman" w:hAnsi="Times New Roman"/>
          <w:sz w:val="20"/>
          <w:szCs w:val="20"/>
        </w:rPr>
        <w:t xml:space="preserve"> </w:t>
      </w:r>
      <w:r w:rsidRPr="00DC4611">
        <w:rPr>
          <w:rFonts w:ascii="Times New Roman" w:hAnsi="Times New Roman"/>
          <w:sz w:val="20"/>
          <w:szCs w:val="20"/>
        </w:rPr>
        <w:t>JP,</w:t>
      </w:r>
      <w:r w:rsidR="005A4A3B" w:rsidRPr="00DC4611">
        <w:rPr>
          <w:rFonts w:ascii="Times New Roman" w:hAnsi="Times New Roman"/>
          <w:sz w:val="20"/>
          <w:szCs w:val="20"/>
        </w:rPr>
        <w:t xml:space="preserve"> </w:t>
      </w:r>
      <w:r w:rsidRPr="00DC4611">
        <w:rPr>
          <w:rFonts w:ascii="Times New Roman" w:hAnsi="Times New Roman"/>
          <w:sz w:val="20"/>
          <w:szCs w:val="20"/>
        </w:rPr>
        <w:t>Mohammed</w:t>
      </w:r>
      <w:r w:rsidR="005A4A3B" w:rsidRPr="00DC4611">
        <w:rPr>
          <w:rFonts w:ascii="Times New Roman" w:hAnsi="Times New Roman"/>
          <w:sz w:val="20"/>
          <w:szCs w:val="20"/>
        </w:rPr>
        <w:t xml:space="preserve"> </w:t>
      </w:r>
      <w:r w:rsidRPr="00DC4611">
        <w:rPr>
          <w:rFonts w:ascii="Times New Roman" w:hAnsi="Times New Roman"/>
          <w:sz w:val="20"/>
          <w:szCs w:val="20"/>
        </w:rPr>
        <w:t>AA,</w:t>
      </w:r>
      <w:r w:rsidR="005A4A3B" w:rsidRPr="00DC4611">
        <w:rPr>
          <w:rFonts w:ascii="Times New Roman" w:hAnsi="Times New Roman"/>
          <w:sz w:val="20"/>
          <w:szCs w:val="20"/>
        </w:rPr>
        <w:t xml:space="preserve"> </w:t>
      </w:r>
      <w:r w:rsidRPr="00DC4611">
        <w:rPr>
          <w:rFonts w:ascii="Times New Roman" w:hAnsi="Times New Roman"/>
          <w:sz w:val="20"/>
          <w:szCs w:val="20"/>
        </w:rPr>
        <w:t>Alayande</w:t>
      </w:r>
      <w:r w:rsidR="005A4A3B" w:rsidRPr="00DC4611">
        <w:rPr>
          <w:rFonts w:ascii="Times New Roman" w:hAnsi="Times New Roman"/>
          <w:sz w:val="20"/>
          <w:szCs w:val="20"/>
        </w:rPr>
        <w:t xml:space="preserve"> </w:t>
      </w:r>
      <w:r w:rsidRPr="00DC4611">
        <w:rPr>
          <w:rFonts w:ascii="Times New Roman" w:hAnsi="Times New Roman"/>
          <w:sz w:val="20"/>
          <w:szCs w:val="20"/>
        </w:rPr>
        <w:t>MO,</w:t>
      </w:r>
      <w:r w:rsidR="005A4A3B" w:rsidRPr="00DC4611">
        <w:rPr>
          <w:rFonts w:ascii="Times New Roman" w:hAnsi="Times New Roman"/>
          <w:sz w:val="20"/>
          <w:szCs w:val="20"/>
        </w:rPr>
        <w:t xml:space="preserve"> </w:t>
      </w:r>
      <w:r w:rsidRPr="00DC4611">
        <w:rPr>
          <w:rFonts w:ascii="Times New Roman" w:hAnsi="Times New Roman"/>
          <w:sz w:val="20"/>
          <w:szCs w:val="20"/>
        </w:rPr>
        <w:t>Mohamuda</w:t>
      </w:r>
      <w:r w:rsidR="005A4A3B" w:rsidRPr="00DC4611">
        <w:rPr>
          <w:rFonts w:ascii="Times New Roman" w:hAnsi="Times New Roman"/>
          <w:sz w:val="20"/>
          <w:szCs w:val="20"/>
        </w:rPr>
        <w:t xml:space="preserve"> </w:t>
      </w:r>
      <w:r w:rsidRPr="00DC4611">
        <w:rPr>
          <w:rFonts w:ascii="Times New Roman" w:hAnsi="Times New Roman"/>
          <w:sz w:val="20"/>
          <w:szCs w:val="20"/>
        </w:rPr>
        <w:t>A,</w:t>
      </w:r>
      <w:r w:rsidR="005A4A3B" w:rsidRPr="00DC4611">
        <w:rPr>
          <w:rFonts w:ascii="Times New Roman" w:hAnsi="Times New Roman"/>
          <w:sz w:val="20"/>
          <w:szCs w:val="20"/>
        </w:rPr>
        <w:t xml:space="preserve"> </w:t>
      </w:r>
      <w:r w:rsidRPr="00DC4611">
        <w:rPr>
          <w:rFonts w:ascii="Times New Roman" w:hAnsi="Times New Roman"/>
          <w:sz w:val="20"/>
          <w:szCs w:val="20"/>
        </w:rPr>
        <w:t>Usman</w:t>
      </w:r>
      <w:r w:rsidR="005A4A3B" w:rsidRPr="00DC4611">
        <w:rPr>
          <w:rFonts w:ascii="Times New Roman" w:hAnsi="Times New Roman"/>
          <w:sz w:val="20"/>
          <w:szCs w:val="20"/>
        </w:rPr>
        <w:t xml:space="preserve"> </w:t>
      </w:r>
      <w:r w:rsidRPr="00DC4611">
        <w:rPr>
          <w:rFonts w:ascii="Times New Roman" w:hAnsi="Times New Roman"/>
          <w:sz w:val="20"/>
          <w:szCs w:val="20"/>
        </w:rPr>
        <w:t>M</w:t>
      </w:r>
      <w:r w:rsidR="005A4A3B" w:rsidRPr="00DC4611">
        <w:rPr>
          <w:rFonts w:ascii="Times New Roman" w:hAnsi="Times New Roman"/>
          <w:sz w:val="20"/>
          <w:szCs w:val="20"/>
        </w:rPr>
        <w:t xml:space="preserve"> </w:t>
      </w:r>
      <w:r w:rsidRPr="00DC4611">
        <w:rPr>
          <w:rFonts w:ascii="Times New Roman" w:hAnsi="Times New Roman"/>
          <w:sz w:val="20"/>
          <w:szCs w:val="20"/>
        </w:rPr>
        <w:t>and</w:t>
      </w:r>
      <w:r w:rsidR="005A4A3B" w:rsidRPr="00DC4611">
        <w:rPr>
          <w:rFonts w:ascii="Times New Roman" w:hAnsi="Times New Roman"/>
          <w:sz w:val="20"/>
          <w:szCs w:val="20"/>
        </w:rPr>
        <w:t xml:space="preserve"> </w:t>
      </w:r>
      <w:r w:rsidRPr="00DC4611">
        <w:rPr>
          <w:rFonts w:ascii="Times New Roman" w:hAnsi="Times New Roman"/>
          <w:sz w:val="20"/>
          <w:szCs w:val="20"/>
        </w:rPr>
        <w:t>Mohammed</w:t>
      </w:r>
      <w:r w:rsidR="005A4A3B" w:rsidRPr="00DC4611">
        <w:rPr>
          <w:rFonts w:ascii="Times New Roman" w:hAnsi="Times New Roman"/>
          <w:sz w:val="20"/>
          <w:szCs w:val="20"/>
        </w:rPr>
        <w:t xml:space="preserve"> </w:t>
      </w:r>
      <w:r w:rsidRPr="00DC4611">
        <w:rPr>
          <w:rFonts w:ascii="Times New Roman" w:hAnsi="Times New Roman"/>
          <w:sz w:val="20"/>
          <w:szCs w:val="20"/>
        </w:rPr>
        <w:t>IS.</w:t>
      </w:r>
      <w:r w:rsidR="005A4A3B" w:rsidRPr="00DC4611">
        <w:rPr>
          <w:rFonts w:ascii="Times New Roman" w:hAnsi="Times New Roman"/>
          <w:sz w:val="20"/>
          <w:szCs w:val="20"/>
        </w:rPr>
        <w:t xml:space="preserve"> </w:t>
      </w:r>
      <w:r w:rsidRPr="00DC4611">
        <w:rPr>
          <w:rFonts w:ascii="Times New Roman" w:hAnsi="Times New Roman"/>
          <w:sz w:val="20"/>
          <w:szCs w:val="20"/>
        </w:rPr>
        <w:t>“Preferred</w:t>
      </w:r>
      <w:r w:rsidR="005A4A3B" w:rsidRPr="00DC4611">
        <w:rPr>
          <w:rFonts w:ascii="Times New Roman" w:hAnsi="Times New Roman"/>
          <w:sz w:val="20"/>
          <w:szCs w:val="20"/>
        </w:rPr>
        <w:t xml:space="preserve"> </w:t>
      </w:r>
      <w:r w:rsidRPr="00DC4611">
        <w:rPr>
          <w:rFonts w:ascii="Times New Roman" w:hAnsi="Times New Roman"/>
          <w:sz w:val="20"/>
          <w:szCs w:val="20"/>
        </w:rPr>
        <w:t>breeding</w:t>
      </w:r>
      <w:r w:rsidR="005A4A3B" w:rsidRPr="00DC4611">
        <w:rPr>
          <w:rFonts w:ascii="Times New Roman" w:hAnsi="Times New Roman"/>
          <w:sz w:val="20"/>
          <w:szCs w:val="20"/>
        </w:rPr>
        <w:t xml:space="preserve"> </w:t>
      </w:r>
      <w:r w:rsidRPr="00DC4611">
        <w:rPr>
          <w:rFonts w:ascii="Times New Roman" w:hAnsi="Times New Roman"/>
          <w:sz w:val="20"/>
          <w:szCs w:val="20"/>
        </w:rPr>
        <w:t>sites</w:t>
      </w:r>
      <w:r w:rsidR="005A4A3B" w:rsidRPr="00DC4611">
        <w:rPr>
          <w:rFonts w:ascii="Times New Roman" w:hAnsi="Times New Roman"/>
          <w:sz w:val="20"/>
          <w:szCs w:val="20"/>
        </w:rPr>
        <w:t xml:space="preserve"> </w:t>
      </w:r>
      <w:r w:rsidRPr="00DC4611">
        <w:rPr>
          <w:rFonts w:ascii="Times New Roman" w:hAnsi="Times New Roman"/>
          <w:sz w:val="20"/>
          <w:szCs w:val="20"/>
        </w:rPr>
        <w:t>of</w:t>
      </w:r>
      <w:r w:rsidR="005A4A3B" w:rsidRPr="00DC4611">
        <w:rPr>
          <w:rFonts w:ascii="Times New Roman" w:hAnsi="Times New Roman"/>
          <w:sz w:val="20"/>
          <w:szCs w:val="20"/>
        </w:rPr>
        <w:t xml:space="preserve"> </w:t>
      </w:r>
      <w:r w:rsidRPr="00DC4611">
        <w:rPr>
          <w:rFonts w:ascii="Times New Roman" w:hAnsi="Times New Roman"/>
          <w:sz w:val="20"/>
          <w:szCs w:val="20"/>
        </w:rPr>
        <w:t>different</w:t>
      </w:r>
      <w:r w:rsidR="005A4A3B" w:rsidRPr="00DC4611">
        <w:rPr>
          <w:rFonts w:ascii="Times New Roman" w:hAnsi="Times New Roman"/>
          <w:sz w:val="20"/>
          <w:szCs w:val="20"/>
        </w:rPr>
        <w:t xml:space="preserve"> </w:t>
      </w:r>
      <w:r w:rsidRPr="00DC4611">
        <w:rPr>
          <w:rFonts w:ascii="Times New Roman" w:hAnsi="Times New Roman"/>
          <w:sz w:val="20"/>
          <w:szCs w:val="20"/>
        </w:rPr>
        <w:t>mosquito</w:t>
      </w:r>
      <w:r w:rsidR="005A4A3B" w:rsidRPr="00DC4611">
        <w:rPr>
          <w:rFonts w:ascii="Times New Roman" w:hAnsi="Times New Roman"/>
          <w:sz w:val="20"/>
          <w:szCs w:val="20"/>
        </w:rPr>
        <w:t xml:space="preserve"> </w:t>
      </w:r>
      <w:r w:rsidRPr="00DC4611">
        <w:rPr>
          <w:rFonts w:ascii="Times New Roman" w:hAnsi="Times New Roman"/>
          <w:sz w:val="20"/>
          <w:szCs w:val="20"/>
        </w:rPr>
        <w:t>species</w:t>
      </w:r>
      <w:r w:rsidR="005A4A3B" w:rsidRPr="00DC4611">
        <w:rPr>
          <w:rFonts w:ascii="Times New Roman" w:hAnsi="Times New Roman"/>
          <w:sz w:val="20"/>
          <w:szCs w:val="20"/>
        </w:rPr>
        <w:t xml:space="preserve"> </w:t>
      </w:r>
      <w:r w:rsidRPr="00DC4611">
        <w:rPr>
          <w:rFonts w:ascii="Times New Roman" w:hAnsi="Times New Roman"/>
          <w:sz w:val="20"/>
          <w:szCs w:val="20"/>
        </w:rPr>
        <w:t>in</w:t>
      </w:r>
      <w:r w:rsidR="005A4A3B" w:rsidRPr="00DC4611">
        <w:rPr>
          <w:rFonts w:ascii="Times New Roman" w:hAnsi="Times New Roman"/>
          <w:sz w:val="20"/>
          <w:szCs w:val="20"/>
        </w:rPr>
        <w:t xml:space="preserve"> </w:t>
      </w:r>
      <w:r w:rsidRPr="00DC4611">
        <w:rPr>
          <w:rFonts w:ascii="Times New Roman" w:hAnsi="Times New Roman"/>
          <w:sz w:val="20"/>
          <w:szCs w:val="20"/>
        </w:rPr>
        <w:t>Sokoto</w:t>
      </w:r>
      <w:r w:rsidR="005A4A3B" w:rsidRPr="00DC4611">
        <w:rPr>
          <w:rFonts w:ascii="Times New Roman" w:hAnsi="Times New Roman"/>
          <w:sz w:val="20"/>
          <w:szCs w:val="20"/>
        </w:rPr>
        <w:t xml:space="preserve"> </w:t>
      </w:r>
      <w:r w:rsidRPr="00DC4611">
        <w:rPr>
          <w:rFonts w:ascii="Times New Roman" w:hAnsi="Times New Roman"/>
          <w:sz w:val="20"/>
          <w:szCs w:val="20"/>
        </w:rPr>
        <w:t>Township</w:t>
      </w:r>
      <w:r w:rsidR="005A4A3B" w:rsidRPr="00DC4611">
        <w:rPr>
          <w:rFonts w:ascii="Times New Roman" w:hAnsi="Times New Roman"/>
          <w:sz w:val="20"/>
          <w:szCs w:val="20"/>
        </w:rPr>
        <w:t xml:space="preserve"> </w:t>
      </w:r>
      <w:r w:rsidRPr="00DC4611">
        <w:rPr>
          <w:rFonts w:ascii="Times New Roman" w:hAnsi="Times New Roman"/>
          <w:sz w:val="20"/>
          <w:szCs w:val="20"/>
        </w:rPr>
        <w:t>and</w:t>
      </w:r>
      <w:r w:rsidR="005A4A3B" w:rsidRPr="00DC4611">
        <w:rPr>
          <w:rFonts w:ascii="Times New Roman" w:hAnsi="Times New Roman"/>
          <w:sz w:val="20"/>
          <w:szCs w:val="20"/>
        </w:rPr>
        <w:t xml:space="preserve"> </w:t>
      </w:r>
      <w:r w:rsidRPr="00DC4611">
        <w:rPr>
          <w:rFonts w:ascii="Times New Roman" w:hAnsi="Times New Roman"/>
          <w:sz w:val="20"/>
          <w:szCs w:val="20"/>
        </w:rPr>
        <w:t>Environs”.</w:t>
      </w:r>
      <w:r w:rsidR="005A4A3B" w:rsidRPr="00DC4611">
        <w:rPr>
          <w:rFonts w:ascii="Times New Roman" w:hAnsi="Times New Roman"/>
          <w:sz w:val="20"/>
          <w:szCs w:val="20"/>
        </w:rPr>
        <w:t xml:space="preserve"> </w:t>
      </w:r>
      <w:r w:rsidRPr="00DC4611">
        <w:rPr>
          <w:rFonts w:ascii="Times New Roman" w:hAnsi="Times New Roman"/>
          <w:sz w:val="20"/>
          <w:szCs w:val="20"/>
        </w:rPr>
        <w:t>Continental</w:t>
      </w:r>
      <w:r w:rsidR="005A4A3B" w:rsidRPr="00DC4611">
        <w:rPr>
          <w:rFonts w:ascii="Times New Roman" w:hAnsi="Times New Roman"/>
          <w:sz w:val="20"/>
          <w:szCs w:val="20"/>
        </w:rPr>
        <w:t xml:space="preserve"> </w:t>
      </w:r>
      <w:r w:rsidRPr="00DC4611">
        <w:rPr>
          <w:rFonts w:ascii="Times New Roman" w:hAnsi="Times New Roman"/>
          <w:sz w:val="20"/>
          <w:szCs w:val="20"/>
        </w:rPr>
        <w:t>Journal</w:t>
      </w:r>
      <w:r w:rsidR="005A4A3B" w:rsidRPr="00DC4611">
        <w:rPr>
          <w:rFonts w:ascii="Times New Roman" w:hAnsi="Times New Roman"/>
          <w:sz w:val="20"/>
          <w:szCs w:val="20"/>
        </w:rPr>
        <w:t xml:space="preserve"> </w:t>
      </w:r>
      <w:r w:rsidRPr="00DC4611">
        <w:rPr>
          <w:rFonts w:ascii="Times New Roman" w:hAnsi="Times New Roman"/>
          <w:sz w:val="20"/>
          <w:szCs w:val="20"/>
        </w:rPr>
        <w:t>of</w:t>
      </w:r>
      <w:r w:rsidR="005A4A3B" w:rsidRPr="00DC4611">
        <w:rPr>
          <w:rFonts w:ascii="Times New Roman" w:hAnsi="Times New Roman"/>
          <w:sz w:val="20"/>
          <w:szCs w:val="20"/>
        </w:rPr>
        <w:t xml:space="preserve"> </w:t>
      </w:r>
      <w:r w:rsidRPr="00DC4611">
        <w:rPr>
          <w:rFonts w:ascii="Times New Roman" w:hAnsi="Times New Roman"/>
          <w:sz w:val="20"/>
          <w:szCs w:val="20"/>
        </w:rPr>
        <w:t>3</w:t>
      </w:r>
      <w:r w:rsidRPr="00DC4611">
        <w:rPr>
          <w:rFonts w:ascii="Times New Roman" w:hAnsi="Times New Roman"/>
          <w:sz w:val="20"/>
          <w:szCs w:val="20"/>
        </w:rPr>
        <w:sym w:font="Symbol" w:char="F02D"/>
      </w:r>
      <w:r w:rsidRPr="00DC4611">
        <w:rPr>
          <w:rFonts w:ascii="Times New Roman" w:hAnsi="Times New Roman"/>
          <w:sz w:val="20"/>
          <w:szCs w:val="20"/>
        </w:rPr>
        <w:t>Biological</w:t>
      </w:r>
      <w:r w:rsidR="005A4A3B" w:rsidRPr="00DC4611">
        <w:rPr>
          <w:rFonts w:ascii="Times New Roman" w:hAnsi="Times New Roman"/>
          <w:sz w:val="20"/>
          <w:szCs w:val="20"/>
        </w:rPr>
        <w:t xml:space="preserve"> </w:t>
      </w:r>
      <w:r w:rsidRPr="00DC4611">
        <w:rPr>
          <w:rFonts w:ascii="Times New Roman" w:hAnsi="Times New Roman"/>
          <w:sz w:val="20"/>
          <w:szCs w:val="20"/>
        </w:rPr>
        <w:t>Sciences,</w:t>
      </w:r>
      <w:r w:rsidR="005A4A3B" w:rsidRPr="00DC4611">
        <w:rPr>
          <w:rFonts w:ascii="Times New Roman" w:hAnsi="Times New Roman"/>
          <w:sz w:val="20"/>
          <w:szCs w:val="20"/>
        </w:rPr>
        <w:t xml:space="preserve"> </w:t>
      </w:r>
      <w:r w:rsidR="00BB00DD" w:rsidRPr="00DC4611">
        <w:rPr>
          <w:rFonts w:ascii="Times New Roman" w:hAnsi="Times New Roman"/>
          <w:sz w:val="20"/>
          <w:szCs w:val="20"/>
          <w:lang w:val="en-US"/>
        </w:rPr>
        <w:t>2012;</w:t>
      </w:r>
      <w:r w:rsidR="005A4A3B" w:rsidRPr="00DC4611">
        <w:rPr>
          <w:rFonts w:ascii="Times New Roman" w:hAnsi="Times New Roman"/>
          <w:sz w:val="20"/>
          <w:szCs w:val="20"/>
          <w:lang w:val="en-US"/>
        </w:rPr>
        <w:t xml:space="preserve"> </w:t>
      </w:r>
      <w:r w:rsidRPr="00DC4611">
        <w:rPr>
          <w:rFonts w:ascii="Times New Roman" w:hAnsi="Times New Roman"/>
          <w:sz w:val="20"/>
          <w:szCs w:val="20"/>
        </w:rPr>
        <w:t>5(1):</w:t>
      </w:r>
      <w:r w:rsidR="005A4A3B" w:rsidRPr="00DC4611">
        <w:rPr>
          <w:rFonts w:ascii="Times New Roman" w:hAnsi="Times New Roman"/>
          <w:sz w:val="20"/>
          <w:szCs w:val="20"/>
        </w:rPr>
        <w:t xml:space="preserve"> </w:t>
      </w:r>
      <w:r w:rsidR="00BF2808" w:rsidRPr="00DC4611">
        <w:rPr>
          <w:rFonts w:ascii="Times New Roman" w:hAnsi="Times New Roman"/>
          <w:sz w:val="20"/>
          <w:szCs w:val="20"/>
        </w:rPr>
        <w:t>1.</w:t>
      </w:r>
    </w:p>
    <w:p w:rsidR="007E3628" w:rsidRPr="00DC4611" w:rsidRDefault="007E3628" w:rsidP="00A77FD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shd w:val="clear" w:color="auto" w:fill="FFFFFF"/>
        </w:rPr>
      </w:pPr>
      <w:r w:rsidRPr="00DC4611">
        <w:rPr>
          <w:rFonts w:ascii="Times New Roman" w:hAnsi="Times New Roman"/>
          <w:color w:val="000000"/>
          <w:sz w:val="20"/>
          <w:szCs w:val="20"/>
          <w:shd w:val="clear" w:color="auto" w:fill="FFFFFF"/>
        </w:rPr>
        <w:t>Idowu</w:t>
      </w:r>
      <w:r w:rsidR="005A4A3B" w:rsidRPr="00DC4611">
        <w:rPr>
          <w:rFonts w:ascii="Times New Roman" w:hAnsi="Times New Roman"/>
          <w:color w:val="000000"/>
          <w:sz w:val="20"/>
          <w:szCs w:val="20"/>
          <w:shd w:val="clear" w:color="auto" w:fill="FFFFFF"/>
        </w:rPr>
        <w:t xml:space="preserve"> </w:t>
      </w:r>
      <w:r w:rsidRPr="00DC4611">
        <w:rPr>
          <w:rFonts w:ascii="Times New Roman" w:hAnsi="Times New Roman"/>
          <w:color w:val="000000"/>
          <w:sz w:val="20"/>
          <w:szCs w:val="20"/>
          <w:shd w:val="clear" w:color="auto" w:fill="FFFFFF"/>
        </w:rPr>
        <w:t>OA,</w:t>
      </w:r>
      <w:r w:rsidR="005A4A3B" w:rsidRPr="00DC4611">
        <w:rPr>
          <w:rFonts w:ascii="Times New Roman" w:hAnsi="Times New Roman"/>
          <w:color w:val="000000"/>
          <w:sz w:val="20"/>
          <w:szCs w:val="20"/>
          <w:shd w:val="clear" w:color="auto" w:fill="FFFFFF"/>
        </w:rPr>
        <w:t xml:space="preserve"> </w:t>
      </w:r>
      <w:r w:rsidRPr="00DC4611">
        <w:rPr>
          <w:rFonts w:ascii="Times New Roman" w:hAnsi="Times New Roman"/>
          <w:color w:val="000000"/>
          <w:sz w:val="20"/>
          <w:szCs w:val="20"/>
          <w:shd w:val="clear" w:color="auto" w:fill="FFFFFF"/>
        </w:rPr>
        <w:t>Adeleke</w:t>
      </w:r>
      <w:r w:rsidR="005A4A3B" w:rsidRPr="00DC4611">
        <w:rPr>
          <w:rFonts w:ascii="Times New Roman" w:hAnsi="Times New Roman"/>
          <w:color w:val="000000"/>
          <w:sz w:val="20"/>
          <w:szCs w:val="20"/>
          <w:shd w:val="clear" w:color="auto" w:fill="FFFFFF"/>
        </w:rPr>
        <w:t xml:space="preserve"> </w:t>
      </w:r>
      <w:r w:rsidRPr="00DC4611">
        <w:rPr>
          <w:rFonts w:ascii="Times New Roman" w:hAnsi="Times New Roman"/>
          <w:color w:val="000000"/>
          <w:sz w:val="20"/>
          <w:szCs w:val="20"/>
          <w:shd w:val="clear" w:color="auto" w:fill="FFFFFF"/>
        </w:rPr>
        <w:t>MA</w:t>
      </w:r>
      <w:r w:rsidR="00626960" w:rsidRPr="00DC4611">
        <w:rPr>
          <w:rFonts w:ascii="Times New Roman" w:hAnsi="Times New Roman"/>
          <w:color w:val="000000"/>
          <w:sz w:val="20"/>
          <w:szCs w:val="20"/>
          <w:shd w:val="clear" w:color="auto" w:fill="FFFFFF"/>
          <w:lang w:val="en-US"/>
        </w:rPr>
        <w:t>,</w:t>
      </w:r>
      <w:r w:rsidR="005A4A3B" w:rsidRPr="00DC4611">
        <w:rPr>
          <w:rFonts w:ascii="Times New Roman" w:hAnsi="Times New Roman"/>
          <w:color w:val="000000"/>
          <w:sz w:val="20"/>
          <w:szCs w:val="20"/>
          <w:shd w:val="clear" w:color="auto" w:fill="FFFFFF"/>
        </w:rPr>
        <w:t xml:space="preserve"> </w:t>
      </w:r>
      <w:r w:rsidRPr="00DC4611">
        <w:rPr>
          <w:rFonts w:ascii="Times New Roman" w:hAnsi="Times New Roman"/>
          <w:color w:val="000000"/>
          <w:sz w:val="20"/>
          <w:szCs w:val="20"/>
          <w:shd w:val="clear" w:color="auto" w:fill="FFFFFF"/>
        </w:rPr>
        <w:t>Aina,</w:t>
      </w:r>
      <w:r w:rsidR="005A4A3B" w:rsidRPr="00DC4611">
        <w:rPr>
          <w:rFonts w:ascii="Times New Roman" w:hAnsi="Times New Roman"/>
          <w:color w:val="000000"/>
          <w:sz w:val="20"/>
          <w:szCs w:val="20"/>
          <w:shd w:val="clear" w:color="auto" w:fill="FFFFFF"/>
        </w:rPr>
        <w:t xml:space="preserve"> </w:t>
      </w:r>
      <w:r w:rsidRPr="00DC4611">
        <w:rPr>
          <w:rFonts w:ascii="Times New Roman" w:hAnsi="Times New Roman"/>
          <w:color w:val="000000"/>
          <w:sz w:val="20"/>
          <w:szCs w:val="20"/>
          <w:shd w:val="clear" w:color="auto" w:fill="FFFFFF"/>
        </w:rPr>
        <w:t>T.M.</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Assessment</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of</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indoor</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breeding</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activities</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of</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mosquitoes</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during</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the</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dry</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season</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in</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Abeokuta,</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southwestern</w:t>
      </w:r>
      <w:r w:rsidR="005A4A3B" w:rsidRPr="00DC4611">
        <w:rPr>
          <w:rStyle w:val="nlmarticle-title"/>
          <w:rFonts w:ascii="Times New Roman" w:hAnsi="Times New Roman"/>
          <w:color w:val="000000"/>
          <w:sz w:val="20"/>
          <w:szCs w:val="20"/>
          <w:shd w:val="clear" w:color="auto" w:fill="FFFFFF"/>
        </w:rPr>
        <w:t xml:space="preserve"> </w:t>
      </w:r>
      <w:r w:rsidRPr="00DC4611">
        <w:rPr>
          <w:rStyle w:val="nlmarticle-title"/>
          <w:rFonts w:ascii="Times New Roman" w:hAnsi="Times New Roman"/>
          <w:color w:val="000000"/>
          <w:sz w:val="20"/>
          <w:szCs w:val="20"/>
          <w:shd w:val="clear" w:color="auto" w:fill="FFFFFF"/>
        </w:rPr>
        <w:t>Nigeria.</w:t>
      </w:r>
      <w:r w:rsidR="005A4A3B" w:rsidRPr="00DC4611">
        <w:rPr>
          <w:rStyle w:val="apple-converted-space"/>
          <w:rFonts w:ascii="Times New Roman" w:hAnsi="Times New Roman"/>
          <w:color w:val="000000"/>
          <w:sz w:val="20"/>
          <w:szCs w:val="20"/>
          <w:shd w:val="clear" w:color="auto" w:fill="FFFFFF"/>
        </w:rPr>
        <w:t xml:space="preserve"> </w:t>
      </w:r>
      <w:r w:rsidRPr="00DC4611">
        <w:rPr>
          <w:rStyle w:val="citationsource-journal"/>
          <w:rFonts w:ascii="Times New Roman" w:hAnsi="Times New Roman"/>
          <w:color w:val="000000"/>
          <w:sz w:val="20"/>
          <w:szCs w:val="20"/>
          <w:shd w:val="clear" w:color="auto" w:fill="FFFFFF"/>
        </w:rPr>
        <w:t>Journal</w:t>
      </w:r>
      <w:r w:rsidR="005A4A3B" w:rsidRPr="00DC4611">
        <w:rPr>
          <w:rStyle w:val="citationsource-journal"/>
          <w:rFonts w:ascii="Times New Roman" w:hAnsi="Times New Roman"/>
          <w:color w:val="000000"/>
          <w:sz w:val="20"/>
          <w:szCs w:val="20"/>
          <w:shd w:val="clear" w:color="auto" w:fill="FFFFFF"/>
        </w:rPr>
        <w:t xml:space="preserve"> </w:t>
      </w:r>
      <w:r w:rsidRPr="00DC4611">
        <w:rPr>
          <w:rStyle w:val="citationsource-journal"/>
          <w:rFonts w:ascii="Times New Roman" w:hAnsi="Times New Roman"/>
          <w:color w:val="000000"/>
          <w:sz w:val="20"/>
          <w:szCs w:val="20"/>
          <w:shd w:val="clear" w:color="auto" w:fill="FFFFFF"/>
        </w:rPr>
        <w:t>of</w:t>
      </w:r>
      <w:r w:rsidR="005A4A3B" w:rsidRPr="00DC4611">
        <w:rPr>
          <w:rStyle w:val="citationsource-journal"/>
          <w:rFonts w:ascii="Times New Roman" w:hAnsi="Times New Roman"/>
          <w:color w:val="000000"/>
          <w:sz w:val="20"/>
          <w:szCs w:val="20"/>
          <w:shd w:val="clear" w:color="auto" w:fill="FFFFFF"/>
        </w:rPr>
        <w:t xml:space="preserve"> </w:t>
      </w:r>
      <w:r w:rsidRPr="00DC4611">
        <w:rPr>
          <w:rStyle w:val="citationsource-journal"/>
          <w:rFonts w:ascii="Times New Roman" w:hAnsi="Times New Roman"/>
          <w:color w:val="000000"/>
          <w:sz w:val="20"/>
          <w:szCs w:val="20"/>
          <w:shd w:val="clear" w:color="auto" w:fill="FFFFFF"/>
        </w:rPr>
        <w:t>Environmental</w:t>
      </w:r>
      <w:r w:rsidR="005A4A3B" w:rsidRPr="00DC4611">
        <w:rPr>
          <w:rStyle w:val="citationsource-journal"/>
          <w:rFonts w:ascii="Times New Roman" w:hAnsi="Times New Roman"/>
          <w:color w:val="000000"/>
          <w:sz w:val="20"/>
          <w:szCs w:val="20"/>
          <w:shd w:val="clear" w:color="auto" w:fill="FFFFFF"/>
        </w:rPr>
        <w:t xml:space="preserve"> </w:t>
      </w:r>
      <w:r w:rsidRPr="00DC4611">
        <w:rPr>
          <w:rStyle w:val="citationsource-journal"/>
          <w:rFonts w:ascii="Times New Roman" w:hAnsi="Times New Roman"/>
          <w:color w:val="000000"/>
          <w:sz w:val="20"/>
          <w:szCs w:val="20"/>
          <w:shd w:val="clear" w:color="auto" w:fill="FFFFFF"/>
        </w:rPr>
        <w:t>Health</w:t>
      </w:r>
      <w:r w:rsidR="005A4A3B" w:rsidRPr="00DC4611">
        <w:rPr>
          <w:rStyle w:val="citationsource-journal"/>
          <w:rFonts w:ascii="Times New Roman" w:hAnsi="Times New Roman"/>
          <w:color w:val="000000"/>
          <w:sz w:val="20"/>
          <w:szCs w:val="20"/>
          <w:shd w:val="clear" w:color="auto" w:fill="FFFFFF"/>
          <w:lang w:val="en-US"/>
        </w:rPr>
        <w:t xml:space="preserve"> </w:t>
      </w:r>
      <w:r w:rsidRPr="00DC4611">
        <w:rPr>
          <w:rStyle w:val="citationsource-journal"/>
          <w:rFonts w:ascii="Times New Roman" w:hAnsi="Times New Roman"/>
          <w:color w:val="000000"/>
          <w:sz w:val="20"/>
          <w:szCs w:val="20"/>
          <w:shd w:val="clear" w:color="auto" w:fill="FFFFFF"/>
        </w:rPr>
        <w:t>Research</w:t>
      </w:r>
      <w:r w:rsidR="00626960" w:rsidRPr="00DC4611">
        <w:rPr>
          <w:rStyle w:val="citationsource-journal"/>
          <w:rFonts w:ascii="Times New Roman" w:hAnsi="Times New Roman"/>
          <w:color w:val="000000"/>
          <w:sz w:val="20"/>
          <w:szCs w:val="20"/>
          <w:shd w:val="clear" w:color="auto" w:fill="FFFFFF"/>
          <w:lang w:val="en-US"/>
        </w:rPr>
        <w:t>,</w:t>
      </w:r>
      <w:r w:rsidR="005A4A3B" w:rsidRPr="00DC4611">
        <w:rPr>
          <w:rStyle w:val="citationsource-journal"/>
          <w:rFonts w:ascii="Times New Roman" w:hAnsi="Times New Roman"/>
          <w:color w:val="000000"/>
          <w:sz w:val="20"/>
          <w:szCs w:val="20"/>
          <w:shd w:val="clear" w:color="auto" w:fill="FFFFFF"/>
          <w:lang w:val="en-US"/>
        </w:rPr>
        <w:t xml:space="preserve"> </w:t>
      </w:r>
      <w:r w:rsidR="00626960" w:rsidRPr="00DC4611">
        <w:rPr>
          <w:rStyle w:val="citationsource-journal"/>
          <w:rFonts w:ascii="Times New Roman" w:hAnsi="Times New Roman"/>
          <w:color w:val="000000"/>
          <w:sz w:val="20"/>
          <w:szCs w:val="20"/>
          <w:shd w:val="clear" w:color="auto" w:fill="FFFFFF"/>
          <w:lang w:val="en-US"/>
        </w:rPr>
        <w:t>2012;</w:t>
      </w:r>
      <w:r w:rsidR="005A4A3B" w:rsidRPr="00DC4611">
        <w:rPr>
          <w:rStyle w:val="apple-converted-space"/>
          <w:rFonts w:ascii="Times New Roman" w:hAnsi="Times New Roman"/>
          <w:color w:val="000000"/>
          <w:sz w:val="20"/>
          <w:szCs w:val="20"/>
          <w:shd w:val="clear" w:color="auto" w:fill="FFFFFF"/>
        </w:rPr>
        <w:t xml:space="preserve"> </w:t>
      </w:r>
      <w:r w:rsidRPr="00DC4611">
        <w:rPr>
          <w:rFonts w:ascii="Times New Roman" w:hAnsi="Times New Roman"/>
          <w:color w:val="000000"/>
          <w:sz w:val="20"/>
          <w:szCs w:val="20"/>
          <w:shd w:val="clear" w:color="auto" w:fill="FFFFFF"/>
        </w:rPr>
        <w:t>12(1):</w:t>
      </w:r>
      <w:r w:rsidR="005A4A3B" w:rsidRPr="00DC4611">
        <w:rPr>
          <w:rStyle w:val="apple-converted-space"/>
          <w:rFonts w:ascii="Times New Roman" w:hAnsi="Times New Roman"/>
          <w:color w:val="000000"/>
          <w:sz w:val="20"/>
          <w:szCs w:val="20"/>
          <w:shd w:val="clear" w:color="auto" w:fill="FFFFFF"/>
        </w:rPr>
        <w:t xml:space="preserve"> </w:t>
      </w:r>
      <w:r w:rsidRPr="00DC4611">
        <w:rPr>
          <w:rStyle w:val="nlmfpage"/>
          <w:rFonts w:ascii="Times New Roman" w:hAnsi="Times New Roman"/>
          <w:color w:val="000000"/>
          <w:sz w:val="20"/>
          <w:szCs w:val="20"/>
          <w:shd w:val="clear" w:color="auto" w:fill="FFFFFF"/>
        </w:rPr>
        <w:t>25</w:t>
      </w:r>
      <w:r w:rsidRPr="00DC4611">
        <w:rPr>
          <w:rFonts w:ascii="Times New Roman" w:hAnsi="Times New Roman"/>
          <w:color w:val="000000"/>
          <w:sz w:val="20"/>
          <w:szCs w:val="20"/>
          <w:shd w:val="clear" w:color="auto" w:fill="FFFFFF"/>
        </w:rPr>
        <w:t>–</w:t>
      </w:r>
      <w:r w:rsidRPr="00DC4611">
        <w:rPr>
          <w:rStyle w:val="nlmlpage"/>
          <w:rFonts w:ascii="Times New Roman" w:hAnsi="Times New Roman"/>
          <w:color w:val="000000"/>
          <w:sz w:val="20"/>
          <w:szCs w:val="20"/>
          <w:shd w:val="clear" w:color="auto" w:fill="FFFFFF"/>
        </w:rPr>
        <w:t>30</w:t>
      </w:r>
      <w:r w:rsidRPr="00DC4611">
        <w:rPr>
          <w:rFonts w:ascii="Times New Roman" w:hAnsi="Times New Roman"/>
          <w:color w:val="000000"/>
          <w:sz w:val="20"/>
          <w:szCs w:val="20"/>
          <w:shd w:val="clear" w:color="auto" w:fill="FFFFFF"/>
        </w:rPr>
        <w:t>.</w:t>
      </w:r>
    </w:p>
    <w:p w:rsidR="004E4E66" w:rsidRPr="00DC4611" w:rsidRDefault="007E3628"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DC4611">
        <w:rPr>
          <w:rFonts w:ascii="Times New Roman" w:hAnsi="Times New Roman"/>
          <w:sz w:val="20"/>
          <w:szCs w:val="20"/>
        </w:rPr>
        <w:lastRenderedPageBreak/>
        <w:t>Surtees</w:t>
      </w:r>
      <w:r w:rsidR="005A4A3B" w:rsidRPr="00DC4611">
        <w:rPr>
          <w:rFonts w:ascii="Times New Roman" w:hAnsi="Times New Roman"/>
          <w:sz w:val="20"/>
          <w:szCs w:val="20"/>
        </w:rPr>
        <w:t xml:space="preserve"> </w:t>
      </w:r>
      <w:r w:rsidRPr="00DC4611">
        <w:rPr>
          <w:rFonts w:ascii="Times New Roman" w:hAnsi="Times New Roman"/>
          <w:sz w:val="20"/>
          <w:szCs w:val="20"/>
        </w:rPr>
        <w:t>G</w:t>
      </w:r>
      <w:r w:rsidR="00626960" w:rsidRPr="00DC4611">
        <w:rPr>
          <w:rFonts w:ascii="Times New Roman" w:hAnsi="Times New Roman"/>
          <w:sz w:val="20"/>
          <w:szCs w:val="20"/>
          <w:lang w:val="en-US"/>
        </w:rPr>
        <w:t>.</w:t>
      </w:r>
      <w:r w:rsidR="005A4A3B" w:rsidRPr="00DC4611">
        <w:rPr>
          <w:rFonts w:ascii="Times New Roman" w:hAnsi="Times New Roman"/>
          <w:sz w:val="20"/>
          <w:szCs w:val="20"/>
        </w:rPr>
        <w:t xml:space="preserve"> </w:t>
      </w:r>
      <w:r w:rsidRPr="00DC4611">
        <w:rPr>
          <w:rFonts w:ascii="Times New Roman" w:hAnsi="Times New Roman"/>
          <w:sz w:val="20"/>
          <w:szCs w:val="20"/>
        </w:rPr>
        <w:t>The</w:t>
      </w:r>
      <w:r w:rsidR="005A4A3B" w:rsidRPr="00DC4611">
        <w:rPr>
          <w:rFonts w:ascii="Times New Roman" w:hAnsi="Times New Roman"/>
          <w:sz w:val="20"/>
          <w:szCs w:val="20"/>
        </w:rPr>
        <w:t xml:space="preserve"> </w:t>
      </w:r>
      <w:r w:rsidRPr="00DC4611">
        <w:rPr>
          <w:rFonts w:ascii="Times New Roman" w:hAnsi="Times New Roman"/>
          <w:sz w:val="20"/>
          <w:szCs w:val="20"/>
        </w:rPr>
        <w:t>distribution,</w:t>
      </w:r>
      <w:r w:rsidR="005A4A3B" w:rsidRPr="00DC4611">
        <w:rPr>
          <w:rFonts w:ascii="Times New Roman" w:hAnsi="Times New Roman"/>
          <w:sz w:val="20"/>
          <w:szCs w:val="20"/>
        </w:rPr>
        <w:t xml:space="preserve"> </w:t>
      </w:r>
      <w:r w:rsidRPr="00DC4611">
        <w:rPr>
          <w:rFonts w:ascii="Times New Roman" w:hAnsi="Times New Roman"/>
          <w:sz w:val="20"/>
          <w:szCs w:val="20"/>
        </w:rPr>
        <w:t>density</w:t>
      </w:r>
      <w:r w:rsidR="005A4A3B" w:rsidRPr="00DC4611">
        <w:rPr>
          <w:rFonts w:ascii="Times New Roman" w:hAnsi="Times New Roman"/>
          <w:sz w:val="20"/>
          <w:szCs w:val="20"/>
        </w:rPr>
        <w:t xml:space="preserve"> </w:t>
      </w:r>
      <w:r w:rsidRPr="00DC4611">
        <w:rPr>
          <w:rFonts w:ascii="Times New Roman" w:hAnsi="Times New Roman"/>
          <w:sz w:val="20"/>
          <w:szCs w:val="20"/>
        </w:rPr>
        <w:t>and</w:t>
      </w:r>
      <w:r w:rsidR="005A4A3B" w:rsidRPr="00DC4611">
        <w:rPr>
          <w:rFonts w:ascii="Times New Roman" w:hAnsi="Times New Roman"/>
          <w:sz w:val="20"/>
          <w:szCs w:val="20"/>
        </w:rPr>
        <w:t xml:space="preserve"> </w:t>
      </w:r>
      <w:r w:rsidRPr="00DC4611">
        <w:rPr>
          <w:rFonts w:ascii="Times New Roman" w:hAnsi="Times New Roman"/>
          <w:sz w:val="20"/>
          <w:szCs w:val="20"/>
        </w:rPr>
        <w:t>seasonal</w:t>
      </w:r>
      <w:r w:rsidR="005A4A3B" w:rsidRPr="00DC4611">
        <w:rPr>
          <w:rFonts w:ascii="Times New Roman" w:hAnsi="Times New Roman"/>
          <w:sz w:val="20"/>
          <w:szCs w:val="20"/>
        </w:rPr>
        <w:t xml:space="preserve"> </w:t>
      </w:r>
      <w:r w:rsidRPr="00DC4611">
        <w:rPr>
          <w:rFonts w:ascii="Times New Roman" w:hAnsi="Times New Roman"/>
          <w:sz w:val="20"/>
          <w:szCs w:val="20"/>
        </w:rPr>
        <w:t>prevalence</w:t>
      </w:r>
      <w:r w:rsidR="005A4A3B" w:rsidRPr="00DC4611">
        <w:rPr>
          <w:rFonts w:ascii="Times New Roman" w:hAnsi="Times New Roman"/>
          <w:sz w:val="20"/>
          <w:szCs w:val="20"/>
        </w:rPr>
        <w:t xml:space="preserve"> </w:t>
      </w:r>
      <w:r w:rsidRPr="00DC4611">
        <w:rPr>
          <w:rFonts w:ascii="Times New Roman" w:hAnsi="Times New Roman"/>
          <w:sz w:val="20"/>
          <w:szCs w:val="20"/>
        </w:rPr>
        <w:t>of</w:t>
      </w:r>
      <w:r w:rsidR="005A4A3B" w:rsidRPr="00DC4611">
        <w:rPr>
          <w:rFonts w:ascii="Times New Roman" w:hAnsi="Times New Roman"/>
          <w:sz w:val="20"/>
          <w:szCs w:val="20"/>
        </w:rPr>
        <w:t xml:space="preserve"> </w:t>
      </w:r>
      <w:r w:rsidRPr="00DC4611">
        <w:rPr>
          <w:rFonts w:ascii="Times New Roman" w:hAnsi="Times New Roman"/>
          <w:i/>
          <w:iCs/>
          <w:sz w:val="20"/>
          <w:szCs w:val="20"/>
        </w:rPr>
        <w:t>Aedes</w:t>
      </w:r>
      <w:r w:rsidR="005A4A3B" w:rsidRPr="00DC4611">
        <w:rPr>
          <w:rFonts w:ascii="Times New Roman" w:hAnsi="Times New Roman"/>
          <w:sz w:val="20"/>
          <w:szCs w:val="20"/>
        </w:rPr>
        <w:t xml:space="preserve"> </w:t>
      </w:r>
      <w:r w:rsidRPr="00DC4611">
        <w:rPr>
          <w:rFonts w:ascii="Times New Roman" w:hAnsi="Times New Roman"/>
          <w:sz w:val="20"/>
          <w:szCs w:val="20"/>
        </w:rPr>
        <w:t>aegypti</w:t>
      </w:r>
      <w:r w:rsidR="005A4A3B" w:rsidRPr="00DC4611">
        <w:rPr>
          <w:rFonts w:ascii="Times New Roman" w:hAnsi="Times New Roman"/>
          <w:sz w:val="20"/>
          <w:szCs w:val="20"/>
        </w:rPr>
        <w:t xml:space="preserve"> </w:t>
      </w:r>
      <w:r w:rsidRPr="00DC4611">
        <w:rPr>
          <w:rFonts w:ascii="Times New Roman" w:hAnsi="Times New Roman"/>
          <w:sz w:val="20"/>
          <w:szCs w:val="20"/>
        </w:rPr>
        <w:t>in</w:t>
      </w:r>
      <w:r w:rsidR="005A4A3B" w:rsidRPr="00DC4611">
        <w:rPr>
          <w:rFonts w:ascii="Times New Roman" w:hAnsi="Times New Roman"/>
          <w:sz w:val="20"/>
          <w:szCs w:val="20"/>
        </w:rPr>
        <w:t xml:space="preserve"> </w:t>
      </w:r>
      <w:r w:rsidRPr="00DC4611">
        <w:rPr>
          <w:rFonts w:ascii="Times New Roman" w:hAnsi="Times New Roman"/>
          <w:sz w:val="20"/>
          <w:szCs w:val="20"/>
        </w:rPr>
        <w:t>West</w:t>
      </w:r>
      <w:r w:rsidR="005A4A3B" w:rsidRPr="00DC4611">
        <w:rPr>
          <w:rFonts w:ascii="Times New Roman" w:hAnsi="Times New Roman"/>
          <w:sz w:val="20"/>
          <w:szCs w:val="20"/>
        </w:rPr>
        <w:t xml:space="preserve"> </w:t>
      </w:r>
      <w:r w:rsidRPr="00DC4611">
        <w:rPr>
          <w:rFonts w:ascii="Times New Roman" w:hAnsi="Times New Roman"/>
          <w:sz w:val="20"/>
          <w:szCs w:val="20"/>
        </w:rPr>
        <w:t>Africa.</w:t>
      </w:r>
      <w:r w:rsidR="005A4A3B" w:rsidRPr="00DC4611">
        <w:rPr>
          <w:rFonts w:ascii="Times New Roman" w:hAnsi="Times New Roman"/>
          <w:sz w:val="20"/>
          <w:szCs w:val="20"/>
        </w:rPr>
        <w:t xml:space="preserve"> </w:t>
      </w:r>
      <w:r w:rsidRPr="00DC4611">
        <w:rPr>
          <w:rFonts w:ascii="Times New Roman" w:hAnsi="Times New Roman"/>
          <w:sz w:val="20"/>
          <w:szCs w:val="20"/>
        </w:rPr>
        <w:t>Bulletin</w:t>
      </w:r>
      <w:r w:rsidR="005A4A3B" w:rsidRPr="00DC4611">
        <w:rPr>
          <w:rFonts w:ascii="Times New Roman" w:hAnsi="Times New Roman"/>
          <w:sz w:val="20"/>
          <w:szCs w:val="20"/>
        </w:rPr>
        <w:t xml:space="preserve"> </w:t>
      </w:r>
      <w:r w:rsidRPr="00DC4611">
        <w:rPr>
          <w:rFonts w:ascii="Times New Roman" w:hAnsi="Times New Roman"/>
          <w:sz w:val="20"/>
          <w:szCs w:val="20"/>
        </w:rPr>
        <w:t>of</w:t>
      </w:r>
      <w:r w:rsidR="005A4A3B" w:rsidRPr="00DC4611">
        <w:rPr>
          <w:rFonts w:ascii="Times New Roman" w:hAnsi="Times New Roman"/>
          <w:sz w:val="20"/>
          <w:szCs w:val="20"/>
        </w:rPr>
        <w:t xml:space="preserve"> </w:t>
      </w:r>
      <w:r w:rsidRPr="00DC4611">
        <w:rPr>
          <w:rFonts w:ascii="Times New Roman" w:hAnsi="Times New Roman"/>
          <w:sz w:val="20"/>
          <w:szCs w:val="20"/>
        </w:rPr>
        <w:t>the</w:t>
      </w:r>
      <w:r w:rsidR="005A4A3B" w:rsidRPr="00DC4611">
        <w:rPr>
          <w:rFonts w:ascii="Times New Roman" w:hAnsi="Times New Roman"/>
          <w:sz w:val="20"/>
          <w:szCs w:val="20"/>
        </w:rPr>
        <w:t xml:space="preserve"> </w:t>
      </w:r>
      <w:r w:rsidRPr="00DC4611">
        <w:rPr>
          <w:rFonts w:ascii="Times New Roman" w:hAnsi="Times New Roman"/>
          <w:sz w:val="20"/>
          <w:szCs w:val="20"/>
        </w:rPr>
        <w:t>WHO</w:t>
      </w:r>
      <w:r w:rsidR="00626960" w:rsidRPr="00DC4611">
        <w:rPr>
          <w:rFonts w:ascii="Times New Roman" w:hAnsi="Times New Roman"/>
          <w:sz w:val="20"/>
          <w:szCs w:val="20"/>
          <w:lang w:val="en-US"/>
        </w:rPr>
        <w:t>,</w:t>
      </w:r>
      <w:r w:rsidR="005A4A3B" w:rsidRPr="00DC4611">
        <w:rPr>
          <w:rFonts w:ascii="Times New Roman" w:hAnsi="Times New Roman"/>
          <w:sz w:val="20"/>
          <w:szCs w:val="20"/>
        </w:rPr>
        <w:t xml:space="preserve"> </w:t>
      </w:r>
      <w:r w:rsidR="00626960" w:rsidRPr="00DC4611">
        <w:rPr>
          <w:rFonts w:ascii="Times New Roman" w:hAnsi="Times New Roman"/>
          <w:sz w:val="20"/>
          <w:szCs w:val="20"/>
          <w:lang w:val="en-US"/>
        </w:rPr>
        <w:t>1967;</w:t>
      </w:r>
      <w:r w:rsidR="005A4A3B" w:rsidRPr="00DC4611">
        <w:rPr>
          <w:rFonts w:ascii="Times New Roman" w:hAnsi="Times New Roman"/>
          <w:sz w:val="20"/>
          <w:szCs w:val="20"/>
          <w:lang w:val="en-US"/>
        </w:rPr>
        <w:t xml:space="preserve"> </w:t>
      </w:r>
      <w:r w:rsidRPr="00DC4611">
        <w:rPr>
          <w:rFonts w:ascii="Times New Roman" w:hAnsi="Times New Roman"/>
          <w:sz w:val="20"/>
          <w:szCs w:val="20"/>
        </w:rPr>
        <w:t>36(4):</w:t>
      </w:r>
      <w:r w:rsidR="005A4A3B" w:rsidRPr="00DC4611">
        <w:rPr>
          <w:rFonts w:ascii="Times New Roman" w:hAnsi="Times New Roman"/>
          <w:sz w:val="20"/>
          <w:szCs w:val="20"/>
        </w:rPr>
        <w:t xml:space="preserve"> </w:t>
      </w:r>
      <w:r w:rsidRPr="00DC4611">
        <w:rPr>
          <w:rFonts w:ascii="Times New Roman" w:hAnsi="Times New Roman"/>
          <w:sz w:val="20"/>
          <w:szCs w:val="20"/>
        </w:rPr>
        <w:t>539-540.</w:t>
      </w:r>
      <w:r w:rsidR="005A4A3B" w:rsidRPr="00DC4611">
        <w:rPr>
          <w:rFonts w:ascii="Times New Roman" w:hAnsi="Times New Roman"/>
          <w:sz w:val="20"/>
          <w:szCs w:val="20"/>
        </w:rPr>
        <w:t xml:space="preserve"> </w:t>
      </w:r>
    </w:p>
    <w:p w:rsidR="004E4E66" w:rsidRPr="00DC4611" w:rsidRDefault="004E4E66"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pPr>
      <w:r w:rsidRPr="00DC4611">
        <w:rPr>
          <w:rFonts w:ascii="Times New Roman" w:hAnsi="Times New Roman"/>
          <w:sz w:val="20"/>
          <w:szCs w:val="20"/>
          <w:lang w:eastAsia="en-US"/>
        </w:rPr>
        <w:t>Onyido</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AE,</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Ozumba</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NA,</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Ezike</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OC,</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Nwosu</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EO</w:t>
      </w:r>
      <w:r w:rsidR="00626960" w:rsidRPr="00DC4611">
        <w:rPr>
          <w:rFonts w:ascii="Times New Roman" w:hAnsi="Times New Roman"/>
          <w:sz w:val="20"/>
          <w:szCs w:val="20"/>
          <w:lang w:eastAsia="en-US"/>
        </w:rPr>
        <w:t>,</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Nwaorgu</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OC</w:t>
      </w:r>
      <w:r w:rsidR="00626960" w:rsidRPr="00DC4611">
        <w:rPr>
          <w:rFonts w:ascii="Times New Roman" w:hAnsi="Times New Roman"/>
          <w:sz w:val="20"/>
          <w:szCs w:val="20"/>
          <w:lang w:eastAsia="en-US"/>
        </w:rPr>
        <w:t>,</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Ikpeze</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eastAsia="en-US"/>
        </w:rPr>
        <w:t>O.O.</w:t>
      </w:r>
      <w:r w:rsidR="005A4A3B" w:rsidRPr="00DC4611">
        <w:rPr>
          <w:rFonts w:ascii="Times New Roman" w:hAnsi="Times New Roman"/>
          <w:sz w:val="20"/>
          <w:szCs w:val="20"/>
          <w:lang w:eastAsia="en-US"/>
        </w:rPr>
        <w:t xml:space="preserve"> </w:t>
      </w:r>
      <w:r w:rsidRPr="00DC4611">
        <w:rPr>
          <w:rFonts w:ascii="Times New Roman" w:hAnsi="Times New Roman"/>
          <w:sz w:val="20"/>
          <w:szCs w:val="20"/>
          <w:lang w:val="en-US" w:eastAsia="en-US"/>
        </w:rPr>
        <w:t>Mosquito</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fauna</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tropical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museum</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zoological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garden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complex.</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Animal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Research</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International</w:t>
      </w:r>
      <w:r w:rsidR="00626960"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00626960" w:rsidRPr="00DC4611">
        <w:rPr>
          <w:rFonts w:ascii="Times New Roman" w:hAnsi="Times New Roman"/>
          <w:sz w:val="20"/>
          <w:szCs w:val="20"/>
          <w:lang w:val="en-US" w:eastAsia="en-US"/>
        </w:rPr>
        <w:t>2008;</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5(2):</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852-858.</w:t>
      </w:r>
    </w:p>
    <w:p w:rsidR="00527FCA" w:rsidRPr="00DC4611" w:rsidRDefault="004E4E66" w:rsidP="00A77FDA">
      <w:pPr>
        <w:numPr>
          <w:ilvl w:val="0"/>
          <w:numId w:val="5"/>
        </w:numPr>
        <w:autoSpaceDE w:val="0"/>
        <w:autoSpaceDN w:val="0"/>
        <w:adjustRightInd w:val="0"/>
        <w:snapToGrid w:val="0"/>
        <w:spacing w:after="0" w:line="240" w:lineRule="auto"/>
        <w:ind w:left="425" w:hanging="425"/>
        <w:jc w:val="both"/>
        <w:rPr>
          <w:rFonts w:ascii="Times New Roman" w:hAnsi="Times New Roman"/>
          <w:color w:val="111111"/>
          <w:sz w:val="20"/>
          <w:szCs w:val="20"/>
          <w:lang w:val="en-US" w:eastAsia="en-US"/>
        </w:rPr>
      </w:pPr>
      <w:proofErr w:type="spellStart"/>
      <w:r w:rsidRPr="00DC4611">
        <w:rPr>
          <w:rFonts w:ascii="Times New Roman" w:hAnsi="Times New Roman"/>
          <w:sz w:val="20"/>
          <w:szCs w:val="20"/>
          <w:lang w:val="en-US" w:eastAsia="en-US"/>
        </w:rPr>
        <w:t>Nwoke</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BEB</w:t>
      </w:r>
      <w:r w:rsidR="00626960"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Nwoke</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EA.</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Contributions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occupational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hazards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environmental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degradation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emergence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re-emergence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diseases.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Book</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proceedings,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3rd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Annual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National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Conference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Occupational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Safety</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Environmental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Health</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Management</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in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Nigeria,</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November</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8-11th,</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2006,</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Nnamdi</w:t>
      </w:r>
      <w:proofErr w:type="spellEnd"/>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Azikiwe</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University</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Awka</w:t>
      </w:r>
      <w:proofErr w:type="spellEnd"/>
      <w:r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Anambra</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State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Nigeria</w:t>
      </w:r>
      <w:r w:rsidR="00626960"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00626960" w:rsidRPr="00DC4611">
        <w:rPr>
          <w:rFonts w:ascii="Times New Roman" w:hAnsi="Times New Roman"/>
          <w:sz w:val="20"/>
          <w:szCs w:val="20"/>
          <w:lang w:val="en-US" w:eastAsia="en-US"/>
        </w:rPr>
        <w:t>2006;</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7-16.</w:t>
      </w:r>
    </w:p>
    <w:p w:rsidR="00D927B1" w:rsidRPr="00DC4611" w:rsidRDefault="00832C56"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pPr>
      <w:r w:rsidRPr="00DC4611">
        <w:rPr>
          <w:rFonts w:ascii="Times New Roman" w:hAnsi="Times New Roman"/>
          <w:sz w:val="20"/>
          <w:szCs w:val="20"/>
          <w:lang w:val="en-US" w:eastAsia="en-US"/>
        </w:rPr>
        <w:t>Gordon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RM</w:t>
      </w:r>
      <w:r w:rsidR="00626960"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proofErr w:type="spellStart"/>
      <w:r w:rsidRPr="00DC4611">
        <w:rPr>
          <w:rFonts w:ascii="Times New Roman" w:hAnsi="Times New Roman"/>
          <w:sz w:val="20"/>
          <w:szCs w:val="20"/>
          <w:lang w:val="en-US" w:eastAsia="en-US"/>
        </w:rPr>
        <w:t>Lavoipierre</w:t>
      </w:r>
      <w:proofErr w:type="spellEnd"/>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MMJ.</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Entomology</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for</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Students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of</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Medicine,</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4th</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Printing.</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Blackwell</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Scientific</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Publications,</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Oxford.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London,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Edinburgh</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and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Melbourne,</w:t>
      </w:r>
      <w:r w:rsidR="005A4A3B" w:rsidRPr="00DC4611">
        <w:rPr>
          <w:rFonts w:ascii="Times New Roman" w:hAnsi="Times New Roman"/>
          <w:sz w:val="20"/>
          <w:szCs w:val="20"/>
          <w:lang w:val="en-US" w:eastAsia="en-US"/>
        </w:rPr>
        <w:t xml:space="preserve"> </w:t>
      </w:r>
      <w:r w:rsidR="00626960" w:rsidRPr="00DC4611">
        <w:rPr>
          <w:rFonts w:ascii="Times New Roman" w:hAnsi="Times New Roman"/>
          <w:sz w:val="20"/>
          <w:szCs w:val="20"/>
          <w:lang w:val="en-US" w:eastAsia="en-US"/>
        </w:rPr>
        <w:t>1976;</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353pp.</w:t>
      </w:r>
    </w:p>
    <w:p w:rsidR="005A4A3B" w:rsidRPr="00DC4611" w:rsidRDefault="00847598" w:rsidP="00A77FDA">
      <w:pPr>
        <w:numPr>
          <w:ilvl w:val="0"/>
          <w:numId w:val="5"/>
        </w:numPr>
        <w:autoSpaceDE w:val="0"/>
        <w:autoSpaceDN w:val="0"/>
        <w:adjustRightInd w:val="0"/>
        <w:snapToGrid w:val="0"/>
        <w:spacing w:after="0" w:line="240" w:lineRule="auto"/>
        <w:ind w:left="425" w:hanging="425"/>
        <w:jc w:val="both"/>
        <w:rPr>
          <w:rFonts w:ascii="Times New Roman" w:hAnsi="Times New Roman" w:hint="eastAsia"/>
          <w:sz w:val="20"/>
          <w:szCs w:val="20"/>
          <w:lang w:val="en-US" w:eastAsia="en-US"/>
        </w:rPr>
      </w:pPr>
      <w:r w:rsidRPr="00DC4611">
        <w:rPr>
          <w:rFonts w:ascii="Times New Roman" w:hAnsi="Times New Roman"/>
          <w:sz w:val="20"/>
          <w:szCs w:val="20"/>
          <w:lang w:val="en-US" w:eastAsia="en-US"/>
        </w:rPr>
        <w:t>WHO.</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Yellow</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Fever</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Nigeria</w:t>
      </w:r>
      <w:r w:rsidR="000A659C" w:rsidRPr="00DC4611">
        <w:rPr>
          <w:rFonts w:ascii="Times New Roman" w:hAnsi="Times New Roman"/>
          <w:sz w:val="20"/>
          <w:szCs w:val="20"/>
          <w:lang w:val="en-US" w:eastAsia="en-US"/>
        </w:rPr>
        <w:t>,</w:t>
      </w:r>
      <w:r w:rsidR="005A4A3B" w:rsidRPr="00DC4611">
        <w:rPr>
          <w:rFonts w:ascii="Times New Roman" w:hAnsi="Times New Roman"/>
          <w:sz w:val="20"/>
          <w:szCs w:val="20"/>
          <w:lang w:val="en-US" w:eastAsia="en-US"/>
        </w:rPr>
        <w:t xml:space="preserve"> </w:t>
      </w:r>
      <w:r w:rsidR="000A659C" w:rsidRPr="00DC4611">
        <w:rPr>
          <w:rFonts w:ascii="Times New Roman" w:hAnsi="Times New Roman"/>
          <w:sz w:val="20"/>
          <w:szCs w:val="20"/>
          <w:lang w:val="en-US" w:eastAsia="en-US"/>
        </w:rPr>
        <w:t>2017;</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www.who.int/csr/don/22-december-2017-yellow-fever-nigeria/en/.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Accessed</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on</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11</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February,</w:t>
      </w:r>
      <w:r w:rsidR="005A4A3B" w:rsidRPr="00DC4611">
        <w:rPr>
          <w:rFonts w:ascii="Times New Roman" w:hAnsi="Times New Roman"/>
          <w:sz w:val="20"/>
          <w:szCs w:val="20"/>
          <w:lang w:val="en-US" w:eastAsia="en-US"/>
        </w:rPr>
        <w:t xml:space="preserve"> </w:t>
      </w:r>
      <w:r w:rsidRPr="00DC4611">
        <w:rPr>
          <w:rFonts w:ascii="Times New Roman" w:hAnsi="Times New Roman"/>
          <w:sz w:val="20"/>
          <w:szCs w:val="20"/>
          <w:lang w:val="en-US" w:eastAsia="en-US"/>
        </w:rPr>
        <w:t>2018.</w:t>
      </w:r>
    </w:p>
    <w:p w:rsidR="00DC4611" w:rsidRPr="00DC4611" w:rsidRDefault="00DC4611" w:rsidP="00A77FD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lang w:val="en-US" w:eastAsia="en-US"/>
        </w:rPr>
        <w:sectPr w:rsidR="00DC4611" w:rsidRPr="00DC4611" w:rsidSect="00BF2808">
          <w:type w:val="continuous"/>
          <w:pgSz w:w="12242" w:h="15842" w:code="1"/>
          <w:pgMar w:top="1440" w:right="1440" w:bottom="1440" w:left="1440" w:header="720" w:footer="720" w:gutter="0"/>
          <w:cols w:num="2" w:space="550"/>
          <w:docGrid w:linePitch="360"/>
        </w:sectPr>
      </w:pPr>
    </w:p>
    <w:p w:rsidR="005A4A3B" w:rsidRPr="00DC4611" w:rsidRDefault="00FB3BFB" w:rsidP="00BF2808">
      <w:pPr>
        <w:autoSpaceDE w:val="0"/>
        <w:autoSpaceDN w:val="0"/>
        <w:adjustRightInd w:val="0"/>
        <w:snapToGrid w:val="0"/>
        <w:spacing w:after="0" w:line="240" w:lineRule="auto"/>
        <w:jc w:val="both"/>
        <w:rPr>
          <w:rFonts w:ascii="Times New Roman" w:hAnsi="Times New Roman"/>
          <w:sz w:val="20"/>
          <w:szCs w:val="20"/>
          <w:lang w:val="en-US" w:eastAsia="zh-CN"/>
        </w:rPr>
      </w:pPr>
      <w:r w:rsidRPr="00DC4611">
        <w:rPr>
          <w:rFonts w:ascii="Times New Roman" w:hAnsi="Times New Roman" w:hint="eastAsia"/>
          <w:sz w:val="20"/>
          <w:szCs w:val="20"/>
          <w:lang w:val="en-US" w:eastAsia="zh-CN"/>
        </w:rPr>
        <w:lastRenderedPageBreak/>
        <w:t xml:space="preserve"> </w:t>
      </w:r>
    </w:p>
    <w:p w:rsidR="00BF2808" w:rsidRPr="00DC4611" w:rsidRDefault="00BF2808" w:rsidP="00BF2808">
      <w:pPr>
        <w:autoSpaceDE w:val="0"/>
        <w:autoSpaceDN w:val="0"/>
        <w:adjustRightInd w:val="0"/>
        <w:snapToGrid w:val="0"/>
        <w:spacing w:after="0" w:line="240" w:lineRule="auto"/>
        <w:jc w:val="both"/>
        <w:rPr>
          <w:rFonts w:ascii="Times New Roman" w:hAnsi="Times New Roman"/>
          <w:sz w:val="20"/>
          <w:szCs w:val="20"/>
          <w:lang w:val="en-US" w:eastAsia="zh-CN"/>
        </w:rPr>
      </w:pPr>
      <w:r w:rsidRPr="00DC4611">
        <w:rPr>
          <w:rFonts w:ascii="Times New Roman" w:hAnsi="Times New Roman" w:hint="eastAsia"/>
          <w:sz w:val="20"/>
          <w:szCs w:val="20"/>
          <w:lang w:val="en-US" w:eastAsia="zh-CN"/>
        </w:rPr>
        <w:t xml:space="preserve"> </w:t>
      </w:r>
    </w:p>
    <w:p w:rsidR="00BF2808" w:rsidRPr="00DC4611" w:rsidRDefault="00BF2808" w:rsidP="00BF2808">
      <w:pPr>
        <w:autoSpaceDE w:val="0"/>
        <w:autoSpaceDN w:val="0"/>
        <w:adjustRightInd w:val="0"/>
        <w:snapToGrid w:val="0"/>
        <w:spacing w:after="0" w:line="240" w:lineRule="auto"/>
        <w:ind w:left="425"/>
        <w:jc w:val="both"/>
        <w:rPr>
          <w:rFonts w:ascii="Times New Roman" w:hAnsi="Times New Roman"/>
          <w:sz w:val="20"/>
          <w:szCs w:val="20"/>
          <w:lang w:val="en-US" w:eastAsia="en-US"/>
        </w:rPr>
      </w:pPr>
    </w:p>
    <w:p w:rsidR="00D927B1" w:rsidRPr="00DC4611" w:rsidRDefault="005A4A3B" w:rsidP="00BF2808">
      <w:pPr>
        <w:autoSpaceDE w:val="0"/>
        <w:autoSpaceDN w:val="0"/>
        <w:adjustRightInd w:val="0"/>
        <w:snapToGrid w:val="0"/>
        <w:spacing w:after="0" w:line="240" w:lineRule="auto"/>
        <w:jc w:val="both"/>
        <w:rPr>
          <w:rFonts w:ascii="Times New Roman" w:hAnsi="Times New Roman"/>
          <w:sz w:val="20"/>
          <w:szCs w:val="20"/>
          <w:lang w:val="en-US" w:eastAsia="en-US"/>
        </w:rPr>
      </w:pPr>
      <w:r w:rsidRPr="00DC4611">
        <w:rPr>
          <w:rFonts w:ascii="Times New Roman" w:hAnsi="Times New Roman"/>
          <w:sz w:val="20"/>
          <w:szCs w:val="20"/>
          <w:lang w:val="en-US" w:eastAsia="en-US"/>
        </w:rPr>
        <w:t>2/25/2018</w:t>
      </w:r>
    </w:p>
    <w:sectPr w:rsidR="00D927B1" w:rsidRPr="00DC4611" w:rsidSect="005A4A3B">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FC6" w:rsidRDefault="00D51FC6" w:rsidP="00131366">
      <w:pPr>
        <w:spacing w:after="0" w:line="240" w:lineRule="auto"/>
      </w:pPr>
      <w:r>
        <w:separator/>
      </w:r>
    </w:p>
  </w:endnote>
  <w:endnote w:type="continuationSeparator" w:id="0">
    <w:p w:rsidR="00D51FC6" w:rsidRDefault="00D51FC6" w:rsidP="00131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DA" w:rsidRPr="00047022" w:rsidRDefault="007679D8" w:rsidP="00047022">
    <w:pPr>
      <w:spacing w:after="0" w:line="240" w:lineRule="auto"/>
      <w:jc w:val="center"/>
      <w:rPr>
        <w:rFonts w:ascii="Times New Roman" w:hAnsi="Times New Roman"/>
        <w:sz w:val="20"/>
      </w:rPr>
    </w:pPr>
    <w:r w:rsidRPr="00047022">
      <w:rPr>
        <w:rFonts w:ascii="Times New Roman" w:hAnsi="Times New Roman"/>
        <w:sz w:val="20"/>
      </w:rPr>
      <w:fldChar w:fldCharType="begin"/>
    </w:r>
    <w:r w:rsidR="00047022" w:rsidRPr="00047022">
      <w:rPr>
        <w:rFonts w:ascii="Times New Roman" w:hAnsi="Times New Roman"/>
        <w:sz w:val="20"/>
      </w:rPr>
      <w:instrText xml:space="preserve"> page </w:instrText>
    </w:r>
    <w:r w:rsidRPr="00047022">
      <w:rPr>
        <w:rFonts w:ascii="Times New Roman" w:hAnsi="Times New Roman"/>
        <w:sz w:val="20"/>
      </w:rPr>
      <w:fldChar w:fldCharType="separate"/>
    </w:r>
    <w:r w:rsidR="00DC4611">
      <w:rPr>
        <w:rFonts w:ascii="Times New Roman" w:hAnsi="Times New Roman"/>
        <w:noProof/>
        <w:sz w:val="20"/>
      </w:rPr>
      <w:t>51</w:t>
    </w:r>
    <w:r w:rsidRPr="00047022">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DA" w:rsidRPr="00047022" w:rsidRDefault="007679D8" w:rsidP="00047022">
    <w:pPr>
      <w:spacing w:after="0" w:line="240" w:lineRule="auto"/>
      <w:jc w:val="center"/>
      <w:rPr>
        <w:rFonts w:ascii="Times New Roman" w:hAnsi="Times New Roman"/>
        <w:sz w:val="20"/>
      </w:rPr>
    </w:pPr>
    <w:r w:rsidRPr="00047022">
      <w:rPr>
        <w:rFonts w:ascii="Times New Roman" w:hAnsi="Times New Roman"/>
        <w:sz w:val="20"/>
      </w:rPr>
      <w:fldChar w:fldCharType="begin"/>
    </w:r>
    <w:r w:rsidR="00047022" w:rsidRPr="00047022">
      <w:rPr>
        <w:rFonts w:ascii="Times New Roman" w:hAnsi="Times New Roman"/>
        <w:sz w:val="20"/>
      </w:rPr>
      <w:instrText xml:space="preserve"> page </w:instrText>
    </w:r>
    <w:r w:rsidRPr="00047022">
      <w:rPr>
        <w:rFonts w:ascii="Times New Roman" w:hAnsi="Times New Roman"/>
        <w:sz w:val="20"/>
      </w:rPr>
      <w:fldChar w:fldCharType="separate"/>
    </w:r>
    <w:r w:rsidR="00DC4611">
      <w:rPr>
        <w:rFonts w:ascii="Times New Roman" w:hAnsi="Times New Roman"/>
        <w:noProof/>
        <w:sz w:val="20"/>
      </w:rPr>
      <w:t>57</w:t>
    </w:r>
    <w:r w:rsidRPr="0004702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FC6" w:rsidRDefault="00D51FC6" w:rsidP="00131366">
      <w:pPr>
        <w:spacing w:after="0" w:line="240" w:lineRule="auto"/>
      </w:pPr>
      <w:r>
        <w:separator/>
      </w:r>
    </w:p>
  </w:footnote>
  <w:footnote w:type="continuationSeparator" w:id="0">
    <w:p w:rsidR="00D51FC6" w:rsidRDefault="00D51FC6" w:rsidP="00131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22" w:rsidRPr="00047022" w:rsidRDefault="00047022" w:rsidP="0004702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47022">
      <w:rPr>
        <w:rFonts w:ascii="Times New Roman" w:hAnsi="Times New Roman" w:hint="eastAsia"/>
        <w:sz w:val="20"/>
        <w:szCs w:val="20"/>
      </w:rPr>
      <w:tab/>
    </w:r>
    <w:r w:rsidRPr="00047022">
      <w:rPr>
        <w:rFonts w:ascii="Times New Roman" w:hAnsi="Times New Roman"/>
        <w:sz w:val="20"/>
        <w:szCs w:val="20"/>
      </w:rPr>
      <w:t>New York Science Journal 201</w:t>
    </w:r>
    <w:r w:rsidRPr="00047022">
      <w:rPr>
        <w:rFonts w:ascii="Times New Roman" w:hAnsi="Times New Roman" w:hint="eastAsia"/>
        <w:sz w:val="20"/>
        <w:szCs w:val="20"/>
      </w:rPr>
      <w:t>8</w:t>
    </w:r>
    <w:r w:rsidRPr="00047022">
      <w:rPr>
        <w:rFonts w:ascii="Times New Roman" w:hAnsi="Times New Roman"/>
        <w:sz w:val="20"/>
        <w:szCs w:val="20"/>
      </w:rPr>
      <w:t>;</w:t>
    </w:r>
    <w:r w:rsidRPr="00047022">
      <w:rPr>
        <w:rFonts w:ascii="Times New Roman" w:hAnsi="Times New Roman" w:hint="eastAsia"/>
        <w:sz w:val="20"/>
        <w:szCs w:val="20"/>
      </w:rPr>
      <w:t>11</w:t>
    </w:r>
    <w:r w:rsidRPr="00047022">
      <w:rPr>
        <w:rFonts w:ascii="Times New Roman" w:hAnsi="Times New Roman"/>
        <w:sz w:val="20"/>
        <w:szCs w:val="20"/>
      </w:rPr>
      <w:t>(</w:t>
    </w:r>
    <w:r w:rsidRPr="00047022">
      <w:rPr>
        <w:rFonts w:ascii="Times New Roman" w:hAnsi="Times New Roman" w:hint="eastAsia"/>
        <w:sz w:val="20"/>
        <w:szCs w:val="20"/>
      </w:rPr>
      <w:t>2</w:t>
    </w:r>
    <w:r w:rsidRPr="00047022">
      <w:rPr>
        <w:rFonts w:ascii="Times New Roman" w:hAnsi="Times New Roman"/>
        <w:sz w:val="20"/>
        <w:szCs w:val="20"/>
      </w:rPr>
      <w:t>)</w:t>
    </w:r>
    <w:r w:rsidRPr="00047022">
      <w:rPr>
        <w:rFonts w:ascii="Times New Roman" w:hAnsi="Times New Roman"/>
        <w:iCs/>
        <w:sz w:val="20"/>
        <w:szCs w:val="20"/>
      </w:rPr>
      <w:t xml:space="preserve">     </w:t>
    </w:r>
    <w:r w:rsidRPr="00047022">
      <w:rPr>
        <w:rFonts w:ascii="Times New Roman" w:hAnsi="Times New Roman" w:hint="eastAsia"/>
        <w:iCs/>
        <w:sz w:val="20"/>
        <w:szCs w:val="20"/>
      </w:rPr>
      <w:tab/>
    </w:r>
    <w:r w:rsidRPr="00047022">
      <w:rPr>
        <w:rFonts w:ascii="Times New Roman" w:hAnsi="Times New Roman"/>
        <w:iCs/>
        <w:sz w:val="20"/>
        <w:szCs w:val="20"/>
      </w:rPr>
      <w:t xml:space="preserve"> </w:t>
    </w:r>
    <w:r w:rsidRPr="00047022">
      <w:rPr>
        <w:rFonts w:ascii="Times New Roman" w:hAnsi="Times New Roman" w:hint="eastAsia"/>
        <w:iCs/>
        <w:sz w:val="20"/>
        <w:szCs w:val="20"/>
      </w:rPr>
      <w:t xml:space="preserve"> </w:t>
    </w:r>
    <w:r w:rsidRPr="00047022">
      <w:rPr>
        <w:rFonts w:ascii="Times New Roman" w:hAnsi="Times New Roman"/>
        <w:iCs/>
        <w:sz w:val="20"/>
        <w:szCs w:val="20"/>
      </w:rPr>
      <w:t xml:space="preserve">   </w:t>
    </w:r>
    <w:hyperlink r:id="rId1" w:history="1">
      <w:r w:rsidRPr="00047022">
        <w:rPr>
          <w:rStyle w:val="Hyperlink"/>
          <w:rFonts w:ascii="Times New Roman" w:hAnsi="Times New Roman"/>
          <w:sz w:val="20"/>
          <w:szCs w:val="20"/>
        </w:rPr>
        <w:t>http://www.sciencepub.net/newyork</w:t>
      </w:r>
    </w:hyperlink>
  </w:p>
  <w:p w:rsidR="00047022" w:rsidRPr="00047022" w:rsidRDefault="00047022" w:rsidP="0004702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6436"/>
    <w:multiLevelType w:val="hybridMultilevel"/>
    <w:tmpl w:val="DE1C67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E37F4"/>
    <w:multiLevelType w:val="hybridMultilevel"/>
    <w:tmpl w:val="BD141C28"/>
    <w:lvl w:ilvl="0" w:tplc="820206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D51C03"/>
    <w:multiLevelType w:val="hybridMultilevel"/>
    <w:tmpl w:val="2804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CE72E1"/>
    <w:multiLevelType w:val="hybridMultilevel"/>
    <w:tmpl w:val="A82C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D1224"/>
    <w:multiLevelType w:val="hybridMultilevel"/>
    <w:tmpl w:val="516A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91025F"/>
    <w:rsid w:val="00011726"/>
    <w:rsid w:val="00020DB7"/>
    <w:rsid w:val="00030E58"/>
    <w:rsid w:val="000371DE"/>
    <w:rsid w:val="00047022"/>
    <w:rsid w:val="0006065D"/>
    <w:rsid w:val="00061BCE"/>
    <w:rsid w:val="00064141"/>
    <w:rsid w:val="000655F8"/>
    <w:rsid w:val="00065741"/>
    <w:rsid w:val="000678B9"/>
    <w:rsid w:val="00071AB8"/>
    <w:rsid w:val="00074E20"/>
    <w:rsid w:val="000759B9"/>
    <w:rsid w:val="00081060"/>
    <w:rsid w:val="0008275D"/>
    <w:rsid w:val="0008672F"/>
    <w:rsid w:val="00090C91"/>
    <w:rsid w:val="00092D04"/>
    <w:rsid w:val="000959A2"/>
    <w:rsid w:val="000A659C"/>
    <w:rsid w:val="000B672B"/>
    <w:rsid w:val="000B6F8A"/>
    <w:rsid w:val="000C5AC6"/>
    <w:rsid w:val="000E17E1"/>
    <w:rsid w:val="000E69E7"/>
    <w:rsid w:val="000F4167"/>
    <w:rsid w:val="001023EB"/>
    <w:rsid w:val="00102C38"/>
    <w:rsid w:val="00115EBF"/>
    <w:rsid w:val="00117E5A"/>
    <w:rsid w:val="00131366"/>
    <w:rsid w:val="00137782"/>
    <w:rsid w:val="0014197A"/>
    <w:rsid w:val="00151719"/>
    <w:rsid w:val="00155232"/>
    <w:rsid w:val="00162A65"/>
    <w:rsid w:val="00167AB9"/>
    <w:rsid w:val="00175E16"/>
    <w:rsid w:val="00176581"/>
    <w:rsid w:val="001830EB"/>
    <w:rsid w:val="00187B86"/>
    <w:rsid w:val="001A0F1A"/>
    <w:rsid w:val="001A1968"/>
    <w:rsid w:val="001A2907"/>
    <w:rsid w:val="001A656B"/>
    <w:rsid w:val="001B013D"/>
    <w:rsid w:val="001D158E"/>
    <w:rsid w:val="001D61B1"/>
    <w:rsid w:val="001F6B2C"/>
    <w:rsid w:val="00203390"/>
    <w:rsid w:val="00204115"/>
    <w:rsid w:val="00206471"/>
    <w:rsid w:val="0021475D"/>
    <w:rsid w:val="00221162"/>
    <w:rsid w:val="0022158F"/>
    <w:rsid w:val="00223EDB"/>
    <w:rsid w:val="00232F32"/>
    <w:rsid w:val="00242B25"/>
    <w:rsid w:val="002474F3"/>
    <w:rsid w:val="00254DE1"/>
    <w:rsid w:val="0026378E"/>
    <w:rsid w:val="002638E6"/>
    <w:rsid w:val="00264B78"/>
    <w:rsid w:val="0027223C"/>
    <w:rsid w:val="00274B75"/>
    <w:rsid w:val="00290AC1"/>
    <w:rsid w:val="00297501"/>
    <w:rsid w:val="002A07E1"/>
    <w:rsid w:val="002A0AC2"/>
    <w:rsid w:val="002A17AF"/>
    <w:rsid w:val="002A4034"/>
    <w:rsid w:val="002B0DEB"/>
    <w:rsid w:val="002C50BE"/>
    <w:rsid w:val="002C5E65"/>
    <w:rsid w:val="002D6EA0"/>
    <w:rsid w:val="002E1BA7"/>
    <w:rsid w:val="002F4ADC"/>
    <w:rsid w:val="00302BD5"/>
    <w:rsid w:val="0031266E"/>
    <w:rsid w:val="0031662B"/>
    <w:rsid w:val="003178C3"/>
    <w:rsid w:val="003213FA"/>
    <w:rsid w:val="00331160"/>
    <w:rsid w:val="003445ED"/>
    <w:rsid w:val="00371C0C"/>
    <w:rsid w:val="003A2C78"/>
    <w:rsid w:val="003A68AA"/>
    <w:rsid w:val="003B1D70"/>
    <w:rsid w:val="003B69BC"/>
    <w:rsid w:val="003C1100"/>
    <w:rsid w:val="003D51D1"/>
    <w:rsid w:val="003E0F1D"/>
    <w:rsid w:val="003F17B0"/>
    <w:rsid w:val="003F4DDB"/>
    <w:rsid w:val="003F5991"/>
    <w:rsid w:val="00400AB7"/>
    <w:rsid w:val="00416220"/>
    <w:rsid w:val="00426D4D"/>
    <w:rsid w:val="00442B0C"/>
    <w:rsid w:val="004473BB"/>
    <w:rsid w:val="0045245C"/>
    <w:rsid w:val="00462EF9"/>
    <w:rsid w:val="00466905"/>
    <w:rsid w:val="00471385"/>
    <w:rsid w:val="00476671"/>
    <w:rsid w:val="0048161D"/>
    <w:rsid w:val="0048466A"/>
    <w:rsid w:val="00487DEE"/>
    <w:rsid w:val="00490939"/>
    <w:rsid w:val="004B0924"/>
    <w:rsid w:val="004B145C"/>
    <w:rsid w:val="004B240D"/>
    <w:rsid w:val="004B7E44"/>
    <w:rsid w:val="004D1EC4"/>
    <w:rsid w:val="004D6A54"/>
    <w:rsid w:val="004E4BFF"/>
    <w:rsid w:val="004E4E66"/>
    <w:rsid w:val="004E7802"/>
    <w:rsid w:val="005018A6"/>
    <w:rsid w:val="00512006"/>
    <w:rsid w:val="00521A0F"/>
    <w:rsid w:val="00527FCA"/>
    <w:rsid w:val="00531FAA"/>
    <w:rsid w:val="005442AB"/>
    <w:rsid w:val="00553CD5"/>
    <w:rsid w:val="0055579B"/>
    <w:rsid w:val="005564B8"/>
    <w:rsid w:val="00560F1B"/>
    <w:rsid w:val="0056385B"/>
    <w:rsid w:val="00566826"/>
    <w:rsid w:val="00566FAD"/>
    <w:rsid w:val="00573CA8"/>
    <w:rsid w:val="005856EF"/>
    <w:rsid w:val="005A197A"/>
    <w:rsid w:val="005A4A3B"/>
    <w:rsid w:val="005B3E9F"/>
    <w:rsid w:val="005B62C2"/>
    <w:rsid w:val="005C0DD4"/>
    <w:rsid w:val="005C5963"/>
    <w:rsid w:val="005D2ABC"/>
    <w:rsid w:val="005E5131"/>
    <w:rsid w:val="005E7EF5"/>
    <w:rsid w:val="00600D72"/>
    <w:rsid w:val="00613446"/>
    <w:rsid w:val="00615861"/>
    <w:rsid w:val="0062282E"/>
    <w:rsid w:val="00624BA2"/>
    <w:rsid w:val="00626960"/>
    <w:rsid w:val="00630CD5"/>
    <w:rsid w:val="00631712"/>
    <w:rsid w:val="00640FFF"/>
    <w:rsid w:val="00676922"/>
    <w:rsid w:val="00684A7B"/>
    <w:rsid w:val="00685EA2"/>
    <w:rsid w:val="00686782"/>
    <w:rsid w:val="00690A63"/>
    <w:rsid w:val="006921F4"/>
    <w:rsid w:val="00693365"/>
    <w:rsid w:val="006A7F35"/>
    <w:rsid w:val="006B00A8"/>
    <w:rsid w:val="006B2DC2"/>
    <w:rsid w:val="006C03FF"/>
    <w:rsid w:val="006C1508"/>
    <w:rsid w:val="006C40B0"/>
    <w:rsid w:val="006C4F01"/>
    <w:rsid w:val="006E01CC"/>
    <w:rsid w:val="006E1C10"/>
    <w:rsid w:val="006F43A3"/>
    <w:rsid w:val="006F48C4"/>
    <w:rsid w:val="00701167"/>
    <w:rsid w:val="00701509"/>
    <w:rsid w:val="00703D76"/>
    <w:rsid w:val="00706FE5"/>
    <w:rsid w:val="00720365"/>
    <w:rsid w:val="00721D18"/>
    <w:rsid w:val="007229F4"/>
    <w:rsid w:val="00722BC6"/>
    <w:rsid w:val="007264ED"/>
    <w:rsid w:val="007350A1"/>
    <w:rsid w:val="00735B06"/>
    <w:rsid w:val="00735C16"/>
    <w:rsid w:val="00741269"/>
    <w:rsid w:val="00752A6F"/>
    <w:rsid w:val="00753DD2"/>
    <w:rsid w:val="0075741B"/>
    <w:rsid w:val="00760E35"/>
    <w:rsid w:val="007616C0"/>
    <w:rsid w:val="0076402F"/>
    <w:rsid w:val="007679D8"/>
    <w:rsid w:val="007766BA"/>
    <w:rsid w:val="00783DCB"/>
    <w:rsid w:val="00784770"/>
    <w:rsid w:val="00790E7A"/>
    <w:rsid w:val="007A19EC"/>
    <w:rsid w:val="007B7A4C"/>
    <w:rsid w:val="007C01F0"/>
    <w:rsid w:val="007D51D3"/>
    <w:rsid w:val="007E032E"/>
    <w:rsid w:val="007E2148"/>
    <w:rsid w:val="007E3628"/>
    <w:rsid w:val="007F08CD"/>
    <w:rsid w:val="007F3E89"/>
    <w:rsid w:val="00804955"/>
    <w:rsid w:val="00806D98"/>
    <w:rsid w:val="00807C63"/>
    <w:rsid w:val="00812F04"/>
    <w:rsid w:val="00814E36"/>
    <w:rsid w:val="00830C17"/>
    <w:rsid w:val="00832C56"/>
    <w:rsid w:val="00847598"/>
    <w:rsid w:val="00847712"/>
    <w:rsid w:val="0085452B"/>
    <w:rsid w:val="00873B37"/>
    <w:rsid w:val="008872BC"/>
    <w:rsid w:val="0089700B"/>
    <w:rsid w:val="008A74DC"/>
    <w:rsid w:val="008C299B"/>
    <w:rsid w:val="008C5A0D"/>
    <w:rsid w:val="008E5E1F"/>
    <w:rsid w:val="008F2A23"/>
    <w:rsid w:val="008F41F5"/>
    <w:rsid w:val="008F60A2"/>
    <w:rsid w:val="0091025F"/>
    <w:rsid w:val="009155B1"/>
    <w:rsid w:val="00917895"/>
    <w:rsid w:val="00923EBE"/>
    <w:rsid w:val="00930338"/>
    <w:rsid w:val="009340D1"/>
    <w:rsid w:val="00934353"/>
    <w:rsid w:val="00937B2C"/>
    <w:rsid w:val="00941A1C"/>
    <w:rsid w:val="009477C8"/>
    <w:rsid w:val="00952A29"/>
    <w:rsid w:val="00953518"/>
    <w:rsid w:val="00960C3D"/>
    <w:rsid w:val="00964DDA"/>
    <w:rsid w:val="00965115"/>
    <w:rsid w:val="0097198C"/>
    <w:rsid w:val="009916AF"/>
    <w:rsid w:val="009A0BFF"/>
    <w:rsid w:val="009A6419"/>
    <w:rsid w:val="009C6CCD"/>
    <w:rsid w:val="009C7E3C"/>
    <w:rsid w:val="009F6B35"/>
    <w:rsid w:val="00A01A9B"/>
    <w:rsid w:val="00A133E6"/>
    <w:rsid w:val="00A249DE"/>
    <w:rsid w:val="00A2631C"/>
    <w:rsid w:val="00A359DD"/>
    <w:rsid w:val="00A36347"/>
    <w:rsid w:val="00A4642C"/>
    <w:rsid w:val="00A50A73"/>
    <w:rsid w:val="00A5436D"/>
    <w:rsid w:val="00A66BFE"/>
    <w:rsid w:val="00A72D40"/>
    <w:rsid w:val="00A73BA3"/>
    <w:rsid w:val="00A7728C"/>
    <w:rsid w:val="00A77FDA"/>
    <w:rsid w:val="00A8016F"/>
    <w:rsid w:val="00A820D5"/>
    <w:rsid w:val="00A859AC"/>
    <w:rsid w:val="00A91EC9"/>
    <w:rsid w:val="00A93516"/>
    <w:rsid w:val="00A93AEF"/>
    <w:rsid w:val="00A9741D"/>
    <w:rsid w:val="00AA7848"/>
    <w:rsid w:val="00AD2029"/>
    <w:rsid w:val="00AD2A8A"/>
    <w:rsid w:val="00AD4077"/>
    <w:rsid w:val="00AD68B3"/>
    <w:rsid w:val="00AE2570"/>
    <w:rsid w:val="00AF0AFA"/>
    <w:rsid w:val="00AF1045"/>
    <w:rsid w:val="00AF1227"/>
    <w:rsid w:val="00AF3057"/>
    <w:rsid w:val="00AF4ECF"/>
    <w:rsid w:val="00AF5110"/>
    <w:rsid w:val="00B065EE"/>
    <w:rsid w:val="00B071B9"/>
    <w:rsid w:val="00B226E8"/>
    <w:rsid w:val="00B2460C"/>
    <w:rsid w:val="00B25146"/>
    <w:rsid w:val="00B3258E"/>
    <w:rsid w:val="00B32921"/>
    <w:rsid w:val="00B33623"/>
    <w:rsid w:val="00B3577E"/>
    <w:rsid w:val="00B4005D"/>
    <w:rsid w:val="00B40A98"/>
    <w:rsid w:val="00B57DA2"/>
    <w:rsid w:val="00B61485"/>
    <w:rsid w:val="00B67806"/>
    <w:rsid w:val="00B70F82"/>
    <w:rsid w:val="00B819E1"/>
    <w:rsid w:val="00B82682"/>
    <w:rsid w:val="00B976D5"/>
    <w:rsid w:val="00BA4BA4"/>
    <w:rsid w:val="00BB00DD"/>
    <w:rsid w:val="00BC2018"/>
    <w:rsid w:val="00BE6928"/>
    <w:rsid w:val="00BF24CF"/>
    <w:rsid w:val="00BF2808"/>
    <w:rsid w:val="00C034C7"/>
    <w:rsid w:val="00C04B3C"/>
    <w:rsid w:val="00C05EE8"/>
    <w:rsid w:val="00C068C6"/>
    <w:rsid w:val="00C21189"/>
    <w:rsid w:val="00C3013A"/>
    <w:rsid w:val="00C30AAF"/>
    <w:rsid w:val="00C33570"/>
    <w:rsid w:val="00C3475C"/>
    <w:rsid w:val="00C375DC"/>
    <w:rsid w:val="00C400C1"/>
    <w:rsid w:val="00C421D1"/>
    <w:rsid w:val="00C42747"/>
    <w:rsid w:val="00C47160"/>
    <w:rsid w:val="00C51DAB"/>
    <w:rsid w:val="00C56D14"/>
    <w:rsid w:val="00C579C1"/>
    <w:rsid w:val="00C626AE"/>
    <w:rsid w:val="00C635F6"/>
    <w:rsid w:val="00C65670"/>
    <w:rsid w:val="00C73434"/>
    <w:rsid w:val="00C86019"/>
    <w:rsid w:val="00CA0EC2"/>
    <w:rsid w:val="00CA2DC9"/>
    <w:rsid w:val="00CB049F"/>
    <w:rsid w:val="00CB518B"/>
    <w:rsid w:val="00CB5836"/>
    <w:rsid w:val="00CC3D02"/>
    <w:rsid w:val="00CC4249"/>
    <w:rsid w:val="00CC5F22"/>
    <w:rsid w:val="00CD195B"/>
    <w:rsid w:val="00CD1F05"/>
    <w:rsid w:val="00CD5024"/>
    <w:rsid w:val="00CF1CE8"/>
    <w:rsid w:val="00CF70D0"/>
    <w:rsid w:val="00D03B28"/>
    <w:rsid w:val="00D212FD"/>
    <w:rsid w:val="00D214A2"/>
    <w:rsid w:val="00D510D6"/>
    <w:rsid w:val="00D51FC6"/>
    <w:rsid w:val="00D610BD"/>
    <w:rsid w:val="00D6207D"/>
    <w:rsid w:val="00D64564"/>
    <w:rsid w:val="00D7082D"/>
    <w:rsid w:val="00D927B1"/>
    <w:rsid w:val="00D94C57"/>
    <w:rsid w:val="00DB0D57"/>
    <w:rsid w:val="00DB76E8"/>
    <w:rsid w:val="00DB7C5E"/>
    <w:rsid w:val="00DC4611"/>
    <w:rsid w:val="00DC55D5"/>
    <w:rsid w:val="00DC6883"/>
    <w:rsid w:val="00DC713E"/>
    <w:rsid w:val="00DD005E"/>
    <w:rsid w:val="00DD3577"/>
    <w:rsid w:val="00DE0E0A"/>
    <w:rsid w:val="00DE349C"/>
    <w:rsid w:val="00DE4E80"/>
    <w:rsid w:val="00DE7543"/>
    <w:rsid w:val="00DF1802"/>
    <w:rsid w:val="00DF6211"/>
    <w:rsid w:val="00DF760E"/>
    <w:rsid w:val="00DF7AED"/>
    <w:rsid w:val="00E123EF"/>
    <w:rsid w:val="00E300CC"/>
    <w:rsid w:val="00E313C1"/>
    <w:rsid w:val="00E37E74"/>
    <w:rsid w:val="00E52A35"/>
    <w:rsid w:val="00E712C2"/>
    <w:rsid w:val="00E81E5C"/>
    <w:rsid w:val="00E9105D"/>
    <w:rsid w:val="00EA360A"/>
    <w:rsid w:val="00EA3DE8"/>
    <w:rsid w:val="00EB02A1"/>
    <w:rsid w:val="00EB442C"/>
    <w:rsid w:val="00EC4770"/>
    <w:rsid w:val="00EE2512"/>
    <w:rsid w:val="00EF5EA0"/>
    <w:rsid w:val="00F02B32"/>
    <w:rsid w:val="00F02BA7"/>
    <w:rsid w:val="00F21F92"/>
    <w:rsid w:val="00F23523"/>
    <w:rsid w:val="00F3469D"/>
    <w:rsid w:val="00F3546B"/>
    <w:rsid w:val="00F537A2"/>
    <w:rsid w:val="00F561A6"/>
    <w:rsid w:val="00F64F23"/>
    <w:rsid w:val="00F776A3"/>
    <w:rsid w:val="00F77A58"/>
    <w:rsid w:val="00F80A71"/>
    <w:rsid w:val="00F82587"/>
    <w:rsid w:val="00F90C76"/>
    <w:rsid w:val="00FA03FB"/>
    <w:rsid w:val="00FB3BFB"/>
    <w:rsid w:val="00FC24C9"/>
    <w:rsid w:val="00FE473E"/>
    <w:rsid w:val="00FF25EE"/>
    <w:rsid w:val="00FF2D6B"/>
    <w:rsid w:val="00FF69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B9"/>
    <w:pPr>
      <w:spacing w:after="200" w:line="276" w:lineRule="auto"/>
    </w:pPr>
    <w:rPr>
      <w:sz w:val="22"/>
      <w:szCs w:val="22"/>
      <w:lang w:val="ig-NG" w:eastAsia="ig-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54"/>
    <w:pPr>
      <w:ind w:left="720"/>
      <w:contextualSpacing/>
    </w:pPr>
  </w:style>
  <w:style w:type="table" w:styleId="TableGrid">
    <w:name w:val="Table Grid"/>
    <w:basedOn w:val="TableNormal"/>
    <w:uiPriority w:val="59"/>
    <w:rsid w:val="005E51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1DA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51DAB"/>
    <w:rPr>
      <w:rFonts w:ascii="Tahoma" w:hAnsi="Tahoma" w:cs="Tahoma"/>
      <w:sz w:val="16"/>
      <w:szCs w:val="16"/>
    </w:rPr>
  </w:style>
  <w:style w:type="paragraph" w:styleId="Header">
    <w:name w:val="header"/>
    <w:basedOn w:val="Normal"/>
    <w:link w:val="HeaderChar"/>
    <w:uiPriority w:val="99"/>
    <w:unhideWhenUsed/>
    <w:rsid w:val="00131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66"/>
  </w:style>
  <w:style w:type="paragraph" w:styleId="Footer">
    <w:name w:val="footer"/>
    <w:basedOn w:val="Normal"/>
    <w:link w:val="FooterChar"/>
    <w:uiPriority w:val="99"/>
    <w:unhideWhenUsed/>
    <w:rsid w:val="00131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66"/>
  </w:style>
  <w:style w:type="character" w:styleId="CommentReference">
    <w:name w:val="annotation reference"/>
    <w:uiPriority w:val="99"/>
    <w:semiHidden/>
    <w:unhideWhenUsed/>
    <w:rsid w:val="00566826"/>
    <w:rPr>
      <w:sz w:val="16"/>
      <w:szCs w:val="16"/>
    </w:rPr>
  </w:style>
  <w:style w:type="paragraph" w:styleId="CommentText">
    <w:name w:val="annotation text"/>
    <w:basedOn w:val="Normal"/>
    <w:link w:val="CommentTextChar"/>
    <w:uiPriority w:val="99"/>
    <w:semiHidden/>
    <w:unhideWhenUsed/>
    <w:rsid w:val="00566826"/>
    <w:pPr>
      <w:spacing w:line="240" w:lineRule="auto"/>
    </w:pPr>
    <w:rPr>
      <w:sz w:val="20"/>
      <w:szCs w:val="20"/>
    </w:rPr>
  </w:style>
  <w:style w:type="character" w:customStyle="1" w:styleId="CommentTextChar">
    <w:name w:val="Comment Text Char"/>
    <w:link w:val="CommentText"/>
    <w:uiPriority w:val="99"/>
    <w:semiHidden/>
    <w:rsid w:val="00566826"/>
    <w:rPr>
      <w:sz w:val="20"/>
      <w:szCs w:val="20"/>
    </w:rPr>
  </w:style>
  <w:style w:type="paragraph" w:styleId="CommentSubject">
    <w:name w:val="annotation subject"/>
    <w:basedOn w:val="CommentText"/>
    <w:next w:val="CommentText"/>
    <w:link w:val="CommentSubjectChar"/>
    <w:uiPriority w:val="99"/>
    <w:semiHidden/>
    <w:unhideWhenUsed/>
    <w:rsid w:val="00566826"/>
    <w:rPr>
      <w:b/>
      <w:bCs/>
    </w:rPr>
  </w:style>
  <w:style w:type="character" w:customStyle="1" w:styleId="CommentSubjectChar">
    <w:name w:val="Comment Subject Char"/>
    <w:link w:val="CommentSubject"/>
    <w:uiPriority w:val="99"/>
    <w:semiHidden/>
    <w:rsid w:val="00566826"/>
    <w:rPr>
      <w:b/>
      <w:bCs/>
      <w:sz w:val="20"/>
      <w:szCs w:val="20"/>
    </w:rPr>
  </w:style>
  <w:style w:type="paragraph" w:styleId="Revision">
    <w:name w:val="Revision"/>
    <w:hidden/>
    <w:uiPriority w:val="99"/>
    <w:semiHidden/>
    <w:rsid w:val="009155B1"/>
    <w:rPr>
      <w:sz w:val="22"/>
      <w:szCs w:val="22"/>
      <w:lang w:val="ig-NG" w:eastAsia="ig-NG"/>
    </w:rPr>
  </w:style>
  <w:style w:type="character" w:styleId="Hyperlink">
    <w:name w:val="Hyperlink"/>
    <w:uiPriority w:val="99"/>
    <w:rsid w:val="00090C91"/>
    <w:rPr>
      <w:color w:val="0000FF"/>
      <w:u w:val="single"/>
    </w:rPr>
  </w:style>
  <w:style w:type="paragraph" w:styleId="NoSpacing">
    <w:name w:val="No Spacing"/>
    <w:uiPriority w:val="1"/>
    <w:qFormat/>
    <w:rsid w:val="00090C91"/>
    <w:rPr>
      <w:rFonts w:eastAsia="宋体"/>
      <w:sz w:val="22"/>
      <w:szCs w:val="22"/>
      <w:lang w:eastAsia="en-US"/>
    </w:rPr>
  </w:style>
  <w:style w:type="character" w:customStyle="1" w:styleId="apple-converted-space">
    <w:name w:val="apple-converted-space"/>
    <w:basedOn w:val="DefaultParagraphFont"/>
    <w:rsid w:val="00531FAA"/>
  </w:style>
  <w:style w:type="character" w:customStyle="1" w:styleId="nlmyear">
    <w:name w:val="nlm_year"/>
    <w:basedOn w:val="DefaultParagraphFont"/>
    <w:rsid w:val="006B00A8"/>
  </w:style>
  <w:style w:type="character" w:customStyle="1" w:styleId="nlmarticle-title">
    <w:name w:val="nlm_article-title"/>
    <w:basedOn w:val="DefaultParagraphFont"/>
    <w:rsid w:val="006B00A8"/>
  </w:style>
  <w:style w:type="character" w:customStyle="1" w:styleId="citationsource-journal">
    <w:name w:val="citation_source-journal"/>
    <w:basedOn w:val="DefaultParagraphFont"/>
    <w:rsid w:val="006B00A8"/>
  </w:style>
  <w:style w:type="character" w:customStyle="1" w:styleId="nlmfpage">
    <w:name w:val="nlm_fpage"/>
    <w:basedOn w:val="DefaultParagraphFont"/>
    <w:rsid w:val="006B00A8"/>
  </w:style>
  <w:style w:type="character" w:customStyle="1" w:styleId="nlmlpage">
    <w:name w:val="nlm_lpage"/>
    <w:basedOn w:val="DefaultParagraphFont"/>
    <w:rsid w:val="006B00A8"/>
  </w:style>
  <w:style w:type="character" w:customStyle="1" w:styleId="UnresolvedMention">
    <w:name w:val="Unresolved Mention"/>
    <w:uiPriority w:val="99"/>
    <w:semiHidden/>
    <w:unhideWhenUsed/>
    <w:rsid w:val="002A07E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43728786">
      <w:bodyDiv w:val="1"/>
      <w:marLeft w:val="0"/>
      <w:marRight w:val="0"/>
      <w:marTop w:val="0"/>
      <w:marBottom w:val="0"/>
      <w:divBdr>
        <w:top w:val="none" w:sz="0" w:space="0" w:color="auto"/>
        <w:left w:val="none" w:sz="0" w:space="0" w:color="auto"/>
        <w:bottom w:val="none" w:sz="0" w:space="0" w:color="auto"/>
        <w:right w:val="none" w:sz="0" w:space="0" w:color="auto"/>
      </w:divBdr>
    </w:div>
    <w:div w:id="981664066">
      <w:bodyDiv w:val="1"/>
      <w:marLeft w:val="0"/>
      <w:marRight w:val="0"/>
      <w:marTop w:val="0"/>
      <w:marBottom w:val="0"/>
      <w:divBdr>
        <w:top w:val="none" w:sz="0" w:space="0" w:color="auto"/>
        <w:left w:val="none" w:sz="0" w:space="0" w:color="auto"/>
        <w:bottom w:val="none" w:sz="0" w:space="0" w:color="auto"/>
        <w:right w:val="none" w:sz="0" w:space="0" w:color="auto"/>
      </w:divBdr>
    </w:div>
    <w:div w:id="11240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kwuekezieo@yahoo.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100D-2415-4173-B7CC-760905A7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18811</CharactersWithSpaces>
  <SharedDoc>false</SharedDoc>
  <HLinks>
    <vt:vector size="12" baseType="variant">
      <vt:variant>
        <vt:i4>5767170</vt:i4>
      </vt:variant>
      <vt:variant>
        <vt:i4>3</vt:i4>
      </vt:variant>
      <vt:variant>
        <vt:i4>0</vt:i4>
      </vt:variant>
      <vt:variant>
        <vt:i4>5</vt:i4>
      </vt:variant>
      <vt:variant>
        <vt:lpwstr>http://www.who.int/csr/don/22-december-2017-yellow-fever-nigeria/en/</vt:lpwstr>
      </vt:variant>
      <vt:variant>
        <vt:lpwstr/>
      </vt:variant>
      <vt:variant>
        <vt:i4>7667783</vt:i4>
      </vt:variant>
      <vt:variant>
        <vt:i4>0</vt:i4>
      </vt:variant>
      <vt:variant>
        <vt:i4>0</vt:i4>
      </vt:variant>
      <vt:variant>
        <vt:i4>5</vt:i4>
      </vt:variant>
      <vt:variant>
        <vt:lpwstr>mailto:chukwuekezieo@yahoo.com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Nneka Okafor</dc:creator>
  <cp:lastModifiedBy>Administrator</cp:lastModifiedBy>
  <cp:revision>3</cp:revision>
  <dcterms:created xsi:type="dcterms:W3CDTF">2018-02-27T08:54:00Z</dcterms:created>
  <dcterms:modified xsi:type="dcterms:W3CDTF">2018-02-28T01:51:00Z</dcterms:modified>
</cp:coreProperties>
</file>