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BF" w:rsidRPr="00E556D1" w:rsidRDefault="002C047C" w:rsidP="00E556D1">
      <w:pPr>
        <w:suppressAutoHyphens w:val="0"/>
        <w:snapToGrid w:val="0"/>
        <w:jc w:val="center"/>
        <w:rPr>
          <w:b/>
          <w:bCs/>
          <w:sz w:val="20"/>
          <w:szCs w:val="20"/>
        </w:rPr>
      </w:pPr>
      <w:r w:rsidRPr="00E556D1">
        <w:rPr>
          <w:b/>
          <w:bCs/>
          <w:sz w:val="20"/>
          <w:szCs w:val="20"/>
        </w:rPr>
        <w:t>Tax (</w:t>
      </w:r>
      <w:proofErr w:type="spellStart"/>
      <w:r w:rsidRPr="00E556D1">
        <w:rPr>
          <w:b/>
          <w:bCs/>
          <w:sz w:val="20"/>
          <w:szCs w:val="20"/>
        </w:rPr>
        <w:t>Zakat</w:t>
      </w:r>
      <w:proofErr w:type="spellEnd"/>
      <w:r w:rsidRPr="00E556D1">
        <w:rPr>
          <w:b/>
          <w:bCs/>
          <w:sz w:val="20"/>
          <w:szCs w:val="20"/>
        </w:rPr>
        <w:t>) constitution of 1998 and 2005 and as a family inheritance law for Muslims in most Muslim countries</w:t>
      </w:r>
    </w:p>
    <w:p w:rsidR="008918BF" w:rsidRPr="00E556D1" w:rsidRDefault="008918BF" w:rsidP="00E556D1">
      <w:pPr>
        <w:suppressAutoHyphens w:val="0"/>
        <w:snapToGrid w:val="0"/>
        <w:jc w:val="center"/>
        <w:rPr>
          <w:b/>
          <w:bCs/>
          <w:sz w:val="20"/>
          <w:szCs w:val="20"/>
        </w:rPr>
      </w:pPr>
    </w:p>
    <w:p w:rsidR="008918BF" w:rsidRPr="00E556D1" w:rsidRDefault="00EA4A9F" w:rsidP="00E556D1">
      <w:pPr>
        <w:pStyle w:val="Author"/>
        <w:snapToGrid w:val="0"/>
        <w:spacing w:before="0" w:after="0"/>
        <w:rPr>
          <w:bCs/>
          <w:sz w:val="20"/>
          <w:szCs w:val="20"/>
        </w:rPr>
      </w:pPr>
      <w:r w:rsidRPr="00E556D1">
        <w:rPr>
          <w:bCs/>
          <w:sz w:val="20"/>
          <w:szCs w:val="20"/>
        </w:rPr>
        <w:t xml:space="preserve">Behrooz  Khaksari*  </w:t>
      </w:r>
      <w:r w:rsidRPr="00E556D1">
        <w:rPr>
          <w:bCs/>
          <w:sz w:val="20"/>
          <w:szCs w:val="20"/>
          <w:vertAlign w:val="superscript"/>
        </w:rPr>
        <w:t>1</w:t>
      </w:r>
      <w:r w:rsidRPr="00E556D1">
        <w:rPr>
          <w:bCs/>
          <w:sz w:val="20"/>
          <w:szCs w:val="20"/>
        </w:rPr>
        <w:t xml:space="preserve">, Bahar Khaksari </w:t>
      </w:r>
      <w:r w:rsidRPr="00E556D1">
        <w:rPr>
          <w:bCs/>
          <w:sz w:val="20"/>
          <w:szCs w:val="20"/>
          <w:vertAlign w:val="superscript"/>
        </w:rPr>
        <w:t>2</w:t>
      </w:r>
      <w:r w:rsidRPr="00E556D1">
        <w:rPr>
          <w:rStyle w:val="hps"/>
          <w:bCs/>
          <w:sz w:val="20"/>
          <w:szCs w:val="20"/>
        </w:rPr>
        <w:t xml:space="preserve"> </w:t>
      </w:r>
      <w:r w:rsidRPr="00E556D1">
        <w:rPr>
          <w:bCs/>
          <w:sz w:val="20"/>
          <w:szCs w:val="20"/>
        </w:rPr>
        <w:t>peiman latifi</w:t>
      </w:r>
      <w:r w:rsidR="008918BF" w:rsidRPr="00E556D1">
        <w:rPr>
          <w:bCs/>
          <w:sz w:val="20"/>
          <w:szCs w:val="20"/>
        </w:rPr>
        <w:t xml:space="preserve"> </w:t>
      </w:r>
      <w:r w:rsidRPr="00E556D1">
        <w:rPr>
          <w:bCs/>
          <w:sz w:val="20"/>
          <w:szCs w:val="20"/>
          <w:vertAlign w:val="superscript"/>
        </w:rPr>
        <w:t>3</w:t>
      </w:r>
    </w:p>
    <w:p w:rsidR="008918BF" w:rsidRPr="00E556D1" w:rsidRDefault="008918BF" w:rsidP="00E556D1">
      <w:pPr>
        <w:pStyle w:val="Author"/>
        <w:snapToGrid w:val="0"/>
        <w:spacing w:before="0" w:after="0"/>
        <w:rPr>
          <w:bCs/>
          <w:sz w:val="20"/>
          <w:szCs w:val="20"/>
        </w:rPr>
      </w:pPr>
    </w:p>
    <w:p w:rsidR="00EA4A9F" w:rsidRPr="00E556D1" w:rsidRDefault="00EA4A9F" w:rsidP="00E556D1">
      <w:pPr>
        <w:numPr>
          <w:ilvl w:val="0"/>
          <w:numId w:val="11"/>
        </w:numPr>
        <w:suppressAutoHyphens w:val="0"/>
        <w:snapToGrid w:val="0"/>
        <w:ind w:left="142" w:hangingChars="71" w:hanging="142"/>
        <w:jc w:val="center"/>
        <w:rPr>
          <w:sz w:val="20"/>
          <w:szCs w:val="20"/>
        </w:rPr>
      </w:pPr>
      <w:r w:rsidRPr="00E556D1">
        <w:rPr>
          <w:bCs/>
          <w:sz w:val="20"/>
          <w:szCs w:val="20"/>
          <w:lang w:val="en-CA"/>
        </w:rPr>
        <w:t>Department</w:t>
      </w:r>
      <w:r w:rsidRPr="00E556D1">
        <w:rPr>
          <w:sz w:val="20"/>
          <w:szCs w:val="20"/>
          <w:lang w:val="en-CA"/>
        </w:rPr>
        <w:t xml:space="preserve"> of law </w:t>
      </w:r>
      <w:r w:rsidRPr="00E556D1">
        <w:rPr>
          <w:sz w:val="20"/>
        </w:rPr>
        <w:t>Kermanshah</w:t>
      </w:r>
      <w:r w:rsidRPr="00E556D1">
        <w:rPr>
          <w:rStyle w:val="HTMLCite"/>
          <w:sz w:val="20"/>
          <w:szCs w:val="20"/>
        </w:rPr>
        <w:t xml:space="preserve"> </w:t>
      </w:r>
      <w:r w:rsidRPr="00E556D1">
        <w:rPr>
          <w:sz w:val="20"/>
          <w:szCs w:val="20"/>
          <w:lang w:val="en-CA"/>
        </w:rPr>
        <w:t xml:space="preserve">branch, Islamic Azad University, </w:t>
      </w:r>
      <w:r w:rsidRPr="00E556D1">
        <w:rPr>
          <w:sz w:val="20"/>
        </w:rPr>
        <w:t>Kermanshah</w:t>
      </w:r>
      <w:r w:rsidRPr="00E556D1">
        <w:rPr>
          <w:sz w:val="20"/>
          <w:szCs w:val="20"/>
          <w:lang w:val="en-CA"/>
        </w:rPr>
        <w:t>, Iran</w:t>
      </w:r>
    </w:p>
    <w:p w:rsidR="00EA4A9F" w:rsidRPr="00E556D1" w:rsidRDefault="00EA4A9F" w:rsidP="00E556D1">
      <w:pPr>
        <w:suppressAutoHyphens w:val="0"/>
        <w:snapToGrid w:val="0"/>
        <w:jc w:val="center"/>
        <w:rPr>
          <w:bCs/>
          <w:sz w:val="20"/>
          <w:szCs w:val="20"/>
        </w:rPr>
      </w:pPr>
      <w:r w:rsidRPr="00E556D1">
        <w:rPr>
          <w:sz w:val="20"/>
          <w:szCs w:val="20"/>
        </w:rPr>
        <w:t xml:space="preserve">Email: </w:t>
      </w:r>
      <w:hyperlink r:id="rId7" w:tgtFrame="_blank" w:history="1">
        <w:r w:rsidRPr="00E556D1">
          <w:rPr>
            <w:rStyle w:val="Hyperlink"/>
            <w:sz w:val="20"/>
            <w:szCs w:val="20"/>
          </w:rPr>
          <w:t>behrooz.nik@gmail.com</w:t>
        </w:r>
      </w:hyperlink>
      <w:r w:rsidRPr="00E556D1">
        <w:rPr>
          <w:bCs/>
          <w:sz w:val="20"/>
          <w:szCs w:val="20"/>
        </w:rPr>
        <w:t xml:space="preserve"> </w:t>
      </w:r>
    </w:p>
    <w:p w:rsidR="00EA4A9F" w:rsidRPr="00E556D1" w:rsidRDefault="00EA4A9F" w:rsidP="00E556D1">
      <w:pPr>
        <w:pStyle w:val="BodyText"/>
        <w:widowControl w:val="0"/>
        <w:numPr>
          <w:ilvl w:val="0"/>
          <w:numId w:val="11"/>
        </w:numPr>
        <w:suppressAutoHyphens w:val="0"/>
        <w:snapToGrid w:val="0"/>
        <w:spacing w:line="240" w:lineRule="auto"/>
        <w:ind w:left="142" w:hangingChars="71" w:hanging="142"/>
        <w:jc w:val="center"/>
        <w:rPr>
          <w:sz w:val="20"/>
          <w:szCs w:val="20"/>
        </w:rPr>
      </w:pPr>
      <w:r w:rsidRPr="00E556D1">
        <w:rPr>
          <w:sz w:val="20"/>
          <w:szCs w:val="20"/>
        </w:rPr>
        <w:t xml:space="preserve">Department </w:t>
      </w:r>
      <w:r w:rsidRPr="00E556D1">
        <w:rPr>
          <w:sz w:val="20"/>
          <w:szCs w:val="20"/>
          <w:lang w:val="en-CA"/>
        </w:rPr>
        <w:t xml:space="preserve">of law </w:t>
      </w:r>
      <w:r w:rsidRPr="00E556D1">
        <w:rPr>
          <w:sz w:val="20"/>
        </w:rPr>
        <w:t>Kermanshah</w:t>
      </w:r>
      <w:r w:rsidRPr="00E556D1">
        <w:rPr>
          <w:rStyle w:val="HTMLCite"/>
          <w:sz w:val="20"/>
          <w:szCs w:val="20"/>
        </w:rPr>
        <w:t xml:space="preserve"> </w:t>
      </w:r>
      <w:r w:rsidRPr="00E556D1">
        <w:rPr>
          <w:sz w:val="20"/>
          <w:szCs w:val="20"/>
          <w:lang w:val="en-CA"/>
        </w:rPr>
        <w:t xml:space="preserve">branch, Islamic Azad University, </w:t>
      </w:r>
      <w:r w:rsidRPr="00E556D1">
        <w:rPr>
          <w:sz w:val="20"/>
        </w:rPr>
        <w:t>Kermanshah</w:t>
      </w:r>
      <w:r w:rsidRPr="00E556D1">
        <w:rPr>
          <w:sz w:val="20"/>
          <w:szCs w:val="20"/>
          <w:lang w:val="en-CA"/>
        </w:rPr>
        <w:t>, Iran</w:t>
      </w:r>
    </w:p>
    <w:p w:rsidR="00EA4A9F" w:rsidRPr="00E556D1" w:rsidRDefault="00EA4A9F" w:rsidP="00E556D1">
      <w:pPr>
        <w:tabs>
          <w:tab w:val="left" w:pos="7110"/>
        </w:tabs>
        <w:suppressAutoHyphens w:val="0"/>
        <w:snapToGrid w:val="0"/>
        <w:contextualSpacing/>
        <w:jc w:val="center"/>
        <w:rPr>
          <w:sz w:val="20"/>
          <w:szCs w:val="20"/>
        </w:rPr>
      </w:pPr>
      <w:r w:rsidRPr="00E556D1">
        <w:rPr>
          <w:sz w:val="20"/>
          <w:szCs w:val="20"/>
          <w:lang w:bidi="fa-IR"/>
        </w:rPr>
        <w:t xml:space="preserve">Email: </w:t>
      </w:r>
      <w:hyperlink r:id="rId8" w:tgtFrame="_blank" w:history="1">
        <w:r w:rsidRPr="00E556D1">
          <w:rPr>
            <w:rStyle w:val="Hyperlink"/>
            <w:sz w:val="20"/>
            <w:szCs w:val="20"/>
          </w:rPr>
          <w:t>bahar.nik2005@gmail.com</w:t>
        </w:r>
      </w:hyperlink>
    </w:p>
    <w:p w:rsidR="00EA4A9F" w:rsidRPr="00E556D1" w:rsidRDefault="00EA4A9F" w:rsidP="00E556D1">
      <w:pPr>
        <w:widowControl w:val="0"/>
        <w:numPr>
          <w:ilvl w:val="0"/>
          <w:numId w:val="11"/>
        </w:numPr>
        <w:suppressAutoHyphens w:val="0"/>
        <w:snapToGrid w:val="0"/>
        <w:ind w:left="142" w:hangingChars="71" w:hanging="142"/>
        <w:jc w:val="center"/>
        <w:rPr>
          <w:sz w:val="20"/>
          <w:szCs w:val="20"/>
        </w:rPr>
      </w:pPr>
      <w:r w:rsidRPr="00E556D1">
        <w:rPr>
          <w:sz w:val="20"/>
          <w:szCs w:val="20"/>
        </w:rPr>
        <w:t>Department of law Isla</w:t>
      </w:r>
      <w:r w:rsidR="002E006F" w:rsidRPr="00E556D1">
        <w:rPr>
          <w:sz w:val="20"/>
          <w:szCs w:val="20"/>
        </w:rPr>
        <w:t>m</w:t>
      </w:r>
      <w:r w:rsidR="002E006F">
        <w:rPr>
          <w:sz w:val="20"/>
          <w:szCs w:val="20"/>
        </w:rPr>
        <w:t xml:space="preserve"> </w:t>
      </w:r>
      <w:r w:rsidR="002E006F" w:rsidRPr="00E556D1">
        <w:rPr>
          <w:sz w:val="20"/>
          <w:szCs w:val="20"/>
        </w:rPr>
        <w:t>A</w:t>
      </w:r>
      <w:r w:rsidRPr="00E556D1">
        <w:rPr>
          <w:sz w:val="20"/>
          <w:szCs w:val="20"/>
        </w:rPr>
        <w:t xml:space="preserve">bad </w:t>
      </w:r>
      <w:proofErr w:type="spellStart"/>
      <w:r w:rsidRPr="00E556D1">
        <w:rPr>
          <w:sz w:val="20"/>
          <w:szCs w:val="20"/>
        </w:rPr>
        <w:t>Gharb</w:t>
      </w:r>
      <w:proofErr w:type="spellEnd"/>
      <w:r w:rsidRPr="00E556D1">
        <w:rPr>
          <w:sz w:val="20"/>
          <w:szCs w:val="20"/>
        </w:rPr>
        <w:t xml:space="preserve"> branch, Islamic Azad University, Islam Abad </w:t>
      </w:r>
      <w:proofErr w:type="spellStart"/>
      <w:r w:rsidRPr="00E556D1">
        <w:rPr>
          <w:sz w:val="20"/>
          <w:szCs w:val="20"/>
        </w:rPr>
        <w:t>Gharb</w:t>
      </w:r>
      <w:proofErr w:type="spellEnd"/>
      <w:r w:rsidRPr="00E556D1">
        <w:rPr>
          <w:sz w:val="20"/>
          <w:szCs w:val="20"/>
        </w:rPr>
        <w:t>, Iran</w:t>
      </w:r>
    </w:p>
    <w:p w:rsidR="008918BF" w:rsidRPr="00E556D1" w:rsidRDefault="00EA4A9F" w:rsidP="00E556D1">
      <w:pPr>
        <w:suppressAutoHyphens w:val="0"/>
        <w:snapToGrid w:val="0"/>
        <w:jc w:val="center"/>
        <w:rPr>
          <w:sz w:val="20"/>
          <w:szCs w:val="20"/>
        </w:rPr>
      </w:pPr>
      <w:r w:rsidRPr="00E556D1">
        <w:rPr>
          <w:sz w:val="20"/>
          <w:szCs w:val="20"/>
        </w:rPr>
        <w:t xml:space="preserve">Email: </w:t>
      </w:r>
      <w:hyperlink r:id="rId9" w:tgtFrame="_blank" w:history="1">
        <w:r w:rsidRPr="00E556D1">
          <w:rPr>
            <w:rStyle w:val="Hyperlink"/>
            <w:sz w:val="20"/>
            <w:szCs w:val="20"/>
          </w:rPr>
          <w:t>peyman.latifi@yahoo.com</w:t>
        </w:r>
      </w:hyperlink>
    </w:p>
    <w:p w:rsidR="008918BF" w:rsidRPr="00E556D1" w:rsidRDefault="008918BF" w:rsidP="00E556D1">
      <w:pPr>
        <w:suppressAutoHyphens w:val="0"/>
        <w:snapToGrid w:val="0"/>
        <w:jc w:val="center"/>
        <w:rPr>
          <w:sz w:val="20"/>
          <w:szCs w:val="20"/>
        </w:rPr>
      </w:pPr>
    </w:p>
    <w:p w:rsidR="00E556D1" w:rsidRDefault="00471E57" w:rsidP="00E556D1">
      <w:pPr>
        <w:suppressAutoHyphens w:val="0"/>
        <w:snapToGrid w:val="0"/>
        <w:jc w:val="both"/>
        <w:rPr>
          <w:sz w:val="20"/>
          <w:szCs w:val="20"/>
          <w:lang w:eastAsia="zh-CN"/>
        </w:rPr>
      </w:pPr>
      <w:r w:rsidRPr="00E556D1">
        <w:rPr>
          <w:b/>
          <w:sz w:val="20"/>
          <w:szCs w:val="20"/>
        </w:rPr>
        <w:t xml:space="preserve">Abstract: </w:t>
      </w:r>
      <w:r w:rsidR="002C047C" w:rsidRPr="00E556D1">
        <w:rPr>
          <w:sz w:val="20"/>
          <w:szCs w:val="20"/>
        </w:rPr>
        <w:t>However, according to the actual implementation of the legal punishments, it was noted that the new legislation seems to be more interested in the effective use of limited impact as opposed to the King's supporters rally that characterized the 1983 tests. (</w:t>
      </w:r>
      <w:proofErr w:type="spellStart"/>
      <w:r w:rsidR="002C047C" w:rsidRPr="00E556D1">
        <w:rPr>
          <w:sz w:val="20"/>
          <w:szCs w:val="20"/>
        </w:rPr>
        <w:t>Seyed</w:t>
      </w:r>
      <w:proofErr w:type="spellEnd"/>
      <w:r w:rsidR="002C047C" w:rsidRPr="00E556D1">
        <w:rPr>
          <w:sz w:val="20"/>
          <w:szCs w:val="20"/>
        </w:rPr>
        <w:t xml:space="preserve"> Ahmad, 1997: 220)</w:t>
      </w:r>
      <w:r w:rsidR="00E556D1" w:rsidRPr="00E556D1">
        <w:rPr>
          <w:sz w:val="20"/>
          <w:szCs w:val="20"/>
        </w:rPr>
        <w:t>.</w:t>
      </w:r>
      <w:r w:rsidR="00E556D1">
        <w:rPr>
          <w:sz w:val="20"/>
          <w:szCs w:val="20"/>
        </w:rPr>
        <w:t xml:space="preserve"> </w:t>
      </w:r>
      <w:r w:rsidR="00E556D1" w:rsidRPr="00E556D1">
        <w:rPr>
          <w:sz w:val="20"/>
          <w:szCs w:val="20"/>
        </w:rPr>
        <w:t>A</w:t>
      </w:r>
      <w:r w:rsidR="002C047C" w:rsidRPr="00E556D1">
        <w:rPr>
          <w:sz w:val="20"/>
          <w:szCs w:val="20"/>
        </w:rPr>
        <w:t xml:space="preserve">lthough no accurate statistics on the number of stoning, crucifixion, flagellation and amputation compiled between 1989 and 2008 is not available, a summary of Human Rights of 1989 confirms the hypothesis </w:t>
      </w:r>
      <w:proofErr w:type="spellStart"/>
      <w:r w:rsidR="002C047C" w:rsidRPr="00E556D1">
        <w:rPr>
          <w:sz w:val="20"/>
          <w:szCs w:val="20"/>
        </w:rPr>
        <w:t>Seyed</w:t>
      </w:r>
      <w:proofErr w:type="spellEnd"/>
      <w:r w:rsidR="002C047C" w:rsidRPr="00E556D1">
        <w:rPr>
          <w:sz w:val="20"/>
          <w:szCs w:val="20"/>
        </w:rPr>
        <w:t xml:space="preserve"> Ahmad. By strengthening the legitimacy of the regime and drag the boundary line through which other political forces to implement or outside it. (Ahmad, 1997: 222), Islamic law that is well established in many Islamic bill seemingly regime's needs for Islamic symbolism has been achieved. Now Sudan has a legal system that is characterized by high pluralism. This is a common heritage that despite the peaks and valleys of twenty years of efforts clearly evident by two important aspects: Firstly specific rules of common rule is still valid and secondly the new rules dates back to legitimate sovereignty in the context of the organization and the law book</w:t>
      </w:r>
      <w:r w:rsidR="00E556D1" w:rsidRPr="00E556D1">
        <w:rPr>
          <w:sz w:val="20"/>
          <w:szCs w:val="20"/>
        </w:rPr>
        <w:t>.</w:t>
      </w:r>
      <w:r w:rsidR="00E556D1">
        <w:rPr>
          <w:sz w:val="20"/>
          <w:szCs w:val="20"/>
        </w:rPr>
        <w:t xml:space="preserve"> </w:t>
      </w:r>
      <w:r w:rsidR="00E556D1" w:rsidRPr="00E556D1">
        <w:rPr>
          <w:sz w:val="20"/>
          <w:szCs w:val="20"/>
        </w:rPr>
        <w:t>B</w:t>
      </w:r>
      <w:r w:rsidR="002C047C" w:rsidRPr="00E556D1">
        <w:rPr>
          <w:sz w:val="20"/>
          <w:szCs w:val="20"/>
        </w:rPr>
        <w:t xml:space="preserve">asically, despite the </w:t>
      </w:r>
      <w:proofErr w:type="spellStart"/>
      <w:r w:rsidR="002C047C" w:rsidRPr="00E556D1">
        <w:rPr>
          <w:sz w:val="20"/>
          <w:szCs w:val="20"/>
        </w:rPr>
        <w:t>Bashir's</w:t>
      </w:r>
      <w:proofErr w:type="spellEnd"/>
      <w:r w:rsidR="002C047C" w:rsidRPr="00E556D1">
        <w:rPr>
          <w:sz w:val="20"/>
          <w:szCs w:val="20"/>
        </w:rPr>
        <w:t xml:space="preserve"> government efforts to isolate that, the Sudanese customary law is still of great importance in rural areas. It is estimated that up to 80 percent of all cases in Sudan have been judged according to the customary law. </w:t>
      </w:r>
    </w:p>
    <w:p w:rsidR="00E556D1" w:rsidRPr="00E556D1" w:rsidRDefault="00E556D1" w:rsidP="00E556D1">
      <w:pPr>
        <w:pStyle w:val="Author"/>
        <w:snapToGrid w:val="0"/>
        <w:spacing w:before="0" w:after="0"/>
        <w:jc w:val="both"/>
        <w:rPr>
          <w:bCs/>
          <w:sz w:val="20"/>
          <w:szCs w:val="20"/>
        </w:rPr>
      </w:pPr>
      <w:r w:rsidRPr="00E556D1">
        <w:rPr>
          <w:bCs/>
          <w:sz w:val="20"/>
          <w:szCs w:val="20"/>
        </w:rPr>
        <w:t>[Behrooz Khaksar</w:t>
      </w:r>
      <w:r>
        <w:rPr>
          <w:bCs/>
          <w:sz w:val="20"/>
          <w:szCs w:val="20"/>
        </w:rPr>
        <w:t>,</w:t>
      </w:r>
      <w:r w:rsidRPr="00E556D1">
        <w:rPr>
          <w:bCs/>
          <w:sz w:val="20"/>
          <w:szCs w:val="20"/>
        </w:rPr>
        <w:t xml:space="preserve"> Bahar Khaksari</w:t>
      </w:r>
      <w:r>
        <w:rPr>
          <w:bCs/>
          <w:sz w:val="20"/>
          <w:szCs w:val="20"/>
        </w:rPr>
        <w:t xml:space="preserve"> </w:t>
      </w:r>
      <w:r w:rsidRPr="00E556D1">
        <w:rPr>
          <w:bCs/>
          <w:sz w:val="20"/>
          <w:szCs w:val="20"/>
        </w:rPr>
        <w:t>peiman latifi</w:t>
      </w:r>
      <w:r w:rsidRPr="00E556D1">
        <w:rPr>
          <w:sz w:val="20"/>
          <w:szCs w:val="20"/>
        </w:rPr>
        <w:t>.</w:t>
      </w:r>
      <w:r w:rsidRPr="00E556D1">
        <w:rPr>
          <w:rFonts w:eastAsiaTheme="minorEastAsia" w:hint="eastAsia"/>
          <w:b/>
          <w:bCs/>
          <w:sz w:val="20"/>
          <w:szCs w:val="20"/>
          <w:lang w:bidi="fa-IR"/>
        </w:rPr>
        <w:t xml:space="preserve"> </w:t>
      </w:r>
      <w:r w:rsidRPr="00E556D1">
        <w:rPr>
          <w:b/>
          <w:bCs/>
          <w:sz w:val="20"/>
          <w:szCs w:val="20"/>
        </w:rPr>
        <w:t>Tax (Zakat) constitution of 1998 and 2005 and as a family inheritance law for Muslims in most Muslim countries</w:t>
      </w:r>
      <w:r w:rsidRPr="00E556D1">
        <w:rPr>
          <w:rFonts w:eastAsia="Times New Roman"/>
          <w:b/>
          <w:bCs/>
          <w:sz w:val="20"/>
          <w:szCs w:val="20"/>
          <w:lang w:bidi="fa-IR"/>
        </w:rPr>
        <w:t>.</w:t>
      </w:r>
      <w:r w:rsidRPr="00E556D1">
        <w:rPr>
          <w:bCs/>
          <w:i/>
          <w:sz w:val="20"/>
          <w:szCs w:val="20"/>
        </w:rPr>
        <w:t xml:space="preserve"> N Y Sci J</w:t>
      </w:r>
      <w:r w:rsidRPr="00E556D1">
        <w:rPr>
          <w:bCs/>
          <w:sz w:val="20"/>
          <w:szCs w:val="20"/>
        </w:rPr>
        <w:t xml:space="preserve"> </w:t>
      </w:r>
      <w:r w:rsidRPr="00E556D1">
        <w:rPr>
          <w:sz w:val="20"/>
          <w:szCs w:val="20"/>
        </w:rPr>
        <w:t>201</w:t>
      </w:r>
      <w:r w:rsidRPr="00E556D1">
        <w:rPr>
          <w:rFonts w:hint="eastAsia"/>
          <w:sz w:val="20"/>
          <w:szCs w:val="20"/>
        </w:rPr>
        <w:t>8</w:t>
      </w:r>
      <w:r w:rsidRPr="00E556D1">
        <w:rPr>
          <w:sz w:val="20"/>
          <w:szCs w:val="20"/>
        </w:rPr>
        <w:t>;</w:t>
      </w:r>
      <w:r w:rsidRPr="00E556D1">
        <w:rPr>
          <w:rFonts w:hint="eastAsia"/>
          <w:sz w:val="20"/>
          <w:szCs w:val="20"/>
        </w:rPr>
        <w:t>11</w:t>
      </w:r>
      <w:r w:rsidRPr="00E556D1">
        <w:rPr>
          <w:sz w:val="20"/>
          <w:szCs w:val="20"/>
        </w:rPr>
        <w:t>(</w:t>
      </w:r>
      <w:r w:rsidRPr="00E556D1">
        <w:rPr>
          <w:rFonts w:hint="eastAsia"/>
          <w:sz w:val="20"/>
          <w:szCs w:val="20"/>
        </w:rPr>
        <w:t>3</w:t>
      </w:r>
      <w:r w:rsidRPr="00E556D1">
        <w:rPr>
          <w:sz w:val="20"/>
          <w:szCs w:val="20"/>
        </w:rPr>
        <w:t>):</w:t>
      </w:r>
      <w:r w:rsidR="00413770">
        <w:rPr>
          <w:color w:val="000000"/>
          <w:sz w:val="20"/>
          <w:szCs w:val="20"/>
        </w:rPr>
        <w:t>91-94</w:t>
      </w:r>
      <w:r w:rsidRPr="00E556D1">
        <w:rPr>
          <w:sz w:val="20"/>
          <w:szCs w:val="20"/>
        </w:rPr>
        <w:t xml:space="preserve">]. </w:t>
      </w:r>
      <w:r w:rsidRPr="00E556D1">
        <w:rPr>
          <w:iCs/>
          <w:color w:val="000000"/>
          <w:sz w:val="20"/>
          <w:szCs w:val="20"/>
        </w:rPr>
        <w:t>ISSN 1554-0200 (print); ISSN 2375-723X (online)</w:t>
      </w:r>
      <w:r w:rsidRPr="00E556D1">
        <w:rPr>
          <w:sz w:val="20"/>
          <w:szCs w:val="20"/>
        </w:rPr>
        <w:t xml:space="preserve">. </w:t>
      </w:r>
      <w:hyperlink r:id="rId10" w:history="1">
        <w:r w:rsidRPr="00E556D1">
          <w:rPr>
            <w:rStyle w:val="Hyperlink"/>
            <w:sz w:val="20"/>
            <w:szCs w:val="20"/>
          </w:rPr>
          <w:t>http://www.sciencepub.net/newyork</w:t>
        </w:r>
      </w:hyperlink>
      <w:r w:rsidRPr="00E556D1">
        <w:rPr>
          <w:sz w:val="20"/>
          <w:szCs w:val="20"/>
        </w:rPr>
        <w:t xml:space="preserve">. </w:t>
      </w:r>
      <w:r>
        <w:rPr>
          <w:rFonts w:hint="eastAsia"/>
          <w:sz w:val="20"/>
          <w:szCs w:val="20"/>
          <w:lang w:eastAsia="zh-CN"/>
        </w:rPr>
        <w:t>13</w:t>
      </w:r>
      <w:r w:rsidRPr="00E556D1">
        <w:rPr>
          <w:rFonts w:hint="eastAsia"/>
          <w:sz w:val="20"/>
          <w:szCs w:val="20"/>
        </w:rPr>
        <w:t xml:space="preserve">. </w:t>
      </w:r>
      <w:r w:rsidRPr="00E556D1">
        <w:rPr>
          <w:color w:val="000000"/>
          <w:sz w:val="20"/>
          <w:szCs w:val="20"/>
          <w:shd w:val="clear" w:color="auto" w:fill="FFFFFF"/>
        </w:rPr>
        <w:t>doi:</w:t>
      </w:r>
      <w:hyperlink r:id="rId11" w:history="1">
        <w:r w:rsidRPr="00E556D1">
          <w:rPr>
            <w:rStyle w:val="Hyperlink"/>
            <w:sz w:val="20"/>
            <w:szCs w:val="20"/>
            <w:shd w:val="clear" w:color="auto" w:fill="FFFFFF"/>
          </w:rPr>
          <w:t>10.7537/mars</w:t>
        </w:r>
        <w:r w:rsidRPr="00E556D1">
          <w:rPr>
            <w:rStyle w:val="Hyperlink"/>
            <w:rFonts w:hint="eastAsia"/>
            <w:sz w:val="20"/>
            <w:szCs w:val="20"/>
            <w:shd w:val="clear" w:color="auto" w:fill="FFFFFF"/>
          </w:rPr>
          <w:t>nys110318.</w:t>
        </w:r>
        <w:r>
          <w:rPr>
            <w:rStyle w:val="Hyperlink"/>
            <w:rFonts w:hint="eastAsia"/>
            <w:sz w:val="20"/>
            <w:szCs w:val="20"/>
            <w:shd w:val="clear" w:color="auto" w:fill="FFFFFF"/>
            <w:lang w:eastAsia="zh-CN"/>
          </w:rPr>
          <w:t>13</w:t>
        </w:r>
      </w:hyperlink>
      <w:r w:rsidRPr="00E556D1">
        <w:rPr>
          <w:color w:val="000000"/>
          <w:sz w:val="20"/>
          <w:szCs w:val="20"/>
          <w:shd w:val="clear" w:color="auto" w:fill="FFFFFF"/>
        </w:rPr>
        <w:t>.</w:t>
      </w:r>
    </w:p>
    <w:p w:rsidR="007D3D5D" w:rsidRPr="008918BF" w:rsidRDefault="007D3D5D" w:rsidP="00E556D1">
      <w:pPr>
        <w:suppressAutoHyphens w:val="0"/>
        <w:snapToGrid w:val="0"/>
        <w:jc w:val="both"/>
        <w:rPr>
          <w:sz w:val="20"/>
          <w:szCs w:val="20"/>
        </w:rPr>
      </w:pPr>
    </w:p>
    <w:p w:rsidR="002C047C" w:rsidRPr="008918BF" w:rsidRDefault="001817C7" w:rsidP="00E556D1">
      <w:pPr>
        <w:suppressAutoHyphens w:val="0"/>
        <w:snapToGrid w:val="0"/>
        <w:jc w:val="both"/>
        <w:rPr>
          <w:b/>
          <w:bCs/>
          <w:sz w:val="20"/>
          <w:szCs w:val="20"/>
        </w:rPr>
      </w:pPr>
      <w:r w:rsidRPr="008918BF">
        <w:rPr>
          <w:b/>
          <w:sz w:val="20"/>
          <w:szCs w:val="20"/>
        </w:rPr>
        <w:t xml:space="preserve">Keywords: </w:t>
      </w:r>
      <w:proofErr w:type="spellStart"/>
      <w:r w:rsidR="002C047C" w:rsidRPr="008918BF">
        <w:rPr>
          <w:sz w:val="20"/>
          <w:szCs w:val="20"/>
        </w:rPr>
        <w:t>Zakat</w:t>
      </w:r>
      <w:proofErr w:type="spellEnd"/>
      <w:r w:rsidR="002C047C" w:rsidRPr="008918BF">
        <w:rPr>
          <w:sz w:val="20"/>
          <w:szCs w:val="20"/>
        </w:rPr>
        <w:t>, family inheritance, law, Muslims, countries</w:t>
      </w:r>
    </w:p>
    <w:p w:rsidR="008918BF" w:rsidRPr="008918BF" w:rsidRDefault="008918BF" w:rsidP="00E556D1">
      <w:pPr>
        <w:suppressAutoHyphens w:val="0"/>
        <w:snapToGrid w:val="0"/>
        <w:jc w:val="both"/>
        <w:rPr>
          <w:b/>
          <w:sz w:val="20"/>
          <w:szCs w:val="20"/>
        </w:rPr>
      </w:pPr>
    </w:p>
    <w:p w:rsidR="008918BF" w:rsidRPr="008918BF" w:rsidRDefault="008918BF" w:rsidP="00E556D1">
      <w:pPr>
        <w:suppressAutoHyphens w:val="0"/>
        <w:snapToGrid w:val="0"/>
        <w:jc w:val="both"/>
        <w:rPr>
          <w:b/>
          <w:sz w:val="20"/>
          <w:szCs w:val="20"/>
        </w:rPr>
        <w:sectPr w:rsidR="008918BF" w:rsidRPr="008918BF" w:rsidSect="00413770">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91"/>
          <w:cols w:space="720"/>
          <w:docGrid w:linePitch="360"/>
        </w:sectPr>
      </w:pPr>
    </w:p>
    <w:p w:rsidR="00471E57" w:rsidRPr="008918BF" w:rsidRDefault="00471E57" w:rsidP="00E556D1">
      <w:pPr>
        <w:numPr>
          <w:ilvl w:val="0"/>
          <w:numId w:val="13"/>
        </w:numPr>
        <w:suppressAutoHyphens w:val="0"/>
        <w:snapToGrid w:val="0"/>
        <w:ind w:left="0" w:firstLine="0"/>
        <w:jc w:val="both"/>
        <w:rPr>
          <w:b/>
          <w:sz w:val="20"/>
          <w:szCs w:val="20"/>
        </w:rPr>
      </w:pPr>
      <w:r w:rsidRPr="008918BF">
        <w:rPr>
          <w:b/>
          <w:sz w:val="20"/>
          <w:szCs w:val="20"/>
        </w:rPr>
        <w:lastRenderedPageBreak/>
        <w:t>Introduction</w:t>
      </w:r>
    </w:p>
    <w:p w:rsidR="00AB666F" w:rsidRPr="008918BF" w:rsidRDefault="00AB666F" w:rsidP="00E556D1">
      <w:pPr>
        <w:suppressAutoHyphens w:val="0"/>
        <w:snapToGrid w:val="0"/>
        <w:jc w:val="both"/>
        <w:rPr>
          <w:b/>
          <w:bCs/>
          <w:sz w:val="20"/>
          <w:szCs w:val="20"/>
        </w:rPr>
      </w:pPr>
      <w:r w:rsidRPr="008918BF">
        <w:rPr>
          <w:b/>
          <w:bCs/>
          <w:sz w:val="20"/>
          <w:szCs w:val="20"/>
        </w:rPr>
        <w:t>Resistance in the north and south</w:t>
      </w:r>
    </w:p>
    <w:p w:rsidR="00DB48A0" w:rsidRPr="008918BF" w:rsidRDefault="00DB48A0" w:rsidP="00E556D1">
      <w:pPr>
        <w:suppressAutoHyphens w:val="0"/>
        <w:snapToGrid w:val="0"/>
        <w:ind w:firstLine="425"/>
        <w:jc w:val="both"/>
        <w:rPr>
          <w:sz w:val="20"/>
          <w:szCs w:val="20"/>
        </w:rPr>
      </w:pPr>
      <w:r w:rsidRPr="008918BF">
        <w:rPr>
          <w:sz w:val="20"/>
          <w:szCs w:val="20"/>
        </w:rPr>
        <w:t xml:space="preserve">Islamic legislation that was introduced by former President </w:t>
      </w:r>
      <w:proofErr w:type="spellStart"/>
      <w:r w:rsidRPr="008918BF">
        <w:rPr>
          <w:sz w:val="20"/>
          <w:szCs w:val="20"/>
        </w:rPr>
        <w:t>Nowmiri</w:t>
      </w:r>
      <w:proofErr w:type="spellEnd"/>
      <w:r w:rsidRPr="008918BF">
        <w:rPr>
          <w:sz w:val="20"/>
          <w:szCs w:val="20"/>
        </w:rPr>
        <w:t xml:space="preserve"> strengthened by current President Omar Al-</w:t>
      </w:r>
      <w:proofErr w:type="spellStart"/>
      <w:r w:rsidRPr="008918BF">
        <w:rPr>
          <w:sz w:val="20"/>
          <w:szCs w:val="20"/>
        </w:rPr>
        <w:t>Bashir</w:t>
      </w:r>
      <w:proofErr w:type="spellEnd"/>
      <w:r w:rsidRPr="008918BF">
        <w:rPr>
          <w:sz w:val="20"/>
          <w:szCs w:val="20"/>
        </w:rPr>
        <w:t xml:space="preserve"> and South Sudan's non-Muslim minority that mainly lied in and around the capital of Khartoum</w:t>
      </w:r>
      <w:r w:rsidR="00E556D1" w:rsidRPr="008918BF">
        <w:rPr>
          <w:sz w:val="20"/>
          <w:szCs w:val="20"/>
        </w:rPr>
        <w:t>.</w:t>
      </w:r>
      <w:r w:rsidR="00E556D1">
        <w:rPr>
          <w:sz w:val="20"/>
          <w:szCs w:val="20"/>
        </w:rPr>
        <w:t xml:space="preserve"> </w:t>
      </w:r>
      <w:r w:rsidR="00E556D1" w:rsidRPr="008918BF">
        <w:rPr>
          <w:sz w:val="20"/>
          <w:szCs w:val="20"/>
        </w:rPr>
        <w:t>F</w:t>
      </w:r>
      <w:r w:rsidRPr="008918BF">
        <w:rPr>
          <w:sz w:val="20"/>
          <w:szCs w:val="20"/>
        </w:rPr>
        <w:t>ear of Islamist extremist religious and political identity in relation to the Sudanese intensified opposition armed insurgents in the south from 1983 to 2005</w:t>
      </w:r>
      <w:r w:rsidR="00E556D1" w:rsidRPr="008918BF">
        <w:rPr>
          <w:sz w:val="20"/>
          <w:szCs w:val="20"/>
        </w:rPr>
        <w:t>.</w:t>
      </w:r>
      <w:r w:rsidR="00E556D1">
        <w:rPr>
          <w:sz w:val="20"/>
          <w:szCs w:val="20"/>
        </w:rPr>
        <w:t xml:space="preserve"> </w:t>
      </w:r>
      <w:r w:rsidR="00E556D1" w:rsidRPr="008918BF">
        <w:rPr>
          <w:sz w:val="20"/>
          <w:szCs w:val="20"/>
        </w:rPr>
        <w:t>A</w:t>
      </w:r>
      <w:r w:rsidRPr="008918BF">
        <w:rPr>
          <w:sz w:val="20"/>
          <w:szCs w:val="20"/>
        </w:rPr>
        <w:t xml:space="preserve">ccording to Islamic law as the legislative compromises in </w:t>
      </w:r>
      <w:proofErr w:type="spellStart"/>
      <w:r w:rsidRPr="008918BF">
        <w:rPr>
          <w:sz w:val="20"/>
          <w:szCs w:val="20"/>
        </w:rPr>
        <w:t>Naivasha</w:t>
      </w:r>
      <w:proofErr w:type="spellEnd"/>
      <w:r w:rsidRPr="008918BF">
        <w:rPr>
          <w:sz w:val="20"/>
          <w:szCs w:val="20"/>
        </w:rPr>
        <w:t xml:space="preserve"> peace protocol was discussed and explained in the interim national law, is a step in the right direction</w:t>
      </w:r>
      <w:r w:rsidR="00E556D1" w:rsidRPr="008918BF">
        <w:rPr>
          <w:sz w:val="20"/>
          <w:szCs w:val="20"/>
        </w:rPr>
        <w:t>.</w:t>
      </w:r>
      <w:r w:rsidR="00E556D1">
        <w:rPr>
          <w:sz w:val="20"/>
          <w:szCs w:val="20"/>
        </w:rPr>
        <w:t xml:space="preserve"> </w:t>
      </w:r>
      <w:r w:rsidR="00E556D1" w:rsidRPr="008918BF">
        <w:rPr>
          <w:sz w:val="20"/>
          <w:szCs w:val="20"/>
        </w:rPr>
        <w:t>H</w:t>
      </w:r>
      <w:r w:rsidRPr="008918BF">
        <w:rPr>
          <w:sz w:val="20"/>
          <w:szCs w:val="20"/>
        </w:rPr>
        <w:t>owever, much more complex basic questions such as ownership of a future constitution should include acceptable formulations about democracy, rule of law and the identity of Sudan must engage in it</w:t>
      </w:r>
      <w:r w:rsidR="00E556D1" w:rsidRPr="008918BF">
        <w:rPr>
          <w:sz w:val="20"/>
          <w:szCs w:val="20"/>
        </w:rPr>
        <w:t>.</w:t>
      </w:r>
      <w:r w:rsidR="00E556D1">
        <w:rPr>
          <w:sz w:val="20"/>
          <w:szCs w:val="20"/>
        </w:rPr>
        <w:t xml:space="preserve"> </w:t>
      </w:r>
      <w:r w:rsidR="00E556D1" w:rsidRPr="008918BF">
        <w:rPr>
          <w:sz w:val="20"/>
          <w:szCs w:val="20"/>
        </w:rPr>
        <w:t>C</w:t>
      </w:r>
      <w:r w:rsidRPr="008918BF">
        <w:rPr>
          <w:sz w:val="20"/>
          <w:szCs w:val="20"/>
        </w:rPr>
        <w:t>ertainly, it can be assumed that the main opposition to the current form of Islamic law in the north as well</w:t>
      </w:r>
      <w:r w:rsidR="00E556D1" w:rsidRPr="008918BF">
        <w:rPr>
          <w:sz w:val="20"/>
          <w:szCs w:val="20"/>
        </w:rPr>
        <w:t>.</w:t>
      </w:r>
      <w:r w:rsidR="00E556D1">
        <w:rPr>
          <w:sz w:val="20"/>
          <w:szCs w:val="20"/>
        </w:rPr>
        <w:t xml:space="preserve"> </w:t>
      </w:r>
      <w:r w:rsidR="00E556D1" w:rsidRPr="008918BF">
        <w:rPr>
          <w:sz w:val="20"/>
          <w:szCs w:val="20"/>
        </w:rPr>
        <w:t>I</w:t>
      </w:r>
      <w:r w:rsidRPr="008918BF">
        <w:rPr>
          <w:sz w:val="20"/>
          <w:szCs w:val="20"/>
        </w:rPr>
        <w:t>t was not without reason that the main blow to Islamic legal system more unpopular authoritarian regime arises</w:t>
      </w:r>
      <w:r w:rsidR="00E556D1" w:rsidRPr="008918BF">
        <w:rPr>
          <w:sz w:val="20"/>
          <w:szCs w:val="20"/>
        </w:rPr>
        <w:t>.</w:t>
      </w:r>
      <w:r w:rsidR="00E556D1">
        <w:rPr>
          <w:sz w:val="20"/>
          <w:szCs w:val="20"/>
        </w:rPr>
        <w:t xml:space="preserve"> </w:t>
      </w:r>
      <w:r w:rsidR="00E556D1" w:rsidRPr="008918BF">
        <w:rPr>
          <w:sz w:val="20"/>
          <w:szCs w:val="20"/>
        </w:rPr>
        <w:t>N</w:t>
      </w:r>
      <w:r w:rsidRPr="008918BF">
        <w:rPr>
          <w:sz w:val="20"/>
          <w:szCs w:val="20"/>
        </w:rPr>
        <w:t>evertheless</w:t>
      </w:r>
      <w:r w:rsidR="0035385B">
        <w:rPr>
          <w:rFonts w:hint="eastAsia"/>
          <w:sz w:val="20"/>
          <w:szCs w:val="20"/>
          <w:lang w:eastAsia="zh-CN"/>
        </w:rPr>
        <w:t xml:space="preserve"> </w:t>
      </w:r>
      <w:r w:rsidRPr="008918BF">
        <w:rPr>
          <w:sz w:val="20"/>
          <w:szCs w:val="20"/>
        </w:rPr>
        <w:t>during a short-term interruption of democrati</w:t>
      </w:r>
      <w:r w:rsidR="008918BF" w:rsidRPr="008918BF">
        <w:rPr>
          <w:sz w:val="20"/>
          <w:szCs w:val="20"/>
        </w:rPr>
        <w:t>c (</w:t>
      </w:r>
      <w:r w:rsidRPr="008918BF">
        <w:rPr>
          <w:sz w:val="20"/>
          <w:szCs w:val="20"/>
        </w:rPr>
        <w:t>1969 - 1964 and 1981 - 1985)</w:t>
      </w:r>
      <w:r w:rsidR="00E556D1" w:rsidRPr="008918BF">
        <w:rPr>
          <w:sz w:val="20"/>
          <w:szCs w:val="20"/>
        </w:rPr>
        <w:t>,</w:t>
      </w:r>
      <w:r w:rsidR="00E556D1">
        <w:rPr>
          <w:sz w:val="20"/>
          <w:szCs w:val="20"/>
        </w:rPr>
        <w:t xml:space="preserve"> </w:t>
      </w:r>
      <w:r w:rsidR="00E556D1" w:rsidRPr="008918BF">
        <w:rPr>
          <w:sz w:val="20"/>
          <w:szCs w:val="20"/>
        </w:rPr>
        <w:t>t</w:t>
      </w:r>
      <w:r w:rsidRPr="008918BF">
        <w:rPr>
          <w:sz w:val="20"/>
          <w:szCs w:val="20"/>
        </w:rPr>
        <w:t xml:space="preserve">raditional sectarian parties not provide an effective constitution not based on Islamic </w:t>
      </w:r>
      <w:proofErr w:type="spellStart"/>
      <w:r w:rsidRPr="008918BF">
        <w:rPr>
          <w:sz w:val="20"/>
          <w:szCs w:val="20"/>
        </w:rPr>
        <w:t>sharia</w:t>
      </w:r>
      <w:proofErr w:type="spellEnd"/>
      <w:r w:rsidRPr="008918BF">
        <w:rPr>
          <w:sz w:val="20"/>
          <w:szCs w:val="20"/>
        </w:rPr>
        <w:t xml:space="preserve"> law to their requests for a </w:t>
      </w:r>
      <w:r w:rsidRPr="008918BF">
        <w:rPr>
          <w:sz w:val="20"/>
          <w:szCs w:val="20"/>
        </w:rPr>
        <w:lastRenderedPageBreak/>
        <w:t>sustainable concepts are interpreted</w:t>
      </w:r>
      <w:r w:rsidR="00E556D1" w:rsidRPr="008918BF">
        <w:rPr>
          <w:sz w:val="20"/>
          <w:szCs w:val="20"/>
        </w:rPr>
        <w:t>.</w:t>
      </w:r>
      <w:r w:rsidR="00E556D1">
        <w:rPr>
          <w:sz w:val="20"/>
          <w:szCs w:val="20"/>
        </w:rPr>
        <w:t xml:space="preserve"> </w:t>
      </w:r>
      <w:r w:rsidR="00E556D1" w:rsidRPr="008918BF">
        <w:rPr>
          <w:sz w:val="20"/>
          <w:szCs w:val="20"/>
        </w:rPr>
        <w:t>A</w:t>
      </w:r>
      <w:r w:rsidRPr="008918BF">
        <w:rPr>
          <w:sz w:val="20"/>
          <w:szCs w:val="20"/>
        </w:rPr>
        <w:t>t the same time acceptable to the majority of Muslim and non-Muslim minority also assures</w:t>
      </w:r>
      <w:r w:rsidR="008918BF" w:rsidRPr="008918BF">
        <w:rPr>
          <w:sz w:val="20"/>
          <w:szCs w:val="20"/>
        </w:rPr>
        <w:t>. (</w:t>
      </w:r>
      <w:r w:rsidRPr="008918BF">
        <w:rPr>
          <w:sz w:val="20"/>
          <w:szCs w:val="20"/>
        </w:rPr>
        <w:t xml:space="preserve">Amir </w:t>
      </w:r>
      <w:proofErr w:type="spellStart"/>
      <w:r w:rsidRPr="008918BF">
        <w:rPr>
          <w:sz w:val="20"/>
          <w:szCs w:val="20"/>
        </w:rPr>
        <w:t>Ahmadi</w:t>
      </w:r>
      <w:proofErr w:type="spellEnd"/>
      <w:r w:rsidRPr="008918BF">
        <w:rPr>
          <w:sz w:val="20"/>
          <w:szCs w:val="20"/>
        </w:rPr>
        <w:t>, 2013).</w:t>
      </w:r>
    </w:p>
    <w:p w:rsidR="00DB48A0" w:rsidRPr="008918BF" w:rsidRDefault="00DB48A0" w:rsidP="00E556D1">
      <w:pPr>
        <w:suppressAutoHyphens w:val="0"/>
        <w:snapToGrid w:val="0"/>
        <w:jc w:val="both"/>
        <w:rPr>
          <w:b/>
          <w:bCs/>
          <w:sz w:val="20"/>
          <w:szCs w:val="20"/>
        </w:rPr>
      </w:pPr>
      <w:r w:rsidRPr="008918BF">
        <w:rPr>
          <w:b/>
          <w:bCs/>
          <w:sz w:val="20"/>
          <w:szCs w:val="20"/>
        </w:rPr>
        <w:t>Inconsistencies with the Convention on Human Rights</w:t>
      </w:r>
    </w:p>
    <w:p w:rsidR="00DB48A0" w:rsidRPr="008918BF" w:rsidRDefault="00DB48A0" w:rsidP="00E556D1">
      <w:pPr>
        <w:suppressAutoHyphens w:val="0"/>
        <w:snapToGrid w:val="0"/>
        <w:ind w:firstLine="425"/>
        <w:jc w:val="both"/>
        <w:rPr>
          <w:sz w:val="20"/>
          <w:szCs w:val="20"/>
        </w:rPr>
      </w:pPr>
      <w:r w:rsidRPr="008918BF">
        <w:rPr>
          <w:sz w:val="20"/>
          <w:szCs w:val="20"/>
        </w:rPr>
        <w:t xml:space="preserve">Sudan's obligations according to international human rights law and national legislation based on Islamic </w:t>
      </w:r>
      <w:proofErr w:type="spellStart"/>
      <w:r w:rsidRPr="008918BF">
        <w:rPr>
          <w:sz w:val="20"/>
          <w:szCs w:val="20"/>
        </w:rPr>
        <w:t>sharia</w:t>
      </w:r>
      <w:proofErr w:type="spellEnd"/>
      <w:r w:rsidRPr="008918BF">
        <w:rPr>
          <w:sz w:val="20"/>
          <w:szCs w:val="20"/>
        </w:rPr>
        <w:t xml:space="preserve"> and these are contradictory</w:t>
      </w:r>
      <w:r w:rsidR="00E556D1" w:rsidRPr="008918BF">
        <w:rPr>
          <w:sz w:val="20"/>
          <w:szCs w:val="20"/>
        </w:rPr>
        <w:t>.</w:t>
      </w:r>
      <w:r w:rsidR="00E556D1">
        <w:rPr>
          <w:sz w:val="20"/>
          <w:szCs w:val="20"/>
        </w:rPr>
        <w:t xml:space="preserve"> </w:t>
      </w:r>
      <w:r w:rsidR="00E556D1" w:rsidRPr="008918BF">
        <w:rPr>
          <w:sz w:val="20"/>
          <w:szCs w:val="20"/>
        </w:rPr>
        <w:t>S</w:t>
      </w:r>
      <w:r w:rsidRPr="008918BF">
        <w:rPr>
          <w:sz w:val="20"/>
          <w:szCs w:val="20"/>
        </w:rPr>
        <w:t>udan's government</w:t>
      </w:r>
      <w:r w:rsidR="0035385B">
        <w:rPr>
          <w:rFonts w:hint="eastAsia"/>
          <w:sz w:val="20"/>
          <w:szCs w:val="20"/>
          <w:lang w:eastAsia="zh-CN"/>
        </w:rPr>
        <w:t xml:space="preserve"> </w:t>
      </w:r>
      <w:r w:rsidRPr="008918BF">
        <w:rPr>
          <w:sz w:val="20"/>
          <w:szCs w:val="20"/>
        </w:rPr>
        <w:t>officials had previously criticized plans to oppose</w:t>
      </w:r>
      <w:r w:rsidR="00E556D1" w:rsidRPr="008918BF">
        <w:rPr>
          <w:sz w:val="20"/>
          <w:szCs w:val="20"/>
        </w:rPr>
        <w:t>.</w:t>
      </w:r>
      <w:r w:rsidR="00E556D1">
        <w:rPr>
          <w:sz w:val="20"/>
          <w:szCs w:val="20"/>
        </w:rPr>
        <w:t xml:space="preserve"> </w:t>
      </w:r>
      <w:r w:rsidR="00E556D1" w:rsidRPr="008918BF">
        <w:rPr>
          <w:sz w:val="20"/>
          <w:szCs w:val="20"/>
        </w:rPr>
        <w:t>A</w:t>
      </w:r>
      <w:r w:rsidRPr="008918BF">
        <w:rPr>
          <w:sz w:val="20"/>
          <w:szCs w:val="20"/>
        </w:rPr>
        <w:t>t a basic level, they maintain their international human rights legislation, such as the ICCPR</w:t>
      </w:r>
      <w:r w:rsidR="00E556D1" w:rsidRPr="008918BF">
        <w:rPr>
          <w:sz w:val="20"/>
          <w:szCs w:val="20"/>
        </w:rPr>
        <w:t>,</w:t>
      </w:r>
      <w:r w:rsidR="00E556D1">
        <w:rPr>
          <w:sz w:val="20"/>
          <w:szCs w:val="20"/>
        </w:rPr>
        <w:t xml:space="preserve"> </w:t>
      </w:r>
      <w:r w:rsidR="00E556D1" w:rsidRPr="008918BF">
        <w:rPr>
          <w:sz w:val="20"/>
          <w:szCs w:val="20"/>
        </w:rPr>
        <w:t>S</w:t>
      </w:r>
      <w:r w:rsidRPr="008918BF">
        <w:rPr>
          <w:sz w:val="20"/>
          <w:szCs w:val="20"/>
        </w:rPr>
        <w:t>udan forms an integral part of national legislation and can be claimed before the national courts in Sudan</w:t>
      </w:r>
      <w:r w:rsidR="00E556D1" w:rsidRPr="008918BF">
        <w:rPr>
          <w:sz w:val="20"/>
          <w:szCs w:val="20"/>
        </w:rPr>
        <w:t>.</w:t>
      </w:r>
      <w:r w:rsidR="00E556D1">
        <w:rPr>
          <w:sz w:val="20"/>
          <w:szCs w:val="20"/>
        </w:rPr>
        <w:t xml:space="preserve"> </w:t>
      </w:r>
      <w:r w:rsidR="00E556D1" w:rsidRPr="008918BF">
        <w:rPr>
          <w:sz w:val="20"/>
          <w:szCs w:val="20"/>
        </w:rPr>
        <w:t>A</w:t>
      </w:r>
      <w:r w:rsidRPr="008918BF">
        <w:rPr>
          <w:sz w:val="20"/>
          <w:szCs w:val="20"/>
        </w:rPr>
        <w:t>nother popular argument is that the rights of persons ( in an Islamic society ) should not it affect the rights of society or the public interest</w:t>
      </w:r>
      <w:r w:rsidR="00E556D1" w:rsidRPr="008918BF">
        <w:rPr>
          <w:sz w:val="20"/>
          <w:szCs w:val="20"/>
        </w:rPr>
        <w:t>.</w:t>
      </w:r>
      <w:r w:rsidR="00E556D1">
        <w:rPr>
          <w:sz w:val="20"/>
          <w:szCs w:val="20"/>
        </w:rPr>
        <w:t xml:space="preserve"> </w:t>
      </w:r>
      <w:r w:rsidR="00E556D1" w:rsidRPr="008918BF">
        <w:rPr>
          <w:sz w:val="20"/>
          <w:szCs w:val="20"/>
        </w:rPr>
        <w:t>I</w:t>
      </w:r>
      <w:r w:rsidRPr="008918BF">
        <w:rPr>
          <w:sz w:val="20"/>
          <w:szCs w:val="20"/>
        </w:rPr>
        <w:t>n other words, the rights of the Muslim community to replace the rights of individuals regardless of international treaties</w:t>
      </w:r>
      <w:r w:rsidR="00E556D1" w:rsidRPr="008918BF">
        <w:rPr>
          <w:sz w:val="20"/>
          <w:szCs w:val="20"/>
        </w:rPr>
        <w:t>.</w:t>
      </w:r>
      <w:r w:rsidR="00E556D1">
        <w:rPr>
          <w:sz w:val="20"/>
          <w:szCs w:val="20"/>
        </w:rPr>
        <w:t xml:space="preserve"> </w:t>
      </w:r>
      <w:r w:rsidR="00E556D1" w:rsidRPr="008918BF">
        <w:rPr>
          <w:sz w:val="20"/>
          <w:szCs w:val="20"/>
        </w:rPr>
        <w:t>I</w:t>
      </w:r>
      <w:r w:rsidRPr="008918BF">
        <w:rPr>
          <w:sz w:val="20"/>
          <w:szCs w:val="20"/>
        </w:rPr>
        <w:t xml:space="preserve">n addition to this, the Sudanese President </w:t>
      </w:r>
      <w:proofErr w:type="spellStart"/>
      <w:r w:rsidRPr="008918BF">
        <w:rPr>
          <w:sz w:val="20"/>
          <w:szCs w:val="20"/>
        </w:rPr>
        <w:t>Bashir</w:t>
      </w:r>
      <w:proofErr w:type="spellEnd"/>
      <w:r w:rsidRPr="008918BF">
        <w:rPr>
          <w:sz w:val="20"/>
          <w:szCs w:val="20"/>
        </w:rPr>
        <w:t xml:space="preserve"> prohibiting the CEDAW while claiming to be a violation of the Sudanese family value.</w:t>
      </w:r>
    </w:p>
    <w:p w:rsidR="00DB48A0" w:rsidRPr="008918BF" w:rsidRDefault="00DB48A0" w:rsidP="00E556D1">
      <w:pPr>
        <w:suppressAutoHyphens w:val="0"/>
        <w:snapToGrid w:val="0"/>
        <w:ind w:firstLine="425"/>
        <w:jc w:val="both"/>
        <w:rPr>
          <w:sz w:val="20"/>
          <w:szCs w:val="20"/>
          <w:lang w:eastAsia="zh-CN"/>
        </w:rPr>
      </w:pPr>
      <w:r w:rsidRPr="008918BF">
        <w:rPr>
          <w:sz w:val="20"/>
          <w:szCs w:val="20"/>
        </w:rPr>
        <w:t xml:space="preserve">In fact, this makes the program Islamism and the emergency law in Sudan, in violation of human rights to reach completion and facilitate this and the other </w:t>
      </w:r>
      <w:r w:rsidRPr="008918BF">
        <w:rPr>
          <w:sz w:val="20"/>
          <w:szCs w:val="20"/>
        </w:rPr>
        <w:lastRenderedPageBreak/>
        <w:t xml:space="preserve">components, the other is the view of the appearance of Islam, the rights religious minorities, women, Muslims and non-official Sudanese regime that is different views. However, many human rights violations in Sudan has nothing to do with Islam and </w:t>
      </w:r>
      <w:proofErr w:type="spellStart"/>
      <w:r w:rsidRPr="008918BF">
        <w:rPr>
          <w:sz w:val="20"/>
          <w:szCs w:val="20"/>
        </w:rPr>
        <w:t>sharia</w:t>
      </w:r>
      <w:proofErr w:type="spellEnd"/>
      <w:r w:rsidRPr="008918BF">
        <w:rPr>
          <w:sz w:val="20"/>
          <w:szCs w:val="20"/>
        </w:rPr>
        <w:t>. Islam in this position only as a tool to be used among others to achieve this goal. (</w:t>
      </w:r>
      <w:proofErr w:type="spellStart"/>
      <w:r w:rsidRPr="008918BF">
        <w:rPr>
          <w:sz w:val="20"/>
          <w:szCs w:val="20"/>
        </w:rPr>
        <w:t>Bakenford</w:t>
      </w:r>
      <w:proofErr w:type="spellEnd"/>
      <w:r w:rsidRPr="008918BF">
        <w:rPr>
          <w:sz w:val="20"/>
          <w:szCs w:val="20"/>
        </w:rPr>
        <w:t xml:space="preserve"> 2008: 88).</w:t>
      </w:r>
    </w:p>
    <w:p w:rsidR="008918BF" w:rsidRPr="008918BF" w:rsidRDefault="008918BF" w:rsidP="00E556D1">
      <w:pPr>
        <w:suppressAutoHyphens w:val="0"/>
        <w:snapToGrid w:val="0"/>
        <w:ind w:firstLine="425"/>
        <w:jc w:val="both"/>
        <w:rPr>
          <w:sz w:val="20"/>
          <w:szCs w:val="20"/>
          <w:lang w:eastAsia="zh-CN"/>
        </w:rPr>
      </w:pPr>
    </w:p>
    <w:p w:rsidR="00471E57" w:rsidRPr="008918BF" w:rsidRDefault="00471E57" w:rsidP="00E556D1">
      <w:pPr>
        <w:suppressAutoHyphens w:val="0"/>
        <w:snapToGrid w:val="0"/>
        <w:jc w:val="both"/>
        <w:rPr>
          <w:b/>
          <w:sz w:val="20"/>
          <w:szCs w:val="20"/>
        </w:rPr>
      </w:pPr>
      <w:r w:rsidRPr="008918BF">
        <w:rPr>
          <w:b/>
          <w:sz w:val="20"/>
          <w:szCs w:val="20"/>
        </w:rPr>
        <w:t xml:space="preserve">4. Discussions </w:t>
      </w:r>
    </w:p>
    <w:p w:rsidR="00DB48A0" w:rsidRPr="008918BF" w:rsidRDefault="00DB48A0" w:rsidP="00E556D1">
      <w:pPr>
        <w:suppressAutoHyphens w:val="0"/>
        <w:snapToGrid w:val="0"/>
        <w:ind w:firstLine="425"/>
        <w:jc w:val="both"/>
        <w:rPr>
          <w:sz w:val="20"/>
          <w:szCs w:val="20"/>
        </w:rPr>
      </w:pPr>
      <w:r w:rsidRPr="008918BF">
        <w:rPr>
          <w:sz w:val="20"/>
          <w:szCs w:val="20"/>
        </w:rPr>
        <w:t>January 2005 Comprehensive Peace Agreement (PA) between the Sudanese government and the SPLM was supposed to lead the reform of the legal system. A new constitution is a key issue on the agenda and vote are limited to a few changes, CPA, however, not lead to an overhaul of the criminal law. Instead, the administration of any legal reforms that could be made by the opposition or by followers as a gradual withdrawal from the position of Islamic law to delay it. CPA insofar as it can be welcomed by the international community, which provides a gradual approach. To achieve lasting peace in the Sudanese regime in Darfur in West Sudan needs with its rivals and abroad to reach an agreement. Then it is expected that legal reforms interests to consider secular Muslim and non-Muslim minority</w:t>
      </w:r>
      <w:r w:rsidR="00E556D1" w:rsidRPr="008918BF">
        <w:rPr>
          <w:sz w:val="20"/>
          <w:szCs w:val="20"/>
        </w:rPr>
        <w:t>.</w:t>
      </w:r>
      <w:r w:rsidR="00E556D1">
        <w:rPr>
          <w:sz w:val="20"/>
          <w:szCs w:val="20"/>
        </w:rPr>
        <w:t xml:space="preserve"> </w:t>
      </w:r>
      <w:r w:rsidR="00E556D1" w:rsidRPr="008918BF">
        <w:rPr>
          <w:sz w:val="20"/>
          <w:szCs w:val="20"/>
        </w:rPr>
        <w:t>F</w:t>
      </w:r>
      <w:r w:rsidRPr="008918BF">
        <w:rPr>
          <w:sz w:val="20"/>
          <w:szCs w:val="20"/>
        </w:rPr>
        <w:t>or the time being several commissions in the development of the legal reforms have come into existence. The Commission revised national constitution (NCRC) by the CPA provided and members of several political parties have been formed, and over sixty law in conflict with the standards of international human rights law have identified this already on the areas of priority such as the arrested on rape law, the law of witnesses, and security works</w:t>
      </w:r>
      <w:r w:rsidR="00E556D1" w:rsidRPr="008918BF">
        <w:rPr>
          <w:sz w:val="20"/>
          <w:szCs w:val="20"/>
        </w:rPr>
        <w:t>.</w:t>
      </w:r>
      <w:r w:rsidR="00E556D1">
        <w:rPr>
          <w:sz w:val="20"/>
          <w:szCs w:val="20"/>
        </w:rPr>
        <w:t xml:space="preserve"> </w:t>
      </w:r>
      <w:r w:rsidR="00E556D1" w:rsidRPr="008918BF">
        <w:rPr>
          <w:sz w:val="20"/>
          <w:szCs w:val="20"/>
        </w:rPr>
        <w:t>A</w:t>
      </w:r>
      <w:r w:rsidRPr="008918BF">
        <w:rPr>
          <w:sz w:val="20"/>
          <w:szCs w:val="20"/>
        </w:rPr>
        <w:t>lready in 2006 the Standing Committee of the National Legislative Council (parliament homegrown) for the twelve priority areas, among other reforms, including criminal law, criminal procedure laws, and the law of witnesses have chosen</w:t>
      </w:r>
      <w:r w:rsidR="00E556D1" w:rsidRPr="008918BF">
        <w:rPr>
          <w:sz w:val="20"/>
          <w:szCs w:val="20"/>
        </w:rPr>
        <w:t>.</w:t>
      </w:r>
      <w:r w:rsidR="00E556D1">
        <w:rPr>
          <w:sz w:val="20"/>
          <w:szCs w:val="20"/>
        </w:rPr>
        <w:t xml:space="preserve"> </w:t>
      </w:r>
      <w:r w:rsidR="00E556D1" w:rsidRPr="008918BF">
        <w:rPr>
          <w:sz w:val="20"/>
          <w:szCs w:val="20"/>
        </w:rPr>
        <w:t>O</w:t>
      </w:r>
      <w:r w:rsidRPr="008918BF">
        <w:rPr>
          <w:sz w:val="20"/>
          <w:szCs w:val="20"/>
        </w:rPr>
        <w:t>ther measures of the National Action Plan on fighting violence against women in 2005 and the new armed forces (2007) that rape in war as a war crime. In 2009, international crimes such as crimes against humanity, genocide, and war crimes were registered in the criminal law</w:t>
      </w:r>
      <w:r w:rsidR="00E556D1" w:rsidRPr="008918BF">
        <w:rPr>
          <w:sz w:val="20"/>
          <w:szCs w:val="20"/>
        </w:rPr>
        <w:t>.</w:t>
      </w:r>
      <w:r w:rsidR="00E556D1">
        <w:rPr>
          <w:sz w:val="20"/>
          <w:szCs w:val="20"/>
        </w:rPr>
        <w:t xml:space="preserve"> </w:t>
      </w:r>
      <w:r w:rsidR="00E556D1" w:rsidRPr="008918BF">
        <w:rPr>
          <w:sz w:val="20"/>
          <w:szCs w:val="20"/>
        </w:rPr>
        <w:t>H</w:t>
      </w:r>
      <w:r w:rsidRPr="008918BF">
        <w:rPr>
          <w:sz w:val="20"/>
          <w:szCs w:val="20"/>
        </w:rPr>
        <w:t>owever, observers doubt whether these changes were registered as a result of effective performance (REDRESS 2009: 37-38)</w:t>
      </w:r>
      <w:r w:rsidR="00E556D1" w:rsidRPr="008918BF">
        <w:rPr>
          <w:sz w:val="20"/>
          <w:szCs w:val="20"/>
        </w:rPr>
        <w:t>.</w:t>
      </w:r>
      <w:r w:rsidR="00E556D1">
        <w:rPr>
          <w:sz w:val="20"/>
          <w:szCs w:val="20"/>
        </w:rPr>
        <w:t xml:space="preserve"> </w:t>
      </w:r>
      <w:r w:rsidR="00E556D1" w:rsidRPr="008918BF">
        <w:rPr>
          <w:sz w:val="20"/>
          <w:szCs w:val="20"/>
        </w:rPr>
        <w:t>T</w:t>
      </w:r>
      <w:r w:rsidRPr="008918BF">
        <w:rPr>
          <w:sz w:val="20"/>
          <w:szCs w:val="20"/>
        </w:rPr>
        <w:t>he observers noted that legal reform process have prevented the signing of the CPA</w:t>
      </w:r>
      <w:r w:rsidR="00E556D1" w:rsidRPr="008918BF">
        <w:rPr>
          <w:sz w:val="20"/>
          <w:szCs w:val="20"/>
        </w:rPr>
        <w:t>,</w:t>
      </w:r>
      <w:r w:rsidR="00E556D1">
        <w:rPr>
          <w:sz w:val="20"/>
          <w:szCs w:val="20"/>
        </w:rPr>
        <w:t xml:space="preserve"> </w:t>
      </w:r>
      <w:r w:rsidR="00E556D1" w:rsidRPr="008918BF">
        <w:rPr>
          <w:sz w:val="20"/>
          <w:szCs w:val="20"/>
        </w:rPr>
        <w:t>b</w:t>
      </w:r>
      <w:r w:rsidRPr="008918BF">
        <w:rPr>
          <w:sz w:val="20"/>
          <w:szCs w:val="20"/>
        </w:rPr>
        <w:t>ecause of lack of transparency, delays and lack of a mechanism that legislative approval of revised forecasts INC and the CPA guarantee, (REDRESS 2009: V).</w:t>
      </w:r>
    </w:p>
    <w:p w:rsidR="00DB48A0" w:rsidRPr="008918BF" w:rsidRDefault="00DB48A0" w:rsidP="00E556D1">
      <w:pPr>
        <w:suppressAutoHyphens w:val="0"/>
        <w:snapToGrid w:val="0"/>
        <w:ind w:firstLine="425"/>
        <w:jc w:val="both"/>
        <w:rPr>
          <w:sz w:val="20"/>
          <w:szCs w:val="20"/>
          <w:lang w:eastAsia="zh-CN"/>
        </w:rPr>
      </w:pPr>
      <w:r w:rsidRPr="008918BF">
        <w:rPr>
          <w:sz w:val="20"/>
          <w:szCs w:val="20"/>
        </w:rPr>
        <w:t xml:space="preserve">In a word at the beginning of 2010 is rather disappointing attitude Sudan. Implementation of a comprehensive peace agreement by the North from the beginning has been stopped. But not only CPA </w:t>
      </w:r>
      <w:r w:rsidRPr="008918BF">
        <w:rPr>
          <w:sz w:val="20"/>
          <w:szCs w:val="20"/>
        </w:rPr>
        <w:lastRenderedPageBreak/>
        <w:t>Darfur Peace Agreement and the Eastern Sudan Peace Agreement is not implemented properly. Less than a year to southern self-determination referendum, the referendum is likely to decide in favor of the separation of the south end</w:t>
      </w:r>
      <w:r w:rsidR="00E556D1" w:rsidRPr="008918BF">
        <w:rPr>
          <w:sz w:val="20"/>
          <w:szCs w:val="20"/>
        </w:rPr>
        <w:t>.</w:t>
      </w:r>
      <w:r w:rsidR="00E556D1">
        <w:rPr>
          <w:sz w:val="20"/>
          <w:szCs w:val="20"/>
        </w:rPr>
        <w:t xml:space="preserve"> </w:t>
      </w:r>
      <w:r w:rsidR="00E556D1" w:rsidRPr="008918BF">
        <w:rPr>
          <w:sz w:val="20"/>
          <w:szCs w:val="20"/>
        </w:rPr>
        <w:t>T</w:t>
      </w:r>
      <w:r w:rsidRPr="008918BF">
        <w:rPr>
          <w:sz w:val="20"/>
          <w:szCs w:val="20"/>
        </w:rPr>
        <w:t xml:space="preserve">he lack of confidence between the two sides of the north-south return to war is taking shape (International Crisis Group 2009: I). These developments serve there a place for Islam in Sudan's legal system is involved. Whether the parties should be clearly separated, an important source of pressure on the Islamic </w:t>
      </w:r>
      <w:proofErr w:type="spellStart"/>
      <w:r w:rsidRPr="008918BF">
        <w:rPr>
          <w:sz w:val="20"/>
          <w:szCs w:val="20"/>
        </w:rPr>
        <w:t>sharia</w:t>
      </w:r>
      <w:proofErr w:type="spellEnd"/>
      <w:r w:rsidRPr="008918BF">
        <w:rPr>
          <w:sz w:val="20"/>
          <w:szCs w:val="20"/>
        </w:rPr>
        <w:t xml:space="preserve"> and it will be destroyed. In each case the Islamic </w:t>
      </w:r>
      <w:proofErr w:type="spellStart"/>
      <w:r w:rsidRPr="008918BF">
        <w:rPr>
          <w:sz w:val="20"/>
          <w:szCs w:val="20"/>
        </w:rPr>
        <w:t>Sharia</w:t>
      </w:r>
      <w:proofErr w:type="spellEnd"/>
      <w:r w:rsidRPr="008918BF">
        <w:rPr>
          <w:sz w:val="20"/>
          <w:szCs w:val="20"/>
        </w:rPr>
        <w:t xml:space="preserve"> legal system in Sudan is likely to maintain its territory.</w:t>
      </w:r>
    </w:p>
    <w:p w:rsidR="008918BF" w:rsidRPr="008918BF" w:rsidRDefault="008918BF" w:rsidP="00E556D1">
      <w:pPr>
        <w:suppressAutoHyphens w:val="0"/>
        <w:snapToGrid w:val="0"/>
        <w:ind w:firstLine="425"/>
        <w:jc w:val="both"/>
        <w:rPr>
          <w:sz w:val="20"/>
          <w:szCs w:val="20"/>
          <w:lang w:eastAsia="zh-CN"/>
        </w:rPr>
      </w:pPr>
    </w:p>
    <w:p w:rsidR="00471E57" w:rsidRPr="008918BF" w:rsidRDefault="00471E57" w:rsidP="00E556D1">
      <w:pPr>
        <w:suppressAutoHyphens w:val="0"/>
        <w:snapToGrid w:val="0"/>
        <w:jc w:val="both"/>
        <w:rPr>
          <w:b/>
          <w:sz w:val="20"/>
          <w:szCs w:val="20"/>
        </w:rPr>
      </w:pPr>
      <w:r w:rsidRPr="008918BF">
        <w:rPr>
          <w:b/>
          <w:sz w:val="20"/>
          <w:szCs w:val="20"/>
        </w:rPr>
        <w:t>Corresponding Author:</w:t>
      </w:r>
    </w:p>
    <w:p w:rsidR="00DB48A0" w:rsidRPr="00E556D1" w:rsidRDefault="00DB48A0" w:rsidP="00E556D1">
      <w:pPr>
        <w:pStyle w:val="Author"/>
        <w:snapToGrid w:val="0"/>
        <w:spacing w:before="0" w:after="0"/>
        <w:jc w:val="both"/>
        <w:rPr>
          <w:bCs/>
          <w:sz w:val="20"/>
          <w:szCs w:val="20"/>
        </w:rPr>
      </w:pPr>
      <w:r w:rsidRPr="00E556D1">
        <w:rPr>
          <w:bCs/>
          <w:sz w:val="20"/>
          <w:szCs w:val="20"/>
        </w:rPr>
        <w:t>Behrooz</w:t>
      </w:r>
      <w:r w:rsidR="00E556D1">
        <w:rPr>
          <w:rFonts w:hint="eastAsia"/>
          <w:bCs/>
          <w:sz w:val="20"/>
          <w:szCs w:val="20"/>
          <w:lang w:eastAsia="zh-CN"/>
        </w:rPr>
        <w:t xml:space="preserve"> </w:t>
      </w:r>
      <w:r w:rsidRPr="00E556D1">
        <w:rPr>
          <w:bCs/>
          <w:sz w:val="20"/>
          <w:szCs w:val="20"/>
        </w:rPr>
        <w:t xml:space="preserve">Khaksari* </w:t>
      </w:r>
    </w:p>
    <w:p w:rsidR="00DB48A0" w:rsidRPr="008918BF" w:rsidRDefault="00DB48A0" w:rsidP="00E556D1">
      <w:pPr>
        <w:suppressAutoHyphens w:val="0"/>
        <w:snapToGrid w:val="0"/>
        <w:jc w:val="both"/>
        <w:rPr>
          <w:bCs/>
          <w:sz w:val="20"/>
          <w:szCs w:val="20"/>
        </w:rPr>
      </w:pPr>
      <w:r w:rsidRPr="008918BF">
        <w:rPr>
          <w:bCs/>
          <w:sz w:val="20"/>
          <w:szCs w:val="20"/>
          <w:lang w:val="en-CA"/>
        </w:rPr>
        <w:t>Department</w:t>
      </w:r>
      <w:r w:rsidRPr="008918BF">
        <w:rPr>
          <w:sz w:val="20"/>
          <w:szCs w:val="20"/>
          <w:lang w:val="en-CA"/>
        </w:rPr>
        <w:t xml:space="preserve"> of law </w:t>
      </w:r>
      <w:r w:rsidRPr="008918BF">
        <w:rPr>
          <w:sz w:val="20"/>
        </w:rPr>
        <w:t>Kermanshah</w:t>
      </w:r>
      <w:r w:rsidRPr="008918BF">
        <w:rPr>
          <w:rStyle w:val="HTMLCite"/>
          <w:sz w:val="20"/>
          <w:szCs w:val="20"/>
        </w:rPr>
        <w:t xml:space="preserve"> </w:t>
      </w:r>
      <w:r w:rsidRPr="008918BF">
        <w:rPr>
          <w:sz w:val="20"/>
          <w:szCs w:val="20"/>
          <w:lang w:val="en-CA"/>
        </w:rPr>
        <w:t xml:space="preserve">branch, Islamic Azad University, </w:t>
      </w:r>
      <w:r w:rsidRPr="008918BF">
        <w:rPr>
          <w:sz w:val="20"/>
        </w:rPr>
        <w:t>Kermanshah</w:t>
      </w:r>
      <w:r w:rsidRPr="008918BF">
        <w:rPr>
          <w:sz w:val="20"/>
          <w:szCs w:val="20"/>
          <w:lang w:val="en-CA"/>
        </w:rPr>
        <w:t>, Ira</w:t>
      </w:r>
      <w:r w:rsidR="002E006F" w:rsidRPr="008918BF">
        <w:rPr>
          <w:sz w:val="20"/>
          <w:szCs w:val="20"/>
          <w:lang w:val="en-CA"/>
        </w:rPr>
        <w:t>n</w:t>
      </w:r>
      <w:r w:rsidR="002E006F">
        <w:rPr>
          <w:sz w:val="20"/>
          <w:szCs w:val="20"/>
          <w:lang w:val="en-CA"/>
        </w:rPr>
        <w:t xml:space="preserve"> </w:t>
      </w:r>
      <w:r w:rsidR="002E006F" w:rsidRPr="008918BF">
        <w:rPr>
          <w:sz w:val="20"/>
          <w:szCs w:val="20"/>
        </w:rPr>
        <w:t>E</w:t>
      </w:r>
      <w:r w:rsidRPr="008918BF">
        <w:rPr>
          <w:sz w:val="20"/>
          <w:szCs w:val="20"/>
        </w:rPr>
        <w:t xml:space="preserve">mail: </w:t>
      </w:r>
      <w:hyperlink r:id="rId15" w:tgtFrame="_blank" w:history="1">
        <w:r w:rsidRPr="008918BF">
          <w:rPr>
            <w:rStyle w:val="Hyperlink"/>
            <w:sz w:val="20"/>
            <w:szCs w:val="20"/>
          </w:rPr>
          <w:t>behrooz.nik@gmail.com</w:t>
        </w:r>
      </w:hyperlink>
      <w:r w:rsidRPr="008918BF">
        <w:rPr>
          <w:bCs/>
          <w:sz w:val="20"/>
          <w:szCs w:val="20"/>
        </w:rPr>
        <w:t xml:space="preserve"> </w:t>
      </w:r>
    </w:p>
    <w:p w:rsidR="00547440" w:rsidRPr="008918BF" w:rsidRDefault="00547440" w:rsidP="00E556D1">
      <w:pPr>
        <w:suppressAutoHyphens w:val="0"/>
        <w:snapToGrid w:val="0"/>
        <w:ind w:firstLine="425"/>
        <w:jc w:val="both"/>
        <w:rPr>
          <w:sz w:val="20"/>
          <w:szCs w:val="20"/>
        </w:rPr>
      </w:pPr>
    </w:p>
    <w:p w:rsidR="00E556D1" w:rsidRPr="008918BF" w:rsidRDefault="00B54CDA" w:rsidP="00E556D1">
      <w:pPr>
        <w:suppressAutoHyphens w:val="0"/>
        <w:snapToGrid w:val="0"/>
        <w:jc w:val="both"/>
        <w:rPr>
          <w:b/>
          <w:sz w:val="20"/>
          <w:szCs w:val="20"/>
        </w:rPr>
      </w:pPr>
      <w:r w:rsidRPr="008918BF">
        <w:rPr>
          <w:b/>
          <w:sz w:val="20"/>
          <w:szCs w:val="20"/>
        </w:rPr>
        <w:t>References</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A</w:t>
      </w:r>
      <w:r w:rsidR="008B195B" w:rsidRPr="008918BF">
        <w:rPr>
          <w:sz w:val="20"/>
          <w:szCs w:val="20"/>
        </w:rPr>
        <w:t>uthor</w:t>
      </w:r>
      <w:r w:rsidR="008918BF">
        <w:rPr>
          <w:sz w:val="20"/>
          <w:szCs w:val="20"/>
        </w:rPr>
        <w:t xml:space="preserve"> </w:t>
      </w:r>
      <w:r w:rsidR="008B195B" w:rsidRPr="008918BF">
        <w:rPr>
          <w:sz w:val="20"/>
          <w:szCs w:val="20"/>
        </w:rPr>
        <w:t>appreciates</w:t>
      </w:r>
      <w:r w:rsidR="008918BF">
        <w:rPr>
          <w:sz w:val="20"/>
          <w:szCs w:val="20"/>
        </w:rPr>
        <w:t xml:space="preserve"> </w:t>
      </w:r>
      <w:r w:rsidR="008B195B" w:rsidRPr="008918BF">
        <w:rPr>
          <w:sz w:val="20"/>
          <w:szCs w:val="20"/>
        </w:rPr>
        <w:t>Professor</w:t>
      </w:r>
      <w:r w:rsidR="008918BF">
        <w:rPr>
          <w:sz w:val="20"/>
          <w:szCs w:val="20"/>
        </w:rPr>
        <w:t xml:space="preserve"> </w:t>
      </w:r>
      <w:r w:rsidR="008B195B" w:rsidRPr="008918BF">
        <w:rPr>
          <w:sz w:val="20"/>
          <w:szCs w:val="20"/>
        </w:rPr>
        <w:t>Abdullah</w:t>
      </w:r>
      <w:r w:rsidR="008918BF">
        <w:rPr>
          <w:sz w:val="20"/>
          <w:szCs w:val="20"/>
        </w:rPr>
        <w:t xml:space="preserve"> </w:t>
      </w:r>
      <w:r w:rsidR="008B195B" w:rsidRPr="008918BF">
        <w:rPr>
          <w:sz w:val="20"/>
          <w:szCs w:val="20"/>
        </w:rPr>
        <w:t>Ahmad</w:t>
      </w:r>
      <w:r w:rsidR="008918BF">
        <w:rPr>
          <w:sz w:val="20"/>
          <w:szCs w:val="20"/>
        </w:rPr>
        <w:t xml:space="preserve"> </w:t>
      </w:r>
      <w:r w:rsidR="008B195B" w:rsidRPr="008918BF">
        <w:rPr>
          <w:sz w:val="20"/>
          <w:szCs w:val="20"/>
        </w:rPr>
        <w:t>An</w:t>
      </w:r>
      <w:r w:rsidR="008918BF">
        <w:rPr>
          <w:sz w:val="20"/>
          <w:szCs w:val="20"/>
        </w:rPr>
        <w:t xml:space="preserve"> </w:t>
      </w:r>
      <w:proofErr w:type="spellStart"/>
      <w:r w:rsidR="008B195B" w:rsidRPr="008918BF">
        <w:rPr>
          <w:sz w:val="20"/>
          <w:szCs w:val="20"/>
        </w:rPr>
        <w:t>Naeem</w:t>
      </w:r>
      <w:proofErr w:type="spellEnd"/>
      <w:r w:rsidR="008B195B" w:rsidRPr="008918BF">
        <w:rPr>
          <w:sz w:val="20"/>
          <w:szCs w:val="20"/>
        </w:rPr>
        <w:t>,</w:t>
      </w:r>
      <w:r w:rsidR="008918BF">
        <w:rPr>
          <w:sz w:val="20"/>
          <w:szCs w:val="20"/>
        </w:rPr>
        <w:t xml:space="preserve"> </w:t>
      </w:r>
      <w:r w:rsidR="008B195B" w:rsidRPr="008918BF">
        <w:rPr>
          <w:sz w:val="20"/>
          <w:szCs w:val="20"/>
        </w:rPr>
        <w:t>doctor</w:t>
      </w:r>
      <w:r w:rsidR="008918BF">
        <w:rPr>
          <w:sz w:val="20"/>
          <w:szCs w:val="20"/>
        </w:rPr>
        <w:t xml:space="preserve"> </w:t>
      </w:r>
      <w:proofErr w:type="spellStart"/>
      <w:r w:rsidR="008B195B" w:rsidRPr="008918BF">
        <w:rPr>
          <w:sz w:val="20"/>
          <w:szCs w:val="20"/>
        </w:rPr>
        <w:t>Hamd</w:t>
      </w:r>
      <w:proofErr w:type="spellEnd"/>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Fatah</w:t>
      </w:r>
      <w:r w:rsidR="008918BF">
        <w:rPr>
          <w:sz w:val="20"/>
          <w:szCs w:val="20"/>
        </w:rPr>
        <w:t xml:space="preserve"> </w:t>
      </w:r>
      <w:r w:rsidR="008B195B" w:rsidRPr="008918BF">
        <w:rPr>
          <w:sz w:val="20"/>
          <w:szCs w:val="20"/>
        </w:rPr>
        <w:t>al-</w:t>
      </w:r>
      <w:proofErr w:type="spellStart"/>
      <w:r w:rsidR="008B195B" w:rsidRPr="008918BF">
        <w:rPr>
          <w:sz w:val="20"/>
          <w:szCs w:val="20"/>
        </w:rPr>
        <w:t>Rahman</w:t>
      </w:r>
      <w:proofErr w:type="spellEnd"/>
      <w:r w:rsidR="008918BF">
        <w:rPr>
          <w:sz w:val="20"/>
          <w:szCs w:val="20"/>
        </w:rPr>
        <w:t xml:space="preserve"> </w:t>
      </w:r>
      <w:r w:rsidR="008B195B" w:rsidRPr="008918BF">
        <w:rPr>
          <w:sz w:val="20"/>
          <w:szCs w:val="20"/>
        </w:rPr>
        <w:t>and</w:t>
      </w:r>
      <w:r w:rsidR="008918BF">
        <w:rPr>
          <w:sz w:val="20"/>
          <w:szCs w:val="20"/>
        </w:rPr>
        <w:t xml:space="preserve"> </w:t>
      </w:r>
      <w:proofErr w:type="spellStart"/>
      <w:r w:rsidR="008B195B" w:rsidRPr="008918BF">
        <w:rPr>
          <w:sz w:val="20"/>
          <w:szCs w:val="20"/>
        </w:rPr>
        <w:t>Navah</w:t>
      </w:r>
      <w:proofErr w:type="spellEnd"/>
      <w:r w:rsidR="008918BF">
        <w:rPr>
          <w:sz w:val="20"/>
          <w:szCs w:val="20"/>
        </w:rPr>
        <w:t xml:space="preserve"> </w:t>
      </w:r>
      <w:r w:rsidR="008B195B" w:rsidRPr="008918BF">
        <w:rPr>
          <w:sz w:val="20"/>
          <w:szCs w:val="20"/>
        </w:rPr>
        <w:t>Solomon</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reading</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commenting</w:t>
      </w:r>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this</w:t>
      </w:r>
      <w:r w:rsidR="008918BF">
        <w:rPr>
          <w:sz w:val="20"/>
          <w:szCs w:val="20"/>
        </w:rPr>
        <w:t xml:space="preserve"> </w:t>
      </w:r>
      <w:r w:rsidR="008B195B" w:rsidRPr="008918BF">
        <w:rPr>
          <w:sz w:val="20"/>
          <w:szCs w:val="20"/>
        </w:rPr>
        <w:t>article</w:t>
      </w:r>
      <w:r w:rsidR="008918BF" w:rsidRPr="008918BF">
        <w:rPr>
          <w:sz w:val="20"/>
          <w:szCs w:val="20"/>
        </w:rPr>
        <w:t>,</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well</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Julie</w:t>
      </w:r>
      <w:r w:rsidR="008918BF">
        <w:rPr>
          <w:sz w:val="20"/>
          <w:szCs w:val="20"/>
        </w:rPr>
        <w:t xml:space="preserve"> </w:t>
      </w:r>
      <w:proofErr w:type="spellStart"/>
      <w:r w:rsidR="008B195B" w:rsidRPr="008918BF">
        <w:rPr>
          <w:sz w:val="20"/>
          <w:szCs w:val="20"/>
        </w:rPr>
        <w:t>Chadborn</w:t>
      </w:r>
      <w:proofErr w:type="spellEnd"/>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edit</w:t>
      </w:r>
      <w:r w:rsidR="008918BF">
        <w:rPr>
          <w:sz w:val="20"/>
          <w:szCs w:val="20"/>
        </w:rPr>
        <w:t xml:space="preserve"> </w:t>
      </w:r>
      <w:r w:rsidR="008B195B" w:rsidRPr="008918BF">
        <w:rPr>
          <w:sz w:val="20"/>
          <w:szCs w:val="20"/>
        </w:rPr>
        <w:t>precise</w:t>
      </w:r>
      <w:r w:rsidR="008918BF">
        <w:rPr>
          <w:sz w:val="20"/>
          <w:szCs w:val="20"/>
        </w:rPr>
        <w:t xml:space="preserve"> </w:t>
      </w:r>
      <w:r w:rsidR="008B195B" w:rsidRPr="008918BF">
        <w:rPr>
          <w:sz w:val="20"/>
          <w:szCs w:val="20"/>
        </w:rPr>
        <w:t>thanks,</w:t>
      </w:r>
      <w:r w:rsidR="008918BF">
        <w:rPr>
          <w:sz w:val="20"/>
          <w:szCs w:val="20"/>
        </w:rPr>
        <w:t xml:space="preserve"> </w:t>
      </w:r>
      <w:r w:rsidR="008B195B" w:rsidRPr="008918BF">
        <w:rPr>
          <w:sz w:val="20"/>
          <w:szCs w:val="20"/>
        </w:rPr>
        <w:t>Olaf</w:t>
      </w:r>
      <w:r w:rsidR="008918BF">
        <w:rPr>
          <w:sz w:val="20"/>
          <w:szCs w:val="20"/>
        </w:rPr>
        <w:t xml:space="preserve"> </w:t>
      </w:r>
      <w:proofErr w:type="spellStart"/>
      <w:r w:rsidR="008B195B" w:rsidRPr="008918BF">
        <w:rPr>
          <w:sz w:val="20"/>
          <w:szCs w:val="20"/>
        </w:rPr>
        <w:t>Kandgen</w:t>
      </w:r>
      <w:proofErr w:type="spellEnd"/>
      <w:r w:rsidR="008918BF">
        <w:rPr>
          <w:sz w:val="20"/>
          <w:szCs w:val="20"/>
        </w:rPr>
        <w:t xml:space="preserve"> </w:t>
      </w:r>
      <w:r w:rsidR="008B195B" w:rsidRPr="008918BF">
        <w:rPr>
          <w:sz w:val="20"/>
          <w:szCs w:val="20"/>
        </w:rPr>
        <w:t>has</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master's</w:t>
      </w:r>
      <w:r w:rsidR="008918BF">
        <w:rPr>
          <w:sz w:val="20"/>
          <w:szCs w:val="20"/>
        </w:rPr>
        <w:t xml:space="preserve"> </w:t>
      </w:r>
      <w:r w:rsidR="008B195B" w:rsidRPr="008918BF">
        <w:rPr>
          <w:sz w:val="20"/>
          <w:szCs w:val="20"/>
        </w:rPr>
        <w:t>degree</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studies</w:t>
      </w:r>
      <w:r w:rsidR="008918BF">
        <w:rPr>
          <w:sz w:val="20"/>
          <w:szCs w:val="20"/>
        </w:rPr>
        <w:t xml:space="preserve"> </w:t>
      </w:r>
      <w:r w:rsidR="008B195B" w:rsidRPr="008918BF">
        <w:rPr>
          <w:sz w:val="20"/>
          <w:szCs w:val="20"/>
        </w:rPr>
        <w:t>from</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free</w:t>
      </w:r>
      <w:r w:rsidR="008918BF">
        <w:rPr>
          <w:sz w:val="20"/>
          <w:szCs w:val="20"/>
        </w:rPr>
        <w:t xml:space="preserve"> </w:t>
      </w:r>
      <w:r w:rsidR="008B195B" w:rsidRPr="008918BF">
        <w:rPr>
          <w:sz w:val="20"/>
          <w:szCs w:val="20"/>
        </w:rPr>
        <w:t>University</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Berlin</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now</w:t>
      </w:r>
      <w:r w:rsidR="008918BF">
        <w:rPr>
          <w:sz w:val="20"/>
          <w:szCs w:val="20"/>
        </w:rPr>
        <w:t xml:space="preserve"> </w:t>
      </w:r>
      <w:r w:rsidR="008B195B" w:rsidRPr="008918BF">
        <w:rPr>
          <w:sz w:val="20"/>
          <w:szCs w:val="20"/>
        </w:rPr>
        <w:t>is</w:t>
      </w:r>
      <w:r w:rsidR="008918BF">
        <w:rPr>
          <w:sz w:val="20"/>
          <w:szCs w:val="20"/>
        </w:rPr>
        <w:t xml:space="preserve"> </w:t>
      </w:r>
      <w:r w:rsidR="008B195B" w:rsidRPr="008918BF">
        <w:rPr>
          <w:sz w:val="20"/>
          <w:szCs w:val="20"/>
        </w:rPr>
        <w:t>preparing</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doctoral</w:t>
      </w:r>
      <w:r w:rsidR="008918BF">
        <w:rPr>
          <w:sz w:val="20"/>
          <w:szCs w:val="20"/>
        </w:rPr>
        <w:t xml:space="preserve"> </w:t>
      </w:r>
      <w:r w:rsidR="008B195B" w:rsidRPr="008918BF">
        <w:rPr>
          <w:sz w:val="20"/>
          <w:szCs w:val="20"/>
        </w:rPr>
        <w:t>thesis</w:t>
      </w:r>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criminal</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(University</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Amsterdam).</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e</w:t>
      </w:r>
      <w:r w:rsidR="008B195B" w:rsidRPr="008918BF">
        <w:rPr>
          <w:sz w:val="20"/>
          <w:szCs w:val="20"/>
        </w:rPr>
        <w:t>stimates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number</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Christians</w:t>
      </w:r>
      <w:r w:rsidR="008918BF">
        <w:rPr>
          <w:sz w:val="20"/>
          <w:szCs w:val="20"/>
        </w:rPr>
        <w:t xml:space="preserve"> </w:t>
      </w:r>
      <w:r w:rsidR="008B195B" w:rsidRPr="008918BF">
        <w:rPr>
          <w:sz w:val="20"/>
          <w:szCs w:val="20"/>
        </w:rPr>
        <w:t>varies</w:t>
      </w:r>
      <w:r w:rsidR="008918BF">
        <w:rPr>
          <w:sz w:val="20"/>
          <w:szCs w:val="20"/>
        </w:rPr>
        <w:t xml:space="preserve"> </w:t>
      </w:r>
      <w:r w:rsidR="008B195B" w:rsidRPr="008918BF">
        <w:rPr>
          <w:sz w:val="20"/>
          <w:szCs w:val="20"/>
        </w:rPr>
        <w:t>widely.</w:t>
      </w:r>
      <w:r w:rsidR="008918BF">
        <w:rPr>
          <w:sz w:val="20"/>
          <w:szCs w:val="20"/>
        </w:rPr>
        <w:t xml:space="preserve"> </w:t>
      </w:r>
      <w:r w:rsidR="008B195B" w:rsidRPr="008918BF">
        <w:rPr>
          <w:sz w:val="20"/>
          <w:szCs w:val="20"/>
        </w:rPr>
        <w:t>Some</w:t>
      </w:r>
      <w:r w:rsidR="008918BF">
        <w:rPr>
          <w:sz w:val="20"/>
          <w:szCs w:val="20"/>
        </w:rPr>
        <w:t xml:space="preserve"> </w:t>
      </w:r>
      <w:r w:rsidR="008B195B" w:rsidRPr="008918BF">
        <w:rPr>
          <w:sz w:val="20"/>
          <w:szCs w:val="20"/>
        </w:rPr>
        <w:t>sources</w:t>
      </w:r>
      <w:r w:rsidR="008918BF">
        <w:rPr>
          <w:sz w:val="20"/>
          <w:szCs w:val="20"/>
        </w:rPr>
        <w:t xml:space="preserve"> </w:t>
      </w:r>
      <w:r w:rsidR="008B195B" w:rsidRPr="008918BF">
        <w:rPr>
          <w:sz w:val="20"/>
          <w:szCs w:val="20"/>
        </w:rPr>
        <w:t>claim</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many</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activities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Christian</w:t>
      </w:r>
      <w:r w:rsidR="008918BF">
        <w:rPr>
          <w:sz w:val="20"/>
          <w:szCs w:val="20"/>
        </w:rPr>
        <w:t xml:space="preserve"> </w:t>
      </w:r>
      <w:r w:rsidR="008B195B" w:rsidRPr="008918BF">
        <w:rPr>
          <w:sz w:val="20"/>
          <w:szCs w:val="20"/>
        </w:rPr>
        <w:t>missionaries</w:t>
      </w:r>
      <w:r w:rsidR="008918BF">
        <w:rPr>
          <w:sz w:val="20"/>
          <w:szCs w:val="20"/>
        </w:rPr>
        <w:t xml:space="preserve"> </w:t>
      </w:r>
      <w:r w:rsidR="008B195B" w:rsidRPr="008918BF">
        <w:rPr>
          <w:sz w:val="20"/>
          <w:szCs w:val="20"/>
        </w:rPr>
        <w:t>succeeded</w:t>
      </w:r>
      <w:r w:rsidR="008918BF">
        <w:rPr>
          <w:sz w:val="20"/>
          <w:szCs w:val="20"/>
        </w:rPr>
        <w:t xml:space="preserve"> </w:t>
      </w:r>
      <w:r w:rsidR="008B195B" w:rsidRPr="008918BF">
        <w:rPr>
          <w:sz w:val="20"/>
          <w:szCs w:val="20"/>
        </w:rPr>
        <w:t>percent</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population</w:t>
      </w:r>
      <w:r w:rsidR="008918BF">
        <w:rPr>
          <w:sz w:val="20"/>
          <w:szCs w:val="20"/>
        </w:rPr>
        <w:t xml:space="preserve"> </w:t>
      </w:r>
      <w:r w:rsidR="008B195B" w:rsidRPr="008918BF">
        <w:rPr>
          <w:sz w:val="20"/>
          <w:szCs w:val="20"/>
        </w:rPr>
        <w:t>has</w:t>
      </w:r>
      <w:r w:rsidR="008918BF">
        <w:rPr>
          <w:sz w:val="20"/>
          <w:szCs w:val="20"/>
        </w:rPr>
        <w:t xml:space="preserve"> </w:t>
      </w:r>
      <w:r w:rsidR="008B195B" w:rsidRPr="008918BF">
        <w:rPr>
          <w:sz w:val="20"/>
          <w:szCs w:val="20"/>
        </w:rPr>
        <w:t>increased</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20%.</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B</w:t>
      </w:r>
      <w:r w:rsidR="008B195B" w:rsidRPr="008918BF">
        <w:rPr>
          <w:sz w:val="20"/>
          <w:szCs w:val="20"/>
        </w:rPr>
        <w:t>ecause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limitations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research</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this</w:t>
      </w:r>
      <w:r w:rsidR="008918BF">
        <w:rPr>
          <w:sz w:val="20"/>
          <w:szCs w:val="20"/>
        </w:rPr>
        <w:t xml:space="preserve"> </w:t>
      </w:r>
      <w:r w:rsidR="008B195B" w:rsidRPr="008918BF">
        <w:rPr>
          <w:sz w:val="20"/>
          <w:szCs w:val="20"/>
        </w:rPr>
        <w:t>area,</w:t>
      </w:r>
      <w:r w:rsidR="008918BF">
        <w:rPr>
          <w:sz w:val="20"/>
          <w:szCs w:val="20"/>
        </w:rPr>
        <w:t xml:space="preserve"> </w:t>
      </w:r>
      <w:proofErr w:type="spellStart"/>
      <w:r w:rsidR="008B195B" w:rsidRPr="008918BF">
        <w:rPr>
          <w:sz w:val="20"/>
          <w:szCs w:val="20"/>
        </w:rPr>
        <w:t>Baloch</w:t>
      </w:r>
      <w:proofErr w:type="spellEnd"/>
      <w:r w:rsidR="008918BF">
        <w:rPr>
          <w:sz w:val="20"/>
          <w:szCs w:val="20"/>
        </w:rPr>
        <w:t xml:space="preserve"> </w:t>
      </w:r>
      <w:r w:rsidR="008B195B" w:rsidRPr="008918BF">
        <w:rPr>
          <w:sz w:val="20"/>
          <w:szCs w:val="20"/>
        </w:rPr>
        <w:t>1994:</w:t>
      </w:r>
      <w:r w:rsidR="008918BF">
        <w:rPr>
          <w:sz w:val="20"/>
          <w:szCs w:val="20"/>
        </w:rPr>
        <w:t xml:space="preserve"> </w:t>
      </w:r>
      <w:r w:rsidR="008B195B" w:rsidRPr="008918BF">
        <w:rPr>
          <w:sz w:val="20"/>
          <w:szCs w:val="20"/>
        </w:rPr>
        <w:t>185-161</w:t>
      </w:r>
      <w:r w:rsidR="008918BF">
        <w:rPr>
          <w:sz w:val="20"/>
          <w:szCs w:val="20"/>
        </w:rPr>
        <w:t xml:space="preserve"> </w:t>
      </w:r>
      <w:r w:rsidR="008B195B" w:rsidRPr="008918BF">
        <w:rPr>
          <w:sz w:val="20"/>
          <w:szCs w:val="20"/>
        </w:rPr>
        <w:t>and</w:t>
      </w:r>
      <w:r w:rsidR="008918BF">
        <w:rPr>
          <w:sz w:val="20"/>
          <w:szCs w:val="20"/>
        </w:rPr>
        <w:t xml:space="preserve"> </w:t>
      </w:r>
      <w:proofErr w:type="spellStart"/>
      <w:r w:rsidR="008B195B" w:rsidRPr="008918BF">
        <w:rPr>
          <w:sz w:val="20"/>
          <w:szCs w:val="20"/>
        </w:rPr>
        <w:t>Kandgn</w:t>
      </w:r>
      <w:proofErr w:type="spellEnd"/>
      <w:r w:rsidR="008918BF">
        <w:rPr>
          <w:sz w:val="20"/>
          <w:szCs w:val="20"/>
        </w:rPr>
        <w:t xml:space="preserve"> </w:t>
      </w:r>
      <w:r w:rsidR="008B195B" w:rsidRPr="008918BF">
        <w:rPr>
          <w:sz w:val="20"/>
          <w:szCs w:val="20"/>
        </w:rPr>
        <w:t>1992:</w:t>
      </w:r>
      <w:r w:rsidR="008918BF">
        <w:rPr>
          <w:sz w:val="20"/>
          <w:szCs w:val="20"/>
        </w:rPr>
        <w:t xml:space="preserve"> </w:t>
      </w:r>
      <w:r w:rsidR="008B195B" w:rsidRPr="008918BF">
        <w:rPr>
          <w:sz w:val="20"/>
          <w:szCs w:val="20"/>
        </w:rPr>
        <w:t>15</w:t>
      </w:r>
      <w:r w:rsidR="008918BF">
        <w:rPr>
          <w:sz w:val="20"/>
          <w:szCs w:val="20"/>
        </w:rPr>
        <w:t xml:space="preserve"> </w:t>
      </w:r>
      <w:r w:rsidR="008B195B" w:rsidRPr="008918BF">
        <w:rPr>
          <w:sz w:val="20"/>
          <w:szCs w:val="20"/>
        </w:rPr>
        <w:t>pictures.</w:t>
      </w:r>
    </w:p>
    <w:p w:rsidR="00E556D1" w:rsidRDefault="00E556D1" w:rsidP="00E556D1">
      <w:pPr>
        <w:numPr>
          <w:ilvl w:val="0"/>
          <w:numId w:val="14"/>
        </w:numPr>
        <w:suppressAutoHyphens w:val="0"/>
        <w:snapToGrid w:val="0"/>
        <w:ind w:left="425" w:hanging="425"/>
        <w:jc w:val="both"/>
        <w:rPr>
          <w:rFonts w:eastAsia="Times New Roman"/>
          <w:sz w:val="20"/>
          <w:szCs w:val="20"/>
        </w:rPr>
      </w:pPr>
      <w:proofErr w:type="spellStart"/>
      <w:r w:rsidRPr="008918BF">
        <w:rPr>
          <w:sz w:val="20"/>
          <w:szCs w:val="20"/>
        </w:rPr>
        <w:t>A</w:t>
      </w:r>
      <w:r w:rsidR="008B195B" w:rsidRPr="008918BF">
        <w:rPr>
          <w:sz w:val="20"/>
          <w:szCs w:val="20"/>
        </w:rPr>
        <w:t>hmadi</w:t>
      </w:r>
      <w:proofErr w:type="spellEnd"/>
      <w:r w:rsidR="00B96C41" w:rsidRPr="008918BF">
        <w:rPr>
          <w:sz w:val="20"/>
          <w:szCs w:val="20"/>
        </w:rPr>
        <w:t>,</w:t>
      </w:r>
      <w:r w:rsidR="008918BF">
        <w:rPr>
          <w:sz w:val="20"/>
          <w:szCs w:val="20"/>
        </w:rPr>
        <w:t xml:space="preserve"> </w:t>
      </w:r>
      <w:r w:rsidR="00B96C41" w:rsidRPr="008918BF">
        <w:rPr>
          <w:sz w:val="20"/>
          <w:szCs w:val="20"/>
        </w:rPr>
        <w:t>Amir</w:t>
      </w:r>
      <w:r w:rsidR="008918BF">
        <w:rPr>
          <w:sz w:val="20"/>
          <w:szCs w:val="20"/>
        </w:rPr>
        <w:t xml:space="preserve"> </w:t>
      </w:r>
      <w:r w:rsidR="008B195B" w:rsidRPr="008918BF">
        <w:rPr>
          <w:sz w:val="20"/>
          <w:szCs w:val="20"/>
        </w:rPr>
        <w:t>(2013),</w:t>
      </w:r>
      <w:r w:rsidR="008918BF">
        <w:rPr>
          <w:rFonts w:eastAsia="Times New Roman"/>
          <w:sz w:val="20"/>
          <w:szCs w:val="20"/>
        </w:rPr>
        <w:t xml:space="preserve"> </w:t>
      </w:r>
      <w:r w:rsidR="008B195B" w:rsidRPr="008918BF">
        <w:rPr>
          <w:rFonts w:eastAsia="Times New Roman"/>
          <w:sz w:val="20"/>
          <w:szCs w:val="20"/>
        </w:rPr>
        <w:t>Legality</w:t>
      </w:r>
      <w:r w:rsidR="008918BF">
        <w:rPr>
          <w:rFonts w:eastAsia="Times New Roman"/>
          <w:sz w:val="20"/>
          <w:szCs w:val="20"/>
        </w:rPr>
        <w:t xml:space="preserve"> </w:t>
      </w:r>
      <w:r w:rsidR="008B195B" w:rsidRPr="008918BF">
        <w:rPr>
          <w:rFonts w:eastAsia="Times New Roman"/>
          <w:sz w:val="20"/>
          <w:szCs w:val="20"/>
        </w:rPr>
        <w:t>of</w:t>
      </w:r>
      <w:r w:rsidR="008918BF">
        <w:rPr>
          <w:rFonts w:eastAsia="Times New Roman"/>
          <w:sz w:val="20"/>
          <w:szCs w:val="20"/>
        </w:rPr>
        <w:t xml:space="preserve"> </w:t>
      </w:r>
      <w:r w:rsidR="008B195B" w:rsidRPr="008918BF">
        <w:rPr>
          <w:rFonts w:eastAsia="Times New Roman"/>
          <w:sz w:val="20"/>
          <w:szCs w:val="20"/>
        </w:rPr>
        <w:t>interest</w:t>
      </w:r>
      <w:r w:rsidR="008918BF">
        <w:rPr>
          <w:rFonts w:eastAsia="Times New Roman"/>
          <w:sz w:val="20"/>
          <w:szCs w:val="20"/>
        </w:rPr>
        <w:t xml:space="preserve"> </w:t>
      </w:r>
      <w:r w:rsidR="008B195B" w:rsidRPr="008918BF">
        <w:rPr>
          <w:rFonts w:eastAsia="Times New Roman"/>
          <w:sz w:val="20"/>
          <w:szCs w:val="20"/>
        </w:rPr>
        <w:t>termini</w:t>
      </w:r>
      <w:r w:rsidR="008918BF">
        <w:rPr>
          <w:rFonts w:eastAsia="Times New Roman"/>
          <w:sz w:val="20"/>
          <w:szCs w:val="20"/>
        </w:rPr>
        <w:t xml:space="preserve"> </w:t>
      </w:r>
      <w:r w:rsidR="008B195B" w:rsidRPr="008918BF">
        <w:rPr>
          <w:rFonts w:eastAsia="Times New Roman"/>
          <w:sz w:val="20"/>
          <w:szCs w:val="20"/>
        </w:rPr>
        <w:t>in</w:t>
      </w:r>
      <w:r w:rsidR="008918BF">
        <w:rPr>
          <w:rFonts w:eastAsia="Times New Roman"/>
          <w:sz w:val="20"/>
          <w:szCs w:val="20"/>
        </w:rPr>
        <w:t xml:space="preserve"> </w:t>
      </w:r>
      <w:r w:rsidR="008B195B" w:rsidRPr="008918BF">
        <w:rPr>
          <w:rFonts w:eastAsia="Times New Roman"/>
          <w:sz w:val="20"/>
          <w:szCs w:val="20"/>
        </w:rPr>
        <w:t>Islamic</w:t>
      </w:r>
      <w:r w:rsidR="008918BF">
        <w:rPr>
          <w:rFonts w:eastAsia="Times New Roman"/>
          <w:sz w:val="20"/>
          <w:szCs w:val="20"/>
        </w:rPr>
        <w:t xml:space="preserve"> </w:t>
      </w:r>
      <w:r w:rsidR="008B195B" w:rsidRPr="008918BF">
        <w:rPr>
          <w:rFonts w:eastAsia="Times New Roman"/>
          <w:sz w:val="20"/>
          <w:szCs w:val="20"/>
        </w:rPr>
        <w:t>law,</w:t>
      </w:r>
      <w:r w:rsidR="008918BF">
        <w:rPr>
          <w:rFonts w:eastAsia="Times New Roman"/>
          <w:sz w:val="20"/>
          <w:szCs w:val="20"/>
        </w:rPr>
        <w:t xml:space="preserve"> </w:t>
      </w:r>
      <w:r w:rsidR="008B195B" w:rsidRPr="008918BF">
        <w:rPr>
          <w:rFonts w:eastAsia="Times New Roman"/>
          <w:sz w:val="20"/>
          <w:szCs w:val="20"/>
        </w:rPr>
        <w:t>LIFE</w:t>
      </w:r>
      <w:r w:rsidR="008918BF">
        <w:rPr>
          <w:rFonts w:eastAsia="Times New Roman"/>
          <w:sz w:val="20"/>
          <w:szCs w:val="20"/>
        </w:rPr>
        <w:t xml:space="preserve"> </w:t>
      </w:r>
      <w:r w:rsidR="008B195B" w:rsidRPr="008918BF">
        <w:rPr>
          <w:rFonts w:eastAsia="Times New Roman"/>
          <w:sz w:val="20"/>
          <w:szCs w:val="20"/>
        </w:rPr>
        <w:t>SCIENCE</w:t>
      </w:r>
      <w:r w:rsidR="008918BF">
        <w:rPr>
          <w:rFonts w:eastAsia="Times New Roman"/>
          <w:sz w:val="20"/>
          <w:szCs w:val="20"/>
        </w:rPr>
        <w:t xml:space="preserve"> </w:t>
      </w:r>
      <w:r w:rsidR="008B195B" w:rsidRPr="008918BF">
        <w:rPr>
          <w:rFonts w:eastAsia="Times New Roman"/>
          <w:sz w:val="20"/>
          <w:szCs w:val="20"/>
        </w:rPr>
        <w:t>JOURNAL-ACTA</w:t>
      </w:r>
      <w:r w:rsidR="008918BF">
        <w:rPr>
          <w:rFonts w:eastAsia="Times New Roman"/>
          <w:sz w:val="20"/>
          <w:szCs w:val="20"/>
        </w:rPr>
        <w:t xml:space="preserve"> </w:t>
      </w:r>
      <w:r w:rsidR="008B195B" w:rsidRPr="008918BF">
        <w:rPr>
          <w:rFonts w:eastAsia="Times New Roman"/>
          <w:sz w:val="20"/>
          <w:szCs w:val="20"/>
        </w:rPr>
        <w:t>ZHENGZHOU</w:t>
      </w:r>
      <w:r w:rsidR="008918BF">
        <w:rPr>
          <w:rFonts w:eastAsia="Times New Roman"/>
          <w:sz w:val="20"/>
          <w:szCs w:val="20"/>
        </w:rPr>
        <w:t xml:space="preserve"> </w:t>
      </w:r>
      <w:r w:rsidR="008B195B" w:rsidRPr="008918BF">
        <w:rPr>
          <w:rFonts w:eastAsia="Times New Roman"/>
          <w:sz w:val="20"/>
          <w:szCs w:val="20"/>
        </w:rPr>
        <w:t>UNIVERSITY</w:t>
      </w:r>
      <w:r w:rsidR="008918BF">
        <w:rPr>
          <w:rFonts w:eastAsia="Times New Roman"/>
          <w:sz w:val="20"/>
          <w:szCs w:val="20"/>
        </w:rPr>
        <w:t xml:space="preserve"> </w:t>
      </w:r>
      <w:r w:rsidR="008B195B" w:rsidRPr="008918BF">
        <w:rPr>
          <w:rFonts w:eastAsia="Times New Roman"/>
          <w:sz w:val="20"/>
          <w:szCs w:val="20"/>
        </w:rPr>
        <w:t>OVERSEAS</w:t>
      </w:r>
      <w:r w:rsidR="008918BF">
        <w:rPr>
          <w:rFonts w:eastAsia="Times New Roman"/>
          <w:sz w:val="20"/>
          <w:szCs w:val="20"/>
        </w:rPr>
        <w:t xml:space="preserve"> </w:t>
      </w:r>
      <w:r w:rsidR="008B195B" w:rsidRPr="008918BF">
        <w:rPr>
          <w:rFonts w:eastAsia="Times New Roman"/>
          <w:sz w:val="20"/>
          <w:szCs w:val="20"/>
        </w:rPr>
        <w:t>EDITION</w:t>
      </w:r>
      <w:r w:rsidR="008918BF">
        <w:rPr>
          <w:rFonts w:eastAsia="Times New Roman"/>
          <w:sz w:val="20"/>
          <w:szCs w:val="20"/>
        </w:rPr>
        <w:t xml:space="preserve"> </w:t>
      </w:r>
      <w:r w:rsidR="008B195B" w:rsidRPr="008918BF">
        <w:rPr>
          <w:rFonts w:eastAsia="Times New Roman"/>
          <w:sz w:val="20"/>
          <w:szCs w:val="20"/>
        </w:rPr>
        <w:t>10</w:t>
      </w:r>
      <w:r w:rsidR="008918BF">
        <w:rPr>
          <w:rFonts w:eastAsia="Times New Roman"/>
          <w:sz w:val="20"/>
          <w:szCs w:val="20"/>
        </w:rPr>
        <w:t xml:space="preserve"> </w:t>
      </w:r>
      <w:r w:rsidR="008B195B" w:rsidRPr="008918BF">
        <w:rPr>
          <w:rFonts w:eastAsia="Times New Roman"/>
          <w:sz w:val="20"/>
          <w:szCs w:val="20"/>
        </w:rPr>
        <w:t>(1),</w:t>
      </w:r>
      <w:r w:rsidR="008918BF">
        <w:rPr>
          <w:rFonts w:eastAsia="Times New Roman"/>
          <w:sz w:val="20"/>
          <w:szCs w:val="20"/>
        </w:rPr>
        <w:t xml:space="preserve"> </w:t>
      </w:r>
      <w:r w:rsidR="008B195B" w:rsidRPr="008918BF">
        <w:rPr>
          <w:rFonts w:eastAsia="Times New Roman"/>
          <w:sz w:val="20"/>
          <w:szCs w:val="20"/>
        </w:rPr>
        <w:t>745-74</w:t>
      </w:r>
      <w:r w:rsidRPr="008918BF">
        <w:rPr>
          <w:rFonts w:eastAsia="Times New Roman"/>
          <w:sz w:val="20"/>
          <w:szCs w:val="20"/>
        </w:rPr>
        <w:t>7</w:t>
      </w:r>
      <w:r>
        <w:rPr>
          <w:rFonts w:eastAsia="Times New Roman"/>
          <w:sz w:val="20"/>
          <w:szCs w:val="20"/>
        </w:rPr>
        <w:t>.</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S</w:t>
      </w:r>
      <w:r w:rsidR="008B195B" w:rsidRPr="008918BF">
        <w:rPr>
          <w:sz w:val="20"/>
          <w:szCs w:val="20"/>
        </w:rPr>
        <w:t>ee</w:t>
      </w:r>
      <w:r w:rsidR="008918BF">
        <w:rPr>
          <w:sz w:val="20"/>
          <w:szCs w:val="20"/>
        </w:rPr>
        <w:t xml:space="preserve"> </w:t>
      </w:r>
      <w:r w:rsidR="008B195B" w:rsidRPr="008918BF">
        <w:rPr>
          <w:sz w:val="20"/>
          <w:szCs w:val="20"/>
        </w:rPr>
        <w:t>also</w:t>
      </w:r>
      <w:r w:rsidR="008918BF">
        <w:rPr>
          <w:sz w:val="20"/>
          <w:szCs w:val="20"/>
        </w:rPr>
        <w:t xml:space="preserve"> </w:t>
      </w:r>
      <w:r w:rsidR="008B195B" w:rsidRPr="008918BF">
        <w:rPr>
          <w:sz w:val="20"/>
          <w:szCs w:val="20"/>
        </w:rPr>
        <w:t>revealing</w:t>
      </w:r>
      <w:r w:rsidR="008918BF">
        <w:rPr>
          <w:sz w:val="20"/>
          <w:szCs w:val="20"/>
        </w:rPr>
        <w:t xml:space="preserve"> </w:t>
      </w:r>
      <w:r w:rsidR="008B195B" w:rsidRPr="008918BF">
        <w:rPr>
          <w:sz w:val="20"/>
          <w:szCs w:val="20"/>
        </w:rPr>
        <w:t>dialogue</w:t>
      </w:r>
      <w:r w:rsidR="008918BF">
        <w:rPr>
          <w:sz w:val="20"/>
          <w:szCs w:val="20"/>
        </w:rPr>
        <w:t xml:space="preserve"> </w:t>
      </w:r>
      <w:r w:rsidR="008B195B" w:rsidRPr="008918BF">
        <w:rPr>
          <w:sz w:val="20"/>
          <w:szCs w:val="20"/>
        </w:rPr>
        <w:t>between</w:t>
      </w:r>
      <w:r w:rsidR="008918BF">
        <w:rPr>
          <w:sz w:val="20"/>
          <w:szCs w:val="20"/>
        </w:rPr>
        <w:t xml:space="preserve"> </w:t>
      </w:r>
      <w:r w:rsidR="008B195B" w:rsidRPr="008918BF">
        <w:rPr>
          <w:sz w:val="20"/>
          <w:szCs w:val="20"/>
        </w:rPr>
        <w:t>Hassan</w:t>
      </w:r>
      <w:r w:rsidR="008918BF">
        <w:rPr>
          <w:sz w:val="20"/>
          <w:szCs w:val="20"/>
        </w:rPr>
        <w:t xml:space="preserve"> </w:t>
      </w:r>
      <w:r w:rsidR="008B195B" w:rsidRPr="008918BF">
        <w:rPr>
          <w:sz w:val="20"/>
          <w:szCs w:val="20"/>
        </w:rPr>
        <w:t>al-</w:t>
      </w:r>
      <w:proofErr w:type="spellStart"/>
      <w:r w:rsidR="008B195B" w:rsidRPr="008918BF">
        <w:rPr>
          <w:sz w:val="20"/>
          <w:szCs w:val="20"/>
        </w:rPr>
        <w:t>Turabi</w:t>
      </w:r>
      <w:proofErr w:type="spellEnd"/>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Philip</w:t>
      </w:r>
      <w:r w:rsidR="008918BF">
        <w:rPr>
          <w:sz w:val="20"/>
          <w:szCs w:val="20"/>
        </w:rPr>
        <w:t xml:space="preserve"> </w:t>
      </w:r>
      <w:proofErr w:type="spellStart"/>
      <w:r w:rsidR="008B195B" w:rsidRPr="008918BF">
        <w:rPr>
          <w:sz w:val="20"/>
          <w:szCs w:val="20"/>
        </w:rPr>
        <w:t>Abbasi</w:t>
      </w:r>
      <w:proofErr w:type="spellEnd"/>
      <w:r w:rsidR="008918BF">
        <w:rPr>
          <w:sz w:val="20"/>
          <w:szCs w:val="20"/>
        </w:rPr>
        <w:t xml:space="preserve"> </w:t>
      </w:r>
      <w:proofErr w:type="spellStart"/>
      <w:r w:rsidR="008B195B" w:rsidRPr="008918BF">
        <w:rPr>
          <w:sz w:val="20"/>
          <w:szCs w:val="20"/>
        </w:rPr>
        <w:t>Gubash</w:t>
      </w:r>
      <w:proofErr w:type="spellEnd"/>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An</w:t>
      </w:r>
      <w:r w:rsidR="008918BF">
        <w:rPr>
          <w:sz w:val="20"/>
          <w:szCs w:val="20"/>
        </w:rPr>
        <w:t xml:space="preserve"> </w:t>
      </w:r>
      <w:proofErr w:type="spellStart"/>
      <w:r w:rsidR="008B195B" w:rsidRPr="008918BF">
        <w:rPr>
          <w:sz w:val="20"/>
          <w:szCs w:val="20"/>
        </w:rPr>
        <w:t>Naeem</w:t>
      </w:r>
      <w:proofErr w:type="spellEnd"/>
      <w:r w:rsidR="008918BF">
        <w:rPr>
          <w:sz w:val="20"/>
          <w:szCs w:val="20"/>
        </w:rPr>
        <w:t xml:space="preserve"> </w:t>
      </w:r>
      <w:r w:rsidR="008B195B" w:rsidRPr="008918BF">
        <w:rPr>
          <w:sz w:val="20"/>
          <w:szCs w:val="20"/>
        </w:rPr>
        <w:t>(1985:</w:t>
      </w:r>
      <w:r w:rsidR="008918BF">
        <w:rPr>
          <w:sz w:val="20"/>
          <w:szCs w:val="20"/>
        </w:rPr>
        <w:t xml:space="preserve"> </w:t>
      </w:r>
      <w:r w:rsidR="008B195B" w:rsidRPr="008918BF">
        <w:rPr>
          <w:sz w:val="20"/>
          <w:szCs w:val="20"/>
        </w:rPr>
        <w:t>329).</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A</w:t>
      </w:r>
      <w:r w:rsidR="008918BF">
        <w:rPr>
          <w:sz w:val="20"/>
          <w:szCs w:val="20"/>
        </w:rPr>
        <w:t xml:space="preserve"> </w:t>
      </w:r>
      <w:r w:rsidR="008B195B" w:rsidRPr="008918BF">
        <w:rPr>
          <w:sz w:val="20"/>
          <w:szCs w:val="20"/>
        </w:rPr>
        <w:t>small</w:t>
      </w:r>
      <w:r w:rsidR="008918BF">
        <w:rPr>
          <w:sz w:val="20"/>
          <w:szCs w:val="20"/>
        </w:rPr>
        <w:t xml:space="preserve"> </w:t>
      </w:r>
      <w:r w:rsidR="008B195B" w:rsidRPr="008918BF">
        <w:rPr>
          <w:sz w:val="20"/>
          <w:szCs w:val="20"/>
        </w:rPr>
        <w:t>minority</w:t>
      </w:r>
      <w:r w:rsidR="008918BF">
        <w:rPr>
          <w:sz w:val="20"/>
          <w:szCs w:val="20"/>
        </w:rPr>
        <w:t xml:space="preserve"> </w:t>
      </w:r>
      <w:r w:rsidR="008B195B" w:rsidRPr="008918BF">
        <w:rPr>
          <w:sz w:val="20"/>
          <w:szCs w:val="20"/>
        </w:rPr>
        <w:t>preferred</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separate</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stabilize</w:t>
      </w:r>
      <w:r w:rsidR="008918BF">
        <w:rPr>
          <w:sz w:val="20"/>
          <w:szCs w:val="20"/>
        </w:rPr>
        <w:t xml:space="preserve"> </w:t>
      </w:r>
      <w:r w:rsidR="008B195B" w:rsidRPr="008918BF">
        <w:rPr>
          <w:sz w:val="20"/>
          <w:szCs w:val="20"/>
        </w:rPr>
        <w:t>their</w:t>
      </w:r>
      <w:r w:rsidR="008918BF">
        <w:rPr>
          <w:sz w:val="20"/>
          <w:szCs w:val="20"/>
        </w:rPr>
        <w:t xml:space="preserve"> </w:t>
      </w:r>
      <w:r w:rsidR="008B195B" w:rsidRPr="008918BF">
        <w:rPr>
          <w:sz w:val="20"/>
          <w:szCs w:val="20"/>
        </w:rPr>
        <w:t>organization,</w:t>
      </w:r>
      <w:r w:rsidR="008918BF">
        <w:rPr>
          <w:sz w:val="20"/>
          <w:szCs w:val="20"/>
        </w:rPr>
        <w:t xml:space="preserve"> </w:t>
      </w:r>
      <w:r w:rsidR="008B195B" w:rsidRPr="008918BF">
        <w:rPr>
          <w:sz w:val="20"/>
          <w:szCs w:val="20"/>
        </w:rPr>
        <w:t>this</w:t>
      </w:r>
      <w:r w:rsidR="008918BF">
        <w:rPr>
          <w:sz w:val="20"/>
          <w:szCs w:val="20"/>
        </w:rPr>
        <w:t xml:space="preserve"> </w:t>
      </w:r>
      <w:r w:rsidR="008B195B" w:rsidRPr="008918BF">
        <w:rPr>
          <w:sz w:val="20"/>
          <w:szCs w:val="20"/>
        </w:rPr>
        <w:t>splinter</w:t>
      </w:r>
      <w:r w:rsidR="008918BF">
        <w:rPr>
          <w:sz w:val="20"/>
          <w:szCs w:val="20"/>
        </w:rPr>
        <w:t xml:space="preserve"> </w:t>
      </w:r>
      <w:r w:rsidR="008B195B" w:rsidRPr="008918BF">
        <w:rPr>
          <w:sz w:val="20"/>
          <w:szCs w:val="20"/>
        </w:rPr>
        <w:t>group</w:t>
      </w:r>
      <w:r w:rsidR="008918BF">
        <w:rPr>
          <w:sz w:val="20"/>
          <w:szCs w:val="20"/>
        </w:rPr>
        <w:t xml:space="preserve"> </w:t>
      </w:r>
      <w:r w:rsidR="008B195B" w:rsidRPr="008918BF">
        <w:rPr>
          <w:sz w:val="20"/>
          <w:szCs w:val="20"/>
        </w:rPr>
        <w:t>called</w:t>
      </w:r>
      <w:r w:rsidR="008918BF">
        <w:rPr>
          <w:sz w:val="20"/>
          <w:szCs w:val="20"/>
        </w:rPr>
        <w:t xml:space="preserve"> </w:t>
      </w:r>
      <w:r w:rsidR="008B195B" w:rsidRPr="008918BF">
        <w:rPr>
          <w:sz w:val="20"/>
          <w:szCs w:val="20"/>
        </w:rPr>
        <w:t>themselves</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Muslim</w:t>
      </w:r>
      <w:r w:rsidR="008918BF">
        <w:rPr>
          <w:sz w:val="20"/>
          <w:szCs w:val="20"/>
        </w:rPr>
        <w:t xml:space="preserve"> </w:t>
      </w:r>
      <w:r w:rsidR="008B195B" w:rsidRPr="008918BF">
        <w:rPr>
          <w:sz w:val="20"/>
          <w:szCs w:val="20"/>
        </w:rPr>
        <w:t>Brotherhood</w:t>
      </w:r>
      <w:r w:rsidR="008918BF">
        <w:rPr>
          <w:sz w:val="20"/>
          <w:szCs w:val="20"/>
        </w:rPr>
        <w:t xml:space="preserve"> </w:t>
      </w:r>
      <w:r w:rsidR="008B195B" w:rsidRPr="008918BF">
        <w:rPr>
          <w:sz w:val="20"/>
          <w:szCs w:val="20"/>
        </w:rPr>
        <w:t>while</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majority</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organized</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National</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Front,</w:t>
      </w:r>
      <w:r w:rsidR="008918BF">
        <w:rPr>
          <w:sz w:val="20"/>
          <w:szCs w:val="20"/>
        </w:rPr>
        <w:t xml:space="preserve"> </w:t>
      </w:r>
      <w:r w:rsidR="008B195B" w:rsidRPr="008918BF">
        <w:rPr>
          <w:sz w:val="20"/>
          <w:szCs w:val="20"/>
        </w:rPr>
        <w:t>led</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their</w:t>
      </w:r>
      <w:r w:rsidR="008918BF">
        <w:rPr>
          <w:sz w:val="20"/>
          <w:szCs w:val="20"/>
        </w:rPr>
        <w:t xml:space="preserve"> </w:t>
      </w:r>
      <w:r w:rsidR="008B195B" w:rsidRPr="008918BF">
        <w:rPr>
          <w:sz w:val="20"/>
          <w:szCs w:val="20"/>
        </w:rPr>
        <w:t>political</w:t>
      </w:r>
      <w:r w:rsidR="008918BF">
        <w:rPr>
          <w:sz w:val="20"/>
          <w:szCs w:val="20"/>
        </w:rPr>
        <w:t xml:space="preserve"> </w:t>
      </w:r>
      <w:r w:rsidR="008B195B" w:rsidRPr="008918BF">
        <w:rPr>
          <w:sz w:val="20"/>
          <w:szCs w:val="20"/>
        </w:rPr>
        <w:t>leader</w:t>
      </w:r>
      <w:r w:rsidR="008918BF">
        <w:rPr>
          <w:sz w:val="20"/>
          <w:szCs w:val="20"/>
        </w:rPr>
        <w:t xml:space="preserve"> </w:t>
      </w:r>
      <w:r w:rsidR="008B195B" w:rsidRPr="008918BF">
        <w:rPr>
          <w:sz w:val="20"/>
          <w:szCs w:val="20"/>
        </w:rPr>
        <w:t>Hassan</w:t>
      </w:r>
      <w:r w:rsidR="008918BF">
        <w:rPr>
          <w:sz w:val="20"/>
          <w:szCs w:val="20"/>
        </w:rPr>
        <w:t xml:space="preserve"> </w:t>
      </w:r>
      <w:r w:rsidR="008B195B" w:rsidRPr="008918BF">
        <w:rPr>
          <w:sz w:val="20"/>
          <w:szCs w:val="20"/>
        </w:rPr>
        <w:t>al-</w:t>
      </w:r>
      <w:proofErr w:type="spellStart"/>
      <w:r w:rsidR="008B195B" w:rsidRPr="008918BF">
        <w:rPr>
          <w:sz w:val="20"/>
          <w:szCs w:val="20"/>
        </w:rPr>
        <w:t>Turabi</w:t>
      </w:r>
      <w:proofErr w:type="spellEnd"/>
      <w:r w:rsidR="008B195B" w:rsidRPr="008918BF">
        <w:rPr>
          <w:sz w:val="20"/>
          <w:szCs w:val="20"/>
        </w:rPr>
        <w:t>.</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o</w:t>
      </w:r>
      <w:r w:rsidR="008B195B" w:rsidRPr="008918BF">
        <w:rPr>
          <w:sz w:val="20"/>
          <w:szCs w:val="20"/>
        </w:rPr>
        <w:t>nly</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1983,</w:t>
      </w:r>
      <w:r w:rsidR="008918BF">
        <w:rPr>
          <w:sz w:val="20"/>
          <w:szCs w:val="20"/>
        </w:rPr>
        <w:t xml:space="preserve"> </w:t>
      </w:r>
      <w:r w:rsidR="008B195B" w:rsidRPr="008918BF">
        <w:rPr>
          <w:sz w:val="20"/>
          <w:szCs w:val="20"/>
        </w:rPr>
        <w:t>about</w:t>
      </w:r>
      <w:r w:rsidR="008918BF">
        <w:rPr>
          <w:sz w:val="20"/>
          <w:szCs w:val="20"/>
        </w:rPr>
        <w:t xml:space="preserve"> </w:t>
      </w:r>
      <w:r w:rsidR="008B195B" w:rsidRPr="008918BF">
        <w:rPr>
          <w:sz w:val="20"/>
          <w:szCs w:val="20"/>
        </w:rPr>
        <w:t>640/000</w:t>
      </w:r>
      <w:r w:rsidR="008918BF">
        <w:rPr>
          <w:sz w:val="20"/>
          <w:szCs w:val="20"/>
        </w:rPr>
        <w:t xml:space="preserve"> </w:t>
      </w:r>
      <w:r w:rsidR="008B195B" w:rsidRPr="008918BF">
        <w:rPr>
          <w:sz w:val="20"/>
          <w:szCs w:val="20"/>
        </w:rPr>
        <w:t>immigrants</w:t>
      </w:r>
      <w:r w:rsidR="008918BF">
        <w:rPr>
          <w:sz w:val="20"/>
          <w:szCs w:val="20"/>
        </w:rPr>
        <w:t xml:space="preserve"> </w:t>
      </w:r>
      <w:r w:rsidR="008B195B" w:rsidRPr="008918BF">
        <w:rPr>
          <w:sz w:val="20"/>
          <w:szCs w:val="20"/>
        </w:rPr>
        <w:t>from</w:t>
      </w:r>
      <w:r w:rsidR="008918BF">
        <w:rPr>
          <w:sz w:val="20"/>
          <w:szCs w:val="20"/>
        </w:rPr>
        <w:t xml:space="preserve"> </w:t>
      </w:r>
      <w:r w:rsidR="008B195B" w:rsidRPr="008918BF">
        <w:rPr>
          <w:sz w:val="20"/>
          <w:szCs w:val="20"/>
        </w:rPr>
        <w:t>Ethiopia,</w:t>
      </w:r>
      <w:r w:rsidR="008918BF">
        <w:rPr>
          <w:sz w:val="20"/>
          <w:szCs w:val="20"/>
        </w:rPr>
        <w:t xml:space="preserve"> </w:t>
      </w:r>
      <w:r w:rsidR="008B195B" w:rsidRPr="008918BF">
        <w:rPr>
          <w:sz w:val="20"/>
          <w:szCs w:val="20"/>
        </w:rPr>
        <w:t>Uganda</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Chad</w:t>
      </w:r>
      <w:r w:rsidR="008918BF">
        <w:rPr>
          <w:sz w:val="20"/>
          <w:szCs w:val="20"/>
        </w:rPr>
        <w:t xml:space="preserve"> </w:t>
      </w:r>
      <w:r w:rsidR="008B195B" w:rsidRPr="008918BF">
        <w:rPr>
          <w:sz w:val="20"/>
          <w:szCs w:val="20"/>
        </w:rPr>
        <w:t>into</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See</w:t>
      </w:r>
      <w:r w:rsidR="008918BF">
        <w:rPr>
          <w:sz w:val="20"/>
          <w:szCs w:val="20"/>
        </w:rPr>
        <w:t xml:space="preserve"> </w:t>
      </w:r>
      <w:proofErr w:type="spellStart"/>
      <w:r w:rsidR="008B195B" w:rsidRPr="008918BF">
        <w:rPr>
          <w:sz w:val="20"/>
          <w:szCs w:val="20"/>
        </w:rPr>
        <w:t>Abdulrahim</w:t>
      </w:r>
      <w:proofErr w:type="spellEnd"/>
      <w:r w:rsidR="008918BF">
        <w:rPr>
          <w:sz w:val="20"/>
          <w:szCs w:val="20"/>
        </w:rPr>
        <w:t xml:space="preserve"> </w:t>
      </w:r>
      <w:r w:rsidR="008B195B" w:rsidRPr="008918BF">
        <w:rPr>
          <w:sz w:val="20"/>
          <w:szCs w:val="20"/>
        </w:rPr>
        <w:t>1989:</w:t>
      </w:r>
      <w:r w:rsidR="008918BF">
        <w:rPr>
          <w:sz w:val="20"/>
          <w:szCs w:val="20"/>
        </w:rPr>
        <w:t xml:space="preserve"> </w:t>
      </w:r>
      <w:r w:rsidR="008B195B" w:rsidRPr="008918BF">
        <w:rPr>
          <w:sz w:val="20"/>
          <w:szCs w:val="20"/>
        </w:rPr>
        <w:t>284.</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lastRenderedPageBreak/>
        <w:t>W</w:t>
      </w:r>
      <w:r w:rsidR="008B195B" w:rsidRPr="008918BF">
        <w:rPr>
          <w:sz w:val="20"/>
          <w:szCs w:val="20"/>
        </w:rPr>
        <w:t>arburg</w:t>
      </w:r>
      <w:r w:rsidR="008918BF">
        <w:rPr>
          <w:sz w:val="20"/>
          <w:szCs w:val="20"/>
        </w:rPr>
        <w:t xml:space="preserve"> </w:t>
      </w:r>
      <w:r w:rsidR="008B195B" w:rsidRPr="008918BF">
        <w:rPr>
          <w:sz w:val="20"/>
          <w:szCs w:val="20"/>
        </w:rPr>
        <w:t>2003:</w:t>
      </w:r>
      <w:r w:rsidR="008918BF">
        <w:rPr>
          <w:sz w:val="20"/>
          <w:szCs w:val="20"/>
        </w:rPr>
        <w:t xml:space="preserve"> </w:t>
      </w:r>
      <w:r w:rsidR="008B195B" w:rsidRPr="008918BF">
        <w:rPr>
          <w:sz w:val="20"/>
          <w:szCs w:val="20"/>
        </w:rPr>
        <w:t>187</w:t>
      </w:r>
      <w:r w:rsidR="008918BF">
        <w:rPr>
          <w:sz w:val="20"/>
          <w:szCs w:val="20"/>
        </w:rPr>
        <w:t xml:space="preserve"> </w:t>
      </w:r>
      <w:r w:rsidR="008B195B" w:rsidRPr="008918BF">
        <w:rPr>
          <w:sz w:val="20"/>
          <w:szCs w:val="20"/>
        </w:rPr>
        <w:t>stresses</w:t>
      </w:r>
      <w:r w:rsidR="008918BF">
        <w:rPr>
          <w:sz w:val="20"/>
          <w:szCs w:val="20"/>
        </w:rPr>
        <w:t xml:space="preserve"> </w:t>
      </w:r>
      <w:r w:rsidR="008B195B" w:rsidRPr="008918BF">
        <w:rPr>
          <w:sz w:val="20"/>
          <w:szCs w:val="20"/>
        </w:rPr>
        <w:t>that</w:t>
      </w:r>
      <w:r w:rsidR="008918BF">
        <w:rPr>
          <w:sz w:val="20"/>
          <w:szCs w:val="20"/>
        </w:rPr>
        <w:t xml:space="preserve"> </w:t>
      </w:r>
      <w:proofErr w:type="spellStart"/>
      <w:r w:rsidR="008B195B" w:rsidRPr="008918BF">
        <w:rPr>
          <w:sz w:val="20"/>
          <w:szCs w:val="20"/>
        </w:rPr>
        <w:t>Nowmiri</w:t>
      </w:r>
      <w:proofErr w:type="spellEnd"/>
      <w:r w:rsidR="008918BF">
        <w:rPr>
          <w:sz w:val="20"/>
          <w:szCs w:val="20"/>
        </w:rPr>
        <w:t xml:space="preserve"> </w:t>
      </w:r>
      <w:proofErr w:type="spellStart"/>
      <w:r w:rsidR="008B195B" w:rsidRPr="008918BF">
        <w:rPr>
          <w:sz w:val="20"/>
          <w:szCs w:val="20"/>
        </w:rPr>
        <w:t>Turabi</w:t>
      </w:r>
      <w:proofErr w:type="spellEnd"/>
      <w:r w:rsidR="008918BF">
        <w:rPr>
          <w:sz w:val="20"/>
          <w:szCs w:val="20"/>
        </w:rPr>
        <w:t xml:space="preserve"> </w:t>
      </w:r>
      <w:r w:rsidR="008B195B" w:rsidRPr="008918BF">
        <w:rPr>
          <w:sz w:val="20"/>
          <w:szCs w:val="20"/>
        </w:rPr>
        <w:t>denies,</w:t>
      </w:r>
      <w:r w:rsidR="008918BF">
        <w:rPr>
          <w:sz w:val="20"/>
          <w:szCs w:val="20"/>
        </w:rPr>
        <w:t xml:space="preserve"> </w:t>
      </w:r>
      <w:r w:rsidR="008B195B" w:rsidRPr="008918BF">
        <w:rPr>
          <w:sz w:val="20"/>
          <w:szCs w:val="20"/>
        </w:rPr>
        <w:t>so</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he</w:t>
      </w:r>
      <w:r w:rsidR="008918BF">
        <w:rPr>
          <w:sz w:val="20"/>
          <w:szCs w:val="20"/>
        </w:rPr>
        <w:t xml:space="preserve"> </w:t>
      </w:r>
      <w:r w:rsidR="008B195B" w:rsidRPr="008918BF">
        <w:rPr>
          <w:sz w:val="20"/>
          <w:szCs w:val="20"/>
        </w:rPr>
        <w:t>does</w:t>
      </w:r>
      <w:r w:rsidR="008918BF">
        <w:rPr>
          <w:sz w:val="20"/>
          <w:szCs w:val="20"/>
        </w:rPr>
        <w:t xml:space="preserve"> </w:t>
      </w:r>
      <w:r w:rsidR="008B195B" w:rsidRPr="008918BF">
        <w:rPr>
          <w:sz w:val="20"/>
          <w:szCs w:val="20"/>
        </w:rPr>
        <w:t>not</w:t>
      </w:r>
      <w:r w:rsidR="008918BF">
        <w:rPr>
          <w:sz w:val="20"/>
          <w:szCs w:val="20"/>
        </w:rPr>
        <w:t xml:space="preserve"> </w:t>
      </w:r>
      <w:r w:rsidR="008B195B" w:rsidRPr="008918BF">
        <w:rPr>
          <w:sz w:val="20"/>
          <w:szCs w:val="20"/>
        </w:rPr>
        <w:t>claim</w:t>
      </w:r>
      <w:r w:rsidR="008918BF">
        <w:rPr>
          <w:sz w:val="20"/>
          <w:szCs w:val="20"/>
        </w:rPr>
        <w:t xml:space="preserve"> </w:t>
      </w:r>
      <w:r w:rsidR="008B195B" w:rsidRPr="008918BF">
        <w:rPr>
          <w:sz w:val="20"/>
          <w:szCs w:val="20"/>
        </w:rPr>
        <w:t>credit</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law.</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P</w:t>
      </w:r>
      <w:r w:rsidR="008B195B" w:rsidRPr="008918BF">
        <w:rPr>
          <w:sz w:val="20"/>
          <w:szCs w:val="20"/>
        </w:rPr>
        <w:t>enal</w:t>
      </w:r>
      <w:r w:rsidR="008918BF">
        <w:rPr>
          <w:sz w:val="20"/>
          <w:szCs w:val="20"/>
        </w:rPr>
        <w:t xml:space="preserve"> </w:t>
      </w:r>
      <w:r w:rsidR="008B195B" w:rsidRPr="008918BF">
        <w:rPr>
          <w:sz w:val="20"/>
          <w:szCs w:val="20"/>
        </w:rPr>
        <w:t>Code</w:t>
      </w:r>
      <w:r w:rsidR="008918BF">
        <w:rPr>
          <w:sz w:val="20"/>
          <w:szCs w:val="20"/>
        </w:rPr>
        <w:t xml:space="preserve"> </w:t>
      </w:r>
      <w:r w:rsidR="008B195B" w:rsidRPr="008918BF">
        <w:rPr>
          <w:sz w:val="20"/>
          <w:szCs w:val="20"/>
        </w:rPr>
        <w:t>1983</w:t>
      </w:r>
      <w:r w:rsidR="008918BF">
        <w:rPr>
          <w:sz w:val="20"/>
          <w:szCs w:val="20"/>
        </w:rPr>
        <w:t xml:space="preserve"> </w:t>
      </w:r>
      <w:proofErr w:type="spellStart"/>
      <w:r w:rsidR="008B195B" w:rsidRPr="008918BF">
        <w:rPr>
          <w:sz w:val="20"/>
          <w:szCs w:val="20"/>
        </w:rPr>
        <w:t>hadd</w:t>
      </w:r>
      <w:proofErr w:type="spellEnd"/>
      <w:r w:rsidR="008918BF">
        <w:rPr>
          <w:sz w:val="20"/>
          <w:szCs w:val="20"/>
        </w:rPr>
        <w:t xml:space="preserve"> </w:t>
      </w:r>
      <w:r w:rsidR="008B195B" w:rsidRPr="008918BF">
        <w:rPr>
          <w:sz w:val="20"/>
          <w:szCs w:val="20"/>
        </w:rPr>
        <w:t>punishment</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crimes,</w:t>
      </w:r>
      <w:r w:rsidR="008918BF">
        <w:rPr>
          <w:sz w:val="20"/>
          <w:szCs w:val="20"/>
        </w:rPr>
        <w:t xml:space="preserve"> </w:t>
      </w:r>
      <w:r w:rsidR="008B195B" w:rsidRPr="008918BF">
        <w:rPr>
          <w:sz w:val="20"/>
          <w:szCs w:val="20"/>
        </w:rPr>
        <w:t>indicating</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much</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contrary,</w:t>
      </w:r>
      <w:r w:rsidR="008918BF">
        <w:rPr>
          <w:sz w:val="20"/>
          <w:szCs w:val="20"/>
        </w:rPr>
        <w:t xml:space="preserve"> </w:t>
      </w:r>
      <w:r w:rsidR="008B195B" w:rsidRPr="008918BF">
        <w:rPr>
          <w:sz w:val="20"/>
          <w:szCs w:val="20"/>
        </w:rPr>
        <w:t>but</w:t>
      </w:r>
      <w:r w:rsidR="008918BF">
        <w:rPr>
          <w:sz w:val="20"/>
          <w:szCs w:val="20"/>
        </w:rPr>
        <w:t xml:space="preserve"> </w:t>
      </w:r>
      <w:r w:rsidR="008B195B" w:rsidRPr="008918BF">
        <w:rPr>
          <w:sz w:val="20"/>
          <w:szCs w:val="20"/>
        </w:rPr>
        <w:t>not</w:t>
      </w:r>
      <w:r w:rsidR="008918BF">
        <w:rPr>
          <w:sz w:val="20"/>
          <w:szCs w:val="20"/>
        </w:rPr>
        <w:t xml:space="preserve"> </w:t>
      </w:r>
      <w:r w:rsidR="008B195B" w:rsidRPr="008918BF">
        <w:rPr>
          <w:sz w:val="20"/>
          <w:szCs w:val="20"/>
        </w:rPr>
        <w:t>definitions</w:t>
      </w:r>
      <w:r w:rsidR="008918BF">
        <w:rPr>
          <w:sz w:val="20"/>
          <w:szCs w:val="20"/>
        </w:rPr>
        <w:t xml:space="preserve"> </w:t>
      </w:r>
      <w:r w:rsidR="008B195B" w:rsidRPr="008918BF">
        <w:rPr>
          <w:sz w:val="20"/>
          <w:szCs w:val="20"/>
        </w:rPr>
        <w:t>coating</w:t>
      </w:r>
      <w:r w:rsidR="008918BF">
        <w:rPr>
          <w:sz w:val="20"/>
          <w:szCs w:val="20"/>
        </w:rPr>
        <w:t xml:space="preserve"> </w:t>
      </w:r>
      <w:r w:rsidR="008B195B" w:rsidRPr="008918BF">
        <w:rPr>
          <w:sz w:val="20"/>
          <w:szCs w:val="20"/>
        </w:rPr>
        <w:t>system</w:t>
      </w:r>
      <w:r w:rsidR="008918BF">
        <w:rPr>
          <w:sz w:val="20"/>
          <w:szCs w:val="20"/>
        </w:rPr>
        <w:t xml:space="preserve"> </w:t>
      </w:r>
      <w:r w:rsidR="008B195B" w:rsidRPr="008918BF">
        <w:rPr>
          <w:sz w:val="20"/>
          <w:szCs w:val="20"/>
        </w:rPr>
        <w:t>(</w:t>
      </w:r>
      <w:proofErr w:type="spellStart"/>
      <w:r w:rsidR="008B195B" w:rsidRPr="008918BF">
        <w:rPr>
          <w:sz w:val="20"/>
          <w:szCs w:val="20"/>
        </w:rPr>
        <w:t>Kandgn</w:t>
      </w:r>
      <w:proofErr w:type="spellEnd"/>
      <w:r w:rsidR="008918BF">
        <w:rPr>
          <w:sz w:val="20"/>
          <w:szCs w:val="20"/>
        </w:rPr>
        <w:t xml:space="preserve"> </w:t>
      </w:r>
      <w:r w:rsidR="008B195B" w:rsidRPr="008918BF">
        <w:rPr>
          <w:sz w:val="20"/>
          <w:szCs w:val="20"/>
        </w:rPr>
        <w:t>1992:</w:t>
      </w:r>
      <w:r w:rsidR="008918BF">
        <w:rPr>
          <w:sz w:val="20"/>
          <w:szCs w:val="20"/>
        </w:rPr>
        <w:t xml:space="preserve"> </w:t>
      </w:r>
      <w:r w:rsidR="008B195B" w:rsidRPr="008918BF">
        <w:rPr>
          <w:sz w:val="20"/>
          <w:szCs w:val="20"/>
        </w:rPr>
        <w:t>440-42).</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d</w:t>
      </w:r>
      <w:r w:rsidR="008B195B" w:rsidRPr="008918BF">
        <w:rPr>
          <w:sz w:val="20"/>
          <w:szCs w:val="20"/>
        </w:rPr>
        <w:t>uring</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period</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prison</w:t>
      </w:r>
      <w:r w:rsidR="008918BF">
        <w:rPr>
          <w:sz w:val="20"/>
          <w:szCs w:val="20"/>
        </w:rPr>
        <w:t xml:space="preserve"> </w:t>
      </w:r>
      <w:r w:rsidR="008B195B" w:rsidRPr="008918BF">
        <w:rPr>
          <w:sz w:val="20"/>
          <w:szCs w:val="20"/>
        </w:rPr>
        <w:t>from</w:t>
      </w:r>
      <w:r w:rsidR="008918BF">
        <w:rPr>
          <w:sz w:val="20"/>
          <w:szCs w:val="20"/>
        </w:rPr>
        <w:t xml:space="preserve"> </w:t>
      </w:r>
      <w:r w:rsidR="008B195B" w:rsidRPr="008918BF">
        <w:rPr>
          <w:sz w:val="20"/>
          <w:szCs w:val="20"/>
        </w:rPr>
        <w:t>1948</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1946,</w:t>
      </w:r>
      <w:r w:rsidR="008918BF">
        <w:rPr>
          <w:sz w:val="20"/>
          <w:szCs w:val="20"/>
        </w:rPr>
        <w:t xml:space="preserve"> </w:t>
      </w:r>
      <w:proofErr w:type="spellStart"/>
      <w:r w:rsidR="008B195B" w:rsidRPr="008918BF">
        <w:rPr>
          <w:sz w:val="20"/>
          <w:szCs w:val="20"/>
        </w:rPr>
        <w:t>Taha</w:t>
      </w:r>
      <w:proofErr w:type="spellEnd"/>
      <w:r w:rsidR="008918BF">
        <w:rPr>
          <w:sz w:val="20"/>
          <w:szCs w:val="20"/>
        </w:rPr>
        <w:t xml:space="preserve"> </w:t>
      </w:r>
      <w:r w:rsidR="008B195B" w:rsidRPr="008918BF">
        <w:rPr>
          <w:sz w:val="20"/>
          <w:szCs w:val="20"/>
        </w:rPr>
        <w:t>legal</w:t>
      </w:r>
      <w:r w:rsidR="008918BF">
        <w:rPr>
          <w:sz w:val="20"/>
          <w:szCs w:val="20"/>
        </w:rPr>
        <w:t xml:space="preserve"> </w:t>
      </w:r>
      <w:r w:rsidR="008B195B" w:rsidRPr="008918BF">
        <w:rPr>
          <w:sz w:val="20"/>
          <w:szCs w:val="20"/>
        </w:rPr>
        <w:t>theory</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publishing</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liberal</w:t>
      </w:r>
      <w:r w:rsidR="008918BF">
        <w:rPr>
          <w:sz w:val="20"/>
          <w:szCs w:val="20"/>
        </w:rPr>
        <w:t xml:space="preserve"> </w:t>
      </w:r>
      <w:r w:rsidR="008B195B" w:rsidRPr="008918BF">
        <w:rPr>
          <w:sz w:val="20"/>
          <w:szCs w:val="20"/>
        </w:rPr>
        <w:t>version</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Islam</w:t>
      </w:r>
      <w:r w:rsidR="008918BF">
        <w:rPr>
          <w:sz w:val="20"/>
          <w:szCs w:val="20"/>
        </w:rPr>
        <w:t xml:space="preserve"> </w:t>
      </w:r>
      <w:r w:rsidR="008B195B" w:rsidRPr="008918BF">
        <w:rPr>
          <w:sz w:val="20"/>
          <w:szCs w:val="20"/>
        </w:rPr>
        <w:t>developed</w:t>
      </w:r>
      <w:r w:rsidR="008918BF">
        <w:rPr>
          <w:sz w:val="20"/>
          <w:szCs w:val="20"/>
        </w:rPr>
        <w:t xml:space="preserve"> </w:t>
      </w:r>
      <w:proofErr w:type="spellStart"/>
      <w:r w:rsidR="008B195B" w:rsidRPr="008918BF">
        <w:rPr>
          <w:sz w:val="20"/>
          <w:szCs w:val="20"/>
        </w:rPr>
        <w:t>Sharia</w:t>
      </w:r>
      <w:proofErr w:type="spellEnd"/>
      <w:r w:rsidR="008B195B" w:rsidRPr="008918BF">
        <w:rPr>
          <w:sz w:val="20"/>
          <w:szCs w:val="20"/>
        </w:rPr>
        <w:t>,</w:t>
      </w:r>
      <w:r w:rsidR="008918BF">
        <w:rPr>
          <w:sz w:val="20"/>
          <w:szCs w:val="20"/>
        </w:rPr>
        <w:t xml:space="preserve"> </w:t>
      </w:r>
      <w:r w:rsidR="008B195B" w:rsidRPr="008918BF">
        <w:rPr>
          <w:sz w:val="20"/>
          <w:szCs w:val="20"/>
        </w:rPr>
        <w:t>which</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consistent</w:t>
      </w:r>
      <w:r w:rsidR="008918BF">
        <w:rPr>
          <w:sz w:val="20"/>
          <w:szCs w:val="20"/>
        </w:rPr>
        <w:t xml:space="preserve"> </w:t>
      </w:r>
      <w:r w:rsidR="008B195B" w:rsidRPr="008918BF">
        <w:rPr>
          <w:sz w:val="20"/>
          <w:szCs w:val="20"/>
        </w:rPr>
        <w:t>with</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needs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modern</w:t>
      </w:r>
      <w:r w:rsidR="008918BF">
        <w:rPr>
          <w:sz w:val="20"/>
          <w:szCs w:val="20"/>
        </w:rPr>
        <w:t xml:space="preserve"> </w:t>
      </w:r>
      <w:r w:rsidR="008B195B" w:rsidRPr="008918BF">
        <w:rPr>
          <w:sz w:val="20"/>
          <w:szCs w:val="20"/>
        </w:rPr>
        <w:t>society.</w:t>
      </w:r>
      <w:r w:rsidR="008918BF">
        <w:rPr>
          <w:sz w:val="20"/>
          <w:szCs w:val="20"/>
        </w:rPr>
        <w:t xml:space="preserve"> </w:t>
      </w:r>
      <w:proofErr w:type="spellStart"/>
      <w:r w:rsidR="008B195B" w:rsidRPr="008918BF">
        <w:rPr>
          <w:sz w:val="20"/>
          <w:szCs w:val="20"/>
        </w:rPr>
        <w:t>Taha</w:t>
      </w:r>
      <w:proofErr w:type="spellEnd"/>
      <w:r w:rsidR="008918BF">
        <w:rPr>
          <w:sz w:val="20"/>
          <w:szCs w:val="20"/>
        </w:rPr>
        <w:t xml:space="preserve"> </w:t>
      </w:r>
      <w:r w:rsidR="008B195B" w:rsidRPr="008918BF">
        <w:rPr>
          <w:sz w:val="20"/>
          <w:szCs w:val="20"/>
        </w:rPr>
        <w:t>judicial</w:t>
      </w:r>
      <w:r w:rsidR="008918BF">
        <w:rPr>
          <w:sz w:val="20"/>
          <w:szCs w:val="20"/>
        </w:rPr>
        <w:t xml:space="preserve"> </w:t>
      </w:r>
      <w:r w:rsidR="008B195B" w:rsidRPr="008918BF">
        <w:rPr>
          <w:sz w:val="20"/>
          <w:szCs w:val="20"/>
        </w:rPr>
        <w:t>aspects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visit</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w:t>
      </w:r>
      <w:proofErr w:type="spellStart"/>
      <w:r w:rsidR="008B195B" w:rsidRPr="008918BF">
        <w:rPr>
          <w:sz w:val="20"/>
          <w:szCs w:val="20"/>
        </w:rPr>
        <w:t>Nym</w:t>
      </w:r>
      <w:proofErr w:type="spellEnd"/>
      <w:r w:rsidR="008918BF">
        <w:rPr>
          <w:sz w:val="20"/>
          <w:szCs w:val="20"/>
        </w:rPr>
        <w:t xml:space="preserve"> </w:t>
      </w:r>
      <w:r w:rsidR="008B195B" w:rsidRPr="008918BF">
        <w:rPr>
          <w:sz w:val="20"/>
          <w:szCs w:val="20"/>
        </w:rPr>
        <w:t>1986.</w:t>
      </w:r>
      <w:r w:rsidR="008918BF">
        <w:rPr>
          <w:sz w:val="20"/>
          <w:szCs w:val="20"/>
        </w:rPr>
        <w:t xml:space="preserve"> </w:t>
      </w:r>
      <w:proofErr w:type="spellStart"/>
      <w:r w:rsidR="008B195B" w:rsidRPr="008918BF">
        <w:rPr>
          <w:sz w:val="20"/>
          <w:szCs w:val="20"/>
        </w:rPr>
        <w:t>Taha</w:t>
      </w:r>
      <w:proofErr w:type="spellEnd"/>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his</w:t>
      </w:r>
      <w:r w:rsidR="008918BF">
        <w:rPr>
          <w:sz w:val="20"/>
          <w:szCs w:val="20"/>
        </w:rPr>
        <w:t xml:space="preserve"> </w:t>
      </w:r>
      <w:r w:rsidR="008B195B" w:rsidRPr="008918BF">
        <w:rPr>
          <w:sz w:val="20"/>
          <w:szCs w:val="20"/>
        </w:rPr>
        <w:t>special</w:t>
      </w:r>
      <w:r w:rsidR="008918BF">
        <w:rPr>
          <w:sz w:val="20"/>
          <w:szCs w:val="20"/>
        </w:rPr>
        <w:t xml:space="preserve"> </w:t>
      </w:r>
      <w:r w:rsidR="008B195B" w:rsidRPr="008918BF">
        <w:rPr>
          <w:sz w:val="20"/>
          <w:szCs w:val="20"/>
        </w:rPr>
        <w:t>perspective</w:t>
      </w:r>
      <w:r w:rsidR="008918BF">
        <w:rPr>
          <w:sz w:val="20"/>
          <w:szCs w:val="20"/>
        </w:rPr>
        <w:t xml:space="preserve"> </w:t>
      </w:r>
      <w:r w:rsidR="008B195B" w:rsidRPr="008918BF">
        <w:rPr>
          <w:sz w:val="20"/>
          <w:szCs w:val="20"/>
        </w:rPr>
        <w:t>in</w:t>
      </w:r>
      <w:r w:rsidR="008918BF">
        <w:rPr>
          <w:sz w:val="20"/>
          <w:szCs w:val="20"/>
        </w:rPr>
        <w:t xml:space="preserve"> </w:t>
      </w:r>
      <w:proofErr w:type="spellStart"/>
      <w:r w:rsidR="008B195B" w:rsidRPr="008918BF">
        <w:rPr>
          <w:sz w:val="20"/>
          <w:szCs w:val="20"/>
        </w:rPr>
        <w:t>Rvgalsky</w:t>
      </w:r>
      <w:proofErr w:type="spellEnd"/>
      <w:r w:rsidR="008918BF">
        <w:rPr>
          <w:sz w:val="20"/>
          <w:szCs w:val="20"/>
        </w:rPr>
        <w:t xml:space="preserve"> </w:t>
      </w:r>
      <w:r w:rsidR="008B195B" w:rsidRPr="008918BF">
        <w:rPr>
          <w:sz w:val="20"/>
          <w:szCs w:val="20"/>
        </w:rPr>
        <w:t>1990:</w:t>
      </w:r>
      <w:r w:rsidR="008918BF">
        <w:rPr>
          <w:sz w:val="20"/>
          <w:szCs w:val="20"/>
        </w:rPr>
        <w:t xml:space="preserve"> </w:t>
      </w:r>
      <w:r w:rsidR="008B195B" w:rsidRPr="008918BF">
        <w:rPr>
          <w:sz w:val="20"/>
          <w:szCs w:val="20"/>
        </w:rPr>
        <w:t>121-59</w:t>
      </w:r>
      <w:r w:rsidR="008918BF">
        <w:rPr>
          <w:sz w:val="20"/>
          <w:szCs w:val="20"/>
        </w:rPr>
        <w:t xml:space="preserve"> </w:t>
      </w:r>
      <w:r w:rsidR="008B195B" w:rsidRPr="008918BF">
        <w:rPr>
          <w:sz w:val="20"/>
          <w:szCs w:val="20"/>
        </w:rPr>
        <w:t>see.</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S</w:t>
      </w:r>
      <w:r w:rsidR="008B195B" w:rsidRPr="008918BF">
        <w:rPr>
          <w:sz w:val="20"/>
          <w:szCs w:val="20"/>
        </w:rPr>
        <w:t>ee</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discussion</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example</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case</w:t>
      </w:r>
      <w:r w:rsidR="008918BF">
        <w:rPr>
          <w:sz w:val="20"/>
          <w:szCs w:val="20"/>
        </w:rPr>
        <w:t xml:space="preserve"> </w:t>
      </w:r>
      <w:r w:rsidR="008B195B" w:rsidRPr="008918BF">
        <w:rPr>
          <w:sz w:val="20"/>
          <w:szCs w:val="20"/>
        </w:rPr>
        <w:t>of</w:t>
      </w:r>
      <w:r w:rsidR="008918BF">
        <w:rPr>
          <w:sz w:val="20"/>
          <w:szCs w:val="20"/>
        </w:rPr>
        <w:t xml:space="preserve"> </w:t>
      </w:r>
      <w:proofErr w:type="spellStart"/>
      <w:r w:rsidR="008B195B" w:rsidRPr="008918BF">
        <w:rPr>
          <w:sz w:val="20"/>
          <w:szCs w:val="20"/>
        </w:rPr>
        <w:t>Taha</w:t>
      </w:r>
      <w:proofErr w:type="spellEnd"/>
      <w:r w:rsidR="008918BF">
        <w:rPr>
          <w:sz w:val="20"/>
          <w:szCs w:val="20"/>
        </w:rPr>
        <w:t xml:space="preserve"> </w:t>
      </w:r>
      <w:r w:rsidR="008B195B" w:rsidRPr="008918BF">
        <w:rPr>
          <w:sz w:val="20"/>
          <w:szCs w:val="20"/>
        </w:rPr>
        <w:t>-</w:t>
      </w:r>
      <w:r w:rsidR="008918BF">
        <w:rPr>
          <w:sz w:val="20"/>
          <w:szCs w:val="20"/>
        </w:rPr>
        <w:t xml:space="preserve"> </w:t>
      </w:r>
      <w:r w:rsidR="008B195B" w:rsidRPr="008918BF">
        <w:rPr>
          <w:sz w:val="20"/>
          <w:szCs w:val="20"/>
        </w:rPr>
        <w:t>new</w:t>
      </w:r>
      <w:r w:rsidR="008918BF">
        <w:rPr>
          <w:sz w:val="20"/>
          <w:szCs w:val="20"/>
        </w:rPr>
        <w:t xml:space="preserve"> </w:t>
      </w:r>
      <w:r w:rsidR="008B195B" w:rsidRPr="008918BF">
        <w:rPr>
          <w:sz w:val="20"/>
          <w:szCs w:val="20"/>
        </w:rPr>
        <w:t>martyr</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Middle</w:t>
      </w:r>
      <w:r w:rsidR="008918BF">
        <w:rPr>
          <w:sz w:val="20"/>
          <w:szCs w:val="20"/>
        </w:rPr>
        <w:t xml:space="preserve"> </w:t>
      </w:r>
      <w:r w:rsidR="008B195B" w:rsidRPr="008918BF">
        <w:rPr>
          <w:sz w:val="20"/>
          <w:szCs w:val="20"/>
        </w:rPr>
        <w:t>East</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February</w:t>
      </w:r>
      <w:r w:rsidR="008918BF">
        <w:rPr>
          <w:sz w:val="20"/>
          <w:szCs w:val="20"/>
        </w:rPr>
        <w:t xml:space="preserve"> </w:t>
      </w:r>
      <w:r w:rsidR="008B195B" w:rsidRPr="008918BF">
        <w:rPr>
          <w:sz w:val="20"/>
          <w:szCs w:val="20"/>
        </w:rPr>
        <w:t>1987.</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S</w:t>
      </w:r>
      <w:r w:rsidR="008B195B" w:rsidRPr="008918BF">
        <w:rPr>
          <w:sz w:val="20"/>
          <w:szCs w:val="20"/>
        </w:rPr>
        <w:t>ee</w:t>
      </w:r>
      <w:r w:rsidR="008918BF">
        <w:rPr>
          <w:sz w:val="20"/>
          <w:szCs w:val="20"/>
        </w:rPr>
        <w:t xml:space="preserve"> </w:t>
      </w:r>
      <w:r w:rsidR="008B195B" w:rsidRPr="008918BF">
        <w:rPr>
          <w:sz w:val="20"/>
          <w:szCs w:val="20"/>
        </w:rPr>
        <w:t>Monitor</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control),</w:t>
      </w:r>
      <w:r w:rsidR="008918BF">
        <w:rPr>
          <w:sz w:val="20"/>
          <w:szCs w:val="20"/>
        </w:rPr>
        <w:t xml:space="preserve"> </w:t>
      </w:r>
      <w:r w:rsidR="008B195B" w:rsidRPr="008918BF">
        <w:rPr>
          <w:sz w:val="20"/>
          <w:szCs w:val="20"/>
        </w:rPr>
        <w:t>December</w:t>
      </w:r>
      <w:r w:rsidR="008918BF">
        <w:rPr>
          <w:sz w:val="20"/>
          <w:szCs w:val="20"/>
        </w:rPr>
        <w:t xml:space="preserve"> </w:t>
      </w:r>
      <w:r w:rsidR="008B195B" w:rsidRPr="008918BF">
        <w:rPr>
          <w:sz w:val="20"/>
          <w:szCs w:val="20"/>
        </w:rPr>
        <w:t>1990,</w:t>
      </w:r>
      <w:r w:rsidR="008918BF">
        <w:rPr>
          <w:sz w:val="20"/>
          <w:szCs w:val="20"/>
        </w:rPr>
        <w:t xml:space="preserve"> </w:t>
      </w:r>
      <w:r w:rsidR="008B195B" w:rsidRPr="008918BF">
        <w:rPr>
          <w:sz w:val="20"/>
          <w:szCs w:val="20"/>
        </w:rPr>
        <w:t>Volume</w:t>
      </w:r>
      <w:r w:rsidR="008918BF">
        <w:rPr>
          <w:sz w:val="20"/>
          <w:szCs w:val="20"/>
        </w:rPr>
        <w:t xml:space="preserve"> </w:t>
      </w:r>
      <w:r w:rsidR="008B195B" w:rsidRPr="008918BF">
        <w:rPr>
          <w:sz w:val="20"/>
          <w:szCs w:val="20"/>
        </w:rPr>
        <w:t>I</w:t>
      </w:r>
      <w:r w:rsidR="008918BF">
        <w:rPr>
          <w:sz w:val="20"/>
          <w:szCs w:val="20"/>
        </w:rPr>
        <w:t xml:space="preserve"> </w:t>
      </w:r>
      <w:r w:rsidR="008B195B" w:rsidRPr="008918BF">
        <w:rPr>
          <w:sz w:val="20"/>
          <w:szCs w:val="20"/>
        </w:rPr>
        <w:t>published</w:t>
      </w:r>
      <w:r w:rsidR="008918BF">
        <w:rPr>
          <w:sz w:val="20"/>
          <w:szCs w:val="20"/>
        </w:rPr>
        <w:t xml:space="preserve"> </w:t>
      </w:r>
      <w:r w:rsidR="008B195B" w:rsidRPr="008918BF">
        <w:rPr>
          <w:sz w:val="20"/>
          <w:szCs w:val="20"/>
        </w:rPr>
        <w:t>6.</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T</w:t>
      </w:r>
      <w:r w:rsidR="008B195B" w:rsidRPr="008918BF">
        <w:rPr>
          <w:sz w:val="20"/>
          <w:szCs w:val="20"/>
        </w:rPr>
        <w:t>he</w:t>
      </w:r>
      <w:r w:rsidR="008918BF">
        <w:rPr>
          <w:sz w:val="20"/>
          <w:szCs w:val="20"/>
        </w:rPr>
        <w:t xml:space="preserve"> </w:t>
      </w:r>
      <w:r w:rsidR="008B195B" w:rsidRPr="008918BF">
        <w:rPr>
          <w:sz w:val="20"/>
          <w:szCs w:val="20"/>
        </w:rPr>
        <w:t>election</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hit</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DUP</w:t>
      </w:r>
      <w:r w:rsidR="008918BF">
        <w:rPr>
          <w:sz w:val="20"/>
          <w:szCs w:val="20"/>
        </w:rPr>
        <w:t xml:space="preserve"> </w:t>
      </w:r>
      <w:r w:rsidR="008B195B" w:rsidRPr="008918BF">
        <w:rPr>
          <w:sz w:val="20"/>
          <w:szCs w:val="20"/>
        </w:rPr>
        <w:t>only</w:t>
      </w:r>
      <w:r w:rsidR="008918BF">
        <w:rPr>
          <w:sz w:val="20"/>
          <w:szCs w:val="20"/>
        </w:rPr>
        <w:t xml:space="preserve"> </w:t>
      </w:r>
      <w:r w:rsidR="008B195B" w:rsidRPr="008918BF">
        <w:rPr>
          <w:sz w:val="20"/>
          <w:szCs w:val="20"/>
        </w:rPr>
        <w:t>63</w:t>
      </w:r>
      <w:r w:rsidR="008918BF">
        <w:rPr>
          <w:sz w:val="20"/>
          <w:szCs w:val="20"/>
        </w:rPr>
        <w:t xml:space="preserve"> </w:t>
      </w:r>
      <w:r w:rsidR="008B195B" w:rsidRPr="008918BF">
        <w:rPr>
          <w:sz w:val="20"/>
          <w:szCs w:val="20"/>
        </w:rPr>
        <w:t>seats</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101</w:t>
      </w:r>
      <w:r w:rsidR="008918BF">
        <w:rPr>
          <w:sz w:val="20"/>
          <w:szCs w:val="20"/>
        </w:rPr>
        <w:t xml:space="preserve"> </w:t>
      </w:r>
      <w:r w:rsidR="008B195B" w:rsidRPr="008918BF">
        <w:rPr>
          <w:sz w:val="20"/>
          <w:szCs w:val="20"/>
        </w:rPr>
        <w:t>seats</w:t>
      </w:r>
      <w:r w:rsidR="008918BF">
        <w:rPr>
          <w:sz w:val="20"/>
          <w:szCs w:val="20"/>
        </w:rPr>
        <w:t xml:space="preserve"> </w:t>
      </w:r>
      <w:r w:rsidR="008B195B" w:rsidRPr="008918BF">
        <w:rPr>
          <w:sz w:val="20"/>
          <w:szCs w:val="20"/>
        </w:rPr>
        <w:t>it</w:t>
      </w:r>
      <w:r w:rsidR="008918BF">
        <w:rPr>
          <w:sz w:val="20"/>
          <w:szCs w:val="20"/>
        </w:rPr>
        <w:t xml:space="preserve"> </w:t>
      </w:r>
      <w:r w:rsidR="008B195B" w:rsidRPr="008918BF">
        <w:rPr>
          <w:sz w:val="20"/>
          <w:szCs w:val="20"/>
        </w:rPr>
        <w:t>had</w:t>
      </w:r>
      <w:r w:rsidR="008918BF">
        <w:rPr>
          <w:sz w:val="20"/>
          <w:szCs w:val="20"/>
        </w:rPr>
        <w:t xml:space="preserve"> </w:t>
      </w:r>
      <w:r w:rsidR="008B195B" w:rsidRPr="008918BF">
        <w:rPr>
          <w:sz w:val="20"/>
          <w:szCs w:val="20"/>
        </w:rPr>
        <w:t>won</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1968</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won.</w:t>
      </w:r>
      <w:r w:rsidR="008918BF">
        <w:rPr>
          <w:sz w:val="20"/>
          <w:szCs w:val="20"/>
        </w:rPr>
        <w:t xml:space="preserve"> </w:t>
      </w:r>
      <w:proofErr w:type="spellStart"/>
      <w:r w:rsidR="008B195B" w:rsidRPr="008918BF">
        <w:rPr>
          <w:sz w:val="20"/>
          <w:szCs w:val="20"/>
        </w:rPr>
        <w:t>Uma</w:t>
      </w:r>
      <w:proofErr w:type="spellEnd"/>
      <w:r w:rsidR="008918BF">
        <w:rPr>
          <w:sz w:val="20"/>
          <w:szCs w:val="20"/>
        </w:rPr>
        <w:t xml:space="preserve"> </w:t>
      </w:r>
      <w:r w:rsidR="008B195B" w:rsidRPr="008918BF">
        <w:rPr>
          <w:sz w:val="20"/>
          <w:szCs w:val="20"/>
        </w:rPr>
        <w:t>instead</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72</w:t>
      </w:r>
      <w:r w:rsidR="008918BF">
        <w:rPr>
          <w:sz w:val="20"/>
          <w:szCs w:val="20"/>
        </w:rPr>
        <w:t xml:space="preserve"> </w:t>
      </w:r>
      <w:r w:rsidR="008B195B" w:rsidRPr="008918BF">
        <w:rPr>
          <w:sz w:val="20"/>
          <w:szCs w:val="20"/>
        </w:rPr>
        <w:t>seats</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1968</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100</w:t>
      </w:r>
      <w:r w:rsidR="008918BF">
        <w:rPr>
          <w:sz w:val="20"/>
          <w:szCs w:val="20"/>
        </w:rPr>
        <w:t xml:space="preserve"> </w:t>
      </w:r>
      <w:r w:rsidR="008B195B" w:rsidRPr="008918BF">
        <w:rPr>
          <w:sz w:val="20"/>
          <w:szCs w:val="20"/>
        </w:rPr>
        <w:t>seats</w:t>
      </w:r>
      <w:r w:rsidR="008918BF">
        <w:rPr>
          <w:sz w:val="20"/>
          <w:szCs w:val="20"/>
        </w:rPr>
        <w:t xml:space="preserve"> </w:t>
      </w:r>
      <w:r w:rsidR="008B195B" w:rsidRPr="008918BF">
        <w:rPr>
          <w:sz w:val="20"/>
          <w:szCs w:val="20"/>
        </w:rPr>
        <w:t>went</w:t>
      </w:r>
      <w:r w:rsidR="008918BF">
        <w:rPr>
          <w:sz w:val="20"/>
          <w:szCs w:val="20"/>
        </w:rPr>
        <w:t xml:space="preserve"> </w:t>
      </w:r>
      <w:r w:rsidR="008B195B" w:rsidRPr="008918BF">
        <w:rPr>
          <w:sz w:val="20"/>
          <w:szCs w:val="20"/>
        </w:rPr>
        <w:t>up.</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also</w:t>
      </w:r>
      <w:r w:rsidR="008918BF">
        <w:rPr>
          <w:sz w:val="20"/>
          <w:szCs w:val="20"/>
        </w:rPr>
        <w:t xml:space="preserve"> </w:t>
      </w:r>
      <w:proofErr w:type="spellStart"/>
      <w:r w:rsidR="008B195B" w:rsidRPr="008918BF">
        <w:rPr>
          <w:sz w:val="20"/>
          <w:szCs w:val="20"/>
        </w:rPr>
        <w:t>kak</w:t>
      </w:r>
      <w:proofErr w:type="spellEnd"/>
      <w:r w:rsidR="008918BF">
        <w:rPr>
          <w:sz w:val="20"/>
          <w:szCs w:val="20"/>
        </w:rPr>
        <w:t xml:space="preserve"> </w:t>
      </w:r>
      <w:r w:rsidR="008B195B" w:rsidRPr="008918BF">
        <w:rPr>
          <w:sz w:val="20"/>
          <w:szCs w:val="20"/>
        </w:rPr>
        <w:t>1995,</w:t>
      </w:r>
      <w:r w:rsidR="008918BF">
        <w:rPr>
          <w:sz w:val="20"/>
          <w:szCs w:val="20"/>
        </w:rPr>
        <w:t xml:space="preserve"> </w:t>
      </w:r>
      <w:r w:rsidR="008B195B" w:rsidRPr="008918BF">
        <w:rPr>
          <w:sz w:val="20"/>
          <w:szCs w:val="20"/>
        </w:rPr>
        <w:t>49-43.</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F</w:t>
      </w:r>
      <w:r w:rsidR="008B195B" w:rsidRPr="008918BF">
        <w:rPr>
          <w:sz w:val="20"/>
          <w:szCs w:val="20"/>
        </w:rPr>
        <w:t>or</w:t>
      </w:r>
      <w:r w:rsidR="008918BF">
        <w:rPr>
          <w:sz w:val="20"/>
          <w:szCs w:val="20"/>
        </w:rPr>
        <w:t xml:space="preserve"> </w:t>
      </w:r>
      <w:r w:rsidR="008B195B" w:rsidRPr="008918BF">
        <w:rPr>
          <w:sz w:val="20"/>
          <w:szCs w:val="20"/>
        </w:rPr>
        <w:t>example,</w:t>
      </w:r>
      <w:r w:rsidR="008918BF">
        <w:rPr>
          <w:sz w:val="20"/>
          <w:szCs w:val="20"/>
        </w:rPr>
        <w:t xml:space="preserve"> </w:t>
      </w:r>
      <w:r w:rsidR="008B195B" w:rsidRPr="008918BF">
        <w:rPr>
          <w:sz w:val="20"/>
          <w:szCs w:val="20"/>
        </w:rPr>
        <w:t>Article</w:t>
      </w:r>
      <w:r w:rsidR="008918BF">
        <w:rPr>
          <w:sz w:val="20"/>
          <w:szCs w:val="20"/>
        </w:rPr>
        <w:t xml:space="preserve"> </w:t>
      </w:r>
      <w:r w:rsidR="008B195B" w:rsidRPr="008918BF">
        <w:rPr>
          <w:sz w:val="20"/>
          <w:szCs w:val="20"/>
        </w:rPr>
        <w:t>1989</w:t>
      </w:r>
      <w:r w:rsidR="008918BF">
        <w:rPr>
          <w:sz w:val="20"/>
          <w:szCs w:val="20"/>
        </w:rPr>
        <w:t xml:space="preserve"> </w:t>
      </w:r>
      <w:r w:rsidR="008B195B" w:rsidRPr="008918BF">
        <w:rPr>
          <w:sz w:val="20"/>
          <w:szCs w:val="20"/>
        </w:rPr>
        <w:t>Los</w:t>
      </w:r>
      <w:r w:rsidR="008918BF">
        <w:rPr>
          <w:sz w:val="20"/>
          <w:szCs w:val="20"/>
        </w:rPr>
        <w:t xml:space="preserve"> </w:t>
      </w:r>
      <w:proofErr w:type="spellStart"/>
      <w:r w:rsidR="008B195B" w:rsidRPr="008918BF">
        <w:rPr>
          <w:sz w:val="20"/>
          <w:szCs w:val="20"/>
        </w:rPr>
        <w:t>cher</w:t>
      </w:r>
      <w:proofErr w:type="spellEnd"/>
      <w:r w:rsidR="008918BF">
        <w:rPr>
          <w:sz w:val="20"/>
          <w:szCs w:val="20"/>
        </w:rPr>
        <w:t xml:space="preserve"> </w:t>
      </w:r>
      <w:r w:rsidR="008B195B" w:rsidRPr="008918BF">
        <w:rPr>
          <w:sz w:val="20"/>
          <w:szCs w:val="20"/>
        </w:rPr>
        <w:t>tines</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others</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"Islamic</w:t>
      </w:r>
      <w:r w:rsidR="008918BF">
        <w:rPr>
          <w:sz w:val="20"/>
          <w:szCs w:val="20"/>
        </w:rPr>
        <w:t xml:space="preserve"> </w:t>
      </w:r>
      <w:proofErr w:type="spellStart"/>
      <w:r w:rsidR="008B195B" w:rsidRPr="008918BF">
        <w:rPr>
          <w:sz w:val="20"/>
          <w:szCs w:val="20"/>
        </w:rPr>
        <w:t>Sharia</w:t>
      </w:r>
      <w:proofErr w:type="spellEnd"/>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Islam</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Saharan</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3.</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f</w:t>
      </w:r>
      <w:r w:rsidR="008B195B" w:rsidRPr="008918BF">
        <w:rPr>
          <w:sz w:val="20"/>
          <w:szCs w:val="20"/>
        </w:rPr>
        <w:t>lagellation</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laws</w:t>
      </w:r>
      <w:r w:rsidR="008918BF">
        <w:rPr>
          <w:sz w:val="20"/>
          <w:szCs w:val="20"/>
        </w:rPr>
        <w:t xml:space="preserve"> </w:t>
      </w:r>
      <w:r w:rsidR="008B195B" w:rsidRPr="008918BF">
        <w:rPr>
          <w:sz w:val="20"/>
          <w:szCs w:val="20"/>
        </w:rPr>
        <w:t>were</w:t>
      </w:r>
      <w:r w:rsidR="008918BF">
        <w:rPr>
          <w:sz w:val="20"/>
          <w:szCs w:val="20"/>
        </w:rPr>
        <w:t xml:space="preserve"> </w:t>
      </w:r>
      <w:r w:rsidR="008B195B" w:rsidRPr="008918BF">
        <w:rPr>
          <w:sz w:val="20"/>
          <w:szCs w:val="20"/>
        </w:rPr>
        <w:t>implemented</w:t>
      </w:r>
      <w:r w:rsidR="008918BF">
        <w:rPr>
          <w:sz w:val="20"/>
          <w:szCs w:val="20"/>
        </w:rPr>
        <w:t xml:space="preserve"> </w:t>
      </w:r>
      <w:r w:rsidR="008B195B" w:rsidRPr="008918BF">
        <w:rPr>
          <w:sz w:val="20"/>
          <w:szCs w:val="20"/>
        </w:rPr>
        <w:t>immediately</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September,</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punishment</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too</w:t>
      </w:r>
      <w:r w:rsidR="008918BF">
        <w:rPr>
          <w:sz w:val="20"/>
          <w:szCs w:val="20"/>
        </w:rPr>
        <w:t xml:space="preserve"> </w:t>
      </w:r>
      <w:r w:rsidR="008B195B" w:rsidRPr="008918BF">
        <w:rPr>
          <w:sz w:val="20"/>
          <w:szCs w:val="20"/>
        </w:rPr>
        <w:t>limited.</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I</w:t>
      </w:r>
      <w:r w:rsidR="008B195B" w:rsidRPr="008918BF">
        <w:rPr>
          <w:sz w:val="20"/>
          <w:szCs w:val="20"/>
        </w:rPr>
        <w:t>n</w:t>
      </w:r>
      <w:r w:rsidR="008918BF">
        <w:rPr>
          <w:sz w:val="20"/>
          <w:szCs w:val="20"/>
        </w:rPr>
        <w:t xml:space="preserve"> </w:t>
      </w:r>
      <w:r w:rsidR="008B195B" w:rsidRPr="008918BF">
        <w:rPr>
          <w:sz w:val="20"/>
          <w:szCs w:val="20"/>
        </w:rPr>
        <w:t>an</w:t>
      </w:r>
      <w:r w:rsidR="008918BF">
        <w:rPr>
          <w:sz w:val="20"/>
          <w:szCs w:val="20"/>
        </w:rPr>
        <w:t xml:space="preserve"> </w:t>
      </w:r>
      <w:r w:rsidR="008B195B" w:rsidRPr="008918BF">
        <w:rPr>
          <w:sz w:val="20"/>
          <w:szCs w:val="20"/>
        </w:rPr>
        <w:t>interview</w:t>
      </w:r>
      <w:r w:rsidR="008918BF">
        <w:rPr>
          <w:sz w:val="20"/>
          <w:szCs w:val="20"/>
        </w:rPr>
        <w:t xml:space="preserve"> </w:t>
      </w:r>
      <w:r w:rsidR="008B195B" w:rsidRPr="008918BF">
        <w:rPr>
          <w:sz w:val="20"/>
          <w:szCs w:val="20"/>
        </w:rPr>
        <w:t>with</w:t>
      </w:r>
      <w:r w:rsidR="008918BF">
        <w:rPr>
          <w:sz w:val="20"/>
          <w:szCs w:val="20"/>
        </w:rPr>
        <w:t xml:space="preserve"> </w:t>
      </w:r>
      <w:r w:rsidR="008B195B" w:rsidRPr="008918BF">
        <w:rPr>
          <w:sz w:val="20"/>
          <w:szCs w:val="20"/>
        </w:rPr>
        <w:t>al-</w:t>
      </w:r>
      <w:proofErr w:type="spellStart"/>
      <w:r w:rsidR="008B195B" w:rsidRPr="008918BF">
        <w:rPr>
          <w:sz w:val="20"/>
          <w:szCs w:val="20"/>
        </w:rPr>
        <w:t>Turabi's</w:t>
      </w:r>
      <w:proofErr w:type="spellEnd"/>
      <w:r w:rsidR="008918BF">
        <w:rPr>
          <w:sz w:val="20"/>
          <w:szCs w:val="20"/>
        </w:rPr>
        <w:t xml:space="preserve"> </w:t>
      </w:r>
      <w:r w:rsidR="008B195B" w:rsidRPr="008918BF">
        <w:rPr>
          <w:sz w:val="20"/>
          <w:szCs w:val="20"/>
        </w:rPr>
        <w:t>son</w:t>
      </w:r>
      <w:r w:rsidR="008918BF">
        <w:rPr>
          <w:sz w:val="20"/>
          <w:szCs w:val="20"/>
        </w:rPr>
        <w:t xml:space="preserve"> </w:t>
      </w:r>
      <w:proofErr w:type="spellStart"/>
      <w:r w:rsidR="008B195B" w:rsidRPr="008918BF">
        <w:rPr>
          <w:sz w:val="20"/>
          <w:szCs w:val="20"/>
        </w:rPr>
        <w:t>Siddiq</w:t>
      </w:r>
      <w:proofErr w:type="spellEnd"/>
      <w:r w:rsidR="008918BF">
        <w:rPr>
          <w:sz w:val="20"/>
          <w:szCs w:val="20"/>
        </w:rPr>
        <w:t xml:space="preserve"> </w:t>
      </w:r>
      <w:r w:rsidR="008B195B" w:rsidRPr="008918BF">
        <w:rPr>
          <w:sz w:val="20"/>
          <w:szCs w:val="20"/>
        </w:rPr>
        <w:t>Hassan</w:t>
      </w:r>
      <w:r w:rsidR="008918BF">
        <w:rPr>
          <w:sz w:val="20"/>
          <w:szCs w:val="20"/>
        </w:rPr>
        <w:t xml:space="preserve"> </w:t>
      </w:r>
      <w:r w:rsidR="008B195B" w:rsidRPr="008918BF">
        <w:rPr>
          <w:sz w:val="20"/>
          <w:szCs w:val="20"/>
        </w:rPr>
        <w:t>al-</w:t>
      </w:r>
      <w:proofErr w:type="spellStart"/>
      <w:r w:rsidR="008B195B" w:rsidRPr="008918BF">
        <w:rPr>
          <w:sz w:val="20"/>
          <w:szCs w:val="20"/>
        </w:rPr>
        <w:t>Turabi</w:t>
      </w:r>
      <w:proofErr w:type="spellEnd"/>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confirmed</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his</w:t>
      </w:r>
      <w:r w:rsidR="008918BF">
        <w:rPr>
          <w:sz w:val="20"/>
          <w:szCs w:val="20"/>
        </w:rPr>
        <w:t xml:space="preserve"> </w:t>
      </w:r>
      <w:r w:rsidR="008B195B" w:rsidRPr="008918BF">
        <w:rPr>
          <w:sz w:val="20"/>
          <w:szCs w:val="20"/>
        </w:rPr>
        <w:t>imprisonment</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meant</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hide</w:t>
      </w:r>
      <w:r w:rsidR="008918BF">
        <w:rPr>
          <w:sz w:val="20"/>
          <w:szCs w:val="20"/>
        </w:rPr>
        <w:t xml:space="preserve"> </w:t>
      </w:r>
      <w:r w:rsidR="008B195B" w:rsidRPr="008918BF">
        <w:rPr>
          <w:sz w:val="20"/>
          <w:szCs w:val="20"/>
        </w:rPr>
        <w:t>his</w:t>
      </w:r>
      <w:r w:rsidR="008918BF">
        <w:rPr>
          <w:sz w:val="20"/>
          <w:szCs w:val="20"/>
        </w:rPr>
        <w:t xml:space="preserve"> </w:t>
      </w:r>
      <w:r w:rsidR="008B195B" w:rsidRPr="008918BF">
        <w:rPr>
          <w:sz w:val="20"/>
          <w:szCs w:val="20"/>
        </w:rPr>
        <w:t>involvement</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coup.</w:t>
      </w:r>
      <w:r w:rsidR="008918BF">
        <w:rPr>
          <w:sz w:val="20"/>
          <w:szCs w:val="20"/>
        </w:rPr>
        <w:t xml:space="preserve"> </w:t>
      </w:r>
      <w:r w:rsidR="008B195B" w:rsidRPr="008918BF">
        <w:rPr>
          <w:sz w:val="20"/>
          <w:szCs w:val="20"/>
        </w:rPr>
        <w:t>Personal</w:t>
      </w:r>
      <w:r w:rsidR="008918BF">
        <w:rPr>
          <w:sz w:val="20"/>
          <w:szCs w:val="20"/>
        </w:rPr>
        <w:t xml:space="preserve"> </w:t>
      </w:r>
      <w:r w:rsidR="008B195B" w:rsidRPr="008918BF">
        <w:rPr>
          <w:sz w:val="20"/>
          <w:szCs w:val="20"/>
        </w:rPr>
        <w:t>conversation</w:t>
      </w:r>
      <w:r w:rsidR="008918BF">
        <w:rPr>
          <w:sz w:val="20"/>
          <w:szCs w:val="20"/>
        </w:rPr>
        <w:t xml:space="preserve"> </w:t>
      </w:r>
      <w:r w:rsidR="008B195B" w:rsidRPr="008918BF">
        <w:rPr>
          <w:sz w:val="20"/>
          <w:szCs w:val="20"/>
        </w:rPr>
        <w:t>with</w:t>
      </w:r>
      <w:r w:rsidR="008918BF">
        <w:rPr>
          <w:sz w:val="20"/>
          <w:szCs w:val="20"/>
        </w:rPr>
        <w:t xml:space="preserve"> </w:t>
      </w:r>
      <w:proofErr w:type="spellStart"/>
      <w:r w:rsidR="008B195B" w:rsidRPr="008918BF">
        <w:rPr>
          <w:sz w:val="20"/>
          <w:szCs w:val="20"/>
        </w:rPr>
        <w:t>Siddiq</w:t>
      </w:r>
      <w:proofErr w:type="spellEnd"/>
      <w:r w:rsidR="008918BF">
        <w:rPr>
          <w:sz w:val="20"/>
          <w:szCs w:val="20"/>
        </w:rPr>
        <w:t xml:space="preserve"> </w:t>
      </w:r>
      <w:r w:rsidR="008B195B" w:rsidRPr="008918BF">
        <w:rPr>
          <w:sz w:val="20"/>
          <w:szCs w:val="20"/>
        </w:rPr>
        <w:t>Hassan</w:t>
      </w:r>
      <w:r w:rsidR="008918BF">
        <w:rPr>
          <w:sz w:val="20"/>
          <w:szCs w:val="20"/>
        </w:rPr>
        <w:t xml:space="preserve"> </w:t>
      </w:r>
      <w:r w:rsidR="008B195B" w:rsidRPr="008918BF">
        <w:rPr>
          <w:sz w:val="20"/>
          <w:szCs w:val="20"/>
        </w:rPr>
        <w:t>al-</w:t>
      </w:r>
      <w:proofErr w:type="spellStart"/>
      <w:r w:rsidR="008B195B" w:rsidRPr="008918BF">
        <w:rPr>
          <w:sz w:val="20"/>
          <w:szCs w:val="20"/>
        </w:rPr>
        <w:t>Turabi</w:t>
      </w:r>
      <w:proofErr w:type="spellEnd"/>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January</w:t>
      </w:r>
      <w:r w:rsidR="008918BF">
        <w:rPr>
          <w:sz w:val="20"/>
          <w:szCs w:val="20"/>
        </w:rPr>
        <w:t xml:space="preserve"> </w:t>
      </w:r>
      <w:r w:rsidR="008B195B" w:rsidRPr="008918BF">
        <w:rPr>
          <w:sz w:val="20"/>
          <w:szCs w:val="20"/>
        </w:rPr>
        <w:t>10,</w:t>
      </w:r>
      <w:r w:rsidR="008918BF">
        <w:rPr>
          <w:sz w:val="20"/>
          <w:szCs w:val="20"/>
        </w:rPr>
        <w:t xml:space="preserve"> </w:t>
      </w:r>
      <w:r w:rsidR="008B195B" w:rsidRPr="008918BF">
        <w:rPr>
          <w:sz w:val="20"/>
          <w:szCs w:val="20"/>
        </w:rPr>
        <w:t>2004.</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T</w:t>
      </w:r>
      <w:r w:rsidR="008B195B" w:rsidRPr="008918BF">
        <w:rPr>
          <w:sz w:val="20"/>
          <w:szCs w:val="20"/>
        </w:rPr>
        <w:t>his</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an</w:t>
      </w:r>
      <w:r w:rsidR="008918BF">
        <w:rPr>
          <w:sz w:val="20"/>
          <w:szCs w:val="20"/>
        </w:rPr>
        <w:t xml:space="preserve"> </w:t>
      </w:r>
      <w:r w:rsidR="008B195B" w:rsidRPr="008918BF">
        <w:rPr>
          <w:sz w:val="20"/>
          <w:szCs w:val="20"/>
        </w:rPr>
        <w:t>interview</w:t>
      </w:r>
      <w:r w:rsidR="008918BF">
        <w:rPr>
          <w:sz w:val="20"/>
          <w:szCs w:val="20"/>
        </w:rPr>
        <w:t xml:space="preserve"> </w:t>
      </w:r>
      <w:r w:rsidR="008B195B" w:rsidRPr="008918BF">
        <w:rPr>
          <w:sz w:val="20"/>
          <w:szCs w:val="20"/>
        </w:rPr>
        <w:t>with</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lawyer</w:t>
      </w:r>
      <w:r w:rsidR="008918BF">
        <w:rPr>
          <w:sz w:val="20"/>
          <w:szCs w:val="20"/>
        </w:rPr>
        <w:t xml:space="preserve"> </w:t>
      </w:r>
      <w:r w:rsidR="008B195B" w:rsidRPr="008918BF">
        <w:rPr>
          <w:sz w:val="20"/>
          <w:szCs w:val="20"/>
        </w:rPr>
        <w:t>at</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Institute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Legal</w:t>
      </w:r>
      <w:r w:rsidR="008918BF">
        <w:rPr>
          <w:sz w:val="20"/>
          <w:szCs w:val="20"/>
        </w:rPr>
        <w:t xml:space="preserve"> </w:t>
      </w:r>
      <w:r w:rsidR="008B195B" w:rsidRPr="008918BF">
        <w:rPr>
          <w:sz w:val="20"/>
          <w:szCs w:val="20"/>
        </w:rPr>
        <w:t>Education</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Information</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Khartoum</w:t>
      </w:r>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8</w:t>
      </w:r>
      <w:r w:rsidR="008918BF">
        <w:rPr>
          <w:sz w:val="20"/>
          <w:szCs w:val="20"/>
        </w:rPr>
        <w:t xml:space="preserve"> </w:t>
      </w:r>
      <w:r w:rsidR="008B195B" w:rsidRPr="008918BF">
        <w:rPr>
          <w:sz w:val="20"/>
          <w:szCs w:val="20"/>
        </w:rPr>
        <w:t>January</w:t>
      </w:r>
      <w:r w:rsidR="008918BF">
        <w:rPr>
          <w:sz w:val="20"/>
          <w:szCs w:val="20"/>
        </w:rPr>
        <w:t xml:space="preserve"> </w:t>
      </w:r>
      <w:r w:rsidR="008B195B" w:rsidRPr="008918BF">
        <w:rPr>
          <w:sz w:val="20"/>
          <w:szCs w:val="20"/>
        </w:rPr>
        <w:t>2004</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confirmed.</w:t>
      </w:r>
      <w:r w:rsidR="008918BF">
        <w:rPr>
          <w:sz w:val="20"/>
          <w:szCs w:val="20"/>
        </w:rPr>
        <w:t xml:space="preserve"> </w:t>
      </w:r>
      <w:r w:rsidR="008B195B" w:rsidRPr="008918BF">
        <w:rPr>
          <w:sz w:val="20"/>
          <w:szCs w:val="20"/>
        </w:rPr>
        <w:t>However,</w:t>
      </w:r>
      <w:r w:rsidR="008918BF">
        <w:rPr>
          <w:sz w:val="20"/>
          <w:szCs w:val="20"/>
        </w:rPr>
        <w:t xml:space="preserve"> </w:t>
      </w:r>
      <w:r w:rsidR="008B195B" w:rsidRPr="008918BF">
        <w:rPr>
          <w:sz w:val="20"/>
          <w:szCs w:val="20"/>
        </w:rPr>
        <w:t>according</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same</w:t>
      </w:r>
      <w:r w:rsidR="008918BF">
        <w:rPr>
          <w:sz w:val="20"/>
          <w:szCs w:val="20"/>
        </w:rPr>
        <w:t xml:space="preserve"> </w:t>
      </w:r>
      <w:r w:rsidR="008B195B" w:rsidRPr="008918BF">
        <w:rPr>
          <w:sz w:val="20"/>
          <w:szCs w:val="20"/>
        </w:rPr>
        <w:t>source,</w:t>
      </w:r>
      <w:r w:rsidR="008918BF">
        <w:rPr>
          <w:sz w:val="20"/>
          <w:szCs w:val="20"/>
        </w:rPr>
        <w:t xml:space="preserve"> </w:t>
      </w:r>
      <w:r w:rsidR="008B195B" w:rsidRPr="008918BF">
        <w:rPr>
          <w:sz w:val="20"/>
          <w:szCs w:val="20"/>
        </w:rPr>
        <w:t>three</w:t>
      </w:r>
      <w:r w:rsidR="008918BF">
        <w:rPr>
          <w:sz w:val="20"/>
          <w:szCs w:val="20"/>
        </w:rPr>
        <w:t xml:space="preserve"> </w:t>
      </w:r>
      <w:r w:rsidR="008B195B" w:rsidRPr="008918BF">
        <w:rPr>
          <w:sz w:val="20"/>
          <w:szCs w:val="20"/>
        </w:rPr>
        <w:t>women</w:t>
      </w:r>
      <w:r w:rsidR="008918BF">
        <w:rPr>
          <w:sz w:val="20"/>
          <w:szCs w:val="20"/>
        </w:rPr>
        <w:t xml:space="preserve"> </w:t>
      </w:r>
      <w:r w:rsidR="008B195B" w:rsidRPr="008918BF">
        <w:rPr>
          <w:sz w:val="20"/>
          <w:szCs w:val="20"/>
        </w:rPr>
        <w:t>were</w:t>
      </w:r>
      <w:r w:rsidR="008918BF">
        <w:rPr>
          <w:sz w:val="20"/>
          <w:szCs w:val="20"/>
        </w:rPr>
        <w:t xml:space="preserve"> </w:t>
      </w:r>
      <w:r w:rsidR="008B195B" w:rsidRPr="008918BF">
        <w:rPr>
          <w:sz w:val="20"/>
          <w:szCs w:val="20"/>
        </w:rPr>
        <w:t>named</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position</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judge</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January</w:t>
      </w:r>
      <w:r w:rsidR="008918BF">
        <w:rPr>
          <w:sz w:val="20"/>
          <w:szCs w:val="20"/>
        </w:rPr>
        <w:t xml:space="preserve"> </w:t>
      </w:r>
      <w:r w:rsidR="008B195B" w:rsidRPr="008918BF">
        <w:rPr>
          <w:sz w:val="20"/>
          <w:szCs w:val="20"/>
        </w:rPr>
        <w:t>2004.</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S</w:t>
      </w:r>
      <w:r w:rsidR="008B195B" w:rsidRPr="008918BF">
        <w:rPr>
          <w:sz w:val="20"/>
          <w:szCs w:val="20"/>
        </w:rPr>
        <w:t>ee</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BBC</w:t>
      </w:r>
      <w:r w:rsidR="008918BF">
        <w:rPr>
          <w:sz w:val="20"/>
          <w:szCs w:val="20"/>
        </w:rPr>
        <w:t xml:space="preserve"> </w:t>
      </w:r>
      <w:r w:rsidR="008B195B" w:rsidRPr="008918BF">
        <w:rPr>
          <w:sz w:val="20"/>
          <w:szCs w:val="20"/>
        </w:rPr>
        <w:t>News</w:t>
      </w:r>
      <w:r w:rsidR="008918BF">
        <w:rPr>
          <w:sz w:val="20"/>
          <w:szCs w:val="20"/>
        </w:rPr>
        <w:t xml:space="preserve"> </w:t>
      </w:r>
      <w:r w:rsidR="008B195B" w:rsidRPr="008918BF">
        <w:rPr>
          <w:sz w:val="20"/>
          <w:szCs w:val="20"/>
        </w:rPr>
        <w:t>Online,</w:t>
      </w:r>
      <w:r w:rsidR="008918BF">
        <w:rPr>
          <w:sz w:val="20"/>
          <w:szCs w:val="20"/>
        </w:rPr>
        <w:t xml:space="preserve"> </w:t>
      </w:r>
      <w:proofErr w:type="spellStart"/>
      <w:r w:rsidR="008B195B" w:rsidRPr="008918BF">
        <w:rPr>
          <w:sz w:val="20"/>
          <w:szCs w:val="20"/>
        </w:rPr>
        <w:t>Turabi</w:t>
      </w:r>
      <w:proofErr w:type="spellEnd"/>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strong</w:t>
      </w:r>
      <w:r w:rsidR="008918BF">
        <w:rPr>
          <w:sz w:val="20"/>
          <w:szCs w:val="20"/>
        </w:rPr>
        <w:t xml:space="preserve"> </w:t>
      </w:r>
      <w:r w:rsidR="008B195B" w:rsidRPr="008918BF">
        <w:rPr>
          <w:sz w:val="20"/>
          <w:szCs w:val="20"/>
        </w:rPr>
        <w:t>man</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arrested</w:t>
      </w:r>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February</w:t>
      </w:r>
      <w:r w:rsidR="008918BF">
        <w:rPr>
          <w:sz w:val="20"/>
          <w:szCs w:val="20"/>
        </w:rPr>
        <w:t xml:space="preserve"> </w:t>
      </w:r>
      <w:r w:rsidR="008B195B" w:rsidRPr="008918BF">
        <w:rPr>
          <w:sz w:val="20"/>
          <w:szCs w:val="20"/>
        </w:rPr>
        <w:t>21,</w:t>
      </w:r>
      <w:r w:rsidR="008918BF">
        <w:rPr>
          <w:sz w:val="20"/>
          <w:szCs w:val="20"/>
        </w:rPr>
        <w:t xml:space="preserve"> </w:t>
      </w:r>
      <w:r w:rsidR="008B195B" w:rsidRPr="008918BF">
        <w:rPr>
          <w:sz w:val="20"/>
          <w:szCs w:val="20"/>
        </w:rPr>
        <w:t>2001.</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BBC</w:t>
      </w:r>
      <w:r w:rsidR="008918BF">
        <w:rPr>
          <w:sz w:val="20"/>
          <w:szCs w:val="20"/>
        </w:rPr>
        <w:t xml:space="preserve"> </w:t>
      </w:r>
      <w:r w:rsidR="008B195B" w:rsidRPr="008918BF">
        <w:rPr>
          <w:sz w:val="20"/>
          <w:szCs w:val="20"/>
        </w:rPr>
        <w:t>News</w:t>
      </w:r>
      <w:r w:rsidR="008918BF">
        <w:rPr>
          <w:sz w:val="20"/>
          <w:szCs w:val="20"/>
        </w:rPr>
        <w:t xml:space="preserve"> </w:t>
      </w:r>
      <w:r w:rsidR="008B195B" w:rsidRPr="008918BF">
        <w:rPr>
          <w:sz w:val="20"/>
          <w:szCs w:val="20"/>
        </w:rPr>
        <w:t>Online,</w:t>
      </w:r>
      <w:r w:rsidR="008918BF">
        <w:rPr>
          <w:sz w:val="20"/>
          <w:szCs w:val="20"/>
        </w:rPr>
        <w:t xml:space="preserve"> </w:t>
      </w:r>
      <w:r w:rsidR="008B195B" w:rsidRPr="008918BF">
        <w:rPr>
          <w:sz w:val="20"/>
          <w:szCs w:val="20"/>
        </w:rPr>
        <w:t>Sudan's</w:t>
      </w:r>
      <w:r w:rsidR="008918BF">
        <w:rPr>
          <w:sz w:val="20"/>
          <w:szCs w:val="20"/>
        </w:rPr>
        <w:t xml:space="preserve"> </w:t>
      </w:r>
      <w:r w:rsidR="008B195B" w:rsidRPr="008918BF">
        <w:rPr>
          <w:sz w:val="20"/>
          <w:szCs w:val="20"/>
        </w:rPr>
        <w:t>Islamist</w:t>
      </w:r>
      <w:r w:rsidR="008918BF">
        <w:rPr>
          <w:sz w:val="20"/>
          <w:szCs w:val="20"/>
        </w:rPr>
        <w:t xml:space="preserve"> </w:t>
      </w:r>
      <w:r w:rsidR="008B195B" w:rsidRPr="008918BF">
        <w:rPr>
          <w:sz w:val="20"/>
          <w:szCs w:val="20"/>
        </w:rPr>
        <w:t>leader,</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released</w:t>
      </w:r>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October</w:t>
      </w:r>
      <w:r w:rsidR="008918BF">
        <w:rPr>
          <w:sz w:val="20"/>
          <w:szCs w:val="20"/>
        </w:rPr>
        <w:t xml:space="preserve"> </w:t>
      </w:r>
      <w:r w:rsidR="008B195B" w:rsidRPr="008918BF">
        <w:rPr>
          <w:sz w:val="20"/>
          <w:szCs w:val="20"/>
        </w:rPr>
        <w:t>13,</w:t>
      </w:r>
      <w:r w:rsidR="008918BF">
        <w:rPr>
          <w:sz w:val="20"/>
          <w:szCs w:val="20"/>
        </w:rPr>
        <w:t xml:space="preserve"> </w:t>
      </w:r>
      <w:r w:rsidR="008B195B" w:rsidRPr="008918BF">
        <w:rPr>
          <w:sz w:val="20"/>
          <w:szCs w:val="20"/>
        </w:rPr>
        <w:t>2001.</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S</w:t>
      </w:r>
      <w:r w:rsidR="008B195B" w:rsidRPr="008918BF">
        <w:rPr>
          <w:sz w:val="20"/>
          <w:szCs w:val="20"/>
        </w:rPr>
        <w:t>ee</w:t>
      </w:r>
      <w:r w:rsidR="008918BF">
        <w:rPr>
          <w:sz w:val="20"/>
          <w:szCs w:val="20"/>
        </w:rPr>
        <w:t xml:space="preserve"> </w:t>
      </w:r>
      <w:r w:rsidR="008B195B" w:rsidRPr="008918BF">
        <w:rPr>
          <w:sz w:val="20"/>
          <w:szCs w:val="20"/>
        </w:rPr>
        <w:t>http://www.reliefweb.int/library/documents/2005/govsud-sud-i6mar.pdf.</w:t>
      </w:r>
    </w:p>
    <w:p w:rsidR="00E556D1" w:rsidRPr="008918BF" w:rsidRDefault="00E556D1" w:rsidP="00E556D1">
      <w:pPr>
        <w:numPr>
          <w:ilvl w:val="0"/>
          <w:numId w:val="14"/>
        </w:numPr>
        <w:suppressAutoHyphens w:val="0"/>
        <w:snapToGrid w:val="0"/>
        <w:ind w:left="425" w:hanging="425"/>
        <w:jc w:val="both"/>
        <w:rPr>
          <w:sz w:val="20"/>
          <w:szCs w:val="20"/>
        </w:rPr>
      </w:pPr>
      <w:proofErr w:type="spellStart"/>
      <w:r w:rsidRPr="008918BF">
        <w:rPr>
          <w:sz w:val="20"/>
          <w:szCs w:val="20"/>
        </w:rPr>
        <w:t>H</w:t>
      </w:r>
      <w:r w:rsidR="008B195B" w:rsidRPr="008918BF">
        <w:rPr>
          <w:sz w:val="20"/>
          <w:szCs w:val="20"/>
        </w:rPr>
        <w:t>yldberg</w:t>
      </w:r>
      <w:proofErr w:type="spellEnd"/>
      <w:r w:rsidR="008B195B" w:rsidRPr="008918BF">
        <w:rPr>
          <w:sz w:val="20"/>
          <w:szCs w:val="20"/>
        </w:rPr>
        <w:t>-</w:t>
      </w:r>
      <w:r w:rsidR="008918BF">
        <w:rPr>
          <w:sz w:val="20"/>
          <w:szCs w:val="20"/>
        </w:rPr>
        <w:t xml:space="preserve"> </w:t>
      </w:r>
      <w:r w:rsidR="008B195B" w:rsidRPr="008918BF">
        <w:rPr>
          <w:sz w:val="20"/>
          <w:szCs w:val="20"/>
        </w:rPr>
        <w:t>Based</w:t>
      </w:r>
      <w:r w:rsidR="008918BF">
        <w:rPr>
          <w:sz w:val="20"/>
          <w:szCs w:val="20"/>
        </w:rPr>
        <w:t xml:space="preserve"> </w:t>
      </w:r>
      <w:r w:rsidR="008B195B" w:rsidRPr="008918BF">
        <w:rPr>
          <w:sz w:val="20"/>
          <w:szCs w:val="20"/>
        </w:rPr>
        <w:t>Max</w:t>
      </w:r>
      <w:r w:rsidR="008918BF">
        <w:rPr>
          <w:sz w:val="20"/>
          <w:szCs w:val="20"/>
        </w:rPr>
        <w:t xml:space="preserve"> </w:t>
      </w:r>
      <w:r w:rsidR="008B195B" w:rsidRPr="008918BF">
        <w:rPr>
          <w:sz w:val="20"/>
          <w:szCs w:val="20"/>
        </w:rPr>
        <w:t>Planck</w:t>
      </w:r>
      <w:r w:rsidR="008918BF">
        <w:rPr>
          <w:sz w:val="20"/>
          <w:szCs w:val="20"/>
        </w:rPr>
        <w:t xml:space="preserve"> </w:t>
      </w:r>
      <w:r w:rsidR="008B195B" w:rsidRPr="008918BF">
        <w:rPr>
          <w:sz w:val="20"/>
          <w:szCs w:val="20"/>
        </w:rPr>
        <w:t>Institute</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comparative</w:t>
      </w:r>
      <w:r w:rsidR="008918BF">
        <w:rPr>
          <w:sz w:val="20"/>
          <w:szCs w:val="20"/>
        </w:rPr>
        <w:t xml:space="preserve"> </w:t>
      </w:r>
      <w:r w:rsidR="008B195B" w:rsidRPr="008918BF">
        <w:rPr>
          <w:sz w:val="20"/>
          <w:szCs w:val="20"/>
        </w:rPr>
        <w:t>Public</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international</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(MPI)</w:t>
      </w:r>
      <w:r w:rsidR="008918BF">
        <w:rPr>
          <w:sz w:val="20"/>
          <w:szCs w:val="20"/>
        </w:rPr>
        <w:t xml:space="preserve"> </w:t>
      </w:r>
      <w:r w:rsidR="008B195B" w:rsidRPr="008918BF">
        <w:rPr>
          <w:sz w:val="20"/>
          <w:szCs w:val="20"/>
        </w:rPr>
        <w:t>is</w:t>
      </w:r>
      <w:r w:rsidR="008918BF">
        <w:rPr>
          <w:sz w:val="20"/>
          <w:szCs w:val="20"/>
        </w:rPr>
        <w:t xml:space="preserve"> </w:t>
      </w:r>
      <w:r w:rsidR="008B195B" w:rsidRPr="008918BF">
        <w:rPr>
          <w:sz w:val="20"/>
          <w:szCs w:val="20"/>
        </w:rPr>
        <w:t>basically</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prepare</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constitution</w:t>
      </w:r>
      <w:r w:rsidR="008918BF">
        <w:rPr>
          <w:sz w:val="20"/>
          <w:szCs w:val="20"/>
        </w:rPr>
        <w:t xml:space="preserve"> </w:t>
      </w:r>
      <w:r w:rsidR="008B195B" w:rsidRPr="008918BF">
        <w:rPr>
          <w:sz w:val="20"/>
          <w:szCs w:val="20"/>
        </w:rPr>
        <w:t>within</w:t>
      </w:r>
      <w:r w:rsidR="008918BF">
        <w:rPr>
          <w:sz w:val="20"/>
          <w:szCs w:val="20"/>
        </w:rPr>
        <w:t xml:space="preserve"> </w:t>
      </w:r>
      <w:r w:rsidR="008B195B" w:rsidRPr="008918BF">
        <w:rPr>
          <w:sz w:val="20"/>
          <w:szCs w:val="20"/>
        </w:rPr>
        <w:t>six</w:t>
      </w:r>
      <w:r w:rsidR="008918BF">
        <w:rPr>
          <w:sz w:val="20"/>
          <w:szCs w:val="20"/>
        </w:rPr>
        <w:t xml:space="preserve"> </w:t>
      </w:r>
      <w:r w:rsidR="008B195B" w:rsidRPr="008918BF">
        <w:rPr>
          <w:sz w:val="20"/>
          <w:szCs w:val="20"/>
        </w:rPr>
        <w:t>protocols</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content</w:t>
      </w:r>
      <w:r w:rsidR="008918BF">
        <w:rPr>
          <w:sz w:val="20"/>
          <w:szCs w:val="20"/>
        </w:rPr>
        <w:t xml:space="preserve"> </w:t>
      </w:r>
      <w:r w:rsidR="008B195B" w:rsidRPr="008918BF">
        <w:rPr>
          <w:sz w:val="20"/>
          <w:szCs w:val="20"/>
        </w:rPr>
        <w:t>helped</w:t>
      </w:r>
      <w:r w:rsidR="008918BF">
        <w:rPr>
          <w:sz w:val="20"/>
          <w:szCs w:val="20"/>
        </w:rPr>
        <w:t xml:space="preserve"> </w:t>
      </w:r>
      <w:r w:rsidR="008B195B" w:rsidRPr="008918BF">
        <w:rPr>
          <w:sz w:val="20"/>
          <w:szCs w:val="20"/>
        </w:rPr>
        <w:t>separate</w:t>
      </w:r>
      <w:r w:rsidR="008918BF">
        <w:rPr>
          <w:sz w:val="20"/>
          <w:szCs w:val="20"/>
        </w:rPr>
        <w:t xml:space="preserve"> </w:t>
      </w:r>
      <w:r w:rsidR="008B195B" w:rsidRPr="008918BF">
        <w:rPr>
          <w:sz w:val="20"/>
          <w:szCs w:val="20"/>
        </w:rPr>
        <w:t>peace.</w:t>
      </w:r>
      <w:r w:rsidR="008918BF">
        <w:rPr>
          <w:sz w:val="20"/>
          <w:szCs w:val="20"/>
        </w:rPr>
        <w:t xml:space="preserve"> </w:t>
      </w:r>
      <w:r w:rsidR="008B195B" w:rsidRPr="008918BF">
        <w:rPr>
          <w:sz w:val="20"/>
          <w:szCs w:val="20"/>
        </w:rPr>
        <w:t>However,</w:t>
      </w:r>
      <w:r w:rsidR="008918BF">
        <w:rPr>
          <w:sz w:val="20"/>
          <w:szCs w:val="20"/>
        </w:rPr>
        <w:t xml:space="preserve"> </w:t>
      </w:r>
      <w:r w:rsidR="008B195B" w:rsidRPr="008918BF">
        <w:rPr>
          <w:sz w:val="20"/>
          <w:szCs w:val="20"/>
        </w:rPr>
        <w:t>MPI</w:t>
      </w:r>
      <w:r w:rsidR="008918BF">
        <w:rPr>
          <w:sz w:val="20"/>
          <w:szCs w:val="20"/>
        </w:rPr>
        <w:t xml:space="preserve"> </w:t>
      </w:r>
      <w:r w:rsidR="008B195B" w:rsidRPr="008918BF">
        <w:rPr>
          <w:sz w:val="20"/>
          <w:szCs w:val="20"/>
        </w:rPr>
        <w:t>framework</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draft</w:t>
      </w:r>
      <w:r w:rsidR="008918BF">
        <w:rPr>
          <w:sz w:val="20"/>
          <w:szCs w:val="20"/>
        </w:rPr>
        <w:t xml:space="preserve"> </w:t>
      </w:r>
      <w:r w:rsidR="008B195B" w:rsidRPr="008918BF">
        <w:rPr>
          <w:sz w:val="20"/>
          <w:szCs w:val="20"/>
        </w:rPr>
        <w:t>constitution</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interim</w:t>
      </w:r>
      <w:r w:rsidR="008918BF">
        <w:rPr>
          <w:sz w:val="20"/>
          <w:szCs w:val="20"/>
        </w:rPr>
        <w:t xml:space="preserve"> </w:t>
      </w:r>
      <w:r w:rsidR="008B195B" w:rsidRPr="008918BF">
        <w:rPr>
          <w:sz w:val="20"/>
          <w:szCs w:val="20"/>
        </w:rPr>
        <w:t>period</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not</w:t>
      </w:r>
      <w:r w:rsidR="008918BF">
        <w:rPr>
          <w:sz w:val="20"/>
          <w:szCs w:val="20"/>
        </w:rPr>
        <w:t xml:space="preserve"> </w:t>
      </w:r>
      <w:r w:rsidR="008B195B" w:rsidRPr="008918BF">
        <w:rPr>
          <w:sz w:val="20"/>
          <w:szCs w:val="20"/>
        </w:rPr>
        <w:t>accepted</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Sudanese</w:t>
      </w:r>
      <w:r w:rsidR="008918BF">
        <w:rPr>
          <w:sz w:val="20"/>
          <w:szCs w:val="20"/>
        </w:rPr>
        <w:t xml:space="preserve"> </w:t>
      </w:r>
      <w:r w:rsidR="008B195B" w:rsidRPr="008918BF">
        <w:rPr>
          <w:sz w:val="20"/>
          <w:szCs w:val="20"/>
        </w:rPr>
        <w:t>government.</w:t>
      </w:r>
      <w:r w:rsidR="008918BF">
        <w:rPr>
          <w:sz w:val="20"/>
          <w:szCs w:val="20"/>
        </w:rPr>
        <w:t xml:space="preserve"> </w:t>
      </w:r>
      <w:r w:rsidR="008B195B" w:rsidRPr="008918BF">
        <w:rPr>
          <w:sz w:val="20"/>
          <w:szCs w:val="20"/>
        </w:rPr>
        <w:t>Subsequently,</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Government</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against</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wishes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SPLM,</w:t>
      </w:r>
      <w:r w:rsidR="008918BF">
        <w:rPr>
          <w:sz w:val="20"/>
          <w:szCs w:val="20"/>
        </w:rPr>
        <w:t xml:space="preserve"> </w:t>
      </w:r>
      <w:r w:rsidR="008B195B" w:rsidRPr="008918BF">
        <w:rPr>
          <w:sz w:val="20"/>
          <w:szCs w:val="20"/>
        </w:rPr>
        <w:t>MPI</w:t>
      </w:r>
      <w:r w:rsidR="008918BF">
        <w:rPr>
          <w:sz w:val="20"/>
          <w:szCs w:val="20"/>
        </w:rPr>
        <w:t xml:space="preserve"> </w:t>
      </w:r>
      <w:r w:rsidR="008B195B" w:rsidRPr="008918BF">
        <w:rPr>
          <w:sz w:val="20"/>
          <w:szCs w:val="20"/>
        </w:rPr>
        <w:t>removed</w:t>
      </w:r>
      <w:r w:rsidR="008918BF">
        <w:rPr>
          <w:sz w:val="20"/>
          <w:szCs w:val="20"/>
        </w:rPr>
        <w:t xml:space="preserve"> </w:t>
      </w:r>
      <w:r w:rsidR="008B195B" w:rsidRPr="008918BF">
        <w:rPr>
          <w:sz w:val="20"/>
          <w:szCs w:val="20"/>
        </w:rPr>
        <w:t>from</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lastRenderedPageBreak/>
        <w:t>process</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instead</w:t>
      </w:r>
      <w:r w:rsidR="008918BF">
        <w:rPr>
          <w:sz w:val="20"/>
          <w:szCs w:val="20"/>
        </w:rPr>
        <w:t xml:space="preserve"> </w:t>
      </w:r>
      <w:r w:rsidR="008B195B" w:rsidRPr="008918BF">
        <w:rPr>
          <w:sz w:val="20"/>
          <w:szCs w:val="20"/>
        </w:rPr>
        <w:t>rely</w:t>
      </w:r>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their</w:t>
      </w:r>
      <w:r w:rsidR="008918BF">
        <w:rPr>
          <w:sz w:val="20"/>
          <w:szCs w:val="20"/>
        </w:rPr>
        <w:t xml:space="preserve"> </w:t>
      </w:r>
      <w:r w:rsidR="008B195B" w:rsidRPr="008918BF">
        <w:rPr>
          <w:sz w:val="20"/>
          <w:szCs w:val="20"/>
        </w:rPr>
        <w:t>legal</w:t>
      </w:r>
      <w:r w:rsidR="008918BF">
        <w:rPr>
          <w:sz w:val="20"/>
          <w:szCs w:val="20"/>
        </w:rPr>
        <w:t xml:space="preserve"> </w:t>
      </w:r>
      <w:r w:rsidR="008B195B" w:rsidRPr="008918BF">
        <w:rPr>
          <w:sz w:val="20"/>
          <w:szCs w:val="20"/>
        </w:rPr>
        <w:t>experts.</w:t>
      </w:r>
      <w:r w:rsidR="008918BF">
        <w:rPr>
          <w:sz w:val="20"/>
          <w:szCs w:val="20"/>
        </w:rPr>
        <w:t xml:space="preserve"> </w:t>
      </w:r>
      <w:proofErr w:type="spellStart"/>
      <w:r w:rsidR="008B195B" w:rsidRPr="008918BF">
        <w:rPr>
          <w:sz w:val="20"/>
          <w:szCs w:val="20"/>
        </w:rPr>
        <w:t>Seethis</w:t>
      </w:r>
      <w:proofErr w:type="spellEnd"/>
      <w:r w:rsidR="008918BF">
        <w:rPr>
          <w:sz w:val="20"/>
          <w:szCs w:val="20"/>
        </w:rPr>
        <w:t xml:space="preserve"> </w:t>
      </w:r>
      <w:r w:rsidR="008B195B" w:rsidRPr="008918BF">
        <w:rPr>
          <w:sz w:val="20"/>
          <w:szCs w:val="20"/>
        </w:rPr>
        <w:t>site</w:t>
      </w:r>
      <w:r w:rsidR="008918BF">
        <w:rPr>
          <w:sz w:val="20"/>
          <w:szCs w:val="20"/>
        </w:rPr>
        <w:t xml:space="preserve"> </w:t>
      </w:r>
      <w:r w:rsidR="008B195B" w:rsidRPr="008918BF">
        <w:rPr>
          <w:sz w:val="20"/>
          <w:szCs w:val="20"/>
        </w:rPr>
        <w:t>http://www.qantara.de/webcom/show-article.php/_c-476/_nr-593/i.html.</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draft</w:t>
      </w:r>
      <w:r w:rsidR="008918BF">
        <w:rPr>
          <w:sz w:val="20"/>
          <w:szCs w:val="20"/>
        </w:rPr>
        <w:t xml:space="preserve"> </w:t>
      </w:r>
      <w:r w:rsidR="008B195B" w:rsidRPr="008918BF">
        <w:rPr>
          <w:sz w:val="20"/>
          <w:szCs w:val="20"/>
        </w:rPr>
        <w:t>MPI</w:t>
      </w:r>
      <w:r w:rsidR="008918BF">
        <w:rPr>
          <w:sz w:val="20"/>
          <w:szCs w:val="20"/>
        </w:rPr>
        <w:t xml:space="preserve"> </w:t>
      </w:r>
      <w:r w:rsidR="008B195B" w:rsidRPr="008918BF">
        <w:rPr>
          <w:sz w:val="20"/>
          <w:szCs w:val="20"/>
        </w:rPr>
        <w:t>is</w:t>
      </w:r>
      <w:r w:rsidR="008918BF">
        <w:rPr>
          <w:sz w:val="20"/>
          <w:szCs w:val="20"/>
        </w:rPr>
        <w:t xml:space="preserve"> </w:t>
      </w:r>
      <w:r w:rsidR="008B195B" w:rsidRPr="008918BF">
        <w:rPr>
          <w:sz w:val="20"/>
          <w:szCs w:val="20"/>
        </w:rPr>
        <w:t>available</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download</w:t>
      </w:r>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this</w:t>
      </w:r>
      <w:r w:rsidR="008918BF">
        <w:rPr>
          <w:sz w:val="20"/>
          <w:szCs w:val="20"/>
        </w:rPr>
        <w:t xml:space="preserve"> </w:t>
      </w:r>
      <w:r w:rsidR="008B195B" w:rsidRPr="008918BF">
        <w:rPr>
          <w:sz w:val="20"/>
          <w:szCs w:val="20"/>
        </w:rPr>
        <w:t>website.</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S</w:t>
      </w:r>
      <w:r w:rsidR="008B195B" w:rsidRPr="008918BF">
        <w:rPr>
          <w:sz w:val="20"/>
          <w:szCs w:val="20"/>
        </w:rPr>
        <w:t>ee</w:t>
      </w:r>
      <w:r w:rsidR="008918BF">
        <w:rPr>
          <w:sz w:val="20"/>
          <w:szCs w:val="20"/>
        </w:rPr>
        <w:t xml:space="preserve"> </w:t>
      </w:r>
      <w:r w:rsidR="008B195B" w:rsidRPr="008918BF">
        <w:rPr>
          <w:sz w:val="20"/>
          <w:szCs w:val="20"/>
        </w:rPr>
        <w:t>this</w:t>
      </w:r>
      <w:r w:rsidR="008918BF">
        <w:rPr>
          <w:sz w:val="20"/>
          <w:szCs w:val="20"/>
        </w:rPr>
        <w:t xml:space="preserve"> </w:t>
      </w:r>
      <w:r w:rsidR="008B195B" w:rsidRPr="008918BF">
        <w:rPr>
          <w:sz w:val="20"/>
          <w:szCs w:val="20"/>
        </w:rPr>
        <w:t>site</w:t>
      </w:r>
      <w:r w:rsidR="008918BF">
        <w:rPr>
          <w:sz w:val="20"/>
          <w:szCs w:val="20"/>
        </w:rPr>
        <w:t xml:space="preserve"> </w:t>
      </w:r>
      <w:r w:rsidR="008B195B" w:rsidRPr="008918BF">
        <w:rPr>
          <w:sz w:val="20"/>
          <w:szCs w:val="20"/>
        </w:rPr>
        <w:t>http://www.cushcommunity.org/constitution.pdf.</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F</w:t>
      </w:r>
      <w:r w:rsidR="008B195B" w:rsidRPr="008918BF">
        <w:rPr>
          <w:sz w:val="20"/>
          <w:szCs w:val="20"/>
        </w:rPr>
        <w:t>or</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full</w:t>
      </w:r>
      <w:r w:rsidR="008918BF">
        <w:rPr>
          <w:sz w:val="20"/>
          <w:szCs w:val="20"/>
        </w:rPr>
        <w:t xml:space="preserve"> </w:t>
      </w:r>
      <w:r w:rsidR="008B195B" w:rsidRPr="008918BF">
        <w:rPr>
          <w:sz w:val="20"/>
          <w:szCs w:val="20"/>
        </w:rPr>
        <w:t>text</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interim</w:t>
      </w:r>
      <w:r w:rsidR="008918BF">
        <w:rPr>
          <w:sz w:val="20"/>
          <w:szCs w:val="20"/>
        </w:rPr>
        <w:t xml:space="preserve"> </w:t>
      </w:r>
      <w:r w:rsidR="008B195B" w:rsidRPr="008918BF">
        <w:rPr>
          <w:sz w:val="20"/>
          <w:szCs w:val="20"/>
        </w:rPr>
        <w:t>constitution</w:t>
      </w:r>
      <w:r w:rsidR="008918BF">
        <w:rPr>
          <w:sz w:val="20"/>
          <w:szCs w:val="20"/>
        </w:rPr>
        <w:t xml:space="preserve"> </w:t>
      </w:r>
      <w:r w:rsidR="008B195B" w:rsidRPr="008918BF">
        <w:rPr>
          <w:sz w:val="20"/>
          <w:szCs w:val="20"/>
        </w:rPr>
        <w:t>2005</w:t>
      </w:r>
      <w:r w:rsidR="008918BF">
        <w:rPr>
          <w:sz w:val="20"/>
          <w:szCs w:val="20"/>
        </w:rPr>
        <w:t xml:space="preserve"> </w:t>
      </w:r>
      <w:r w:rsidR="008B195B" w:rsidRPr="008918BF">
        <w:rPr>
          <w:sz w:val="20"/>
          <w:szCs w:val="20"/>
        </w:rPr>
        <w:t>visit</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Max</w:t>
      </w:r>
      <w:r w:rsidR="008918BF">
        <w:rPr>
          <w:sz w:val="20"/>
          <w:szCs w:val="20"/>
        </w:rPr>
        <w:t xml:space="preserve"> </w:t>
      </w:r>
      <w:r w:rsidR="008B195B" w:rsidRPr="008918BF">
        <w:rPr>
          <w:sz w:val="20"/>
          <w:szCs w:val="20"/>
        </w:rPr>
        <w:t>Planck</w:t>
      </w:r>
      <w:r w:rsidR="008918BF">
        <w:rPr>
          <w:sz w:val="20"/>
          <w:szCs w:val="20"/>
        </w:rPr>
        <w:t xml:space="preserve"> </w:t>
      </w:r>
      <w:r w:rsidR="008B195B" w:rsidRPr="008918BF">
        <w:rPr>
          <w:sz w:val="20"/>
          <w:szCs w:val="20"/>
        </w:rPr>
        <w:t>Institute</w:t>
      </w:r>
      <w:r w:rsidR="008918BF">
        <w:rPr>
          <w:sz w:val="20"/>
          <w:szCs w:val="20"/>
        </w:rPr>
        <w:t xml:space="preserve"> </w:t>
      </w:r>
      <w:r w:rsidR="008B195B" w:rsidRPr="008918BF">
        <w:rPr>
          <w:sz w:val="20"/>
          <w:szCs w:val="20"/>
        </w:rPr>
        <w:t>websitehttp://www.mpil.de/shared/data/pdf/inc_official_electronic_version.pdf.</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e</w:t>
      </w:r>
      <w:r w:rsidR="008B195B" w:rsidRPr="008918BF">
        <w:rPr>
          <w:sz w:val="20"/>
          <w:szCs w:val="20"/>
        </w:rPr>
        <w:t>xecution</w:t>
      </w:r>
      <w:r w:rsidR="008918BF">
        <w:rPr>
          <w:sz w:val="20"/>
          <w:szCs w:val="20"/>
        </w:rPr>
        <w:t xml:space="preserve"> </w:t>
      </w:r>
      <w:r w:rsidR="008B195B" w:rsidRPr="008918BF">
        <w:rPr>
          <w:sz w:val="20"/>
          <w:szCs w:val="20"/>
        </w:rPr>
        <w:t>of</w:t>
      </w:r>
      <w:r w:rsidR="008918BF">
        <w:rPr>
          <w:sz w:val="20"/>
          <w:szCs w:val="20"/>
        </w:rPr>
        <w:t xml:space="preserve"> </w:t>
      </w:r>
      <w:proofErr w:type="spellStart"/>
      <w:r w:rsidR="008B195B" w:rsidRPr="008918BF">
        <w:rPr>
          <w:sz w:val="20"/>
          <w:szCs w:val="20"/>
        </w:rPr>
        <w:t>Taha</w:t>
      </w:r>
      <w:proofErr w:type="spellEnd"/>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1985</w:t>
      </w:r>
      <w:r w:rsidR="008918BF">
        <w:rPr>
          <w:sz w:val="20"/>
          <w:szCs w:val="20"/>
        </w:rPr>
        <w:t xml:space="preserve"> </w:t>
      </w:r>
      <w:r w:rsidR="008B195B" w:rsidRPr="008918BF">
        <w:rPr>
          <w:sz w:val="20"/>
          <w:szCs w:val="20"/>
        </w:rPr>
        <w:t>so</w:t>
      </w:r>
      <w:r w:rsidR="008918BF">
        <w:rPr>
          <w:sz w:val="20"/>
          <w:szCs w:val="20"/>
        </w:rPr>
        <w:t xml:space="preserve"> </w:t>
      </w:r>
      <w:r w:rsidR="008B195B" w:rsidRPr="008918BF">
        <w:rPr>
          <w:sz w:val="20"/>
          <w:szCs w:val="20"/>
        </w:rPr>
        <w:t>far</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I</w:t>
      </w:r>
      <w:r w:rsidR="008918BF">
        <w:rPr>
          <w:sz w:val="20"/>
          <w:szCs w:val="20"/>
        </w:rPr>
        <w:t xml:space="preserve"> </w:t>
      </w:r>
      <w:r w:rsidR="008B195B" w:rsidRPr="008918BF">
        <w:rPr>
          <w:sz w:val="20"/>
          <w:szCs w:val="20"/>
        </w:rPr>
        <w:t>know,</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only</w:t>
      </w:r>
      <w:r w:rsidR="008918BF">
        <w:rPr>
          <w:sz w:val="20"/>
          <w:szCs w:val="20"/>
        </w:rPr>
        <w:t xml:space="preserve"> </w:t>
      </w:r>
      <w:r w:rsidR="008B195B" w:rsidRPr="008918BF">
        <w:rPr>
          <w:sz w:val="20"/>
          <w:szCs w:val="20"/>
        </w:rPr>
        <w:t>known</w:t>
      </w:r>
      <w:r w:rsidR="008918BF">
        <w:rPr>
          <w:sz w:val="20"/>
          <w:szCs w:val="20"/>
        </w:rPr>
        <w:t xml:space="preserve"> </w:t>
      </w:r>
      <w:r w:rsidR="008B195B" w:rsidRPr="008918BF">
        <w:rPr>
          <w:sz w:val="20"/>
          <w:szCs w:val="20"/>
        </w:rPr>
        <w:t>execution</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apostasy</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field</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religion.</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n</w:t>
      </w:r>
      <w:r w:rsidR="008B195B" w:rsidRPr="008918BF">
        <w:rPr>
          <w:sz w:val="20"/>
          <w:szCs w:val="20"/>
        </w:rPr>
        <w:t>on-Muslim</w:t>
      </w:r>
      <w:r w:rsidR="008918BF">
        <w:rPr>
          <w:sz w:val="20"/>
          <w:szCs w:val="20"/>
        </w:rPr>
        <w:t xml:space="preserve"> </w:t>
      </w:r>
      <w:r w:rsidR="008B195B" w:rsidRPr="008918BF">
        <w:rPr>
          <w:sz w:val="20"/>
          <w:szCs w:val="20"/>
        </w:rPr>
        <w:t>university</w:t>
      </w:r>
      <w:r w:rsidR="008918BF">
        <w:rPr>
          <w:sz w:val="20"/>
          <w:szCs w:val="20"/>
        </w:rPr>
        <w:t xml:space="preserve"> </w:t>
      </w:r>
      <w:r w:rsidR="008B195B" w:rsidRPr="008918BF">
        <w:rPr>
          <w:sz w:val="20"/>
          <w:szCs w:val="20"/>
        </w:rPr>
        <w:t>graduates</w:t>
      </w:r>
      <w:r w:rsidR="008918BF">
        <w:rPr>
          <w:sz w:val="20"/>
          <w:szCs w:val="20"/>
        </w:rPr>
        <w:t xml:space="preserve"> </w:t>
      </w:r>
      <w:r w:rsidR="008B195B" w:rsidRPr="008918BF">
        <w:rPr>
          <w:sz w:val="20"/>
          <w:szCs w:val="20"/>
        </w:rPr>
        <w:t>have</w:t>
      </w:r>
      <w:r w:rsidR="008918BF">
        <w:rPr>
          <w:sz w:val="20"/>
          <w:szCs w:val="20"/>
        </w:rPr>
        <w:t xml:space="preserve"> </w:t>
      </w:r>
      <w:r w:rsidR="008B195B" w:rsidRPr="008918BF">
        <w:rPr>
          <w:sz w:val="20"/>
          <w:szCs w:val="20"/>
        </w:rPr>
        <w:t>difficulty</w:t>
      </w:r>
      <w:r w:rsidR="008918BF">
        <w:rPr>
          <w:sz w:val="20"/>
          <w:szCs w:val="20"/>
        </w:rPr>
        <w:t xml:space="preserve"> </w:t>
      </w:r>
      <w:r w:rsidR="008B195B" w:rsidRPr="008918BF">
        <w:rPr>
          <w:sz w:val="20"/>
          <w:szCs w:val="20"/>
        </w:rPr>
        <w:t>finding</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government</w:t>
      </w:r>
      <w:r w:rsidR="008918BF">
        <w:rPr>
          <w:sz w:val="20"/>
          <w:szCs w:val="20"/>
        </w:rPr>
        <w:t xml:space="preserve"> </w:t>
      </w:r>
      <w:r w:rsidR="008B195B" w:rsidRPr="008918BF">
        <w:rPr>
          <w:sz w:val="20"/>
          <w:szCs w:val="20"/>
        </w:rPr>
        <w:t>job.</w:t>
      </w:r>
      <w:r w:rsidR="008918BF">
        <w:rPr>
          <w:sz w:val="20"/>
          <w:szCs w:val="20"/>
        </w:rPr>
        <w:t xml:space="preserve"> </w:t>
      </w:r>
      <w:r w:rsidR="008B195B" w:rsidRPr="008918BF">
        <w:rPr>
          <w:sz w:val="20"/>
          <w:szCs w:val="20"/>
        </w:rPr>
        <w:t>Christian</w:t>
      </w:r>
      <w:r w:rsidR="008918BF">
        <w:rPr>
          <w:sz w:val="20"/>
          <w:szCs w:val="20"/>
        </w:rPr>
        <w:t xml:space="preserve"> </w:t>
      </w:r>
      <w:r w:rsidR="008B195B" w:rsidRPr="008918BF">
        <w:rPr>
          <w:sz w:val="20"/>
          <w:szCs w:val="20"/>
        </w:rPr>
        <w:t>secondary</w:t>
      </w:r>
      <w:r w:rsidR="008918BF">
        <w:rPr>
          <w:sz w:val="20"/>
          <w:szCs w:val="20"/>
        </w:rPr>
        <w:t xml:space="preserve"> </w:t>
      </w:r>
      <w:r w:rsidR="008B195B" w:rsidRPr="008918BF">
        <w:rPr>
          <w:sz w:val="20"/>
          <w:szCs w:val="20"/>
        </w:rPr>
        <w:t>school</w:t>
      </w:r>
      <w:r w:rsidR="008918BF">
        <w:rPr>
          <w:sz w:val="20"/>
          <w:szCs w:val="20"/>
        </w:rPr>
        <w:t xml:space="preserve"> </w:t>
      </w:r>
      <w:r w:rsidR="008B195B" w:rsidRPr="008918BF">
        <w:rPr>
          <w:sz w:val="20"/>
          <w:szCs w:val="20"/>
        </w:rPr>
        <w:t>students</w:t>
      </w:r>
      <w:r w:rsidR="008918BF">
        <w:rPr>
          <w:sz w:val="20"/>
          <w:szCs w:val="20"/>
        </w:rPr>
        <w:t xml:space="preserve"> </w:t>
      </w:r>
      <w:r w:rsidR="008B195B" w:rsidRPr="008918BF">
        <w:rPr>
          <w:sz w:val="20"/>
          <w:szCs w:val="20"/>
        </w:rPr>
        <w:t>were</w:t>
      </w:r>
      <w:r w:rsidR="008918BF">
        <w:rPr>
          <w:sz w:val="20"/>
          <w:szCs w:val="20"/>
        </w:rPr>
        <w:t xml:space="preserve"> </w:t>
      </w:r>
      <w:r w:rsidR="008B195B" w:rsidRPr="008918BF">
        <w:rPr>
          <w:sz w:val="20"/>
          <w:szCs w:val="20"/>
        </w:rPr>
        <w:t>not</w:t>
      </w:r>
      <w:r w:rsidR="008918BF">
        <w:rPr>
          <w:sz w:val="20"/>
          <w:szCs w:val="20"/>
        </w:rPr>
        <w:t xml:space="preserve"> </w:t>
      </w:r>
      <w:r w:rsidR="008B195B" w:rsidRPr="008918BF">
        <w:rPr>
          <w:sz w:val="20"/>
          <w:szCs w:val="20"/>
        </w:rPr>
        <w:t>allowed</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finish</w:t>
      </w:r>
      <w:r w:rsidR="008918BF">
        <w:rPr>
          <w:sz w:val="20"/>
          <w:szCs w:val="20"/>
        </w:rPr>
        <w:t xml:space="preserve"> </w:t>
      </w:r>
      <w:r w:rsidR="008B195B" w:rsidRPr="008918BF">
        <w:rPr>
          <w:sz w:val="20"/>
          <w:szCs w:val="20"/>
        </w:rPr>
        <w:t>their</w:t>
      </w:r>
      <w:r w:rsidR="008918BF">
        <w:rPr>
          <w:sz w:val="20"/>
          <w:szCs w:val="20"/>
        </w:rPr>
        <w:t xml:space="preserve"> </w:t>
      </w:r>
      <w:r w:rsidR="008B195B" w:rsidRPr="008918BF">
        <w:rPr>
          <w:sz w:val="20"/>
          <w:szCs w:val="20"/>
        </w:rPr>
        <w:t>compulsory</w:t>
      </w:r>
      <w:r w:rsidR="008918BF">
        <w:rPr>
          <w:sz w:val="20"/>
          <w:szCs w:val="20"/>
        </w:rPr>
        <w:t xml:space="preserve"> </w:t>
      </w:r>
      <w:r w:rsidR="008B195B" w:rsidRPr="008918BF">
        <w:rPr>
          <w:sz w:val="20"/>
          <w:szCs w:val="20"/>
        </w:rPr>
        <w:t>military</w:t>
      </w:r>
      <w:r w:rsidR="008918BF">
        <w:rPr>
          <w:sz w:val="20"/>
          <w:szCs w:val="20"/>
        </w:rPr>
        <w:t xml:space="preserve"> </w:t>
      </w:r>
      <w:r w:rsidR="008B195B" w:rsidRPr="008918BF">
        <w:rPr>
          <w:sz w:val="20"/>
          <w:szCs w:val="20"/>
        </w:rPr>
        <w:t>service</w:t>
      </w:r>
      <w:r w:rsidR="008918BF">
        <w:rPr>
          <w:sz w:val="20"/>
          <w:szCs w:val="20"/>
        </w:rPr>
        <w:t xml:space="preserve"> </w:t>
      </w:r>
      <w:r w:rsidR="008B195B" w:rsidRPr="008918BF">
        <w:rPr>
          <w:sz w:val="20"/>
          <w:szCs w:val="20"/>
        </w:rPr>
        <w:t>because</w:t>
      </w:r>
      <w:r w:rsidR="008918BF">
        <w:rPr>
          <w:sz w:val="20"/>
          <w:szCs w:val="20"/>
        </w:rPr>
        <w:t xml:space="preserve"> </w:t>
      </w:r>
      <w:r w:rsidR="008B195B" w:rsidRPr="008918BF">
        <w:rPr>
          <w:sz w:val="20"/>
          <w:szCs w:val="20"/>
        </w:rPr>
        <w:t>they</w:t>
      </w:r>
      <w:r w:rsidR="008918BF">
        <w:rPr>
          <w:sz w:val="20"/>
          <w:szCs w:val="20"/>
        </w:rPr>
        <w:t xml:space="preserve"> </w:t>
      </w:r>
      <w:r w:rsidR="008B195B" w:rsidRPr="008918BF">
        <w:rPr>
          <w:sz w:val="20"/>
          <w:szCs w:val="20"/>
        </w:rPr>
        <w:t>were</w:t>
      </w:r>
      <w:r w:rsidR="008918BF">
        <w:rPr>
          <w:sz w:val="20"/>
          <w:szCs w:val="20"/>
        </w:rPr>
        <w:t xml:space="preserve"> </w:t>
      </w:r>
      <w:r w:rsidR="008B195B" w:rsidRPr="008918BF">
        <w:rPr>
          <w:sz w:val="20"/>
          <w:szCs w:val="20"/>
        </w:rPr>
        <w:t>present</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church</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Ministry</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Foreign</w:t>
      </w:r>
      <w:r w:rsidR="008918BF">
        <w:rPr>
          <w:sz w:val="20"/>
          <w:szCs w:val="20"/>
        </w:rPr>
        <w:t xml:space="preserve"> </w:t>
      </w:r>
      <w:r w:rsidR="008B195B" w:rsidRPr="008918BF">
        <w:rPr>
          <w:sz w:val="20"/>
          <w:szCs w:val="20"/>
        </w:rPr>
        <w:t>Affairs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America,</w:t>
      </w:r>
      <w:r w:rsidR="008918BF">
        <w:rPr>
          <w:sz w:val="20"/>
          <w:szCs w:val="20"/>
        </w:rPr>
        <w:t xml:space="preserve"> </w:t>
      </w:r>
      <w:r w:rsidR="008B195B" w:rsidRPr="008918BF">
        <w:rPr>
          <w:sz w:val="20"/>
          <w:szCs w:val="20"/>
        </w:rPr>
        <w:t>2003).</w:t>
      </w:r>
      <w:r w:rsidR="008918BF">
        <w:rPr>
          <w:sz w:val="20"/>
          <w:szCs w:val="20"/>
        </w:rPr>
        <w:t xml:space="preserve"> </w:t>
      </w:r>
      <w:r w:rsidR="008B195B" w:rsidRPr="008918BF">
        <w:rPr>
          <w:sz w:val="20"/>
          <w:szCs w:val="20"/>
        </w:rPr>
        <w:t>This</w:t>
      </w:r>
      <w:r w:rsidR="008918BF">
        <w:rPr>
          <w:sz w:val="20"/>
          <w:szCs w:val="20"/>
        </w:rPr>
        <w:t xml:space="preserve"> </w:t>
      </w:r>
      <w:r w:rsidR="008B195B" w:rsidRPr="008918BF">
        <w:rPr>
          <w:sz w:val="20"/>
          <w:szCs w:val="20"/>
        </w:rPr>
        <w:t>is</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crisis</w:t>
      </w:r>
      <w:r w:rsidR="008918BF">
        <w:rPr>
          <w:sz w:val="20"/>
          <w:szCs w:val="20"/>
        </w:rPr>
        <w:t xml:space="preserve"> </w:t>
      </w:r>
      <w:r w:rsidR="008B195B" w:rsidRPr="008918BF">
        <w:rPr>
          <w:sz w:val="20"/>
          <w:szCs w:val="20"/>
        </w:rPr>
        <w:t>because</w:t>
      </w:r>
      <w:r w:rsidR="008918BF">
        <w:rPr>
          <w:sz w:val="20"/>
          <w:szCs w:val="20"/>
        </w:rPr>
        <w:t xml:space="preserve"> </w:t>
      </w:r>
      <w:r w:rsidR="008B195B" w:rsidRPr="008918BF">
        <w:rPr>
          <w:sz w:val="20"/>
          <w:szCs w:val="20"/>
        </w:rPr>
        <w:t>students</w:t>
      </w:r>
      <w:r w:rsidR="008918BF">
        <w:rPr>
          <w:sz w:val="20"/>
          <w:szCs w:val="20"/>
        </w:rPr>
        <w:t xml:space="preserve"> </w:t>
      </w:r>
      <w:r w:rsidR="008B195B" w:rsidRPr="008918BF">
        <w:rPr>
          <w:sz w:val="20"/>
          <w:szCs w:val="20"/>
        </w:rPr>
        <w:t>who</w:t>
      </w:r>
      <w:r w:rsidR="008918BF">
        <w:rPr>
          <w:sz w:val="20"/>
          <w:szCs w:val="20"/>
        </w:rPr>
        <w:t xml:space="preserve"> </w:t>
      </w:r>
      <w:r w:rsidR="008B195B" w:rsidRPr="008918BF">
        <w:rPr>
          <w:sz w:val="20"/>
          <w:szCs w:val="20"/>
        </w:rPr>
        <w:t>have</w:t>
      </w:r>
      <w:r w:rsidR="008918BF">
        <w:rPr>
          <w:sz w:val="20"/>
          <w:szCs w:val="20"/>
        </w:rPr>
        <w:t xml:space="preserve"> </w:t>
      </w:r>
      <w:r w:rsidR="008B195B" w:rsidRPr="008918BF">
        <w:rPr>
          <w:sz w:val="20"/>
          <w:szCs w:val="20"/>
        </w:rPr>
        <w:t>not</w:t>
      </w:r>
      <w:r w:rsidR="008918BF">
        <w:rPr>
          <w:sz w:val="20"/>
          <w:szCs w:val="20"/>
        </w:rPr>
        <w:t xml:space="preserve"> </w:t>
      </w:r>
      <w:r w:rsidR="008B195B" w:rsidRPr="008918BF">
        <w:rPr>
          <w:sz w:val="20"/>
          <w:szCs w:val="20"/>
        </w:rPr>
        <w:t>completed</w:t>
      </w:r>
      <w:r w:rsidR="008918BF">
        <w:rPr>
          <w:sz w:val="20"/>
          <w:szCs w:val="20"/>
        </w:rPr>
        <w:t xml:space="preserve"> </w:t>
      </w:r>
      <w:r w:rsidR="008B195B" w:rsidRPr="008918BF">
        <w:rPr>
          <w:sz w:val="20"/>
          <w:szCs w:val="20"/>
        </w:rPr>
        <w:t>their</w:t>
      </w:r>
      <w:r w:rsidR="008918BF">
        <w:rPr>
          <w:sz w:val="20"/>
          <w:szCs w:val="20"/>
        </w:rPr>
        <w:t xml:space="preserve"> </w:t>
      </w:r>
      <w:r w:rsidR="008B195B" w:rsidRPr="008918BF">
        <w:rPr>
          <w:sz w:val="20"/>
          <w:szCs w:val="20"/>
        </w:rPr>
        <w:t>military</w:t>
      </w:r>
      <w:r w:rsidR="008918BF">
        <w:rPr>
          <w:sz w:val="20"/>
          <w:szCs w:val="20"/>
        </w:rPr>
        <w:t xml:space="preserve"> </w:t>
      </w:r>
      <w:r w:rsidR="008B195B" w:rsidRPr="008918BF">
        <w:rPr>
          <w:sz w:val="20"/>
          <w:szCs w:val="20"/>
        </w:rPr>
        <w:t>service</w:t>
      </w:r>
      <w:r w:rsidR="008918BF">
        <w:rPr>
          <w:sz w:val="20"/>
          <w:szCs w:val="20"/>
        </w:rPr>
        <w:t xml:space="preserve"> </w:t>
      </w:r>
      <w:r w:rsidR="008B195B" w:rsidRPr="008918BF">
        <w:rPr>
          <w:sz w:val="20"/>
          <w:szCs w:val="20"/>
        </w:rPr>
        <w:t>are</w:t>
      </w:r>
      <w:r w:rsidR="008918BF">
        <w:rPr>
          <w:sz w:val="20"/>
          <w:szCs w:val="20"/>
        </w:rPr>
        <w:t xml:space="preserve"> </w:t>
      </w:r>
      <w:r w:rsidR="008B195B" w:rsidRPr="008918BF">
        <w:rPr>
          <w:sz w:val="20"/>
          <w:szCs w:val="20"/>
        </w:rPr>
        <w:t>entitled</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study</w:t>
      </w:r>
      <w:r w:rsidR="008918BF">
        <w:rPr>
          <w:sz w:val="20"/>
          <w:szCs w:val="20"/>
        </w:rPr>
        <w:t xml:space="preserve"> </w:t>
      </w:r>
      <w:r w:rsidR="008B195B" w:rsidRPr="008918BF">
        <w:rPr>
          <w:sz w:val="20"/>
          <w:szCs w:val="20"/>
        </w:rPr>
        <w:t>at</w:t>
      </w:r>
      <w:r w:rsidR="008918BF">
        <w:rPr>
          <w:sz w:val="20"/>
          <w:szCs w:val="20"/>
        </w:rPr>
        <w:t xml:space="preserve"> </w:t>
      </w:r>
      <w:r w:rsidR="008B195B" w:rsidRPr="008918BF">
        <w:rPr>
          <w:sz w:val="20"/>
          <w:szCs w:val="20"/>
        </w:rPr>
        <w:t>universities.</w:t>
      </w:r>
      <w:r w:rsidR="008918BF">
        <w:rPr>
          <w:sz w:val="20"/>
          <w:szCs w:val="20"/>
        </w:rPr>
        <w:t xml:space="preserve"> </w:t>
      </w:r>
      <w:r w:rsidR="008B195B" w:rsidRPr="008918BF">
        <w:rPr>
          <w:sz w:val="20"/>
          <w:szCs w:val="20"/>
        </w:rPr>
        <w:t>Numerous</w:t>
      </w:r>
      <w:r w:rsidR="008918BF">
        <w:rPr>
          <w:sz w:val="20"/>
          <w:szCs w:val="20"/>
        </w:rPr>
        <w:t xml:space="preserve"> </w:t>
      </w:r>
      <w:r w:rsidR="008B195B" w:rsidRPr="008918BF">
        <w:rPr>
          <w:sz w:val="20"/>
          <w:szCs w:val="20"/>
        </w:rPr>
        <w:t>reports</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well</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punishment</w:t>
      </w:r>
      <w:r w:rsidR="008918BF">
        <w:rPr>
          <w:sz w:val="20"/>
          <w:szCs w:val="20"/>
        </w:rPr>
        <w:t xml:space="preserve"> </w:t>
      </w:r>
      <w:r w:rsidR="008B195B" w:rsidRPr="008918BF">
        <w:rPr>
          <w:sz w:val="20"/>
          <w:szCs w:val="20"/>
        </w:rPr>
        <w:t>imposed</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Christians.</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addition,</w:t>
      </w:r>
      <w:r w:rsidR="008918BF">
        <w:rPr>
          <w:sz w:val="20"/>
          <w:szCs w:val="20"/>
        </w:rPr>
        <w:t xml:space="preserve"> </w:t>
      </w:r>
      <w:r w:rsidR="008B195B" w:rsidRPr="008918BF">
        <w:rPr>
          <w:sz w:val="20"/>
          <w:szCs w:val="20"/>
        </w:rPr>
        <w:t>while</w:t>
      </w:r>
      <w:r w:rsidR="008918BF">
        <w:rPr>
          <w:sz w:val="20"/>
          <w:szCs w:val="20"/>
        </w:rPr>
        <w:t xml:space="preserve"> </w:t>
      </w:r>
      <w:r w:rsidR="008B195B" w:rsidRPr="008918BF">
        <w:rPr>
          <w:sz w:val="20"/>
          <w:szCs w:val="20"/>
        </w:rPr>
        <w:t>Muslims</w:t>
      </w:r>
      <w:r w:rsidR="008918BF">
        <w:rPr>
          <w:sz w:val="20"/>
          <w:szCs w:val="20"/>
        </w:rPr>
        <w:t xml:space="preserve"> </w:t>
      </w:r>
      <w:r w:rsidR="008B195B" w:rsidRPr="008918BF">
        <w:rPr>
          <w:sz w:val="20"/>
          <w:szCs w:val="20"/>
        </w:rPr>
        <w:t>may</w:t>
      </w:r>
      <w:r w:rsidR="008918BF">
        <w:rPr>
          <w:sz w:val="20"/>
          <w:szCs w:val="20"/>
        </w:rPr>
        <w:t xml:space="preserve"> </w:t>
      </w:r>
      <w:r w:rsidR="008B195B" w:rsidRPr="008918BF">
        <w:rPr>
          <w:sz w:val="20"/>
          <w:szCs w:val="20"/>
        </w:rPr>
        <w:t>invite</w:t>
      </w:r>
      <w:r w:rsidR="008918BF">
        <w:rPr>
          <w:sz w:val="20"/>
          <w:szCs w:val="20"/>
        </w:rPr>
        <w:t xml:space="preserve"> </w:t>
      </w:r>
      <w:r w:rsidR="008B195B" w:rsidRPr="008918BF">
        <w:rPr>
          <w:sz w:val="20"/>
          <w:szCs w:val="20"/>
        </w:rPr>
        <w:t>non-Muslims</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their</w:t>
      </w:r>
      <w:r w:rsidR="008918BF">
        <w:rPr>
          <w:sz w:val="20"/>
          <w:szCs w:val="20"/>
        </w:rPr>
        <w:t xml:space="preserve"> </w:t>
      </w:r>
      <w:r w:rsidR="008B195B" w:rsidRPr="008918BF">
        <w:rPr>
          <w:sz w:val="20"/>
          <w:szCs w:val="20"/>
        </w:rPr>
        <w:t>religion,</w:t>
      </w:r>
      <w:r w:rsidR="008918BF">
        <w:rPr>
          <w:sz w:val="20"/>
          <w:szCs w:val="20"/>
        </w:rPr>
        <w:t xml:space="preserve"> </w:t>
      </w:r>
      <w:r w:rsidR="008B195B" w:rsidRPr="008918BF">
        <w:rPr>
          <w:sz w:val="20"/>
          <w:szCs w:val="20"/>
        </w:rPr>
        <w:t>proselytizing</w:t>
      </w:r>
      <w:r w:rsidR="008918BF">
        <w:rPr>
          <w:sz w:val="20"/>
          <w:szCs w:val="20"/>
        </w:rPr>
        <w:t xml:space="preserve"> </w:t>
      </w:r>
      <w:r w:rsidR="008B195B" w:rsidRPr="008918BF">
        <w:rPr>
          <w:sz w:val="20"/>
          <w:szCs w:val="20"/>
        </w:rPr>
        <w:t>among</w:t>
      </w:r>
      <w:r w:rsidR="008918BF">
        <w:rPr>
          <w:sz w:val="20"/>
          <w:szCs w:val="20"/>
        </w:rPr>
        <w:t xml:space="preserve"> </w:t>
      </w:r>
      <w:r w:rsidR="008B195B" w:rsidRPr="008918BF">
        <w:rPr>
          <w:sz w:val="20"/>
          <w:szCs w:val="20"/>
        </w:rPr>
        <w:t>Muslims</w:t>
      </w:r>
      <w:r w:rsidR="008918BF">
        <w:rPr>
          <w:sz w:val="20"/>
          <w:szCs w:val="20"/>
        </w:rPr>
        <w:t xml:space="preserve"> </w:t>
      </w:r>
      <w:r w:rsidR="008B195B" w:rsidRPr="008918BF">
        <w:rPr>
          <w:sz w:val="20"/>
          <w:szCs w:val="20"/>
        </w:rPr>
        <w:t>actually</w:t>
      </w:r>
      <w:r w:rsidR="008918BF">
        <w:rPr>
          <w:sz w:val="20"/>
          <w:szCs w:val="20"/>
        </w:rPr>
        <w:t xml:space="preserve"> </w:t>
      </w:r>
      <w:r w:rsidR="008B195B" w:rsidRPr="008918BF">
        <w:rPr>
          <w:sz w:val="20"/>
          <w:szCs w:val="20"/>
        </w:rPr>
        <w:t>gone,</w:t>
      </w:r>
      <w:r w:rsidR="008918BF">
        <w:rPr>
          <w:sz w:val="20"/>
          <w:szCs w:val="20"/>
        </w:rPr>
        <w:t xml:space="preserve"> </w:t>
      </w:r>
      <w:r w:rsidR="008B195B" w:rsidRPr="008918BF">
        <w:rPr>
          <w:sz w:val="20"/>
          <w:szCs w:val="20"/>
        </w:rPr>
        <w:t>since</w:t>
      </w:r>
      <w:r w:rsidR="008918BF">
        <w:rPr>
          <w:sz w:val="20"/>
          <w:szCs w:val="20"/>
        </w:rPr>
        <w:t xml:space="preserve"> </w:t>
      </w:r>
      <w:r w:rsidR="008B195B" w:rsidRPr="008918BF">
        <w:rPr>
          <w:sz w:val="20"/>
          <w:szCs w:val="20"/>
        </w:rPr>
        <w:t>apostasy</w:t>
      </w:r>
      <w:r w:rsidR="008918BF">
        <w:rPr>
          <w:sz w:val="20"/>
          <w:szCs w:val="20"/>
        </w:rPr>
        <w:t xml:space="preserve"> </w:t>
      </w:r>
      <w:r w:rsidR="008B195B" w:rsidRPr="008918BF">
        <w:rPr>
          <w:sz w:val="20"/>
          <w:szCs w:val="20"/>
        </w:rPr>
        <w:t>is</w:t>
      </w:r>
      <w:r w:rsidR="008918BF">
        <w:rPr>
          <w:sz w:val="20"/>
          <w:szCs w:val="20"/>
        </w:rPr>
        <w:t xml:space="preserve"> </w:t>
      </w:r>
      <w:r w:rsidR="008B195B" w:rsidRPr="008918BF">
        <w:rPr>
          <w:sz w:val="20"/>
          <w:szCs w:val="20"/>
        </w:rPr>
        <w:t>punishable</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death</w:t>
      </w:r>
      <w:r w:rsidR="008918BF">
        <w:rPr>
          <w:sz w:val="20"/>
          <w:szCs w:val="20"/>
        </w:rPr>
        <w:t xml:space="preserve"> </w:t>
      </w:r>
      <w:r w:rsidR="008B195B" w:rsidRPr="008918BF">
        <w:rPr>
          <w:sz w:val="20"/>
          <w:szCs w:val="20"/>
        </w:rPr>
        <w:t>Muslims.</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T</w:t>
      </w:r>
      <w:r w:rsidR="008B195B" w:rsidRPr="008918BF">
        <w:rPr>
          <w:sz w:val="20"/>
          <w:szCs w:val="20"/>
        </w:rPr>
        <w:t>he</w:t>
      </w:r>
      <w:r w:rsidR="008918BF">
        <w:rPr>
          <w:sz w:val="20"/>
          <w:szCs w:val="20"/>
        </w:rPr>
        <w:t xml:space="preserve"> </w:t>
      </w:r>
      <w:r w:rsidR="008B195B" w:rsidRPr="008918BF">
        <w:rPr>
          <w:sz w:val="20"/>
          <w:szCs w:val="20"/>
        </w:rPr>
        <w:t>new</w:t>
      </w:r>
      <w:r w:rsidR="008918BF">
        <w:rPr>
          <w:sz w:val="20"/>
          <w:szCs w:val="20"/>
        </w:rPr>
        <w:t xml:space="preserve"> </w:t>
      </w:r>
      <w:r w:rsidR="008B195B" w:rsidRPr="008918BF">
        <w:rPr>
          <w:sz w:val="20"/>
          <w:szCs w:val="20"/>
        </w:rPr>
        <w:t>legislative</w:t>
      </w:r>
      <w:r w:rsidR="008918BF">
        <w:rPr>
          <w:sz w:val="20"/>
          <w:szCs w:val="20"/>
        </w:rPr>
        <w:t xml:space="preserve"> </w:t>
      </w:r>
      <w:r w:rsidR="008B195B" w:rsidRPr="008918BF">
        <w:rPr>
          <w:sz w:val="20"/>
          <w:szCs w:val="20"/>
        </w:rPr>
        <w:t>assembly</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formed,</w:t>
      </w:r>
      <w:r w:rsidR="008918BF">
        <w:rPr>
          <w:sz w:val="20"/>
          <w:szCs w:val="20"/>
        </w:rPr>
        <w:t xml:space="preserve"> </w:t>
      </w:r>
      <w:r w:rsidR="008B195B" w:rsidRPr="008918BF">
        <w:rPr>
          <w:sz w:val="20"/>
          <w:szCs w:val="20"/>
        </w:rPr>
        <w:t>whose</w:t>
      </w:r>
      <w:r w:rsidR="008918BF">
        <w:rPr>
          <w:sz w:val="20"/>
          <w:szCs w:val="20"/>
        </w:rPr>
        <w:t xml:space="preserve"> </w:t>
      </w:r>
      <w:r w:rsidR="008B195B" w:rsidRPr="008918BF">
        <w:rPr>
          <w:sz w:val="20"/>
          <w:szCs w:val="20"/>
        </w:rPr>
        <w:t>members</w:t>
      </w:r>
      <w:r w:rsidR="008918BF">
        <w:rPr>
          <w:sz w:val="20"/>
          <w:szCs w:val="20"/>
        </w:rPr>
        <w:t xml:space="preserve"> </w:t>
      </w:r>
      <w:r w:rsidR="008B195B" w:rsidRPr="008918BF">
        <w:rPr>
          <w:sz w:val="20"/>
          <w:szCs w:val="20"/>
        </w:rPr>
        <w:t>were</w:t>
      </w:r>
      <w:r w:rsidR="008918BF">
        <w:rPr>
          <w:sz w:val="20"/>
          <w:szCs w:val="20"/>
        </w:rPr>
        <w:t xml:space="preserve"> </w:t>
      </w:r>
      <w:r w:rsidR="008B195B" w:rsidRPr="008918BF">
        <w:rPr>
          <w:sz w:val="20"/>
          <w:szCs w:val="20"/>
        </w:rPr>
        <w:t>selected</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mid-2005</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two</w:t>
      </w:r>
      <w:r w:rsidR="008918BF">
        <w:rPr>
          <w:sz w:val="20"/>
          <w:szCs w:val="20"/>
        </w:rPr>
        <w:t xml:space="preserve"> </w:t>
      </w:r>
      <w:r w:rsidR="008B195B" w:rsidRPr="008918BF">
        <w:rPr>
          <w:sz w:val="20"/>
          <w:szCs w:val="20"/>
        </w:rPr>
        <w:t>chambers:</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National</w:t>
      </w:r>
      <w:r w:rsidR="008918BF">
        <w:rPr>
          <w:sz w:val="20"/>
          <w:szCs w:val="20"/>
        </w:rPr>
        <w:t xml:space="preserve"> </w:t>
      </w:r>
      <w:r w:rsidR="008B195B" w:rsidRPr="008918BF">
        <w:rPr>
          <w:sz w:val="20"/>
          <w:szCs w:val="20"/>
        </w:rPr>
        <w:t>Assembly</w:t>
      </w:r>
      <w:r w:rsidR="008918BF">
        <w:rPr>
          <w:sz w:val="20"/>
          <w:szCs w:val="20"/>
        </w:rPr>
        <w:t xml:space="preserve"> </w:t>
      </w:r>
      <w:r w:rsidR="008B195B" w:rsidRPr="008918BF">
        <w:rPr>
          <w:sz w:val="20"/>
          <w:szCs w:val="20"/>
        </w:rPr>
        <w:t>(parliament</w:t>
      </w:r>
      <w:r w:rsidR="008918BF">
        <w:rPr>
          <w:sz w:val="20"/>
          <w:szCs w:val="20"/>
        </w:rPr>
        <w:t xml:space="preserve"> </w:t>
      </w:r>
      <w:r w:rsidR="008B195B" w:rsidRPr="008918BF">
        <w:rPr>
          <w:sz w:val="20"/>
          <w:szCs w:val="20"/>
        </w:rPr>
        <w:t>homegrown),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House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Commons</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House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government</w:t>
      </w:r>
      <w:r w:rsidR="008918BF">
        <w:rPr>
          <w:sz w:val="20"/>
          <w:szCs w:val="20"/>
        </w:rPr>
        <w:t xml:space="preserve"> </w:t>
      </w:r>
      <w:r w:rsidR="008B195B" w:rsidRPr="008918BF">
        <w:rPr>
          <w:sz w:val="20"/>
          <w:szCs w:val="20"/>
        </w:rPr>
        <w:t>(provincial</w:t>
      </w:r>
      <w:r w:rsidR="008918BF">
        <w:rPr>
          <w:sz w:val="20"/>
          <w:szCs w:val="20"/>
        </w:rPr>
        <w:t xml:space="preserve"> </w:t>
      </w:r>
      <w:r w:rsidR="008B195B" w:rsidRPr="008918BF">
        <w:rPr>
          <w:sz w:val="20"/>
          <w:szCs w:val="20"/>
        </w:rPr>
        <w:t>parliament),</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House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Lords.</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National</w:t>
      </w:r>
      <w:r w:rsidR="008918BF">
        <w:rPr>
          <w:sz w:val="20"/>
          <w:szCs w:val="20"/>
        </w:rPr>
        <w:t xml:space="preserve"> </w:t>
      </w:r>
      <w:r w:rsidR="008B195B" w:rsidRPr="008918BF">
        <w:rPr>
          <w:sz w:val="20"/>
          <w:szCs w:val="20"/>
        </w:rPr>
        <w:t>Assembly</w:t>
      </w:r>
      <w:r w:rsidR="008918BF">
        <w:rPr>
          <w:sz w:val="20"/>
          <w:szCs w:val="20"/>
        </w:rPr>
        <w:t xml:space="preserve"> </w:t>
      </w:r>
      <w:r w:rsidR="008B195B" w:rsidRPr="008918BF">
        <w:rPr>
          <w:sz w:val="20"/>
          <w:szCs w:val="20"/>
        </w:rPr>
        <w:t>consists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450</w:t>
      </w:r>
      <w:r w:rsidR="008918BF">
        <w:rPr>
          <w:sz w:val="20"/>
          <w:szCs w:val="20"/>
        </w:rPr>
        <w:t xml:space="preserve"> </w:t>
      </w:r>
      <w:r w:rsidR="008B195B" w:rsidRPr="008918BF">
        <w:rPr>
          <w:sz w:val="20"/>
          <w:szCs w:val="20"/>
        </w:rPr>
        <w:t>members</w:t>
      </w:r>
      <w:r w:rsidR="008918BF">
        <w:rPr>
          <w:sz w:val="20"/>
          <w:szCs w:val="20"/>
        </w:rPr>
        <w:t xml:space="preserve"> </w:t>
      </w:r>
      <w:r w:rsidR="008B195B" w:rsidRPr="008918BF">
        <w:rPr>
          <w:sz w:val="20"/>
          <w:szCs w:val="20"/>
        </w:rPr>
        <w:t>is</w:t>
      </w:r>
      <w:r w:rsidR="008918BF">
        <w:rPr>
          <w:sz w:val="20"/>
          <w:szCs w:val="20"/>
        </w:rPr>
        <w:t xml:space="preserve"> </w:t>
      </w:r>
      <w:r w:rsidR="008B195B" w:rsidRPr="008918BF">
        <w:rPr>
          <w:sz w:val="20"/>
          <w:szCs w:val="20"/>
        </w:rPr>
        <w:t>given</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former</w:t>
      </w:r>
      <w:r w:rsidR="008918BF">
        <w:rPr>
          <w:sz w:val="20"/>
          <w:szCs w:val="20"/>
        </w:rPr>
        <w:t xml:space="preserve"> </w:t>
      </w:r>
      <w:r w:rsidR="008B195B" w:rsidRPr="008918BF">
        <w:rPr>
          <w:sz w:val="20"/>
          <w:szCs w:val="20"/>
        </w:rPr>
        <w:t>rebels</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other</w:t>
      </w:r>
      <w:r w:rsidR="008918BF">
        <w:rPr>
          <w:sz w:val="20"/>
          <w:szCs w:val="20"/>
        </w:rPr>
        <w:t xml:space="preserve"> </w:t>
      </w:r>
      <w:r w:rsidR="008B195B" w:rsidRPr="008918BF">
        <w:rPr>
          <w:sz w:val="20"/>
          <w:szCs w:val="20"/>
        </w:rPr>
        <w:t>opposition</w:t>
      </w:r>
      <w:r w:rsidR="008918BF">
        <w:rPr>
          <w:sz w:val="20"/>
          <w:szCs w:val="20"/>
        </w:rPr>
        <w:t xml:space="preserve"> </w:t>
      </w:r>
      <w:r w:rsidR="008B195B" w:rsidRPr="008918BF">
        <w:rPr>
          <w:sz w:val="20"/>
          <w:szCs w:val="20"/>
        </w:rPr>
        <w:t>political</w:t>
      </w:r>
      <w:r w:rsidR="008918BF">
        <w:rPr>
          <w:sz w:val="20"/>
          <w:szCs w:val="20"/>
        </w:rPr>
        <w:t xml:space="preserve"> </w:t>
      </w:r>
      <w:r w:rsidR="008B195B" w:rsidRPr="008918BF">
        <w:rPr>
          <w:sz w:val="20"/>
          <w:szCs w:val="20"/>
        </w:rPr>
        <w:t>parties</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introduce.</w:t>
      </w:r>
      <w:r w:rsidR="008918BF">
        <w:rPr>
          <w:sz w:val="20"/>
          <w:szCs w:val="20"/>
        </w:rPr>
        <w:t xml:space="preserve"> </w:t>
      </w:r>
      <w:r w:rsidR="008B195B" w:rsidRPr="008918BF">
        <w:rPr>
          <w:sz w:val="20"/>
          <w:szCs w:val="20"/>
        </w:rPr>
        <w:t>Governing</w:t>
      </w:r>
      <w:r w:rsidR="008918BF">
        <w:rPr>
          <w:sz w:val="20"/>
          <w:szCs w:val="20"/>
        </w:rPr>
        <w:t xml:space="preserve"> </w:t>
      </w:r>
      <w:r w:rsidR="008B195B" w:rsidRPr="008918BF">
        <w:rPr>
          <w:sz w:val="20"/>
          <w:szCs w:val="20"/>
        </w:rPr>
        <w:t>Council</w:t>
      </w:r>
      <w:r w:rsidR="008918BF">
        <w:rPr>
          <w:sz w:val="20"/>
          <w:szCs w:val="20"/>
        </w:rPr>
        <w:t xml:space="preserve"> </w:t>
      </w:r>
      <w:r w:rsidR="008B195B" w:rsidRPr="008918BF">
        <w:rPr>
          <w:sz w:val="20"/>
          <w:szCs w:val="20"/>
        </w:rPr>
        <w:t>consists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50</w:t>
      </w:r>
      <w:r w:rsidR="008918BF">
        <w:rPr>
          <w:sz w:val="20"/>
          <w:szCs w:val="20"/>
        </w:rPr>
        <w:t xml:space="preserve"> </w:t>
      </w:r>
      <w:r w:rsidR="008B195B" w:rsidRPr="008918BF">
        <w:rPr>
          <w:sz w:val="20"/>
          <w:szCs w:val="20"/>
        </w:rPr>
        <w:t>members.</w:t>
      </w:r>
      <w:r w:rsidR="008918BF">
        <w:rPr>
          <w:sz w:val="20"/>
          <w:szCs w:val="20"/>
        </w:rPr>
        <w:t xml:space="preserve"> </w:t>
      </w:r>
      <w:r w:rsidR="008B195B" w:rsidRPr="008918BF">
        <w:rPr>
          <w:sz w:val="20"/>
          <w:szCs w:val="20"/>
        </w:rPr>
        <w:t>These</w:t>
      </w:r>
      <w:r w:rsidR="008918BF">
        <w:rPr>
          <w:sz w:val="20"/>
          <w:szCs w:val="20"/>
        </w:rPr>
        <w:t xml:space="preserve"> </w:t>
      </w:r>
      <w:r w:rsidR="008B195B" w:rsidRPr="008918BF">
        <w:rPr>
          <w:sz w:val="20"/>
          <w:szCs w:val="20"/>
        </w:rPr>
        <w:t>are</w:t>
      </w:r>
      <w:r w:rsidR="008918BF">
        <w:rPr>
          <w:sz w:val="20"/>
          <w:szCs w:val="20"/>
        </w:rPr>
        <w:t xml:space="preserve"> </w:t>
      </w:r>
      <w:r w:rsidR="008B195B" w:rsidRPr="008918BF">
        <w:rPr>
          <w:sz w:val="20"/>
          <w:szCs w:val="20"/>
        </w:rPr>
        <w:t>directly</w:t>
      </w:r>
      <w:r w:rsidR="008918BF">
        <w:rPr>
          <w:sz w:val="20"/>
          <w:szCs w:val="20"/>
        </w:rPr>
        <w:t xml:space="preserve"> </w:t>
      </w:r>
      <w:r w:rsidR="008B195B" w:rsidRPr="008918BF">
        <w:rPr>
          <w:sz w:val="20"/>
          <w:szCs w:val="20"/>
        </w:rPr>
        <w:t>elected</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Legislative</w:t>
      </w:r>
      <w:r w:rsidR="008918BF">
        <w:rPr>
          <w:sz w:val="20"/>
          <w:szCs w:val="20"/>
        </w:rPr>
        <w:t xml:space="preserve"> </w:t>
      </w:r>
      <w:r w:rsidR="008B195B" w:rsidRPr="008918BF">
        <w:rPr>
          <w:sz w:val="20"/>
          <w:szCs w:val="20"/>
        </w:rPr>
        <w:t>Assembly.</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F</w:t>
      </w:r>
      <w:r w:rsidR="008B195B" w:rsidRPr="008918BF">
        <w:rPr>
          <w:sz w:val="20"/>
          <w:szCs w:val="20"/>
        </w:rPr>
        <w:t>or</w:t>
      </w:r>
      <w:r w:rsidR="008918BF">
        <w:rPr>
          <w:sz w:val="20"/>
          <w:szCs w:val="20"/>
        </w:rPr>
        <w:t xml:space="preserve"> </w:t>
      </w:r>
      <w:r w:rsidR="008B195B" w:rsidRPr="008918BF">
        <w:rPr>
          <w:sz w:val="20"/>
          <w:szCs w:val="20"/>
        </w:rPr>
        <w:t>more</w:t>
      </w:r>
      <w:r w:rsidR="008918BF">
        <w:rPr>
          <w:sz w:val="20"/>
          <w:szCs w:val="20"/>
        </w:rPr>
        <w:t xml:space="preserve"> </w:t>
      </w:r>
      <w:r w:rsidR="008B195B" w:rsidRPr="008918BF">
        <w:rPr>
          <w:sz w:val="20"/>
          <w:szCs w:val="20"/>
        </w:rPr>
        <w:t>details</w:t>
      </w:r>
      <w:r w:rsidR="008918BF">
        <w:rPr>
          <w:sz w:val="20"/>
          <w:szCs w:val="20"/>
        </w:rPr>
        <w:t xml:space="preserve"> </w:t>
      </w:r>
      <w:r w:rsidR="008B195B" w:rsidRPr="008918BF">
        <w:rPr>
          <w:sz w:val="20"/>
          <w:szCs w:val="20"/>
        </w:rPr>
        <w:t>about</w:t>
      </w:r>
      <w:r w:rsidR="008918BF">
        <w:rPr>
          <w:sz w:val="20"/>
          <w:szCs w:val="20"/>
        </w:rPr>
        <w:t xml:space="preserve"> </w:t>
      </w:r>
      <w:r w:rsidR="008B195B" w:rsidRPr="008918BF">
        <w:rPr>
          <w:sz w:val="20"/>
          <w:szCs w:val="20"/>
        </w:rPr>
        <w:t>the</w:t>
      </w:r>
      <w:r w:rsidR="008918BF">
        <w:rPr>
          <w:sz w:val="20"/>
          <w:szCs w:val="20"/>
        </w:rPr>
        <w:t xml:space="preserve"> </w:t>
      </w:r>
      <w:proofErr w:type="spellStart"/>
      <w:r w:rsidR="008B195B" w:rsidRPr="008918BF">
        <w:rPr>
          <w:sz w:val="20"/>
          <w:szCs w:val="20"/>
        </w:rPr>
        <w:t>Dnyka</w:t>
      </w:r>
      <w:proofErr w:type="spellEnd"/>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refer</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Mack</w:t>
      </w:r>
      <w:r w:rsidR="008918BF">
        <w:rPr>
          <w:sz w:val="20"/>
          <w:szCs w:val="20"/>
        </w:rPr>
        <w:t xml:space="preserve"> </w:t>
      </w:r>
      <w:r w:rsidR="008B195B" w:rsidRPr="008918BF">
        <w:rPr>
          <w:sz w:val="20"/>
          <w:szCs w:val="20"/>
        </w:rPr>
        <w:t>1986</w:t>
      </w:r>
      <w:r w:rsidR="008918BF">
        <w:rPr>
          <w:sz w:val="20"/>
          <w:szCs w:val="20"/>
        </w:rPr>
        <w:t xml:space="preserve"> </w:t>
      </w:r>
      <w:r w:rsidR="008B195B" w:rsidRPr="008918BF">
        <w:rPr>
          <w:sz w:val="20"/>
          <w:szCs w:val="20"/>
        </w:rPr>
        <w:t>(</w:t>
      </w:r>
      <w:proofErr w:type="spellStart"/>
      <w:r w:rsidR="008B195B" w:rsidRPr="008918BF">
        <w:rPr>
          <w:sz w:val="20"/>
          <w:szCs w:val="20"/>
        </w:rPr>
        <w:t>idd</w:t>
      </w:r>
      <w:proofErr w:type="spellEnd"/>
      <w:r w:rsidR="008B195B" w:rsidRPr="008918BF">
        <w:rPr>
          <w:sz w:val="20"/>
          <w:szCs w:val="20"/>
        </w:rPr>
        <w:t>):</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period</w:t>
      </w:r>
      <w:r w:rsidR="008918BF">
        <w:rPr>
          <w:sz w:val="20"/>
          <w:szCs w:val="20"/>
        </w:rPr>
        <w:t xml:space="preserve"> </w:t>
      </w:r>
      <w:r w:rsidR="008B195B" w:rsidRPr="008918BF">
        <w:rPr>
          <w:sz w:val="20"/>
          <w:szCs w:val="20"/>
        </w:rPr>
        <w:t>after</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divorce</w:t>
      </w:r>
      <w:r w:rsidR="008918BF">
        <w:rPr>
          <w:sz w:val="20"/>
          <w:szCs w:val="20"/>
        </w:rPr>
        <w:t xml:space="preserve"> </w:t>
      </w:r>
      <w:r w:rsidR="008B195B" w:rsidRPr="008918BF">
        <w:rPr>
          <w:sz w:val="20"/>
          <w:szCs w:val="20"/>
        </w:rPr>
        <w:t>occurs,</w:t>
      </w:r>
      <w:r w:rsidR="008918BF">
        <w:rPr>
          <w:sz w:val="20"/>
          <w:szCs w:val="20"/>
        </w:rPr>
        <w:t xml:space="preserve"> </w:t>
      </w:r>
      <w:r w:rsidR="008B195B" w:rsidRPr="008918BF">
        <w:rPr>
          <w:sz w:val="20"/>
          <w:szCs w:val="20"/>
        </w:rPr>
        <w:t>during</w:t>
      </w:r>
      <w:r w:rsidR="008918BF">
        <w:rPr>
          <w:sz w:val="20"/>
          <w:szCs w:val="20"/>
        </w:rPr>
        <w:t xml:space="preserve"> </w:t>
      </w:r>
      <w:r w:rsidR="008B195B" w:rsidRPr="008918BF">
        <w:rPr>
          <w:sz w:val="20"/>
          <w:szCs w:val="20"/>
        </w:rPr>
        <w:t>which</w:t>
      </w:r>
      <w:r w:rsidR="008918BF">
        <w:rPr>
          <w:sz w:val="20"/>
          <w:szCs w:val="20"/>
        </w:rPr>
        <w:t xml:space="preserve"> </w:t>
      </w:r>
      <w:r w:rsidR="008B195B" w:rsidRPr="008918BF">
        <w:rPr>
          <w:sz w:val="20"/>
          <w:szCs w:val="20"/>
        </w:rPr>
        <w:t>remarriage</w:t>
      </w:r>
      <w:r w:rsidR="008918BF">
        <w:rPr>
          <w:sz w:val="20"/>
          <w:szCs w:val="20"/>
        </w:rPr>
        <w:t xml:space="preserve"> </w:t>
      </w:r>
      <w:r w:rsidR="008B195B" w:rsidRPr="008918BF">
        <w:rPr>
          <w:sz w:val="20"/>
          <w:szCs w:val="20"/>
        </w:rPr>
        <w:t>is</w:t>
      </w:r>
      <w:r w:rsidR="008918BF">
        <w:rPr>
          <w:sz w:val="20"/>
          <w:szCs w:val="20"/>
        </w:rPr>
        <w:t xml:space="preserve"> </w:t>
      </w:r>
      <w:r w:rsidR="008B195B" w:rsidRPr="008918BF">
        <w:rPr>
          <w:sz w:val="20"/>
          <w:szCs w:val="20"/>
        </w:rPr>
        <w:t>forbidden</w:t>
      </w:r>
      <w:r w:rsidR="008918BF">
        <w:rPr>
          <w:sz w:val="20"/>
          <w:szCs w:val="20"/>
        </w:rPr>
        <w:t xml:space="preserve"> </w:t>
      </w:r>
      <w:r w:rsidR="008B195B" w:rsidRPr="008918BF">
        <w:rPr>
          <w:sz w:val="20"/>
          <w:szCs w:val="20"/>
        </w:rPr>
        <w:t>because</w:t>
      </w:r>
      <w:r w:rsidR="008918BF">
        <w:rPr>
          <w:sz w:val="20"/>
          <w:szCs w:val="20"/>
        </w:rPr>
        <w:t xml:space="preserve"> </w:t>
      </w:r>
      <w:r w:rsidR="008B195B" w:rsidRPr="008918BF">
        <w:rPr>
          <w:sz w:val="20"/>
          <w:szCs w:val="20"/>
        </w:rPr>
        <w:t>it</w:t>
      </w:r>
      <w:r w:rsidR="008918BF">
        <w:rPr>
          <w:sz w:val="20"/>
          <w:szCs w:val="20"/>
        </w:rPr>
        <w:t xml:space="preserve"> </w:t>
      </w:r>
      <w:r w:rsidR="008B195B" w:rsidRPr="008918BF">
        <w:rPr>
          <w:sz w:val="20"/>
          <w:szCs w:val="20"/>
        </w:rPr>
        <w:t>ensures</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woman</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his</w:t>
      </w:r>
      <w:r w:rsidR="008918BF">
        <w:rPr>
          <w:sz w:val="20"/>
          <w:szCs w:val="20"/>
        </w:rPr>
        <w:t xml:space="preserve"> </w:t>
      </w:r>
      <w:r w:rsidR="008B195B" w:rsidRPr="008918BF">
        <w:rPr>
          <w:sz w:val="20"/>
          <w:szCs w:val="20"/>
        </w:rPr>
        <w:t>ex-wife</w:t>
      </w:r>
      <w:r w:rsidR="008918BF">
        <w:rPr>
          <w:sz w:val="20"/>
          <w:szCs w:val="20"/>
        </w:rPr>
        <w:t xml:space="preserve"> </w:t>
      </w:r>
      <w:r w:rsidR="008B195B" w:rsidRPr="008918BF">
        <w:rPr>
          <w:sz w:val="20"/>
          <w:szCs w:val="20"/>
        </w:rPr>
        <w:t>been</w:t>
      </w:r>
      <w:r w:rsidR="008918BF">
        <w:rPr>
          <w:sz w:val="20"/>
          <w:szCs w:val="20"/>
        </w:rPr>
        <w:t xml:space="preserve"> </w:t>
      </w:r>
      <w:r w:rsidR="008B195B" w:rsidRPr="008918BF">
        <w:rPr>
          <w:sz w:val="20"/>
          <w:szCs w:val="20"/>
        </w:rPr>
        <w:t>pregnant</w:t>
      </w:r>
      <w:r w:rsidR="008918BF" w:rsidRPr="008918BF">
        <w:rPr>
          <w:sz w:val="20"/>
          <w:szCs w:val="20"/>
        </w:rPr>
        <w:t>.</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A</w:t>
      </w:r>
      <w:r w:rsidR="008B195B" w:rsidRPr="008918BF">
        <w:rPr>
          <w:sz w:val="20"/>
          <w:szCs w:val="20"/>
        </w:rPr>
        <w:t>fter</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fall</w:t>
      </w:r>
      <w:r w:rsidR="008918BF">
        <w:rPr>
          <w:sz w:val="20"/>
          <w:szCs w:val="20"/>
        </w:rPr>
        <w:t xml:space="preserve"> </w:t>
      </w:r>
      <w:r w:rsidR="008B195B" w:rsidRPr="008918BF">
        <w:rPr>
          <w:sz w:val="20"/>
          <w:szCs w:val="20"/>
        </w:rPr>
        <w:t>of</w:t>
      </w:r>
      <w:r w:rsidR="008918BF">
        <w:rPr>
          <w:sz w:val="20"/>
          <w:szCs w:val="20"/>
        </w:rPr>
        <w:t xml:space="preserve"> </w:t>
      </w:r>
      <w:proofErr w:type="spellStart"/>
      <w:r w:rsidR="008B195B" w:rsidRPr="008918BF">
        <w:rPr>
          <w:sz w:val="20"/>
          <w:szCs w:val="20"/>
        </w:rPr>
        <w:t>Nowmiri</w:t>
      </w:r>
      <w:proofErr w:type="spellEnd"/>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1985</w:t>
      </w:r>
      <w:r w:rsidR="008918BF">
        <w:rPr>
          <w:sz w:val="20"/>
          <w:szCs w:val="20"/>
        </w:rPr>
        <w:t xml:space="preserve"> </w:t>
      </w:r>
      <w:r w:rsidR="008B195B" w:rsidRPr="008918BF">
        <w:rPr>
          <w:sz w:val="20"/>
          <w:szCs w:val="20"/>
        </w:rPr>
        <w:t>none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military</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civilian</w:t>
      </w:r>
      <w:r w:rsidR="008918BF">
        <w:rPr>
          <w:sz w:val="20"/>
          <w:szCs w:val="20"/>
        </w:rPr>
        <w:t xml:space="preserve"> </w:t>
      </w:r>
      <w:r w:rsidR="008B195B" w:rsidRPr="008918BF">
        <w:rPr>
          <w:sz w:val="20"/>
          <w:szCs w:val="20"/>
        </w:rPr>
        <w:t>governments</w:t>
      </w:r>
      <w:r w:rsidR="008918BF">
        <w:rPr>
          <w:sz w:val="20"/>
          <w:szCs w:val="20"/>
        </w:rPr>
        <w:t xml:space="preserve"> </w:t>
      </w:r>
      <w:r w:rsidR="008B195B" w:rsidRPr="008918BF">
        <w:rPr>
          <w:sz w:val="20"/>
          <w:szCs w:val="20"/>
        </w:rPr>
        <w:t>were</w:t>
      </w:r>
      <w:r w:rsidR="008918BF">
        <w:rPr>
          <w:sz w:val="20"/>
          <w:szCs w:val="20"/>
        </w:rPr>
        <w:t xml:space="preserve"> </w:t>
      </w:r>
      <w:r w:rsidR="008B195B" w:rsidRPr="008918BF">
        <w:rPr>
          <w:sz w:val="20"/>
          <w:szCs w:val="20"/>
        </w:rPr>
        <w:t>abolished</w:t>
      </w:r>
      <w:r w:rsidR="008918BF">
        <w:rPr>
          <w:sz w:val="20"/>
          <w:szCs w:val="20"/>
        </w:rPr>
        <w:t xml:space="preserve"> </w:t>
      </w:r>
      <w:r w:rsidR="008B195B" w:rsidRPr="008918BF">
        <w:rPr>
          <w:sz w:val="20"/>
          <w:szCs w:val="20"/>
        </w:rPr>
        <w:t>following</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Penal</w:t>
      </w:r>
      <w:r w:rsidR="008918BF">
        <w:rPr>
          <w:sz w:val="20"/>
          <w:szCs w:val="20"/>
        </w:rPr>
        <w:t xml:space="preserve"> </w:t>
      </w:r>
      <w:r w:rsidR="008B195B" w:rsidRPr="008918BF">
        <w:rPr>
          <w:sz w:val="20"/>
          <w:szCs w:val="20"/>
        </w:rPr>
        <w:t>Code,</w:t>
      </w:r>
      <w:r w:rsidR="008918BF">
        <w:rPr>
          <w:sz w:val="20"/>
          <w:szCs w:val="20"/>
        </w:rPr>
        <w:t xml:space="preserve"> </w:t>
      </w:r>
      <w:r w:rsidR="008B195B" w:rsidRPr="008918BF">
        <w:rPr>
          <w:sz w:val="20"/>
          <w:szCs w:val="20"/>
        </w:rPr>
        <w:t>which</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introduced</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September</w:t>
      </w:r>
      <w:r w:rsidR="008918BF">
        <w:rPr>
          <w:sz w:val="20"/>
          <w:szCs w:val="20"/>
        </w:rPr>
        <w:t xml:space="preserve"> </w:t>
      </w:r>
      <w:r w:rsidR="008B195B" w:rsidRPr="008918BF">
        <w:rPr>
          <w:sz w:val="20"/>
          <w:szCs w:val="20"/>
        </w:rPr>
        <w:t>1983.</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draft</w:t>
      </w:r>
      <w:r w:rsidR="008918BF">
        <w:rPr>
          <w:sz w:val="20"/>
          <w:szCs w:val="20"/>
        </w:rPr>
        <w:t xml:space="preserve"> </w:t>
      </w:r>
      <w:r w:rsidR="008B195B" w:rsidRPr="008918BF">
        <w:rPr>
          <w:sz w:val="20"/>
          <w:szCs w:val="20"/>
        </w:rPr>
        <w:t>did</w:t>
      </w:r>
      <w:r w:rsidR="008918BF">
        <w:rPr>
          <w:sz w:val="20"/>
          <w:szCs w:val="20"/>
        </w:rPr>
        <w:t xml:space="preserve"> </w:t>
      </w:r>
      <w:r w:rsidR="008B195B" w:rsidRPr="008918BF">
        <w:rPr>
          <w:sz w:val="20"/>
          <w:szCs w:val="20"/>
        </w:rPr>
        <w:t>not</w:t>
      </w:r>
      <w:r w:rsidR="008918BF">
        <w:rPr>
          <w:sz w:val="20"/>
          <w:szCs w:val="20"/>
        </w:rPr>
        <w:t xml:space="preserve"> </w:t>
      </w:r>
      <w:r w:rsidR="008B195B" w:rsidRPr="008918BF">
        <w:rPr>
          <w:sz w:val="20"/>
          <w:szCs w:val="20"/>
        </w:rPr>
        <w:t>win</w:t>
      </w:r>
      <w:r w:rsidR="008918BF">
        <w:rPr>
          <w:sz w:val="20"/>
          <w:szCs w:val="20"/>
        </w:rPr>
        <w:t xml:space="preserve"> </w:t>
      </w:r>
      <w:r w:rsidR="008B195B" w:rsidRPr="008918BF">
        <w:rPr>
          <w:sz w:val="20"/>
          <w:szCs w:val="20"/>
        </w:rPr>
        <w:t>much</w:t>
      </w:r>
      <w:r w:rsidR="008918BF">
        <w:rPr>
          <w:sz w:val="20"/>
          <w:szCs w:val="20"/>
        </w:rPr>
        <w:t xml:space="preserve"> </w:t>
      </w:r>
      <w:r w:rsidR="008B195B" w:rsidRPr="008918BF">
        <w:rPr>
          <w:sz w:val="20"/>
          <w:szCs w:val="20"/>
        </w:rPr>
        <w:t>support</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Parliament.</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F</w:t>
      </w:r>
      <w:r w:rsidR="008B195B" w:rsidRPr="008918BF">
        <w:rPr>
          <w:sz w:val="20"/>
          <w:szCs w:val="20"/>
        </w:rPr>
        <w:t>or</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detailed</w:t>
      </w:r>
      <w:r w:rsidR="008918BF">
        <w:rPr>
          <w:sz w:val="20"/>
          <w:szCs w:val="20"/>
        </w:rPr>
        <w:t xml:space="preserve"> </w:t>
      </w:r>
      <w:r w:rsidR="008B195B" w:rsidRPr="008918BF">
        <w:rPr>
          <w:sz w:val="20"/>
          <w:szCs w:val="20"/>
        </w:rPr>
        <w:t>comparison</w:t>
      </w:r>
      <w:r w:rsidR="008918BF">
        <w:rPr>
          <w:sz w:val="20"/>
          <w:szCs w:val="20"/>
        </w:rPr>
        <w:t xml:space="preserve"> </w:t>
      </w:r>
      <w:r w:rsidR="008B195B" w:rsidRPr="008918BF">
        <w:rPr>
          <w:sz w:val="20"/>
          <w:szCs w:val="20"/>
        </w:rPr>
        <w:t>between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legal</w:t>
      </w:r>
      <w:r w:rsidR="008918BF">
        <w:rPr>
          <w:sz w:val="20"/>
          <w:szCs w:val="20"/>
        </w:rPr>
        <w:t xml:space="preserve"> </w:t>
      </w:r>
      <w:r w:rsidR="008B195B" w:rsidRPr="008918BF">
        <w:rPr>
          <w:sz w:val="20"/>
          <w:szCs w:val="20"/>
        </w:rPr>
        <w:t>punishment</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criminals</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act</w:t>
      </w:r>
      <w:r w:rsidR="008918BF">
        <w:rPr>
          <w:sz w:val="20"/>
          <w:szCs w:val="20"/>
        </w:rPr>
        <w:t xml:space="preserve"> </w:t>
      </w:r>
      <w:r w:rsidR="008B195B" w:rsidRPr="008918BF">
        <w:rPr>
          <w:sz w:val="20"/>
          <w:szCs w:val="20"/>
        </w:rPr>
        <w:t>(1991)</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traditional</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(Jurisprudence)</w:t>
      </w:r>
      <w:r w:rsidR="008918BF">
        <w:rPr>
          <w:sz w:val="20"/>
          <w:szCs w:val="20"/>
        </w:rPr>
        <w:t xml:space="preserve"> </w:t>
      </w:r>
      <w:r w:rsidR="008B195B" w:rsidRPr="008918BF">
        <w:rPr>
          <w:sz w:val="20"/>
          <w:szCs w:val="20"/>
        </w:rPr>
        <w:t>is</w:t>
      </w:r>
      <w:r w:rsidR="008918BF">
        <w:rPr>
          <w:sz w:val="20"/>
          <w:szCs w:val="20"/>
        </w:rPr>
        <w:t xml:space="preserve"> </w:t>
      </w:r>
      <w:r w:rsidR="008B195B" w:rsidRPr="008918BF">
        <w:rPr>
          <w:sz w:val="20"/>
          <w:szCs w:val="20"/>
        </w:rPr>
        <w:t>defined,</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see</w:t>
      </w:r>
      <w:r w:rsidR="008918BF">
        <w:rPr>
          <w:sz w:val="20"/>
          <w:szCs w:val="20"/>
        </w:rPr>
        <w:t xml:space="preserve"> </w:t>
      </w:r>
      <w:proofErr w:type="spellStart"/>
      <w:r w:rsidR="008B195B" w:rsidRPr="008918BF">
        <w:rPr>
          <w:sz w:val="20"/>
          <w:szCs w:val="20"/>
        </w:rPr>
        <w:t>Scholes</w:t>
      </w:r>
      <w:proofErr w:type="spellEnd"/>
      <w:r w:rsidR="008918BF">
        <w:rPr>
          <w:sz w:val="20"/>
          <w:szCs w:val="20"/>
        </w:rPr>
        <w:t xml:space="preserve"> </w:t>
      </w:r>
      <w:r w:rsidR="008B195B" w:rsidRPr="008918BF">
        <w:rPr>
          <w:sz w:val="20"/>
          <w:szCs w:val="20"/>
        </w:rPr>
        <w:t>200.</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T</w:t>
      </w:r>
      <w:r w:rsidR="008B195B" w:rsidRPr="008918BF">
        <w:rPr>
          <w:sz w:val="20"/>
          <w:szCs w:val="20"/>
        </w:rPr>
        <w:t>he</w:t>
      </w:r>
      <w:r w:rsidR="008918BF">
        <w:rPr>
          <w:sz w:val="20"/>
          <w:szCs w:val="20"/>
        </w:rPr>
        <w:t xml:space="preserve"> </w:t>
      </w:r>
      <w:r w:rsidR="008B195B" w:rsidRPr="008918BF">
        <w:rPr>
          <w:sz w:val="20"/>
          <w:szCs w:val="20"/>
        </w:rPr>
        <w:t>definition</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paragraph</w:t>
      </w:r>
      <w:r w:rsidR="008918BF">
        <w:rPr>
          <w:sz w:val="20"/>
          <w:szCs w:val="20"/>
        </w:rPr>
        <w:t xml:space="preserve"> </w:t>
      </w:r>
      <w:r w:rsidR="008B195B" w:rsidRPr="008918BF">
        <w:rPr>
          <w:sz w:val="20"/>
          <w:szCs w:val="20"/>
        </w:rPr>
        <w:t>79,</w:t>
      </w:r>
      <w:r w:rsidR="008918BF">
        <w:rPr>
          <w:sz w:val="20"/>
          <w:szCs w:val="20"/>
        </w:rPr>
        <w:t xml:space="preserve"> </w:t>
      </w:r>
      <w:r w:rsidR="008B195B" w:rsidRPr="008918BF">
        <w:rPr>
          <w:sz w:val="20"/>
          <w:szCs w:val="20"/>
        </w:rPr>
        <w:t>CA91</w:t>
      </w:r>
      <w:r w:rsidR="008918BF">
        <w:rPr>
          <w:sz w:val="20"/>
          <w:szCs w:val="20"/>
        </w:rPr>
        <w:t xml:space="preserve"> </w:t>
      </w:r>
      <w:r w:rsidR="008B195B" w:rsidRPr="008918BF">
        <w:rPr>
          <w:sz w:val="20"/>
          <w:szCs w:val="20"/>
        </w:rPr>
        <w:t>about</w:t>
      </w:r>
      <w:r w:rsidR="008918BF">
        <w:rPr>
          <w:sz w:val="20"/>
          <w:szCs w:val="20"/>
        </w:rPr>
        <w:t xml:space="preserve"> </w:t>
      </w:r>
      <w:r w:rsidR="008B195B" w:rsidRPr="008918BF">
        <w:rPr>
          <w:sz w:val="20"/>
          <w:szCs w:val="20"/>
        </w:rPr>
        <w:t>alcohol,</w:t>
      </w:r>
      <w:r w:rsidR="008918BF">
        <w:rPr>
          <w:sz w:val="20"/>
          <w:szCs w:val="20"/>
        </w:rPr>
        <w:t xml:space="preserve"> </w:t>
      </w:r>
      <w:r w:rsidR="008B195B" w:rsidRPr="008918BF">
        <w:rPr>
          <w:sz w:val="20"/>
          <w:szCs w:val="20"/>
        </w:rPr>
        <w:t>including</w:t>
      </w:r>
      <w:r w:rsidR="008918BF">
        <w:rPr>
          <w:sz w:val="20"/>
          <w:szCs w:val="20"/>
        </w:rPr>
        <w:t xml:space="preserve"> </w:t>
      </w:r>
      <w:r w:rsidR="008B195B" w:rsidRPr="008918BF">
        <w:rPr>
          <w:sz w:val="20"/>
          <w:szCs w:val="20"/>
        </w:rPr>
        <w:t>sales,</w:t>
      </w:r>
      <w:r w:rsidR="008918BF">
        <w:rPr>
          <w:sz w:val="20"/>
          <w:szCs w:val="20"/>
        </w:rPr>
        <w:t xml:space="preserve"> </w:t>
      </w:r>
      <w:r w:rsidR="008B195B" w:rsidRPr="008918BF">
        <w:rPr>
          <w:sz w:val="20"/>
          <w:szCs w:val="20"/>
        </w:rPr>
        <w:t>purchase,</w:t>
      </w:r>
      <w:r w:rsidR="008918BF">
        <w:rPr>
          <w:sz w:val="20"/>
          <w:szCs w:val="20"/>
        </w:rPr>
        <w:t xml:space="preserve"> </w:t>
      </w:r>
      <w:r w:rsidR="008B195B" w:rsidRPr="008918BF">
        <w:rPr>
          <w:sz w:val="20"/>
          <w:szCs w:val="20"/>
        </w:rPr>
        <w:t>transfer</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lastRenderedPageBreak/>
        <w:t>possession</w:t>
      </w:r>
      <w:r w:rsidR="008918BF">
        <w:rPr>
          <w:sz w:val="20"/>
          <w:szCs w:val="20"/>
        </w:rPr>
        <w:t xml:space="preserve"> </w:t>
      </w:r>
      <w:r w:rsidR="008B195B" w:rsidRPr="008918BF">
        <w:rPr>
          <w:sz w:val="20"/>
          <w:szCs w:val="20"/>
        </w:rPr>
        <w:t>with</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purpose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dealing</w:t>
      </w:r>
      <w:r w:rsidR="008918BF">
        <w:rPr>
          <w:sz w:val="20"/>
          <w:szCs w:val="20"/>
        </w:rPr>
        <w:t xml:space="preserve"> </w:t>
      </w:r>
      <w:r w:rsidR="008B195B" w:rsidRPr="008918BF">
        <w:rPr>
          <w:sz w:val="20"/>
          <w:szCs w:val="20"/>
        </w:rPr>
        <w:t>with</w:t>
      </w:r>
      <w:r w:rsidR="008918BF">
        <w:rPr>
          <w:sz w:val="20"/>
          <w:szCs w:val="20"/>
        </w:rPr>
        <w:t xml:space="preserve"> </w:t>
      </w:r>
      <w:r w:rsidR="008B195B" w:rsidRPr="008918BF">
        <w:rPr>
          <w:sz w:val="20"/>
          <w:szCs w:val="20"/>
        </w:rPr>
        <w:t>others.</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T</w:t>
      </w:r>
      <w:r w:rsidR="008B195B" w:rsidRPr="008918BF">
        <w:rPr>
          <w:sz w:val="20"/>
          <w:szCs w:val="20"/>
        </w:rPr>
        <w:t>he</w:t>
      </w:r>
      <w:r w:rsidR="008918BF">
        <w:rPr>
          <w:sz w:val="20"/>
          <w:szCs w:val="20"/>
        </w:rPr>
        <w:t xml:space="preserve"> </w:t>
      </w:r>
      <w:r w:rsidR="008B195B" w:rsidRPr="008918BF">
        <w:rPr>
          <w:sz w:val="20"/>
          <w:szCs w:val="20"/>
        </w:rPr>
        <w:t>case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Ms.</w:t>
      </w:r>
      <w:r w:rsidR="008918BF">
        <w:rPr>
          <w:sz w:val="20"/>
          <w:szCs w:val="20"/>
        </w:rPr>
        <w:t xml:space="preserve"> </w:t>
      </w:r>
      <w:r w:rsidR="008B195B" w:rsidRPr="008918BF">
        <w:rPr>
          <w:sz w:val="20"/>
          <w:szCs w:val="20"/>
        </w:rPr>
        <w:t>Mohammed</w:t>
      </w:r>
      <w:r w:rsidR="008918BF">
        <w:rPr>
          <w:sz w:val="20"/>
          <w:szCs w:val="20"/>
        </w:rPr>
        <w:t xml:space="preserve"> </w:t>
      </w:r>
      <w:r w:rsidR="008B195B" w:rsidRPr="008918BF">
        <w:rPr>
          <w:sz w:val="20"/>
          <w:szCs w:val="20"/>
        </w:rPr>
        <w:t>Abdullah</w:t>
      </w:r>
      <w:r w:rsidR="008918BF">
        <w:rPr>
          <w:sz w:val="20"/>
          <w:szCs w:val="20"/>
        </w:rPr>
        <w:t xml:space="preserve"> </w:t>
      </w:r>
      <w:r w:rsidR="008B195B" w:rsidRPr="008918BF">
        <w:rPr>
          <w:sz w:val="20"/>
          <w:szCs w:val="20"/>
        </w:rPr>
        <w:t>(1985)</w:t>
      </w:r>
      <w:r w:rsidR="008918BF">
        <w:rPr>
          <w:sz w:val="20"/>
          <w:szCs w:val="20"/>
        </w:rPr>
        <w:t xml:space="preserve"> </w:t>
      </w:r>
      <w:r w:rsidR="008B195B" w:rsidRPr="008918BF">
        <w:rPr>
          <w:sz w:val="20"/>
          <w:szCs w:val="20"/>
        </w:rPr>
        <w:t>and</w:t>
      </w:r>
      <w:r w:rsidR="008918BF">
        <w:rPr>
          <w:sz w:val="20"/>
          <w:szCs w:val="20"/>
        </w:rPr>
        <w:t xml:space="preserve"> </w:t>
      </w:r>
      <w:proofErr w:type="spellStart"/>
      <w:r w:rsidR="008B195B" w:rsidRPr="008918BF">
        <w:rPr>
          <w:sz w:val="20"/>
          <w:szCs w:val="20"/>
        </w:rPr>
        <w:t>Babyker</w:t>
      </w:r>
      <w:proofErr w:type="spellEnd"/>
      <w:r w:rsidR="008918BF">
        <w:rPr>
          <w:sz w:val="20"/>
          <w:szCs w:val="20"/>
        </w:rPr>
        <w:t xml:space="preserve"> </w:t>
      </w:r>
      <w:proofErr w:type="spellStart"/>
      <w:r w:rsidR="008B195B" w:rsidRPr="008918BF">
        <w:rPr>
          <w:sz w:val="20"/>
          <w:szCs w:val="20"/>
        </w:rPr>
        <w:t>Amina</w:t>
      </w:r>
      <w:proofErr w:type="spellEnd"/>
      <w:r w:rsidR="008918BF">
        <w:rPr>
          <w:sz w:val="20"/>
          <w:szCs w:val="20"/>
        </w:rPr>
        <w:t xml:space="preserve"> </w:t>
      </w:r>
      <w:r w:rsidR="008B195B" w:rsidRPr="008918BF">
        <w:rPr>
          <w:sz w:val="20"/>
          <w:szCs w:val="20"/>
        </w:rPr>
        <w:t>Ahmed</w:t>
      </w:r>
      <w:r w:rsidR="008918BF">
        <w:rPr>
          <w:sz w:val="20"/>
          <w:szCs w:val="20"/>
        </w:rPr>
        <w:t xml:space="preserve"> </w:t>
      </w:r>
      <w:r w:rsidR="008B195B" w:rsidRPr="008918BF">
        <w:rPr>
          <w:sz w:val="20"/>
          <w:szCs w:val="20"/>
        </w:rPr>
        <w:t>(1985)</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report</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journal</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journal</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published</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same</w:t>
      </w:r>
      <w:r w:rsidR="008918BF">
        <w:rPr>
          <w:sz w:val="20"/>
          <w:szCs w:val="20"/>
        </w:rPr>
        <w:t xml:space="preserve"> </w:t>
      </w:r>
      <w:r w:rsidR="008B195B" w:rsidRPr="008918BF">
        <w:rPr>
          <w:sz w:val="20"/>
          <w:szCs w:val="20"/>
        </w:rPr>
        <w:t>year</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(SLJR).</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T</w:t>
      </w:r>
      <w:r w:rsidR="008B195B" w:rsidRPr="008918BF">
        <w:rPr>
          <w:sz w:val="20"/>
          <w:szCs w:val="20"/>
        </w:rPr>
        <w:t>he</w:t>
      </w:r>
      <w:r w:rsidR="008918BF">
        <w:rPr>
          <w:sz w:val="20"/>
          <w:szCs w:val="20"/>
        </w:rPr>
        <w:t xml:space="preserve"> </w:t>
      </w:r>
      <w:r w:rsidR="008B195B" w:rsidRPr="008918BF">
        <w:rPr>
          <w:sz w:val="20"/>
          <w:szCs w:val="20"/>
        </w:rPr>
        <w:t>case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Mary</w:t>
      </w:r>
      <w:r w:rsidR="008918BF">
        <w:rPr>
          <w:sz w:val="20"/>
          <w:szCs w:val="20"/>
        </w:rPr>
        <w:t xml:space="preserve"> </w:t>
      </w:r>
      <w:r w:rsidR="008B195B" w:rsidRPr="008918BF">
        <w:rPr>
          <w:sz w:val="20"/>
          <w:szCs w:val="20"/>
        </w:rPr>
        <w:t>M.</w:t>
      </w:r>
      <w:r w:rsidR="008918BF">
        <w:rPr>
          <w:sz w:val="20"/>
          <w:szCs w:val="20"/>
        </w:rPr>
        <w:t xml:space="preserve"> </w:t>
      </w:r>
      <w:r w:rsidR="008B195B" w:rsidRPr="008918BF">
        <w:rPr>
          <w:sz w:val="20"/>
          <w:szCs w:val="20"/>
        </w:rPr>
        <w:t>Solomon</w:t>
      </w:r>
      <w:r w:rsidR="008918BF">
        <w:rPr>
          <w:sz w:val="20"/>
          <w:szCs w:val="20"/>
        </w:rPr>
        <w:t xml:space="preserve"> </w:t>
      </w:r>
      <w:r w:rsidR="008B195B" w:rsidRPr="008918BF">
        <w:rPr>
          <w:sz w:val="20"/>
          <w:szCs w:val="20"/>
        </w:rPr>
        <w:t>(1989)</w:t>
      </w:r>
      <w:r w:rsidR="008918BF">
        <w:rPr>
          <w:sz w:val="20"/>
          <w:szCs w:val="20"/>
        </w:rPr>
        <w:t xml:space="preserve"> </w:t>
      </w:r>
      <w:r w:rsidR="008B195B" w:rsidRPr="008918BF">
        <w:rPr>
          <w:sz w:val="20"/>
          <w:szCs w:val="20"/>
        </w:rPr>
        <w:t>and</w:t>
      </w:r>
      <w:r w:rsidR="008918BF">
        <w:rPr>
          <w:sz w:val="20"/>
          <w:szCs w:val="20"/>
        </w:rPr>
        <w:t xml:space="preserve"> </w:t>
      </w:r>
      <w:proofErr w:type="spellStart"/>
      <w:r w:rsidR="008B195B" w:rsidRPr="008918BF">
        <w:rPr>
          <w:sz w:val="20"/>
          <w:szCs w:val="20"/>
        </w:rPr>
        <w:t>Kaltoum</w:t>
      </w:r>
      <w:proofErr w:type="spellEnd"/>
      <w:r w:rsidR="008918BF">
        <w:rPr>
          <w:sz w:val="20"/>
          <w:szCs w:val="20"/>
        </w:rPr>
        <w:t xml:space="preserve"> </w:t>
      </w:r>
      <w:proofErr w:type="spellStart"/>
      <w:r w:rsidR="008B195B" w:rsidRPr="008918BF">
        <w:rPr>
          <w:sz w:val="20"/>
          <w:szCs w:val="20"/>
        </w:rPr>
        <w:t>Jbna</w:t>
      </w:r>
      <w:proofErr w:type="spellEnd"/>
      <w:r w:rsidR="008918BF">
        <w:rPr>
          <w:sz w:val="20"/>
          <w:szCs w:val="20"/>
        </w:rPr>
        <w:t xml:space="preserve"> </w:t>
      </w:r>
      <w:r w:rsidR="008B195B" w:rsidRPr="008918BF">
        <w:rPr>
          <w:sz w:val="20"/>
          <w:szCs w:val="20"/>
        </w:rPr>
        <w:t>(1992)</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report</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Journal</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Journal</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Sudanese</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published</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same</w:t>
      </w:r>
      <w:r w:rsidR="008918BF">
        <w:rPr>
          <w:sz w:val="20"/>
          <w:szCs w:val="20"/>
        </w:rPr>
        <w:t xml:space="preserve"> </w:t>
      </w:r>
      <w:r w:rsidR="008B195B" w:rsidRPr="008918BF">
        <w:rPr>
          <w:sz w:val="20"/>
          <w:szCs w:val="20"/>
        </w:rPr>
        <w:t>years.</w:t>
      </w:r>
      <w:r w:rsidR="008918BF">
        <w:rPr>
          <w:sz w:val="20"/>
          <w:szCs w:val="20"/>
        </w:rPr>
        <w:t xml:space="preserve"> </w:t>
      </w:r>
      <w:r w:rsidR="008B195B" w:rsidRPr="008918BF">
        <w:rPr>
          <w:sz w:val="20"/>
          <w:szCs w:val="20"/>
        </w:rPr>
        <w:t>Analysis</w:t>
      </w:r>
      <w:r w:rsidR="008918BF">
        <w:rPr>
          <w:sz w:val="20"/>
          <w:szCs w:val="20"/>
        </w:rPr>
        <w:t xml:space="preserve"> </w:t>
      </w:r>
      <w:r w:rsidR="008B195B" w:rsidRPr="008918BF">
        <w:rPr>
          <w:sz w:val="20"/>
          <w:szCs w:val="20"/>
        </w:rPr>
        <w:t>of</w:t>
      </w:r>
      <w:r w:rsidR="008918BF">
        <w:rPr>
          <w:sz w:val="20"/>
          <w:szCs w:val="20"/>
        </w:rPr>
        <w:t xml:space="preserve"> </w:t>
      </w:r>
      <w:proofErr w:type="spellStart"/>
      <w:r w:rsidR="008B195B" w:rsidRPr="008918BF">
        <w:rPr>
          <w:sz w:val="20"/>
          <w:szCs w:val="20"/>
        </w:rPr>
        <w:t>Syed</w:t>
      </w:r>
      <w:proofErr w:type="spellEnd"/>
      <w:r w:rsidR="008918BF">
        <w:rPr>
          <w:sz w:val="20"/>
          <w:szCs w:val="20"/>
        </w:rPr>
        <w:t xml:space="preserve"> </w:t>
      </w:r>
      <w:r w:rsidR="008B195B" w:rsidRPr="008918BF">
        <w:rPr>
          <w:sz w:val="20"/>
          <w:szCs w:val="20"/>
        </w:rPr>
        <w:t>Ahmad</w:t>
      </w:r>
      <w:r w:rsidR="008918BF">
        <w:rPr>
          <w:sz w:val="20"/>
          <w:szCs w:val="20"/>
        </w:rPr>
        <w:t xml:space="preserve"> </w:t>
      </w:r>
      <w:r w:rsidR="008B195B" w:rsidRPr="008918BF">
        <w:rPr>
          <w:sz w:val="20"/>
          <w:szCs w:val="20"/>
        </w:rPr>
        <w:t>2000</w:t>
      </w:r>
      <w:r w:rsidR="008918BF">
        <w:rPr>
          <w:sz w:val="20"/>
          <w:szCs w:val="20"/>
        </w:rPr>
        <w:t xml:space="preserve"> </w:t>
      </w:r>
      <w:r w:rsidR="008B195B" w:rsidRPr="008918BF">
        <w:rPr>
          <w:sz w:val="20"/>
          <w:szCs w:val="20"/>
        </w:rPr>
        <w:t>compare.</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T</w:t>
      </w:r>
      <w:r w:rsidR="008B195B" w:rsidRPr="008918BF">
        <w:rPr>
          <w:sz w:val="20"/>
          <w:szCs w:val="20"/>
        </w:rPr>
        <w:t>he</w:t>
      </w:r>
      <w:r w:rsidR="008918BF">
        <w:rPr>
          <w:sz w:val="20"/>
          <w:szCs w:val="20"/>
        </w:rPr>
        <w:t xml:space="preserve"> </w:t>
      </w:r>
      <w:r w:rsidR="008B195B" w:rsidRPr="008918BF">
        <w:rPr>
          <w:sz w:val="20"/>
          <w:szCs w:val="20"/>
        </w:rPr>
        <w:t>concept</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(good</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good)</w:t>
      </w:r>
      <w:r w:rsidR="008918BF">
        <w:rPr>
          <w:sz w:val="20"/>
          <w:szCs w:val="20"/>
        </w:rPr>
        <w:t xml:space="preserve"> </w:t>
      </w:r>
      <w:r w:rsidR="008B195B" w:rsidRPr="008918BF">
        <w:rPr>
          <w:sz w:val="20"/>
          <w:szCs w:val="20"/>
        </w:rPr>
        <w:t>derived</w:t>
      </w:r>
      <w:r w:rsidR="008918BF">
        <w:rPr>
          <w:sz w:val="20"/>
          <w:szCs w:val="20"/>
        </w:rPr>
        <w:t xml:space="preserve"> </w:t>
      </w:r>
      <w:r w:rsidR="008B195B" w:rsidRPr="008918BF">
        <w:rPr>
          <w:sz w:val="20"/>
          <w:szCs w:val="20"/>
        </w:rPr>
        <w:t>from</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criminal</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here</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Sudanese</w:t>
      </w:r>
      <w:r w:rsidR="008918BF">
        <w:rPr>
          <w:sz w:val="20"/>
          <w:szCs w:val="20"/>
        </w:rPr>
        <w:t xml:space="preserve"> </w:t>
      </w:r>
      <w:r w:rsidR="008B195B" w:rsidRPr="008918BF">
        <w:rPr>
          <w:sz w:val="20"/>
          <w:szCs w:val="20"/>
        </w:rPr>
        <w:t>citizens</w:t>
      </w:r>
      <w:r w:rsidR="008918BF">
        <w:rPr>
          <w:sz w:val="20"/>
          <w:szCs w:val="20"/>
        </w:rPr>
        <w:t xml:space="preserve"> </w:t>
      </w:r>
      <w:r w:rsidR="008B195B" w:rsidRPr="008918BF">
        <w:rPr>
          <w:sz w:val="20"/>
          <w:szCs w:val="20"/>
        </w:rPr>
        <w:t>who</w:t>
      </w:r>
      <w:r w:rsidR="008918BF">
        <w:rPr>
          <w:sz w:val="20"/>
          <w:szCs w:val="20"/>
        </w:rPr>
        <w:t xml:space="preserve"> </w:t>
      </w:r>
      <w:r w:rsidR="008B195B" w:rsidRPr="008918BF">
        <w:rPr>
          <w:sz w:val="20"/>
          <w:szCs w:val="20"/>
        </w:rPr>
        <w:t>live</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areas</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have</w:t>
      </w:r>
      <w:r w:rsidR="008918BF">
        <w:rPr>
          <w:sz w:val="20"/>
          <w:szCs w:val="20"/>
        </w:rPr>
        <w:t xml:space="preserve"> </w:t>
      </w:r>
      <w:r w:rsidR="008B195B" w:rsidRPr="008918BF">
        <w:rPr>
          <w:sz w:val="20"/>
          <w:szCs w:val="20"/>
        </w:rPr>
        <w:t>been</w:t>
      </w:r>
      <w:r w:rsidR="008918BF">
        <w:rPr>
          <w:sz w:val="20"/>
          <w:szCs w:val="20"/>
        </w:rPr>
        <w:t xml:space="preserve"> </w:t>
      </w:r>
      <w:r w:rsidR="008B195B" w:rsidRPr="008918BF">
        <w:rPr>
          <w:sz w:val="20"/>
          <w:szCs w:val="20"/>
        </w:rPr>
        <w:t>exempted</w:t>
      </w:r>
      <w:r w:rsidR="008918BF">
        <w:rPr>
          <w:sz w:val="20"/>
          <w:szCs w:val="20"/>
        </w:rPr>
        <w:t xml:space="preserve"> </w:t>
      </w:r>
      <w:r w:rsidR="008B195B" w:rsidRPr="008918BF">
        <w:rPr>
          <w:sz w:val="20"/>
          <w:szCs w:val="20"/>
        </w:rPr>
        <w:t>from</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operation</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is</w:t>
      </w:r>
      <w:r w:rsidR="008918BF">
        <w:rPr>
          <w:sz w:val="20"/>
          <w:szCs w:val="20"/>
        </w:rPr>
        <w:t xml:space="preserve"> </w:t>
      </w:r>
      <w:r w:rsidR="008B195B" w:rsidRPr="008918BF">
        <w:rPr>
          <w:sz w:val="20"/>
          <w:szCs w:val="20"/>
        </w:rPr>
        <w:t>used.</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F</w:t>
      </w:r>
      <w:r w:rsidR="008B195B" w:rsidRPr="008918BF">
        <w:rPr>
          <w:sz w:val="20"/>
          <w:szCs w:val="20"/>
        </w:rPr>
        <w:t>or</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contradiction</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2005,</w:t>
      </w:r>
      <w:r w:rsidR="008918BF">
        <w:rPr>
          <w:sz w:val="20"/>
          <w:szCs w:val="20"/>
        </w:rPr>
        <w:t xml:space="preserve"> </w:t>
      </w:r>
      <w:r w:rsidR="008B195B" w:rsidRPr="008918BF">
        <w:rPr>
          <w:sz w:val="20"/>
          <w:szCs w:val="20"/>
        </w:rPr>
        <w:t>chapter</w:t>
      </w:r>
      <w:r w:rsidR="008918BF">
        <w:rPr>
          <w:sz w:val="20"/>
          <w:szCs w:val="20"/>
        </w:rPr>
        <w:t xml:space="preserve"> </w:t>
      </w:r>
      <w:r w:rsidR="008B195B" w:rsidRPr="008918BF">
        <w:rPr>
          <w:sz w:val="20"/>
          <w:szCs w:val="20"/>
        </w:rPr>
        <w:t>505</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constitution</w:t>
      </w:r>
      <w:r w:rsidR="008918BF">
        <w:rPr>
          <w:sz w:val="20"/>
          <w:szCs w:val="20"/>
        </w:rPr>
        <w:t xml:space="preserve"> </w:t>
      </w:r>
      <w:r w:rsidR="008B195B" w:rsidRPr="008918BF">
        <w:rPr>
          <w:sz w:val="20"/>
          <w:szCs w:val="20"/>
        </w:rPr>
        <w:t>pictures.</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A</w:t>
      </w:r>
      <w:r w:rsidR="008B195B" w:rsidRPr="008918BF">
        <w:rPr>
          <w:sz w:val="20"/>
          <w:szCs w:val="20"/>
        </w:rPr>
        <w:t>lso</w:t>
      </w:r>
      <w:r w:rsidR="008918BF">
        <w:rPr>
          <w:sz w:val="20"/>
          <w:szCs w:val="20"/>
        </w:rPr>
        <w:t xml:space="preserve"> </w:t>
      </w:r>
      <w:r w:rsidR="008B195B" w:rsidRPr="008918BF">
        <w:rPr>
          <w:sz w:val="20"/>
          <w:szCs w:val="20"/>
        </w:rPr>
        <w:t>paragraphs</w:t>
      </w:r>
      <w:r w:rsidR="008918BF">
        <w:rPr>
          <w:sz w:val="20"/>
          <w:szCs w:val="20"/>
        </w:rPr>
        <w:t xml:space="preserve"> </w:t>
      </w:r>
      <w:r w:rsidR="008B195B" w:rsidRPr="008918BF">
        <w:rPr>
          <w:sz w:val="20"/>
          <w:szCs w:val="20"/>
        </w:rPr>
        <w:t>35-30</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compare:</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case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multiple</w:t>
      </w:r>
      <w:r w:rsidR="008918BF">
        <w:rPr>
          <w:sz w:val="20"/>
          <w:szCs w:val="20"/>
        </w:rPr>
        <w:t xml:space="preserve"> </w:t>
      </w:r>
      <w:r w:rsidR="008B195B" w:rsidRPr="008918BF">
        <w:rPr>
          <w:sz w:val="20"/>
          <w:szCs w:val="20"/>
        </w:rPr>
        <w:t>campaigns,</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reasons</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sending</w:t>
      </w:r>
      <w:r w:rsidR="008918BF">
        <w:rPr>
          <w:sz w:val="20"/>
          <w:szCs w:val="20"/>
        </w:rPr>
        <w:t xml:space="preserve"> </w:t>
      </w:r>
      <w:r w:rsidR="008B195B" w:rsidRPr="008918BF">
        <w:rPr>
          <w:sz w:val="20"/>
          <w:szCs w:val="20"/>
        </w:rPr>
        <w:t>money</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punish,</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relatives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victims</w:t>
      </w:r>
      <w:r w:rsidR="008918BF">
        <w:rPr>
          <w:sz w:val="20"/>
          <w:szCs w:val="20"/>
        </w:rPr>
        <w:t xml:space="preserve"> </w:t>
      </w:r>
      <w:r w:rsidR="008B195B" w:rsidRPr="008918BF">
        <w:rPr>
          <w:sz w:val="20"/>
          <w:szCs w:val="20"/>
        </w:rPr>
        <w:t>who</w:t>
      </w:r>
      <w:r w:rsidR="008918BF">
        <w:rPr>
          <w:sz w:val="20"/>
          <w:szCs w:val="20"/>
        </w:rPr>
        <w:t xml:space="preserve"> </w:t>
      </w:r>
      <w:r w:rsidR="008B195B" w:rsidRPr="008918BF">
        <w:rPr>
          <w:sz w:val="20"/>
          <w:szCs w:val="20"/>
        </w:rPr>
        <w:t>are</w:t>
      </w:r>
      <w:r w:rsidR="008918BF">
        <w:rPr>
          <w:sz w:val="20"/>
          <w:szCs w:val="20"/>
        </w:rPr>
        <w:t xml:space="preserve"> </w:t>
      </w:r>
      <w:r w:rsidR="008B195B" w:rsidRPr="008918BF">
        <w:rPr>
          <w:sz w:val="20"/>
          <w:szCs w:val="20"/>
        </w:rPr>
        <w:t>entitled</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remittances.</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T</w:t>
      </w:r>
      <w:r w:rsidR="008B195B" w:rsidRPr="008918BF">
        <w:rPr>
          <w:sz w:val="20"/>
          <w:szCs w:val="20"/>
        </w:rPr>
        <w:t>he</w:t>
      </w:r>
      <w:r w:rsidR="008918BF">
        <w:rPr>
          <w:sz w:val="20"/>
          <w:szCs w:val="20"/>
        </w:rPr>
        <w:t xml:space="preserve"> </w:t>
      </w:r>
      <w:r w:rsidR="008B195B" w:rsidRPr="008918BF">
        <w:rPr>
          <w:sz w:val="20"/>
          <w:szCs w:val="20"/>
        </w:rPr>
        <w:t>first</w:t>
      </w:r>
      <w:r w:rsidR="008918BF">
        <w:rPr>
          <w:sz w:val="20"/>
          <w:szCs w:val="20"/>
        </w:rPr>
        <w:t xml:space="preserve"> </w:t>
      </w:r>
      <w:r w:rsidR="008B195B" w:rsidRPr="008918BF">
        <w:rPr>
          <w:sz w:val="20"/>
          <w:szCs w:val="20"/>
        </w:rPr>
        <w:t>projections</w:t>
      </w:r>
      <w:r w:rsidR="008918BF">
        <w:rPr>
          <w:sz w:val="20"/>
          <w:szCs w:val="20"/>
        </w:rPr>
        <w:t xml:space="preserve"> </w:t>
      </w:r>
      <w:r w:rsidR="008B195B" w:rsidRPr="008918BF">
        <w:rPr>
          <w:sz w:val="20"/>
          <w:szCs w:val="20"/>
        </w:rPr>
        <w:t>are</w:t>
      </w:r>
      <w:r w:rsidR="008918BF">
        <w:rPr>
          <w:sz w:val="20"/>
          <w:szCs w:val="20"/>
        </w:rPr>
        <w:t xml:space="preserve"> </w:t>
      </w:r>
      <w:r w:rsidR="008B195B" w:rsidRPr="008918BF">
        <w:rPr>
          <w:sz w:val="20"/>
          <w:szCs w:val="20"/>
        </w:rPr>
        <w:t>applicable</w:t>
      </w:r>
      <w:r w:rsidR="008918BF">
        <w:rPr>
          <w:sz w:val="20"/>
          <w:szCs w:val="20"/>
        </w:rPr>
        <w:t xml:space="preserve"> </w:t>
      </w:r>
      <w:r w:rsidR="008B195B" w:rsidRPr="008918BF">
        <w:rPr>
          <w:sz w:val="20"/>
          <w:szCs w:val="20"/>
        </w:rPr>
        <w:t>if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defendants</w:t>
      </w:r>
      <w:r w:rsidR="008918BF">
        <w:rPr>
          <w:sz w:val="20"/>
          <w:szCs w:val="20"/>
        </w:rPr>
        <w:t xml:space="preserve"> </w:t>
      </w:r>
      <w:r w:rsidR="008B195B" w:rsidRPr="008918BF">
        <w:rPr>
          <w:sz w:val="20"/>
          <w:szCs w:val="20"/>
        </w:rPr>
        <w:t>impose,</w:t>
      </w:r>
      <w:r w:rsidR="008918BF">
        <w:rPr>
          <w:sz w:val="20"/>
          <w:szCs w:val="20"/>
        </w:rPr>
        <w:t xml:space="preserve"> </w:t>
      </w:r>
      <w:r w:rsidR="008B195B" w:rsidRPr="008918BF">
        <w:rPr>
          <w:sz w:val="20"/>
          <w:szCs w:val="20"/>
        </w:rPr>
        <w:t>or</w:t>
      </w:r>
      <w:r w:rsidR="008918BF">
        <w:rPr>
          <w:sz w:val="20"/>
          <w:szCs w:val="20"/>
        </w:rPr>
        <w:t xml:space="preserve"> </w:t>
      </w:r>
      <w:r w:rsidR="008B195B" w:rsidRPr="008918BF">
        <w:rPr>
          <w:sz w:val="20"/>
          <w:szCs w:val="20"/>
        </w:rPr>
        <w:t>vice</w:t>
      </w:r>
      <w:r w:rsidR="008918BF">
        <w:rPr>
          <w:sz w:val="20"/>
          <w:szCs w:val="20"/>
        </w:rPr>
        <w:t xml:space="preserve"> </w:t>
      </w:r>
      <w:r w:rsidR="008B195B" w:rsidRPr="008918BF">
        <w:rPr>
          <w:sz w:val="20"/>
          <w:szCs w:val="20"/>
        </w:rPr>
        <w:t>versa</w:t>
      </w:r>
      <w:r w:rsidR="008918BF">
        <w:rPr>
          <w:sz w:val="20"/>
          <w:szCs w:val="20"/>
        </w:rPr>
        <w:t xml:space="preserve"> </w:t>
      </w:r>
      <w:r w:rsidR="008B195B" w:rsidRPr="008918BF">
        <w:rPr>
          <w:sz w:val="20"/>
          <w:szCs w:val="20"/>
        </w:rPr>
        <w:t>member</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relevant</w:t>
      </w:r>
      <w:r w:rsidR="008918BF">
        <w:rPr>
          <w:sz w:val="20"/>
          <w:szCs w:val="20"/>
        </w:rPr>
        <w:t xml:space="preserve"> </w:t>
      </w:r>
      <w:r w:rsidR="008B195B" w:rsidRPr="008918BF">
        <w:rPr>
          <w:sz w:val="20"/>
          <w:szCs w:val="20"/>
        </w:rPr>
        <w:t>legislative</w:t>
      </w:r>
      <w:r w:rsidR="008918BF">
        <w:rPr>
          <w:sz w:val="20"/>
          <w:szCs w:val="20"/>
        </w:rPr>
        <w:t xml:space="preserve"> </w:t>
      </w:r>
      <w:r w:rsidR="008B195B" w:rsidRPr="008918BF">
        <w:rPr>
          <w:sz w:val="20"/>
          <w:szCs w:val="20"/>
        </w:rPr>
        <w:t>decision.</w:t>
      </w:r>
      <w:r w:rsidR="008918BF">
        <w:rPr>
          <w:sz w:val="20"/>
          <w:szCs w:val="20"/>
        </w:rPr>
        <w:t xml:space="preserve"> </w:t>
      </w:r>
      <w:r w:rsidR="008B195B" w:rsidRPr="008918BF">
        <w:rPr>
          <w:sz w:val="20"/>
          <w:szCs w:val="20"/>
        </w:rPr>
        <w:t>Criminal</w:t>
      </w:r>
      <w:r w:rsidR="008918BF">
        <w:rPr>
          <w:sz w:val="20"/>
          <w:szCs w:val="20"/>
        </w:rPr>
        <w:t xml:space="preserve"> </w:t>
      </w:r>
      <w:r w:rsidR="008B195B" w:rsidRPr="008918BF">
        <w:rPr>
          <w:sz w:val="20"/>
          <w:szCs w:val="20"/>
        </w:rPr>
        <w:t>Acts</w:t>
      </w:r>
      <w:r w:rsidR="008918BF">
        <w:rPr>
          <w:sz w:val="20"/>
          <w:szCs w:val="20"/>
        </w:rPr>
        <w:t xml:space="preserve"> </w:t>
      </w:r>
      <w:r w:rsidR="008B195B" w:rsidRPr="008918BF">
        <w:rPr>
          <w:sz w:val="20"/>
          <w:szCs w:val="20"/>
        </w:rPr>
        <w:t>(1991)</w:t>
      </w:r>
      <w:r w:rsidR="008918BF">
        <w:rPr>
          <w:sz w:val="20"/>
          <w:szCs w:val="20"/>
        </w:rPr>
        <w:t xml:space="preserve"> </w:t>
      </w:r>
      <w:r w:rsidR="008B195B" w:rsidRPr="008918BF">
        <w:rPr>
          <w:sz w:val="20"/>
          <w:szCs w:val="20"/>
        </w:rPr>
        <w:t>Comparison</w:t>
      </w:r>
      <w:r w:rsidR="008918BF">
        <w:rPr>
          <w:sz w:val="20"/>
          <w:szCs w:val="20"/>
        </w:rPr>
        <w:t xml:space="preserve"> </w:t>
      </w:r>
      <w:r w:rsidR="008B195B" w:rsidRPr="008918BF">
        <w:rPr>
          <w:sz w:val="20"/>
          <w:szCs w:val="20"/>
        </w:rPr>
        <w:t>(3)</w:t>
      </w:r>
      <w:r w:rsidR="008918BF">
        <w:rPr>
          <w:sz w:val="20"/>
          <w:szCs w:val="20"/>
        </w:rPr>
        <w:t xml:space="preserve"> </w:t>
      </w:r>
      <w:r w:rsidR="008B195B" w:rsidRPr="008918BF">
        <w:rPr>
          <w:sz w:val="20"/>
          <w:szCs w:val="20"/>
        </w:rPr>
        <w:t>5</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compare.</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I</w:t>
      </w:r>
      <w:r w:rsidR="008B195B" w:rsidRPr="008918BF">
        <w:rPr>
          <w:sz w:val="20"/>
          <w:szCs w:val="20"/>
        </w:rPr>
        <w:t>n</w:t>
      </w:r>
      <w:r w:rsidR="008918BF">
        <w:rPr>
          <w:sz w:val="20"/>
          <w:szCs w:val="20"/>
        </w:rPr>
        <w:t xml:space="preserve"> </w:t>
      </w:r>
      <w:r w:rsidR="008B195B" w:rsidRPr="008918BF">
        <w:rPr>
          <w:sz w:val="20"/>
          <w:szCs w:val="20"/>
        </w:rPr>
        <w:t>October</w:t>
      </w:r>
      <w:r w:rsidR="008918BF">
        <w:rPr>
          <w:sz w:val="20"/>
          <w:szCs w:val="20"/>
        </w:rPr>
        <w:t xml:space="preserve"> </w:t>
      </w:r>
      <w:r w:rsidR="008B195B" w:rsidRPr="008918BF">
        <w:rPr>
          <w:sz w:val="20"/>
          <w:szCs w:val="20"/>
        </w:rPr>
        <w:t>1996</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Council</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State</w:t>
      </w:r>
      <w:r w:rsidR="008918BF">
        <w:rPr>
          <w:sz w:val="20"/>
          <w:szCs w:val="20"/>
        </w:rPr>
        <w:t xml:space="preserve"> </w:t>
      </w:r>
      <w:r w:rsidR="008B195B" w:rsidRPr="008918BF">
        <w:rPr>
          <w:sz w:val="20"/>
          <w:szCs w:val="20"/>
        </w:rPr>
        <w:t>Khartoum</w:t>
      </w:r>
      <w:r w:rsidR="008918BF">
        <w:rPr>
          <w:sz w:val="20"/>
          <w:szCs w:val="20"/>
        </w:rPr>
        <w:t xml:space="preserve"> </w:t>
      </w:r>
      <w:r w:rsidR="008B195B" w:rsidRPr="008918BF">
        <w:rPr>
          <w:sz w:val="20"/>
          <w:szCs w:val="20"/>
        </w:rPr>
        <w:t>State</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public</w:t>
      </w:r>
      <w:r w:rsidR="008918BF">
        <w:rPr>
          <w:sz w:val="20"/>
          <w:szCs w:val="20"/>
        </w:rPr>
        <w:t xml:space="preserve"> </w:t>
      </w:r>
      <w:r w:rsidR="008B195B" w:rsidRPr="008918BF">
        <w:rPr>
          <w:sz w:val="20"/>
          <w:szCs w:val="20"/>
        </w:rPr>
        <w:t>order</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approved</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1996</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its</w:t>
      </w:r>
      <w:r w:rsidR="008918BF">
        <w:rPr>
          <w:sz w:val="20"/>
          <w:szCs w:val="20"/>
        </w:rPr>
        <w:t xml:space="preserve"> </w:t>
      </w:r>
      <w:r w:rsidR="008B195B" w:rsidRPr="008918BF">
        <w:rPr>
          <w:sz w:val="20"/>
          <w:szCs w:val="20"/>
        </w:rPr>
        <w:t>original</w:t>
      </w:r>
      <w:r w:rsidR="008918BF">
        <w:rPr>
          <w:sz w:val="20"/>
          <w:szCs w:val="20"/>
        </w:rPr>
        <w:t xml:space="preserve"> </w:t>
      </w:r>
      <w:r w:rsidR="008B195B" w:rsidRPr="008918BF">
        <w:rPr>
          <w:sz w:val="20"/>
          <w:szCs w:val="20"/>
        </w:rPr>
        <w:t>form.</w:t>
      </w:r>
      <w:r w:rsidR="008918BF">
        <w:rPr>
          <w:sz w:val="20"/>
          <w:szCs w:val="20"/>
        </w:rPr>
        <w:t xml:space="preserve"> </w:t>
      </w:r>
      <w:r w:rsidR="008B195B" w:rsidRPr="008918BF">
        <w:rPr>
          <w:sz w:val="20"/>
          <w:szCs w:val="20"/>
        </w:rPr>
        <w:t>Khartoum</w:t>
      </w:r>
      <w:r w:rsidR="008918BF">
        <w:rPr>
          <w:sz w:val="20"/>
          <w:szCs w:val="20"/>
        </w:rPr>
        <w:t xml:space="preserve"> </w:t>
      </w:r>
      <w:r w:rsidR="008B195B" w:rsidRPr="008918BF">
        <w:rPr>
          <w:sz w:val="20"/>
          <w:szCs w:val="20"/>
        </w:rPr>
        <w:t>state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public</w:t>
      </w:r>
      <w:r w:rsidR="008918BF">
        <w:rPr>
          <w:sz w:val="20"/>
          <w:szCs w:val="20"/>
        </w:rPr>
        <w:t xml:space="preserve"> </w:t>
      </w:r>
      <w:r w:rsidR="008B195B" w:rsidRPr="008918BF">
        <w:rPr>
          <w:sz w:val="20"/>
          <w:szCs w:val="20"/>
        </w:rPr>
        <w:t>order</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valid</w:t>
      </w:r>
      <w:r w:rsidR="008918BF">
        <w:rPr>
          <w:sz w:val="20"/>
          <w:szCs w:val="20"/>
        </w:rPr>
        <w:t xml:space="preserve"> </w:t>
      </w:r>
      <w:r w:rsidR="008B195B" w:rsidRPr="008918BF">
        <w:rPr>
          <w:sz w:val="20"/>
          <w:szCs w:val="20"/>
        </w:rPr>
        <w:t>only</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Khartoum</w:t>
      </w:r>
      <w:r w:rsidR="008918BF">
        <w:rPr>
          <w:sz w:val="20"/>
          <w:szCs w:val="20"/>
        </w:rPr>
        <w:t xml:space="preserve"> </w:t>
      </w:r>
      <w:r w:rsidR="008B195B" w:rsidRPr="008918BF">
        <w:rPr>
          <w:sz w:val="20"/>
          <w:szCs w:val="20"/>
        </w:rPr>
        <w:t>government.</w:t>
      </w:r>
      <w:r w:rsidR="008918BF">
        <w:rPr>
          <w:sz w:val="20"/>
          <w:szCs w:val="20"/>
        </w:rPr>
        <w:t xml:space="preserve"> </w:t>
      </w:r>
      <w:r w:rsidR="008B195B" w:rsidRPr="008918BF">
        <w:rPr>
          <w:sz w:val="20"/>
          <w:szCs w:val="20"/>
        </w:rPr>
        <w:t>Similar</w:t>
      </w:r>
      <w:r w:rsidR="008918BF">
        <w:rPr>
          <w:sz w:val="20"/>
          <w:szCs w:val="20"/>
        </w:rPr>
        <w:t xml:space="preserve"> </w:t>
      </w:r>
      <w:r w:rsidR="008B195B" w:rsidRPr="008918BF">
        <w:rPr>
          <w:sz w:val="20"/>
          <w:szCs w:val="20"/>
        </w:rPr>
        <w:t>laws</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other</w:t>
      </w:r>
      <w:r w:rsidR="008918BF">
        <w:rPr>
          <w:sz w:val="20"/>
          <w:szCs w:val="20"/>
        </w:rPr>
        <w:t xml:space="preserve"> </w:t>
      </w:r>
      <w:r w:rsidR="008B195B" w:rsidRPr="008918BF">
        <w:rPr>
          <w:sz w:val="20"/>
          <w:szCs w:val="20"/>
        </w:rPr>
        <w:t>states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officially</w:t>
      </w:r>
      <w:r w:rsidR="008918BF">
        <w:rPr>
          <w:sz w:val="20"/>
          <w:szCs w:val="20"/>
        </w:rPr>
        <w:t xml:space="preserve"> </w:t>
      </w:r>
      <w:r w:rsidR="008B195B" w:rsidRPr="008918BF">
        <w:rPr>
          <w:sz w:val="20"/>
          <w:szCs w:val="20"/>
        </w:rPr>
        <w:t>announced.</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Also</w:t>
      </w:r>
      <w:r w:rsidR="008918BF">
        <w:rPr>
          <w:sz w:val="20"/>
          <w:szCs w:val="20"/>
        </w:rPr>
        <w:t xml:space="preserve"> </w:t>
      </w:r>
      <w:r w:rsidR="008B195B" w:rsidRPr="008918BF">
        <w:rPr>
          <w:sz w:val="20"/>
          <w:szCs w:val="20"/>
        </w:rPr>
        <w:t>SIHA</w:t>
      </w:r>
      <w:r w:rsidR="008918BF">
        <w:rPr>
          <w:sz w:val="20"/>
          <w:szCs w:val="20"/>
        </w:rPr>
        <w:t xml:space="preserve"> </w:t>
      </w:r>
      <w:r w:rsidR="008B195B" w:rsidRPr="008918BF">
        <w:rPr>
          <w:sz w:val="20"/>
          <w:szCs w:val="20"/>
        </w:rPr>
        <w:t>(2009):</w:t>
      </w:r>
      <w:r w:rsidR="008918BF">
        <w:rPr>
          <w:sz w:val="20"/>
          <w:szCs w:val="20"/>
        </w:rPr>
        <w:t xml:space="preserve"> </w:t>
      </w:r>
      <w:r w:rsidR="008B195B" w:rsidRPr="008918BF">
        <w:rPr>
          <w:sz w:val="20"/>
          <w:szCs w:val="20"/>
        </w:rPr>
        <w:t>10</w:t>
      </w:r>
      <w:r w:rsidR="008918BF">
        <w:rPr>
          <w:sz w:val="20"/>
          <w:szCs w:val="20"/>
        </w:rPr>
        <w:t xml:space="preserve"> </w:t>
      </w:r>
      <w:r w:rsidR="008B195B" w:rsidRPr="008918BF">
        <w:rPr>
          <w:sz w:val="20"/>
          <w:szCs w:val="20"/>
        </w:rPr>
        <w:t>-</w:t>
      </w:r>
      <w:r w:rsidR="008918BF">
        <w:rPr>
          <w:sz w:val="20"/>
          <w:szCs w:val="20"/>
        </w:rPr>
        <w:t xml:space="preserve"> </w:t>
      </w:r>
      <w:r w:rsidR="008B195B" w:rsidRPr="008918BF">
        <w:rPr>
          <w:sz w:val="20"/>
          <w:szCs w:val="20"/>
        </w:rPr>
        <w:t>9.</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D</w:t>
      </w:r>
      <w:r w:rsidR="008B195B" w:rsidRPr="008918BF">
        <w:rPr>
          <w:sz w:val="20"/>
          <w:szCs w:val="20"/>
        </w:rPr>
        <w:t>uring</w:t>
      </w:r>
      <w:r w:rsidR="008918BF">
        <w:rPr>
          <w:sz w:val="20"/>
          <w:szCs w:val="20"/>
        </w:rPr>
        <w:t xml:space="preserve"> </w:t>
      </w:r>
      <w:r w:rsidR="008B195B" w:rsidRPr="008918BF">
        <w:rPr>
          <w:sz w:val="20"/>
          <w:szCs w:val="20"/>
        </w:rPr>
        <w:t>my</w:t>
      </w:r>
      <w:r w:rsidR="008918BF">
        <w:rPr>
          <w:sz w:val="20"/>
          <w:szCs w:val="20"/>
        </w:rPr>
        <w:t xml:space="preserve"> </w:t>
      </w:r>
      <w:r w:rsidR="008B195B" w:rsidRPr="008918BF">
        <w:rPr>
          <w:sz w:val="20"/>
          <w:szCs w:val="20"/>
        </w:rPr>
        <w:t>meetings</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2004</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2009,</w:t>
      </w:r>
      <w:r w:rsidR="008918BF">
        <w:rPr>
          <w:sz w:val="20"/>
          <w:szCs w:val="20"/>
        </w:rPr>
        <w:t xml:space="preserve"> </w:t>
      </w:r>
      <w:r w:rsidR="008B195B" w:rsidRPr="008918BF">
        <w:rPr>
          <w:sz w:val="20"/>
          <w:szCs w:val="20"/>
        </w:rPr>
        <w:t>I</w:t>
      </w:r>
      <w:r w:rsidR="008918BF">
        <w:rPr>
          <w:sz w:val="20"/>
          <w:szCs w:val="20"/>
        </w:rPr>
        <w:t xml:space="preserve"> </w:t>
      </w:r>
      <w:r w:rsidR="008B195B" w:rsidRPr="008918BF">
        <w:rPr>
          <w:sz w:val="20"/>
          <w:szCs w:val="20"/>
        </w:rPr>
        <w:t>observed</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this</w:t>
      </w:r>
      <w:r w:rsidR="008918BF">
        <w:rPr>
          <w:sz w:val="20"/>
          <w:szCs w:val="20"/>
        </w:rPr>
        <w:t xml:space="preserve"> </w:t>
      </w:r>
      <w:r w:rsidR="008B195B" w:rsidRPr="008918BF">
        <w:rPr>
          <w:sz w:val="20"/>
          <w:szCs w:val="20"/>
        </w:rPr>
        <w:t>prediction</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not</w:t>
      </w:r>
      <w:r w:rsidR="008918BF">
        <w:rPr>
          <w:sz w:val="20"/>
          <w:szCs w:val="20"/>
        </w:rPr>
        <w:t xml:space="preserve"> </w:t>
      </w:r>
      <w:r w:rsidR="008B195B" w:rsidRPr="008918BF">
        <w:rPr>
          <w:sz w:val="20"/>
          <w:szCs w:val="20"/>
        </w:rPr>
        <w:t>practical</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Khartoum.</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A</w:t>
      </w:r>
      <w:r w:rsidR="008918BF">
        <w:rPr>
          <w:sz w:val="20"/>
          <w:szCs w:val="20"/>
        </w:rPr>
        <w:t xml:space="preserve"> </w:t>
      </w:r>
      <w:r w:rsidR="008B195B" w:rsidRPr="008918BF">
        <w:rPr>
          <w:sz w:val="20"/>
          <w:szCs w:val="20"/>
        </w:rPr>
        <w:t>case</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drew</w:t>
      </w:r>
      <w:r w:rsidR="008918BF">
        <w:rPr>
          <w:sz w:val="20"/>
          <w:szCs w:val="20"/>
        </w:rPr>
        <w:t xml:space="preserve"> </w:t>
      </w:r>
      <w:r w:rsidR="008B195B" w:rsidRPr="008918BF">
        <w:rPr>
          <w:sz w:val="20"/>
          <w:szCs w:val="20"/>
        </w:rPr>
        <w:t>much</w:t>
      </w:r>
      <w:r w:rsidR="008918BF">
        <w:rPr>
          <w:sz w:val="20"/>
          <w:szCs w:val="20"/>
        </w:rPr>
        <w:t xml:space="preserve"> </w:t>
      </w:r>
      <w:r w:rsidR="008B195B" w:rsidRPr="008918BF">
        <w:rPr>
          <w:sz w:val="20"/>
          <w:szCs w:val="20"/>
        </w:rPr>
        <w:t>attention</w:t>
      </w:r>
      <w:r w:rsidR="008918BF">
        <w:rPr>
          <w:sz w:val="20"/>
          <w:szCs w:val="20"/>
        </w:rPr>
        <w:t xml:space="preserve"> </w:t>
      </w:r>
      <w:r w:rsidR="008B195B" w:rsidRPr="008918BF">
        <w:rPr>
          <w:sz w:val="20"/>
          <w:szCs w:val="20"/>
        </w:rPr>
        <w:t>from</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Western</w:t>
      </w:r>
      <w:r w:rsidR="008918BF">
        <w:rPr>
          <w:sz w:val="20"/>
          <w:szCs w:val="20"/>
        </w:rPr>
        <w:t xml:space="preserve"> </w:t>
      </w:r>
      <w:r w:rsidR="008B195B" w:rsidRPr="008918BF">
        <w:rPr>
          <w:sz w:val="20"/>
          <w:szCs w:val="20"/>
        </w:rPr>
        <w:t>media,</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arrested</w:t>
      </w:r>
      <w:r w:rsidR="008918BF">
        <w:rPr>
          <w:sz w:val="20"/>
          <w:szCs w:val="20"/>
        </w:rPr>
        <w:t xml:space="preserve"> </w:t>
      </w:r>
      <w:proofErr w:type="spellStart"/>
      <w:r w:rsidR="008B195B" w:rsidRPr="008918BF">
        <w:rPr>
          <w:sz w:val="20"/>
          <w:szCs w:val="20"/>
        </w:rPr>
        <w:t>Lubna</w:t>
      </w:r>
      <w:proofErr w:type="spellEnd"/>
      <w:r w:rsidR="008918BF">
        <w:rPr>
          <w:sz w:val="20"/>
          <w:szCs w:val="20"/>
        </w:rPr>
        <w:t xml:space="preserve"> </w:t>
      </w:r>
      <w:r w:rsidR="008B195B" w:rsidRPr="008918BF">
        <w:rPr>
          <w:sz w:val="20"/>
          <w:szCs w:val="20"/>
        </w:rPr>
        <w:t>Hussein,</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Sudanese</w:t>
      </w:r>
      <w:r w:rsidR="008918BF">
        <w:rPr>
          <w:sz w:val="20"/>
          <w:szCs w:val="20"/>
        </w:rPr>
        <w:t xml:space="preserve"> </w:t>
      </w:r>
      <w:r w:rsidR="008B195B" w:rsidRPr="008918BF">
        <w:rPr>
          <w:sz w:val="20"/>
          <w:szCs w:val="20"/>
        </w:rPr>
        <w:t>famous</w:t>
      </w:r>
      <w:r w:rsidR="008918BF">
        <w:rPr>
          <w:sz w:val="20"/>
          <w:szCs w:val="20"/>
        </w:rPr>
        <w:t xml:space="preserve"> </w:t>
      </w:r>
      <w:r w:rsidR="008B195B" w:rsidRPr="008918BF">
        <w:rPr>
          <w:sz w:val="20"/>
          <w:szCs w:val="20"/>
        </w:rPr>
        <w:t>journalist.</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restaurant</w:t>
      </w:r>
      <w:r w:rsidR="008918BF">
        <w:rPr>
          <w:sz w:val="20"/>
          <w:szCs w:val="20"/>
        </w:rPr>
        <w:t xml:space="preserve"> </w:t>
      </w:r>
      <w:r w:rsidR="008B195B" w:rsidRPr="008918BF">
        <w:rPr>
          <w:sz w:val="20"/>
          <w:szCs w:val="20"/>
        </w:rPr>
        <w:t>with</w:t>
      </w:r>
      <w:r w:rsidR="008918BF">
        <w:rPr>
          <w:sz w:val="20"/>
          <w:szCs w:val="20"/>
        </w:rPr>
        <w:t xml:space="preserve"> </w:t>
      </w:r>
      <w:r w:rsidR="008B195B" w:rsidRPr="008918BF">
        <w:rPr>
          <w:sz w:val="20"/>
          <w:szCs w:val="20"/>
        </w:rPr>
        <w:t>twelve</w:t>
      </w:r>
      <w:r w:rsidR="008918BF">
        <w:rPr>
          <w:sz w:val="20"/>
          <w:szCs w:val="20"/>
        </w:rPr>
        <w:t xml:space="preserve"> </w:t>
      </w:r>
      <w:r w:rsidR="008B195B" w:rsidRPr="008918BF">
        <w:rPr>
          <w:sz w:val="20"/>
          <w:szCs w:val="20"/>
        </w:rPr>
        <w:t>other</w:t>
      </w:r>
      <w:r w:rsidR="008918BF">
        <w:rPr>
          <w:sz w:val="20"/>
          <w:szCs w:val="20"/>
        </w:rPr>
        <w:t xml:space="preserve"> </w:t>
      </w:r>
      <w:r w:rsidR="008B195B" w:rsidRPr="008918BF">
        <w:rPr>
          <w:sz w:val="20"/>
          <w:szCs w:val="20"/>
        </w:rPr>
        <w:t>women</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arrested</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wearing</w:t>
      </w:r>
      <w:r w:rsidR="008918BF">
        <w:rPr>
          <w:sz w:val="20"/>
          <w:szCs w:val="20"/>
        </w:rPr>
        <w:t xml:space="preserve"> </w:t>
      </w:r>
      <w:r w:rsidR="008B195B" w:rsidRPr="008918BF">
        <w:rPr>
          <w:sz w:val="20"/>
          <w:szCs w:val="20"/>
        </w:rPr>
        <w:t>pants.</w:t>
      </w:r>
      <w:r w:rsidR="008918BF">
        <w:rPr>
          <w:sz w:val="20"/>
          <w:szCs w:val="20"/>
        </w:rPr>
        <w:t xml:space="preserve"> </w:t>
      </w:r>
      <w:r w:rsidR="008B195B" w:rsidRPr="008918BF">
        <w:rPr>
          <w:sz w:val="20"/>
          <w:szCs w:val="20"/>
        </w:rPr>
        <w:t>However,</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accordance</w:t>
      </w:r>
      <w:r w:rsidR="008918BF">
        <w:rPr>
          <w:sz w:val="20"/>
          <w:szCs w:val="20"/>
        </w:rPr>
        <w:t xml:space="preserve"> </w:t>
      </w:r>
      <w:r w:rsidR="008B195B" w:rsidRPr="008918BF">
        <w:rPr>
          <w:sz w:val="20"/>
          <w:szCs w:val="20"/>
        </w:rPr>
        <w:t>with</w:t>
      </w:r>
      <w:r w:rsidR="008918BF">
        <w:rPr>
          <w:sz w:val="20"/>
          <w:szCs w:val="20"/>
        </w:rPr>
        <w:t xml:space="preserve"> </w:t>
      </w:r>
      <w:r w:rsidR="008B195B" w:rsidRPr="008918BF">
        <w:rPr>
          <w:sz w:val="20"/>
          <w:szCs w:val="20"/>
        </w:rPr>
        <w:t>Article</w:t>
      </w:r>
      <w:r w:rsidR="008918BF">
        <w:rPr>
          <w:sz w:val="20"/>
          <w:szCs w:val="20"/>
        </w:rPr>
        <w:t xml:space="preserve"> </w:t>
      </w:r>
      <w:r w:rsidR="008B195B" w:rsidRPr="008918BF">
        <w:rPr>
          <w:sz w:val="20"/>
          <w:szCs w:val="20"/>
        </w:rPr>
        <w:t>152</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criminal</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against</w:t>
      </w:r>
      <w:r w:rsidR="008918BF">
        <w:rPr>
          <w:sz w:val="20"/>
          <w:szCs w:val="20"/>
        </w:rPr>
        <w:t xml:space="preserve"> </w:t>
      </w:r>
      <w:r w:rsidR="008B195B" w:rsidRPr="008918BF">
        <w:rPr>
          <w:sz w:val="20"/>
          <w:szCs w:val="20"/>
        </w:rPr>
        <w:t>Hussein</w:t>
      </w:r>
      <w:r w:rsidR="008918BF">
        <w:rPr>
          <w:sz w:val="20"/>
          <w:szCs w:val="20"/>
        </w:rPr>
        <w:t xml:space="preserve"> </w:t>
      </w:r>
      <w:r w:rsidR="008B195B" w:rsidRPr="008918BF">
        <w:rPr>
          <w:sz w:val="20"/>
          <w:szCs w:val="20"/>
        </w:rPr>
        <w:t>(1991),</w:t>
      </w:r>
      <w:r w:rsidR="008918BF">
        <w:rPr>
          <w:sz w:val="20"/>
          <w:szCs w:val="20"/>
        </w:rPr>
        <w:t xml:space="preserve"> </w:t>
      </w:r>
      <w:r w:rsidR="008B195B" w:rsidRPr="008918BF">
        <w:rPr>
          <w:sz w:val="20"/>
          <w:szCs w:val="20"/>
        </w:rPr>
        <w:t>an</w:t>
      </w:r>
      <w:r w:rsidR="008918BF">
        <w:rPr>
          <w:sz w:val="20"/>
          <w:szCs w:val="20"/>
        </w:rPr>
        <w:t xml:space="preserve"> </w:t>
      </w:r>
      <w:r w:rsidR="008B195B" w:rsidRPr="008918BF">
        <w:rPr>
          <w:sz w:val="20"/>
          <w:szCs w:val="20"/>
        </w:rPr>
        <w:t>indictment</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issued</w:t>
      </w:r>
      <w:r w:rsidR="008918BF">
        <w:rPr>
          <w:sz w:val="20"/>
          <w:szCs w:val="20"/>
        </w:rPr>
        <w:t xml:space="preserve"> </w:t>
      </w:r>
      <w:r w:rsidR="008B195B" w:rsidRPr="008918BF">
        <w:rPr>
          <w:sz w:val="20"/>
          <w:szCs w:val="20"/>
        </w:rPr>
        <w:t>not</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social</w:t>
      </w:r>
      <w:r w:rsidR="008918BF">
        <w:rPr>
          <w:sz w:val="20"/>
          <w:szCs w:val="20"/>
        </w:rPr>
        <w:t xml:space="preserve"> </w:t>
      </w:r>
      <w:r w:rsidR="008B195B" w:rsidRPr="008918BF">
        <w:rPr>
          <w:sz w:val="20"/>
          <w:szCs w:val="20"/>
        </w:rPr>
        <w:t>security</w:t>
      </w:r>
      <w:r w:rsidR="008918BF">
        <w:rPr>
          <w:sz w:val="20"/>
          <w:szCs w:val="20"/>
        </w:rPr>
        <w:t xml:space="preserve"> </w:t>
      </w:r>
      <w:r w:rsidR="008B195B" w:rsidRPr="008918BF">
        <w:rPr>
          <w:sz w:val="20"/>
          <w:szCs w:val="20"/>
        </w:rPr>
        <w:t>rules,</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SIHA</w:t>
      </w:r>
      <w:r w:rsidR="008918BF">
        <w:rPr>
          <w:sz w:val="20"/>
          <w:szCs w:val="20"/>
        </w:rPr>
        <w:t xml:space="preserve"> </w:t>
      </w:r>
      <w:r w:rsidR="008B195B" w:rsidRPr="008918BF">
        <w:rPr>
          <w:sz w:val="20"/>
          <w:szCs w:val="20"/>
        </w:rPr>
        <w:t>2009:</w:t>
      </w:r>
      <w:r w:rsidR="008918BF">
        <w:rPr>
          <w:sz w:val="20"/>
          <w:szCs w:val="20"/>
        </w:rPr>
        <w:t xml:space="preserve"> </w:t>
      </w:r>
      <w:r w:rsidR="008B195B" w:rsidRPr="008918BF">
        <w:rPr>
          <w:sz w:val="20"/>
          <w:szCs w:val="20"/>
        </w:rPr>
        <w:t>6-</w:t>
      </w:r>
      <w:r w:rsidR="008918BF">
        <w:rPr>
          <w:sz w:val="20"/>
          <w:szCs w:val="20"/>
        </w:rPr>
        <w:t xml:space="preserve"> </w:t>
      </w:r>
      <w:r w:rsidR="008B195B" w:rsidRPr="008918BF">
        <w:rPr>
          <w:sz w:val="20"/>
          <w:szCs w:val="20"/>
        </w:rPr>
        <w:t>5.</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A</w:t>
      </w:r>
      <w:r w:rsidR="008B195B" w:rsidRPr="008918BF">
        <w:rPr>
          <w:sz w:val="20"/>
          <w:szCs w:val="20"/>
        </w:rPr>
        <w:t>t</w:t>
      </w:r>
      <w:r w:rsidR="008918BF">
        <w:rPr>
          <w:sz w:val="20"/>
          <w:szCs w:val="20"/>
        </w:rPr>
        <w:t xml:space="preserve"> </w:t>
      </w:r>
      <w:r w:rsidR="008B195B" w:rsidRPr="008918BF">
        <w:rPr>
          <w:sz w:val="20"/>
          <w:szCs w:val="20"/>
        </w:rPr>
        <w:t>this</w:t>
      </w:r>
      <w:r w:rsidR="008918BF">
        <w:rPr>
          <w:sz w:val="20"/>
          <w:szCs w:val="20"/>
        </w:rPr>
        <w:t xml:space="preserve"> </w:t>
      </w:r>
      <w:r w:rsidR="008B195B" w:rsidRPr="008918BF">
        <w:rPr>
          <w:sz w:val="20"/>
          <w:szCs w:val="20"/>
        </w:rPr>
        <w:t>stage</w:t>
      </w:r>
      <w:r w:rsidR="008918BF">
        <w:rPr>
          <w:sz w:val="20"/>
          <w:szCs w:val="20"/>
        </w:rPr>
        <w:t xml:space="preserve"> </w:t>
      </w:r>
      <w:r w:rsidR="008B195B" w:rsidRPr="008918BF">
        <w:rPr>
          <w:sz w:val="20"/>
          <w:szCs w:val="20"/>
        </w:rPr>
        <w:t>builder</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banking</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before</w:t>
      </w:r>
      <w:r w:rsidR="008918BF">
        <w:rPr>
          <w:sz w:val="20"/>
          <w:szCs w:val="20"/>
        </w:rPr>
        <w:t xml:space="preserve"> </w:t>
      </w:r>
      <w:r w:rsidR="008B195B" w:rsidRPr="008918BF">
        <w:rPr>
          <w:sz w:val="20"/>
          <w:szCs w:val="20"/>
        </w:rPr>
        <w:t>1983,</w:t>
      </w:r>
      <w:r w:rsidR="008918BF">
        <w:rPr>
          <w:sz w:val="20"/>
          <w:szCs w:val="20"/>
        </w:rPr>
        <w:t xml:space="preserve"> </w:t>
      </w:r>
      <w:r w:rsidR="008B195B" w:rsidRPr="008918BF">
        <w:rPr>
          <w:sz w:val="20"/>
          <w:szCs w:val="20"/>
        </w:rPr>
        <w:t>some</w:t>
      </w:r>
      <w:r w:rsidR="008918BF">
        <w:rPr>
          <w:sz w:val="20"/>
          <w:szCs w:val="20"/>
        </w:rPr>
        <w:t xml:space="preserve"> </w:t>
      </w:r>
      <w:r w:rsidR="008B195B" w:rsidRPr="008918BF">
        <w:rPr>
          <w:sz w:val="20"/>
          <w:szCs w:val="20"/>
        </w:rPr>
        <w:t>banks</w:t>
      </w:r>
      <w:r w:rsidR="008918BF">
        <w:rPr>
          <w:sz w:val="20"/>
          <w:szCs w:val="20"/>
        </w:rPr>
        <w:t xml:space="preserve"> </w:t>
      </w:r>
      <w:r w:rsidR="008B195B" w:rsidRPr="008918BF">
        <w:rPr>
          <w:sz w:val="20"/>
          <w:szCs w:val="20"/>
        </w:rPr>
        <w:t>took</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newly</w:t>
      </w:r>
      <w:r w:rsidR="008918BF">
        <w:rPr>
          <w:sz w:val="20"/>
          <w:szCs w:val="20"/>
        </w:rPr>
        <w:t xml:space="preserve"> </w:t>
      </w:r>
      <w:r w:rsidR="008B195B" w:rsidRPr="008918BF">
        <w:rPr>
          <w:sz w:val="20"/>
          <w:szCs w:val="20"/>
        </w:rPr>
        <w:t>established</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her</w:t>
      </w:r>
      <w:r w:rsidR="008918BF">
        <w:rPr>
          <w:sz w:val="20"/>
          <w:szCs w:val="20"/>
        </w:rPr>
        <w:t xml:space="preserve"> </w:t>
      </w:r>
      <w:r w:rsidR="008B195B" w:rsidRPr="008918BF">
        <w:rPr>
          <w:sz w:val="20"/>
          <w:szCs w:val="20"/>
        </w:rPr>
        <w:t>name</w:t>
      </w:r>
      <w:r w:rsidR="008918BF">
        <w:rPr>
          <w:sz w:val="20"/>
          <w:szCs w:val="20"/>
        </w:rPr>
        <w:t xml:space="preserve"> </w:t>
      </w:r>
      <w:r w:rsidR="008B195B" w:rsidRPr="008918BF">
        <w:rPr>
          <w:sz w:val="20"/>
          <w:szCs w:val="20"/>
        </w:rPr>
        <w:t>without</w:t>
      </w:r>
      <w:r w:rsidR="008918BF">
        <w:rPr>
          <w:sz w:val="20"/>
          <w:szCs w:val="20"/>
        </w:rPr>
        <w:t xml:space="preserve"> </w:t>
      </w:r>
      <w:r w:rsidR="008B195B" w:rsidRPr="008918BF">
        <w:rPr>
          <w:sz w:val="20"/>
          <w:szCs w:val="20"/>
        </w:rPr>
        <w:t>offering</w:t>
      </w:r>
      <w:r w:rsidR="008918BF">
        <w:rPr>
          <w:sz w:val="20"/>
          <w:szCs w:val="20"/>
        </w:rPr>
        <w:t xml:space="preserve"> </w:t>
      </w:r>
      <w:r w:rsidR="008B195B" w:rsidRPr="008918BF">
        <w:rPr>
          <w:sz w:val="20"/>
          <w:szCs w:val="20"/>
        </w:rPr>
        <w:t>interest-free</w:t>
      </w:r>
      <w:r w:rsidR="008918BF">
        <w:rPr>
          <w:sz w:val="20"/>
          <w:szCs w:val="20"/>
        </w:rPr>
        <w:t xml:space="preserve"> </w:t>
      </w:r>
      <w:r w:rsidR="008B195B" w:rsidRPr="008918BF">
        <w:rPr>
          <w:sz w:val="20"/>
          <w:szCs w:val="20"/>
        </w:rPr>
        <w:t>banking</w:t>
      </w:r>
      <w:r w:rsidR="008918BF">
        <w:rPr>
          <w:sz w:val="20"/>
          <w:szCs w:val="20"/>
        </w:rPr>
        <w:t xml:space="preserve"> </w:t>
      </w:r>
      <w:r w:rsidR="008B195B" w:rsidRPr="008918BF">
        <w:rPr>
          <w:sz w:val="20"/>
          <w:szCs w:val="20"/>
        </w:rPr>
        <w:t>(Stinson</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2004:</w:t>
      </w:r>
      <w:r w:rsidR="008918BF">
        <w:rPr>
          <w:sz w:val="20"/>
          <w:szCs w:val="20"/>
        </w:rPr>
        <w:t xml:space="preserve"> </w:t>
      </w:r>
      <w:r w:rsidR="008B195B" w:rsidRPr="008918BF">
        <w:rPr>
          <w:sz w:val="20"/>
          <w:szCs w:val="20"/>
        </w:rPr>
        <w:t>157).</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F</w:t>
      </w:r>
      <w:r w:rsidR="008B195B" w:rsidRPr="008918BF">
        <w:rPr>
          <w:sz w:val="20"/>
          <w:szCs w:val="20"/>
        </w:rPr>
        <w:t>or</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discussion</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financial</w:t>
      </w:r>
      <w:r w:rsidR="008918BF">
        <w:rPr>
          <w:sz w:val="20"/>
          <w:szCs w:val="20"/>
        </w:rPr>
        <w:t xml:space="preserve"> </w:t>
      </w:r>
      <w:r w:rsidR="008B195B" w:rsidRPr="008918BF">
        <w:rPr>
          <w:sz w:val="20"/>
          <w:szCs w:val="20"/>
        </w:rPr>
        <w:t>comparisons</w:t>
      </w:r>
      <w:r w:rsidR="008918BF">
        <w:rPr>
          <w:sz w:val="20"/>
          <w:szCs w:val="20"/>
        </w:rPr>
        <w:t xml:space="preserve"> </w:t>
      </w:r>
      <w:r w:rsidR="008B195B" w:rsidRPr="008918BF">
        <w:rPr>
          <w:sz w:val="20"/>
          <w:szCs w:val="20"/>
        </w:rPr>
        <w:t>as</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used</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refer</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Stinson</w:t>
      </w:r>
      <w:r w:rsidR="008918BF">
        <w:rPr>
          <w:sz w:val="20"/>
          <w:szCs w:val="20"/>
        </w:rPr>
        <w:t xml:space="preserve"> </w:t>
      </w:r>
      <w:r w:rsidR="008B195B" w:rsidRPr="008918BF">
        <w:rPr>
          <w:sz w:val="20"/>
          <w:szCs w:val="20"/>
        </w:rPr>
        <w:t>b</w:t>
      </w:r>
      <w:r w:rsidR="008918BF">
        <w:rPr>
          <w:sz w:val="20"/>
          <w:szCs w:val="20"/>
        </w:rPr>
        <w:t xml:space="preserve"> </w:t>
      </w:r>
      <w:r w:rsidR="008B195B" w:rsidRPr="008918BF">
        <w:rPr>
          <w:sz w:val="20"/>
          <w:szCs w:val="20"/>
        </w:rPr>
        <w:t>2004:</w:t>
      </w:r>
      <w:r w:rsidR="008918BF">
        <w:rPr>
          <w:sz w:val="20"/>
          <w:szCs w:val="20"/>
        </w:rPr>
        <w:t xml:space="preserve"> </w:t>
      </w:r>
      <w:r w:rsidR="008B195B" w:rsidRPr="008918BF">
        <w:rPr>
          <w:sz w:val="20"/>
          <w:szCs w:val="20"/>
        </w:rPr>
        <w:t>89</w:t>
      </w:r>
      <w:r w:rsidR="008918BF">
        <w:rPr>
          <w:sz w:val="20"/>
          <w:szCs w:val="20"/>
        </w:rPr>
        <w:t xml:space="preserve"> </w:t>
      </w:r>
      <w:r w:rsidR="008B195B" w:rsidRPr="008918BF">
        <w:rPr>
          <w:sz w:val="20"/>
          <w:szCs w:val="20"/>
        </w:rPr>
        <w:t>-</w:t>
      </w:r>
      <w:r w:rsidR="008918BF">
        <w:rPr>
          <w:sz w:val="20"/>
          <w:szCs w:val="20"/>
        </w:rPr>
        <w:t xml:space="preserve"> </w:t>
      </w:r>
      <w:r w:rsidR="008B195B" w:rsidRPr="008918BF">
        <w:rPr>
          <w:sz w:val="20"/>
          <w:szCs w:val="20"/>
        </w:rPr>
        <w:t>80.</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lastRenderedPageBreak/>
        <w:t>I</w:t>
      </w:r>
      <w:r w:rsidR="008B195B" w:rsidRPr="008918BF">
        <w:rPr>
          <w:sz w:val="20"/>
          <w:szCs w:val="20"/>
        </w:rPr>
        <w:t>t</w:t>
      </w:r>
      <w:r w:rsidR="008918BF">
        <w:rPr>
          <w:sz w:val="20"/>
          <w:szCs w:val="20"/>
        </w:rPr>
        <w:t xml:space="preserve"> </w:t>
      </w:r>
      <w:r w:rsidR="008B195B" w:rsidRPr="008918BF">
        <w:rPr>
          <w:sz w:val="20"/>
          <w:szCs w:val="20"/>
        </w:rPr>
        <w:t>should</w:t>
      </w:r>
      <w:r w:rsidR="008918BF">
        <w:rPr>
          <w:sz w:val="20"/>
          <w:szCs w:val="20"/>
        </w:rPr>
        <w:t xml:space="preserve"> </w:t>
      </w:r>
      <w:r w:rsidR="008B195B" w:rsidRPr="008918BF">
        <w:rPr>
          <w:sz w:val="20"/>
          <w:szCs w:val="20"/>
        </w:rPr>
        <w:t>be</w:t>
      </w:r>
      <w:r w:rsidR="008918BF">
        <w:rPr>
          <w:sz w:val="20"/>
          <w:szCs w:val="20"/>
        </w:rPr>
        <w:t xml:space="preserve"> </w:t>
      </w:r>
      <w:r w:rsidR="008B195B" w:rsidRPr="008918BF">
        <w:rPr>
          <w:sz w:val="20"/>
          <w:szCs w:val="20"/>
        </w:rPr>
        <w:t>noted</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Sudanese</w:t>
      </w:r>
      <w:r w:rsidR="008918BF">
        <w:rPr>
          <w:sz w:val="20"/>
          <w:szCs w:val="20"/>
        </w:rPr>
        <w:t xml:space="preserve"> </w:t>
      </w:r>
      <w:r w:rsidR="008B195B" w:rsidRPr="008918BF">
        <w:rPr>
          <w:sz w:val="20"/>
          <w:szCs w:val="20"/>
        </w:rPr>
        <w:t>government</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accept</w:t>
      </w:r>
      <w:r w:rsidR="008918BF">
        <w:rPr>
          <w:sz w:val="20"/>
          <w:szCs w:val="20"/>
        </w:rPr>
        <w:t xml:space="preserve"> </w:t>
      </w:r>
      <w:r w:rsidR="008B195B" w:rsidRPr="008918BF">
        <w:rPr>
          <w:sz w:val="20"/>
          <w:szCs w:val="20"/>
        </w:rPr>
        <w:t>foreign</w:t>
      </w:r>
      <w:r w:rsidR="008918BF">
        <w:rPr>
          <w:sz w:val="20"/>
          <w:szCs w:val="20"/>
        </w:rPr>
        <w:t xml:space="preserve"> </w:t>
      </w:r>
      <w:r w:rsidR="008B195B" w:rsidRPr="008918BF">
        <w:rPr>
          <w:sz w:val="20"/>
          <w:szCs w:val="20"/>
        </w:rPr>
        <w:t>loans</w:t>
      </w:r>
      <w:r w:rsidR="008918BF">
        <w:rPr>
          <w:sz w:val="20"/>
          <w:szCs w:val="20"/>
        </w:rPr>
        <w:t xml:space="preserve"> </w:t>
      </w:r>
      <w:r w:rsidR="008B195B" w:rsidRPr="008918BF">
        <w:rPr>
          <w:sz w:val="20"/>
          <w:szCs w:val="20"/>
        </w:rPr>
        <w:t>without</w:t>
      </w:r>
      <w:r w:rsidR="008918BF">
        <w:rPr>
          <w:sz w:val="20"/>
          <w:szCs w:val="20"/>
        </w:rPr>
        <w:t xml:space="preserve"> </w:t>
      </w:r>
      <w:r w:rsidR="008B195B" w:rsidRPr="008918BF">
        <w:rPr>
          <w:sz w:val="20"/>
          <w:szCs w:val="20"/>
        </w:rPr>
        <w:t>interest.</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S</w:t>
      </w:r>
      <w:r w:rsidR="008B195B" w:rsidRPr="008918BF">
        <w:rPr>
          <w:sz w:val="20"/>
          <w:szCs w:val="20"/>
        </w:rPr>
        <w:t>ee</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CEDAW</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http://www.un.org/womenwatch/daw/cedaw/reports.htm#s,</w:t>
      </w:r>
      <w:r>
        <w:rPr>
          <w:rFonts w:hint="eastAsia"/>
          <w:sz w:val="20"/>
          <w:szCs w:val="20"/>
          <w:lang w:eastAsia="zh-CN"/>
        </w:rPr>
        <w:t xml:space="preserve"> </w:t>
      </w:r>
      <w:r w:rsidR="008B195B" w:rsidRPr="008918BF">
        <w:rPr>
          <w:sz w:val="20"/>
          <w:szCs w:val="20"/>
        </w:rPr>
        <w:t>See</w:t>
      </w:r>
      <w:r w:rsidR="008918BF">
        <w:rPr>
          <w:sz w:val="20"/>
          <w:szCs w:val="20"/>
        </w:rPr>
        <w:t xml:space="preserve"> </w:t>
      </w:r>
      <w:r w:rsidR="008B195B" w:rsidRPr="008918BF">
        <w:rPr>
          <w:sz w:val="20"/>
          <w:szCs w:val="20"/>
        </w:rPr>
        <w:t>site</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CAT</w:t>
      </w:r>
      <w:r w:rsidR="008918BF">
        <w:rPr>
          <w:sz w:val="20"/>
          <w:szCs w:val="20"/>
        </w:rPr>
        <w:t xml:space="preserve"> </w:t>
      </w:r>
      <w:r w:rsidR="008B195B" w:rsidRPr="008918BF">
        <w:rPr>
          <w:sz w:val="20"/>
          <w:szCs w:val="20"/>
        </w:rPr>
        <w:t>http://www.treaties.un.org/pages/viewDetails.aspx?src=TREATY</w:t>
      </w:r>
      <w:r w:rsidR="008918BF">
        <w:rPr>
          <w:sz w:val="20"/>
          <w:szCs w:val="20"/>
        </w:rPr>
        <w:t xml:space="preserve"> </w:t>
      </w:r>
      <w:r w:rsidR="008918BF" w:rsidRPr="008918BF">
        <w:rPr>
          <w:sz w:val="20"/>
          <w:szCs w:val="20"/>
        </w:rPr>
        <w:t>&amp;</w:t>
      </w:r>
      <w:r w:rsidR="008918BF">
        <w:rPr>
          <w:sz w:val="20"/>
          <w:szCs w:val="20"/>
        </w:rPr>
        <w:t xml:space="preserve"> </w:t>
      </w:r>
      <w:proofErr w:type="spellStart"/>
      <w:r w:rsidR="008B195B" w:rsidRPr="008918BF">
        <w:rPr>
          <w:sz w:val="20"/>
          <w:szCs w:val="20"/>
        </w:rPr>
        <w:t>mtdsg_no</w:t>
      </w:r>
      <w:proofErr w:type="spellEnd"/>
      <w:r w:rsidR="008B195B" w:rsidRPr="008918BF">
        <w:rPr>
          <w:sz w:val="20"/>
          <w:szCs w:val="20"/>
        </w:rPr>
        <w:t>=IV-9</w:t>
      </w:r>
      <w:r w:rsidR="008918BF">
        <w:rPr>
          <w:sz w:val="20"/>
          <w:szCs w:val="20"/>
        </w:rPr>
        <w:t xml:space="preserve"> </w:t>
      </w:r>
      <w:r w:rsidR="008918BF" w:rsidRPr="008918BF">
        <w:rPr>
          <w:sz w:val="20"/>
          <w:szCs w:val="20"/>
        </w:rPr>
        <w:t>&amp;</w:t>
      </w:r>
      <w:r w:rsidR="008918BF">
        <w:rPr>
          <w:sz w:val="20"/>
          <w:szCs w:val="20"/>
        </w:rPr>
        <w:t xml:space="preserve"> </w:t>
      </w:r>
      <w:r w:rsidR="008B195B" w:rsidRPr="008918BF">
        <w:rPr>
          <w:sz w:val="20"/>
          <w:szCs w:val="20"/>
        </w:rPr>
        <w:t>chapter=4</w:t>
      </w:r>
      <w:r w:rsidR="008918BF">
        <w:rPr>
          <w:sz w:val="20"/>
          <w:szCs w:val="20"/>
        </w:rPr>
        <w:t xml:space="preserve"> </w:t>
      </w:r>
      <w:r w:rsidR="008918BF" w:rsidRPr="008918BF">
        <w:rPr>
          <w:sz w:val="20"/>
          <w:szCs w:val="20"/>
        </w:rPr>
        <w:t>&amp;</w:t>
      </w:r>
      <w:r w:rsidR="008918BF">
        <w:rPr>
          <w:sz w:val="20"/>
          <w:szCs w:val="20"/>
        </w:rPr>
        <w:t xml:space="preserve"> </w:t>
      </w:r>
      <w:proofErr w:type="spellStart"/>
      <w:r w:rsidR="008B195B" w:rsidRPr="008918BF">
        <w:rPr>
          <w:sz w:val="20"/>
          <w:szCs w:val="20"/>
        </w:rPr>
        <w:t>lang</w:t>
      </w:r>
      <w:proofErr w:type="spellEnd"/>
      <w:r w:rsidR="008B195B" w:rsidRPr="008918BF">
        <w:rPr>
          <w:sz w:val="20"/>
          <w:szCs w:val="20"/>
        </w:rPr>
        <w:t>=en.</w:t>
      </w:r>
    </w:p>
    <w:p w:rsidR="00E556D1" w:rsidRDefault="00E556D1" w:rsidP="00E556D1">
      <w:pPr>
        <w:numPr>
          <w:ilvl w:val="0"/>
          <w:numId w:val="14"/>
        </w:numPr>
        <w:suppressAutoHyphens w:val="0"/>
        <w:snapToGrid w:val="0"/>
        <w:ind w:left="425" w:hanging="425"/>
        <w:jc w:val="both"/>
        <w:rPr>
          <w:sz w:val="20"/>
          <w:szCs w:val="20"/>
        </w:rPr>
      </w:pPr>
      <w:r w:rsidRPr="008918BF">
        <w:rPr>
          <w:sz w:val="20"/>
          <w:szCs w:val="20"/>
        </w:rPr>
        <w:t>I</w:t>
      </w:r>
      <w:r w:rsidR="008B195B" w:rsidRPr="008918BF">
        <w:rPr>
          <w:sz w:val="20"/>
          <w:szCs w:val="20"/>
        </w:rPr>
        <w:t>NC</w:t>
      </w:r>
      <w:r w:rsidR="008918BF">
        <w:rPr>
          <w:sz w:val="20"/>
          <w:szCs w:val="20"/>
        </w:rPr>
        <w:t xml:space="preserve"> </w:t>
      </w:r>
      <w:r w:rsidR="008B195B" w:rsidRPr="008918BF">
        <w:rPr>
          <w:sz w:val="20"/>
          <w:szCs w:val="20"/>
        </w:rPr>
        <w:t>clearly</w:t>
      </w:r>
      <w:r w:rsidR="008918BF">
        <w:rPr>
          <w:sz w:val="20"/>
          <w:szCs w:val="20"/>
        </w:rPr>
        <w:t xml:space="preserve"> </w:t>
      </w:r>
      <w:r w:rsidR="008B195B" w:rsidRPr="008918BF">
        <w:rPr>
          <w:sz w:val="20"/>
          <w:szCs w:val="20"/>
        </w:rPr>
        <w:t>states</w:t>
      </w:r>
      <w:r w:rsidR="008918BF">
        <w:rPr>
          <w:sz w:val="20"/>
          <w:szCs w:val="20"/>
        </w:rPr>
        <w:t xml:space="preserve"> </w:t>
      </w:r>
      <w:r w:rsidR="008B195B" w:rsidRPr="008918BF">
        <w:rPr>
          <w:sz w:val="20"/>
          <w:szCs w:val="20"/>
        </w:rPr>
        <w:t>that</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rights</w:t>
      </w:r>
      <w:r w:rsidR="008918BF">
        <w:rPr>
          <w:sz w:val="20"/>
          <w:szCs w:val="20"/>
        </w:rPr>
        <w:t xml:space="preserve"> </w:t>
      </w:r>
      <w:r w:rsidR="008B195B" w:rsidRPr="008918BF">
        <w:rPr>
          <w:sz w:val="20"/>
          <w:szCs w:val="20"/>
        </w:rPr>
        <w:t>described</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Chapter</w:t>
      </w:r>
      <w:r w:rsidR="008918BF">
        <w:rPr>
          <w:sz w:val="20"/>
          <w:szCs w:val="20"/>
        </w:rPr>
        <w:t xml:space="preserve"> </w:t>
      </w:r>
      <w:r w:rsidR="008B195B" w:rsidRPr="008918BF">
        <w:rPr>
          <w:sz w:val="20"/>
          <w:szCs w:val="20"/>
        </w:rPr>
        <w:t>II</w:t>
      </w:r>
      <w:r w:rsidR="008918BF">
        <w:rPr>
          <w:sz w:val="20"/>
          <w:szCs w:val="20"/>
        </w:rPr>
        <w:t xml:space="preserve"> </w:t>
      </w:r>
      <w:r w:rsidR="008B195B" w:rsidRPr="008918BF">
        <w:rPr>
          <w:sz w:val="20"/>
          <w:szCs w:val="20"/>
        </w:rPr>
        <w:t>(Guide</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Principles</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Guidelines)</w:t>
      </w:r>
      <w:r w:rsidR="008918BF">
        <w:rPr>
          <w:sz w:val="20"/>
          <w:szCs w:val="20"/>
        </w:rPr>
        <w:t xml:space="preserve"> </w:t>
      </w:r>
      <w:r w:rsidR="008B195B" w:rsidRPr="008918BF">
        <w:rPr>
          <w:sz w:val="20"/>
          <w:szCs w:val="20"/>
        </w:rPr>
        <w:t>is</w:t>
      </w:r>
      <w:r w:rsidR="008918BF">
        <w:rPr>
          <w:sz w:val="20"/>
          <w:szCs w:val="20"/>
        </w:rPr>
        <w:t xml:space="preserve"> </w:t>
      </w:r>
      <w:r w:rsidR="008B195B" w:rsidRPr="008918BF">
        <w:rPr>
          <w:sz w:val="20"/>
          <w:szCs w:val="20"/>
        </w:rPr>
        <w:t>itself</w:t>
      </w:r>
      <w:r w:rsidR="008918BF">
        <w:rPr>
          <w:sz w:val="20"/>
          <w:szCs w:val="20"/>
        </w:rPr>
        <w:t xml:space="preserve"> </w:t>
      </w:r>
      <w:r w:rsidR="008B195B" w:rsidRPr="008918BF">
        <w:rPr>
          <w:sz w:val="20"/>
          <w:szCs w:val="20"/>
        </w:rPr>
        <w:t>not</w:t>
      </w:r>
      <w:r w:rsidR="008918BF">
        <w:rPr>
          <w:sz w:val="20"/>
          <w:szCs w:val="20"/>
        </w:rPr>
        <w:t xml:space="preserve"> </w:t>
      </w:r>
      <w:r w:rsidR="008B195B" w:rsidRPr="008918BF">
        <w:rPr>
          <w:sz w:val="20"/>
          <w:szCs w:val="20"/>
        </w:rPr>
        <w:t>applicable</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court</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(paragraph</w:t>
      </w:r>
      <w:r w:rsidR="008918BF">
        <w:rPr>
          <w:sz w:val="20"/>
          <w:szCs w:val="20"/>
        </w:rPr>
        <w:t xml:space="preserve"> </w:t>
      </w:r>
      <w:r w:rsidR="008B195B" w:rsidRPr="008918BF">
        <w:rPr>
          <w:sz w:val="20"/>
          <w:szCs w:val="20"/>
        </w:rPr>
        <w:t>220).</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more</w:t>
      </w:r>
      <w:r w:rsidR="008918BF">
        <w:rPr>
          <w:sz w:val="20"/>
          <w:szCs w:val="20"/>
        </w:rPr>
        <w:t xml:space="preserve"> </w:t>
      </w:r>
      <w:r w:rsidR="008B195B" w:rsidRPr="008918BF">
        <w:rPr>
          <w:sz w:val="20"/>
          <w:szCs w:val="20"/>
        </w:rPr>
        <w:t>detailed</w:t>
      </w:r>
      <w:r w:rsidR="008918BF">
        <w:rPr>
          <w:sz w:val="20"/>
          <w:szCs w:val="20"/>
        </w:rPr>
        <w:t xml:space="preserve"> </w:t>
      </w:r>
      <w:r w:rsidR="008B195B" w:rsidRPr="008918BF">
        <w:rPr>
          <w:sz w:val="20"/>
          <w:szCs w:val="20"/>
        </w:rPr>
        <w:t>review</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interim</w:t>
      </w:r>
      <w:r w:rsidR="008918BF">
        <w:rPr>
          <w:sz w:val="20"/>
          <w:szCs w:val="20"/>
        </w:rPr>
        <w:t xml:space="preserve"> </w:t>
      </w:r>
      <w:r w:rsidR="008B195B" w:rsidRPr="008918BF">
        <w:rPr>
          <w:sz w:val="20"/>
          <w:szCs w:val="20"/>
        </w:rPr>
        <w:t>national</w:t>
      </w:r>
      <w:r w:rsidR="008918BF">
        <w:rPr>
          <w:sz w:val="20"/>
          <w:szCs w:val="20"/>
        </w:rPr>
        <w:t xml:space="preserve"> </w:t>
      </w:r>
      <w:r w:rsidR="008B195B" w:rsidRPr="008918BF">
        <w:rPr>
          <w:sz w:val="20"/>
          <w:szCs w:val="20"/>
        </w:rPr>
        <w:t>constitution</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2005</w:t>
      </w:r>
      <w:r w:rsidR="008918BF">
        <w:rPr>
          <w:sz w:val="20"/>
          <w:szCs w:val="20"/>
        </w:rPr>
        <w:t xml:space="preserve"> </w:t>
      </w:r>
      <w:r w:rsidR="008B195B" w:rsidRPr="008918BF">
        <w:rPr>
          <w:sz w:val="20"/>
          <w:szCs w:val="20"/>
        </w:rPr>
        <w:t>refer</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observations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transitional</w:t>
      </w:r>
      <w:r w:rsidR="008918BF">
        <w:rPr>
          <w:sz w:val="20"/>
          <w:szCs w:val="20"/>
        </w:rPr>
        <w:t xml:space="preserve"> </w:t>
      </w:r>
      <w:r w:rsidR="008B195B" w:rsidRPr="008918BF">
        <w:rPr>
          <w:sz w:val="20"/>
          <w:szCs w:val="20"/>
        </w:rPr>
        <w:t>constitution,</w:t>
      </w:r>
      <w:r w:rsidR="008918BF">
        <w:rPr>
          <w:sz w:val="20"/>
          <w:szCs w:val="20"/>
        </w:rPr>
        <w:t xml:space="preserve"> </w:t>
      </w:r>
      <w:r w:rsidR="008B195B" w:rsidRPr="008918BF">
        <w:rPr>
          <w:sz w:val="20"/>
          <w:szCs w:val="20"/>
        </w:rPr>
        <w:t>Sudanese</w:t>
      </w:r>
      <w:r w:rsidR="008918BF">
        <w:rPr>
          <w:sz w:val="20"/>
          <w:szCs w:val="20"/>
        </w:rPr>
        <w:t xml:space="preserve"> </w:t>
      </w:r>
      <w:r w:rsidR="008B195B" w:rsidRPr="008918BF">
        <w:rPr>
          <w:sz w:val="20"/>
          <w:szCs w:val="20"/>
        </w:rPr>
        <w:t>Human</w:t>
      </w:r>
      <w:r w:rsidR="008918BF">
        <w:rPr>
          <w:sz w:val="20"/>
          <w:szCs w:val="20"/>
        </w:rPr>
        <w:t xml:space="preserve"> </w:t>
      </w:r>
      <w:r w:rsidR="008B195B" w:rsidRPr="008918BF">
        <w:rPr>
          <w:sz w:val="20"/>
          <w:szCs w:val="20"/>
        </w:rPr>
        <w:t>Rights</w:t>
      </w:r>
      <w:r w:rsidR="008918BF">
        <w:rPr>
          <w:sz w:val="20"/>
          <w:szCs w:val="20"/>
        </w:rPr>
        <w:t xml:space="preserve"> </w:t>
      </w:r>
      <w:r w:rsidR="008B195B" w:rsidRPr="008918BF">
        <w:rPr>
          <w:sz w:val="20"/>
          <w:szCs w:val="20"/>
        </w:rPr>
        <w:t>Quarterly</w:t>
      </w:r>
      <w:r w:rsidR="008918BF">
        <w:rPr>
          <w:sz w:val="20"/>
          <w:szCs w:val="20"/>
        </w:rPr>
        <w:t xml:space="preserve"> </w:t>
      </w:r>
      <w:r w:rsidR="008B195B" w:rsidRPr="008918BF">
        <w:rPr>
          <w:sz w:val="20"/>
          <w:szCs w:val="20"/>
        </w:rPr>
        <w:t>20</w:t>
      </w:r>
      <w:r w:rsidR="008918BF">
        <w:rPr>
          <w:sz w:val="20"/>
          <w:szCs w:val="20"/>
        </w:rPr>
        <w:t xml:space="preserve"> </w:t>
      </w:r>
      <w:r w:rsidR="008B195B" w:rsidRPr="008918BF">
        <w:rPr>
          <w:sz w:val="20"/>
          <w:szCs w:val="20"/>
        </w:rPr>
        <w:t>(January</w:t>
      </w:r>
      <w:r w:rsidR="008918BF">
        <w:rPr>
          <w:sz w:val="20"/>
          <w:szCs w:val="20"/>
        </w:rPr>
        <w:t xml:space="preserve"> </w:t>
      </w:r>
      <w:r w:rsidR="008B195B" w:rsidRPr="008918BF">
        <w:rPr>
          <w:sz w:val="20"/>
          <w:szCs w:val="20"/>
        </w:rPr>
        <w:t>2006</w:t>
      </w:r>
      <w:r w:rsidRPr="008918BF">
        <w:rPr>
          <w:sz w:val="20"/>
          <w:szCs w:val="20"/>
        </w:rPr>
        <w:t>)</w:t>
      </w:r>
      <w:r>
        <w:rPr>
          <w:sz w:val="20"/>
          <w:szCs w:val="20"/>
        </w:rPr>
        <w:t>.</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S</w:t>
      </w:r>
      <w:r w:rsidR="008B195B" w:rsidRPr="008918BF">
        <w:rPr>
          <w:sz w:val="20"/>
          <w:szCs w:val="20"/>
        </w:rPr>
        <w:t>ee,</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example,</w:t>
      </w:r>
      <w:r w:rsidR="008918BF">
        <w:rPr>
          <w:sz w:val="20"/>
          <w:szCs w:val="20"/>
        </w:rPr>
        <w:t xml:space="preserve"> </w:t>
      </w:r>
      <w:r w:rsidR="008B195B" w:rsidRPr="008918BF">
        <w:rPr>
          <w:sz w:val="20"/>
          <w:szCs w:val="20"/>
        </w:rPr>
        <w:t>freedom</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expression</w:t>
      </w:r>
      <w:r w:rsidR="008918BF">
        <w:rPr>
          <w:sz w:val="20"/>
          <w:szCs w:val="20"/>
        </w:rPr>
        <w:t xml:space="preserve"> </w:t>
      </w:r>
      <w:r w:rsidR="008B195B" w:rsidRPr="008918BF">
        <w:rPr>
          <w:sz w:val="20"/>
          <w:szCs w:val="20"/>
        </w:rPr>
        <w:t>(Article</w:t>
      </w:r>
      <w:r w:rsidR="008918BF">
        <w:rPr>
          <w:sz w:val="20"/>
          <w:szCs w:val="20"/>
        </w:rPr>
        <w:t xml:space="preserve"> </w:t>
      </w:r>
      <w:r w:rsidR="008B195B" w:rsidRPr="008918BF">
        <w:rPr>
          <w:sz w:val="20"/>
          <w:szCs w:val="20"/>
        </w:rPr>
        <w:t>38)</w:t>
      </w:r>
      <w:r w:rsidR="008918BF">
        <w:rPr>
          <w:sz w:val="20"/>
          <w:szCs w:val="20"/>
        </w:rPr>
        <w:t xml:space="preserve"> </w:t>
      </w:r>
      <w:r w:rsidR="008B195B" w:rsidRPr="008918BF">
        <w:rPr>
          <w:sz w:val="20"/>
          <w:szCs w:val="20"/>
        </w:rPr>
        <w:t>Franchise</w:t>
      </w:r>
      <w:r w:rsidR="008918BF">
        <w:rPr>
          <w:sz w:val="20"/>
          <w:szCs w:val="20"/>
        </w:rPr>
        <w:t xml:space="preserve"> </w:t>
      </w:r>
      <w:r w:rsidR="008B195B" w:rsidRPr="008918BF">
        <w:rPr>
          <w:sz w:val="20"/>
          <w:szCs w:val="20"/>
        </w:rPr>
        <w:t>(Article</w:t>
      </w:r>
      <w:r w:rsidR="008918BF">
        <w:rPr>
          <w:sz w:val="20"/>
          <w:szCs w:val="20"/>
        </w:rPr>
        <w:t xml:space="preserve"> </w:t>
      </w:r>
      <w:r w:rsidR="008B195B" w:rsidRPr="008918BF">
        <w:rPr>
          <w:sz w:val="20"/>
          <w:szCs w:val="20"/>
        </w:rPr>
        <w:t>41)</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right</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private</w:t>
      </w:r>
      <w:r w:rsidR="008918BF">
        <w:rPr>
          <w:sz w:val="20"/>
          <w:szCs w:val="20"/>
        </w:rPr>
        <w:t xml:space="preserve"> </w:t>
      </w:r>
      <w:r w:rsidR="008B195B" w:rsidRPr="008918BF">
        <w:rPr>
          <w:sz w:val="20"/>
          <w:szCs w:val="20"/>
        </w:rPr>
        <w:t>property</w:t>
      </w:r>
      <w:r w:rsidR="008918BF">
        <w:rPr>
          <w:sz w:val="20"/>
          <w:szCs w:val="20"/>
        </w:rPr>
        <w:t xml:space="preserve"> </w:t>
      </w:r>
      <w:r w:rsidR="008B195B" w:rsidRPr="008918BF">
        <w:rPr>
          <w:sz w:val="20"/>
          <w:szCs w:val="20"/>
        </w:rPr>
        <w:t>(Article</w:t>
      </w:r>
      <w:r w:rsidR="008918BF">
        <w:rPr>
          <w:sz w:val="20"/>
          <w:szCs w:val="20"/>
        </w:rPr>
        <w:t xml:space="preserve"> </w:t>
      </w:r>
      <w:r w:rsidR="008B195B" w:rsidRPr="008918BF">
        <w:rPr>
          <w:sz w:val="20"/>
          <w:szCs w:val="20"/>
        </w:rPr>
        <w:t>42).</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C</w:t>
      </w:r>
      <w:r w:rsidR="008B195B" w:rsidRPr="008918BF">
        <w:rPr>
          <w:sz w:val="20"/>
          <w:szCs w:val="20"/>
        </w:rPr>
        <w:t>onflict</w:t>
      </w:r>
      <w:r w:rsidR="008918BF">
        <w:rPr>
          <w:sz w:val="20"/>
          <w:szCs w:val="20"/>
        </w:rPr>
        <w:t xml:space="preserve"> </w:t>
      </w:r>
      <w:r w:rsidR="008B195B" w:rsidRPr="008918BF">
        <w:rPr>
          <w:sz w:val="20"/>
          <w:szCs w:val="20"/>
        </w:rPr>
        <w:t>between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Sudanese</w:t>
      </w:r>
      <w:r w:rsidR="008918BF">
        <w:rPr>
          <w:sz w:val="20"/>
          <w:szCs w:val="20"/>
        </w:rPr>
        <w:t xml:space="preserve"> </w:t>
      </w:r>
      <w:r w:rsidR="008B195B" w:rsidRPr="008918BF">
        <w:rPr>
          <w:sz w:val="20"/>
          <w:szCs w:val="20"/>
        </w:rPr>
        <w:t>criminal</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human</w:t>
      </w:r>
      <w:r w:rsidR="008918BF">
        <w:rPr>
          <w:sz w:val="20"/>
          <w:szCs w:val="20"/>
        </w:rPr>
        <w:t xml:space="preserve"> </w:t>
      </w:r>
      <w:r w:rsidR="008B195B" w:rsidRPr="008918BF">
        <w:rPr>
          <w:sz w:val="20"/>
          <w:szCs w:val="20"/>
        </w:rPr>
        <w:t>rights,</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REDRESS</w:t>
      </w:r>
      <w:r w:rsidR="008918BF">
        <w:rPr>
          <w:sz w:val="20"/>
          <w:szCs w:val="20"/>
        </w:rPr>
        <w:t xml:space="preserve"> </w:t>
      </w:r>
      <w:r w:rsidR="008B195B" w:rsidRPr="008918BF">
        <w:rPr>
          <w:sz w:val="20"/>
          <w:szCs w:val="20"/>
        </w:rPr>
        <w:t>2008.</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A</w:t>
      </w:r>
      <w:r w:rsidR="008B195B" w:rsidRPr="008918BF">
        <w:rPr>
          <w:sz w:val="20"/>
          <w:szCs w:val="20"/>
        </w:rPr>
        <w:t>ccording</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State</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2008</w:t>
      </w:r>
      <w:r w:rsidR="008918BF">
        <w:rPr>
          <w:sz w:val="20"/>
          <w:szCs w:val="20"/>
        </w:rPr>
        <w:t xml:space="preserve"> </w:t>
      </w:r>
      <w:r w:rsidR="008B195B" w:rsidRPr="008918BF">
        <w:rPr>
          <w:sz w:val="20"/>
          <w:szCs w:val="20"/>
        </w:rPr>
        <w:t>who</w:t>
      </w:r>
      <w:r w:rsidR="008918BF">
        <w:rPr>
          <w:sz w:val="20"/>
          <w:szCs w:val="20"/>
        </w:rPr>
        <w:t xml:space="preserve"> </w:t>
      </w:r>
      <w:r w:rsidR="008B195B" w:rsidRPr="008918BF">
        <w:rPr>
          <w:sz w:val="20"/>
          <w:szCs w:val="20"/>
        </w:rPr>
        <w:t>had</w:t>
      </w:r>
      <w:r w:rsidR="008918BF">
        <w:rPr>
          <w:sz w:val="20"/>
          <w:szCs w:val="20"/>
        </w:rPr>
        <w:t xml:space="preserve"> </w:t>
      </w:r>
      <w:r w:rsidR="008B195B" w:rsidRPr="008918BF">
        <w:rPr>
          <w:sz w:val="20"/>
          <w:szCs w:val="20"/>
        </w:rPr>
        <w:t>been</w:t>
      </w:r>
      <w:r w:rsidR="008918BF">
        <w:rPr>
          <w:sz w:val="20"/>
          <w:szCs w:val="20"/>
        </w:rPr>
        <w:t xml:space="preserve"> </w:t>
      </w:r>
      <w:r w:rsidR="008B195B" w:rsidRPr="008918BF">
        <w:rPr>
          <w:sz w:val="20"/>
          <w:szCs w:val="20"/>
        </w:rPr>
        <w:t>convicted</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crimes</w:t>
      </w:r>
      <w:r w:rsidR="008918BF">
        <w:rPr>
          <w:sz w:val="20"/>
          <w:szCs w:val="20"/>
        </w:rPr>
        <w:t xml:space="preserve"> </w:t>
      </w:r>
      <w:r w:rsidR="008B195B" w:rsidRPr="008918BF">
        <w:rPr>
          <w:sz w:val="20"/>
          <w:szCs w:val="20"/>
        </w:rPr>
        <w:t>related</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alcohol</w:t>
      </w:r>
      <w:r w:rsidR="008918BF">
        <w:rPr>
          <w:sz w:val="20"/>
          <w:szCs w:val="20"/>
        </w:rPr>
        <w:t xml:space="preserve"> </w:t>
      </w:r>
      <w:r w:rsidR="008B195B" w:rsidRPr="008918BF">
        <w:rPr>
          <w:sz w:val="20"/>
          <w:szCs w:val="20"/>
        </w:rPr>
        <w:t>were</w:t>
      </w:r>
      <w:r w:rsidR="008918BF">
        <w:rPr>
          <w:sz w:val="20"/>
          <w:szCs w:val="20"/>
        </w:rPr>
        <w:t xml:space="preserve"> </w:t>
      </w:r>
      <w:r w:rsidR="008B195B" w:rsidRPr="008918BF">
        <w:rPr>
          <w:sz w:val="20"/>
          <w:szCs w:val="20"/>
        </w:rPr>
        <w:t>released,</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REDRESS</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2008:</w:t>
      </w:r>
      <w:r w:rsidR="008918BF">
        <w:rPr>
          <w:sz w:val="20"/>
          <w:szCs w:val="20"/>
        </w:rPr>
        <w:t xml:space="preserve"> </w:t>
      </w:r>
      <w:r w:rsidR="008B195B" w:rsidRPr="008918BF">
        <w:rPr>
          <w:sz w:val="20"/>
          <w:szCs w:val="20"/>
        </w:rPr>
        <w:t>II.</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F</w:t>
      </w:r>
      <w:r w:rsidR="008B195B" w:rsidRPr="008918BF">
        <w:rPr>
          <w:sz w:val="20"/>
          <w:szCs w:val="20"/>
        </w:rPr>
        <w:t>or</w:t>
      </w:r>
      <w:r w:rsidR="008918BF">
        <w:rPr>
          <w:sz w:val="20"/>
          <w:szCs w:val="20"/>
        </w:rPr>
        <w:t xml:space="preserve"> </w:t>
      </w:r>
      <w:r w:rsidR="008B195B" w:rsidRPr="008918BF">
        <w:rPr>
          <w:sz w:val="20"/>
          <w:szCs w:val="20"/>
        </w:rPr>
        <w:t>example,</w:t>
      </w:r>
      <w:r w:rsidR="008918BF">
        <w:rPr>
          <w:sz w:val="20"/>
          <w:szCs w:val="20"/>
        </w:rPr>
        <w:t xml:space="preserve"> </w:t>
      </w:r>
      <w:r w:rsidR="008B195B" w:rsidRPr="008918BF">
        <w:rPr>
          <w:sz w:val="20"/>
          <w:szCs w:val="20"/>
        </w:rPr>
        <w:t>Jordan,</w:t>
      </w:r>
      <w:r w:rsidR="008918BF">
        <w:rPr>
          <w:sz w:val="20"/>
          <w:szCs w:val="20"/>
        </w:rPr>
        <w:t xml:space="preserve"> </w:t>
      </w:r>
      <w:r w:rsidR="008B195B" w:rsidRPr="008918BF">
        <w:rPr>
          <w:sz w:val="20"/>
          <w:szCs w:val="20"/>
        </w:rPr>
        <w:t>Iraq,</w:t>
      </w:r>
      <w:r w:rsidR="008918BF">
        <w:rPr>
          <w:sz w:val="20"/>
          <w:szCs w:val="20"/>
        </w:rPr>
        <w:t xml:space="preserve"> </w:t>
      </w:r>
      <w:r w:rsidR="008B195B" w:rsidRPr="008918BF">
        <w:rPr>
          <w:sz w:val="20"/>
          <w:szCs w:val="20"/>
        </w:rPr>
        <w:t>Syria,</w:t>
      </w:r>
      <w:r w:rsidR="008918BF">
        <w:rPr>
          <w:sz w:val="20"/>
          <w:szCs w:val="20"/>
        </w:rPr>
        <w:t xml:space="preserve"> </w:t>
      </w:r>
      <w:r w:rsidR="008B195B" w:rsidRPr="008918BF">
        <w:rPr>
          <w:sz w:val="20"/>
          <w:szCs w:val="20"/>
        </w:rPr>
        <w:t>Algeria,</w:t>
      </w:r>
      <w:r w:rsidR="008918BF">
        <w:rPr>
          <w:sz w:val="20"/>
          <w:szCs w:val="20"/>
        </w:rPr>
        <w:t xml:space="preserve"> </w:t>
      </w:r>
      <w:r w:rsidR="008B195B" w:rsidRPr="008918BF">
        <w:rPr>
          <w:sz w:val="20"/>
          <w:szCs w:val="20"/>
        </w:rPr>
        <w:t>Yemen,</w:t>
      </w:r>
      <w:r w:rsidR="008918BF">
        <w:rPr>
          <w:sz w:val="20"/>
          <w:szCs w:val="20"/>
        </w:rPr>
        <w:t xml:space="preserve"> </w:t>
      </w:r>
      <w:r w:rsidR="008B195B" w:rsidRPr="008918BF">
        <w:rPr>
          <w:sz w:val="20"/>
          <w:szCs w:val="20"/>
        </w:rPr>
        <w:t>Kuwait</w:t>
      </w:r>
      <w:r w:rsidR="008918BF">
        <w:rPr>
          <w:sz w:val="20"/>
          <w:szCs w:val="20"/>
        </w:rPr>
        <w:t xml:space="preserve"> </w:t>
      </w:r>
      <w:r w:rsidR="008B195B" w:rsidRPr="008918BF">
        <w:rPr>
          <w:sz w:val="20"/>
          <w:szCs w:val="20"/>
        </w:rPr>
        <w:t>and</w:t>
      </w:r>
      <w:r w:rsidR="008918BF">
        <w:rPr>
          <w:sz w:val="20"/>
          <w:szCs w:val="20"/>
        </w:rPr>
        <w:t xml:space="preserve"> </w:t>
      </w:r>
      <w:r w:rsidR="008B195B" w:rsidRPr="008918BF">
        <w:rPr>
          <w:sz w:val="20"/>
          <w:szCs w:val="20"/>
        </w:rPr>
        <w:t>other</w:t>
      </w:r>
      <w:r w:rsidR="008918BF">
        <w:rPr>
          <w:sz w:val="20"/>
          <w:szCs w:val="20"/>
        </w:rPr>
        <w:t xml:space="preserve"> </w:t>
      </w:r>
      <w:r w:rsidR="008B195B" w:rsidRPr="008918BF">
        <w:rPr>
          <w:sz w:val="20"/>
          <w:szCs w:val="20"/>
        </w:rPr>
        <w:t>countries,</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Krueger,</w:t>
      </w:r>
      <w:r w:rsidR="008918BF">
        <w:rPr>
          <w:sz w:val="20"/>
          <w:szCs w:val="20"/>
        </w:rPr>
        <w:t xml:space="preserve"> </w:t>
      </w:r>
      <w:r w:rsidR="008B195B" w:rsidRPr="008918BF">
        <w:rPr>
          <w:sz w:val="20"/>
          <w:szCs w:val="20"/>
        </w:rPr>
        <w:t>1997.</w:t>
      </w:r>
      <w:r w:rsidR="008918BF">
        <w:rPr>
          <w:sz w:val="20"/>
          <w:szCs w:val="20"/>
        </w:rPr>
        <w:t xml:space="preserve"> </w:t>
      </w:r>
      <w:r w:rsidR="008B195B" w:rsidRPr="008918BF">
        <w:rPr>
          <w:sz w:val="20"/>
          <w:szCs w:val="20"/>
        </w:rPr>
        <w:t>Evidence</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importance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Egyptian</w:t>
      </w:r>
      <w:r w:rsidR="008918BF">
        <w:rPr>
          <w:sz w:val="20"/>
          <w:szCs w:val="20"/>
        </w:rPr>
        <w:t xml:space="preserve"> </w:t>
      </w:r>
      <w:r w:rsidR="008B195B" w:rsidRPr="008918BF">
        <w:rPr>
          <w:sz w:val="20"/>
          <w:szCs w:val="20"/>
        </w:rPr>
        <w:t>civil</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for</w:t>
      </w:r>
      <w:r w:rsidR="008918BF">
        <w:rPr>
          <w:sz w:val="20"/>
          <w:szCs w:val="20"/>
        </w:rPr>
        <w:t xml:space="preserve"> </w:t>
      </w:r>
      <w:r w:rsidR="008B195B" w:rsidRPr="008918BF">
        <w:rPr>
          <w:sz w:val="20"/>
          <w:szCs w:val="20"/>
        </w:rPr>
        <w:t>lawyers</w:t>
      </w:r>
      <w:r w:rsidR="008918BF">
        <w:rPr>
          <w:sz w:val="20"/>
          <w:szCs w:val="20"/>
        </w:rPr>
        <w:t xml:space="preserve"> </w:t>
      </w:r>
      <w:r w:rsidR="008B195B" w:rsidRPr="008918BF">
        <w:rPr>
          <w:sz w:val="20"/>
          <w:szCs w:val="20"/>
        </w:rPr>
        <w:t>Sudan's</w:t>
      </w:r>
      <w:r w:rsidR="008918BF">
        <w:rPr>
          <w:sz w:val="20"/>
          <w:szCs w:val="20"/>
        </w:rPr>
        <w:t xml:space="preserve"> </w:t>
      </w:r>
      <w:r w:rsidR="008B195B" w:rsidRPr="008918BF">
        <w:rPr>
          <w:sz w:val="20"/>
          <w:szCs w:val="20"/>
        </w:rPr>
        <w:t>Khartoum-book</w:t>
      </w:r>
      <w:r w:rsidR="008918BF">
        <w:rPr>
          <w:sz w:val="20"/>
          <w:szCs w:val="20"/>
        </w:rPr>
        <w:t xml:space="preserve"> </w:t>
      </w:r>
      <w:r w:rsidR="008B195B" w:rsidRPr="008918BF">
        <w:rPr>
          <w:sz w:val="20"/>
          <w:szCs w:val="20"/>
        </w:rPr>
        <w:t>store.</w:t>
      </w:r>
      <w:r w:rsidR="008918BF">
        <w:rPr>
          <w:sz w:val="20"/>
          <w:szCs w:val="20"/>
        </w:rPr>
        <w:t xml:space="preserve"> </w:t>
      </w:r>
      <w:r w:rsidR="008B195B" w:rsidRPr="008918BF">
        <w:rPr>
          <w:sz w:val="20"/>
          <w:szCs w:val="20"/>
        </w:rPr>
        <w:t>While</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existing</w:t>
      </w:r>
      <w:r w:rsidR="008918BF">
        <w:rPr>
          <w:sz w:val="20"/>
          <w:szCs w:val="20"/>
        </w:rPr>
        <w:t xml:space="preserve"> </w:t>
      </w:r>
      <w:r w:rsidR="008B195B" w:rsidRPr="008918BF">
        <w:rPr>
          <w:sz w:val="20"/>
          <w:szCs w:val="20"/>
        </w:rPr>
        <w:t>legal</w:t>
      </w:r>
      <w:r w:rsidR="008918BF">
        <w:rPr>
          <w:sz w:val="20"/>
          <w:szCs w:val="20"/>
        </w:rPr>
        <w:t xml:space="preserve"> </w:t>
      </w:r>
      <w:r w:rsidR="008B195B" w:rsidRPr="008918BF">
        <w:rPr>
          <w:sz w:val="20"/>
          <w:szCs w:val="20"/>
        </w:rPr>
        <w:t>literature,</w:t>
      </w:r>
      <w:r w:rsidR="008918BF">
        <w:rPr>
          <w:sz w:val="20"/>
          <w:szCs w:val="20"/>
        </w:rPr>
        <w:t xml:space="preserve"> </w:t>
      </w:r>
      <w:r w:rsidR="008B195B" w:rsidRPr="008918BF">
        <w:rPr>
          <w:sz w:val="20"/>
          <w:szCs w:val="20"/>
        </w:rPr>
        <w:t>commentaries</w:t>
      </w:r>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Egyptian</w:t>
      </w:r>
      <w:r w:rsidR="008918BF">
        <w:rPr>
          <w:sz w:val="20"/>
          <w:szCs w:val="20"/>
        </w:rPr>
        <w:t xml:space="preserve"> </w:t>
      </w:r>
      <w:r w:rsidR="008B195B" w:rsidRPr="008918BF">
        <w:rPr>
          <w:sz w:val="20"/>
          <w:szCs w:val="20"/>
        </w:rPr>
        <w:t>books</w:t>
      </w:r>
      <w:r w:rsidR="008918BF">
        <w:rPr>
          <w:sz w:val="20"/>
          <w:szCs w:val="20"/>
        </w:rPr>
        <w:t xml:space="preserve"> </w:t>
      </w:r>
      <w:r w:rsidR="008B195B" w:rsidRPr="008918BF">
        <w:rPr>
          <w:sz w:val="20"/>
          <w:szCs w:val="20"/>
        </w:rPr>
        <w:t>are</w:t>
      </w:r>
      <w:r w:rsidR="008918BF">
        <w:rPr>
          <w:sz w:val="20"/>
          <w:szCs w:val="20"/>
        </w:rPr>
        <w:t xml:space="preserve"> </w:t>
      </w:r>
      <w:r w:rsidR="008B195B" w:rsidRPr="008918BF">
        <w:rPr>
          <w:sz w:val="20"/>
          <w:szCs w:val="20"/>
        </w:rPr>
        <w:t>plentiful.</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S</w:t>
      </w:r>
      <w:r w:rsidR="008B195B" w:rsidRPr="008918BF">
        <w:rPr>
          <w:sz w:val="20"/>
          <w:szCs w:val="20"/>
        </w:rPr>
        <w:t>hould</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rules</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current</w:t>
      </w:r>
      <w:r w:rsidR="008918BF">
        <w:rPr>
          <w:sz w:val="20"/>
          <w:szCs w:val="20"/>
        </w:rPr>
        <w:t xml:space="preserve"> </w:t>
      </w:r>
      <w:r w:rsidR="008B195B" w:rsidRPr="008918BF">
        <w:rPr>
          <w:sz w:val="20"/>
          <w:szCs w:val="20"/>
        </w:rPr>
        <w:t>regime</w:t>
      </w:r>
      <w:r w:rsidR="008918BF">
        <w:rPr>
          <w:sz w:val="20"/>
          <w:szCs w:val="20"/>
        </w:rPr>
        <w:t xml:space="preserve"> </w:t>
      </w:r>
      <w:r w:rsidR="008B195B" w:rsidRPr="008918BF">
        <w:rPr>
          <w:sz w:val="20"/>
          <w:szCs w:val="20"/>
        </w:rPr>
        <w:t>named.</w:t>
      </w:r>
      <w:r w:rsidR="008918BF">
        <w:rPr>
          <w:sz w:val="20"/>
          <w:szCs w:val="20"/>
        </w:rPr>
        <w:t xml:space="preserve"> </w:t>
      </w:r>
      <w:r w:rsidR="008B195B" w:rsidRPr="008918BF">
        <w:rPr>
          <w:sz w:val="20"/>
          <w:szCs w:val="20"/>
        </w:rPr>
        <w:t>It</w:t>
      </w:r>
      <w:r w:rsidR="008918BF">
        <w:rPr>
          <w:sz w:val="20"/>
          <w:szCs w:val="20"/>
        </w:rPr>
        <w:t xml:space="preserve"> </w:t>
      </w:r>
      <w:r w:rsidR="008B195B" w:rsidRPr="008918BF">
        <w:rPr>
          <w:sz w:val="20"/>
          <w:szCs w:val="20"/>
        </w:rPr>
        <w:t>should</w:t>
      </w:r>
      <w:r w:rsidR="008918BF">
        <w:rPr>
          <w:sz w:val="20"/>
          <w:szCs w:val="20"/>
        </w:rPr>
        <w:t xml:space="preserve"> </w:t>
      </w:r>
      <w:r w:rsidR="008B195B" w:rsidRPr="008918BF">
        <w:rPr>
          <w:sz w:val="20"/>
          <w:szCs w:val="20"/>
        </w:rPr>
        <w:t>be</w:t>
      </w:r>
      <w:r w:rsidR="008918BF">
        <w:rPr>
          <w:sz w:val="20"/>
          <w:szCs w:val="20"/>
        </w:rPr>
        <w:t xml:space="preserve"> </w:t>
      </w:r>
      <w:r w:rsidR="008B195B" w:rsidRPr="008918BF">
        <w:rPr>
          <w:sz w:val="20"/>
          <w:szCs w:val="20"/>
        </w:rPr>
        <w:t>noted</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systematic</w:t>
      </w:r>
      <w:r w:rsidR="008918BF">
        <w:rPr>
          <w:sz w:val="20"/>
          <w:szCs w:val="20"/>
        </w:rPr>
        <w:t xml:space="preserve"> </w:t>
      </w:r>
      <w:r w:rsidR="008B195B" w:rsidRPr="008918BF">
        <w:rPr>
          <w:sz w:val="20"/>
          <w:szCs w:val="20"/>
        </w:rPr>
        <w:t>research</w:t>
      </w:r>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impact</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legislation</w:t>
      </w:r>
      <w:r w:rsidR="008918BF">
        <w:rPr>
          <w:sz w:val="20"/>
          <w:szCs w:val="20"/>
        </w:rPr>
        <w:t xml:space="preserve"> </w:t>
      </w:r>
      <w:r w:rsidR="008B195B" w:rsidRPr="008918BF">
        <w:rPr>
          <w:sz w:val="20"/>
          <w:szCs w:val="20"/>
        </w:rPr>
        <w:t>Sudan's</w:t>
      </w:r>
      <w:r w:rsidR="008918BF">
        <w:rPr>
          <w:sz w:val="20"/>
          <w:szCs w:val="20"/>
        </w:rPr>
        <w:t xml:space="preserve"> </w:t>
      </w:r>
      <w:r w:rsidR="008B195B" w:rsidRPr="008918BF">
        <w:rPr>
          <w:sz w:val="20"/>
          <w:szCs w:val="20"/>
        </w:rPr>
        <w:t>Islamic</w:t>
      </w:r>
      <w:r w:rsidR="008918BF">
        <w:rPr>
          <w:sz w:val="20"/>
          <w:szCs w:val="20"/>
        </w:rPr>
        <w:t xml:space="preserve"> </w:t>
      </w:r>
      <w:r w:rsidR="008B195B" w:rsidRPr="008918BF">
        <w:rPr>
          <w:sz w:val="20"/>
          <w:szCs w:val="20"/>
        </w:rPr>
        <w:t>law</w:t>
      </w:r>
      <w:r w:rsidR="008918BF">
        <w:rPr>
          <w:sz w:val="20"/>
          <w:szCs w:val="20"/>
        </w:rPr>
        <w:t xml:space="preserve"> </w:t>
      </w:r>
      <w:r w:rsidR="008B195B" w:rsidRPr="008918BF">
        <w:rPr>
          <w:sz w:val="20"/>
          <w:szCs w:val="20"/>
        </w:rPr>
        <w:t>there</w:t>
      </w:r>
      <w:r w:rsidR="008918BF">
        <w:rPr>
          <w:sz w:val="20"/>
          <w:szCs w:val="20"/>
        </w:rPr>
        <w:t xml:space="preserve"> </w:t>
      </w:r>
      <w:r w:rsidR="008B195B" w:rsidRPr="008918BF">
        <w:rPr>
          <w:sz w:val="20"/>
          <w:szCs w:val="20"/>
        </w:rPr>
        <w:t>from</w:t>
      </w:r>
      <w:r w:rsidR="008918BF">
        <w:rPr>
          <w:sz w:val="20"/>
          <w:szCs w:val="20"/>
        </w:rPr>
        <w:t xml:space="preserve"> </w:t>
      </w:r>
      <w:r w:rsidR="008B195B" w:rsidRPr="008918BF">
        <w:rPr>
          <w:sz w:val="20"/>
          <w:szCs w:val="20"/>
        </w:rPr>
        <w:t>1989</w:t>
      </w:r>
      <w:r w:rsidR="008918BF">
        <w:rPr>
          <w:sz w:val="20"/>
          <w:szCs w:val="20"/>
        </w:rPr>
        <w:t xml:space="preserve"> </w:t>
      </w:r>
      <w:r w:rsidR="008B195B" w:rsidRPr="008918BF">
        <w:rPr>
          <w:sz w:val="20"/>
          <w:szCs w:val="20"/>
        </w:rPr>
        <w:t>until</w:t>
      </w:r>
      <w:r w:rsidR="008918BF">
        <w:rPr>
          <w:sz w:val="20"/>
          <w:szCs w:val="20"/>
        </w:rPr>
        <w:t xml:space="preserve"> </w:t>
      </w:r>
      <w:r w:rsidR="008B195B" w:rsidRPr="008918BF">
        <w:rPr>
          <w:sz w:val="20"/>
          <w:szCs w:val="20"/>
        </w:rPr>
        <w:t>now.</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I</w:t>
      </w:r>
      <w:r w:rsidR="008B195B" w:rsidRPr="008918BF">
        <w:rPr>
          <w:sz w:val="20"/>
          <w:szCs w:val="20"/>
        </w:rPr>
        <w:t>nterview</w:t>
      </w:r>
      <w:r w:rsidR="008918BF">
        <w:rPr>
          <w:sz w:val="20"/>
          <w:szCs w:val="20"/>
        </w:rPr>
        <w:t xml:space="preserve"> </w:t>
      </w:r>
      <w:r w:rsidR="008B195B" w:rsidRPr="008918BF">
        <w:rPr>
          <w:sz w:val="20"/>
          <w:szCs w:val="20"/>
        </w:rPr>
        <w:t>with</w:t>
      </w:r>
      <w:r w:rsidR="008918BF">
        <w:rPr>
          <w:sz w:val="20"/>
          <w:szCs w:val="20"/>
        </w:rPr>
        <w:t xml:space="preserve"> </w:t>
      </w:r>
      <w:r w:rsidR="008B195B" w:rsidRPr="008918BF">
        <w:rPr>
          <w:sz w:val="20"/>
          <w:szCs w:val="20"/>
        </w:rPr>
        <w:t>High</w:t>
      </w:r>
      <w:r w:rsidR="008918BF">
        <w:rPr>
          <w:sz w:val="20"/>
          <w:szCs w:val="20"/>
        </w:rPr>
        <w:t xml:space="preserve"> </w:t>
      </w:r>
      <w:r w:rsidR="008B195B" w:rsidRPr="008918BF">
        <w:rPr>
          <w:sz w:val="20"/>
          <w:szCs w:val="20"/>
        </w:rPr>
        <w:t>Court</w:t>
      </w:r>
      <w:r w:rsidR="008918BF">
        <w:rPr>
          <w:sz w:val="20"/>
          <w:szCs w:val="20"/>
        </w:rPr>
        <w:t xml:space="preserve"> </w:t>
      </w:r>
      <w:r w:rsidR="008B195B" w:rsidRPr="008918BF">
        <w:rPr>
          <w:sz w:val="20"/>
          <w:szCs w:val="20"/>
        </w:rPr>
        <w:t>judge</w:t>
      </w:r>
      <w:r w:rsidR="008918BF">
        <w:rPr>
          <w:sz w:val="20"/>
          <w:szCs w:val="20"/>
        </w:rPr>
        <w:t xml:space="preserve"> </w:t>
      </w:r>
      <w:r w:rsidR="008B195B" w:rsidRPr="008918BF">
        <w:rPr>
          <w:sz w:val="20"/>
          <w:szCs w:val="20"/>
        </w:rPr>
        <w:t>Khartoum</w:t>
      </w:r>
      <w:r w:rsidR="008918BF">
        <w:rPr>
          <w:sz w:val="20"/>
          <w:szCs w:val="20"/>
        </w:rPr>
        <w:t xml:space="preserve"> </w:t>
      </w:r>
      <w:r w:rsidR="008B195B" w:rsidRPr="008918BF">
        <w:rPr>
          <w:sz w:val="20"/>
          <w:szCs w:val="20"/>
        </w:rPr>
        <w:t>on</w:t>
      </w:r>
      <w:r w:rsidR="008918BF">
        <w:rPr>
          <w:sz w:val="20"/>
          <w:szCs w:val="20"/>
        </w:rPr>
        <w:t xml:space="preserve"> </w:t>
      </w:r>
      <w:r w:rsidR="008B195B" w:rsidRPr="008918BF">
        <w:rPr>
          <w:sz w:val="20"/>
          <w:szCs w:val="20"/>
        </w:rPr>
        <w:t>January</w:t>
      </w:r>
      <w:r w:rsidR="008918BF">
        <w:rPr>
          <w:sz w:val="20"/>
          <w:szCs w:val="20"/>
        </w:rPr>
        <w:t xml:space="preserve"> </w:t>
      </w:r>
      <w:r w:rsidR="008B195B" w:rsidRPr="008918BF">
        <w:rPr>
          <w:sz w:val="20"/>
          <w:szCs w:val="20"/>
        </w:rPr>
        <w:t>6,</w:t>
      </w:r>
      <w:r w:rsidR="008918BF">
        <w:rPr>
          <w:sz w:val="20"/>
          <w:szCs w:val="20"/>
        </w:rPr>
        <w:t xml:space="preserve"> </w:t>
      </w:r>
      <w:r w:rsidR="008B195B" w:rsidRPr="008918BF">
        <w:rPr>
          <w:sz w:val="20"/>
          <w:szCs w:val="20"/>
        </w:rPr>
        <w:t>2004.</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I</w:t>
      </w:r>
      <w:r w:rsidR="008B195B" w:rsidRPr="008918BF">
        <w:rPr>
          <w:sz w:val="20"/>
          <w:szCs w:val="20"/>
        </w:rPr>
        <w:t>nternational</w:t>
      </w:r>
      <w:r w:rsidR="008918BF">
        <w:rPr>
          <w:sz w:val="20"/>
          <w:szCs w:val="20"/>
        </w:rPr>
        <w:t xml:space="preserve"> </w:t>
      </w:r>
      <w:r w:rsidR="008B195B" w:rsidRPr="008918BF">
        <w:rPr>
          <w:sz w:val="20"/>
          <w:szCs w:val="20"/>
        </w:rPr>
        <w:t>Human</w:t>
      </w:r>
      <w:r w:rsidR="008918BF">
        <w:rPr>
          <w:sz w:val="20"/>
          <w:szCs w:val="20"/>
        </w:rPr>
        <w:t xml:space="preserve"> </w:t>
      </w:r>
      <w:r w:rsidR="008B195B" w:rsidRPr="008918BF">
        <w:rPr>
          <w:sz w:val="20"/>
          <w:szCs w:val="20"/>
        </w:rPr>
        <w:t>Rights</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a</w:t>
      </w:r>
      <w:r w:rsidR="008918BF">
        <w:rPr>
          <w:sz w:val="20"/>
          <w:szCs w:val="20"/>
        </w:rPr>
        <w:t xml:space="preserve"> </w:t>
      </w:r>
      <w:r w:rsidR="008B195B" w:rsidRPr="008918BF">
        <w:rPr>
          <w:sz w:val="20"/>
          <w:szCs w:val="20"/>
        </w:rPr>
        <w:t>lawyer</w:t>
      </w:r>
      <w:r w:rsidR="008918BF">
        <w:rPr>
          <w:sz w:val="20"/>
          <w:szCs w:val="20"/>
        </w:rPr>
        <w:t xml:space="preserve"> </w:t>
      </w:r>
      <w:r w:rsidR="008B195B" w:rsidRPr="008918BF">
        <w:rPr>
          <w:sz w:val="20"/>
          <w:szCs w:val="20"/>
        </w:rPr>
        <w:t>before</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court</w:t>
      </w:r>
      <w:r w:rsidR="008918BF">
        <w:rPr>
          <w:sz w:val="20"/>
          <w:szCs w:val="20"/>
        </w:rPr>
        <w:t xml:space="preserve"> </w:t>
      </w:r>
      <w:r w:rsidR="008B195B" w:rsidRPr="008918BF">
        <w:rPr>
          <w:sz w:val="20"/>
          <w:szCs w:val="20"/>
        </w:rPr>
        <w:t>was</w:t>
      </w:r>
      <w:r w:rsidR="008918BF">
        <w:rPr>
          <w:sz w:val="20"/>
          <w:szCs w:val="20"/>
        </w:rPr>
        <w:t xml:space="preserve"> </w:t>
      </w:r>
      <w:r w:rsidR="008B195B" w:rsidRPr="008918BF">
        <w:rPr>
          <w:sz w:val="20"/>
          <w:szCs w:val="20"/>
        </w:rPr>
        <w:t>claimed</w:t>
      </w:r>
      <w:r w:rsidR="008918BF">
        <w:rPr>
          <w:sz w:val="20"/>
          <w:szCs w:val="20"/>
        </w:rPr>
        <w:t xml:space="preserve"> </w:t>
      </w:r>
      <w:r w:rsidR="008B195B" w:rsidRPr="008918BF">
        <w:rPr>
          <w:sz w:val="20"/>
          <w:szCs w:val="20"/>
        </w:rPr>
        <w:t>by</w:t>
      </w:r>
      <w:r w:rsidR="008918BF">
        <w:rPr>
          <w:sz w:val="20"/>
          <w:szCs w:val="20"/>
        </w:rPr>
        <w:t xml:space="preserve"> </w:t>
      </w:r>
      <w:r w:rsidR="008B195B" w:rsidRPr="008918BF">
        <w:rPr>
          <w:sz w:val="20"/>
          <w:szCs w:val="20"/>
        </w:rPr>
        <w:t>Sudan.</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personal</w:t>
      </w:r>
      <w:r w:rsidR="008918BF">
        <w:rPr>
          <w:sz w:val="20"/>
          <w:szCs w:val="20"/>
        </w:rPr>
        <w:t xml:space="preserve"> </w:t>
      </w:r>
      <w:r w:rsidR="008B195B" w:rsidRPr="008918BF">
        <w:rPr>
          <w:sz w:val="20"/>
          <w:szCs w:val="20"/>
        </w:rPr>
        <w:t>conversation</w:t>
      </w:r>
      <w:r w:rsidR="008918BF">
        <w:rPr>
          <w:sz w:val="20"/>
          <w:szCs w:val="20"/>
        </w:rPr>
        <w:t xml:space="preserve"> </w:t>
      </w:r>
      <w:r w:rsidR="008B195B" w:rsidRPr="008918BF">
        <w:rPr>
          <w:sz w:val="20"/>
          <w:szCs w:val="20"/>
        </w:rPr>
        <w:t>areas</w:t>
      </w:r>
      <w:r w:rsidR="008918BF">
        <w:rPr>
          <w:sz w:val="20"/>
          <w:szCs w:val="20"/>
        </w:rPr>
        <w:t xml:space="preserve"> </w:t>
      </w:r>
      <w:r w:rsidR="008B195B" w:rsidRPr="008918BF">
        <w:rPr>
          <w:sz w:val="20"/>
          <w:szCs w:val="20"/>
        </w:rPr>
        <w:t>Solomon,</w:t>
      </w:r>
      <w:r w:rsidR="008918BF">
        <w:rPr>
          <w:sz w:val="20"/>
          <w:szCs w:val="20"/>
        </w:rPr>
        <w:t xml:space="preserve"> </w:t>
      </w:r>
      <w:r w:rsidR="008B195B" w:rsidRPr="008918BF">
        <w:rPr>
          <w:sz w:val="20"/>
          <w:szCs w:val="20"/>
        </w:rPr>
        <w:t>University</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Chicago</w:t>
      </w:r>
      <w:r w:rsidR="008918BF">
        <w:rPr>
          <w:sz w:val="20"/>
          <w:szCs w:val="20"/>
        </w:rPr>
        <w:t xml:space="preserve"> </w:t>
      </w:r>
      <w:r w:rsidR="008B195B" w:rsidRPr="008918BF">
        <w:rPr>
          <w:sz w:val="20"/>
          <w:szCs w:val="20"/>
        </w:rPr>
        <w:t>in</w:t>
      </w:r>
      <w:r w:rsidR="008918BF">
        <w:rPr>
          <w:sz w:val="20"/>
          <w:szCs w:val="20"/>
        </w:rPr>
        <w:t xml:space="preserve"> </w:t>
      </w:r>
      <w:r w:rsidR="008B195B" w:rsidRPr="008918BF">
        <w:rPr>
          <w:sz w:val="20"/>
          <w:szCs w:val="20"/>
        </w:rPr>
        <w:t>April</w:t>
      </w:r>
      <w:r w:rsidR="008918BF">
        <w:rPr>
          <w:sz w:val="20"/>
          <w:szCs w:val="20"/>
        </w:rPr>
        <w:t xml:space="preserve"> </w:t>
      </w:r>
      <w:r w:rsidR="008B195B" w:rsidRPr="008918BF">
        <w:rPr>
          <w:sz w:val="20"/>
          <w:szCs w:val="20"/>
        </w:rPr>
        <w:t>2004.</w:t>
      </w:r>
      <w:r w:rsidR="008918BF">
        <w:rPr>
          <w:sz w:val="20"/>
          <w:szCs w:val="20"/>
        </w:rPr>
        <w:t xml:space="preserve"> </w:t>
      </w:r>
      <w:r w:rsidR="008B195B" w:rsidRPr="008918BF">
        <w:rPr>
          <w:sz w:val="20"/>
          <w:szCs w:val="20"/>
        </w:rPr>
        <w:t>However,</w:t>
      </w:r>
      <w:r w:rsidR="008918BF">
        <w:rPr>
          <w:sz w:val="20"/>
          <w:szCs w:val="20"/>
        </w:rPr>
        <w:t xml:space="preserve"> </w:t>
      </w:r>
      <w:r w:rsidR="008B195B" w:rsidRPr="008918BF">
        <w:rPr>
          <w:sz w:val="20"/>
          <w:szCs w:val="20"/>
        </w:rPr>
        <w:t>aware</w:t>
      </w:r>
      <w:r w:rsidR="008918BF">
        <w:rPr>
          <w:sz w:val="20"/>
          <w:szCs w:val="20"/>
        </w:rPr>
        <w:t xml:space="preserve"> </w:t>
      </w:r>
      <w:r w:rsidR="008B195B" w:rsidRPr="008918BF">
        <w:rPr>
          <w:sz w:val="20"/>
          <w:szCs w:val="20"/>
        </w:rPr>
        <w:t>of</w:t>
      </w:r>
      <w:r w:rsidR="008918BF">
        <w:rPr>
          <w:sz w:val="20"/>
          <w:szCs w:val="20"/>
        </w:rPr>
        <w:t xml:space="preserve"> </w:t>
      </w:r>
      <w:r w:rsidR="008B195B" w:rsidRPr="008918BF">
        <w:rPr>
          <w:sz w:val="20"/>
          <w:szCs w:val="20"/>
        </w:rPr>
        <w:t>trying</w:t>
      </w:r>
      <w:r w:rsidR="008918BF">
        <w:rPr>
          <w:sz w:val="20"/>
          <w:szCs w:val="20"/>
        </w:rPr>
        <w:t xml:space="preserve"> </w:t>
      </w:r>
      <w:r w:rsidR="008B195B" w:rsidRPr="008918BF">
        <w:rPr>
          <w:sz w:val="20"/>
          <w:szCs w:val="20"/>
        </w:rPr>
        <w:t>to</w:t>
      </w:r>
      <w:r w:rsidR="008918BF">
        <w:rPr>
          <w:sz w:val="20"/>
          <w:szCs w:val="20"/>
        </w:rPr>
        <w:t xml:space="preserve"> </w:t>
      </w:r>
      <w:r w:rsidR="008B195B" w:rsidRPr="008918BF">
        <w:rPr>
          <w:sz w:val="20"/>
          <w:szCs w:val="20"/>
        </w:rPr>
        <w:t>succeed.</w:t>
      </w:r>
    </w:p>
    <w:p w:rsidR="00E556D1" w:rsidRPr="008918BF" w:rsidRDefault="00E556D1" w:rsidP="00E556D1">
      <w:pPr>
        <w:numPr>
          <w:ilvl w:val="0"/>
          <w:numId w:val="14"/>
        </w:numPr>
        <w:suppressAutoHyphens w:val="0"/>
        <w:snapToGrid w:val="0"/>
        <w:ind w:left="425" w:hanging="425"/>
        <w:jc w:val="both"/>
        <w:rPr>
          <w:sz w:val="20"/>
          <w:szCs w:val="20"/>
        </w:rPr>
      </w:pPr>
      <w:r w:rsidRPr="008918BF">
        <w:rPr>
          <w:sz w:val="20"/>
          <w:szCs w:val="20"/>
        </w:rPr>
        <w:t>T</w:t>
      </w:r>
      <w:r w:rsidR="008B195B" w:rsidRPr="008918BF">
        <w:rPr>
          <w:sz w:val="20"/>
          <w:szCs w:val="20"/>
        </w:rPr>
        <w:t>o</w:t>
      </w:r>
      <w:r w:rsidR="008918BF">
        <w:rPr>
          <w:sz w:val="20"/>
          <w:szCs w:val="20"/>
        </w:rPr>
        <w:t xml:space="preserve"> </w:t>
      </w:r>
      <w:r w:rsidR="008B195B" w:rsidRPr="008918BF">
        <w:rPr>
          <w:sz w:val="20"/>
          <w:szCs w:val="20"/>
        </w:rPr>
        <w:t>evaluate</w:t>
      </w:r>
      <w:r w:rsidR="008918BF">
        <w:rPr>
          <w:sz w:val="20"/>
          <w:szCs w:val="20"/>
        </w:rPr>
        <w:t xml:space="preserve"> </w:t>
      </w:r>
      <w:r w:rsidR="008B195B" w:rsidRPr="008918BF">
        <w:rPr>
          <w:sz w:val="20"/>
          <w:szCs w:val="20"/>
        </w:rPr>
        <w:t>the</w:t>
      </w:r>
      <w:r w:rsidR="008918BF">
        <w:rPr>
          <w:sz w:val="20"/>
          <w:szCs w:val="20"/>
        </w:rPr>
        <w:t xml:space="preserve"> </w:t>
      </w:r>
      <w:r w:rsidR="008B195B" w:rsidRPr="008918BF">
        <w:rPr>
          <w:sz w:val="20"/>
          <w:szCs w:val="20"/>
        </w:rPr>
        <w:t>current</w:t>
      </w:r>
      <w:r w:rsidR="008918BF">
        <w:rPr>
          <w:sz w:val="20"/>
          <w:szCs w:val="20"/>
        </w:rPr>
        <w:t xml:space="preserve"> </w:t>
      </w:r>
      <w:r w:rsidR="008B195B" w:rsidRPr="008918BF">
        <w:rPr>
          <w:sz w:val="20"/>
          <w:szCs w:val="20"/>
        </w:rPr>
        <w:t>legal</w:t>
      </w:r>
      <w:r w:rsidR="008918BF">
        <w:rPr>
          <w:sz w:val="20"/>
          <w:szCs w:val="20"/>
        </w:rPr>
        <w:t xml:space="preserve"> </w:t>
      </w:r>
      <w:r w:rsidR="008B195B" w:rsidRPr="008918BF">
        <w:rPr>
          <w:sz w:val="20"/>
          <w:szCs w:val="20"/>
        </w:rPr>
        <w:t>reform</w:t>
      </w:r>
      <w:r w:rsidR="008918BF">
        <w:rPr>
          <w:sz w:val="20"/>
          <w:szCs w:val="20"/>
        </w:rPr>
        <w:t xml:space="preserve"> </w:t>
      </w:r>
      <w:r w:rsidR="008B195B" w:rsidRPr="008918BF">
        <w:rPr>
          <w:sz w:val="20"/>
          <w:szCs w:val="20"/>
        </w:rPr>
        <w:t>projects,</w:t>
      </w:r>
      <w:r w:rsidR="008918BF">
        <w:rPr>
          <w:sz w:val="20"/>
          <w:szCs w:val="20"/>
        </w:rPr>
        <w:t xml:space="preserve"> </w:t>
      </w:r>
      <w:r w:rsidR="008B195B" w:rsidRPr="008918BF">
        <w:rPr>
          <w:sz w:val="20"/>
          <w:szCs w:val="20"/>
        </w:rPr>
        <w:t>see</w:t>
      </w:r>
      <w:r w:rsidR="008918BF">
        <w:rPr>
          <w:sz w:val="20"/>
          <w:szCs w:val="20"/>
        </w:rPr>
        <w:t xml:space="preserve"> </w:t>
      </w:r>
      <w:r w:rsidR="008B195B" w:rsidRPr="008918BF">
        <w:rPr>
          <w:sz w:val="20"/>
          <w:szCs w:val="20"/>
        </w:rPr>
        <w:t>REDRESS,</w:t>
      </w:r>
      <w:r w:rsidR="008918BF">
        <w:rPr>
          <w:sz w:val="20"/>
          <w:szCs w:val="20"/>
        </w:rPr>
        <w:t xml:space="preserve"> </w:t>
      </w:r>
      <w:r w:rsidR="008B195B" w:rsidRPr="008918BF">
        <w:rPr>
          <w:sz w:val="20"/>
          <w:szCs w:val="20"/>
        </w:rPr>
        <w:t>2009.</w:t>
      </w:r>
    </w:p>
    <w:p w:rsidR="008918BF" w:rsidRPr="0035385B" w:rsidRDefault="00E556D1" w:rsidP="00E556D1">
      <w:pPr>
        <w:numPr>
          <w:ilvl w:val="0"/>
          <w:numId w:val="14"/>
        </w:numPr>
        <w:suppressAutoHyphens w:val="0"/>
        <w:snapToGrid w:val="0"/>
        <w:ind w:left="425" w:hanging="425"/>
        <w:jc w:val="both"/>
        <w:rPr>
          <w:sz w:val="20"/>
          <w:szCs w:val="20"/>
        </w:rPr>
      </w:pPr>
      <w:proofErr w:type="spellStart"/>
      <w:r w:rsidRPr="0035385B">
        <w:rPr>
          <w:sz w:val="20"/>
          <w:szCs w:val="20"/>
        </w:rPr>
        <w:t>A</w:t>
      </w:r>
      <w:r w:rsidR="00454D2C" w:rsidRPr="0035385B">
        <w:rPr>
          <w:sz w:val="20"/>
          <w:szCs w:val="20"/>
        </w:rPr>
        <w:t>hmadi</w:t>
      </w:r>
      <w:proofErr w:type="spellEnd"/>
      <w:r w:rsidR="008918BF" w:rsidRPr="0035385B">
        <w:rPr>
          <w:sz w:val="20"/>
          <w:szCs w:val="20"/>
        </w:rPr>
        <w:t xml:space="preserve">, </w:t>
      </w:r>
      <w:r w:rsidR="00454D2C" w:rsidRPr="0035385B">
        <w:rPr>
          <w:sz w:val="20"/>
          <w:szCs w:val="20"/>
        </w:rPr>
        <w:t>Amir</w:t>
      </w:r>
      <w:r w:rsidR="008918BF" w:rsidRPr="0035385B">
        <w:rPr>
          <w:sz w:val="20"/>
          <w:szCs w:val="20"/>
        </w:rPr>
        <w:t xml:space="preserve"> </w:t>
      </w:r>
      <w:r w:rsidR="00454D2C" w:rsidRPr="0035385B">
        <w:rPr>
          <w:sz w:val="20"/>
          <w:szCs w:val="20"/>
        </w:rPr>
        <w:t>(2013</w:t>
      </w:r>
      <w:r w:rsidRPr="0035385B">
        <w:rPr>
          <w:sz w:val="20"/>
          <w:szCs w:val="20"/>
        </w:rPr>
        <w:t>) T</w:t>
      </w:r>
      <w:r w:rsidR="00454D2C" w:rsidRPr="0035385B">
        <w:rPr>
          <w:sz w:val="20"/>
          <w:szCs w:val="20"/>
        </w:rPr>
        <w:t>he</w:t>
      </w:r>
      <w:r w:rsidR="008918BF" w:rsidRPr="0035385B">
        <w:rPr>
          <w:sz w:val="20"/>
          <w:szCs w:val="20"/>
        </w:rPr>
        <w:t xml:space="preserve"> </w:t>
      </w:r>
      <w:r w:rsidR="00454D2C" w:rsidRPr="0035385B">
        <w:rPr>
          <w:sz w:val="20"/>
          <w:szCs w:val="20"/>
        </w:rPr>
        <w:t>nature</w:t>
      </w:r>
      <w:r w:rsidR="008918BF" w:rsidRPr="0035385B">
        <w:rPr>
          <w:sz w:val="20"/>
          <w:szCs w:val="20"/>
        </w:rPr>
        <w:t xml:space="preserve"> </w:t>
      </w:r>
      <w:r w:rsidR="00454D2C" w:rsidRPr="0035385B">
        <w:rPr>
          <w:sz w:val="20"/>
          <w:szCs w:val="20"/>
        </w:rPr>
        <w:t>and</w:t>
      </w:r>
      <w:r w:rsidR="008918BF" w:rsidRPr="0035385B">
        <w:rPr>
          <w:sz w:val="20"/>
          <w:szCs w:val="20"/>
        </w:rPr>
        <w:t xml:space="preserve"> </w:t>
      </w:r>
      <w:r w:rsidR="00454D2C" w:rsidRPr="0035385B">
        <w:rPr>
          <w:sz w:val="20"/>
          <w:szCs w:val="20"/>
        </w:rPr>
        <w:t>expression</w:t>
      </w:r>
      <w:r w:rsidR="008918BF" w:rsidRPr="0035385B">
        <w:rPr>
          <w:sz w:val="20"/>
          <w:szCs w:val="20"/>
        </w:rPr>
        <w:t xml:space="preserve"> </w:t>
      </w:r>
      <w:r w:rsidR="00454D2C" w:rsidRPr="0035385B">
        <w:rPr>
          <w:sz w:val="20"/>
          <w:szCs w:val="20"/>
        </w:rPr>
        <w:t>of</w:t>
      </w:r>
      <w:r w:rsidR="008918BF" w:rsidRPr="0035385B">
        <w:rPr>
          <w:sz w:val="20"/>
          <w:szCs w:val="20"/>
        </w:rPr>
        <w:t xml:space="preserve"> </w:t>
      </w:r>
      <w:r w:rsidR="00454D2C" w:rsidRPr="0035385B">
        <w:rPr>
          <w:sz w:val="20"/>
          <w:szCs w:val="20"/>
        </w:rPr>
        <w:t>right</w:t>
      </w:r>
      <w:r w:rsidR="008918BF" w:rsidRPr="0035385B">
        <w:rPr>
          <w:sz w:val="20"/>
          <w:szCs w:val="20"/>
        </w:rPr>
        <w:t xml:space="preserve"> </w:t>
      </w:r>
      <w:r w:rsidR="00454D2C" w:rsidRPr="0035385B">
        <w:rPr>
          <w:sz w:val="20"/>
          <w:szCs w:val="20"/>
        </w:rPr>
        <w:t>and</w:t>
      </w:r>
      <w:r w:rsidR="008918BF" w:rsidRPr="0035385B">
        <w:rPr>
          <w:sz w:val="20"/>
          <w:szCs w:val="20"/>
        </w:rPr>
        <w:t xml:space="preserve"> </w:t>
      </w:r>
      <w:proofErr w:type="spellStart"/>
      <w:r w:rsidR="00454D2C" w:rsidRPr="0035385B">
        <w:rPr>
          <w:sz w:val="20"/>
          <w:szCs w:val="20"/>
        </w:rPr>
        <w:t>it`s</w:t>
      </w:r>
      <w:proofErr w:type="spellEnd"/>
      <w:r w:rsidR="008918BF" w:rsidRPr="0035385B">
        <w:rPr>
          <w:sz w:val="20"/>
          <w:szCs w:val="20"/>
        </w:rPr>
        <w:t xml:space="preserve"> </w:t>
      </w:r>
      <w:r w:rsidR="00454D2C" w:rsidRPr="0035385B">
        <w:rPr>
          <w:sz w:val="20"/>
          <w:szCs w:val="20"/>
        </w:rPr>
        <w:t>division,</w:t>
      </w:r>
      <w:r w:rsidR="008918BF" w:rsidRPr="0035385B">
        <w:rPr>
          <w:sz w:val="20"/>
          <w:szCs w:val="20"/>
        </w:rPr>
        <w:t xml:space="preserve"> </w:t>
      </w:r>
      <w:r w:rsidR="00454D2C" w:rsidRPr="0035385B">
        <w:rPr>
          <w:sz w:val="20"/>
          <w:szCs w:val="20"/>
        </w:rPr>
        <w:t>International</w:t>
      </w:r>
      <w:r w:rsidR="008918BF" w:rsidRPr="0035385B">
        <w:rPr>
          <w:sz w:val="20"/>
          <w:szCs w:val="20"/>
        </w:rPr>
        <w:t xml:space="preserve"> </w:t>
      </w:r>
      <w:r w:rsidR="00454D2C" w:rsidRPr="0035385B">
        <w:rPr>
          <w:sz w:val="20"/>
          <w:szCs w:val="20"/>
        </w:rPr>
        <w:t>Journal</w:t>
      </w:r>
      <w:r w:rsidR="008918BF" w:rsidRPr="0035385B">
        <w:rPr>
          <w:sz w:val="20"/>
          <w:szCs w:val="20"/>
        </w:rPr>
        <w:t xml:space="preserve"> </w:t>
      </w:r>
      <w:r w:rsidR="00454D2C" w:rsidRPr="0035385B">
        <w:rPr>
          <w:sz w:val="20"/>
          <w:szCs w:val="20"/>
        </w:rPr>
        <w:t>of</w:t>
      </w:r>
      <w:r w:rsidR="008918BF" w:rsidRPr="0035385B">
        <w:rPr>
          <w:sz w:val="20"/>
          <w:szCs w:val="20"/>
        </w:rPr>
        <w:t xml:space="preserve"> </w:t>
      </w:r>
      <w:r w:rsidR="00454D2C" w:rsidRPr="0035385B">
        <w:rPr>
          <w:sz w:val="20"/>
          <w:szCs w:val="20"/>
        </w:rPr>
        <w:t>learning</w:t>
      </w:r>
      <w:r w:rsidR="008918BF" w:rsidRPr="0035385B">
        <w:rPr>
          <w:sz w:val="20"/>
          <w:szCs w:val="20"/>
        </w:rPr>
        <w:t xml:space="preserve"> &amp; </w:t>
      </w:r>
      <w:r w:rsidR="00454D2C" w:rsidRPr="0035385B">
        <w:rPr>
          <w:sz w:val="20"/>
          <w:szCs w:val="20"/>
        </w:rPr>
        <w:t>development,</w:t>
      </w:r>
      <w:r w:rsidR="008918BF" w:rsidRPr="0035385B">
        <w:rPr>
          <w:sz w:val="20"/>
          <w:szCs w:val="20"/>
        </w:rPr>
        <w:t xml:space="preserve"> </w:t>
      </w:r>
      <w:r w:rsidR="00454D2C" w:rsidRPr="0035385B">
        <w:rPr>
          <w:sz w:val="20"/>
          <w:szCs w:val="20"/>
        </w:rPr>
        <w:t>June</w:t>
      </w:r>
      <w:r w:rsidR="008918BF" w:rsidRPr="0035385B">
        <w:rPr>
          <w:sz w:val="20"/>
          <w:szCs w:val="20"/>
        </w:rPr>
        <w:t xml:space="preserve">, </w:t>
      </w:r>
      <w:proofErr w:type="spellStart"/>
      <w:r w:rsidR="00454D2C" w:rsidRPr="0035385B">
        <w:rPr>
          <w:sz w:val="20"/>
          <w:szCs w:val="20"/>
        </w:rPr>
        <w:t>vo</w:t>
      </w:r>
      <w:r w:rsidR="008918BF" w:rsidRPr="0035385B">
        <w:rPr>
          <w:sz w:val="20"/>
          <w:szCs w:val="20"/>
        </w:rPr>
        <w:t>l</w:t>
      </w:r>
      <w:proofErr w:type="spellEnd"/>
      <w:r w:rsidR="008918BF" w:rsidRPr="0035385B">
        <w:rPr>
          <w:sz w:val="20"/>
          <w:szCs w:val="20"/>
        </w:rPr>
        <w:t xml:space="preserve"> (</w:t>
      </w:r>
      <w:r w:rsidR="00454D2C" w:rsidRPr="0035385B">
        <w:rPr>
          <w:sz w:val="20"/>
          <w:szCs w:val="20"/>
        </w:rPr>
        <w:t>3)</w:t>
      </w:r>
      <w:r w:rsidRPr="0035385B">
        <w:rPr>
          <w:sz w:val="20"/>
          <w:szCs w:val="20"/>
        </w:rPr>
        <w:t>, n</w:t>
      </w:r>
      <w:r w:rsidR="008918BF" w:rsidRPr="0035385B">
        <w:rPr>
          <w:sz w:val="20"/>
          <w:szCs w:val="20"/>
        </w:rPr>
        <w:t>o (</w:t>
      </w:r>
      <w:r w:rsidR="00454D2C" w:rsidRPr="0035385B">
        <w:rPr>
          <w:sz w:val="20"/>
          <w:szCs w:val="20"/>
        </w:rPr>
        <w:t>)3</w:t>
      </w:r>
      <w:r w:rsidRPr="0035385B">
        <w:rPr>
          <w:sz w:val="20"/>
          <w:szCs w:val="20"/>
        </w:rPr>
        <w:t>, p</w:t>
      </w:r>
      <w:r w:rsidR="00454D2C" w:rsidRPr="0035385B">
        <w:rPr>
          <w:sz w:val="20"/>
          <w:szCs w:val="20"/>
        </w:rPr>
        <w:t>p.138-147.</w:t>
      </w:r>
    </w:p>
    <w:p w:rsidR="008918BF" w:rsidRPr="008918BF" w:rsidRDefault="008918BF" w:rsidP="00E556D1">
      <w:pPr>
        <w:suppressAutoHyphens w:val="0"/>
        <w:snapToGrid w:val="0"/>
        <w:ind w:left="425" w:hanging="425"/>
        <w:jc w:val="both"/>
        <w:rPr>
          <w:sz w:val="20"/>
          <w:szCs w:val="20"/>
        </w:rPr>
        <w:sectPr w:rsidR="008918BF" w:rsidRPr="008918BF" w:rsidSect="00E556D1">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600"/>
          <w:docGrid w:linePitch="360"/>
        </w:sectPr>
      </w:pPr>
    </w:p>
    <w:p w:rsidR="004D0467" w:rsidRPr="008918BF" w:rsidRDefault="004D0467" w:rsidP="00E556D1">
      <w:pPr>
        <w:suppressAutoHyphens w:val="0"/>
        <w:snapToGrid w:val="0"/>
        <w:ind w:left="425" w:hanging="425"/>
        <w:jc w:val="both"/>
        <w:rPr>
          <w:sz w:val="20"/>
          <w:szCs w:val="20"/>
        </w:rPr>
      </w:pPr>
    </w:p>
    <w:p w:rsidR="003C4738" w:rsidRPr="008918BF" w:rsidRDefault="008918BF" w:rsidP="00E556D1">
      <w:pPr>
        <w:suppressAutoHyphens w:val="0"/>
        <w:snapToGrid w:val="0"/>
        <w:ind w:left="425" w:hanging="425"/>
        <w:jc w:val="both"/>
        <w:rPr>
          <w:sz w:val="20"/>
          <w:szCs w:val="20"/>
        </w:rPr>
      </w:pPr>
      <w:r w:rsidRPr="008918BF">
        <w:rPr>
          <w:sz w:val="20"/>
          <w:szCs w:val="20"/>
        </w:rPr>
        <w:t>3/24/2018</w:t>
      </w:r>
    </w:p>
    <w:sectPr w:rsidR="003C4738" w:rsidRPr="008918BF" w:rsidSect="008918BF">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D2" w:rsidRDefault="004F03D2">
      <w:r>
        <w:separator/>
      </w:r>
    </w:p>
  </w:endnote>
  <w:endnote w:type="continuationSeparator" w:id="0">
    <w:p w:rsidR="004F03D2" w:rsidRDefault="004F0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BF" w:rsidRDefault="00E67EC6" w:rsidP="00B3167C">
    <w:pPr>
      <w:pStyle w:val="Footer"/>
      <w:framePr w:wrap="around" w:vAnchor="text" w:hAnchor="margin" w:xAlign="center" w:y="1"/>
      <w:rPr>
        <w:rStyle w:val="PageNumber"/>
      </w:rPr>
    </w:pPr>
    <w:r>
      <w:rPr>
        <w:rStyle w:val="PageNumber"/>
      </w:rPr>
      <w:fldChar w:fldCharType="begin"/>
    </w:r>
    <w:r w:rsidR="008918BF">
      <w:rPr>
        <w:rStyle w:val="PageNumber"/>
      </w:rPr>
      <w:instrText xml:space="preserve">PAGE  </w:instrText>
    </w:r>
    <w:r>
      <w:rPr>
        <w:rStyle w:val="PageNumber"/>
      </w:rPr>
      <w:fldChar w:fldCharType="end"/>
    </w:r>
  </w:p>
  <w:p w:rsidR="008918BF" w:rsidRDefault="008918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BF" w:rsidRPr="00B34BE3" w:rsidRDefault="00E67EC6" w:rsidP="00B34BE3">
    <w:pPr>
      <w:jc w:val="center"/>
      <w:rPr>
        <w:sz w:val="20"/>
      </w:rPr>
    </w:pPr>
    <w:r w:rsidRPr="00B34BE3">
      <w:rPr>
        <w:sz w:val="20"/>
      </w:rPr>
      <w:fldChar w:fldCharType="begin"/>
    </w:r>
    <w:r w:rsidR="00B34BE3" w:rsidRPr="00B34BE3">
      <w:rPr>
        <w:sz w:val="20"/>
      </w:rPr>
      <w:instrText xml:space="preserve"> page </w:instrText>
    </w:r>
    <w:r w:rsidRPr="00B34BE3">
      <w:rPr>
        <w:sz w:val="20"/>
      </w:rPr>
      <w:fldChar w:fldCharType="separate"/>
    </w:r>
    <w:r w:rsidR="0035385B">
      <w:rPr>
        <w:noProof/>
        <w:sz w:val="20"/>
      </w:rPr>
      <w:t>91</w:t>
    </w:r>
    <w:r w:rsidRPr="00B34BE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BF" w:rsidRDefault="00E67EC6" w:rsidP="00B3167C">
    <w:pPr>
      <w:pStyle w:val="Footer"/>
      <w:framePr w:wrap="around" w:vAnchor="text" w:hAnchor="margin" w:xAlign="center" w:y="1"/>
      <w:rPr>
        <w:rStyle w:val="PageNumber"/>
      </w:rPr>
    </w:pPr>
    <w:r>
      <w:rPr>
        <w:rStyle w:val="PageNumber"/>
      </w:rPr>
      <w:fldChar w:fldCharType="begin"/>
    </w:r>
    <w:r w:rsidR="008918BF">
      <w:rPr>
        <w:rStyle w:val="PageNumber"/>
      </w:rPr>
      <w:instrText xml:space="preserve">PAGE  </w:instrText>
    </w:r>
    <w:r>
      <w:rPr>
        <w:rStyle w:val="PageNumber"/>
      </w:rPr>
      <w:fldChar w:fldCharType="end"/>
    </w:r>
  </w:p>
  <w:p w:rsidR="008918BF" w:rsidRDefault="008918B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BF" w:rsidRPr="00B34BE3" w:rsidRDefault="00E67EC6" w:rsidP="00B34BE3">
    <w:pPr>
      <w:jc w:val="center"/>
      <w:rPr>
        <w:sz w:val="20"/>
      </w:rPr>
    </w:pPr>
    <w:r w:rsidRPr="00B34BE3">
      <w:rPr>
        <w:sz w:val="20"/>
      </w:rPr>
      <w:fldChar w:fldCharType="begin"/>
    </w:r>
    <w:r w:rsidR="00B34BE3" w:rsidRPr="00B34BE3">
      <w:rPr>
        <w:sz w:val="20"/>
      </w:rPr>
      <w:instrText xml:space="preserve"> page </w:instrText>
    </w:r>
    <w:r w:rsidRPr="00B34BE3">
      <w:rPr>
        <w:sz w:val="20"/>
      </w:rPr>
      <w:fldChar w:fldCharType="separate"/>
    </w:r>
    <w:r w:rsidR="0035385B">
      <w:rPr>
        <w:noProof/>
        <w:sz w:val="20"/>
      </w:rPr>
      <w:t>94</w:t>
    </w:r>
    <w:r w:rsidRPr="00B34BE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67EC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E67EC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E556D1">
      <w:rPr>
        <w:rStyle w:val="PageNumber"/>
        <w:noProof/>
        <w:sz w:val="20"/>
        <w:szCs w:val="20"/>
      </w:rPr>
      <w:t>5</w:t>
    </w:r>
    <w:r w:rsidRPr="00B3167C">
      <w:rPr>
        <w:rStyle w:val="PageNumber"/>
        <w:sz w:val="20"/>
        <w:szCs w:val="20"/>
      </w:rPr>
      <w:fldChar w:fldCharType="end"/>
    </w:r>
  </w:p>
  <w:p w:rsidR="00471E57" w:rsidRDefault="00E67EC6" w:rsidP="006E6ACB">
    <w:pPr>
      <w:jc w:val="center"/>
    </w:pPr>
    <w:hyperlink r:id="rId1" w:history="1">
      <w:r w:rsidR="00177C9A" w:rsidRPr="0093330D">
        <w:rPr>
          <w:rStyle w:val="Hyperlink"/>
          <w:rFonts w:cs="Calibri"/>
          <w:sz w:val="20"/>
          <w:szCs w:val="20"/>
        </w:rPr>
        <w:t>http://www.sciencepub.net</w:t>
      </w:r>
      <w:r w:rsidR="00177C9A" w:rsidRPr="0093330D">
        <w:rPr>
          <w:rStyle w:val="Hyperlink"/>
          <w:sz w:val="20"/>
          <w:szCs w:val="20"/>
        </w:rPr>
        <w:t>/newyork</w:t>
      </w:r>
    </w:hyperlink>
    <w:r w:rsidR="00177C9A">
      <w:rPr>
        <w:bCs/>
        <w:sz w:val="20"/>
      </w:rPr>
      <w:t xml:space="preserve"> </w:t>
    </w:r>
    <w:r w:rsidR="00177C9A">
      <w:rPr>
        <w:rFonts w:hint="eastAsia"/>
        <w:bCs/>
        <w:sz w:val="20"/>
      </w:rPr>
      <w:t xml:space="preserve">  </w:t>
    </w:r>
    <w:r w:rsidR="00177C9A">
      <w:rPr>
        <w:bCs/>
        <w:sz w:val="20"/>
      </w:rPr>
      <w:t xml:space="preserve">  </w:t>
    </w:r>
    <w:r w:rsidR="00177C9A">
      <w:rPr>
        <w:rFonts w:hint="eastAsia"/>
        <w:bCs/>
        <w:sz w:val="20"/>
      </w:rPr>
      <w:t xml:space="preserve">                   </w:t>
    </w:r>
    <w:r w:rsidR="00177C9A">
      <w:rPr>
        <w:bCs/>
        <w:sz w:val="20"/>
      </w:rPr>
      <w:tab/>
    </w:r>
    <w:r w:rsidR="00177C9A">
      <w:rPr>
        <w:bCs/>
        <w:sz w:val="20"/>
      </w:rPr>
      <w:tab/>
    </w:r>
    <w:r w:rsidR="00177C9A">
      <w:rPr>
        <w:bCs/>
        <w:sz w:val="20"/>
      </w:rPr>
      <w:tab/>
    </w:r>
    <w:r w:rsidR="00177C9A">
      <w:rPr>
        <w:rFonts w:hint="eastAsia"/>
        <w:bCs/>
        <w:sz w:val="20"/>
      </w:rPr>
      <w:t xml:space="preserve">                   </w:t>
    </w:r>
    <w:bookmarkStart w:id="15" w:name="OLE_LINK12"/>
    <w:bookmarkStart w:id="16" w:name="OLE_LINK13"/>
    <w:r>
      <w:rPr>
        <w:bCs/>
        <w:sz w:val="20"/>
      </w:rPr>
      <w:fldChar w:fldCharType="begin"/>
    </w:r>
    <w:r w:rsidR="00177C9A">
      <w:rPr>
        <w:bCs/>
        <w:sz w:val="20"/>
      </w:rPr>
      <w:instrText xml:space="preserve"> HYPERLINK "mailto:</w:instrText>
    </w:r>
    <w:r w:rsidR="00177C9A" w:rsidRPr="00E84DAB">
      <w:rPr>
        <w:bCs/>
        <w:sz w:val="20"/>
      </w:rPr>
      <w:instrText>newyorksci@gmail.com</w:instrText>
    </w:r>
    <w:r w:rsidR="00177C9A">
      <w:rPr>
        <w:bCs/>
        <w:sz w:val="20"/>
      </w:rPr>
      <w:instrText xml:space="preserve">" </w:instrText>
    </w:r>
    <w:r>
      <w:rPr>
        <w:bCs/>
        <w:sz w:val="20"/>
      </w:rPr>
      <w:fldChar w:fldCharType="separate"/>
    </w:r>
    <w:r w:rsidR="00177C9A" w:rsidRPr="00261027">
      <w:rPr>
        <w:rStyle w:val="Hyperlink"/>
        <w:bCs/>
        <w:sz w:val="20"/>
      </w:rPr>
      <w:t>newyorksci@gmail.com</w:t>
    </w:r>
    <w:r>
      <w:rPr>
        <w:bCs/>
        <w:sz w:val="20"/>
      </w:rPr>
      <w:fldChar w:fldCharType="end"/>
    </w:r>
    <w:bookmarkEnd w:id="15"/>
    <w:bookmarkEnd w:id="1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D2" w:rsidRDefault="004F03D2">
      <w:r>
        <w:separator/>
      </w:r>
    </w:p>
  </w:footnote>
  <w:footnote w:type="continuationSeparator" w:id="0">
    <w:p w:rsidR="004F03D2" w:rsidRDefault="004F0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E3" w:rsidRPr="00B34BE3" w:rsidRDefault="00B34BE3" w:rsidP="00B34BE3">
    <w:pPr>
      <w:pBdr>
        <w:bottom w:val="thinThickMediumGap" w:sz="12" w:space="1" w:color="auto"/>
      </w:pBdr>
      <w:tabs>
        <w:tab w:val="left" w:pos="851"/>
        <w:tab w:val="right" w:pos="8364"/>
      </w:tabs>
      <w:adjustRightInd w:val="0"/>
      <w:snapToGrid w:val="0"/>
      <w:jc w:val="both"/>
      <w:rPr>
        <w:iCs/>
        <w:sz w:val="20"/>
        <w:szCs w:val="20"/>
      </w:rPr>
    </w:pPr>
    <w:r w:rsidRPr="00B34BE3">
      <w:rPr>
        <w:rFonts w:hint="eastAsia"/>
        <w:sz w:val="20"/>
        <w:szCs w:val="20"/>
      </w:rPr>
      <w:tab/>
    </w:r>
    <w:r w:rsidRPr="00B34BE3">
      <w:rPr>
        <w:sz w:val="20"/>
        <w:szCs w:val="20"/>
      </w:rPr>
      <w:t>New York Science Journal 201</w:t>
    </w:r>
    <w:r w:rsidRPr="00B34BE3">
      <w:rPr>
        <w:rFonts w:hint="eastAsia"/>
        <w:sz w:val="20"/>
        <w:szCs w:val="20"/>
      </w:rPr>
      <w:t>8</w:t>
    </w:r>
    <w:r w:rsidRPr="00B34BE3">
      <w:rPr>
        <w:sz w:val="20"/>
        <w:szCs w:val="20"/>
      </w:rPr>
      <w:t>;</w:t>
    </w:r>
    <w:r w:rsidRPr="00B34BE3">
      <w:rPr>
        <w:rFonts w:hint="eastAsia"/>
        <w:sz w:val="20"/>
        <w:szCs w:val="20"/>
      </w:rPr>
      <w:t>11</w:t>
    </w:r>
    <w:r w:rsidRPr="00B34BE3">
      <w:rPr>
        <w:sz w:val="20"/>
        <w:szCs w:val="20"/>
      </w:rPr>
      <w:t>(</w:t>
    </w:r>
    <w:r w:rsidRPr="00B34BE3">
      <w:rPr>
        <w:rFonts w:hint="eastAsia"/>
        <w:sz w:val="20"/>
        <w:szCs w:val="20"/>
      </w:rPr>
      <w:t>3</w:t>
    </w:r>
    <w:r w:rsidRPr="00B34BE3">
      <w:rPr>
        <w:sz w:val="20"/>
        <w:szCs w:val="20"/>
      </w:rPr>
      <w:t>)</w:t>
    </w:r>
    <w:r w:rsidRPr="00B34BE3">
      <w:rPr>
        <w:iCs/>
        <w:sz w:val="20"/>
        <w:szCs w:val="20"/>
      </w:rPr>
      <w:t xml:space="preserve">     </w:t>
    </w:r>
    <w:r w:rsidRPr="00B34BE3">
      <w:rPr>
        <w:rFonts w:hint="eastAsia"/>
        <w:iCs/>
        <w:sz w:val="20"/>
        <w:szCs w:val="20"/>
      </w:rPr>
      <w:tab/>
    </w:r>
    <w:r w:rsidRPr="00B34BE3">
      <w:rPr>
        <w:iCs/>
        <w:sz w:val="20"/>
        <w:szCs w:val="20"/>
      </w:rPr>
      <w:t xml:space="preserve"> </w:t>
    </w:r>
    <w:r w:rsidRPr="00B34BE3">
      <w:rPr>
        <w:rFonts w:hint="eastAsia"/>
        <w:iCs/>
        <w:sz w:val="20"/>
        <w:szCs w:val="20"/>
      </w:rPr>
      <w:t xml:space="preserve"> </w:t>
    </w:r>
    <w:r w:rsidRPr="00B34BE3">
      <w:rPr>
        <w:iCs/>
        <w:sz w:val="20"/>
        <w:szCs w:val="20"/>
      </w:rPr>
      <w:t xml:space="preserve">   </w:t>
    </w:r>
    <w:hyperlink r:id="rId1" w:history="1">
      <w:r w:rsidRPr="00B34BE3">
        <w:rPr>
          <w:rStyle w:val="Hyperlink"/>
          <w:sz w:val="20"/>
          <w:szCs w:val="20"/>
        </w:rPr>
        <w:t>http://www.sciencepub.net/newyork</w:t>
      </w:r>
    </w:hyperlink>
  </w:p>
  <w:p w:rsidR="00B34BE3" w:rsidRPr="00B34BE3" w:rsidRDefault="00B34BE3" w:rsidP="00B34BE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E3" w:rsidRPr="00B34BE3" w:rsidRDefault="00B34BE3" w:rsidP="00B34BE3">
    <w:pPr>
      <w:pBdr>
        <w:bottom w:val="thinThickMediumGap" w:sz="12" w:space="1" w:color="auto"/>
      </w:pBdr>
      <w:tabs>
        <w:tab w:val="left" w:pos="851"/>
        <w:tab w:val="right" w:pos="8364"/>
      </w:tabs>
      <w:adjustRightInd w:val="0"/>
      <w:snapToGrid w:val="0"/>
      <w:jc w:val="both"/>
      <w:rPr>
        <w:iCs/>
        <w:sz w:val="20"/>
        <w:szCs w:val="20"/>
      </w:rPr>
    </w:pPr>
    <w:r w:rsidRPr="00B34BE3">
      <w:rPr>
        <w:rFonts w:hint="eastAsia"/>
        <w:sz w:val="20"/>
        <w:szCs w:val="20"/>
      </w:rPr>
      <w:tab/>
    </w:r>
    <w:r w:rsidRPr="00B34BE3">
      <w:rPr>
        <w:sz w:val="20"/>
        <w:szCs w:val="20"/>
      </w:rPr>
      <w:t>New York Science Journal 201</w:t>
    </w:r>
    <w:r w:rsidRPr="00B34BE3">
      <w:rPr>
        <w:rFonts w:hint="eastAsia"/>
        <w:sz w:val="20"/>
        <w:szCs w:val="20"/>
      </w:rPr>
      <w:t>8</w:t>
    </w:r>
    <w:r w:rsidRPr="00B34BE3">
      <w:rPr>
        <w:sz w:val="20"/>
        <w:szCs w:val="20"/>
      </w:rPr>
      <w:t>;</w:t>
    </w:r>
    <w:r w:rsidRPr="00B34BE3">
      <w:rPr>
        <w:rFonts w:hint="eastAsia"/>
        <w:sz w:val="20"/>
        <w:szCs w:val="20"/>
      </w:rPr>
      <w:t>11</w:t>
    </w:r>
    <w:r w:rsidRPr="00B34BE3">
      <w:rPr>
        <w:sz w:val="20"/>
        <w:szCs w:val="20"/>
      </w:rPr>
      <w:t>(</w:t>
    </w:r>
    <w:r w:rsidRPr="00B34BE3">
      <w:rPr>
        <w:rFonts w:hint="eastAsia"/>
        <w:sz w:val="20"/>
        <w:szCs w:val="20"/>
      </w:rPr>
      <w:t>3</w:t>
    </w:r>
    <w:r w:rsidRPr="00B34BE3">
      <w:rPr>
        <w:sz w:val="20"/>
        <w:szCs w:val="20"/>
      </w:rPr>
      <w:t>)</w:t>
    </w:r>
    <w:r w:rsidRPr="00B34BE3">
      <w:rPr>
        <w:iCs/>
        <w:sz w:val="20"/>
        <w:szCs w:val="20"/>
      </w:rPr>
      <w:t xml:space="preserve">     </w:t>
    </w:r>
    <w:r w:rsidRPr="00B34BE3">
      <w:rPr>
        <w:rFonts w:hint="eastAsia"/>
        <w:iCs/>
        <w:sz w:val="20"/>
        <w:szCs w:val="20"/>
      </w:rPr>
      <w:tab/>
    </w:r>
    <w:r w:rsidRPr="00B34BE3">
      <w:rPr>
        <w:iCs/>
        <w:sz w:val="20"/>
        <w:szCs w:val="20"/>
      </w:rPr>
      <w:t xml:space="preserve"> </w:t>
    </w:r>
    <w:r w:rsidRPr="00B34BE3">
      <w:rPr>
        <w:rFonts w:hint="eastAsia"/>
        <w:iCs/>
        <w:sz w:val="20"/>
        <w:szCs w:val="20"/>
      </w:rPr>
      <w:t xml:space="preserve"> </w:t>
    </w:r>
    <w:r w:rsidRPr="00B34BE3">
      <w:rPr>
        <w:iCs/>
        <w:sz w:val="20"/>
        <w:szCs w:val="20"/>
      </w:rPr>
      <w:t xml:space="preserve">   </w:t>
    </w:r>
    <w:hyperlink r:id="rId1" w:history="1">
      <w:r w:rsidRPr="00B34BE3">
        <w:rPr>
          <w:rStyle w:val="Hyperlink"/>
          <w:sz w:val="20"/>
          <w:szCs w:val="20"/>
        </w:rPr>
        <w:t>http://www.sciencepub.net/newyork</w:t>
      </w:r>
    </w:hyperlink>
  </w:p>
  <w:p w:rsidR="00B34BE3" w:rsidRPr="00B34BE3" w:rsidRDefault="00B34BE3" w:rsidP="00B34BE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D7" w:rsidRPr="004101AC" w:rsidRDefault="00606CD7" w:rsidP="004D45B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sidR="004D45B7">
      <w:rPr>
        <w:sz w:val="20"/>
        <w:lang w:eastAsia="zh-CN"/>
      </w:rPr>
      <w:t>7</w:t>
    </w:r>
    <w:r w:rsidRPr="004101AC">
      <w:rPr>
        <w:sz w:val="20"/>
      </w:rPr>
      <w:t>;</w:t>
    </w:r>
    <w:r w:rsidR="00A70491">
      <w:rPr>
        <w:sz w:val="20"/>
      </w:rPr>
      <w:t>6</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DF7353" w:rsidRPr="00606CD7" w:rsidRDefault="00DF7353"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C05587"/>
    <w:multiLevelType w:val="hybridMultilevel"/>
    <w:tmpl w:val="13CAAB76"/>
    <w:lvl w:ilvl="0" w:tplc="637E3A5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B02D1"/>
    <w:multiLevelType w:val="hybridMultilevel"/>
    <w:tmpl w:val="F1B6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00FA7"/>
    <w:multiLevelType w:val="hybridMultilevel"/>
    <w:tmpl w:val="AC7ED6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3E57A0"/>
    <w:multiLevelType w:val="hybridMultilevel"/>
    <w:tmpl w:val="F1B6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2AC622ED"/>
    <w:multiLevelType w:val="hybridMultilevel"/>
    <w:tmpl w:val="546C1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46A25"/>
    <w:multiLevelType w:val="hybridMultilevel"/>
    <w:tmpl w:val="0C9E5888"/>
    <w:lvl w:ilvl="0" w:tplc="F12EF33C">
      <w:start w:val="1"/>
      <w:numFmt w:val="lowerLetter"/>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9618A"/>
    <w:multiLevelType w:val="hybridMultilevel"/>
    <w:tmpl w:val="755E1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2">
    <w:nsid w:val="646553A5"/>
    <w:multiLevelType w:val="hybridMultilevel"/>
    <w:tmpl w:val="67360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8749E9"/>
    <w:multiLevelType w:val="hybridMultilevel"/>
    <w:tmpl w:val="4EA6A76C"/>
    <w:lvl w:ilvl="0" w:tplc="1384F40E">
      <w:start w:val="1"/>
      <w:numFmt w:val="decimal"/>
      <w:lvlText w:val="%1."/>
      <w:lvlJc w:val="left"/>
      <w:pPr>
        <w:ind w:left="720" w:hanging="360"/>
      </w:pPr>
      <w:rPr>
        <w:rFonts w:ascii="Calibri" w:eastAsia="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0"/>
  </w:num>
  <w:num w:numId="5">
    <w:abstractNumId w:val="11"/>
  </w:num>
  <w:num w:numId="6">
    <w:abstractNumId w:val="13"/>
  </w:num>
  <w:num w:numId="7">
    <w:abstractNumId w:val="9"/>
  </w:num>
  <w:num w:numId="8">
    <w:abstractNumId w:val="3"/>
  </w:num>
  <w:num w:numId="9">
    <w:abstractNumId w:val="8"/>
  </w:num>
  <w:num w:numId="10">
    <w:abstractNumId w:val="12"/>
  </w:num>
  <w:num w:numId="11">
    <w:abstractNumId w:val="1"/>
  </w:num>
  <w:num w:numId="12">
    <w:abstractNumId w:val="7"/>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63B"/>
    <w:rsid w:val="00064419"/>
    <w:rsid w:val="00080CE9"/>
    <w:rsid w:val="0008126D"/>
    <w:rsid w:val="00090A06"/>
    <w:rsid w:val="000978CC"/>
    <w:rsid w:val="000B4089"/>
    <w:rsid w:val="000C32B9"/>
    <w:rsid w:val="000C533D"/>
    <w:rsid w:val="000C723D"/>
    <w:rsid w:val="001144BB"/>
    <w:rsid w:val="001356C3"/>
    <w:rsid w:val="00141FC8"/>
    <w:rsid w:val="00157B05"/>
    <w:rsid w:val="00177C9A"/>
    <w:rsid w:val="001811AA"/>
    <w:rsid w:val="001817C7"/>
    <w:rsid w:val="00197725"/>
    <w:rsid w:val="001B41B8"/>
    <w:rsid w:val="001B5FB7"/>
    <w:rsid w:val="001C6519"/>
    <w:rsid w:val="001D7126"/>
    <w:rsid w:val="00255834"/>
    <w:rsid w:val="00280F6D"/>
    <w:rsid w:val="00281669"/>
    <w:rsid w:val="002B78BA"/>
    <w:rsid w:val="002C047C"/>
    <w:rsid w:val="002D7ED3"/>
    <w:rsid w:val="002E006F"/>
    <w:rsid w:val="002E4A76"/>
    <w:rsid w:val="002F20CD"/>
    <w:rsid w:val="00322FAB"/>
    <w:rsid w:val="00345581"/>
    <w:rsid w:val="0035385B"/>
    <w:rsid w:val="00370978"/>
    <w:rsid w:val="00381BC2"/>
    <w:rsid w:val="00381DD8"/>
    <w:rsid w:val="003834F3"/>
    <w:rsid w:val="003913FB"/>
    <w:rsid w:val="003960BF"/>
    <w:rsid w:val="003C4738"/>
    <w:rsid w:val="00413770"/>
    <w:rsid w:val="00441468"/>
    <w:rsid w:val="0045076F"/>
    <w:rsid w:val="00454D2C"/>
    <w:rsid w:val="00456753"/>
    <w:rsid w:val="00464A43"/>
    <w:rsid w:val="00464DDB"/>
    <w:rsid w:val="00471E57"/>
    <w:rsid w:val="004875E2"/>
    <w:rsid w:val="0049143E"/>
    <w:rsid w:val="00495FE6"/>
    <w:rsid w:val="004A6C92"/>
    <w:rsid w:val="004D0467"/>
    <w:rsid w:val="004D45B7"/>
    <w:rsid w:val="004F03D2"/>
    <w:rsid w:val="00507331"/>
    <w:rsid w:val="00547440"/>
    <w:rsid w:val="005848E9"/>
    <w:rsid w:val="00593132"/>
    <w:rsid w:val="005B0230"/>
    <w:rsid w:val="005E03FD"/>
    <w:rsid w:val="005F5E04"/>
    <w:rsid w:val="00606CD7"/>
    <w:rsid w:val="00626483"/>
    <w:rsid w:val="00630DF3"/>
    <w:rsid w:val="0065209A"/>
    <w:rsid w:val="006636D5"/>
    <w:rsid w:val="006B0358"/>
    <w:rsid w:val="006D5C2E"/>
    <w:rsid w:val="006D7B6F"/>
    <w:rsid w:val="006E6ACB"/>
    <w:rsid w:val="006F1706"/>
    <w:rsid w:val="00727595"/>
    <w:rsid w:val="0074735E"/>
    <w:rsid w:val="00757302"/>
    <w:rsid w:val="007726DB"/>
    <w:rsid w:val="00780998"/>
    <w:rsid w:val="007857A7"/>
    <w:rsid w:val="007C4985"/>
    <w:rsid w:val="007D3D5D"/>
    <w:rsid w:val="007D746F"/>
    <w:rsid w:val="00814FA7"/>
    <w:rsid w:val="008918BF"/>
    <w:rsid w:val="008A20AC"/>
    <w:rsid w:val="008B195B"/>
    <w:rsid w:val="008B6E2D"/>
    <w:rsid w:val="008E62CC"/>
    <w:rsid w:val="008F1496"/>
    <w:rsid w:val="009058F9"/>
    <w:rsid w:val="0091208A"/>
    <w:rsid w:val="00914558"/>
    <w:rsid w:val="009459B3"/>
    <w:rsid w:val="00952EB8"/>
    <w:rsid w:val="009655C9"/>
    <w:rsid w:val="009B1C25"/>
    <w:rsid w:val="009D0223"/>
    <w:rsid w:val="009D2509"/>
    <w:rsid w:val="00A03677"/>
    <w:rsid w:val="00A04F33"/>
    <w:rsid w:val="00A3476D"/>
    <w:rsid w:val="00A4578E"/>
    <w:rsid w:val="00A50376"/>
    <w:rsid w:val="00A70491"/>
    <w:rsid w:val="00AB666F"/>
    <w:rsid w:val="00AD1A92"/>
    <w:rsid w:val="00AD5DC4"/>
    <w:rsid w:val="00AE4E0B"/>
    <w:rsid w:val="00AE7C62"/>
    <w:rsid w:val="00B244A4"/>
    <w:rsid w:val="00B3167C"/>
    <w:rsid w:val="00B34BE3"/>
    <w:rsid w:val="00B4448D"/>
    <w:rsid w:val="00B54CDA"/>
    <w:rsid w:val="00B60E8D"/>
    <w:rsid w:val="00B96C41"/>
    <w:rsid w:val="00BB2F19"/>
    <w:rsid w:val="00BC20D2"/>
    <w:rsid w:val="00BD2A8D"/>
    <w:rsid w:val="00BD65B7"/>
    <w:rsid w:val="00BF404E"/>
    <w:rsid w:val="00BF6579"/>
    <w:rsid w:val="00C2103A"/>
    <w:rsid w:val="00C25821"/>
    <w:rsid w:val="00C307A8"/>
    <w:rsid w:val="00C74287"/>
    <w:rsid w:val="00C95C63"/>
    <w:rsid w:val="00CA4906"/>
    <w:rsid w:val="00CB60DF"/>
    <w:rsid w:val="00CD3C10"/>
    <w:rsid w:val="00CE2221"/>
    <w:rsid w:val="00CE7B2F"/>
    <w:rsid w:val="00D33626"/>
    <w:rsid w:val="00D3499F"/>
    <w:rsid w:val="00D3777A"/>
    <w:rsid w:val="00D40226"/>
    <w:rsid w:val="00D61D8B"/>
    <w:rsid w:val="00D724FB"/>
    <w:rsid w:val="00DA4530"/>
    <w:rsid w:val="00DA5976"/>
    <w:rsid w:val="00DB48A0"/>
    <w:rsid w:val="00DF7353"/>
    <w:rsid w:val="00E001E5"/>
    <w:rsid w:val="00E4459C"/>
    <w:rsid w:val="00E556D1"/>
    <w:rsid w:val="00E67EC6"/>
    <w:rsid w:val="00E910CC"/>
    <w:rsid w:val="00EA4A9F"/>
    <w:rsid w:val="00ED4441"/>
    <w:rsid w:val="00EE4A8C"/>
    <w:rsid w:val="00F07174"/>
    <w:rsid w:val="00F07A96"/>
    <w:rsid w:val="00F10099"/>
    <w:rsid w:val="00F13CC8"/>
    <w:rsid w:val="00F26834"/>
    <w:rsid w:val="00F46226"/>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95FE6"/>
    <w:pPr>
      <w:keepNext/>
      <w:numPr>
        <w:numId w:val="1"/>
      </w:numPr>
      <w:outlineLvl w:val="0"/>
    </w:pPr>
    <w:rPr>
      <w:b/>
      <w:bCs/>
      <w:sz w:val="32"/>
    </w:rPr>
  </w:style>
  <w:style w:type="paragraph" w:styleId="Heading2">
    <w:name w:val="heading 2"/>
    <w:basedOn w:val="Normal"/>
    <w:next w:val="Normal"/>
    <w:qFormat/>
    <w:rsid w:val="00495FE6"/>
    <w:pPr>
      <w:keepNext/>
      <w:numPr>
        <w:ilvl w:val="1"/>
        <w:numId w:val="1"/>
      </w:numPr>
      <w:jc w:val="both"/>
      <w:outlineLvl w:val="1"/>
    </w:pPr>
    <w:rPr>
      <w:b/>
      <w:sz w:val="28"/>
    </w:rPr>
  </w:style>
  <w:style w:type="paragraph" w:styleId="Heading3">
    <w:name w:val="heading 3"/>
    <w:basedOn w:val="Normal"/>
    <w:next w:val="Normal"/>
    <w:qFormat/>
    <w:rsid w:val="00495FE6"/>
    <w:pPr>
      <w:keepNext/>
      <w:numPr>
        <w:ilvl w:val="2"/>
        <w:numId w:val="1"/>
      </w:numPr>
      <w:spacing w:line="360" w:lineRule="auto"/>
      <w:jc w:val="both"/>
      <w:outlineLvl w:val="2"/>
    </w:pPr>
    <w:rPr>
      <w:b/>
      <w:bCs/>
    </w:rPr>
  </w:style>
  <w:style w:type="paragraph" w:styleId="Heading6">
    <w:name w:val="heading 6"/>
    <w:basedOn w:val="Normal"/>
    <w:next w:val="Normal"/>
    <w:qFormat/>
    <w:rsid w:val="00495FE6"/>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95FE6"/>
  </w:style>
  <w:style w:type="character" w:customStyle="1" w:styleId="WW-Absatz-Standardschriftart">
    <w:name w:val="WW-Absatz-Standardschriftart"/>
    <w:rsid w:val="00495FE6"/>
  </w:style>
  <w:style w:type="character" w:customStyle="1" w:styleId="WW-Absatz-Standardschriftart1">
    <w:name w:val="WW-Absatz-Standardschriftart1"/>
    <w:rsid w:val="00495FE6"/>
  </w:style>
  <w:style w:type="character" w:customStyle="1" w:styleId="WW-Absatz-Standardschriftart11">
    <w:name w:val="WW-Absatz-Standardschriftart11"/>
    <w:rsid w:val="00495FE6"/>
  </w:style>
  <w:style w:type="character" w:customStyle="1" w:styleId="WW-Absatz-Standardschriftart111">
    <w:name w:val="WW-Absatz-Standardschriftart111"/>
    <w:rsid w:val="00495FE6"/>
  </w:style>
  <w:style w:type="character" w:customStyle="1" w:styleId="WW-Absatz-Standardschriftart1111">
    <w:name w:val="WW-Absatz-Standardschriftart1111"/>
    <w:rsid w:val="00495FE6"/>
  </w:style>
  <w:style w:type="character" w:customStyle="1" w:styleId="WW-Absatz-Standardschriftart11111">
    <w:name w:val="WW-Absatz-Standardschriftart11111"/>
    <w:rsid w:val="00495FE6"/>
  </w:style>
  <w:style w:type="character" w:customStyle="1" w:styleId="WW-Absatz-Standardschriftart111111">
    <w:name w:val="WW-Absatz-Standardschriftart111111"/>
    <w:rsid w:val="00495FE6"/>
  </w:style>
  <w:style w:type="character" w:customStyle="1" w:styleId="WW-Absatz-Standardschriftart1111111">
    <w:name w:val="WW-Absatz-Standardschriftart1111111"/>
    <w:rsid w:val="00495FE6"/>
  </w:style>
  <w:style w:type="character" w:customStyle="1" w:styleId="WW-Absatz-Standardschriftart11111111">
    <w:name w:val="WW-Absatz-Standardschriftart11111111"/>
    <w:rsid w:val="00495FE6"/>
  </w:style>
  <w:style w:type="character" w:customStyle="1" w:styleId="WW-Absatz-Standardschriftart111111111">
    <w:name w:val="WW-Absatz-Standardschriftart111111111"/>
    <w:rsid w:val="00495FE6"/>
  </w:style>
  <w:style w:type="character" w:customStyle="1" w:styleId="WW-Absatz-Standardschriftart1111111111">
    <w:name w:val="WW-Absatz-Standardschriftart1111111111"/>
    <w:rsid w:val="00495FE6"/>
  </w:style>
  <w:style w:type="character" w:customStyle="1" w:styleId="WW-Absatz-Standardschriftart11111111111">
    <w:name w:val="WW-Absatz-Standardschriftart11111111111"/>
    <w:rsid w:val="00495FE6"/>
  </w:style>
  <w:style w:type="character" w:customStyle="1" w:styleId="WW-Absatz-Standardschriftart111111111111">
    <w:name w:val="WW-Absatz-Standardschriftart111111111111"/>
    <w:rsid w:val="00495FE6"/>
  </w:style>
  <w:style w:type="character" w:customStyle="1" w:styleId="WW-Absatz-Standardschriftart1111111111111">
    <w:name w:val="WW-Absatz-Standardschriftart1111111111111"/>
    <w:rsid w:val="00495FE6"/>
  </w:style>
  <w:style w:type="character" w:customStyle="1" w:styleId="WW-Absatz-Standardschriftart11111111111111">
    <w:name w:val="WW-Absatz-Standardschriftart11111111111111"/>
    <w:rsid w:val="00495FE6"/>
  </w:style>
  <w:style w:type="character" w:customStyle="1" w:styleId="WW-Absatz-Standardschriftart111111111111111">
    <w:name w:val="WW-Absatz-Standardschriftart111111111111111"/>
    <w:rsid w:val="00495FE6"/>
  </w:style>
  <w:style w:type="character" w:customStyle="1" w:styleId="WW-Absatz-Standardschriftart1111111111111111">
    <w:name w:val="WW-Absatz-Standardschriftart1111111111111111"/>
    <w:rsid w:val="00495FE6"/>
  </w:style>
  <w:style w:type="character" w:customStyle="1" w:styleId="WW8Num1z0">
    <w:name w:val="WW8Num1z0"/>
    <w:rsid w:val="00495FE6"/>
    <w:rPr>
      <w:rFonts w:ascii="Symbol" w:eastAsia="Times New Roman" w:hAnsi="Symbol" w:cs="Times New Roman"/>
    </w:rPr>
  </w:style>
  <w:style w:type="character" w:customStyle="1" w:styleId="WW8Num1z1">
    <w:name w:val="WW8Num1z1"/>
    <w:rsid w:val="00495FE6"/>
    <w:rPr>
      <w:rFonts w:ascii="Courier New" w:hAnsi="Courier New" w:cs="Courier New"/>
    </w:rPr>
  </w:style>
  <w:style w:type="character" w:customStyle="1" w:styleId="WW8Num1z2">
    <w:name w:val="WW8Num1z2"/>
    <w:rsid w:val="00495FE6"/>
    <w:rPr>
      <w:rFonts w:ascii="Wingdings" w:hAnsi="Wingdings"/>
    </w:rPr>
  </w:style>
  <w:style w:type="character" w:customStyle="1" w:styleId="WW8Num1z3">
    <w:name w:val="WW8Num1z3"/>
    <w:rsid w:val="00495FE6"/>
    <w:rPr>
      <w:rFonts w:ascii="Symbol" w:hAnsi="Symbol"/>
    </w:rPr>
  </w:style>
  <w:style w:type="character" w:styleId="PageNumber">
    <w:name w:val="page number"/>
    <w:basedOn w:val="DefaultParagraphFont"/>
    <w:rsid w:val="00495FE6"/>
  </w:style>
  <w:style w:type="character" w:styleId="Hyperlink">
    <w:name w:val="Hyperlink"/>
    <w:basedOn w:val="DefaultParagraphFont"/>
    <w:uiPriority w:val="99"/>
    <w:rsid w:val="00495FE6"/>
    <w:rPr>
      <w:color w:val="0000FF"/>
      <w:u w:val="single"/>
    </w:rPr>
  </w:style>
  <w:style w:type="character" w:styleId="FollowedHyperlink">
    <w:name w:val="FollowedHyperlink"/>
    <w:basedOn w:val="DefaultParagraphFont"/>
    <w:rsid w:val="00495FE6"/>
    <w:rPr>
      <w:color w:val="800080"/>
      <w:u w:val="single"/>
    </w:rPr>
  </w:style>
  <w:style w:type="character" w:customStyle="1" w:styleId="NumberingSymbols">
    <w:name w:val="Numbering Symbols"/>
    <w:rsid w:val="00495FE6"/>
  </w:style>
  <w:style w:type="paragraph" w:customStyle="1" w:styleId="Heading">
    <w:name w:val="Heading"/>
    <w:basedOn w:val="Normal"/>
    <w:next w:val="BodyText"/>
    <w:rsid w:val="00495FE6"/>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495FE6"/>
    <w:pPr>
      <w:spacing w:line="360" w:lineRule="auto"/>
    </w:pPr>
  </w:style>
  <w:style w:type="paragraph" w:styleId="List">
    <w:name w:val="List"/>
    <w:basedOn w:val="BodyText"/>
    <w:rsid w:val="00495FE6"/>
  </w:style>
  <w:style w:type="paragraph" w:styleId="Caption">
    <w:name w:val="caption"/>
    <w:basedOn w:val="Normal"/>
    <w:qFormat/>
    <w:rsid w:val="00495FE6"/>
    <w:pPr>
      <w:suppressLineNumbers/>
      <w:spacing w:before="120" w:after="120"/>
    </w:pPr>
    <w:rPr>
      <w:i/>
      <w:iCs/>
    </w:rPr>
  </w:style>
  <w:style w:type="paragraph" w:customStyle="1" w:styleId="Index">
    <w:name w:val="Index"/>
    <w:basedOn w:val="Normal"/>
    <w:rsid w:val="00495FE6"/>
    <w:pPr>
      <w:suppressLineNumbers/>
    </w:pPr>
  </w:style>
  <w:style w:type="paragraph" w:styleId="Header">
    <w:name w:val="header"/>
    <w:basedOn w:val="Normal"/>
    <w:next w:val="Heading1"/>
    <w:rsid w:val="00495FE6"/>
    <w:pPr>
      <w:tabs>
        <w:tab w:val="center" w:pos="4320"/>
        <w:tab w:val="right" w:pos="8640"/>
      </w:tabs>
    </w:pPr>
  </w:style>
  <w:style w:type="paragraph" w:styleId="BodyTextIndent3">
    <w:name w:val="Body Text Indent 3"/>
    <w:basedOn w:val="Normal"/>
    <w:rsid w:val="00495FE6"/>
    <w:pPr>
      <w:spacing w:line="360" w:lineRule="auto"/>
      <w:ind w:firstLine="720"/>
      <w:jc w:val="both"/>
    </w:pPr>
    <w:rPr>
      <w:b/>
      <w:bCs/>
    </w:rPr>
  </w:style>
  <w:style w:type="paragraph" w:styleId="BodyTextIndent">
    <w:name w:val="Body Text Indent"/>
    <w:basedOn w:val="Normal"/>
    <w:rsid w:val="00495FE6"/>
    <w:pPr>
      <w:ind w:left="540" w:hanging="720"/>
      <w:jc w:val="both"/>
    </w:pPr>
  </w:style>
  <w:style w:type="paragraph" w:styleId="BodyTextIndent2">
    <w:name w:val="Body Text Indent 2"/>
    <w:basedOn w:val="Normal"/>
    <w:rsid w:val="00495FE6"/>
    <w:pPr>
      <w:spacing w:line="360" w:lineRule="auto"/>
      <w:ind w:firstLine="720"/>
      <w:jc w:val="both"/>
    </w:pPr>
  </w:style>
  <w:style w:type="paragraph" w:styleId="BodyText2">
    <w:name w:val="Body Text 2"/>
    <w:basedOn w:val="Normal"/>
    <w:rsid w:val="00495FE6"/>
    <w:pPr>
      <w:spacing w:line="360" w:lineRule="auto"/>
      <w:jc w:val="both"/>
    </w:pPr>
  </w:style>
  <w:style w:type="paragraph" w:styleId="Footer">
    <w:name w:val="footer"/>
    <w:basedOn w:val="Normal"/>
    <w:rsid w:val="00495FE6"/>
    <w:pPr>
      <w:tabs>
        <w:tab w:val="center" w:pos="4320"/>
        <w:tab w:val="right" w:pos="8640"/>
      </w:tabs>
    </w:pPr>
    <w:rPr>
      <w:sz w:val="32"/>
    </w:rPr>
  </w:style>
  <w:style w:type="paragraph" w:customStyle="1" w:styleId="TableContents">
    <w:name w:val="Table Contents"/>
    <w:basedOn w:val="Normal"/>
    <w:rsid w:val="00495FE6"/>
    <w:pPr>
      <w:suppressLineNumbers/>
    </w:pPr>
  </w:style>
  <w:style w:type="paragraph" w:customStyle="1" w:styleId="TableHeading">
    <w:name w:val="Table Heading"/>
    <w:basedOn w:val="TableContents"/>
    <w:rsid w:val="00495FE6"/>
    <w:pPr>
      <w:jc w:val="center"/>
    </w:pPr>
    <w:rPr>
      <w:b/>
      <w:bCs/>
    </w:rPr>
  </w:style>
  <w:style w:type="paragraph" w:customStyle="1" w:styleId="Framecontents">
    <w:name w:val="Frame contents"/>
    <w:basedOn w:val="BodyText"/>
    <w:rsid w:val="00495FE6"/>
  </w:style>
  <w:style w:type="paragraph" w:customStyle="1" w:styleId="Text">
    <w:name w:val="Text"/>
    <w:basedOn w:val="Normal"/>
    <w:rsid w:val="00495FE6"/>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F46226"/>
  </w:style>
  <w:style w:type="character" w:customStyle="1" w:styleId="shorttext">
    <w:name w:val="short_text"/>
    <w:basedOn w:val="DefaultParagraphFont"/>
    <w:rsid w:val="00F46226"/>
  </w:style>
  <w:style w:type="paragraph" w:styleId="NoSpacing">
    <w:name w:val="No Spacing"/>
    <w:uiPriority w:val="1"/>
    <w:qFormat/>
    <w:rsid w:val="00BD65B7"/>
    <w:rPr>
      <w:rFonts w:ascii="Calibri" w:eastAsia="Calibri" w:hAnsi="Calibri" w:cs="Arial"/>
      <w:sz w:val="22"/>
      <w:szCs w:val="22"/>
      <w:lang w:eastAsia="en-US"/>
    </w:rPr>
  </w:style>
  <w:style w:type="character" w:customStyle="1" w:styleId="BodyTextChar">
    <w:name w:val="Body Text Char"/>
    <w:basedOn w:val="DefaultParagraphFont"/>
    <w:link w:val="BodyText"/>
    <w:rsid w:val="0074735E"/>
    <w:rPr>
      <w:sz w:val="24"/>
      <w:szCs w:val="24"/>
      <w:lang w:eastAsia="ar-SA"/>
    </w:rPr>
  </w:style>
  <w:style w:type="paragraph" w:customStyle="1" w:styleId="Default">
    <w:name w:val="Default"/>
    <w:rsid w:val="00C2103A"/>
    <w:pPr>
      <w:autoSpaceDE w:val="0"/>
      <w:autoSpaceDN w:val="0"/>
      <w:adjustRightInd w:val="0"/>
    </w:pPr>
    <w:rPr>
      <w:rFonts w:eastAsia="Times New Roman"/>
      <w:color w:val="000000"/>
      <w:sz w:val="24"/>
      <w:szCs w:val="24"/>
      <w:lang w:eastAsia="en-US"/>
    </w:rPr>
  </w:style>
  <w:style w:type="character" w:customStyle="1" w:styleId="atn">
    <w:name w:val="atn"/>
    <w:basedOn w:val="DefaultParagraphFont"/>
    <w:rsid w:val="0000363B"/>
  </w:style>
  <w:style w:type="paragraph" w:styleId="ListParagraph">
    <w:name w:val="List Paragraph"/>
    <w:basedOn w:val="Normal"/>
    <w:uiPriority w:val="34"/>
    <w:qFormat/>
    <w:rsid w:val="0000363B"/>
    <w:pPr>
      <w:suppressAutoHyphens w:val="0"/>
      <w:spacing w:after="200" w:line="276" w:lineRule="auto"/>
      <w:ind w:left="720"/>
      <w:contextualSpacing/>
    </w:pPr>
    <w:rPr>
      <w:rFonts w:ascii="Calibri" w:eastAsia="Calibri" w:hAnsi="Calibri" w:cs="Arial"/>
      <w:sz w:val="22"/>
      <w:szCs w:val="22"/>
      <w:lang w:eastAsia="en-US"/>
    </w:rPr>
  </w:style>
  <w:style w:type="character" w:styleId="HTMLCite">
    <w:name w:val="HTML Cite"/>
    <w:basedOn w:val="DefaultParagraphFont"/>
    <w:uiPriority w:val="99"/>
    <w:unhideWhenUsed/>
    <w:rsid w:val="00BC20D2"/>
    <w:rPr>
      <w:i w:val="0"/>
      <w:iCs w:val="0"/>
      <w:color w:val="006621"/>
    </w:rPr>
  </w:style>
  <w:style w:type="paragraph" w:customStyle="1" w:styleId="Author">
    <w:name w:val="Author"/>
    <w:rsid w:val="00EA4A9F"/>
    <w:pPr>
      <w:spacing w:before="360" w:after="40"/>
      <w:jc w:val="center"/>
    </w:pPr>
    <w:rPr>
      <w:noProof/>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h/1kw4na4ggsiz2/?&amp;cs=wh&amp;v=b&amp;to=bahar.nik2005@gmail.co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mail.google.com/mail/u/0/h/1kw4na4ggsiz2/?&amp;cs=wh&amp;v=b&amp;to=behrooz.nik@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110318.13" TargetMode="External"/><Relationship Id="rId5" Type="http://schemas.openxmlformats.org/officeDocument/2006/relationships/footnotes" Target="footnotes.xml"/><Relationship Id="rId15" Type="http://schemas.openxmlformats.org/officeDocument/2006/relationships/hyperlink" Target="https://mail.google.com/mail/u/0/h/1kw4na4ggsiz2/?&amp;cs=wh&amp;v=b&amp;to=behrooz.nik@gmail.com" TargetMode="External"/><Relationship Id="rId23" Type="http://schemas.openxmlformats.org/officeDocument/2006/relationships/theme" Target="theme/theme1.xml"/><Relationship Id="rId10" Type="http://schemas.openxmlformats.org/officeDocument/2006/relationships/hyperlink" Target="http://www.sciencepub.net/newyor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ail.google.com/mail/u/0/h/1kw4na4ggsiz2/?&amp;cs=wh&amp;v=b&amp;to=peyman.latifi@yahoo.com"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18435</CharactersWithSpaces>
  <SharedDoc>false</SharedDoc>
  <HLinks>
    <vt:vector size="90" baseType="variant">
      <vt:variant>
        <vt:i4>7864337</vt:i4>
      </vt:variant>
      <vt:variant>
        <vt:i4>15</vt:i4>
      </vt:variant>
      <vt:variant>
        <vt:i4>0</vt:i4>
      </vt:variant>
      <vt:variant>
        <vt:i4>5</vt:i4>
      </vt:variant>
      <vt:variant>
        <vt:lpwstr>https://mail.google.com/mail/u/0/h/1kw4na4ggsiz2/?&amp;cs=wh&amp;v=b&amp;to=behrooz.nik@gmail.com</vt:lpwstr>
      </vt:variant>
      <vt:variant>
        <vt:lpwstr/>
      </vt:variant>
      <vt:variant>
        <vt:i4>786501</vt:i4>
      </vt:variant>
      <vt:variant>
        <vt:i4>12</vt:i4>
      </vt:variant>
      <vt:variant>
        <vt:i4>0</vt:i4>
      </vt:variant>
      <vt:variant>
        <vt:i4>5</vt:i4>
      </vt:variant>
      <vt:variant>
        <vt:lpwstr>http://www.dx.doi.org/10.7537/marsnys09xx16xx</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5570616</vt:i4>
      </vt:variant>
      <vt:variant>
        <vt:i4>6</vt:i4>
      </vt:variant>
      <vt:variant>
        <vt:i4>0</vt:i4>
      </vt:variant>
      <vt:variant>
        <vt:i4>5</vt:i4>
      </vt:variant>
      <vt:variant>
        <vt:lpwstr>https://mail.google.com/mail/u/0/h/1kw4na4ggsiz2/?&amp;cs=wh&amp;v=b&amp;to=peyman.latifi@yahoo.com</vt:lpwstr>
      </vt:variant>
      <vt:variant>
        <vt:lpwstr/>
      </vt:variant>
      <vt:variant>
        <vt:i4>131187</vt:i4>
      </vt:variant>
      <vt:variant>
        <vt:i4>3</vt:i4>
      </vt:variant>
      <vt:variant>
        <vt:i4>0</vt:i4>
      </vt:variant>
      <vt:variant>
        <vt:i4>5</vt:i4>
      </vt:variant>
      <vt:variant>
        <vt:lpwstr>https://mail.google.com/mail/u/0/h/1kw4na4ggsiz2/?&amp;cs=wh&amp;v=b&amp;to=bahar.nik2005@gmail.com</vt:lpwstr>
      </vt:variant>
      <vt:variant>
        <vt:lpwstr/>
      </vt:variant>
      <vt:variant>
        <vt:i4>7864337</vt:i4>
      </vt:variant>
      <vt:variant>
        <vt:i4>0</vt:i4>
      </vt:variant>
      <vt:variant>
        <vt:i4>0</vt:i4>
      </vt:variant>
      <vt:variant>
        <vt:i4>5</vt:i4>
      </vt:variant>
      <vt:variant>
        <vt:lpwstr>https://mail.google.com/mail/u/0/h/1kw4na4ggsiz2/?&amp;cs=wh&amp;v=b&amp;to=behrooz.nik@gmail.com</vt:lpwstr>
      </vt:variant>
      <vt:variant>
        <vt:lpwstr/>
      </vt:variant>
      <vt:variant>
        <vt:i4>1638455</vt:i4>
      </vt:variant>
      <vt:variant>
        <vt:i4>39</vt:i4>
      </vt:variant>
      <vt:variant>
        <vt:i4>0</vt:i4>
      </vt:variant>
      <vt:variant>
        <vt:i4>5</vt:i4>
      </vt:variant>
      <vt:variant>
        <vt:lpwstr>mailto:newyorksci@gmail.com</vt:lpwstr>
      </vt:variant>
      <vt:variant>
        <vt:lpwstr/>
      </vt:variant>
      <vt:variant>
        <vt:i4>4522059</vt:i4>
      </vt:variant>
      <vt:variant>
        <vt:i4>36</vt:i4>
      </vt:variant>
      <vt:variant>
        <vt:i4>0</vt:i4>
      </vt:variant>
      <vt:variant>
        <vt:i4>5</vt:i4>
      </vt:variant>
      <vt:variant>
        <vt:lpwstr>http://www.sciencepub.net/newyork</vt:lpwstr>
      </vt:variant>
      <vt:variant>
        <vt:lpwstr/>
      </vt:variant>
      <vt:variant>
        <vt:i4>4522059</vt:i4>
      </vt:variant>
      <vt:variant>
        <vt:i4>28</vt:i4>
      </vt:variant>
      <vt:variant>
        <vt:i4>0</vt:i4>
      </vt:variant>
      <vt:variant>
        <vt:i4>5</vt:i4>
      </vt:variant>
      <vt:variant>
        <vt:lpwstr>http://www.sciencepub.net/newyork</vt:lpwstr>
      </vt:variant>
      <vt:variant>
        <vt:lpwstr/>
      </vt:variant>
      <vt:variant>
        <vt:i4>1638455</vt:i4>
      </vt:variant>
      <vt:variant>
        <vt:i4>25</vt:i4>
      </vt:variant>
      <vt:variant>
        <vt:i4>0</vt:i4>
      </vt:variant>
      <vt:variant>
        <vt:i4>5</vt:i4>
      </vt:variant>
      <vt:variant>
        <vt:lpwstr>mailto:newyorksci@gmail.com</vt:lpwstr>
      </vt:variant>
      <vt:variant>
        <vt:lpwstr/>
      </vt:variant>
      <vt:variant>
        <vt:i4>4522059</vt:i4>
      </vt:variant>
      <vt:variant>
        <vt:i4>22</vt:i4>
      </vt:variant>
      <vt:variant>
        <vt:i4>0</vt:i4>
      </vt:variant>
      <vt:variant>
        <vt:i4>5</vt:i4>
      </vt:variant>
      <vt:variant>
        <vt:lpwstr>http://www.sciencepub.net/newyork</vt:lpwstr>
      </vt:variant>
      <vt:variant>
        <vt:lpwstr/>
      </vt:variant>
      <vt:variant>
        <vt:i4>4522059</vt:i4>
      </vt:variant>
      <vt:variant>
        <vt:i4>14</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2008-06-24T20:46:00Z</cp:lastPrinted>
  <dcterms:created xsi:type="dcterms:W3CDTF">2018-03-26T13:52:00Z</dcterms:created>
  <dcterms:modified xsi:type="dcterms:W3CDTF">2018-03-27T03:07:00Z</dcterms:modified>
</cp:coreProperties>
</file>