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D8" w:rsidRPr="00E8060A" w:rsidRDefault="00BD5DCE" w:rsidP="00E8060A">
      <w:pPr>
        <w:snapToGrid w:val="0"/>
        <w:jc w:val="center"/>
        <w:rPr>
          <w:b/>
        </w:rPr>
      </w:pPr>
      <w:proofErr w:type="spellStart"/>
      <w:r w:rsidRPr="00E8060A">
        <w:rPr>
          <w:b/>
        </w:rPr>
        <w:t>Intravitreal</w:t>
      </w:r>
      <w:proofErr w:type="spellEnd"/>
      <w:r w:rsidRPr="00E8060A">
        <w:rPr>
          <w:b/>
        </w:rPr>
        <w:t xml:space="preserve"> injection of </w:t>
      </w:r>
      <w:proofErr w:type="spellStart"/>
      <w:r w:rsidRPr="00E8060A">
        <w:rPr>
          <w:b/>
        </w:rPr>
        <w:t>bevacizumab</w:t>
      </w:r>
      <w:proofErr w:type="spellEnd"/>
      <w:r w:rsidRPr="00E8060A">
        <w:rPr>
          <w:b/>
        </w:rPr>
        <w:t xml:space="preserve"> in diabetic macular edema versus </w:t>
      </w:r>
      <w:proofErr w:type="spellStart"/>
      <w:r w:rsidRPr="00E8060A">
        <w:rPr>
          <w:b/>
        </w:rPr>
        <w:t>vitrectomy</w:t>
      </w:r>
      <w:proofErr w:type="spellEnd"/>
      <w:r w:rsidRPr="00E8060A">
        <w:rPr>
          <w:b/>
        </w:rPr>
        <w:t xml:space="preserve"> with internal limiting membrane peeling with </w:t>
      </w:r>
      <w:proofErr w:type="spellStart"/>
      <w:r w:rsidRPr="00E8060A">
        <w:rPr>
          <w:b/>
        </w:rPr>
        <w:t>bevacizumab</w:t>
      </w:r>
      <w:proofErr w:type="spellEnd"/>
      <w:r w:rsidRPr="00E8060A">
        <w:rPr>
          <w:b/>
        </w:rPr>
        <w:t xml:space="preserve"> as an adjuvant</w:t>
      </w:r>
    </w:p>
    <w:p w:rsidR="002D51D8" w:rsidRPr="00E8060A" w:rsidRDefault="002D51D8" w:rsidP="00E8060A">
      <w:pPr>
        <w:snapToGrid w:val="0"/>
        <w:jc w:val="center"/>
      </w:pPr>
    </w:p>
    <w:p w:rsidR="002D51D8" w:rsidRPr="00E8060A" w:rsidRDefault="00BD5DCE" w:rsidP="00E8060A">
      <w:pPr>
        <w:snapToGrid w:val="0"/>
        <w:jc w:val="center"/>
        <w:rPr>
          <w:lang w:eastAsia="zh-CN"/>
        </w:rPr>
      </w:pPr>
      <w:proofErr w:type="spellStart"/>
      <w:r w:rsidRPr="00E8060A">
        <w:t>Hany</w:t>
      </w:r>
      <w:proofErr w:type="spellEnd"/>
      <w:r w:rsidRPr="00E8060A">
        <w:t xml:space="preserve"> </w:t>
      </w:r>
      <w:proofErr w:type="spellStart"/>
      <w:r w:rsidRPr="00E8060A">
        <w:t>Samour</w:t>
      </w:r>
      <w:proofErr w:type="spellEnd"/>
      <w:r w:rsidRPr="00E8060A">
        <w:t xml:space="preserve">, Adel </w:t>
      </w:r>
      <w:proofErr w:type="spellStart"/>
      <w:r w:rsidRPr="00E8060A">
        <w:t>Hassouna</w:t>
      </w:r>
      <w:proofErr w:type="spellEnd"/>
      <w:r w:rsidR="00470A75" w:rsidRPr="00E8060A">
        <w:t xml:space="preserve"> and</w:t>
      </w:r>
      <w:r w:rsidRPr="00E8060A">
        <w:t xml:space="preserve"> </w:t>
      </w:r>
      <w:proofErr w:type="spellStart"/>
      <w:r w:rsidRPr="00E8060A">
        <w:t>Okasha</w:t>
      </w:r>
      <w:proofErr w:type="spellEnd"/>
      <w:r w:rsidRPr="00E8060A">
        <w:t xml:space="preserve"> MG</w:t>
      </w:r>
    </w:p>
    <w:p w:rsidR="002D51D8" w:rsidRPr="00E8060A" w:rsidRDefault="002D51D8" w:rsidP="00E8060A">
      <w:pPr>
        <w:snapToGrid w:val="0"/>
        <w:jc w:val="center"/>
        <w:rPr>
          <w:lang w:eastAsia="zh-CN"/>
        </w:rPr>
      </w:pPr>
    </w:p>
    <w:p w:rsidR="00C42BD3" w:rsidRPr="00E8060A" w:rsidRDefault="00BD5DCE" w:rsidP="00E8060A">
      <w:pPr>
        <w:snapToGrid w:val="0"/>
        <w:jc w:val="center"/>
      </w:pPr>
      <w:r w:rsidRPr="00E8060A">
        <w:t xml:space="preserve">Department of Ophthalmology, </w:t>
      </w:r>
      <w:r w:rsidR="00470A75" w:rsidRPr="00E8060A">
        <w:t>Faculty of Medicine</w:t>
      </w:r>
      <w:r w:rsidR="001707F3" w:rsidRPr="00E8060A">
        <w:t>, Al</w:t>
      </w:r>
      <w:r w:rsidRPr="00E8060A">
        <w:t>-</w:t>
      </w:r>
      <w:proofErr w:type="spellStart"/>
      <w:r w:rsidRPr="00E8060A">
        <w:t>Azhar</w:t>
      </w:r>
      <w:proofErr w:type="spellEnd"/>
      <w:r w:rsidRPr="00E8060A">
        <w:t xml:space="preserve"> University, Cairo, Egypt</w:t>
      </w:r>
    </w:p>
    <w:p w:rsidR="002D51D8" w:rsidRPr="00E8060A" w:rsidRDefault="00141960" w:rsidP="00E8060A">
      <w:pPr>
        <w:snapToGrid w:val="0"/>
        <w:jc w:val="center"/>
      </w:pPr>
      <w:hyperlink r:id="rId7">
        <w:r w:rsidR="00470A75" w:rsidRPr="00E8060A">
          <w:rPr>
            <w:color w:val="0000FF"/>
          </w:rPr>
          <w:t>mgaber.okasha@gmail.com</w:t>
        </w:r>
      </w:hyperlink>
    </w:p>
    <w:p w:rsidR="002D51D8" w:rsidRPr="00E8060A" w:rsidRDefault="002D51D8" w:rsidP="00E8060A">
      <w:pPr>
        <w:snapToGrid w:val="0"/>
        <w:jc w:val="center"/>
      </w:pPr>
    </w:p>
    <w:p w:rsidR="00C42BD3" w:rsidRPr="00E8060A" w:rsidRDefault="00470A75" w:rsidP="00E8060A">
      <w:pPr>
        <w:snapToGrid w:val="0"/>
        <w:jc w:val="both"/>
      </w:pPr>
      <w:r w:rsidRPr="00E8060A">
        <w:rPr>
          <w:b/>
        </w:rPr>
        <w:t xml:space="preserve">Abstract: </w:t>
      </w:r>
      <w:r w:rsidR="00BD5DCE" w:rsidRPr="00E8060A">
        <w:rPr>
          <w:b/>
        </w:rPr>
        <w:t xml:space="preserve">Purpose: </w:t>
      </w:r>
      <w:r w:rsidR="00BD5DCE" w:rsidRPr="00E8060A">
        <w:t xml:space="preserve">To evaluate the functional and anatomical outcome of pars </w:t>
      </w:r>
      <w:proofErr w:type="spellStart"/>
      <w:r w:rsidR="00BD5DCE" w:rsidRPr="00E8060A">
        <w:t>plana</w:t>
      </w:r>
      <w:proofErr w:type="spellEnd"/>
      <w:r w:rsidR="00BD5DCE" w:rsidRPr="00E8060A">
        <w:t xml:space="preserve"> </w:t>
      </w:r>
      <w:proofErr w:type="spellStart"/>
      <w:r w:rsidR="00BD5DCE" w:rsidRPr="00E8060A">
        <w:t>vitrectomy</w:t>
      </w:r>
      <w:proofErr w:type="spellEnd"/>
      <w:r w:rsidR="00BD5DCE" w:rsidRPr="00E8060A">
        <w:t xml:space="preserve"> (PPV)</w:t>
      </w:r>
      <w:r w:rsidRPr="00E8060A">
        <w:t xml:space="preserve"> </w:t>
      </w:r>
      <w:r w:rsidR="00BD5DCE" w:rsidRPr="00E8060A">
        <w:t xml:space="preserve">in diabetic macular edema (DME) with pre-operative </w:t>
      </w:r>
      <w:proofErr w:type="spellStart"/>
      <w:r w:rsidR="00BD5DCE" w:rsidRPr="00E8060A">
        <w:t>intravitreal</w:t>
      </w:r>
      <w:proofErr w:type="spellEnd"/>
      <w:r w:rsidR="00BD5DCE" w:rsidRPr="00E8060A">
        <w:t xml:space="preserve"> </w:t>
      </w:r>
      <w:proofErr w:type="spellStart"/>
      <w:r w:rsidR="00BD5DCE" w:rsidRPr="00E8060A">
        <w:t>bevacizumab</w:t>
      </w:r>
      <w:proofErr w:type="spellEnd"/>
      <w:r w:rsidR="00BD5DCE" w:rsidRPr="00E8060A">
        <w:t xml:space="preserve"> (IVB).</w:t>
      </w:r>
      <w:r w:rsidRPr="00E8060A">
        <w:t xml:space="preserve"> </w:t>
      </w:r>
      <w:r w:rsidR="00BD5DCE" w:rsidRPr="00E8060A">
        <w:rPr>
          <w:b/>
        </w:rPr>
        <w:t xml:space="preserve">Methods: </w:t>
      </w:r>
      <w:r w:rsidR="00BD5DCE" w:rsidRPr="00E8060A">
        <w:t xml:space="preserve">This was a prospective study between 2017 and 2018. We included 30 eyes of 30 patients (median age 60 ± 12 years) with type II diabetes mellitus suffering from DME (central macular thickness (CMT) ≥ 300 µm. 15 eyes treated with pars </w:t>
      </w:r>
      <w:proofErr w:type="spellStart"/>
      <w:r w:rsidR="00BD5DCE" w:rsidRPr="00E8060A">
        <w:t>plana</w:t>
      </w:r>
      <w:proofErr w:type="spellEnd"/>
      <w:r w:rsidR="00BD5DCE" w:rsidRPr="00E8060A">
        <w:t xml:space="preserve"> </w:t>
      </w:r>
      <w:proofErr w:type="spellStart"/>
      <w:r w:rsidR="00BD5DCE" w:rsidRPr="00E8060A">
        <w:t>vitrectomy</w:t>
      </w:r>
      <w:proofErr w:type="spellEnd"/>
      <w:r w:rsidR="00BD5DCE" w:rsidRPr="00E8060A">
        <w:t xml:space="preserve"> (PPV group) with preoperative IVB, and 15 eyes received </w:t>
      </w:r>
      <w:proofErr w:type="spellStart"/>
      <w:r w:rsidR="00BD5DCE" w:rsidRPr="00E8060A">
        <w:t>intravitreal</w:t>
      </w:r>
      <w:proofErr w:type="spellEnd"/>
      <w:r w:rsidR="00BD5DCE" w:rsidRPr="00E8060A">
        <w:t xml:space="preserve"> </w:t>
      </w:r>
      <w:proofErr w:type="spellStart"/>
      <w:r w:rsidR="00BD5DCE" w:rsidRPr="00E8060A">
        <w:t>bevacizumab</w:t>
      </w:r>
      <w:proofErr w:type="spellEnd"/>
      <w:r w:rsidR="00BD5DCE" w:rsidRPr="00E8060A">
        <w:t xml:space="preserve"> (B group). The best- corrected visual acuity (BCVA) and CMT were investigated at baseline and at 1, 3 and 6 months postoperatively. Also, the number of </w:t>
      </w:r>
      <w:proofErr w:type="spellStart"/>
      <w:r w:rsidR="00BD5DCE" w:rsidRPr="00E8060A">
        <w:t>intraoperative</w:t>
      </w:r>
      <w:proofErr w:type="spellEnd"/>
      <w:r w:rsidR="00BD5DCE" w:rsidRPr="00E8060A">
        <w:t xml:space="preserve"> coagulation spots and the incidence of post- </w:t>
      </w:r>
      <w:proofErr w:type="spellStart"/>
      <w:r w:rsidR="00BD5DCE" w:rsidRPr="00E8060A">
        <w:t>vitrectomy</w:t>
      </w:r>
      <w:proofErr w:type="spellEnd"/>
      <w:r w:rsidR="00BD5DCE" w:rsidRPr="00E8060A">
        <w:t xml:space="preserve"> hemorrhage at one month postoperative to evaluate IVB.</w:t>
      </w:r>
      <w:r w:rsidRPr="00E8060A">
        <w:t xml:space="preserve"> </w:t>
      </w:r>
      <w:r w:rsidR="00BD5DCE" w:rsidRPr="00E8060A">
        <w:rPr>
          <w:b/>
        </w:rPr>
        <w:t xml:space="preserve">Results: </w:t>
      </w:r>
      <w:r w:rsidR="00BD5DCE" w:rsidRPr="00E8060A">
        <w:t xml:space="preserve">41%, 33% of patients gained more than two lines on </w:t>
      </w:r>
      <w:proofErr w:type="spellStart"/>
      <w:r w:rsidR="00BD5DCE" w:rsidRPr="00E8060A">
        <w:t>Snellen’s</w:t>
      </w:r>
      <w:proofErr w:type="spellEnd"/>
      <w:r w:rsidR="00BD5DCE" w:rsidRPr="00E8060A">
        <w:t xml:space="preserve"> chart in PPV and IVI group (p &lt; 0.001). 31%, 20% decreased by one </w:t>
      </w:r>
      <w:proofErr w:type="spellStart"/>
      <w:r w:rsidR="00BD5DCE" w:rsidRPr="00E8060A">
        <w:t>Snellen</w:t>
      </w:r>
      <w:proofErr w:type="spellEnd"/>
      <w:r w:rsidR="00BD5DCE" w:rsidRPr="00E8060A">
        <w:t xml:space="preserve"> line in one eye in PPV and B group (p &lt; 0.001). Average CMT decreased from 469 ± 48 </w:t>
      </w:r>
      <w:proofErr w:type="spellStart"/>
      <w:r w:rsidR="00BD5DCE" w:rsidRPr="00E8060A">
        <w:t>μm</w:t>
      </w:r>
      <w:proofErr w:type="spellEnd"/>
      <w:r w:rsidR="00BD5DCE" w:rsidRPr="00E8060A">
        <w:t xml:space="preserve"> to 350 ± 19 </w:t>
      </w:r>
      <w:proofErr w:type="spellStart"/>
      <w:r w:rsidR="00BD5DCE" w:rsidRPr="00E8060A">
        <w:t>μm</w:t>
      </w:r>
      <w:proofErr w:type="spellEnd"/>
      <w:r w:rsidR="00BD5DCE" w:rsidRPr="00E8060A">
        <w:t xml:space="preserve"> at the end of follow up period (p &lt; 0.001) in PPV group and from 541 ± 23 </w:t>
      </w:r>
      <w:proofErr w:type="spellStart"/>
      <w:r w:rsidR="00BD5DCE" w:rsidRPr="00E8060A">
        <w:t>μm</w:t>
      </w:r>
      <w:proofErr w:type="spellEnd"/>
      <w:r w:rsidR="00BD5DCE" w:rsidRPr="00E8060A">
        <w:t xml:space="preserve"> to 328±17 </w:t>
      </w:r>
      <w:proofErr w:type="spellStart"/>
      <w:r w:rsidR="00BD5DCE" w:rsidRPr="00E8060A">
        <w:t>μm</w:t>
      </w:r>
      <w:proofErr w:type="spellEnd"/>
      <w:r w:rsidR="00BD5DCE" w:rsidRPr="00E8060A">
        <w:t xml:space="preserve"> in B grou</w:t>
      </w:r>
      <w:r w:rsidR="002D51D8" w:rsidRPr="00E8060A">
        <w:t>p (</w:t>
      </w:r>
      <w:r w:rsidR="00BD5DCE" w:rsidRPr="00E8060A">
        <w:t xml:space="preserve">p &lt; 0.001). Preoperative IVB reduced </w:t>
      </w:r>
      <w:proofErr w:type="spellStart"/>
      <w:r w:rsidR="00BD5DCE" w:rsidRPr="00E8060A">
        <w:t>intraoperative</w:t>
      </w:r>
      <w:proofErr w:type="spellEnd"/>
      <w:r w:rsidR="00BD5DCE" w:rsidRPr="00E8060A">
        <w:t xml:space="preserve"> and postoperative bleeding.</w:t>
      </w:r>
      <w:r w:rsidR="00092F83" w:rsidRPr="00E8060A">
        <w:rPr>
          <w:rFonts w:hint="eastAsia"/>
          <w:lang w:eastAsia="zh-CN"/>
        </w:rPr>
        <w:t xml:space="preserve"> </w:t>
      </w:r>
      <w:r w:rsidR="00BD5DCE" w:rsidRPr="00E8060A">
        <w:rPr>
          <w:b/>
        </w:rPr>
        <w:t xml:space="preserve">Conclusion: </w:t>
      </w:r>
      <w:proofErr w:type="spellStart"/>
      <w:r w:rsidR="00BD5DCE" w:rsidRPr="00E8060A">
        <w:t>Vitrectomy</w:t>
      </w:r>
      <w:proofErr w:type="spellEnd"/>
      <w:r w:rsidR="00BD5DCE" w:rsidRPr="00E8060A">
        <w:t xml:space="preserve"> may result in satisfactory functional and anatomical results in the treatment of DME and may be more convenient than multiple </w:t>
      </w:r>
      <w:proofErr w:type="spellStart"/>
      <w:r w:rsidR="00BD5DCE" w:rsidRPr="00E8060A">
        <w:t>intravitreal</w:t>
      </w:r>
      <w:proofErr w:type="spellEnd"/>
      <w:r w:rsidR="00BD5DCE" w:rsidRPr="00E8060A">
        <w:t xml:space="preserve"> </w:t>
      </w:r>
      <w:proofErr w:type="spellStart"/>
      <w:r w:rsidR="00BD5DCE" w:rsidRPr="00E8060A">
        <w:t>bevacizumab</w:t>
      </w:r>
      <w:proofErr w:type="spellEnd"/>
      <w:r w:rsidR="00BD5DCE" w:rsidRPr="00E8060A">
        <w:t xml:space="preserve"> injections. Preoperative IVB reduce </w:t>
      </w:r>
      <w:proofErr w:type="spellStart"/>
      <w:r w:rsidR="00BD5DCE" w:rsidRPr="00E8060A">
        <w:t>intraoperative</w:t>
      </w:r>
      <w:proofErr w:type="spellEnd"/>
      <w:r w:rsidR="00BD5DCE" w:rsidRPr="00E8060A">
        <w:t xml:space="preserve"> and postoperative bleeding.</w:t>
      </w:r>
    </w:p>
    <w:p w:rsidR="00E8060A" w:rsidRPr="00E8060A" w:rsidRDefault="00E8060A" w:rsidP="00E8060A">
      <w:pPr>
        <w:snapToGrid w:val="0"/>
        <w:jc w:val="both"/>
        <w:rPr>
          <w:lang w:eastAsia="zh-CN"/>
        </w:rPr>
      </w:pPr>
      <w:r w:rsidRPr="00E8060A">
        <w:rPr>
          <w:bCs/>
        </w:rPr>
        <w:t>[</w:t>
      </w:r>
      <w:proofErr w:type="spellStart"/>
      <w:r w:rsidRPr="00E8060A">
        <w:t>Hany</w:t>
      </w:r>
      <w:proofErr w:type="spellEnd"/>
      <w:r w:rsidRPr="00E8060A">
        <w:t xml:space="preserve"> </w:t>
      </w:r>
      <w:proofErr w:type="spellStart"/>
      <w:r w:rsidRPr="00E8060A">
        <w:t>Samour</w:t>
      </w:r>
      <w:proofErr w:type="spellEnd"/>
      <w:r w:rsidRPr="00E8060A">
        <w:t xml:space="preserve">, Adel </w:t>
      </w:r>
      <w:proofErr w:type="spellStart"/>
      <w:r w:rsidRPr="00E8060A">
        <w:t>Hassouna</w:t>
      </w:r>
      <w:proofErr w:type="spellEnd"/>
      <w:r w:rsidRPr="00E8060A">
        <w:t xml:space="preserve"> and </w:t>
      </w:r>
      <w:proofErr w:type="spellStart"/>
      <w:r w:rsidRPr="00E8060A">
        <w:t>Okasha</w:t>
      </w:r>
      <w:proofErr w:type="spellEnd"/>
      <w:r w:rsidRPr="00E8060A">
        <w:t xml:space="preserve"> MG.</w:t>
      </w:r>
      <w:r w:rsidRPr="00E8060A">
        <w:rPr>
          <w:rFonts w:hint="eastAsia"/>
          <w:b/>
          <w:bCs/>
          <w:lang w:bidi="fa-IR"/>
        </w:rPr>
        <w:t xml:space="preserve"> </w:t>
      </w:r>
      <w:proofErr w:type="spellStart"/>
      <w:r w:rsidRPr="00E8060A">
        <w:rPr>
          <w:b/>
        </w:rPr>
        <w:t>Intravitreal</w:t>
      </w:r>
      <w:proofErr w:type="spellEnd"/>
      <w:r w:rsidRPr="00E8060A">
        <w:rPr>
          <w:b/>
        </w:rPr>
        <w:t xml:space="preserve"> injection of </w:t>
      </w:r>
      <w:proofErr w:type="spellStart"/>
      <w:r w:rsidRPr="00E8060A">
        <w:rPr>
          <w:b/>
        </w:rPr>
        <w:t>bevacizumab</w:t>
      </w:r>
      <w:proofErr w:type="spellEnd"/>
      <w:r w:rsidRPr="00E8060A">
        <w:rPr>
          <w:b/>
        </w:rPr>
        <w:t xml:space="preserve"> in diabetic macular edema versus </w:t>
      </w:r>
      <w:proofErr w:type="spellStart"/>
      <w:r w:rsidRPr="00E8060A">
        <w:rPr>
          <w:b/>
        </w:rPr>
        <w:t>vitrectomy</w:t>
      </w:r>
      <w:proofErr w:type="spellEnd"/>
      <w:r w:rsidRPr="00E8060A">
        <w:rPr>
          <w:b/>
        </w:rPr>
        <w:t xml:space="preserve"> with internal limiting membrane peeling with </w:t>
      </w:r>
      <w:proofErr w:type="spellStart"/>
      <w:r w:rsidRPr="00E8060A">
        <w:rPr>
          <w:b/>
        </w:rPr>
        <w:t>bevacizumab</w:t>
      </w:r>
      <w:proofErr w:type="spellEnd"/>
      <w:r w:rsidRPr="00E8060A">
        <w:rPr>
          <w:b/>
        </w:rPr>
        <w:t xml:space="preserve"> as an adjuvant</w:t>
      </w:r>
      <w:r w:rsidRPr="00E8060A">
        <w:rPr>
          <w:rFonts w:eastAsia="Times New Roman"/>
          <w:b/>
          <w:bCs/>
          <w:lang w:bidi="fa-IR"/>
        </w:rPr>
        <w:t>.</w:t>
      </w:r>
      <w:r w:rsidRPr="00E8060A">
        <w:rPr>
          <w:bCs/>
          <w:i/>
        </w:rPr>
        <w:t xml:space="preserve"> N Y </w:t>
      </w:r>
      <w:proofErr w:type="spellStart"/>
      <w:r w:rsidRPr="00E8060A">
        <w:rPr>
          <w:bCs/>
          <w:i/>
        </w:rPr>
        <w:t>Sci</w:t>
      </w:r>
      <w:proofErr w:type="spellEnd"/>
      <w:r w:rsidRPr="00E8060A">
        <w:rPr>
          <w:bCs/>
          <w:i/>
        </w:rPr>
        <w:t xml:space="preserve"> J</w:t>
      </w:r>
      <w:r w:rsidRPr="00E8060A">
        <w:rPr>
          <w:bCs/>
        </w:rPr>
        <w:t xml:space="preserve"> </w:t>
      </w:r>
      <w:r w:rsidRPr="00E8060A">
        <w:t>201</w:t>
      </w:r>
      <w:r w:rsidRPr="00E8060A">
        <w:rPr>
          <w:rFonts w:hint="eastAsia"/>
        </w:rPr>
        <w:t>8</w:t>
      </w:r>
      <w:r w:rsidRPr="00E8060A">
        <w:t>;</w:t>
      </w:r>
      <w:r w:rsidRPr="00E8060A">
        <w:rPr>
          <w:rFonts w:hint="eastAsia"/>
        </w:rPr>
        <w:t>11</w:t>
      </w:r>
      <w:r w:rsidRPr="00E8060A">
        <w:t>(</w:t>
      </w:r>
      <w:r w:rsidRPr="00E8060A">
        <w:rPr>
          <w:rFonts w:hint="eastAsia"/>
        </w:rPr>
        <w:t>7</w:t>
      </w:r>
      <w:r w:rsidRPr="00E8060A">
        <w:t>):</w:t>
      </w:r>
      <w:r w:rsidR="006A0C8B">
        <w:rPr>
          <w:noProof/>
          <w:color w:val="000000"/>
        </w:rPr>
        <w:t>96-98</w:t>
      </w:r>
      <w:r w:rsidRPr="00E8060A">
        <w:t xml:space="preserve">]. </w:t>
      </w:r>
      <w:r w:rsidRPr="00E8060A">
        <w:rPr>
          <w:iCs/>
          <w:color w:val="000000"/>
        </w:rPr>
        <w:t>ISSN 1554-0200 (print); ISSN 2375-723X (online)</w:t>
      </w:r>
      <w:r w:rsidRPr="00E8060A">
        <w:t xml:space="preserve">. </w:t>
      </w:r>
      <w:hyperlink r:id="rId8" w:history="1">
        <w:r w:rsidRPr="00E8060A">
          <w:rPr>
            <w:rStyle w:val="Hyperlink"/>
          </w:rPr>
          <w:t>http://www.sciencepub.net/newyork</w:t>
        </w:r>
      </w:hyperlink>
      <w:r w:rsidRPr="00E8060A">
        <w:t xml:space="preserve">. </w:t>
      </w:r>
      <w:r>
        <w:rPr>
          <w:rFonts w:hint="eastAsia"/>
          <w:lang w:eastAsia="zh-CN"/>
        </w:rPr>
        <w:t>12</w:t>
      </w:r>
      <w:r w:rsidRPr="00E8060A">
        <w:rPr>
          <w:rFonts w:hint="eastAsia"/>
        </w:rPr>
        <w:t xml:space="preserve">. </w:t>
      </w:r>
      <w:r w:rsidRPr="00E8060A">
        <w:rPr>
          <w:color w:val="000000"/>
          <w:shd w:val="clear" w:color="auto" w:fill="FFFFFF"/>
        </w:rPr>
        <w:t>doi:</w:t>
      </w:r>
      <w:hyperlink r:id="rId9" w:history="1">
        <w:r w:rsidRPr="00E8060A">
          <w:rPr>
            <w:rStyle w:val="Hyperlink"/>
            <w:shd w:val="clear" w:color="auto" w:fill="FFFFFF"/>
          </w:rPr>
          <w:t>10.7537/mars</w:t>
        </w:r>
        <w:r w:rsidRPr="00E8060A">
          <w:rPr>
            <w:rStyle w:val="Hyperlink"/>
            <w:rFonts w:hint="eastAsia"/>
            <w:shd w:val="clear" w:color="auto" w:fill="FFFFFF"/>
          </w:rPr>
          <w:t>nys110718.</w:t>
        </w:r>
        <w:r>
          <w:rPr>
            <w:rStyle w:val="Hyperlink"/>
            <w:rFonts w:hint="eastAsia"/>
            <w:shd w:val="clear" w:color="auto" w:fill="FFFFFF"/>
            <w:lang w:eastAsia="zh-CN"/>
          </w:rPr>
          <w:t>12</w:t>
        </w:r>
      </w:hyperlink>
      <w:r w:rsidRPr="00E8060A">
        <w:rPr>
          <w:color w:val="000000"/>
          <w:shd w:val="clear" w:color="auto" w:fill="FFFFFF"/>
        </w:rPr>
        <w:t>.</w:t>
      </w:r>
    </w:p>
    <w:p w:rsidR="00470A75" w:rsidRPr="002D51D8" w:rsidRDefault="00470A75" w:rsidP="00E8060A">
      <w:pPr>
        <w:snapToGrid w:val="0"/>
        <w:jc w:val="both"/>
      </w:pPr>
    </w:p>
    <w:p w:rsidR="00C42BD3" w:rsidRPr="002D51D8" w:rsidRDefault="00BD5DCE" w:rsidP="00E8060A">
      <w:pPr>
        <w:snapToGrid w:val="0"/>
        <w:jc w:val="both"/>
      </w:pPr>
      <w:r w:rsidRPr="002D51D8">
        <w:rPr>
          <w:b/>
        </w:rPr>
        <w:t xml:space="preserve">Keywords: </w:t>
      </w:r>
      <w:r w:rsidRPr="002D51D8">
        <w:t xml:space="preserve">Diabetic macular edema, </w:t>
      </w:r>
      <w:proofErr w:type="spellStart"/>
      <w:r w:rsidRPr="002D51D8">
        <w:t>vitrectomy</w:t>
      </w:r>
      <w:proofErr w:type="spellEnd"/>
      <w:r w:rsidRPr="002D51D8">
        <w:t xml:space="preserve">, </w:t>
      </w:r>
      <w:proofErr w:type="spellStart"/>
      <w:r w:rsidRPr="002D51D8">
        <w:t>intravitreal</w:t>
      </w:r>
      <w:proofErr w:type="spellEnd"/>
      <w:r w:rsidRPr="002D51D8">
        <w:t xml:space="preserve"> injection, </w:t>
      </w:r>
      <w:proofErr w:type="spellStart"/>
      <w:r w:rsidRPr="002D51D8">
        <w:t>bevacizumab</w:t>
      </w:r>
      <w:proofErr w:type="spellEnd"/>
    </w:p>
    <w:p w:rsidR="00E8060A" w:rsidRDefault="002D51D8" w:rsidP="00E8060A">
      <w:pPr>
        <w:snapToGrid w:val="0"/>
        <w:jc w:val="both"/>
        <w:rPr>
          <w:b/>
          <w:bCs/>
        </w:rPr>
        <w:sectPr w:rsidR="00E8060A" w:rsidSect="006A0C8B">
          <w:headerReference w:type="default" r:id="rId10"/>
          <w:footerReference w:type="default" r:id="rId11"/>
          <w:type w:val="continuous"/>
          <w:pgSz w:w="12242" w:h="15842" w:code="1"/>
          <w:pgMar w:top="1440" w:right="1440" w:bottom="1440" w:left="1440" w:header="720" w:footer="720" w:gutter="0"/>
          <w:pgNumType w:start="96"/>
          <w:cols w:space="720"/>
          <w:docGrid w:linePitch="272"/>
        </w:sectPr>
      </w:pPr>
      <w:r>
        <w:rPr>
          <w:b/>
          <w:bCs/>
        </w:rPr>
        <w:cr/>
      </w:r>
    </w:p>
    <w:p w:rsidR="00470A75" w:rsidRPr="002D51D8" w:rsidRDefault="00470A75" w:rsidP="00E8060A">
      <w:pPr>
        <w:snapToGrid w:val="0"/>
        <w:jc w:val="both"/>
        <w:rPr>
          <w:b/>
          <w:bCs/>
        </w:rPr>
      </w:pPr>
      <w:r w:rsidRPr="002D51D8">
        <w:rPr>
          <w:b/>
          <w:bCs/>
        </w:rPr>
        <w:lastRenderedPageBreak/>
        <w:t xml:space="preserve">1. Introduction </w:t>
      </w:r>
    </w:p>
    <w:p w:rsidR="00C42BD3" w:rsidRPr="002D51D8" w:rsidRDefault="00BD5DCE" w:rsidP="00E8060A">
      <w:pPr>
        <w:snapToGrid w:val="0"/>
        <w:ind w:firstLine="425"/>
        <w:jc w:val="both"/>
      </w:pPr>
      <w:r w:rsidRPr="002D51D8">
        <w:t>Diabetic macular edema is one of the major causes of visual impairment in diabetic patients. During the past few decades, dramatic improvement occurred in diagnostic and therapeutic modalities in diabetic retinopathy.</w:t>
      </w:r>
      <w:r w:rsidRPr="002D51D8">
        <w:rPr>
          <w:vertAlign w:val="superscript"/>
        </w:rPr>
        <w:t>1</w:t>
      </w:r>
      <w:r w:rsidRPr="002D51D8">
        <w:t xml:space="preserve"> The diagnosis of macular edema is based on binocular slit- lamp </w:t>
      </w:r>
      <w:proofErr w:type="spellStart"/>
      <w:r w:rsidRPr="002D51D8">
        <w:t>biomicroscopy</w:t>
      </w:r>
      <w:proofErr w:type="spellEnd"/>
      <w:r w:rsidRPr="002D51D8">
        <w:t xml:space="preserve">, leakage on </w:t>
      </w:r>
      <w:proofErr w:type="spellStart"/>
      <w:r w:rsidRPr="002D51D8">
        <w:t>fundus</w:t>
      </w:r>
      <w:proofErr w:type="spellEnd"/>
      <w:r w:rsidRPr="002D51D8">
        <w:t xml:space="preserve"> fluoresce</w:t>
      </w:r>
      <w:r w:rsidR="004A0D7E">
        <w:rPr>
          <w:rFonts w:hint="eastAsia"/>
          <w:lang w:eastAsia="zh-CN"/>
        </w:rPr>
        <w:t xml:space="preserve"> </w:t>
      </w:r>
      <w:r w:rsidRPr="002D51D8">
        <w:t xml:space="preserve">in angiography (FFA), and information on retinal structure and thickness obtained by optical coherence tomography (OCT). Prior to the use of the </w:t>
      </w:r>
      <w:proofErr w:type="spellStart"/>
      <w:r w:rsidRPr="002D51D8">
        <w:t>intravitreal</w:t>
      </w:r>
      <w:proofErr w:type="spellEnd"/>
      <w:r w:rsidRPr="002D51D8">
        <w:t xml:space="preserve"> injection approach, laser photocoagulation has represented the mainstay for the treatment of DME.</w:t>
      </w:r>
      <w:r w:rsidRPr="002D51D8">
        <w:rPr>
          <w:vertAlign w:val="superscript"/>
        </w:rPr>
        <w:t>2</w:t>
      </w:r>
      <w:r w:rsidRPr="002D51D8">
        <w:t xml:space="preserve"> Currently, anti-vascular endothelial growth factor (VEGF) therapy is considered first-line treatment in DME.</w:t>
      </w:r>
      <w:r w:rsidRPr="002D51D8">
        <w:rPr>
          <w:vertAlign w:val="superscript"/>
        </w:rPr>
        <w:t>3</w:t>
      </w:r>
      <w:r w:rsidRPr="002D51D8">
        <w:t xml:space="preserve"> </w:t>
      </w:r>
      <w:proofErr w:type="spellStart"/>
      <w:r w:rsidRPr="002D51D8">
        <w:t>Bevacizumab</w:t>
      </w:r>
      <w:proofErr w:type="spellEnd"/>
      <w:r w:rsidRPr="002D51D8">
        <w:t xml:space="preserve"> (</w:t>
      </w:r>
      <w:proofErr w:type="spellStart"/>
      <w:r w:rsidRPr="002D51D8">
        <w:t>Avastin</w:t>
      </w:r>
      <w:proofErr w:type="spellEnd"/>
      <w:r w:rsidRPr="002D51D8">
        <w:t>) is an off-label, full-length, monoclonal antibody that inhibits all VEGF forms.</w:t>
      </w:r>
      <w:r w:rsidRPr="002D51D8">
        <w:rPr>
          <w:vertAlign w:val="superscript"/>
        </w:rPr>
        <w:t>4</w:t>
      </w:r>
      <w:r w:rsidRPr="002D51D8">
        <w:t xml:space="preserve"> The role of PPV in </w:t>
      </w:r>
      <w:proofErr w:type="spellStart"/>
      <w:r w:rsidRPr="002D51D8">
        <w:t>tractional</w:t>
      </w:r>
      <w:proofErr w:type="spellEnd"/>
      <w:r w:rsidRPr="002D51D8">
        <w:t xml:space="preserve"> DME seems to be clear.</w:t>
      </w:r>
      <w:r w:rsidRPr="002D51D8">
        <w:rPr>
          <w:vertAlign w:val="superscript"/>
        </w:rPr>
        <w:t>5</w:t>
      </w:r>
      <w:r w:rsidRPr="002D51D8">
        <w:t xml:space="preserve"> However, the advantages of PPV in </w:t>
      </w:r>
      <w:proofErr w:type="spellStart"/>
      <w:r w:rsidRPr="002D51D8">
        <w:t>nontractional</w:t>
      </w:r>
      <w:proofErr w:type="spellEnd"/>
      <w:r w:rsidRPr="002D51D8">
        <w:t xml:space="preserve"> DME patients remains controversial.</w:t>
      </w:r>
      <w:r w:rsidRPr="002D51D8">
        <w:rPr>
          <w:vertAlign w:val="superscript"/>
        </w:rPr>
        <w:t>6, 7</w:t>
      </w:r>
    </w:p>
    <w:p w:rsidR="00C42BD3" w:rsidRPr="002D51D8" w:rsidRDefault="00C42BD3" w:rsidP="00E8060A">
      <w:pPr>
        <w:snapToGrid w:val="0"/>
        <w:ind w:firstLine="425"/>
        <w:jc w:val="both"/>
      </w:pPr>
    </w:p>
    <w:p w:rsidR="00470A75" w:rsidRPr="002D51D8" w:rsidRDefault="00470A75" w:rsidP="00E8060A">
      <w:pPr>
        <w:snapToGrid w:val="0"/>
        <w:jc w:val="both"/>
        <w:rPr>
          <w:b/>
          <w:bCs/>
        </w:rPr>
      </w:pPr>
      <w:r w:rsidRPr="002D51D8">
        <w:rPr>
          <w:b/>
          <w:bCs/>
        </w:rPr>
        <w:t>2. Patients and Methods</w:t>
      </w:r>
    </w:p>
    <w:p w:rsidR="00C42BD3" w:rsidRPr="002D51D8" w:rsidRDefault="00BD5DCE" w:rsidP="00E8060A">
      <w:pPr>
        <w:snapToGrid w:val="0"/>
        <w:ind w:firstLine="425"/>
        <w:jc w:val="both"/>
      </w:pPr>
      <w:r w:rsidRPr="002D51D8">
        <w:t xml:space="preserve">We included 30 eyes from 30 patients suffering from DME prospectively. 15 eyes treated with PPV (PPV group) 15 eyes received </w:t>
      </w:r>
      <w:proofErr w:type="spellStart"/>
      <w:r w:rsidRPr="002D51D8">
        <w:t>intravitreal</w:t>
      </w:r>
      <w:proofErr w:type="spellEnd"/>
      <w:r w:rsidRPr="002D51D8">
        <w:t xml:space="preserve"> </w:t>
      </w:r>
      <w:proofErr w:type="spellStart"/>
      <w:r w:rsidRPr="002D51D8">
        <w:t>bevacizumab</w:t>
      </w:r>
      <w:proofErr w:type="spellEnd"/>
      <w:r w:rsidRPr="002D51D8">
        <w:t xml:space="preserve"> for 3 months (B group). We included only DM type</w:t>
      </w:r>
      <w:r w:rsidR="002D51D8" w:rsidRPr="002D51D8">
        <w:t xml:space="preserve"> </w:t>
      </w:r>
      <w:r w:rsidRPr="002D51D8">
        <w:t>II and excluded patients with</w:t>
      </w:r>
      <w:r w:rsidR="002D51D8" w:rsidRPr="002D51D8">
        <w:t xml:space="preserve"> </w:t>
      </w:r>
      <w:r w:rsidRPr="002D51D8">
        <w:t xml:space="preserve">BCVA </w:t>
      </w:r>
      <w:r w:rsidRPr="002D51D8">
        <w:lastRenderedPageBreak/>
        <w:t xml:space="preserve">less than 1.3 </w:t>
      </w:r>
      <w:proofErr w:type="spellStart"/>
      <w:r w:rsidRPr="002D51D8">
        <w:t>LogMAR</w:t>
      </w:r>
      <w:proofErr w:type="spellEnd"/>
      <w:r w:rsidRPr="002D51D8">
        <w:t xml:space="preserve">, a concomitant ocular pathology that may affect the visual potential e.g. glaucoma, previous PPV, age-related macular degeneration. We also excluded patients who had received </w:t>
      </w:r>
      <w:proofErr w:type="spellStart"/>
      <w:r w:rsidRPr="002D51D8">
        <w:t>intravitreal</w:t>
      </w:r>
      <w:proofErr w:type="spellEnd"/>
      <w:r w:rsidRPr="002D51D8">
        <w:t xml:space="preserve"> steroid.</w:t>
      </w:r>
    </w:p>
    <w:p w:rsidR="00C42BD3" w:rsidRPr="002D51D8" w:rsidRDefault="00BD5DCE" w:rsidP="00E8060A">
      <w:pPr>
        <w:snapToGrid w:val="0"/>
        <w:ind w:firstLine="425"/>
        <w:jc w:val="both"/>
      </w:pPr>
      <w:r w:rsidRPr="002D51D8">
        <w:t xml:space="preserve">Diagnosis of DME was primarily established by slit lamp </w:t>
      </w:r>
      <w:proofErr w:type="spellStart"/>
      <w:r w:rsidRPr="002D51D8">
        <w:t>biomicroscopy</w:t>
      </w:r>
      <w:proofErr w:type="spellEnd"/>
      <w:r w:rsidRPr="002D51D8">
        <w:t xml:space="preserve">, supplemented by FFA (also exclude ischemic </w:t>
      </w:r>
      <w:proofErr w:type="spellStart"/>
      <w:r w:rsidRPr="002D51D8">
        <w:t>maculopathy</w:t>
      </w:r>
      <w:proofErr w:type="spellEnd"/>
      <w:r w:rsidRPr="002D51D8">
        <w:t>) and OCT. BCVA and CMT were evaluated preoperatively as well as 1, 3 and 6 months postoperatively. CMT was measured by OCT with the standard protocol of 6 mm radial scan centered at patient fixation point.</w:t>
      </w:r>
    </w:p>
    <w:p w:rsidR="00C42BD3" w:rsidRPr="002D51D8" w:rsidRDefault="00BD5DCE" w:rsidP="00E8060A">
      <w:pPr>
        <w:snapToGrid w:val="0"/>
        <w:ind w:firstLine="425"/>
        <w:jc w:val="both"/>
      </w:pPr>
      <w:r w:rsidRPr="002D51D8">
        <w:t xml:space="preserve">19 eyes had DME in the presence of </w:t>
      </w:r>
      <w:r w:rsidR="00B1613D" w:rsidRPr="002D51D8">
        <w:t>no proliferative</w:t>
      </w:r>
      <w:r w:rsidRPr="002D51D8">
        <w:t xml:space="preserve"> diabetic retinopathy (NPDR) and 11 eyes had DME in the presence of proliferative diabetic retinopathy (PDR). </w:t>
      </w:r>
      <w:proofErr w:type="spellStart"/>
      <w:r w:rsidRPr="002D51D8">
        <w:t>Panretinal</w:t>
      </w:r>
      <w:proofErr w:type="spellEnd"/>
      <w:r w:rsidRPr="002D51D8">
        <w:t xml:space="preserve"> photocoagulation (PRP) had been carried out in all eyes before PPV. In 8 eyes </w:t>
      </w:r>
      <w:proofErr w:type="spellStart"/>
      <w:r w:rsidRPr="002D51D8">
        <w:t>epiretinal</w:t>
      </w:r>
      <w:proofErr w:type="spellEnd"/>
      <w:r w:rsidRPr="002D51D8">
        <w:t xml:space="preserve"> membrane could be detected by OCT. 28 eyes had diffuse DME and 21 eyes had </w:t>
      </w:r>
      <w:proofErr w:type="spellStart"/>
      <w:r w:rsidRPr="002D51D8">
        <w:t>cystoid</w:t>
      </w:r>
      <w:proofErr w:type="spellEnd"/>
      <w:r w:rsidRPr="002D51D8">
        <w:t xml:space="preserve"> macular edema. At the time of PPV, all eyes were </w:t>
      </w:r>
      <w:proofErr w:type="spellStart"/>
      <w:r w:rsidRPr="002D51D8">
        <w:t>pseudophakic</w:t>
      </w:r>
      <w:proofErr w:type="spellEnd"/>
      <w:r w:rsidRPr="002D51D8">
        <w:t xml:space="preserve"> and all cases had ILM peeling.</w:t>
      </w:r>
    </w:p>
    <w:p w:rsidR="00C42BD3" w:rsidRPr="002D51D8" w:rsidRDefault="00BD5DCE" w:rsidP="00E8060A">
      <w:pPr>
        <w:snapToGrid w:val="0"/>
        <w:ind w:firstLine="425"/>
        <w:jc w:val="both"/>
      </w:pPr>
      <w:r w:rsidRPr="002D51D8">
        <w:t xml:space="preserve">In PPV group, standard three-port PPV was carried out together with peeling of ERM and ILM in 15 eyes (all PPV cases). We used Brilliant Blue G dye to stain ILM, air was a </w:t>
      </w:r>
      <w:proofErr w:type="spellStart"/>
      <w:r w:rsidRPr="002D51D8">
        <w:t>tamponading</w:t>
      </w:r>
      <w:proofErr w:type="spellEnd"/>
      <w:r w:rsidRPr="002D51D8">
        <w:t xml:space="preserve"> agent in 12/15 cases and silicon oil in 3/15 cases.</w:t>
      </w:r>
    </w:p>
    <w:p w:rsidR="00C42BD3" w:rsidRPr="002D51D8" w:rsidRDefault="00BD5DCE" w:rsidP="00E8060A">
      <w:pPr>
        <w:snapToGrid w:val="0"/>
        <w:ind w:firstLine="425"/>
        <w:jc w:val="both"/>
      </w:pPr>
      <w:r w:rsidRPr="002D51D8">
        <w:lastRenderedPageBreak/>
        <w:t xml:space="preserve">Preoperative IVB (1.25mg/0.05ml) was received 3days before </w:t>
      </w:r>
      <w:proofErr w:type="spellStart"/>
      <w:r w:rsidRPr="002D51D8">
        <w:t>vitrectomy</w:t>
      </w:r>
      <w:proofErr w:type="spellEnd"/>
      <w:r w:rsidRPr="002D51D8">
        <w:t xml:space="preserve">. We evaluated </w:t>
      </w:r>
      <w:proofErr w:type="spellStart"/>
      <w:r w:rsidRPr="002D51D8">
        <w:t>intraoperative</w:t>
      </w:r>
      <w:proofErr w:type="spellEnd"/>
      <w:r w:rsidRPr="002D51D8">
        <w:t xml:space="preserve"> bleeding as measured by the reduced number of coagulation spots by </w:t>
      </w:r>
      <w:proofErr w:type="spellStart"/>
      <w:r w:rsidRPr="002D51D8">
        <w:t>endodiathermy</w:t>
      </w:r>
      <w:proofErr w:type="spellEnd"/>
      <w:r w:rsidRPr="002D51D8">
        <w:t xml:space="preserve"> and postoperative vitreous hemorrhage at one month.</w:t>
      </w:r>
    </w:p>
    <w:p w:rsidR="00C42BD3" w:rsidRPr="002D51D8" w:rsidRDefault="00BD5DCE" w:rsidP="00E8060A">
      <w:pPr>
        <w:snapToGrid w:val="0"/>
        <w:ind w:firstLine="425"/>
        <w:jc w:val="both"/>
      </w:pPr>
      <w:r w:rsidRPr="002D51D8">
        <w:t xml:space="preserve">In group B, </w:t>
      </w:r>
      <w:proofErr w:type="spellStart"/>
      <w:r w:rsidRPr="002D51D8">
        <w:t>intravitreal</w:t>
      </w:r>
      <w:proofErr w:type="spellEnd"/>
      <w:r w:rsidRPr="002D51D8">
        <w:t xml:space="preserve"> </w:t>
      </w:r>
      <w:proofErr w:type="spellStart"/>
      <w:r w:rsidRPr="002D51D8">
        <w:t>bevacizumab</w:t>
      </w:r>
      <w:proofErr w:type="spellEnd"/>
      <w:r w:rsidRPr="002D51D8">
        <w:t xml:space="preserve"> was received monthly for 3 months then injection as needed. Average number of IVB was 3±1 injection over 6 months of follow up.</w:t>
      </w:r>
    </w:p>
    <w:p w:rsidR="00C42BD3" w:rsidRPr="002D51D8" w:rsidRDefault="00BD5DCE" w:rsidP="00E8060A">
      <w:pPr>
        <w:snapToGrid w:val="0"/>
        <w:ind w:firstLine="425"/>
        <w:jc w:val="both"/>
      </w:pPr>
      <w:r w:rsidRPr="002D51D8">
        <w:t>Data were compared using the student t-test and p-value smaller than 0.05 was considered statistically significant.</w:t>
      </w:r>
    </w:p>
    <w:p w:rsidR="00470A75" w:rsidRPr="002D51D8" w:rsidRDefault="00470A75" w:rsidP="00E8060A">
      <w:pPr>
        <w:snapToGrid w:val="0"/>
        <w:jc w:val="both"/>
        <w:rPr>
          <w:b/>
          <w:szCs w:val="4"/>
        </w:rPr>
      </w:pPr>
    </w:p>
    <w:p w:rsidR="00470A75" w:rsidRPr="002D51D8" w:rsidRDefault="00470A75" w:rsidP="00E8060A">
      <w:pPr>
        <w:snapToGrid w:val="0"/>
        <w:jc w:val="both"/>
        <w:rPr>
          <w:b/>
          <w:bCs/>
        </w:rPr>
      </w:pPr>
      <w:r w:rsidRPr="002D51D8">
        <w:rPr>
          <w:b/>
          <w:bCs/>
        </w:rPr>
        <w:t xml:space="preserve">3. Results </w:t>
      </w:r>
    </w:p>
    <w:p w:rsidR="00C42BD3" w:rsidRPr="002D51D8" w:rsidRDefault="00BD5DCE" w:rsidP="00E8060A">
      <w:pPr>
        <w:snapToGrid w:val="0"/>
        <w:ind w:firstLine="425"/>
        <w:jc w:val="both"/>
      </w:pPr>
      <w:r w:rsidRPr="002D51D8">
        <w:t>In our study, 30 eyes of 30 diabetic patients with DME were included. The average age was 60</w:t>
      </w:r>
      <w:r w:rsidR="00470A75" w:rsidRPr="002D51D8">
        <w:t xml:space="preserve"> </w:t>
      </w:r>
      <w:r w:rsidRPr="002D51D8">
        <w:t xml:space="preserve">± 12 years. Gender distribution of patients shows that there were 19(63%) male and 11(37%) female patients (table 1). There were 18 right eyes (60%) 14 left eyes (40%). The average preoperative CMT was 469 µm, 541 µm in PPV and B group (table 2). The average preoperative BCVA </w:t>
      </w:r>
      <w:proofErr w:type="spellStart"/>
      <w:r w:rsidRPr="002D51D8">
        <w:t>LogMAR</w:t>
      </w:r>
      <w:proofErr w:type="spellEnd"/>
      <w:r w:rsidRPr="002D51D8">
        <w:t xml:space="preserve"> was 0.9, 0.6 in PPV and B group (table3). In PPV group at 1 month postoperatively, there was no significant change in either CMT (480 µm, p= 0.71) or visual acuity (0.8, p= 0.28). However, at 3, 6 months postoperatively the central macular thickness had significantly decreased (431 µm, 350 µm) and the visual acuity was improved (0.7, 0.4) (p &lt; 0.001).</w:t>
      </w:r>
    </w:p>
    <w:p w:rsidR="00C42BD3" w:rsidRPr="002D51D8" w:rsidRDefault="00BD5DCE" w:rsidP="00E8060A">
      <w:pPr>
        <w:snapToGrid w:val="0"/>
        <w:ind w:firstLine="425"/>
        <w:jc w:val="both"/>
      </w:pPr>
      <w:r w:rsidRPr="002D51D8">
        <w:t>In B group, there was no significant change in either CMT (490 µm, p= 0.11) or BCVA (0.5, p= 0.23) at 1 month postoperatively. However, at 3 and 6 months postoperatively CMT decreased (403 µm, 328 µm) and BCVA was improved 0.3 (p &lt;0.001).</w:t>
      </w:r>
    </w:p>
    <w:p w:rsidR="00C42BD3" w:rsidRPr="002D51D8" w:rsidRDefault="00BD5DCE" w:rsidP="00E8060A">
      <w:pPr>
        <w:snapToGrid w:val="0"/>
        <w:ind w:firstLine="425"/>
        <w:jc w:val="both"/>
      </w:pPr>
      <w:r w:rsidRPr="002D51D8">
        <w:t xml:space="preserve">In PPV group, </w:t>
      </w:r>
      <w:proofErr w:type="spellStart"/>
      <w:r w:rsidRPr="002D51D8">
        <w:t>intravitreal</w:t>
      </w:r>
      <w:proofErr w:type="spellEnd"/>
      <w:r w:rsidRPr="002D51D8">
        <w:t xml:space="preserve"> </w:t>
      </w:r>
      <w:proofErr w:type="spellStart"/>
      <w:r w:rsidRPr="002D51D8">
        <w:t>bevacizumab</w:t>
      </w:r>
      <w:proofErr w:type="spellEnd"/>
      <w:r w:rsidRPr="002D51D8">
        <w:t xml:space="preserve"> was administered 3 days preoperative to patients (n=15) undergoing </w:t>
      </w:r>
      <w:proofErr w:type="spellStart"/>
      <w:r w:rsidRPr="002D51D8">
        <w:t>vitrectomy</w:t>
      </w:r>
      <w:proofErr w:type="spellEnd"/>
      <w:r w:rsidRPr="002D51D8">
        <w:t xml:space="preserve">. Decreased </w:t>
      </w:r>
      <w:proofErr w:type="spellStart"/>
      <w:r w:rsidRPr="002D51D8">
        <w:t>intraoperative</w:t>
      </w:r>
      <w:proofErr w:type="spellEnd"/>
      <w:r w:rsidRPr="002D51D8">
        <w:t xml:space="preserve"> bleeding as measured by the reduced number of coagulation spots. 7/15 cases received </w:t>
      </w:r>
      <w:proofErr w:type="spellStart"/>
      <w:r w:rsidRPr="002D51D8">
        <w:t>endodiathermy</w:t>
      </w:r>
      <w:proofErr w:type="spellEnd"/>
      <w:r w:rsidRPr="002D51D8">
        <w:t xml:space="preserve"> with average 5±2 coagulation spots and 8/15 cases received no treatment.</w:t>
      </w:r>
    </w:p>
    <w:p w:rsidR="00C42BD3" w:rsidRPr="002D51D8" w:rsidRDefault="00BD5DCE" w:rsidP="00E8060A">
      <w:pPr>
        <w:snapToGrid w:val="0"/>
        <w:ind w:firstLine="425"/>
        <w:jc w:val="both"/>
      </w:pPr>
      <w:r w:rsidRPr="002D51D8">
        <w:t>Two cases had mild vitreous hemorrhage within one month postoperatively and medical treatment was satisfactory. One eye was excluded from the analysis after developing a retinal detachment 6 weeks after PPV. 2 patients were lost during follow-up at 3 months.</w:t>
      </w:r>
    </w:p>
    <w:p w:rsidR="00C42BD3" w:rsidRPr="002D51D8" w:rsidRDefault="00C42BD3" w:rsidP="00E8060A">
      <w:pPr>
        <w:snapToGrid w:val="0"/>
        <w:ind w:firstLine="425"/>
        <w:jc w:val="both"/>
      </w:pPr>
    </w:p>
    <w:p w:rsidR="00470A75" w:rsidRPr="002D51D8" w:rsidRDefault="00470A75" w:rsidP="00E8060A">
      <w:pPr>
        <w:snapToGrid w:val="0"/>
        <w:jc w:val="both"/>
        <w:rPr>
          <w:b/>
          <w:bCs/>
        </w:rPr>
      </w:pPr>
      <w:r w:rsidRPr="002D51D8">
        <w:rPr>
          <w:b/>
          <w:bCs/>
        </w:rPr>
        <w:t>4. Discussion</w:t>
      </w:r>
    </w:p>
    <w:p w:rsidR="00C42BD3" w:rsidRPr="002D51D8" w:rsidRDefault="00BD5DCE" w:rsidP="00E8060A">
      <w:pPr>
        <w:snapToGrid w:val="0"/>
        <w:ind w:firstLine="425"/>
        <w:jc w:val="both"/>
      </w:pPr>
      <w:r w:rsidRPr="002D51D8">
        <w:t xml:space="preserve">Diabetic macular edema (DME) is a major cause of visual morbidity in diabetic patients. Recently anti-VEGF therapy has emerged as the first line treatment in DME and many reports support the effect of anti-VEFG.8 Anti-VEGF therapy in DME results in dryness of the macula and regression of new vessel formation. The Major advantages of Anti-VEGF that it </w:t>
      </w:r>
      <w:r w:rsidRPr="002D51D8">
        <w:lastRenderedPageBreak/>
        <w:t>is a simple, outpatient procedure, and does not require specialized equipment or personnel. The major drawback of anti-VEGF injections is its short-term effect leading to multiple injections. The economic burden is a real problem, especially in developing countries. Furthermore, some patient show suboptimal response to anti-VEGF and others are resistant.</w:t>
      </w:r>
    </w:p>
    <w:p w:rsidR="00C42BD3" w:rsidRPr="002D51D8" w:rsidRDefault="00BD5DCE" w:rsidP="00E8060A">
      <w:pPr>
        <w:snapToGrid w:val="0"/>
        <w:ind w:firstLine="425"/>
        <w:jc w:val="both"/>
      </w:pPr>
      <w:proofErr w:type="spellStart"/>
      <w:r w:rsidRPr="002D51D8">
        <w:t>Vitrectomy</w:t>
      </w:r>
      <w:proofErr w:type="spellEnd"/>
      <w:r w:rsidRPr="002D51D8">
        <w:t xml:space="preserve"> has emerged as an effective treatment for </w:t>
      </w:r>
      <w:proofErr w:type="spellStart"/>
      <w:r w:rsidRPr="002D51D8">
        <w:t>tractional</w:t>
      </w:r>
      <w:proofErr w:type="spellEnd"/>
      <w:r w:rsidRPr="002D51D8">
        <w:t xml:space="preserve"> DME with good visual and anatomical outcomes. Many reports support the benefit of PPV in DME.9-11 The effect of PPV on the morphology of the macula consisted of flattening of the macula accompanied by removal of any traction forces exerted by ERM or a taut posterior </w:t>
      </w:r>
      <w:proofErr w:type="spellStart"/>
      <w:r w:rsidRPr="002D51D8">
        <w:t>hyaloid</w:t>
      </w:r>
      <w:proofErr w:type="spellEnd"/>
      <w:r w:rsidRPr="002D51D8">
        <w:t xml:space="preserve">. </w:t>
      </w:r>
      <w:proofErr w:type="spellStart"/>
      <w:r w:rsidRPr="002D51D8">
        <w:t>Vitrectomy</w:t>
      </w:r>
      <w:proofErr w:type="spellEnd"/>
      <w:r w:rsidRPr="002D51D8">
        <w:t xml:space="preserve"> improves perfusion of the macula, remove VEGF and inflammatory mediators and increase retinal oxygenation. PPV has the advantage of being a single procedure with much lower cost than multiple injections. The disadvantages of PPV are that it is a difficult and long procedure with learning curve. Moreover, PPV requires well-equipped theater and the final visual outcome is affected by many variables like cataract progression.</w:t>
      </w:r>
    </w:p>
    <w:p w:rsidR="00C42BD3" w:rsidRPr="002D51D8" w:rsidRDefault="00BD5DCE" w:rsidP="00E8060A">
      <w:pPr>
        <w:snapToGrid w:val="0"/>
        <w:ind w:firstLine="425"/>
        <w:jc w:val="both"/>
      </w:pPr>
      <w:r w:rsidRPr="002D51D8">
        <w:t xml:space="preserve">In our study, the BCVA progressively improved over subsequent </w:t>
      </w:r>
      <w:proofErr w:type="spellStart"/>
      <w:r w:rsidRPr="002D51D8">
        <w:t>intravitreal</w:t>
      </w:r>
      <w:proofErr w:type="spellEnd"/>
      <w:r w:rsidRPr="002D51D8">
        <w:t xml:space="preserve"> injections of </w:t>
      </w:r>
      <w:proofErr w:type="spellStart"/>
      <w:r w:rsidRPr="002D51D8">
        <w:t>bevacizumab</w:t>
      </w:r>
      <w:proofErr w:type="spellEnd"/>
      <w:r w:rsidRPr="002D51D8">
        <w:t xml:space="preserve">, and it remained stable until the end of follow up period. Similar improvement in final BCVA was recorded in the PPV group though the improvement in vision was much earlier in B group when compared with PPV group. However, the total gain in BCVA was more in PPV group than in B group. Patients gained more than two lines on </w:t>
      </w:r>
      <w:proofErr w:type="spellStart"/>
      <w:r w:rsidRPr="002D51D8">
        <w:t>Snellen’s</w:t>
      </w:r>
      <w:proofErr w:type="spellEnd"/>
      <w:r w:rsidRPr="002D51D8">
        <w:t xml:space="preserve"> chart in PPV (41%), and B group (33%).</w:t>
      </w:r>
    </w:p>
    <w:p w:rsidR="00C42BD3" w:rsidRPr="002D51D8" w:rsidRDefault="00BD5DCE" w:rsidP="00E8060A">
      <w:pPr>
        <w:snapToGrid w:val="0"/>
        <w:ind w:firstLine="425"/>
        <w:jc w:val="both"/>
      </w:pPr>
      <w:r w:rsidRPr="002D51D8">
        <w:t>CMT was significantly decreased in both groups and it was observed that the decrease in CMT was more in PPV group when compared to a decrease in CMT in B group by the end of the follow-up period.</w:t>
      </w:r>
    </w:p>
    <w:p w:rsidR="00E8060A" w:rsidRDefault="00BD5DCE" w:rsidP="00E8060A">
      <w:pPr>
        <w:snapToGrid w:val="0"/>
        <w:ind w:firstLine="425"/>
        <w:jc w:val="both"/>
      </w:pPr>
      <w:r w:rsidRPr="002D51D8">
        <w:t xml:space="preserve">Our results agree with the current literature supporting the reduction of CMT after </w:t>
      </w:r>
      <w:proofErr w:type="spellStart"/>
      <w:r w:rsidRPr="002D51D8">
        <w:t>vitrectomy</w:t>
      </w:r>
      <w:proofErr w:type="spellEnd"/>
      <w:r w:rsidRPr="002D51D8">
        <w:t xml:space="preserve"> accompanied by visual improvement.9 1</w:t>
      </w:r>
      <w:r w:rsidR="00E8060A" w:rsidRPr="002D51D8">
        <w:t>2</w:t>
      </w:r>
      <w:r w:rsidR="00E8060A">
        <w:t>.</w:t>
      </w:r>
    </w:p>
    <w:p w:rsidR="00C42BD3" w:rsidRPr="002D51D8" w:rsidRDefault="00BD5DCE" w:rsidP="00E8060A">
      <w:pPr>
        <w:snapToGrid w:val="0"/>
        <w:ind w:firstLine="425"/>
        <w:jc w:val="both"/>
      </w:pPr>
      <w:r w:rsidRPr="002D51D8">
        <w:t xml:space="preserve">In PDR cases, repeated bleeding during </w:t>
      </w:r>
      <w:proofErr w:type="spellStart"/>
      <w:r w:rsidRPr="002D51D8">
        <w:t>vitrectomy</w:t>
      </w:r>
      <w:proofErr w:type="spellEnd"/>
      <w:r w:rsidRPr="002D51D8">
        <w:t xml:space="preserve"> may make the operation lengthy. In our study, preoperative IVB was associated with inhibited retinal </w:t>
      </w:r>
      <w:proofErr w:type="spellStart"/>
      <w:r w:rsidRPr="002D51D8">
        <w:t>neovascularization</w:t>
      </w:r>
      <w:proofErr w:type="spellEnd"/>
      <w:r w:rsidRPr="002D51D8">
        <w:t xml:space="preserve">, resulting in decreased </w:t>
      </w:r>
      <w:proofErr w:type="spellStart"/>
      <w:r w:rsidRPr="002D51D8">
        <w:t>intraoperative</w:t>
      </w:r>
      <w:proofErr w:type="spellEnd"/>
      <w:r w:rsidRPr="002D51D8">
        <w:t xml:space="preserve"> oozing from </w:t>
      </w:r>
      <w:proofErr w:type="spellStart"/>
      <w:r w:rsidRPr="002D51D8">
        <w:t>neovascularization</w:t>
      </w:r>
      <w:proofErr w:type="spellEnd"/>
      <w:r w:rsidRPr="002D51D8">
        <w:t xml:space="preserve"> following membrane dissection and fewer </w:t>
      </w:r>
      <w:proofErr w:type="spellStart"/>
      <w:r w:rsidRPr="002D51D8">
        <w:t>endodiathermy</w:t>
      </w:r>
      <w:proofErr w:type="spellEnd"/>
      <w:r w:rsidRPr="002D51D8">
        <w:t xml:space="preserve"> applications.</w:t>
      </w:r>
    </w:p>
    <w:p w:rsidR="00C42BD3" w:rsidRPr="002D51D8" w:rsidRDefault="00BD5DCE" w:rsidP="00E8060A">
      <w:pPr>
        <w:snapToGrid w:val="0"/>
        <w:ind w:firstLine="425"/>
        <w:jc w:val="both"/>
      </w:pPr>
      <w:r w:rsidRPr="002D51D8">
        <w:t xml:space="preserve">Also, preoperative IVB reduced early postoperative vitreous hemorrhage (during the first month follow up). Since IVB is removed along with the vitreous during </w:t>
      </w:r>
      <w:proofErr w:type="spellStart"/>
      <w:r w:rsidRPr="002D51D8">
        <w:t>vitrectomy</w:t>
      </w:r>
      <w:proofErr w:type="spellEnd"/>
      <w:r w:rsidRPr="002D51D8">
        <w:t xml:space="preserve"> surgery, there is likely little benefit in preoperative IVB in preventing late postoperative vitreous hemorrhage that may occur 4 weeks following </w:t>
      </w:r>
      <w:proofErr w:type="spellStart"/>
      <w:r w:rsidRPr="002D51D8">
        <w:t>vitrectomy</w:t>
      </w:r>
      <w:proofErr w:type="spellEnd"/>
      <w:r w:rsidRPr="002D51D8">
        <w:t>.</w:t>
      </w:r>
    </w:p>
    <w:p w:rsidR="00C42BD3" w:rsidRDefault="00C42BD3" w:rsidP="00E8060A">
      <w:pPr>
        <w:snapToGrid w:val="0"/>
        <w:ind w:firstLine="425"/>
        <w:jc w:val="both"/>
        <w:rPr>
          <w:rFonts w:hint="eastAsia"/>
          <w:lang w:eastAsia="zh-CN"/>
        </w:rPr>
      </w:pPr>
    </w:p>
    <w:p w:rsidR="004A0D7E" w:rsidRPr="002D51D8" w:rsidRDefault="004A0D7E" w:rsidP="00E8060A">
      <w:pPr>
        <w:snapToGrid w:val="0"/>
        <w:ind w:firstLine="425"/>
        <w:jc w:val="both"/>
        <w:rPr>
          <w:rFonts w:hint="eastAsia"/>
          <w:lang w:eastAsia="zh-CN"/>
        </w:rPr>
      </w:pPr>
    </w:p>
    <w:p w:rsidR="00BD5DCE" w:rsidRPr="002D51D8" w:rsidRDefault="00BD5DCE" w:rsidP="00E8060A">
      <w:pPr>
        <w:snapToGrid w:val="0"/>
        <w:jc w:val="both"/>
        <w:rPr>
          <w:b/>
          <w:bCs/>
        </w:rPr>
      </w:pPr>
      <w:r w:rsidRPr="002D51D8">
        <w:rPr>
          <w:b/>
          <w:bCs/>
        </w:rPr>
        <w:lastRenderedPageBreak/>
        <w:t xml:space="preserve">Conclusion </w:t>
      </w:r>
    </w:p>
    <w:p w:rsidR="00C42BD3" w:rsidRPr="002D51D8" w:rsidRDefault="00BD5DCE" w:rsidP="00E8060A">
      <w:pPr>
        <w:snapToGrid w:val="0"/>
        <w:ind w:firstLine="425"/>
        <w:jc w:val="both"/>
      </w:pPr>
      <w:r w:rsidRPr="002D51D8">
        <w:t xml:space="preserve">The gain in visual acuity and the reduction in CMT was more evident after </w:t>
      </w:r>
      <w:proofErr w:type="spellStart"/>
      <w:r w:rsidRPr="002D51D8">
        <w:t>vitrectomy</w:t>
      </w:r>
      <w:proofErr w:type="spellEnd"/>
      <w:r w:rsidRPr="002D51D8">
        <w:t xml:space="preserve"> than after </w:t>
      </w:r>
      <w:proofErr w:type="spellStart"/>
      <w:r w:rsidRPr="002D51D8">
        <w:t>intravitreal</w:t>
      </w:r>
      <w:proofErr w:type="spellEnd"/>
      <w:r w:rsidRPr="002D51D8">
        <w:t xml:space="preserve"> injection. Preoperative IVB reduce </w:t>
      </w:r>
      <w:proofErr w:type="spellStart"/>
      <w:r w:rsidRPr="002D51D8">
        <w:t>intraoperative</w:t>
      </w:r>
      <w:proofErr w:type="spellEnd"/>
      <w:r w:rsidRPr="002D51D8">
        <w:t xml:space="preserve"> bleeding and postoperative vitreous hemorrhage.</w:t>
      </w:r>
    </w:p>
    <w:p w:rsidR="00470A75" w:rsidRPr="002D51D8" w:rsidRDefault="00470A75" w:rsidP="00E8060A">
      <w:pPr>
        <w:snapToGrid w:val="0"/>
        <w:ind w:firstLine="425"/>
        <w:jc w:val="both"/>
      </w:pPr>
    </w:p>
    <w:p w:rsidR="00BD5DCE" w:rsidRPr="002D51D8" w:rsidRDefault="00BD5DCE" w:rsidP="00E8060A">
      <w:pPr>
        <w:snapToGrid w:val="0"/>
        <w:jc w:val="both"/>
        <w:rPr>
          <w:b/>
          <w:bCs/>
        </w:rPr>
      </w:pPr>
      <w:r w:rsidRPr="002D51D8">
        <w:rPr>
          <w:b/>
          <w:bCs/>
        </w:rPr>
        <w:t xml:space="preserve">References </w:t>
      </w:r>
    </w:p>
    <w:p w:rsidR="00C42BD3" w:rsidRPr="002D51D8" w:rsidRDefault="00BD5DCE" w:rsidP="00E8060A">
      <w:pPr>
        <w:pStyle w:val="ListParagraph"/>
        <w:numPr>
          <w:ilvl w:val="0"/>
          <w:numId w:val="2"/>
        </w:numPr>
        <w:tabs>
          <w:tab w:val="right" w:pos="4253"/>
        </w:tabs>
        <w:snapToGrid w:val="0"/>
        <w:ind w:left="425" w:hanging="425"/>
        <w:jc w:val="both"/>
      </w:pPr>
      <w:r w:rsidRPr="002D51D8">
        <w:t>Bourne</w:t>
      </w:r>
      <w:r w:rsidR="002D51D8">
        <w:t xml:space="preserve"> </w:t>
      </w:r>
      <w:r w:rsidRPr="002D51D8">
        <w:t>RR,</w:t>
      </w:r>
      <w:r w:rsidR="002D51D8">
        <w:t xml:space="preserve"> </w:t>
      </w:r>
      <w:r w:rsidRPr="002D51D8">
        <w:t>Stevens</w:t>
      </w:r>
      <w:r w:rsidR="002D51D8">
        <w:t xml:space="preserve"> </w:t>
      </w:r>
      <w:r w:rsidRPr="002D51D8">
        <w:t>GA,</w:t>
      </w:r>
      <w:r w:rsidR="002D51D8">
        <w:t xml:space="preserve"> </w:t>
      </w:r>
      <w:r w:rsidRPr="002D51D8">
        <w:t>White</w:t>
      </w:r>
      <w:r w:rsidR="002D51D8">
        <w:t xml:space="preserve"> </w:t>
      </w:r>
      <w:r w:rsidRPr="002D51D8">
        <w:t>RA,</w:t>
      </w:r>
      <w:r w:rsidR="002D51D8">
        <w:t xml:space="preserve"> </w:t>
      </w:r>
      <w:r w:rsidRPr="002D51D8">
        <w:t>Smith</w:t>
      </w:r>
      <w:r w:rsidR="002D51D8">
        <w:t xml:space="preserve"> </w:t>
      </w:r>
      <w:r w:rsidRPr="002D51D8">
        <w:t>JL,</w:t>
      </w:r>
      <w:r w:rsidR="002D51D8">
        <w:t xml:space="preserve"> </w:t>
      </w:r>
      <w:r w:rsidRPr="002D51D8">
        <w:t>Flaxman</w:t>
      </w:r>
      <w:r w:rsidR="002D51D8">
        <w:t xml:space="preserve"> </w:t>
      </w:r>
      <w:r w:rsidRPr="002D51D8">
        <w:t>SR,</w:t>
      </w:r>
      <w:r w:rsidR="002D51D8">
        <w:t xml:space="preserve"> </w:t>
      </w:r>
      <w:r w:rsidRPr="002D51D8">
        <w:t>Price</w:t>
      </w:r>
      <w:r w:rsidR="002D51D8">
        <w:t xml:space="preserve"> </w:t>
      </w:r>
      <w:r w:rsidRPr="002D51D8">
        <w:t>H</w:t>
      </w:r>
      <w:r w:rsidR="002D51D8">
        <w:t xml:space="preserve"> </w:t>
      </w:r>
      <w:r w:rsidRPr="002D51D8">
        <w:t>et</w:t>
      </w:r>
      <w:r w:rsidR="002D51D8">
        <w:t xml:space="preserve"> </w:t>
      </w:r>
      <w:r w:rsidRPr="002D51D8">
        <w:t>al.</w:t>
      </w:r>
      <w:r w:rsidR="002D51D8">
        <w:t xml:space="preserve"> </w:t>
      </w:r>
      <w:r w:rsidRPr="002D51D8">
        <w:t>Causes</w:t>
      </w:r>
      <w:r w:rsidR="002D51D8">
        <w:t xml:space="preserve"> </w:t>
      </w:r>
      <w:r w:rsidRPr="002D51D8">
        <w:t>of</w:t>
      </w:r>
      <w:r w:rsidR="002D51D8">
        <w:t xml:space="preserve"> </w:t>
      </w:r>
      <w:r w:rsidRPr="002D51D8">
        <w:t>vision</w:t>
      </w:r>
      <w:r w:rsidR="002D51D8">
        <w:t xml:space="preserve"> </w:t>
      </w:r>
      <w:r w:rsidRPr="002D51D8">
        <w:t>loss</w:t>
      </w:r>
      <w:r w:rsidR="002D51D8">
        <w:t xml:space="preserve"> </w:t>
      </w:r>
      <w:r w:rsidRPr="002D51D8">
        <w:t>worldwide,</w:t>
      </w:r>
      <w:r w:rsidR="002D51D8">
        <w:t xml:space="preserve"> </w:t>
      </w:r>
      <w:r w:rsidRPr="002D51D8">
        <w:t>1990–2010:</w:t>
      </w:r>
      <w:r w:rsidR="002D51D8">
        <w:t xml:space="preserve"> </w:t>
      </w:r>
      <w:r w:rsidRPr="002D51D8">
        <w:t>a</w:t>
      </w:r>
      <w:r w:rsidR="002D51D8">
        <w:t xml:space="preserve"> </w:t>
      </w:r>
      <w:r w:rsidRPr="002D51D8">
        <w:t>systematic</w:t>
      </w:r>
      <w:r w:rsidR="002D51D8">
        <w:t xml:space="preserve"> </w:t>
      </w:r>
      <w:r w:rsidRPr="002D51D8">
        <w:t>analysis.</w:t>
      </w:r>
      <w:r w:rsidR="002D51D8">
        <w:t xml:space="preserve"> </w:t>
      </w:r>
      <w:r w:rsidRPr="002D51D8">
        <w:t>The</w:t>
      </w:r>
      <w:r w:rsidR="002D51D8">
        <w:t xml:space="preserve"> </w:t>
      </w:r>
      <w:r w:rsidRPr="002D51D8">
        <w:t>Lancet</w:t>
      </w:r>
      <w:r w:rsidR="002D51D8">
        <w:t xml:space="preserve"> </w:t>
      </w:r>
      <w:r w:rsidRPr="002D51D8">
        <w:t>Global</w:t>
      </w:r>
      <w:r w:rsidR="002D51D8">
        <w:t xml:space="preserve"> </w:t>
      </w:r>
      <w:r w:rsidRPr="002D51D8">
        <w:t>Health</w:t>
      </w:r>
      <w:r w:rsidR="002D51D8">
        <w:t xml:space="preserve"> </w:t>
      </w:r>
      <w:r w:rsidRPr="002D51D8">
        <w:t>2013;1(6):</w:t>
      </w:r>
      <w:r w:rsidR="002D51D8">
        <w:t xml:space="preserve"> </w:t>
      </w:r>
      <w:r w:rsidRPr="002D51D8">
        <w:t>339-349.</w:t>
      </w:r>
    </w:p>
    <w:p w:rsidR="00C42BD3" w:rsidRPr="002D51D8" w:rsidRDefault="001707F3" w:rsidP="00E8060A">
      <w:pPr>
        <w:pStyle w:val="ListParagraph"/>
        <w:numPr>
          <w:ilvl w:val="0"/>
          <w:numId w:val="2"/>
        </w:numPr>
        <w:tabs>
          <w:tab w:val="right" w:pos="4253"/>
        </w:tabs>
        <w:snapToGrid w:val="0"/>
        <w:ind w:left="425" w:hanging="425"/>
        <w:jc w:val="both"/>
      </w:pPr>
      <w:r w:rsidRPr="002D51D8">
        <w:t>Group</w:t>
      </w:r>
      <w:r w:rsidR="002D51D8">
        <w:t xml:space="preserve"> </w:t>
      </w:r>
      <w:r w:rsidR="00BD5DCE" w:rsidRPr="002D51D8">
        <w:t>ETDRSR.</w:t>
      </w:r>
      <w:r w:rsidR="002D51D8">
        <w:t xml:space="preserve"> </w:t>
      </w:r>
      <w:r w:rsidR="00BD5DCE" w:rsidRPr="002D51D8">
        <w:t>Treatment</w:t>
      </w:r>
      <w:r w:rsidR="002D51D8">
        <w:t xml:space="preserve"> </w:t>
      </w:r>
      <w:r w:rsidR="00BD5DCE" w:rsidRPr="002D51D8">
        <w:t>techniques</w:t>
      </w:r>
      <w:r w:rsidR="002D51D8">
        <w:t xml:space="preserve"> </w:t>
      </w:r>
      <w:r w:rsidR="00BD5DCE" w:rsidRPr="002D51D8">
        <w:t>and</w:t>
      </w:r>
      <w:r w:rsidR="002D51D8">
        <w:t xml:space="preserve"> </w:t>
      </w:r>
      <w:r w:rsidR="00BD5DCE" w:rsidRPr="002D51D8">
        <w:t>clinical</w:t>
      </w:r>
      <w:r w:rsidR="002D51D8">
        <w:t xml:space="preserve"> </w:t>
      </w:r>
      <w:r w:rsidR="00BD5DCE" w:rsidRPr="002D51D8">
        <w:t>guidelines</w:t>
      </w:r>
      <w:r w:rsidR="002D51D8">
        <w:t xml:space="preserve"> </w:t>
      </w:r>
      <w:r w:rsidR="00BD5DCE" w:rsidRPr="002D51D8">
        <w:t>for</w:t>
      </w:r>
      <w:r w:rsidR="002D51D8">
        <w:t xml:space="preserve"> </w:t>
      </w:r>
      <w:r w:rsidR="00BD5DCE" w:rsidRPr="002D51D8">
        <w:t>photocoagulation</w:t>
      </w:r>
      <w:r w:rsidR="002D51D8">
        <w:t xml:space="preserve"> </w:t>
      </w:r>
      <w:r w:rsidR="00BD5DCE" w:rsidRPr="002D51D8">
        <w:t>of</w:t>
      </w:r>
      <w:r w:rsidR="002D51D8">
        <w:t xml:space="preserve"> </w:t>
      </w:r>
      <w:r w:rsidR="00BD5DCE" w:rsidRPr="002D51D8">
        <w:t>diabetic</w:t>
      </w:r>
      <w:r w:rsidR="002D51D8">
        <w:t xml:space="preserve"> </w:t>
      </w:r>
      <w:r w:rsidR="00BD5DCE" w:rsidRPr="002D51D8">
        <w:t>macular</w:t>
      </w:r>
      <w:r w:rsidR="002D51D8">
        <w:t xml:space="preserve"> </w:t>
      </w:r>
      <w:r w:rsidR="00BD5DCE" w:rsidRPr="002D51D8">
        <w:t>edema:</w:t>
      </w:r>
      <w:r w:rsidR="002D51D8">
        <w:t xml:space="preserve"> </w:t>
      </w:r>
      <w:r w:rsidR="00BD5DCE" w:rsidRPr="002D51D8">
        <w:t>Early</w:t>
      </w:r>
      <w:r w:rsidR="002D51D8">
        <w:t xml:space="preserve"> </w:t>
      </w:r>
      <w:r w:rsidR="00BD5DCE" w:rsidRPr="002D51D8">
        <w:t>Treatment</w:t>
      </w:r>
      <w:r w:rsidR="002D51D8">
        <w:t xml:space="preserve"> </w:t>
      </w:r>
      <w:r w:rsidR="00BD5DCE" w:rsidRPr="002D51D8">
        <w:t>Diabetic</w:t>
      </w:r>
      <w:r w:rsidR="002D51D8">
        <w:t xml:space="preserve"> </w:t>
      </w:r>
      <w:r w:rsidR="00BD5DCE" w:rsidRPr="002D51D8">
        <w:t>Retinopathy</w:t>
      </w:r>
      <w:r w:rsidR="002D51D8">
        <w:t xml:space="preserve"> </w:t>
      </w:r>
      <w:r w:rsidR="00BD5DCE" w:rsidRPr="002D51D8">
        <w:t>Study</w:t>
      </w:r>
      <w:r w:rsidR="002D51D8">
        <w:t xml:space="preserve"> </w:t>
      </w:r>
      <w:r w:rsidR="00BD5DCE" w:rsidRPr="002D51D8">
        <w:t>report</w:t>
      </w:r>
      <w:r w:rsidR="002D51D8">
        <w:t xml:space="preserve"> </w:t>
      </w:r>
      <w:r w:rsidR="00BD5DCE" w:rsidRPr="002D51D8">
        <w:t>number</w:t>
      </w:r>
      <w:r w:rsidR="002D51D8">
        <w:t xml:space="preserve"> </w:t>
      </w:r>
      <w:r w:rsidR="00BD5DCE" w:rsidRPr="002D51D8">
        <w:t>2.</w:t>
      </w:r>
      <w:r w:rsidR="002D51D8">
        <w:t xml:space="preserve"> </w:t>
      </w:r>
      <w:r w:rsidR="00BD5DCE" w:rsidRPr="002D51D8">
        <w:t>Ophthalmology</w:t>
      </w:r>
      <w:r w:rsidR="002D51D8">
        <w:t xml:space="preserve"> </w:t>
      </w:r>
      <w:r w:rsidR="00BD5DCE" w:rsidRPr="002D51D8">
        <w:t>1987;</w:t>
      </w:r>
      <w:r w:rsidR="002D51D8">
        <w:t xml:space="preserve"> </w:t>
      </w:r>
      <w:r w:rsidR="00BD5DCE" w:rsidRPr="002D51D8">
        <w:t>94(7):</w:t>
      </w:r>
      <w:r w:rsidR="002D51D8">
        <w:t xml:space="preserve"> </w:t>
      </w:r>
      <w:r w:rsidR="00BD5DCE" w:rsidRPr="002D51D8">
        <w:t>761-774.</w:t>
      </w:r>
    </w:p>
    <w:p w:rsidR="00C42BD3" w:rsidRPr="002D51D8" w:rsidRDefault="00BD5DCE" w:rsidP="00E8060A">
      <w:pPr>
        <w:pStyle w:val="ListParagraph"/>
        <w:numPr>
          <w:ilvl w:val="0"/>
          <w:numId w:val="2"/>
        </w:numPr>
        <w:tabs>
          <w:tab w:val="right" w:pos="4253"/>
        </w:tabs>
        <w:snapToGrid w:val="0"/>
        <w:ind w:left="425" w:hanging="425"/>
        <w:jc w:val="both"/>
      </w:pPr>
      <w:r w:rsidRPr="002D51D8">
        <w:t>Schmidt-</w:t>
      </w:r>
      <w:proofErr w:type="spellStart"/>
      <w:r w:rsidRPr="002D51D8">
        <w:t>Erfurth</w:t>
      </w:r>
      <w:proofErr w:type="spellEnd"/>
      <w:r w:rsidR="002D51D8">
        <w:t xml:space="preserve"> </w:t>
      </w:r>
      <w:r w:rsidRPr="002D51D8">
        <w:t>U,</w:t>
      </w:r>
      <w:r w:rsidR="002D51D8">
        <w:t xml:space="preserve"> </w:t>
      </w:r>
      <w:r w:rsidRPr="002D51D8">
        <w:t>Garcia-</w:t>
      </w:r>
      <w:proofErr w:type="spellStart"/>
      <w:r w:rsidRPr="002D51D8">
        <w:t>Arumi</w:t>
      </w:r>
      <w:proofErr w:type="spellEnd"/>
      <w:r w:rsidR="002D51D8">
        <w:t xml:space="preserve"> </w:t>
      </w:r>
      <w:r w:rsidRPr="002D51D8">
        <w:t>J,</w:t>
      </w:r>
      <w:r w:rsidR="002D51D8">
        <w:t xml:space="preserve"> </w:t>
      </w:r>
      <w:r w:rsidRPr="002D51D8">
        <w:t>Bandello</w:t>
      </w:r>
      <w:r w:rsidR="002D51D8">
        <w:t xml:space="preserve"> </w:t>
      </w:r>
      <w:r w:rsidRPr="002D51D8">
        <w:t>F,</w:t>
      </w:r>
      <w:r w:rsidR="002D51D8">
        <w:t xml:space="preserve"> </w:t>
      </w:r>
      <w:r w:rsidRPr="002D51D8">
        <w:t>Berg</w:t>
      </w:r>
      <w:r w:rsidR="002D51D8">
        <w:t xml:space="preserve"> </w:t>
      </w:r>
      <w:r w:rsidRPr="002D51D8">
        <w:t>K,</w:t>
      </w:r>
      <w:r w:rsidR="002D51D8">
        <w:t xml:space="preserve"> </w:t>
      </w:r>
      <w:proofErr w:type="spellStart"/>
      <w:r w:rsidRPr="002D51D8">
        <w:t>Chakravarthy</w:t>
      </w:r>
      <w:proofErr w:type="spellEnd"/>
      <w:r w:rsidR="002D51D8">
        <w:t xml:space="preserve"> </w:t>
      </w:r>
      <w:r w:rsidRPr="002D51D8">
        <w:t>U,</w:t>
      </w:r>
      <w:r w:rsidR="002D51D8">
        <w:t xml:space="preserve"> </w:t>
      </w:r>
      <w:proofErr w:type="spellStart"/>
      <w:r w:rsidRPr="002D51D8">
        <w:t>Gerendas</w:t>
      </w:r>
      <w:proofErr w:type="spellEnd"/>
      <w:r w:rsidR="002D51D8">
        <w:t xml:space="preserve"> </w:t>
      </w:r>
      <w:r w:rsidRPr="002D51D8">
        <w:t>BS</w:t>
      </w:r>
      <w:r w:rsidR="002D51D8">
        <w:t xml:space="preserve"> </w:t>
      </w:r>
      <w:r w:rsidRPr="002D51D8">
        <w:t>et</w:t>
      </w:r>
      <w:r w:rsidR="002D51D8">
        <w:t xml:space="preserve"> </w:t>
      </w:r>
      <w:r w:rsidRPr="002D51D8">
        <w:t>al.</w:t>
      </w:r>
      <w:r w:rsidR="002D51D8">
        <w:t xml:space="preserve"> </w:t>
      </w:r>
      <w:r w:rsidRPr="002D51D8">
        <w:t>Guidelines</w:t>
      </w:r>
      <w:r w:rsidR="002D51D8">
        <w:t xml:space="preserve"> </w:t>
      </w:r>
      <w:r w:rsidRPr="002D51D8">
        <w:t>for</w:t>
      </w:r>
      <w:r w:rsidR="002D51D8">
        <w:t xml:space="preserve"> </w:t>
      </w:r>
      <w:r w:rsidRPr="002D51D8">
        <w:t>the</w:t>
      </w:r>
      <w:r w:rsidR="002D51D8">
        <w:t xml:space="preserve"> </w:t>
      </w:r>
      <w:r w:rsidRPr="002D51D8">
        <w:t>management</w:t>
      </w:r>
      <w:r w:rsidR="002D51D8">
        <w:t xml:space="preserve"> </w:t>
      </w:r>
      <w:r w:rsidRPr="002D51D8">
        <w:t>of</w:t>
      </w:r>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by</w:t>
      </w:r>
      <w:r w:rsidR="002D51D8">
        <w:t xml:space="preserve"> </w:t>
      </w:r>
      <w:r w:rsidRPr="002D51D8">
        <w:t>the</w:t>
      </w:r>
      <w:r w:rsidR="002D51D8">
        <w:t xml:space="preserve"> </w:t>
      </w:r>
      <w:r w:rsidRPr="002D51D8">
        <w:t>European</w:t>
      </w:r>
      <w:r w:rsidR="002D51D8">
        <w:t xml:space="preserve"> </w:t>
      </w:r>
      <w:r w:rsidRPr="002D51D8">
        <w:t>Society</w:t>
      </w:r>
      <w:r w:rsidR="002D51D8">
        <w:t xml:space="preserve"> </w:t>
      </w:r>
      <w:r w:rsidRPr="002D51D8">
        <w:t>of</w:t>
      </w:r>
      <w:r w:rsidR="002D51D8">
        <w:t xml:space="preserve"> </w:t>
      </w:r>
      <w:r w:rsidRPr="002D51D8">
        <w:t>Retina</w:t>
      </w:r>
      <w:r w:rsidR="002D51D8">
        <w:t xml:space="preserve"> </w:t>
      </w:r>
      <w:r w:rsidRPr="002D51D8">
        <w:t>Specialists</w:t>
      </w:r>
      <w:r w:rsidR="002D51D8">
        <w:t xml:space="preserve"> </w:t>
      </w:r>
      <w:r w:rsidRPr="002D51D8">
        <w:t>(EURETINA).</w:t>
      </w:r>
      <w:r w:rsidR="002D51D8">
        <w:t xml:space="preserve"> </w:t>
      </w:r>
      <w:proofErr w:type="spellStart"/>
      <w:r w:rsidRPr="002D51D8">
        <w:t>Ophthalmologica</w:t>
      </w:r>
      <w:proofErr w:type="spellEnd"/>
      <w:r w:rsidR="002D51D8">
        <w:t xml:space="preserve"> </w:t>
      </w:r>
      <w:r w:rsidRPr="002D51D8">
        <w:t>2017;</w:t>
      </w:r>
      <w:r w:rsidR="002D51D8">
        <w:t xml:space="preserve"> </w:t>
      </w:r>
      <w:r w:rsidRPr="002D51D8">
        <w:t>237(4):</w:t>
      </w:r>
      <w:r w:rsidR="002D51D8">
        <w:t xml:space="preserve"> </w:t>
      </w:r>
      <w:r w:rsidRPr="002D51D8">
        <w:t>185-222.</w:t>
      </w:r>
    </w:p>
    <w:p w:rsidR="00C42BD3" w:rsidRPr="002D51D8" w:rsidRDefault="00BD5DCE" w:rsidP="00E8060A">
      <w:pPr>
        <w:pStyle w:val="ListParagraph"/>
        <w:numPr>
          <w:ilvl w:val="0"/>
          <w:numId w:val="2"/>
        </w:numPr>
        <w:tabs>
          <w:tab w:val="right" w:pos="4253"/>
        </w:tabs>
        <w:snapToGrid w:val="0"/>
        <w:ind w:left="425" w:hanging="425"/>
        <w:jc w:val="both"/>
      </w:pPr>
      <w:r w:rsidRPr="002D51D8">
        <w:t>Zhang</w:t>
      </w:r>
      <w:r w:rsidR="002D51D8">
        <w:t xml:space="preserve"> </w:t>
      </w:r>
      <w:r w:rsidRPr="002D51D8">
        <w:t>Z-H,</w:t>
      </w:r>
      <w:r w:rsidR="002D51D8">
        <w:t xml:space="preserve"> </w:t>
      </w:r>
      <w:r w:rsidRPr="002D51D8">
        <w:t>Liu</w:t>
      </w:r>
      <w:r w:rsidR="002D51D8">
        <w:t xml:space="preserve"> </w:t>
      </w:r>
      <w:r w:rsidRPr="002D51D8">
        <w:t>H-Y,</w:t>
      </w:r>
      <w:r w:rsidR="002D51D8">
        <w:t xml:space="preserve"> </w:t>
      </w:r>
      <w:r w:rsidRPr="002D51D8">
        <w:t>Hernandez-</w:t>
      </w:r>
      <w:proofErr w:type="spellStart"/>
      <w:r w:rsidRPr="002D51D8">
        <w:t>Da</w:t>
      </w:r>
      <w:proofErr w:type="spellEnd"/>
      <w:r w:rsidR="002D51D8">
        <w:t xml:space="preserve"> </w:t>
      </w:r>
      <w:proofErr w:type="spellStart"/>
      <w:r w:rsidRPr="002D51D8">
        <w:t>Mota</w:t>
      </w:r>
      <w:proofErr w:type="spellEnd"/>
      <w:r w:rsidR="002D51D8">
        <w:t xml:space="preserve"> </w:t>
      </w:r>
      <w:r w:rsidRPr="002D51D8">
        <w:t>SE,</w:t>
      </w:r>
      <w:r w:rsidR="002D51D8">
        <w:t xml:space="preserve"> </w:t>
      </w:r>
      <w:r w:rsidRPr="002D51D8">
        <w:t>Romano</w:t>
      </w:r>
      <w:r w:rsidR="002D51D8">
        <w:t xml:space="preserve"> </w:t>
      </w:r>
      <w:r w:rsidRPr="002D51D8">
        <w:t>MR,</w:t>
      </w:r>
      <w:r w:rsidR="002D51D8">
        <w:t xml:space="preserve"> </w:t>
      </w:r>
      <w:proofErr w:type="spellStart"/>
      <w:r w:rsidRPr="002D51D8">
        <w:t>Falavarjani</w:t>
      </w:r>
      <w:proofErr w:type="spellEnd"/>
      <w:r w:rsidR="002D51D8">
        <w:t xml:space="preserve"> </w:t>
      </w:r>
      <w:r w:rsidRPr="002D51D8">
        <w:t>KG,</w:t>
      </w:r>
      <w:r w:rsidR="002D51D8">
        <w:t xml:space="preserve"> </w:t>
      </w:r>
      <w:proofErr w:type="spellStart"/>
      <w:r w:rsidRPr="002D51D8">
        <w:t>Ahmadieh</w:t>
      </w:r>
      <w:proofErr w:type="spellEnd"/>
      <w:r w:rsidR="002D51D8">
        <w:t xml:space="preserve"> </w:t>
      </w:r>
      <w:r w:rsidRPr="002D51D8">
        <w:t>H</w:t>
      </w:r>
      <w:r w:rsidR="002D51D8">
        <w:t xml:space="preserve"> </w:t>
      </w:r>
      <w:r w:rsidRPr="002D51D8">
        <w:t>et</w:t>
      </w:r>
      <w:r w:rsidR="002D51D8">
        <w:t xml:space="preserve"> </w:t>
      </w:r>
      <w:r w:rsidRPr="002D51D8">
        <w:t>al.</w:t>
      </w:r>
      <w:r w:rsidR="002D51D8">
        <w:t xml:space="preserve"> </w:t>
      </w:r>
      <w:proofErr w:type="spellStart"/>
      <w:r w:rsidRPr="002D51D8">
        <w:t>Vitrectomy</w:t>
      </w:r>
      <w:proofErr w:type="spellEnd"/>
      <w:r w:rsidR="002D51D8">
        <w:t xml:space="preserve"> </w:t>
      </w:r>
      <w:r w:rsidRPr="002D51D8">
        <w:t>with</w:t>
      </w:r>
      <w:r w:rsidR="002D51D8">
        <w:t xml:space="preserve"> </w:t>
      </w:r>
      <w:r w:rsidRPr="002D51D8">
        <w:t>or</w:t>
      </w:r>
      <w:r w:rsidR="002D51D8">
        <w:t xml:space="preserve"> </w:t>
      </w:r>
      <w:r w:rsidRPr="002D51D8">
        <w:t>without</w:t>
      </w:r>
      <w:r w:rsidR="002D51D8">
        <w:t xml:space="preserve"> </w:t>
      </w:r>
      <w:r w:rsidRPr="002D51D8">
        <w:t>preoperative</w:t>
      </w:r>
      <w:r w:rsidR="002D51D8">
        <w:t xml:space="preserve"> </w:t>
      </w:r>
      <w:proofErr w:type="spellStart"/>
      <w:r w:rsidRPr="002D51D8">
        <w:t>intravitreal</w:t>
      </w:r>
      <w:proofErr w:type="spellEnd"/>
      <w:r w:rsidR="002D51D8">
        <w:t xml:space="preserve"> </w:t>
      </w:r>
      <w:proofErr w:type="spellStart"/>
      <w:r w:rsidRPr="002D51D8">
        <w:t>bevacizumab</w:t>
      </w:r>
      <w:proofErr w:type="spellEnd"/>
      <w:r w:rsidR="002D51D8">
        <w:t xml:space="preserve"> </w:t>
      </w:r>
      <w:r w:rsidRPr="002D51D8">
        <w:t>for</w:t>
      </w:r>
      <w:r w:rsidR="002D51D8">
        <w:t xml:space="preserve"> </w:t>
      </w:r>
      <w:r w:rsidRPr="002D51D8">
        <w:t>proliferative</w:t>
      </w:r>
      <w:r w:rsidR="002D51D8">
        <w:t xml:space="preserve"> </w:t>
      </w:r>
      <w:r w:rsidRPr="002D51D8">
        <w:t>diabetic</w:t>
      </w:r>
      <w:r w:rsidR="002D51D8">
        <w:t xml:space="preserve"> </w:t>
      </w:r>
      <w:r w:rsidRPr="002D51D8">
        <w:t>retinopathy:</w:t>
      </w:r>
      <w:r w:rsidR="002D51D8">
        <w:t xml:space="preserve"> </w:t>
      </w:r>
      <w:r w:rsidRPr="002D51D8">
        <w:t>a</w:t>
      </w:r>
      <w:r w:rsidR="002D51D8">
        <w:t xml:space="preserve"> </w:t>
      </w:r>
      <w:r w:rsidRPr="002D51D8">
        <w:t>meta-analysis</w:t>
      </w:r>
      <w:r w:rsidR="002D51D8">
        <w:t xml:space="preserve"> </w:t>
      </w:r>
      <w:r w:rsidRPr="002D51D8">
        <w:t>of</w:t>
      </w:r>
      <w:r w:rsidR="002D51D8">
        <w:t xml:space="preserve"> </w:t>
      </w:r>
      <w:r w:rsidRPr="002D51D8">
        <w:t>randomized</w:t>
      </w:r>
      <w:r w:rsidR="002D51D8">
        <w:t xml:space="preserve"> </w:t>
      </w:r>
      <w:r w:rsidRPr="002D51D8">
        <w:t>controlled</w:t>
      </w:r>
      <w:r w:rsidR="002D51D8">
        <w:t xml:space="preserve"> </w:t>
      </w:r>
      <w:r w:rsidRPr="002D51D8">
        <w:t>trials.</w:t>
      </w:r>
      <w:r w:rsidR="002D51D8">
        <w:t xml:space="preserve"> </w:t>
      </w:r>
      <w:r w:rsidRPr="002D51D8">
        <w:t>Am</w:t>
      </w:r>
      <w:r w:rsidR="002D51D8">
        <w:t xml:space="preserve"> </w:t>
      </w:r>
      <w:r w:rsidRPr="002D51D8">
        <w:t>J</w:t>
      </w:r>
      <w:r w:rsidR="002D51D8">
        <w:t xml:space="preserve"> </w:t>
      </w:r>
      <w:proofErr w:type="spellStart"/>
      <w:r w:rsidRPr="002D51D8">
        <w:t>Ophthalmol</w:t>
      </w:r>
      <w:proofErr w:type="spellEnd"/>
      <w:r w:rsidR="002D51D8">
        <w:t xml:space="preserve"> </w:t>
      </w:r>
      <w:r w:rsidRPr="002D51D8">
        <w:t>2013;</w:t>
      </w:r>
      <w:r w:rsidR="002D51D8">
        <w:t xml:space="preserve"> </w:t>
      </w:r>
      <w:r w:rsidRPr="002D51D8">
        <w:t>156(1):</w:t>
      </w:r>
      <w:r w:rsidR="002D51D8">
        <w:t xml:space="preserve"> </w:t>
      </w:r>
      <w:r w:rsidRPr="002D51D8">
        <w:t>106-115.</w:t>
      </w:r>
    </w:p>
    <w:p w:rsidR="00C42BD3" w:rsidRPr="002D51D8" w:rsidRDefault="00470A75" w:rsidP="00E8060A">
      <w:pPr>
        <w:pStyle w:val="ListParagraph"/>
        <w:numPr>
          <w:ilvl w:val="0"/>
          <w:numId w:val="2"/>
        </w:numPr>
        <w:tabs>
          <w:tab w:val="right" w:pos="4253"/>
        </w:tabs>
        <w:snapToGrid w:val="0"/>
        <w:ind w:left="425" w:hanging="425"/>
        <w:jc w:val="both"/>
      </w:pPr>
      <w:r w:rsidRPr="002D51D8">
        <w:t>Writing</w:t>
      </w:r>
      <w:r w:rsidR="002D51D8">
        <w:t xml:space="preserve"> </w:t>
      </w:r>
      <w:r w:rsidR="00BD5DCE" w:rsidRPr="002D51D8">
        <w:t>DRCRN.</w:t>
      </w:r>
      <w:r w:rsidR="002D51D8">
        <w:t xml:space="preserve"> </w:t>
      </w:r>
      <w:proofErr w:type="spellStart"/>
      <w:r w:rsidR="00BD5DCE" w:rsidRPr="002D51D8">
        <w:t>Vitrectomy</w:t>
      </w:r>
      <w:proofErr w:type="spellEnd"/>
      <w:r w:rsidR="002D51D8">
        <w:t xml:space="preserve"> </w:t>
      </w:r>
      <w:r w:rsidR="00BD5DCE" w:rsidRPr="002D51D8">
        <w:t>outcomes</w:t>
      </w:r>
      <w:r w:rsidR="002D51D8">
        <w:t xml:space="preserve"> </w:t>
      </w:r>
      <w:r w:rsidR="00BD5DCE" w:rsidRPr="002D51D8">
        <w:t>in</w:t>
      </w:r>
      <w:r w:rsidR="002D51D8">
        <w:t xml:space="preserve"> </w:t>
      </w:r>
      <w:r w:rsidR="00BD5DCE" w:rsidRPr="002D51D8">
        <w:t>eyes</w:t>
      </w:r>
      <w:r w:rsidR="002D51D8">
        <w:t xml:space="preserve"> </w:t>
      </w:r>
      <w:r w:rsidR="00BD5DCE" w:rsidRPr="002D51D8">
        <w:t>with</w:t>
      </w:r>
      <w:r w:rsidR="002D51D8">
        <w:t xml:space="preserve"> </w:t>
      </w:r>
      <w:r w:rsidR="00BD5DCE" w:rsidRPr="002D51D8">
        <w:t>diabetic</w:t>
      </w:r>
      <w:r w:rsidR="002D51D8">
        <w:t xml:space="preserve"> </w:t>
      </w:r>
      <w:r w:rsidR="00BD5DCE" w:rsidRPr="002D51D8">
        <w:t>macular</w:t>
      </w:r>
      <w:r w:rsidR="002D51D8">
        <w:t xml:space="preserve"> </w:t>
      </w:r>
      <w:r w:rsidR="00BD5DCE" w:rsidRPr="002D51D8">
        <w:t>edema</w:t>
      </w:r>
      <w:r w:rsidR="002D51D8">
        <w:t xml:space="preserve"> </w:t>
      </w:r>
      <w:r w:rsidR="00BD5DCE" w:rsidRPr="002D51D8">
        <w:t>and</w:t>
      </w:r>
      <w:r w:rsidR="002D51D8">
        <w:t xml:space="preserve"> </w:t>
      </w:r>
      <w:proofErr w:type="spellStart"/>
      <w:r w:rsidR="00BD5DCE" w:rsidRPr="002D51D8">
        <w:t>vitreomacular</w:t>
      </w:r>
      <w:proofErr w:type="spellEnd"/>
      <w:r w:rsidR="002D51D8">
        <w:t xml:space="preserve"> </w:t>
      </w:r>
      <w:r w:rsidR="00BD5DCE" w:rsidRPr="002D51D8">
        <w:t>traction.</w:t>
      </w:r>
      <w:r w:rsidR="002D51D8">
        <w:t xml:space="preserve"> </w:t>
      </w:r>
      <w:r w:rsidR="00BD5DCE" w:rsidRPr="002D51D8">
        <w:t>Ophthalmology</w:t>
      </w:r>
      <w:r w:rsidR="002D51D8">
        <w:t xml:space="preserve"> </w:t>
      </w:r>
      <w:r w:rsidR="00BD5DCE" w:rsidRPr="002D51D8">
        <w:t>2010;</w:t>
      </w:r>
      <w:r w:rsidR="002D51D8">
        <w:t xml:space="preserve"> </w:t>
      </w:r>
      <w:r w:rsidR="00BD5DCE" w:rsidRPr="002D51D8">
        <w:t>117(6):</w:t>
      </w:r>
      <w:r w:rsidR="002D51D8">
        <w:t xml:space="preserve"> </w:t>
      </w:r>
      <w:r w:rsidR="00BD5DCE" w:rsidRPr="002D51D8">
        <w:t>1087-1093.</w:t>
      </w:r>
    </w:p>
    <w:p w:rsidR="00C42BD3" w:rsidRPr="002D51D8" w:rsidRDefault="00470A75" w:rsidP="00E8060A">
      <w:pPr>
        <w:pStyle w:val="ListParagraph"/>
        <w:numPr>
          <w:ilvl w:val="0"/>
          <w:numId w:val="2"/>
        </w:numPr>
        <w:tabs>
          <w:tab w:val="right" w:pos="4253"/>
        </w:tabs>
        <w:snapToGrid w:val="0"/>
        <w:ind w:left="425" w:hanging="425"/>
        <w:jc w:val="both"/>
      </w:pPr>
      <w:proofErr w:type="spellStart"/>
      <w:r w:rsidRPr="002D51D8">
        <w:t>Simunovic</w:t>
      </w:r>
      <w:proofErr w:type="spellEnd"/>
      <w:r w:rsidR="002D51D8">
        <w:t xml:space="preserve"> </w:t>
      </w:r>
      <w:r w:rsidR="00BD5DCE" w:rsidRPr="002D51D8">
        <w:t>MP,</w:t>
      </w:r>
      <w:r w:rsidR="002D51D8">
        <w:t xml:space="preserve"> </w:t>
      </w:r>
      <w:proofErr w:type="spellStart"/>
      <w:r w:rsidR="00BD5DCE" w:rsidRPr="002D51D8">
        <w:t>Hunyor</w:t>
      </w:r>
      <w:proofErr w:type="spellEnd"/>
      <w:r w:rsidR="002D51D8">
        <w:t xml:space="preserve"> </w:t>
      </w:r>
      <w:r w:rsidR="00BD5DCE" w:rsidRPr="002D51D8">
        <w:t>AP,</w:t>
      </w:r>
      <w:r w:rsidR="002D51D8">
        <w:t xml:space="preserve"> </w:t>
      </w:r>
      <w:r w:rsidR="00BD5DCE" w:rsidRPr="002D51D8">
        <w:t>Ho</w:t>
      </w:r>
      <w:r w:rsidR="002D51D8">
        <w:t xml:space="preserve"> </w:t>
      </w:r>
      <w:r w:rsidR="00BD5DCE" w:rsidRPr="002D51D8">
        <w:t>IV.</w:t>
      </w:r>
      <w:r w:rsidR="002D51D8">
        <w:t xml:space="preserve"> </w:t>
      </w:r>
      <w:proofErr w:type="spellStart"/>
      <w:r w:rsidR="00BD5DCE" w:rsidRPr="002D51D8">
        <w:t>Vitrectomy</w:t>
      </w:r>
      <w:proofErr w:type="spellEnd"/>
      <w:r w:rsidR="002D51D8">
        <w:t xml:space="preserve"> </w:t>
      </w:r>
      <w:r w:rsidR="00BD5DCE" w:rsidRPr="002D51D8">
        <w:t>for</w:t>
      </w:r>
      <w:r w:rsidR="002D51D8">
        <w:t xml:space="preserve"> </w:t>
      </w:r>
      <w:r w:rsidR="00BD5DCE" w:rsidRPr="002D51D8">
        <w:t>diabetic</w:t>
      </w:r>
      <w:r w:rsidR="002D51D8">
        <w:t xml:space="preserve"> </w:t>
      </w:r>
      <w:r w:rsidR="00BD5DCE" w:rsidRPr="002D51D8">
        <w:t>macular</w:t>
      </w:r>
      <w:r w:rsidR="002D51D8">
        <w:t xml:space="preserve"> </w:t>
      </w:r>
      <w:r w:rsidR="00BD5DCE" w:rsidRPr="002D51D8">
        <w:t>edema:</w:t>
      </w:r>
      <w:r w:rsidR="002D51D8">
        <w:t xml:space="preserve"> </w:t>
      </w:r>
      <w:r w:rsidR="00BD5DCE" w:rsidRPr="002D51D8">
        <w:t>a</w:t>
      </w:r>
      <w:r w:rsidR="002D51D8">
        <w:t xml:space="preserve"> </w:t>
      </w:r>
      <w:r w:rsidR="00BD5DCE" w:rsidRPr="002D51D8">
        <w:t>systematic</w:t>
      </w:r>
      <w:r w:rsidR="002D51D8">
        <w:t xml:space="preserve"> </w:t>
      </w:r>
      <w:r w:rsidR="00BD5DCE" w:rsidRPr="002D51D8">
        <w:t>review</w:t>
      </w:r>
      <w:r w:rsidR="002D51D8">
        <w:t xml:space="preserve"> </w:t>
      </w:r>
      <w:r w:rsidR="00BD5DCE" w:rsidRPr="002D51D8">
        <w:lastRenderedPageBreak/>
        <w:t>and</w:t>
      </w:r>
      <w:r w:rsidR="002D51D8">
        <w:t xml:space="preserve"> </w:t>
      </w:r>
      <w:r w:rsidR="00BD5DCE" w:rsidRPr="002D51D8">
        <w:t>meta-analysis.</w:t>
      </w:r>
      <w:r w:rsidR="002D51D8">
        <w:t xml:space="preserve"> </w:t>
      </w:r>
      <w:r w:rsidR="00BD5DCE" w:rsidRPr="002D51D8">
        <w:t>Can</w:t>
      </w:r>
      <w:r w:rsidR="002D51D8">
        <w:t xml:space="preserve"> </w:t>
      </w:r>
      <w:r w:rsidR="00BD5DCE" w:rsidRPr="002D51D8">
        <w:t>J</w:t>
      </w:r>
      <w:r w:rsidR="002D51D8">
        <w:t xml:space="preserve"> </w:t>
      </w:r>
      <w:proofErr w:type="spellStart"/>
      <w:r w:rsidR="00BD5DCE" w:rsidRPr="002D51D8">
        <w:t>Ophthalmol</w:t>
      </w:r>
      <w:proofErr w:type="spellEnd"/>
      <w:r w:rsidR="002D51D8">
        <w:t xml:space="preserve"> </w:t>
      </w:r>
      <w:r w:rsidR="00BD5DCE" w:rsidRPr="002D51D8">
        <w:t>2014;</w:t>
      </w:r>
      <w:r w:rsidR="002D51D8">
        <w:t xml:space="preserve"> </w:t>
      </w:r>
      <w:r w:rsidR="00BD5DCE" w:rsidRPr="002D51D8">
        <w:t>49(2):</w:t>
      </w:r>
      <w:r w:rsidR="002D51D8">
        <w:t xml:space="preserve"> </w:t>
      </w:r>
      <w:r w:rsidR="00BD5DCE" w:rsidRPr="002D51D8">
        <w:t>188-195.</w:t>
      </w:r>
    </w:p>
    <w:p w:rsidR="00C42BD3" w:rsidRPr="002D51D8" w:rsidRDefault="00BD5DCE" w:rsidP="00E8060A">
      <w:pPr>
        <w:pStyle w:val="ListParagraph"/>
        <w:numPr>
          <w:ilvl w:val="0"/>
          <w:numId w:val="2"/>
        </w:numPr>
        <w:tabs>
          <w:tab w:val="right" w:pos="4253"/>
        </w:tabs>
        <w:snapToGrid w:val="0"/>
        <w:ind w:left="425" w:hanging="425"/>
        <w:jc w:val="both"/>
      </w:pPr>
      <w:proofErr w:type="spellStart"/>
      <w:r w:rsidRPr="002D51D8">
        <w:t>Hoerauf</w:t>
      </w:r>
      <w:proofErr w:type="spellEnd"/>
      <w:r w:rsidR="002D51D8">
        <w:t xml:space="preserve"> </w:t>
      </w:r>
      <w:r w:rsidRPr="002D51D8">
        <w:t>H,</w:t>
      </w:r>
      <w:r w:rsidR="002D51D8">
        <w:t xml:space="preserve"> </w:t>
      </w:r>
      <w:proofErr w:type="spellStart"/>
      <w:r w:rsidRPr="002D51D8">
        <w:t>Brüggemann</w:t>
      </w:r>
      <w:proofErr w:type="spellEnd"/>
      <w:r w:rsidR="002D51D8">
        <w:t xml:space="preserve"> </w:t>
      </w:r>
      <w:r w:rsidRPr="002D51D8">
        <w:t>A,</w:t>
      </w:r>
      <w:r w:rsidR="002D51D8">
        <w:t xml:space="preserve"> </w:t>
      </w:r>
      <w:proofErr w:type="spellStart"/>
      <w:r w:rsidRPr="002D51D8">
        <w:t>Muecke</w:t>
      </w:r>
      <w:proofErr w:type="spellEnd"/>
      <w:r w:rsidR="002D51D8">
        <w:t xml:space="preserve"> </w:t>
      </w:r>
      <w:r w:rsidRPr="002D51D8">
        <w:t>M,</w:t>
      </w:r>
      <w:r w:rsidR="002D51D8">
        <w:t xml:space="preserve"> </w:t>
      </w:r>
      <w:proofErr w:type="spellStart"/>
      <w:r w:rsidRPr="002D51D8">
        <w:t>Lüke</w:t>
      </w:r>
      <w:proofErr w:type="spellEnd"/>
      <w:r w:rsidR="002D51D8">
        <w:t xml:space="preserve"> </w:t>
      </w:r>
      <w:r w:rsidRPr="002D51D8">
        <w:t>J,</w:t>
      </w:r>
      <w:r w:rsidR="002D51D8">
        <w:t xml:space="preserve"> </w:t>
      </w:r>
      <w:proofErr w:type="spellStart"/>
      <w:r w:rsidRPr="002D51D8">
        <w:t>Müller</w:t>
      </w:r>
      <w:proofErr w:type="spellEnd"/>
      <w:r w:rsidR="002D51D8">
        <w:t xml:space="preserve"> </w:t>
      </w:r>
      <w:r w:rsidRPr="002D51D8">
        <w:t>M,</w:t>
      </w:r>
      <w:r w:rsidR="002D51D8">
        <w:t xml:space="preserve"> </w:t>
      </w:r>
      <w:proofErr w:type="spellStart"/>
      <w:r w:rsidRPr="002D51D8">
        <w:t>Stefánsson</w:t>
      </w:r>
      <w:proofErr w:type="spellEnd"/>
      <w:r w:rsidR="002D51D8">
        <w:t xml:space="preserve"> </w:t>
      </w:r>
      <w:r w:rsidRPr="002D51D8">
        <w:t>E</w:t>
      </w:r>
      <w:r w:rsidR="002D51D8">
        <w:t xml:space="preserve"> </w:t>
      </w:r>
      <w:r w:rsidRPr="002D51D8">
        <w:t>et</w:t>
      </w:r>
      <w:r w:rsidR="002D51D8">
        <w:t xml:space="preserve"> </w:t>
      </w:r>
      <w:r w:rsidRPr="002D51D8">
        <w:t>al.</w:t>
      </w:r>
      <w:r w:rsidR="002D51D8">
        <w:t xml:space="preserve"> </w:t>
      </w:r>
      <w:r w:rsidRPr="002D51D8">
        <w:t>Pars</w:t>
      </w:r>
      <w:r w:rsidR="002D51D8">
        <w:t xml:space="preserve"> </w:t>
      </w:r>
      <w:proofErr w:type="spellStart"/>
      <w:r w:rsidRPr="002D51D8">
        <w:t>plana</w:t>
      </w:r>
      <w:proofErr w:type="spellEnd"/>
      <w:r w:rsidR="002D51D8">
        <w:t xml:space="preserve"> </w:t>
      </w:r>
      <w:proofErr w:type="spellStart"/>
      <w:r w:rsidRPr="002D51D8">
        <w:t>vitrectomy</w:t>
      </w:r>
      <w:proofErr w:type="spellEnd"/>
      <w:r w:rsidR="002D51D8">
        <w:t xml:space="preserve"> </w:t>
      </w:r>
      <w:r w:rsidRPr="002D51D8">
        <w:t>for</w:t>
      </w:r>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Internal</w:t>
      </w:r>
      <w:r w:rsidR="002D51D8">
        <w:t xml:space="preserve"> </w:t>
      </w:r>
      <w:r w:rsidRPr="002D51D8">
        <w:t>limiting</w:t>
      </w:r>
      <w:r w:rsidR="002D51D8">
        <w:t xml:space="preserve"> </w:t>
      </w:r>
      <w:r w:rsidRPr="002D51D8">
        <w:t>membrane</w:t>
      </w:r>
      <w:r w:rsidR="002D51D8">
        <w:t xml:space="preserve"> </w:t>
      </w:r>
      <w:proofErr w:type="spellStart"/>
      <w:r w:rsidRPr="002D51D8">
        <w:t>delamination</w:t>
      </w:r>
      <w:proofErr w:type="spellEnd"/>
      <w:r w:rsidR="002D51D8">
        <w:t xml:space="preserve"> </w:t>
      </w:r>
      <w:proofErr w:type="spellStart"/>
      <w:r w:rsidRPr="002D51D8">
        <w:t>vs</w:t>
      </w:r>
      <w:proofErr w:type="spellEnd"/>
      <w:r w:rsidR="002D51D8">
        <w:t xml:space="preserve"> </w:t>
      </w:r>
      <w:r w:rsidRPr="002D51D8">
        <w:t>posterior</w:t>
      </w:r>
      <w:r w:rsidR="002D51D8">
        <w:t xml:space="preserve"> </w:t>
      </w:r>
      <w:proofErr w:type="spellStart"/>
      <w:r w:rsidRPr="002D51D8">
        <w:t>hyaloid</w:t>
      </w:r>
      <w:proofErr w:type="spellEnd"/>
      <w:r w:rsidR="002D51D8">
        <w:t xml:space="preserve"> </w:t>
      </w:r>
      <w:r w:rsidRPr="002D51D8">
        <w:t>removal.</w:t>
      </w:r>
      <w:r w:rsidR="002D51D8">
        <w:t xml:space="preserve"> </w:t>
      </w:r>
      <w:r w:rsidRPr="002D51D8">
        <w:t>A</w:t>
      </w:r>
      <w:r w:rsidR="002D51D8">
        <w:t xml:space="preserve"> </w:t>
      </w:r>
      <w:r w:rsidRPr="002D51D8">
        <w:t>prospective</w:t>
      </w:r>
      <w:r w:rsidR="002D51D8">
        <w:t xml:space="preserve"> </w:t>
      </w:r>
      <w:r w:rsidRPr="002D51D8">
        <w:t>randomized</w:t>
      </w:r>
      <w:r w:rsidR="002D51D8">
        <w:t xml:space="preserve"> </w:t>
      </w:r>
      <w:r w:rsidRPr="002D51D8">
        <w:t>trial.</w:t>
      </w:r>
      <w:r w:rsidR="002D51D8">
        <w:t xml:space="preserve"> </w:t>
      </w:r>
      <w:proofErr w:type="spellStart"/>
      <w:r w:rsidRPr="002D51D8">
        <w:t>Graefes</w:t>
      </w:r>
      <w:proofErr w:type="spellEnd"/>
      <w:r w:rsidR="002D51D8">
        <w:t xml:space="preserve"> </w:t>
      </w:r>
      <w:r w:rsidRPr="002D51D8">
        <w:t>Arch</w:t>
      </w:r>
      <w:r w:rsidR="002D51D8">
        <w:t xml:space="preserve"> </w:t>
      </w:r>
      <w:proofErr w:type="spellStart"/>
      <w:r w:rsidRPr="002D51D8">
        <w:t>Clin</w:t>
      </w:r>
      <w:proofErr w:type="spellEnd"/>
      <w:r w:rsidR="002D51D8">
        <w:t xml:space="preserve"> </w:t>
      </w:r>
      <w:r w:rsidRPr="002D51D8">
        <w:t>Exp</w:t>
      </w:r>
      <w:r w:rsidR="002D51D8">
        <w:t xml:space="preserve"> </w:t>
      </w:r>
      <w:proofErr w:type="spellStart"/>
      <w:r w:rsidRPr="002D51D8">
        <w:t>Ophthalmol</w:t>
      </w:r>
      <w:proofErr w:type="spellEnd"/>
      <w:r w:rsidR="002D51D8">
        <w:t xml:space="preserve"> </w:t>
      </w:r>
      <w:r w:rsidRPr="002D51D8">
        <w:t>2011;</w:t>
      </w:r>
      <w:r w:rsidR="002D51D8">
        <w:t xml:space="preserve"> </w:t>
      </w:r>
      <w:r w:rsidRPr="002D51D8">
        <w:t>249(7):</w:t>
      </w:r>
      <w:r w:rsidR="002D51D8">
        <w:t xml:space="preserve"> </w:t>
      </w:r>
      <w:r w:rsidRPr="002D51D8">
        <w:t>997-1008.</w:t>
      </w:r>
    </w:p>
    <w:p w:rsidR="00C42BD3" w:rsidRPr="002D51D8" w:rsidRDefault="00BD5DCE" w:rsidP="00E8060A">
      <w:pPr>
        <w:pStyle w:val="ListParagraph"/>
        <w:numPr>
          <w:ilvl w:val="0"/>
          <w:numId w:val="2"/>
        </w:numPr>
        <w:tabs>
          <w:tab w:val="right" w:pos="4253"/>
        </w:tabs>
        <w:snapToGrid w:val="0"/>
        <w:ind w:left="425" w:hanging="425"/>
        <w:jc w:val="both"/>
      </w:pPr>
      <w:r w:rsidRPr="002D51D8">
        <w:t>Wells</w:t>
      </w:r>
      <w:r w:rsidR="002D51D8">
        <w:t xml:space="preserve"> </w:t>
      </w:r>
      <w:r w:rsidRPr="002D51D8">
        <w:t>JA,</w:t>
      </w:r>
      <w:r w:rsidR="002D51D8">
        <w:t xml:space="preserve"> </w:t>
      </w:r>
      <w:r w:rsidRPr="002D51D8">
        <w:t>Glassman</w:t>
      </w:r>
      <w:r w:rsidR="002D51D8">
        <w:t xml:space="preserve"> </w:t>
      </w:r>
      <w:r w:rsidRPr="002D51D8">
        <w:t>AR,</w:t>
      </w:r>
      <w:r w:rsidR="002D51D8">
        <w:t xml:space="preserve"> </w:t>
      </w:r>
      <w:r w:rsidRPr="002D51D8">
        <w:t>Ayala</w:t>
      </w:r>
      <w:r w:rsidR="002D51D8">
        <w:t xml:space="preserve"> </w:t>
      </w:r>
      <w:r w:rsidRPr="002D51D8">
        <w:t>AR,</w:t>
      </w:r>
      <w:r w:rsidR="002D51D8">
        <w:t xml:space="preserve"> </w:t>
      </w:r>
      <w:proofErr w:type="spellStart"/>
      <w:r w:rsidRPr="002D51D8">
        <w:t>Jampol</w:t>
      </w:r>
      <w:proofErr w:type="spellEnd"/>
      <w:r w:rsidR="002D51D8">
        <w:t xml:space="preserve"> </w:t>
      </w:r>
      <w:r w:rsidRPr="002D51D8">
        <w:t>LM,</w:t>
      </w:r>
      <w:r w:rsidR="002D51D8">
        <w:t xml:space="preserve"> </w:t>
      </w:r>
      <w:proofErr w:type="spellStart"/>
      <w:r w:rsidRPr="002D51D8">
        <w:t>Bressler</w:t>
      </w:r>
      <w:proofErr w:type="spellEnd"/>
      <w:r w:rsidR="002D51D8">
        <w:t xml:space="preserve"> </w:t>
      </w:r>
      <w:r w:rsidRPr="002D51D8">
        <w:t>NM,</w:t>
      </w:r>
      <w:r w:rsidR="002D51D8">
        <w:t xml:space="preserve"> </w:t>
      </w:r>
      <w:proofErr w:type="spellStart"/>
      <w:r w:rsidRPr="002D51D8">
        <w:t>Bressler</w:t>
      </w:r>
      <w:proofErr w:type="spellEnd"/>
      <w:r w:rsidR="002D51D8">
        <w:t xml:space="preserve"> </w:t>
      </w:r>
      <w:r w:rsidRPr="002D51D8">
        <w:t>SB</w:t>
      </w:r>
      <w:r w:rsidR="002D51D8">
        <w:t xml:space="preserve"> </w:t>
      </w:r>
      <w:r w:rsidRPr="002D51D8">
        <w:t>et</w:t>
      </w:r>
      <w:r w:rsidR="002D51D8">
        <w:t xml:space="preserve"> </w:t>
      </w:r>
      <w:r w:rsidRPr="002D51D8">
        <w:t>al.</w:t>
      </w:r>
      <w:r w:rsidR="002D51D8">
        <w:t xml:space="preserve"> </w:t>
      </w:r>
      <w:proofErr w:type="spellStart"/>
      <w:r w:rsidRPr="002D51D8">
        <w:t>Aflibercept</w:t>
      </w:r>
      <w:proofErr w:type="spellEnd"/>
      <w:r w:rsidRPr="002D51D8">
        <w:t>,</w:t>
      </w:r>
      <w:r w:rsidR="002D51D8">
        <w:t xml:space="preserve"> </w:t>
      </w:r>
      <w:proofErr w:type="spellStart"/>
      <w:r w:rsidRPr="002D51D8">
        <w:t>bevacizumab</w:t>
      </w:r>
      <w:proofErr w:type="spellEnd"/>
      <w:r w:rsidRPr="002D51D8">
        <w:t>,</w:t>
      </w:r>
      <w:r w:rsidR="002D51D8">
        <w:t xml:space="preserve"> </w:t>
      </w:r>
      <w:r w:rsidRPr="002D51D8">
        <w:t>or</w:t>
      </w:r>
      <w:r w:rsidR="002D51D8">
        <w:t xml:space="preserve"> </w:t>
      </w:r>
      <w:proofErr w:type="spellStart"/>
      <w:r w:rsidRPr="002D51D8">
        <w:t>ranibizumab</w:t>
      </w:r>
      <w:proofErr w:type="spellEnd"/>
      <w:r w:rsidR="002D51D8">
        <w:t xml:space="preserve"> </w:t>
      </w:r>
      <w:r w:rsidRPr="002D51D8">
        <w:t>for</w:t>
      </w:r>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two-year</w:t>
      </w:r>
      <w:r w:rsidR="002D51D8">
        <w:t xml:space="preserve"> </w:t>
      </w:r>
      <w:r w:rsidRPr="002D51D8">
        <w:t>results</w:t>
      </w:r>
      <w:r w:rsidR="002D51D8">
        <w:t xml:space="preserve"> </w:t>
      </w:r>
      <w:r w:rsidRPr="002D51D8">
        <w:t>from</w:t>
      </w:r>
      <w:r w:rsidR="002D51D8">
        <w:t xml:space="preserve"> </w:t>
      </w:r>
      <w:r w:rsidRPr="002D51D8">
        <w:t>a</w:t>
      </w:r>
      <w:r w:rsidR="002D51D8">
        <w:t xml:space="preserve"> </w:t>
      </w:r>
      <w:r w:rsidRPr="002D51D8">
        <w:t>comparative</w:t>
      </w:r>
      <w:r w:rsidR="002D51D8">
        <w:t xml:space="preserve"> </w:t>
      </w:r>
      <w:r w:rsidRPr="002D51D8">
        <w:t>effectiveness</w:t>
      </w:r>
      <w:r w:rsidR="002D51D8">
        <w:t xml:space="preserve"> </w:t>
      </w:r>
      <w:r w:rsidRPr="002D51D8">
        <w:t>randomized</w:t>
      </w:r>
      <w:r w:rsidR="002D51D8">
        <w:t xml:space="preserve"> </w:t>
      </w:r>
      <w:r w:rsidRPr="002D51D8">
        <w:t>clinical</w:t>
      </w:r>
      <w:r w:rsidR="002D51D8">
        <w:t xml:space="preserve"> </w:t>
      </w:r>
      <w:r w:rsidRPr="002D51D8">
        <w:t>trial.</w:t>
      </w:r>
      <w:r w:rsidR="002D51D8">
        <w:t xml:space="preserve"> </w:t>
      </w:r>
      <w:r w:rsidRPr="002D51D8">
        <w:t>Ophthalmology</w:t>
      </w:r>
      <w:r w:rsidR="002D51D8">
        <w:t xml:space="preserve"> </w:t>
      </w:r>
      <w:r w:rsidRPr="002D51D8">
        <w:t>2016;</w:t>
      </w:r>
      <w:r w:rsidR="002D51D8">
        <w:t xml:space="preserve"> </w:t>
      </w:r>
      <w:r w:rsidRPr="002D51D8">
        <w:t>123(6):</w:t>
      </w:r>
      <w:r w:rsidR="002D51D8">
        <w:t xml:space="preserve"> </w:t>
      </w:r>
      <w:r w:rsidRPr="002D51D8">
        <w:t>1351-1359.</w:t>
      </w:r>
    </w:p>
    <w:p w:rsidR="00C42BD3" w:rsidRPr="002D51D8" w:rsidRDefault="00470A75" w:rsidP="00E8060A">
      <w:pPr>
        <w:pStyle w:val="ListParagraph"/>
        <w:numPr>
          <w:ilvl w:val="0"/>
          <w:numId w:val="2"/>
        </w:numPr>
        <w:tabs>
          <w:tab w:val="right" w:pos="4253"/>
        </w:tabs>
        <w:snapToGrid w:val="0"/>
        <w:ind w:left="425" w:hanging="425"/>
        <w:jc w:val="both"/>
      </w:pPr>
      <w:proofErr w:type="spellStart"/>
      <w:r w:rsidRPr="002D51D8">
        <w:t>Jahn</w:t>
      </w:r>
      <w:proofErr w:type="spellEnd"/>
      <w:r w:rsidR="002D51D8">
        <w:t xml:space="preserve"> </w:t>
      </w:r>
      <w:r w:rsidR="00BD5DCE" w:rsidRPr="002D51D8">
        <w:t>CE,</w:t>
      </w:r>
      <w:r w:rsidR="002D51D8">
        <w:t xml:space="preserve"> </w:t>
      </w:r>
      <w:r w:rsidR="00BD5DCE" w:rsidRPr="002D51D8">
        <w:t>von</w:t>
      </w:r>
      <w:r w:rsidR="002D51D8">
        <w:t xml:space="preserve"> </w:t>
      </w:r>
      <w:proofErr w:type="spellStart"/>
      <w:r w:rsidR="00BD5DCE" w:rsidRPr="002D51D8">
        <w:t>Schütz</w:t>
      </w:r>
      <w:proofErr w:type="spellEnd"/>
      <w:r w:rsidR="002D51D8">
        <w:t xml:space="preserve"> </w:t>
      </w:r>
      <w:r w:rsidR="00BD5DCE" w:rsidRPr="002D51D8">
        <w:t>KT,</w:t>
      </w:r>
      <w:r w:rsidR="002D51D8">
        <w:t xml:space="preserve"> </w:t>
      </w:r>
      <w:r w:rsidR="00BD5DCE" w:rsidRPr="002D51D8">
        <w:t>Richter</w:t>
      </w:r>
      <w:r w:rsidR="002D51D8">
        <w:t xml:space="preserve"> </w:t>
      </w:r>
      <w:r w:rsidR="00BD5DCE" w:rsidRPr="002D51D8">
        <w:t>J,</w:t>
      </w:r>
      <w:r w:rsidR="002D51D8">
        <w:t xml:space="preserve"> </w:t>
      </w:r>
      <w:proofErr w:type="spellStart"/>
      <w:r w:rsidR="00BD5DCE" w:rsidRPr="002D51D8">
        <w:t>Boller</w:t>
      </w:r>
      <w:proofErr w:type="spellEnd"/>
      <w:r w:rsidR="002D51D8">
        <w:t xml:space="preserve"> </w:t>
      </w:r>
      <w:r w:rsidR="00BD5DCE" w:rsidRPr="002D51D8">
        <w:t>J,</w:t>
      </w:r>
      <w:r w:rsidR="002D51D8">
        <w:t xml:space="preserve"> </w:t>
      </w:r>
      <w:proofErr w:type="spellStart"/>
      <w:r w:rsidR="00BD5DCE" w:rsidRPr="002D51D8">
        <w:t>Kron</w:t>
      </w:r>
      <w:proofErr w:type="spellEnd"/>
      <w:r w:rsidR="002D51D8">
        <w:t xml:space="preserve"> </w:t>
      </w:r>
      <w:r w:rsidR="00BD5DCE" w:rsidRPr="002D51D8">
        <w:t>M.</w:t>
      </w:r>
      <w:r w:rsidR="002D51D8">
        <w:t xml:space="preserve"> </w:t>
      </w:r>
      <w:r w:rsidR="00BD5DCE" w:rsidRPr="002D51D8">
        <w:t>Improvement</w:t>
      </w:r>
      <w:r w:rsidR="002D51D8">
        <w:t xml:space="preserve"> </w:t>
      </w:r>
      <w:r w:rsidR="00BD5DCE" w:rsidRPr="002D51D8">
        <w:t>of</w:t>
      </w:r>
      <w:r w:rsidR="002D51D8">
        <w:t xml:space="preserve"> </w:t>
      </w:r>
      <w:r w:rsidR="00BD5DCE" w:rsidRPr="002D51D8">
        <w:t>visual</w:t>
      </w:r>
      <w:r w:rsidR="002D51D8">
        <w:t xml:space="preserve"> </w:t>
      </w:r>
      <w:r w:rsidR="00BD5DCE" w:rsidRPr="002D51D8">
        <w:t>acuity</w:t>
      </w:r>
      <w:r w:rsidR="002D51D8">
        <w:t xml:space="preserve"> </w:t>
      </w:r>
      <w:r w:rsidR="00BD5DCE" w:rsidRPr="002D51D8">
        <w:t>in</w:t>
      </w:r>
      <w:r w:rsidR="002D51D8">
        <w:t xml:space="preserve"> </w:t>
      </w:r>
      <w:r w:rsidR="00BD5DCE" w:rsidRPr="002D51D8">
        <w:t>eyes</w:t>
      </w:r>
      <w:r w:rsidR="002D51D8">
        <w:t xml:space="preserve"> </w:t>
      </w:r>
      <w:r w:rsidR="00BD5DCE" w:rsidRPr="002D51D8">
        <w:t>with</w:t>
      </w:r>
      <w:r w:rsidR="002D51D8">
        <w:t xml:space="preserve"> </w:t>
      </w:r>
      <w:r w:rsidR="00BD5DCE" w:rsidRPr="002D51D8">
        <w:t>diabetic</w:t>
      </w:r>
      <w:r w:rsidR="002D51D8">
        <w:t xml:space="preserve"> </w:t>
      </w:r>
      <w:r w:rsidR="00BD5DCE" w:rsidRPr="002D51D8">
        <w:t>macular</w:t>
      </w:r>
      <w:r w:rsidR="002D51D8">
        <w:t xml:space="preserve"> </w:t>
      </w:r>
      <w:r w:rsidR="00BD5DCE" w:rsidRPr="002D51D8">
        <w:t>edema</w:t>
      </w:r>
      <w:r w:rsidR="002D51D8">
        <w:t xml:space="preserve"> </w:t>
      </w:r>
      <w:r w:rsidR="00BD5DCE" w:rsidRPr="002D51D8">
        <w:t>after</w:t>
      </w:r>
      <w:r w:rsidR="002D51D8">
        <w:t xml:space="preserve"> </w:t>
      </w:r>
      <w:r w:rsidR="00BD5DCE" w:rsidRPr="002D51D8">
        <w:t>treatment</w:t>
      </w:r>
      <w:r w:rsidR="002D51D8">
        <w:t xml:space="preserve"> </w:t>
      </w:r>
      <w:r w:rsidR="00BD5DCE" w:rsidRPr="002D51D8">
        <w:t>with</w:t>
      </w:r>
      <w:r w:rsidR="002D51D8">
        <w:t xml:space="preserve"> </w:t>
      </w:r>
      <w:r w:rsidR="00BD5DCE" w:rsidRPr="002D51D8">
        <w:t>pars</w:t>
      </w:r>
      <w:r w:rsidR="002D51D8">
        <w:t xml:space="preserve"> </w:t>
      </w:r>
      <w:proofErr w:type="spellStart"/>
      <w:r w:rsidR="00BD5DCE" w:rsidRPr="002D51D8">
        <w:t>plana</w:t>
      </w:r>
      <w:proofErr w:type="spellEnd"/>
      <w:r w:rsidR="002D51D8">
        <w:t xml:space="preserve"> </w:t>
      </w:r>
      <w:proofErr w:type="spellStart"/>
      <w:r w:rsidR="00BD5DCE" w:rsidRPr="002D51D8">
        <w:t>vitrectomy</w:t>
      </w:r>
      <w:proofErr w:type="spellEnd"/>
      <w:r w:rsidR="00BD5DCE" w:rsidRPr="002D51D8">
        <w:t>.</w:t>
      </w:r>
      <w:r w:rsidR="002D51D8">
        <w:t xml:space="preserve"> </w:t>
      </w:r>
      <w:proofErr w:type="spellStart"/>
      <w:r w:rsidR="00BD5DCE" w:rsidRPr="002D51D8">
        <w:t>Ophthalmologica</w:t>
      </w:r>
      <w:proofErr w:type="spellEnd"/>
      <w:r w:rsidR="002D51D8">
        <w:t xml:space="preserve"> </w:t>
      </w:r>
      <w:r w:rsidR="00BD5DCE" w:rsidRPr="002D51D8">
        <w:t>2004;</w:t>
      </w:r>
      <w:r w:rsidR="002D51D8">
        <w:t xml:space="preserve"> </w:t>
      </w:r>
      <w:r w:rsidR="00BD5DCE" w:rsidRPr="002D51D8">
        <w:t>218(6):</w:t>
      </w:r>
      <w:r w:rsidR="002D51D8">
        <w:t xml:space="preserve"> </w:t>
      </w:r>
      <w:r w:rsidR="00BD5DCE" w:rsidRPr="002D51D8">
        <w:t>378-384.</w:t>
      </w:r>
    </w:p>
    <w:p w:rsidR="00C42BD3" w:rsidRPr="002D51D8" w:rsidRDefault="00BD5DCE" w:rsidP="00E8060A">
      <w:pPr>
        <w:pStyle w:val="ListParagraph"/>
        <w:numPr>
          <w:ilvl w:val="0"/>
          <w:numId w:val="2"/>
        </w:numPr>
        <w:tabs>
          <w:tab w:val="right" w:pos="4253"/>
        </w:tabs>
        <w:snapToGrid w:val="0"/>
        <w:ind w:left="425" w:hanging="425"/>
        <w:jc w:val="both"/>
      </w:pPr>
      <w:proofErr w:type="spellStart"/>
      <w:r w:rsidRPr="002D51D8">
        <w:t>Stolba</w:t>
      </w:r>
      <w:proofErr w:type="spellEnd"/>
      <w:r w:rsidR="002D51D8">
        <w:t xml:space="preserve"> </w:t>
      </w:r>
      <w:r w:rsidRPr="002D51D8">
        <w:t>U,</w:t>
      </w:r>
      <w:r w:rsidR="002D51D8">
        <w:t xml:space="preserve"> </w:t>
      </w:r>
      <w:r w:rsidRPr="002D51D8">
        <w:t>Binder</w:t>
      </w:r>
      <w:r w:rsidR="002D51D8">
        <w:t xml:space="preserve"> </w:t>
      </w:r>
      <w:r w:rsidRPr="002D51D8">
        <w:t>S,</w:t>
      </w:r>
      <w:r w:rsidR="002D51D8">
        <w:t xml:space="preserve"> </w:t>
      </w:r>
      <w:r w:rsidRPr="002D51D8">
        <w:t>Gruber</w:t>
      </w:r>
      <w:r w:rsidR="002D51D8">
        <w:t xml:space="preserve"> </w:t>
      </w:r>
      <w:r w:rsidRPr="002D51D8">
        <w:t>D,</w:t>
      </w:r>
      <w:r w:rsidR="002D51D8">
        <w:t xml:space="preserve"> </w:t>
      </w:r>
      <w:r w:rsidRPr="002D51D8">
        <w:t>Krebs</w:t>
      </w:r>
      <w:r w:rsidR="002D51D8">
        <w:t xml:space="preserve"> </w:t>
      </w:r>
      <w:r w:rsidRPr="002D51D8">
        <w:t>I,</w:t>
      </w:r>
      <w:r w:rsidR="002D51D8">
        <w:t xml:space="preserve"> </w:t>
      </w:r>
      <w:proofErr w:type="spellStart"/>
      <w:r w:rsidRPr="002D51D8">
        <w:t>Aggermann</w:t>
      </w:r>
      <w:proofErr w:type="spellEnd"/>
      <w:r w:rsidR="002D51D8">
        <w:t xml:space="preserve"> </w:t>
      </w:r>
      <w:r w:rsidRPr="002D51D8">
        <w:t>T,</w:t>
      </w:r>
      <w:r w:rsidR="002D51D8">
        <w:t xml:space="preserve"> </w:t>
      </w:r>
      <w:proofErr w:type="spellStart"/>
      <w:r w:rsidRPr="002D51D8">
        <w:t>Neumaier</w:t>
      </w:r>
      <w:proofErr w:type="spellEnd"/>
      <w:r w:rsidR="002D51D8">
        <w:t xml:space="preserve"> </w:t>
      </w:r>
      <w:r w:rsidRPr="002D51D8">
        <w:t>B.</w:t>
      </w:r>
      <w:r w:rsidR="002D51D8">
        <w:t xml:space="preserve"> </w:t>
      </w:r>
      <w:proofErr w:type="spellStart"/>
      <w:r w:rsidRPr="002D51D8">
        <w:t>Vitrectomy</w:t>
      </w:r>
      <w:proofErr w:type="spellEnd"/>
      <w:r w:rsidR="002D51D8">
        <w:t xml:space="preserve"> </w:t>
      </w:r>
      <w:r w:rsidRPr="002D51D8">
        <w:t>for</w:t>
      </w:r>
      <w:r w:rsidR="002D51D8">
        <w:t xml:space="preserve"> </w:t>
      </w:r>
      <w:r w:rsidRPr="002D51D8">
        <w:t>persistent</w:t>
      </w:r>
      <w:r w:rsidR="002D51D8">
        <w:t xml:space="preserve"> </w:t>
      </w:r>
      <w:r w:rsidRPr="002D51D8">
        <w:t>diffuse</w:t>
      </w:r>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Am</w:t>
      </w:r>
      <w:r w:rsidR="002D51D8">
        <w:t xml:space="preserve"> </w:t>
      </w:r>
      <w:r w:rsidRPr="002D51D8">
        <w:t>J</w:t>
      </w:r>
      <w:r w:rsidR="002D51D8">
        <w:t xml:space="preserve"> </w:t>
      </w:r>
      <w:proofErr w:type="spellStart"/>
      <w:r w:rsidRPr="002D51D8">
        <w:t>Ophthalmol</w:t>
      </w:r>
      <w:proofErr w:type="spellEnd"/>
      <w:r w:rsidR="002D51D8">
        <w:t xml:space="preserve"> </w:t>
      </w:r>
      <w:r w:rsidRPr="002D51D8">
        <w:t>2005;</w:t>
      </w:r>
      <w:r w:rsidR="002D51D8">
        <w:t xml:space="preserve"> </w:t>
      </w:r>
      <w:r w:rsidRPr="002D51D8">
        <w:t>140(2):</w:t>
      </w:r>
      <w:r w:rsidR="002D51D8">
        <w:t xml:space="preserve"> </w:t>
      </w:r>
      <w:r w:rsidRPr="002D51D8">
        <w:t>295-301.</w:t>
      </w:r>
    </w:p>
    <w:p w:rsidR="00C42BD3" w:rsidRPr="002D51D8" w:rsidRDefault="00BD5DCE" w:rsidP="00E8060A">
      <w:pPr>
        <w:pStyle w:val="ListParagraph"/>
        <w:numPr>
          <w:ilvl w:val="0"/>
          <w:numId w:val="2"/>
        </w:numPr>
        <w:tabs>
          <w:tab w:val="right" w:pos="4253"/>
        </w:tabs>
        <w:snapToGrid w:val="0"/>
        <w:ind w:left="425" w:hanging="425"/>
        <w:jc w:val="both"/>
      </w:pPr>
      <w:r w:rsidRPr="002D51D8">
        <w:t>Ulrich</w:t>
      </w:r>
      <w:r w:rsidR="002D51D8">
        <w:t xml:space="preserve"> </w:t>
      </w:r>
      <w:r w:rsidRPr="002D51D8">
        <w:t>JN.</w:t>
      </w:r>
      <w:r w:rsidR="002D51D8">
        <w:t xml:space="preserve"> </w:t>
      </w:r>
      <w:r w:rsidRPr="002D51D8">
        <w:t>Pars</w:t>
      </w:r>
      <w:r w:rsidR="002D51D8">
        <w:t xml:space="preserve"> </w:t>
      </w:r>
      <w:r w:rsidRPr="002D51D8">
        <w:t>Plana</w:t>
      </w:r>
      <w:r w:rsidR="002D51D8">
        <w:t xml:space="preserve"> </w:t>
      </w:r>
      <w:proofErr w:type="spellStart"/>
      <w:r w:rsidRPr="002D51D8">
        <w:t>Vitrectomy</w:t>
      </w:r>
      <w:proofErr w:type="spellEnd"/>
      <w:r w:rsidR="002D51D8">
        <w:t xml:space="preserve"> </w:t>
      </w:r>
      <w:r w:rsidRPr="002D51D8">
        <w:t>with</w:t>
      </w:r>
      <w:r w:rsidR="002D51D8">
        <w:t xml:space="preserve"> </w:t>
      </w:r>
      <w:r w:rsidRPr="002D51D8">
        <w:t>Internal</w:t>
      </w:r>
      <w:r w:rsidR="002D51D8">
        <w:t xml:space="preserve"> </w:t>
      </w:r>
      <w:r w:rsidRPr="002D51D8">
        <w:t>Limiting</w:t>
      </w:r>
      <w:r w:rsidR="002D51D8">
        <w:t xml:space="preserve"> </w:t>
      </w:r>
      <w:r w:rsidRPr="002D51D8">
        <w:t>Membrane</w:t>
      </w:r>
      <w:r w:rsidR="002D51D8">
        <w:t xml:space="preserve"> </w:t>
      </w:r>
      <w:r w:rsidRPr="002D51D8">
        <w:t>Peeling</w:t>
      </w:r>
      <w:r w:rsidR="002D51D8">
        <w:t xml:space="preserve"> </w:t>
      </w:r>
      <w:r w:rsidRPr="002D51D8">
        <w:t>for</w:t>
      </w:r>
      <w:r w:rsidR="00E8060A">
        <w:rPr>
          <w:rFonts w:hint="eastAsia"/>
          <w:lang w:eastAsia="zh-CN"/>
        </w:rPr>
        <w:t xml:space="preserve"> </w:t>
      </w:r>
      <w:proofErr w:type="spellStart"/>
      <w:r w:rsidRPr="002D51D8">
        <w:t>Nontractional</w:t>
      </w:r>
      <w:proofErr w:type="spellEnd"/>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Open</w:t>
      </w:r>
      <w:r w:rsidR="002D51D8">
        <w:t xml:space="preserve"> </w:t>
      </w:r>
      <w:proofErr w:type="spellStart"/>
      <w:r w:rsidRPr="002D51D8">
        <w:t>Ophthalmol</w:t>
      </w:r>
      <w:proofErr w:type="spellEnd"/>
      <w:r w:rsidR="002D51D8">
        <w:t xml:space="preserve"> </w:t>
      </w:r>
      <w:r w:rsidRPr="002D51D8">
        <w:t>J</w:t>
      </w:r>
      <w:r w:rsidR="002D51D8">
        <w:t xml:space="preserve"> </w:t>
      </w:r>
      <w:r w:rsidRPr="002D51D8">
        <w:t>2017;</w:t>
      </w:r>
      <w:r w:rsidR="002D51D8">
        <w:t xml:space="preserve"> </w:t>
      </w:r>
      <w:r w:rsidRPr="002D51D8">
        <w:t>11:</w:t>
      </w:r>
      <w:r w:rsidR="002D51D8">
        <w:t xml:space="preserve"> </w:t>
      </w:r>
      <w:r w:rsidRPr="002D51D8">
        <w:t>(1)5-6.</w:t>
      </w:r>
    </w:p>
    <w:p w:rsidR="00C42BD3" w:rsidRPr="002D51D8" w:rsidRDefault="00BD5DCE" w:rsidP="00E8060A">
      <w:pPr>
        <w:pStyle w:val="ListParagraph"/>
        <w:numPr>
          <w:ilvl w:val="0"/>
          <w:numId w:val="2"/>
        </w:numPr>
        <w:tabs>
          <w:tab w:val="right" w:pos="4253"/>
        </w:tabs>
        <w:snapToGrid w:val="0"/>
        <w:ind w:left="425" w:hanging="425"/>
        <w:jc w:val="both"/>
      </w:pPr>
      <w:proofErr w:type="spellStart"/>
      <w:r w:rsidRPr="002D51D8">
        <w:t>Yanali</w:t>
      </w:r>
      <w:proofErr w:type="spellEnd"/>
      <w:r w:rsidR="002D51D8">
        <w:t xml:space="preserve"> </w:t>
      </w:r>
      <w:r w:rsidRPr="002D51D8">
        <w:t>A,</w:t>
      </w:r>
      <w:r w:rsidR="002D51D8">
        <w:t xml:space="preserve"> </w:t>
      </w:r>
      <w:proofErr w:type="spellStart"/>
      <w:r w:rsidRPr="002D51D8">
        <w:t>Horozoglu</w:t>
      </w:r>
      <w:proofErr w:type="spellEnd"/>
      <w:r w:rsidR="002D51D8">
        <w:t xml:space="preserve"> </w:t>
      </w:r>
      <w:r w:rsidRPr="002D51D8">
        <w:t>F,</w:t>
      </w:r>
      <w:r w:rsidR="002D51D8">
        <w:t xml:space="preserve"> </w:t>
      </w:r>
      <w:proofErr w:type="spellStart"/>
      <w:r w:rsidRPr="002D51D8">
        <w:t>Celik</w:t>
      </w:r>
      <w:proofErr w:type="spellEnd"/>
      <w:r w:rsidR="002D51D8">
        <w:t xml:space="preserve"> </w:t>
      </w:r>
      <w:r w:rsidRPr="002D51D8">
        <w:t>E,</w:t>
      </w:r>
      <w:r w:rsidR="002D51D8">
        <w:t xml:space="preserve"> </w:t>
      </w:r>
      <w:proofErr w:type="spellStart"/>
      <w:r w:rsidRPr="002D51D8">
        <w:t>Ercalik</w:t>
      </w:r>
      <w:proofErr w:type="spellEnd"/>
      <w:r w:rsidR="002D51D8">
        <w:t xml:space="preserve"> </w:t>
      </w:r>
      <w:r w:rsidRPr="002D51D8">
        <w:t>Y,</w:t>
      </w:r>
      <w:r w:rsidR="002D51D8">
        <w:t xml:space="preserve"> </w:t>
      </w:r>
      <w:proofErr w:type="spellStart"/>
      <w:r w:rsidRPr="002D51D8">
        <w:t>Nohutcu</w:t>
      </w:r>
      <w:proofErr w:type="spellEnd"/>
      <w:r w:rsidR="002D51D8">
        <w:t xml:space="preserve"> </w:t>
      </w:r>
      <w:r w:rsidRPr="002D51D8">
        <w:t>A.</w:t>
      </w:r>
      <w:r w:rsidR="002D51D8">
        <w:t xml:space="preserve"> </w:t>
      </w:r>
      <w:r w:rsidRPr="002D51D8">
        <w:t>Pars</w:t>
      </w:r>
      <w:r w:rsidR="002D51D8">
        <w:t xml:space="preserve"> </w:t>
      </w:r>
      <w:proofErr w:type="spellStart"/>
      <w:r w:rsidRPr="002D51D8">
        <w:t>plana</w:t>
      </w:r>
      <w:proofErr w:type="spellEnd"/>
      <w:r w:rsidR="002D51D8">
        <w:t xml:space="preserve"> </w:t>
      </w:r>
      <w:proofErr w:type="spellStart"/>
      <w:r w:rsidRPr="002D51D8">
        <w:t>vitrectomy</w:t>
      </w:r>
      <w:proofErr w:type="spellEnd"/>
      <w:r w:rsidR="002D51D8">
        <w:t xml:space="preserve"> </w:t>
      </w:r>
      <w:r w:rsidRPr="002D51D8">
        <w:t>and</w:t>
      </w:r>
      <w:r w:rsidR="002D51D8">
        <w:t xml:space="preserve"> </w:t>
      </w:r>
      <w:r w:rsidRPr="002D51D8">
        <w:t>removal</w:t>
      </w:r>
      <w:r w:rsidR="002D51D8">
        <w:t xml:space="preserve"> </w:t>
      </w:r>
      <w:r w:rsidRPr="002D51D8">
        <w:t>of</w:t>
      </w:r>
      <w:r w:rsidR="002D51D8">
        <w:t xml:space="preserve"> </w:t>
      </w:r>
      <w:r w:rsidRPr="002D51D8">
        <w:t>internal</w:t>
      </w:r>
      <w:r w:rsidR="002D51D8">
        <w:t xml:space="preserve"> </w:t>
      </w:r>
      <w:r w:rsidRPr="002D51D8">
        <w:t>limiting</w:t>
      </w:r>
      <w:r w:rsidR="002D51D8">
        <w:t xml:space="preserve"> </w:t>
      </w:r>
      <w:r w:rsidRPr="002D51D8">
        <w:t>membrane</w:t>
      </w:r>
      <w:r w:rsidR="002D51D8">
        <w:t xml:space="preserve"> </w:t>
      </w:r>
      <w:r w:rsidRPr="002D51D8">
        <w:t>in</w:t>
      </w:r>
      <w:r w:rsidR="002D51D8">
        <w:t xml:space="preserve"> </w:t>
      </w:r>
      <w:r w:rsidRPr="002D51D8">
        <w:t>diabetic</w:t>
      </w:r>
      <w:r w:rsidR="002D51D8">
        <w:t xml:space="preserve"> </w:t>
      </w:r>
      <w:r w:rsidRPr="002D51D8">
        <w:t>macular</w:t>
      </w:r>
      <w:r w:rsidR="002D51D8">
        <w:t xml:space="preserve"> </w:t>
      </w:r>
      <w:r w:rsidRPr="002D51D8">
        <w:t>edema</w:t>
      </w:r>
      <w:r w:rsidR="002D51D8">
        <w:t xml:space="preserve"> </w:t>
      </w:r>
      <w:r w:rsidRPr="002D51D8">
        <w:t>unresponsive</w:t>
      </w:r>
      <w:r w:rsidR="002D51D8">
        <w:t xml:space="preserve"> </w:t>
      </w:r>
      <w:r w:rsidRPr="002D51D8">
        <w:t>to</w:t>
      </w:r>
      <w:r w:rsidR="002D51D8">
        <w:t xml:space="preserve"> </w:t>
      </w:r>
      <w:r w:rsidRPr="002D51D8">
        <w:t>grid</w:t>
      </w:r>
      <w:r w:rsidR="002D51D8">
        <w:t xml:space="preserve"> </w:t>
      </w:r>
      <w:r w:rsidRPr="002D51D8">
        <w:t>laser</w:t>
      </w:r>
      <w:r w:rsidR="002D51D8">
        <w:t xml:space="preserve"> </w:t>
      </w:r>
      <w:r w:rsidRPr="002D51D8">
        <w:t>photocoagulation.</w:t>
      </w:r>
      <w:r w:rsidR="002D51D8">
        <w:t xml:space="preserve"> </w:t>
      </w:r>
      <w:proofErr w:type="spellStart"/>
      <w:r w:rsidRPr="002D51D8">
        <w:t>Eur</w:t>
      </w:r>
      <w:proofErr w:type="spellEnd"/>
      <w:r w:rsidR="002D51D8">
        <w:t xml:space="preserve"> </w:t>
      </w:r>
      <w:r w:rsidRPr="002D51D8">
        <w:t>J</w:t>
      </w:r>
      <w:r w:rsidR="002D51D8">
        <w:t xml:space="preserve"> </w:t>
      </w:r>
      <w:proofErr w:type="spellStart"/>
      <w:r w:rsidRPr="002D51D8">
        <w:t>Ophthalmol</w:t>
      </w:r>
      <w:proofErr w:type="spellEnd"/>
      <w:r w:rsidR="002D51D8">
        <w:t xml:space="preserve"> </w:t>
      </w:r>
      <w:r w:rsidRPr="002D51D8">
        <w:t>2006;</w:t>
      </w:r>
      <w:r w:rsidR="002D51D8">
        <w:t xml:space="preserve"> </w:t>
      </w:r>
      <w:r w:rsidRPr="002D51D8">
        <w:t>16:</w:t>
      </w:r>
      <w:r w:rsidR="002D51D8">
        <w:t xml:space="preserve"> </w:t>
      </w:r>
      <w:r w:rsidRPr="002D51D8">
        <w:t>573-581.</w:t>
      </w:r>
    </w:p>
    <w:p w:rsidR="00E8060A" w:rsidRDefault="00E8060A" w:rsidP="00E8060A">
      <w:pPr>
        <w:snapToGrid w:val="0"/>
        <w:ind w:left="425" w:hanging="425"/>
        <w:jc w:val="both"/>
        <w:sectPr w:rsidR="00E8060A" w:rsidSect="00E8060A">
          <w:type w:val="continuous"/>
          <w:pgSz w:w="12242" w:h="15842" w:code="1"/>
          <w:pgMar w:top="1440" w:right="1440" w:bottom="1440" w:left="1440" w:header="720" w:footer="720" w:gutter="0"/>
          <w:cols w:num="2" w:space="500"/>
          <w:docGrid w:linePitch="272"/>
        </w:sectPr>
      </w:pPr>
    </w:p>
    <w:p w:rsidR="002D51D8" w:rsidRPr="002D51D8" w:rsidRDefault="002D51D8" w:rsidP="00E8060A">
      <w:pPr>
        <w:snapToGrid w:val="0"/>
        <w:ind w:left="425" w:hanging="425"/>
        <w:jc w:val="both"/>
      </w:pPr>
    </w:p>
    <w:p w:rsidR="002D51D8" w:rsidRPr="002D51D8" w:rsidRDefault="00E8060A" w:rsidP="00E8060A">
      <w:pPr>
        <w:snapToGrid w:val="0"/>
        <w:ind w:firstLine="425"/>
        <w:jc w:val="both"/>
      </w:pPr>
      <w:r>
        <w:rPr>
          <w:rFonts w:hint="eastAsia"/>
          <w:lang w:eastAsia="zh-CN"/>
        </w:rPr>
        <w:t xml:space="preserve"> </w:t>
      </w:r>
      <w:r w:rsidR="002D51D8">
        <w:cr/>
      </w:r>
    </w:p>
    <w:p w:rsidR="00BD5DCE" w:rsidRPr="002D51D8" w:rsidRDefault="002D51D8" w:rsidP="00E8060A">
      <w:pPr>
        <w:snapToGrid w:val="0"/>
        <w:jc w:val="both"/>
      </w:pPr>
      <w:r w:rsidRPr="002D51D8">
        <w:t>8/13/2018</w:t>
      </w:r>
    </w:p>
    <w:sectPr w:rsidR="00BD5DCE" w:rsidRPr="002D51D8" w:rsidSect="002D51D8">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3B" w:rsidRDefault="00B07E3B" w:rsidP="00AE42AA">
      <w:r>
        <w:separator/>
      </w:r>
    </w:p>
  </w:endnote>
  <w:endnote w:type="continuationSeparator" w:id="0">
    <w:p w:rsidR="00B07E3B" w:rsidRDefault="00B07E3B" w:rsidP="00AE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60A" w:rsidRPr="00E8568C" w:rsidRDefault="00141960" w:rsidP="00E8568C">
    <w:pPr>
      <w:jc w:val="center"/>
    </w:pPr>
    <w:fldSimple w:instr=" page ">
      <w:r w:rsidR="004A0D7E">
        <w:rPr>
          <w:noProof/>
        </w:rPr>
        <w:t>98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3B" w:rsidRDefault="00B07E3B" w:rsidP="00AE42AA">
      <w:r>
        <w:separator/>
      </w:r>
    </w:p>
  </w:footnote>
  <w:footnote w:type="continuationSeparator" w:id="0">
    <w:p w:rsidR="00B07E3B" w:rsidRDefault="00B07E3B" w:rsidP="00AE4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8C" w:rsidRPr="00E8568C" w:rsidRDefault="00E8568C" w:rsidP="00E8568C">
    <w:pPr>
      <w:pBdr>
        <w:bottom w:val="thinThickMediumGap" w:sz="12" w:space="1" w:color="auto"/>
      </w:pBdr>
      <w:tabs>
        <w:tab w:val="left" w:pos="851"/>
        <w:tab w:val="right" w:pos="8364"/>
      </w:tabs>
      <w:adjustRightInd w:val="0"/>
      <w:snapToGrid w:val="0"/>
      <w:jc w:val="both"/>
      <w:rPr>
        <w:iCs/>
      </w:rPr>
    </w:pPr>
    <w:r w:rsidRPr="00E8568C">
      <w:rPr>
        <w:rFonts w:hint="eastAsia"/>
      </w:rPr>
      <w:tab/>
    </w:r>
    <w:r w:rsidRPr="00E8568C">
      <w:t>New York Science Journal 201</w:t>
    </w:r>
    <w:r w:rsidRPr="00E8568C">
      <w:rPr>
        <w:rFonts w:hint="eastAsia"/>
      </w:rPr>
      <w:t>8</w:t>
    </w:r>
    <w:r w:rsidRPr="00E8568C">
      <w:t>;</w:t>
    </w:r>
    <w:r w:rsidRPr="00E8568C">
      <w:rPr>
        <w:rFonts w:hint="eastAsia"/>
      </w:rPr>
      <w:t>11</w:t>
    </w:r>
    <w:r w:rsidRPr="00E8568C">
      <w:t>(</w:t>
    </w:r>
    <w:r w:rsidRPr="00E8568C">
      <w:rPr>
        <w:rFonts w:hint="eastAsia"/>
      </w:rPr>
      <w:t>7</w:t>
    </w:r>
    <w:r w:rsidRPr="00E8568C">
      <w:t>)</w:t>
    </w:r>
    <w:r w:rsidRPr="00E8568C">
      <w:rPr>
        <w:iCs/>
      </w:rPr>
      <w:t xml:space="preserve">     </w:t>
    </w:r>
    <w:r w:rsidRPr="00E8568C">
      <w:rPr>
        <w:rFonts w:hint="eastAsia"/>
        <w:iCs/>
      </w:rPr>
      <w:tab/>
    </w:r>
    <w:r w:rsidRPr="00E8568C">
      <w:rPr>
        <w:iCs/>
      </w:rPr>
      <w:t xml:space="preserve"> </w:t>
    </w:r>
    <w:r w:rsidRPr="00E8568C">
      <w:rPr>
        <w:rFonts w:hint="eastAsia"/>
        <w:iCs/>
      </w:rPr>
      <w:t xml:space="preserve"> </w:t>
    </w:r>
    <w:r w:rsidRPr="00E8568C">
      <w:rPr>
        <w:iCs/>
      </w:rPr>
      <w:t xml:space="preserve">   </w:t>
    </w:r>
    <w:hyperlink r:id="rId1" w:history="1">
      <w:r w:rsidRPr="00E8568C">
        <w:rPr>
          <w:rStyle w:val="Hyperlink"/>
        </w:rPr>
        <w:t>http://www.sciencepub.net/newyork</w:t>
      </w:r>
    </w:hyperlink>
  </w:p>
  <w:p w:rsidR="00E8568C" w:rsidRPr="00E8568C" w:rsidRDefault="00E8568C" w:rsidP="00E8568C">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94A"/>
    <w:multiLevelType w:val="multilevel"/>
    <w:tmpl w:val="906AC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106390"/>
    <w:multiLevelType w:val="hybridMultilevel"/>
    <w:tmpl w:val="D0607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0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42BD3"/>
    <w:rsid w:val="000429EC"/>
    <w:rsid w:val="00092F83"/>
    <w:rsid w:val="00141960"/>
    <w:rsid w:val="001707F3"/>
    <w:rsid w:val="001E7725"/>
    <w:rsid w:val="002D51D8"/>
    <w:rsid w:val="0033320C"/>
    <w:rsid w:val="00345747"/>
    <w:rsid w:val="003A6BF2"/>
    <w:rsid w:val="004322EA"/>
    <w:rsid w:val="00470A75"/>
    <w:rsid w:val="004A0D7E"/>
    <w:rsid w:val="004E2E91"/>
    <w:rsid w:val="005418DE"/>
    <w:rsid w:val="005C0650"/>
    <w:rsid w:val="005C7152"/>
    <w:rsid w:val="00603335"/>
    <w:rsid w:val="006A0C8B"/>
    <w:rsid w:val="009240FD"/>
    <w:rsid w:val="00A01980"/>
    <w:rsid w:val="00A17D84"/>
    <w:rsid w:val="00A64FEC"/>
    <w:rsid w:val="00AE42AA"/>
    <w:rsid w:val="00B07E3B"/>
    <w:rsid w:val="00B1613D"/>
    <w:rsid w:val="00BC6861"/>
    <w:rsid w:val="00BD5DCE"/>
    <w:rsid w:val="00C42BD3"/>
    <w:rsid w:val="00CA6533"/>
    <w:rsid w:val="00DE0CF2"/>
    <w:rsid w:val="00E8060A"/>
    <w:rsid w:val="00E8568C"/>
    <w:rsid w:val="00FD7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E42AA"/>
    <w:pPr>
      <w:tabs>
        <w:tab w:val="center" w:pos="4153"/>
        <w:tab w:val="right" w:pos="8306"/>
      </w:tabs>
    </w:pPr>
  </w:style>
  <w:style w:type="character" w:customStyle="1" w:styleId="HeaderChar">
    <w:name w:val="Header Char"/>
    <w:basedOn w:val="DefaultParagraphFont"/>
    <w:link w:val="Header"/>
    <w:uiPriority w:val="99"/>
    <w:rsid w:val="00AE42AA"/>
  </w:style>
  <w:style w:type="paragraph" w:styleId="Footer">
    <w:name w:val="footer"/>
    <w:basedOn w:val="Normal"/>
    <w:link w:val="FooterChar"/>
    <w:uiPriority w:val="99"/>
    <w:semiHidden/>
    <w:unhideWhenUsed/>
    <w:rsid w:val="00AE42AA"/>
    <w:pPr>
      <w:tabs>
        <w:tab w:val="center" w:pos="4153"/>
        <w:tab w:val="right" w:pos="8306"/>
      </w:tabs>
    </w:pPr>
  </w:style>
  <w:style w:type="character" w:customStyle="1" w:styleId="FooterChar">
    <w:name w:val="Footer Char"/>
    <w:basedOn w:val="DefaultParagraphFont"/>
    <w:link w:val="Footer"/>
    <w:uiPriority w:val="99"/>
    <w:semiHidden/>
    <w:rsid w:val="00AE42AA"/>
  </w:style>
  <w:style w:type="character" w:styleId="Hyperlink">
    <w:name w:val="Hyperlink"/>
    <w:uiPriority w:val="99"/>
    <w:rsid w:val="00AE42AA"/>
    <w:rPr>
      <w:color w:val="0000FF"/>
      <w:u w:val="single"/>
    </w:rPr>
  </w:style>
  <w:style w:type="paragraph" w:styleId="ListParagraph">
    <w:name w:val="List Paragraph"/>
    <w:basedOn w:val="Normal"/>
    <w:uiPriority w:val="34"/>
    <w:qFormat/>
    <w:rsid w:val="001707F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aber.okash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718.1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3</cp:revision>
  <dcterms:created xsi:type="dcterms:W3CDTF">2018-08-15T14:06:00Z</dcterms:created>
  <dcterms:modified xsi:type="dcterms:W3CDTF">2018-08-16T03:42:00Z</dcterms:modified>
</cp:coreProperties>
</file>