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38" w:rsidRPr="003B45A6" w:rsidRDefault="00140897" w:rsidP="003B45A6">
      <w:pPr>
        <w:snapToGrid w:val="0"/>
        <w:jc w:val="center"/>
        <w:rPr>
          <w:rFonts w:ascii="Times New Roman" w:hAnsi="Times New Roman"/>
          <w:b/>
          <w:bCs/>
        </w:rPr>
      </w:pPr>
      <w:r w:rsidRPr="003B45A6">
        <w:rPr>
          <w:rFonts w:ascii="Times New Roman" w:hAnsi="Times New Roman"/>
          <w:b/>
          <w:bCs/>
        </w:rPr>
        <w:t>Study the</w:t>
      </w:r>
      <w:r w:rsidR="004735B4" w:rsidRPr="003B45A6">
        <w:rPr>
          <w:rFonts w:ascii="Times New Roman" w:hAnsi="Times New Roman"/>
          <w:b/>
          <w:bCs/>
        </w:rPr>
        <w:t xml:space="preserve"> </w:t>
      </w:r>
      <w:r w:rsidRPr="003B45A6">
        <w:rPr>
          <w:rFonts w:ascii="Times New Roman" w:hAnsi="Times New Roman"/>
          <w:b/>
          <w:bCs/>
        </w:rPr>
        <w:t>s</w:t>
      </w:r>
      <w:r w:rsidR="004735B4" w:rsidRPr="003B45A6">
        <w:rPr>
          <w:rFonts w:ascii="Times New Roman" w:hAnsi="Times New Roman"/>
          <w:b/>
          <w:bCs/>
        </w:rPr>
        <w:t xml:space="preserve">oil chemical quality </w:t>
      </w:r>
      <w:r w:rsidRPr="003B45A6">
        <w:rPr>
          <w:rFonts w:ascii="Times New Roman" w:hAnsi="Times New Roman"/>
          <w:b/>
          <w:bCs/>
        </w:rPr>
        <w:t>in</w:t>
      </w:r>
      <w:r w:rsidR="00F70C38" w:rsidRPr="003B45A6">
        <w:rPr>
          <w:rFonts w:ascii="Times New Roman" w:hAnsi="Times New Roman"/>
          <w:b/>
          <w:bCs/>
        </w:rPr>
        <w:t xml:space="preserve"> </w:t>
      </w:r>
      <w:r w:rsidR="004735B4" w:rsidRPr="003B45A6">
        <w:rPr>
          <w:rFonts w:ascii="Times New Roman" w:hAnsi="Times New Roman"/>
          <w:b/>
          <w:bCs/>
        </w:rPr>
        <w:t xml:space="preserve">artificial </w:t>
      </w:r>
      <w:r w:rsidRPr="003B45A6">
        <w:rPr>
          <w:rFonts w:ascii="Times New Roman" w:hAnsi="Times New Roman"/>
          <w:b/>
          <w:bCs/>
        </w:rPr>
        <w:t>filter PP450</w:t>
      </w:r>
      <w:r w:rsidR="0031736D" w:rsidRPr="003B45A6">
        <w:rPr>
          <w:rFonts w:ascii="Times New Roman" w:hAnsi="Times New Roman" w:hint="eastAsia"/>
          <w:b/>
          <w:bCs/>
          <w:lang w:eastAsia="zh-CN"/>
        </w:rPr>
        <w:t xml:space="preserve"> </w:t>
      </w:r>
      <w:r w:rsidR="004735B4" w:rsidRPr="003B45A6">
        <w:rPr>
          <w:rFonts w:ascii="Times New Roman" w:hAnsi="Times New Roman"/>
          <w:b/>
          <w:bCs/>
        </w:rPr>
        <w:t>(</w:t>
      </w:r>
      <w:r w:rsidR="00D264A4" w:rsidRPr="003B45A6">
        <w:rPr>
          <w:rFonts w:ascii="Times New Roman" w:hAnsi="Times New Roman"/>
          <w:b/>
          <w:bCs/>
        </w:rPr>
        <w:t>Case s</w:t>
      </w:r>
      <w:r w:rsidR="004735B4" w:rsidRPr="003B45A6">
        <w:rPr>
          <w:rFonts w:ascii="Times New Roman" w:hAnsi="Times New Roman"/>
          <w:b/>
          <w:bCs/>
        </w:rPr>
        <w:t xml:space="preserve">tudy: </w:t>
      </w:r>
      <w:proofErr w:type="spellStart"/>
      <w:r w:rsidR="004735B4" w:rsidRPr="003B45A6">
        <w:rPr>
          <w:rFonts w:ascii="Times New Roman" w:hAnsi="Times New Roman"/>
          <w:b/>
          <w:bCs/>
        </w:rPr>
        <w:t>Ramhourmoz</w:t>
      </w:r>
      <w:proofErr w:type="spellEnd"/>
      <w:r w:rsidR="004735B4" w:rsidRPr="003B45A6">
        <w:rPr>
          <w:rFonts w:ascii="Times New Roman" w:hAnsi="Times New Roman"/>
          <w:b/>
          <w:bCs/>
        </w:rPr>
        <w:t xml:space="preserve"> </w:t>
      </w:r>
      <w:proofErr w:type="spellStart"/>
      <w:r w:rsidR="00D264A4" w:rsidRPr="003B45A6">
        <w:rPr>
          <w:rFonts w:ascii="Times New Roman" w:hAnsi="Times New Roman"/>
          <w:b/>
          <w:bCs/>
        </w:rPr>
        <w:t>rejion</w:t>
      </w:r>
      <w:proofErr w:type="spellEnd"/>
      <w:r w:rsidR="004735B4" w:rsidRPr="003B45A6">
        <w:rPr>
          <w:rFonts w:ascii="Times New Roman" w:hAnsi="Times New Roman"/>
          <w:b/>
          <w:bCs/>
        </w:rPr>
        <w:t>)</w:t>
      </w:r>
    </w:p>
    <w:p w:rsidR="00F70C38" w:rsidRPr="003B45A6" w:rsidRDefault="00F70C38" w:rsidP="003B45A6">
      <w:pPr>
        <w:snapToGrid w:val="0"/>
        <w:jc w:val="center"/>
        <w:rPr>
          <w:rFonts w:ascii="Times New Roman" w:hAnsi="Times New Roman"/>
          <w:b/>
          <w:bCs/>
        </w:rPr>
      </w:pPr>
    </w:p>
    <w:p w:rsidR="00F70C38" w:rsidRPr="003B45A6" w:rsidRDefault="00C07CE7" w:rsidP="003B45A6">
      <w:pPr>
        <w:snapToGrid w:val="0"/>
        <w:jc w:val="center"/>
        <w:rPr>
          <w:rFonts w:ascii="Times New Roman" w:hAnsi="Times New Roman"/>
          <w:lang w:eastAsia="zh-CN"/>
        </w:rPr>
      </w:pPr>
      <w:r w:rsidRPr="003B45A6">
        <w:rPr>
          <w:rFonts w:ascii="Times New Roman" w:hAnsi="Times New Roman"/>
        </w:rPr>
        <w:t>M. Tamimi</w:t>
      </w:r>
      <w:r w:rsidRPr="003B45A6">
        <w:rPr>
          <w:rFonts w:ascii="Times New Roman" w:hAnsi="Times New Roman"/>
          <w:vertAlign w:val="superscript"/>
        </w:rPr>
        <w:t>1</w:t>
      </w:r>
      <w:r w:rsidRPr="003B45A6">
        <w:rPr>
          <w:rFonts w:ascii="Times New Roman" w:hAnsi="Times New Roman"/>
        </w:rPr>
        <w:t>, A. A. Naseri</w:t>
      </w:r>
      <w:r w:rsidRPr="003B45A6">
        <w:rPr>
          <w:rFonts w:ascii="Times New Roman" w:hAnsi="Times New Roman"/>
          <w:vertAlign w:val="superscript"/>
        </w:rPr>
        <w:t>2</w:t>
      </w:r>
      <w:r w:rsidRPr="003B45A6">
        <w:rPr>
          <w:rFonts w:ascii="Times New Roman" w:hAnsi="Times New Roman"/>
        </w:rPr>
        <w:t>, Z. Izadpanah</w:t>
      </w:r>
      <w:r w:rsidRPr="003B45A6">
        <w:rPr>
          <w:rFonts w:ascii="Times New Roman" w:hAnsi="Times New Roman"/>
          <w:vertAlign w:val="superscript"/>
        </w:rPr>
        <w:t>3</w:t>
      </w:r>
      <w:r w:rsidRPr="003B45A6">
        <w:rPr>
          <w:rFonts w:ascii="Times New Roman" w:hAnsi="Times New Roman"/>
        </w:rPr>
        <w:t>, M. Ghobadinia</w:t>
      </w:r>
      <w:r w:rsidRPr="003B45A6">
        <w:rPr>
          <w:rFonts w:ascii="Times New Roman" w:hAnsi="Times New Roman"/>
          <w:vertAlign w:val="superscript"/>
        </w:rPr>
        <w:t>4</w:t>
      </w:r>
      <w:r w:rsidRPr="003B45A6">
        <w:rPr>
          <w:rFonts w:ascii="Times New Roman" w:hAnsi="Times New Roman"/>
        </w:rPr>
        <w:t xml:space="preserve"> </w:t>
      </w:r>
    </w:p>
    <w:p w:rsidR="00F70C38" w:rsidRPr="003B45A6" w:rsidRDefault="00F70C38" w:rsidP="003B45A6">
      <w:pPr>
        <w:snapToGrid w:val="0"/>
        <w:jc w:val="center"/>
        <w:rPr>
          <w:rFonts w:ascii="Times New Roman" w:hAnsi="Times New Roman"/>
          <w:lang w:eastAsia="zh-CN"/>
        </w:rPr>
      </w:pPr>
    </w:p>
    <w:p w:rsidR="00C07CE7" w:rsidRPr="003B45A6" w:rsidRDefault="00C07CE7" w:rsidP="003B45A6">
      <w:pPr>
        <w:snapToGrid w:val="0"/>
        <w:jc w:val="center"/>
        <w:rPr>
          <w:rFonts w:ascii="Times New Roman" w:hAnsi="Times New Roman"/>
        </w:rPr>
      </w:pPr>
      <w:r w:rsidRPr="003B45A6">
        <w:rPr>
          <w:rFonts w:ascii="Times New Roman" w:hAnsi="Times New Roman"/>
          <w:vertAlign w:val="superscript"/>
        </w:rPr>
        <w:t xml:space="preserve">1- </w:t>
      </w:r>
      <w:r w:rsidRPr="003B45A6">
        <w:rPr>
          <w:rFonts w:ascii="Times New Roman" w:hAnsi="Times New Roman"/>
        </w:rPr>
        <w:t>M.Sc. Student Irrigation and Drainage Department</w:t>
      </w:r>
      <w:r w:rsidR="00F70C38" w:rsidRPr="003B45A6">
        <w:rPr>
          <w:rFonts w:ascii="Times New Roman" w:hAnsi="Times New Roman"/>
        </w:rPr>
        <w:t>,</w:t>
      </w:r>
      <w:r w:rsidRPr="003B45A6">
        <w:rPr>
          <w:rFonts w:ascii="Times New Roman" w:hAnsi="Times New Roman"/>
        </w:rPr>
        <w:t xml:space="preserve"> Faculty of Water Sciences Engineering, </w:t>
      </w:r>
      <w:proofErr w:type="spellStart"/>
      <w:r w:rsidRPr="003B45A6">
        <w:rPr>
          <w:rFonts w:ascii="Times New Roman" w:hAnsi="Times New Roman"/>
        </w:rPr>
        <w:t>Shahid</w:t>
      </w:r>
      <w:proofErr w:type="spellEnd"/>
      <w:r w:rsidRPr="003B45A6">
        <w:rPr>
          <w:rFonts w:ascii="Times New Roman" w:hAnsi="Times New Roman"/>
        </w:rPr>
        <w:t xml:space="preserve"> </w:t>
      </w:r>
      <w:proofErr w:type="spellStart"/>
      <w:r w:rsidRPr="003B45A6">
        <w:rPr>
          <w:rFonts w:ascii="Times New Roman" w:hAnsi="Times New Roman"/>
        </w:rPr>
        <w:t>Chamran</w:t>
      </w:r>
      <w:proofErr w:type="spellEnd"/>
      <w:r w:rsidRPr="003B45A6">
        <w:rPr>
          <w:rFonts w:ascii="Times New Roman" w:hAnsi="Times New Roman"/>
        </w:rPr>
        <w:t xml:space="preserve"> University</w:t>
      </w:r>
      <w:r w:rsidR="0000142C" w:rsidRPr="003B45A6">
        <w:rPr>
          <w:rFonts w:ascii="Times New Roman" w:hAnsi="Times New Roman"/>
        </w:rPr>
        <w:t xml:space="preserve"> Of</w:t>
      </w:r>
      <w:r w:rsidRPr="003B45A6">
        <w:rPr>
          <w:rFonts w:ascii="Times New Roman" w:hAnsi="Times New Roman"/>
        </w:rPr>
        <w:t xml:space="preserve"> Ahvaz, Iran.</w:t>
      </w:r>
    </w:p>
    <w:p w:rsidR="00C07CE7" w:rsidRPr="003B45A6" w:rsidRDefault="00C07CE7" w:rsidP="003B45A6">
      <w:pPr>
        <w:snapToGrid w:val="0"/>
        <w:jc w:val="center"/>
        <w:rPr>
          <w:rFonts w:ascii="Times New Roman" w:hAnsi="Times New Roman"/>
        </w:rPr>
      </w:pPr>
      <w:r w:rsidRPr="003B45A6">
        <w:rPr>
          <w:rFonts w:ascii="Times New Roman" w:hAnsi="Times New Roman"/>
          <w:vertAlign w:val="superscript"/>
        </w:rPr>
        <w:t xml:space="preserve">2- </w:t>
      </w:r>
      <w:r w:rsidRPr="003B45A6">
        <w:rPr>
          <w:rFonts w:ascii="Times New Roman" w:hAnsi="Times New Roman"/>
        </w:rPr>
        <w:t xml:space="preserve">Professor, Irrigation and Drainage Department, </w:t>
      </w:r>
      <w:proofErr w:type="spellStart"/>
      <w:r w:rsidRPr="003B45A6">
        <w:rPr>
          <w:rFonts w:ascii="Times New Roman" w:hAnsi="Times New Roman"/>
        </w:rPr>
        <w:t>Shahid</w:t>
      </w:r>
      <w:proofErr w:type="spellEnd"/>
      <w:r w:rsidRPr="003B45A6">
        <w:rPr>
          <w:rFonts w:ascii="Times New Roman" w:hAnsi="Times New Roman"/>
        </w:rPr>
        <w:t xml:space="preserve"> </w:t>
      </w:r>
      <w:proofErr w:type="spellStart"/>
      <w:r w:rsidRPr="003B45A6">
        <w:rPr>
          <w:rFonts w:ascii="Times New Roman" w:hAnsi="Times New Roman"/>
        </w:rPr>
        <w:t>Chamran</w:t>
      </w:r>
      <w:proofErr w:type="spellEnd"/>
      <w:r w:rsidRPr="003B45A6">
        <w:rPr>
          <w:rFonts w:ascii="Times New Roman" w:hAnsi="Times New Roman"/>
        </w:rPr>
        <w:t xml:space="preserve"> University</w:t>
      </w:r>
      <w:r w:rsidR="0000142C" w:rsidRPr="003B45A6">
        <w:rPr>
          <w:rFonts w:ascii="Times New Roman" w:hAnsi="Times New Roman"/>
        </w:rPr>
        <w:t xml:space="preserve"> Of</w:t>
      </w:r>
      <w:r w:rsidRPr="003B45A6">
        <w:rPr>
          <w:rFonts w:ascii="Times New Roman" w:hAnsi="Times New Roman"/>
        </w:rPr>
        <w:t xml:space="preserve"> Ahvaz, Iran.</w:t>
      </w:r>
    </w:p>
    <w:p w:rsidR="00C07CE7" w:rsidRPr="003B45A6" w:rsidRDefault="00C07CE7" w:rsidP="003B45A6">
      <w:pPr>
        <w:snapToGrid w:val="0"/>
        <w:jc w:val="center"/>
        <w:rPr>
          <w:rFonts w:ascii="Times New Roman" w:hAnsi="Times New Roman"/>
        </w:rPr>
      </w:pPr>
      <w:r w:rsidRPr="003B45A6">
        <w:rPr>
          <w:rFonts w:ascii="Times New Roman" w:hAnsi="Times New Roman"/>
          <w:vertAlign w:val="superscript"/>
        </w:rPr>
        <w:t>3-</w:t>
      </w:r>
      <w:r w:rsidRPr="003B45A6">
        <w:rPr>
          <w:rFonts w:ascii="Times New Roman" w:hAnsi="Times New Roman"/>
        </w:rPr>
        <w:t>Assistant Professor, Irrigation and Drainage Department</w:t>
      </w:r>
      <w:r w:rsidR="00F70C38" w:rsidRPr="003B45A6">
        <w:rPr>
          <w:rFonts w:ascii="Times New Roman" w:hAnsi="Times New Roman"/>
        </w:rPr>
        <w:t>,</w:t>
      </w:r>
      <w:r w:rsidRPr="003B45A6">
        <w:rPr>
          <w:rFonts w:ascii="Times New Roman" w:hAnsi="Times New Roman"/>
        </w:rPr>
        <w:t xml:space="preserve"> </w:t>
      </w:r>
      <w:proofErr w:type="spellStart"/>
      <w:r w:rsidRPr="003B45A6">
        <w:rPr>
          <w:rFonts w:ascii="Times New Roman" w:hAnsi="Times New Roman"/>
        </w:rPr>
        <w:t>Shahid</w:t>
      </w:r>
      <w:proofErr w:type="spellEnd"/>
      <w:r w:rsidRPr="003B45A6">
        <w:rPr>
          <w:rFonts w:ascii="Times New Roman" w:hAnsi="Times New Roman"/>
        </w:rPr>
        <w:t xml:space="preserve"> </w:t>
      </w:r>
      <w:proofErr w:type="spellStart"/>
      <w:r w:rsidRPr="003B45A6">
        <w:rPr>
          <w:rFonts w:ascii="Times New Roman" w:hAnsi="Times New Roman"/>
        </w:rPr>
        <w:t>Chamran</w:t>
      </w:r>
      <w:proofErr w:type="spellEnd"/>
      <w:r w:rsidRPr="003B45A6">
        <w:rPr>
          <w:rFonts w:ascii="Times New Roman" w:hAnsi="Times New Roman"/>
        </w:rPr>
        <w:t xml:space="preserve"> Universit</w:t>
      </w:r>
      <w:r w:rsidR="0097775A" w:rsidRPr="003B45A6">
        <w:rPr>
          <w:rFonts w:ascii="Times New Roman" w:hAnsi="Times New Roman"/>
        </w:rPr>
        <w:t>y</w:t>
      </w:r>
      <w:r w:rsidR="0097775A">
        <w:rPr>
          <w:rFonts w:ascii="Times New Roman" w:hAnsi="Times New Roman"/>
        </w:rPr>
        <w:t xml:space="preserve"> </w:t>
      </w:r>
      <w:r w:rsidR="0097775A" w:rsidRPr="003B45A6">
        <w:rPr>
          <w:rFonts w:ascii="Times New Roman" w:hAnsi="Times New Roman"/>
        </w:rPr>
        <w:t>O</w:t>
      </w:r>
      <w:r w:rsidR="0000142C" w:rsidRPr="003B45A6">
        <w:rPr>
          <w:rFonts w:ascii="Times New Roman" w:hAnsi="Times New Roman"/>
        </w:rPr>
        <w:t xml:space="preserve">f </w:t>
      </w:r>
      <w:r w:rsidRPr="003B45A6">
        <w:rPr>
          <w:rFonts w:ascii="Times New Roman" w:hAnsi="Times New Roman"/>
        </w:rPr>
        <w:t>Ahvaz, Iran.</w:t>
      </w:r>
    </w:p>
    <w:p w:rsidR="00C07CE7" w:rsidRPr="003B45A6" w:rsidRDefault="00C07CE7" w:rsidP="003B45A6">
      <w:pPr>
        <w:snapToGrid w:val="0"/>
        <w:jc w:val="center"/>
        <w:rPr>
          <w:rFonts w:ascii="Times New Roman" w:hAnsi="Times New Roman"/>
        </w:rPr>
      </w:pPr>
      <w:r w:rsidRPr="003B45A6">
        <w:rPr>
          <w:rFonts w:ascii="Times New Roman" w:hAnsi="Times New Roman"/>
          <w:vertAlign w:val="superscript"/>
        </w:rPr>
        <w:t xml:space="preserve">4- </w:t>
      </w:r>
      <w:r w:rsidRPr="003B45A6">
        <w:rPr>
          <w:rFonts w:ascii="Times New Roman" w:hAnsi="Times New Roman"/>
        </w:rPr>
        <w:t>Assistant Professor of Water Engineering Department</w:t>
      </w:r>
      <w:r w:rsidR="00F70C38" w:rsidRPr="003B45A6">
        <w:rPr>
          <w:rFonts w:ascii="Times New Roman" w:hAnsi="Times New Roman"/>
        </w:rPr>
        <w:t>,</w:t>
      </w:r>
      <w:r w:rsidRPr="003B45A6">
        <w:rPr>
          <w:rFonts w:ascii="Times New Roman" w:hAnsi="Times New Roman"/>
        </w:rPr>
        <w:t xml:space="preserve"> </w:t>
      </w:r>
      <w:proofErr w:type="spellStart"/>
      <w:r w:rsidRPr="003B45A6">
        <w:rPr>
          <w:rFonts w:ascii="Times New Roman" w:hAnsi="Times New Roman"/>
        </w:rPr>
        <w:t>Shahrekord</w:t>
      </w:r>
      <w:proofErr w:type="spellEnd"/>
      <w:r w:rsidRPr="003B45A6">
        <w:rPr>
          <w:rFonts w:ascii="Times New Roman" w:hAnsi="Times New Roman"/>
        </w:rPr>
        <w:t xml:space="preserve"> University,</w:t>
      </w:r>
      <w:r w:rsidR="00D85B0B">
        <w:rPr>
          <w:rFonts w:ascii="Times New Roman" w:hAnsi="Times New Roman" w:hint="eastAsia"/>
          <w:lang w:eastAsia="zh-CN"/>
        </w:rPr>
        <w:t xml:space="preserve"> </w:t>
      </w:r>
      <w:proofErr w:type="spellStart"/>
      <w:r w:rsidRPr="003B45A6">
        <w:rPr>
          <w:rFonts w:ascii="Times New Roman" w:hAnsi="Times New Roman"/>
        </w:rPr>
        <w:t>Shahrekord</w:t>
      </w:r>
      <w:proofErr w:type="spellEnd"/>
      <w:r w:rsidRPr="003B45A6">
        <w:rPr>
          <w:rFonts w:ascii="Times New Roman" w:hAnsi="Times New Roman"/>
        </w:rPr>
        <w:t>, Iran.</w:t>
      </w:r>
    </w:p>
    <w:p w:rsidR="00F70C38" w:rsidRPr="003B45A6" w:rsidRDefault="002414D7" w:rsidP="003B45A6">
      <w:pPr>
        <w:snapToGrid w:val="0"/>
        <w:jc w:val="center"/>
        <w:rPr>
          <w:rFonts w:ascii="Times New Roman" w:hAnsi="Times New Roman"/>
          <w:lang w:eastAsia="ar-SA" w:bidi="ar-SA"/>
        </w:rPr>
      </w:pPr>
      <w:hyperlink r:id="rId7" w:history="1">
        <w:r w:rsidR="00385328" w:rsidRPr="003B45A6">
          <w:rPr>
            <w:rStyle w:val="Hyperlink"/>
            <w:rFonts w:ascii="Times New Roman" w:hAnsi="Times New Roman"/>
            <w:lang w:eastAsia="ar-SA" w:bidi="ar-SA"/>
          </w:rPr>
          <w:t>maede.tamimi@yahoo.com</w:t>
        </w:r>
      </w:hyperlink>
    </w:p>
    <w:p w:rsidR="00F70C38" w:rsidRPr="003B45A6" w:rsidRDefault="00F70C38" w:rsidP="003B45A6">
      <w:pPr>
        <w:snapToGrid w:val="0"/>
        <w:jc w:val="center"/>
        <w:rPr>
          <w:rFonts w:ascii="Times New Roman" w:hAnsi="Times New Roman"/>
          <w:lang w:eastAsia="ar-SA" w:bidi="ar-SA"/>
        </w:rPr>
      </w:pPr>
    </w:p>
    <w:p w:rsidR="00CF1DCE" w:rsidRPr="003B45A6" w:rsidRDefault="00911BBF" w:rsidP="003B45A6">
      <w:pPr>
        <w:snapToGrid w:val="0"/>
        <w:jc w:val="both"/>
        <w:rPr>
          <w:rFonts w:ascii="Times New Roman" w:hAnsi="Times New Roman"/>
        </w:rPr>
      </w:pPr>
      <w:r w:rsidRPr="003B45A6">
        <w:rPr>
          <w:rFonts w:ascii="Times New Roman" w:eastAsia="Calibri" w:hAnsi="Times New Roman"/>
          <w:b/>
          <w:bCs/>
          <w:lang w:bidi="ar-SA"/>
        </w:rPr>
        <w:t>Abstract</w:t>
      </w:r>
      <w:r w:rsidRPr="003B45A6">
        <w:rPr>
          <w:rFonts w:ascii="Times New Roman" w:eastAsia="Calibri" w:hAnsi="Times New Roman"/>
          <w:b/>
          <w:bCs/>
        </w:rPr>
        <w:t xml:space="preserve">: </w:t>
      </w:r>
      <w:r w:rsidR="004735B4" w:rsidRPr="003B45A6">
        <w:rPr>
          <w:rFonts w:ascii="Times New Roman" w:hAnsi="Times New Roman"/>
        </w:rPr>
        <w:t xml:space="preserve">An essential part of each drainage system is </w:t>
      </w:r>
      <w:r w:rsidR="00D264A4" w:rsidRPr="003B45A6">
        <w:rPr>
          <w:rFonts w:ascii="Times New Roman" w:hAnsi="Times New Roman"/>
        </w:rPr>
        <w:t>the filter of drains</w:t>
      </w:r>
      <w:r w:rsidR="004735B4" w:rsidRPr="003B45A6">
        <w:rPr>
          <w:rFonts w:ascii="Times New Roman" w:hAnsi="Times New Roman"/>
        </w:rPr>
        <w:t>.</w:t>
      </w:r>
      <w:r w:rsidR="00D264A4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Drain</w:t>
      </w:r>
      <w:r w:rsidR="00D264A4" w:rsidRPr="003B45A6">
        <w:rPr>
          <w:rFonts w:ascii="Times New Roman" w:hAnsi="Times New Roman"/>
        </w:rPr>
        <w:t>s</w:t>
      </w:r>
      <w:r w:rsidR="004735B4" w:rsidRPr="003B45A6">
        <w:rPr>
          <w:rFonts w:ascii="Times New Roman" w:hAnsi="Times New Roman"/>
        </w:rPr>
        <w:t xml:space="preserve"> </w:t>
      </w:r>
      <w:r w:rsidR="00D264A4" w:rsidRPr="003B45A6">
        <w:rPr>
          <w:rFonts w:ascii="Times New Roman" w:hAnsi="Times New Roman"/>
        </w:rPr>
        <w:t>filter</w:t>
      </w:r>
      <w:r w:rsidR="004735B4" w:rsidRPr="003B45A6">
        <w:rPr>
          <w:rFonts w:ascii="Times New Roman" w:hAnsi="Times New Roman"/>
        </w:rPr>
        <w:t xml:space="preserve"> is one of important factors in undergrou</w:t>
      </w:r>
      <w:r w:rsidR="00CF1DCE" w:rsidRPr="003B45A6">
        <w:rPr>
          <w:rFonts w:ascii="Times New Roman" w:hAnsi="Times New Roman"/>
        </w:rPr>
        <w:t>nd</w:t>
      </w:r>
      <w:r w:rsidR="00F70C38" w:rsidRPr="003B45A6">
        <w:rPr>
          <w:rFonts w:ascii="Times New Roman" w:hAnsi="Times New Roman"/>
        </w:rPr>
        <w:t xml:space="preserve"> </w:t>
      </w:r>
      <w:r w:rsidR="00CF1DCE" w:rsidRPr="003B45A6">
        <w:rPr>
          <w:rFonts w:ascii="Times New Roman" w:hAnsi="Times New Roman"/>
        </w:rPr>
        <w:t>drainage system performance</w:t>
      </w:r>
      <w:r w:rsidR="004735B4" w:rsidRPr="003B45A6">
        <w:rPr>
          <w:rFonts w:ascii="Times New Roman" w:hAnsi="Times New Roman"/>
        </w:rPr>
        <w:t>.</w:t>
      </w:r>
      <w:r w:rsidR="00CF1DCE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 xml:space="preserve">The goal of this study </w:t>
      </w:r>
      <w:r w:rsidR="00AA515F" w:rsidRPr="003B45A6">
        <w:rPr>
          <w:rFonts w:ascii="Times New Roman" w:hAnsi="Times New Roman"/>
        </w:rPr>
        <w:t>was</w:t>
      </w:r>
      <w:r w:rsidR="004735B4" w:rsidRPr="003B45A6">
        <w:rPr>
          <w:rFonts w:ascii="Times New Roman" w:hAnsi="Times New Roman"/>
        </w:rPr>
        <w:t xml:space="preserve"> </w:t>
      </w:r>
      <w:r w:rsidR="00D264A4" w:rsidRPr="003B45A6">
        <w:rPr>
          <w:rFonts w:ascii="Times New Roman" w:hAnsi="Times New Roman"/>
        </w:rPr>
        <w:t>study</w:t>
      </w:r>
      <w:r w:rsidR="004735B4" w:rsidRPr="003B45A6">
        <w:rPr>
          <w:rFonts w:ascii="Times New Roman" w:hAnsi="Times New Roman"/>
        </w:rPr>
        <w:t xml:space="preserve"> Soil chemical quality </w:t>
      </w:r>
      <w:r w:rsidR="00D264A4" w:rsidRPr="003B45A6">
        <w:rPr>
          <w:rFonts w:ascii="Times New Roman" w:hAnsi="Times New Roman"/>
        </w:rPr>
        <w:t>in</w:t>
      </w:r>
      <w:r w:rsidR="004735B4" w:rsidRPr="003B45A6">
        <w:rPr>
          <w:rFonts w:ascii="Times New Roman" w:hAnsi="Times New Roman"/>
        </w:rPr>
        <w:t xml:space="preserve"> artificial </w:t>
      </w:r>
      <w:r w:rsidR="00D264A4" w:rsidRPr="003B45A6">
        <w:rPr>
          <w:rFonts w:ascii="Times New Roman" w:hAnsi="Times New Roman"/>
        </w:rPr>
        <w:t>filters</w:t>
      </w:r>
      <w:r w:rsidR="004735B4" w:rsidRPr="003B45A6">
        <w:rPr>
          <w:rFonts w:ascii="Times New Roman" w:hAnsi="Times New Roman"/>
        </w:rPr>
        <w:t xml:space="preserve"> in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2000 hours testing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T</w:t>
      </w:r>
      <w:r w:rsidR="004735B4" w:rsidRPr="003B45A6">
        <w:rPr>
          <w:rFonts w:ascii="Times New Roman" w:hAnsi="Times New Roman"/>
        </w:rPr>
        <w:t xml:space="preserve">he soil of </w:t>
      </w:r>
      <w:proofErr w:type="spellStart"/>
      <w:r w:rsidR="004735B4" w:rsidRPr="003B45A6">
        <w:rPr>
          <w:rFonts w:ascii="Times New Roman" w:hAnsi="Times New Roman"/>
        </w:rPr>
        <w:t>Ramhourmoz</w:t>
      </w:r>
      <w:proofErr w:type="spellEnd"/>
      <w:r w:rsidR="004735B4" w:rsidRPr="003B45A6">
        <w:rPr>
          <w:rFonts w:ascii="Times New Roman" w:hAnsi="Times New Roman"/>
        </w:rPr>
        <w:t xml:space="preserve"> area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is studied in three treatments</w:t>
      </w:r>
      <w:r w:rsidR="006C7FAA" w:rsidRPr="003B45A6">
        <w:rPr>
          <w:rFonts w:ascii="Times New Roman" w:hAnsi="Times New Roman"/>
        </w:rPr>
        <w:t xml:space="preserve"> with three replication</w:t>
      </w:r>
      <w:r w:rsidR="004735B4" w:rsidRPr="003B45A6">
        <w:rPr>
          <w:rFonts w:ascii="Times New Roman" w:hAnsi="Times New Roman"/>
        </w:rPr>
        <w:t>. First treatment in a continuous exploitation condition,</w:t>
      </w:r>
      <w:r w:rsidR="008434CF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second treatment is done by</w:t>
      </w:r>
      <w:r w:rsidR="00F70C38" w:rsidRPr="003B45A6">
        <w:rPr>
          <w:rFonts w:ascii="Times New Roman" w:hAnsi="Times New Roman"/>
        </w:rPr>
        <w:t xml:space="preserve"> </w:t>
      </w:r>
      <w:proofErr w:type="spellStart"/>
      <w:r w:rsidR="00B41B09" w:rsidRPr="003B45A6">
        <w:rPr>
          <w:rFonts w:ascii="Times New Roman" w:hAnsi="Times New Roman"/>
        </w:rPr>
        <w:t>continius</w:t>
      </w:r>
      <w:proofErr w:type="spellEnd"/>
      <w:r w:rsidR="004735B4" w:rsidRPr="003B45A6">
        <w:rPr>
          <w:rFonts w:ascii="Times New Roman" w:hAnsi="Times New Roman"/>
        </w:rPr>
        <w:t xml:space="preserve"> and </w:t>
      </w:r>
      <w:proofErr w:type="spellStart"/>
      <w:r w:rsidR="004735B4" w:rsidRPr="003B45A6">
        <w:rPr>
          <w:rFonts w:ascii="Times New Roman" w:hAnsi="Times New Roman"/>
        </w:rPr>
        <w:t>disco</w:t>
      </w:r>
      <w:r w:rsidR="00B41B09" w:rsidRPr="003B45A6">
        <w:rPr>
          <w:rFonts w:ascii="Times New Roman" w:hAnsi="Times New Roman"/>
        </w:rPr>
        <w:t>ntinius</w:t>
      </w:r>
      <w:proofErr w:type="spellEnd"/>
      <w:r w:rsidR="00E72FE4" w:rsidRPr="003B45A6">
        <w:rPr>
          <w:rFonts w:ascii="Times New Roman" w:hAnsi="Times New Roman"/>
        </w:rPr>
        <w:t xml:space="preserve"> flow</w:t>
      </w:r>
      <w:r w:rsidR="004735B4" w:rsidRPr="003B45A6">
        <w:rPr>
          <w:rFonts w:ascii="Times New Roman" w:hAnsi="Times New Roman"/>
        </w:rPr>
        <w:t xml:space="preserve"> and the third treatment is done through heating</w:t>
      </w:r>
      <w:r w:rsidR="00F70C38" w:rsidRPr="003B45A6">
        <w:rPr>
          <w:rFonts w:ascii="Times New Roman" w:hAnsi="Times New Roman"/>
        </w:rPr>
        <w:t>.</w:t>
      </w:r>
      <w:r w:rsidR="004735B4" w:rsidRPr="003B45A6">
        <w:rPr>
          <w:rFonts w:ascii="Times New Roman" w:hAnsi="Times New Roman"/>
        </w:rPr>
        <w:t xml:space="preserve"> Sampling process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is done in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1/5 me</w:t>
      </w:r>
      <w:r w:rsidR="00E72FE4" w:rsidRPr="003B45A6">
        <w:rPr>
          <w:rFonts w:ascii="Times New Roman" w:hAnsi="Times New Roman"/>
        </w:rPr>
        <w:t>ter</w:t>
      </w:r>
      <w:r w:rsidR="00F70C38" w:rsidRPr="003B45A6">
        <w:rPr>
          <w:rFonts w:ascii="Times New Roman" w:hAnsi="Times New Roman"/>
        </w:rPr>
        <w:t xml:space="preserve"> </w:t>
      </w:r>
      <w:r w:rsidR="00E72FE4" w:rsidRPr="003B45A6">
        <w:rPr>
          <w:rFonts w:ascii="Times New Roman" w:hAnsi="Times New Roman"/>
        </w:rPr>
        <w:t>depth</w:t>
      </w:r>
      <w:r w:rsidR="00F70C38" w:rsidRPr="003B45A6">
        <w:rPr>
          <w:rFonts w:ascii="Times New Roman" w:hAnsi="Times New Roman"/>
        </w:rPr>
        <w:t xml:space="preserve"> </w:t>
      </w:r>
      <w:r w:rsidR="00E72FE4" w:rsidRPr="003B45A6">
        <w:rPr>
          <w:rFonts w:ascii="Times New Roman" w:hAnsi="Times New Roman"/>
        </w:rPr>
        <w:t>of installed</w:t>
      </w:r>
      <w:r w:rsidR="00F70C38" w:rsidRPr="003B45A6">
        <w:rPr>
          <w:rFonts w:ascii="Times New Roman" w:hAnsi="Times New Roman"/>
        </w:rPr>
        <w:t xml:space="preserve"> </w:t>
      </w:r>
      <w:r w:rsidR="00E72FE4" w:rsidRPr="003B45A6">
        <w:rPr>
          <w:rFonts w:ascii="Times New Roman" w:hAnsi="Times New Roman"/>
        </w:rPr>
        <w:t>drain</w:t>
      </w:r>
      <w:r w:rsidR="004735B4" w:rsidRPr="003B45A6">
        <w:rPr>
          <w:rFonts w:ascii="Times New Roman" w:hAnsi="Times New Roman"/>
        </w:rPr>
        <w:t>s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 xml:space="preserve">in </w:t>
      </w:r>
      <w:proofErr w:type="spellStart"/>
      <w:r w:rsidR="004735B4" w:rsidRPr="003B45A6">
        <w:rPr>
          <w:rFonts w:ascii="Times New Roman" w:hAnsi="Times New Roman"/>
        </w:rPr>
        <w:t>Soltan</w:t>
      </w:r>
      <w:proofErr w:type="spellEnd"/>
      <w:r w:rsidR="004735B4" w:rsidRPr="003B45A6">
        <w:rPr>
          <w:rFonts w:ascii="Times New Roman" w:hAnsi="Times New Roman"/>
        </w:rPr>
        <w:t xml:space="preserve"> Abad region (In area lands of</w:t>
      </w:r>
      <w:r w:rsidR="00F70C38" w:rsidRPr="003B45A6">
        <w:rPr>
          <w:rFonts w:ascii="Times New Roman" w:hAnsi="Times New Roman"/>
        </w:rPr>
        <w:t xml:space="preserve"> </w:t>
      </w:r>
      <w:proofErr w:type="spellStart"/>
      <w:r w:rsidR="004735B4" w:rsidRPr="003B45A6">
        <w:rPr>
          <w:rFonts w:ascii="Times New Roman" w:hAnsi="Times New Roman"/>
        </w:rPr>
        <w:t>Fajr</w:t>
      </w:r>
      <w:proofErr w:type="spellEnd"/>
      <w:r w:rsidR="004735B4" w:rsidRPr="003B45A6">
        <w:rPr>
          <w:rFonts w:ascii="Times New Roman" w:hAnsi="Times New Roman"/>
        </w:rPr>
        <w:t xml:space="preserve"> </w:t>
      </w:r>
      <w:proofErr w:type="spellStart"/>
      <w:r w:rsidR="004735B4" w:rsidRPr="003B45A6">
        <w:rPr>
          <w:rFonts w:ascii="Times New Roman" w:hAnsi="Times New Roman"/>
        </w:rPr>
        <w:t>Ramhourmoz</w:t>
      </w:r>
      <w:proofErr w:type="spellEnd"/>
      <w:r w:rsidR="004735B4" w:rsidRPr="003B45A6">
        <w:rPr>
          <w:rFonts w:ascii="Times New Roman" w:hAnsi="Times New Roman"/>
        </w:rPr>
        <w:t xml:space="preserve"> project ). The model </w:t>
      </w:r>
      <w:r w:rsidR="00E72FE4" w:rsidRPr="003B45A6">
        <w:rPr>
          <w:rFonts w:ascii="Times New Roman" w:hAnsi="Times New Roman"/>
        </w:rPr>
        <w:t>was</w:t>
      </w:r>
      <w:r w:rsidR="004735B4" w:rsidRPr="003B45A6">
        <w:rPr>
          <w:rFonts w:ascii="Times New Roman" w:hAnsi="Times New Roman"/>
        </w:rPr>
        <w:t xml:space="preserve"> made of Polyethylene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Cylinder which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consists of lace,</w:t>
      </w:r>
      <w:r w:rsidR="00E72FE4" w:rsidRPr="003B45A6">
        <w:rPr>
          <w:rFonts w:ascii="Times New Roman" w:hAnsi="Times New Roman"/>
        </w:rPr>
        <w:t xml:space="preserve"> sand</w:t>
      </w:r>
      <w:r w:rsidR="004735B4" w:rsidRPr="003B45A6">
        <w:rPr>
          <w:rFonts w:ascii="Times New Roman" w:hAnsi="Times New Roman"/>
        </w:rPr>
        <w:t>,</w:t>
      </w:r>
      <w:r w:rsidR="00E72FE4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 xml:space="preserve">artificial </w:t>
      </w:r>
      <w:r w:rsidR="00E72FE4" w:rsidRPr="003B45A6">
        <w:rPr>
          <w:rFonts w:ascii="Times New Roman" w:hAnsi="Times New Roman"/>
        </w:rPr>
        <w:t>filters</w:t>
      </w:r>
      <w:r w:rsidR="00112A4D" w:rsidRPr="003B45A6">
        <w:rPr>
          <w:rFonts w:ascii="Times New Roman" w:hAnsi="Times New Roman"/>
        </w:rPr>
        <w:t>, soil and water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T</w:t>
      </w:r>
      <w:r w:rsidR="00F41960" w:rsidRPr="003B45A6">
        <w:rPr>
          <w:rFonts w:ascii="Times New Roman" w:hAnsi="Times New Roman"/>
        </w:rPr>
        <w:t>he exit water is used again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T</w:t>
      </w:r>
      <w:r w:rsidR="004735B4" w:rsidRPr="003B45A6">
        <w:rPr>
          <w:rFonts w:ascii="Times New Roman" w:hAnsi="Times New Roman"/>
        </w:rPr>
        <w:t xml:space="preserve">he quality of water and soil of the region </w:t>
      </w:r>
      <w:r w:rsidR="00FA19E3" w:rsidRPr="003B45A6">
        <w:rPr>
          <w:rFonts w:ascii="Times New Roman" w:hAnsi="Times New Roman"/>
        </w:rPr>
        <w:t>was measured before the test</w:t>
      </w:r>
      <w:r w:rsidR="004735B4" w:rsidRPr="003B45A6">
        <w:rPr>
          <w:rFonts w:ascii="Times New Roman" w:hAnsi="Times New Roman"/>
        </w:rPr>
        <w:t>.</w:t>
      </w:r>
      <w:r w:rsidR="00FA19E3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After three months soil quality is measured again and the result is presented</w:t>
      </w:r>
      <w:r w:rsidR="00367C48" w:rsidRPr="003B45A6">
        <w:rPr>
          <w:rFonts w:ascii="Times New Roman" w:hAnsi="Times New Roman"/>
        </w:rPr>
        <w:t xml:space="preserve"> in tables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T</w:t>
      </w:r>
      <w:r w:rsidR="004735B4" w:rsidRPr="003B45A6">
        <w:rPr>
          <w:rFonts w:ascii="Times New Roman" w:hAnsi="Times New Roman"/>
        </w:rPr>
        <w:t>he results indicates rises in all elements after 2000 hours data processing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E</w:t>
      </w:r>
      <w:r w:rsidR="004735B4" w:rsidRPr="003B45A6">
        <w:rPr>
          <w:rFonts w:ascii="Times New Roman" w:hAnsi="Times New Roman"/>
        </w:rPr>
        <w:t>lement rises percentage is the most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in the over heating treatment due to</w:t>
      </w:r>
      <w:r w:rsidR="009E7B00" w:rsidRPr="003B45A6">
        <w:rPr>
          <w:rFonts w:ascii="Times New Roman" w:hAnsi="Times New Roman"/>
        </w:rPr>
        <w:t xml:space="preserve"> the</w:t>
      </w:r>
      <w:r w:rsidR="00F70C38" w:rsidRPr="003B45A6">
        <w:rPr>
          <w:rFonts w:ascii="Times New Roman" w:hAnsi="Times New Roman"/>
        </w:rPr>
        <w:t xml:space="preserve"> </w:t>
      </w:r>
      <w:r w:rsidR="009E7B00" w:rsidRPr="003B45A6">
        <w:rPr>
          <w:rFonts w:ascii="Times New Roman" w:hAnsi="Times New Roman"/>
        </w:rPr>
        <w:t xml:space="preserve">gravity of this treatment, </w:t>
      </w:r>
      <w:r w:rsidR="004735B4" w:rsidRPr="003B45A6">
        <w:rPr>
          <w:rFonts w:ascii="Times New Roman" w:hAnsi="Times New Roman"/>
        </w:rPr>
        <w:t xml:space="preserve">Then is </w:t>
      </w:r>
      <w:proofErr w:type="spellStart"/>
      <w:r w:rsidR="004735B4" w:rsidRPr="003B45A6">
        <w:rPr>
          <w:rFonts w:ascii="Times New Roman" w:hAnsi="Times New Roman"/>
        </w:rPr>
        <w:t>discon</w:t>
      </w:r>
      <w:r w:rsidR="009E7B00" w:rsidRPr="003B45A6">
        <w:rPr>
          <w:rFonts w:ascii="Times New Roman" w:hAnsi="Times New Roman"/>
        </w:rPr>
        <w:t>tinius</w:t>
      </w:r>
      <w:proofErr w:type="spellEnd"/>
      <w:r w:rsidR="004735B4" w:rsidRPr="003B45A6">
        <w:rPr>
          <w:rFonts w:ascii="Times New Roman" w:hAnsi="Times New Roman"/>
        </w:rPr>
        <w:t xml:space="preserve"> treatment and the </w:t>
      </w:r>
      <w:r w:rsidR="009E7B00" w:rsidRPr="003B45A6">
        <w:rPr>
          <w:rFonts w:ascii="Times New Roman" w:hAnsi="Times New Roman"/>
        </w:rPr>
        <w:t>one</w:t>
      </w:r>
      <w:r w:rsidR="004735B4" w:rsidRPr="003B45A6">
        <w:rPr>
          <w:rFonts w:ascii="Times New Roman" w:hAnsi="Times New Roman"/>
        </w:rPr>
        <w:t xml:space="preserve"> is constant treatment</w:t>
      </w:r>
      <w:r w:rsidR="00A47250" w:rsidRPr="003B45A6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3B45A6">
        <w:rPr>
          <w:rFonts w:ascii="Times New Roman" w:hAnsi="Times New Roman"/>
        </w:rPr>
        <w:t>G</w:t>
      </w:r>
      <w:r w:rsidR="009E7B00" w:rsidRPr="003B45A6">
        <w:rPr>
          <w:rFonts w:ascii="Times New Roman" w:hAnsi="Times New Roman"/>
        </w:rPr>
        <w:t>yps</w:t>
      </w:r>
      <w:r w:rsidR="004735B4" w:rsidRPr="003B45A6">
        <w:rPr>
          <w:rFonts w:ascii="Times New Roman" w:hAnsi="Times New Roman"/>
        </w:rPr>
        <w:t xml:space="preserve"> and Carbonate amount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in all measuring parts</w:t>
      </w:r>
      <w:r w:rsidR="00F70C38" w:rsidRPr="003B45A6">
        <w:rPr>
          <w:rFonts w:ascii="Times New Roman" w:hAnsi="Times New Roman"/>
        </w:rPr>
        <w:t xml:space="preserve"> </w:t>
      </w:r>
      <w:r w:rsidR="004735B4" w:rsidRPr="003B45A6">
        <w:rPr>
          <w:rFonts w:ascii="Times New Roman" w:hAnsi="Times New Roman"/>
        </w:rPr>
        <w:t>were zero</w:t>
      </w:r>
      <w:r w:rsidR="00F70C38" w:rsidRPr="003B45A6">
        <w:rPr>
          <w:rFonts w:ascii="Times New Roman" w:hAnsi="Times New Roman"/>
        </w:rPr>
        <w:t>.</w:t>
      </w:r>
    </w:p>
    <w:p w:rsidR="003B45A6" w:rsidRPr="003B45A6" w:rsidRDefault="000E2F0A" w:rsidP="00A47250">
      <w:pPr>
        <w:snapToGrid w:val="0"/>
        <w:jc w:val="both"/>
        <w:rPr>
          <w:rFonts w:ascii="Times New Roman" w:hAnsi="Times New Roman"/>
          <w:lang w:eastAsia="zh-CN"/>
        </w:rPr>
      </w:pPr>
      <w:r w:rsidRPr="003B45A6">
        <w:rPr>
          <w:rFonts w:ascii="Times New Roman" w:hAnsi="Times New Roman"/>
          <w:color w:val="000000"/>
          <w:lang w:eastAsia="ar-SA" w:bidi="ar-SA"/>
        </w:rPr>
        <w:t>[</w:t>
      </w:r>
      <w:proofErr w:type="spellStart"/>
      <w:r w:rsidRPr="003B45A6">
        <w:rPr>
          <w:rFonts w:ascii="Times New Roman" w:hAnsi="Times New Roman"/>
          <w:lang w:eastAsia="ar-SA" w:bidi="ar-SA"/>
        </w:rPr>
        <w:t>Tamimi</w:t>
      </w:r>
      <w:proofErr w:type="spellEnd"/>
      <w:r w:rsidRPr="003B45A6">
        <w:rPr>
          <w:rFonts w:ascii="Times New Roman" w:hAnsi="Times New Roman"/>
          <w:lang w:eastAsia="ar-SA" w:bidi="ar-SA"/>
        </w:rPr>
        <w:t xml:space="preserve"> M, </w:t>
      </w:r>
      <w:proofErr w:type="spellStart"/>
      <w:r w:rsidRPr="003B45A6">
        <w:rPr>
          <w:rFonts w:ascii="Times New Roman" w:hAnsi="Times New Roman"/>
          <w:lang w:eastAsia="ar-SA" w:bidi="ar-SA"/>
        </w:rPr>
        <w:t>Naseri</w:t>
      </w:r>
      <w:proofErr w:type="spellEnd"/>
      <w:r w:rsidRPr="003B45A6">
        <w:rPr>
          <w:rFonts w:ascii="Times New Roman" w:hAnsi="Times New Roman"/>
          <w:lang w:eastAsia="ar-SA" w:bidi="ar-SA"/>
        </w:rPr>
        <w:t xml:space="preserve"> A </w:t>
      </w:r>
      <w:proofErr w:type="spellStart"/>
      <w:r w:rsidRPr="003B45A6">
        <w:rPr>
          <w:rFonts w:ascii="Times New Roman" w:hAnsi="Times New Roman"/>
          <w:lang w:eastAsia="ar-SA" w:bidi="ar-SA"/>
        </w:rPr>
        <w:t>A</w:t>
      </w:r>
      <w:proofErr w:type="spellEnd"/>
      <w:r w:rsidR="00F70C38" w:rsidRPr="003B45A6">
        <w:rPr>
          <w:rFonts w:ascii="Times New Roman" w:hAnsi="Times New Roman"/>
          <w:lang w:eastAsia="ar-SA" w:bidi="ar-SA"/>
        </w:rPr>
        <w:t>,</w:t>
      </w:r>
      <w:r w:rsidRPr="003B45A6">
        <w:rPr>
          <w:rFonts w:ascii="Times New Roman" w:hAnsi="Times New Roman"/>
          <w:lang w:eastAsia="ar-SA" w:bidi="ar-SA"/>
        </w:rPr>
        <w:t xml:space="preserve"> </w:t>
      </w:r>
      <w:proofErr w:type="spellStart"/>
      <w:r w:rsidRPr="003B45A6">
        <w:rPr>
          <w:rFonts w:ascii="Times New Roman" w:hAnsi="Times New Roman"/>
          <w:lang w:eastAsia="ar-SA" w:bidi="ar-SA"/>
        </w:rPr>
        <w:t>Izadpanah</w:t>
      </w:r>
      <w:proofErr w:type="spellEnd"/>
      <w:r w:rsidRPr="003B45A6">
        <w:rPr>
          <w:rFonts w:ascii="Times New Roman" w:hAnsi="Times New Roman"/>
          <w:lang w:eastAsia="ar-SA" w:bidi="ar-SA"/>
        </w:rPr>
        <w:t xml:space="preserve"> Z</w:t>
      </w:r>
      <w:r w:rsidR="00F70C38" w:rsidRPr="003B45A6">
        <w:rPr>
          <w:rFonts w:ascii="Times New Roman" w:hAnsi="Times New Roman"/>
          <w:lang w:eastAsia="ar-SA" w:bidi="ar-SA"/>
        </w:rPr>
        <w:t>,</w:t>
      </w:r>
      <w:r w:rsidRPr="003B45A6">
        <w:rPr>
          <w:rFonts w:ascii="Times New Roman" w:hAnsi="Times New Roman"/>
          <w:lang w:eastAsia="ar-SA" w:bidi="ar-SA"/>
        </w:rPr>
        <w:t xml:space="preserve"> </w:t>
      </w:r>
      <w:proofErr w:type="spellStart"/>
      <w:r w:rsidRPr="003B45A6">
        <w:rPr>
          <w:rFonts w:ascii="Times New Roman" w:hAnsi="Times New Roman"/>
          <w:lang w:eastAsia="ar-SA" w:bidi="ar-SA"/>
        </w:rPr>
        <w:t>Ghobadinia</w:t>
      </w:r>
      <w:proofErr w:type="spellEnd"/>
      <w:r w:rsidRPr="003B45A6">
        <w:rPr>
          <w:rFonts w:ascii="Times New Roman" w:hAnsi="Times New Roman"/>
          <w:lang w:eastAsia="ar-SA" w:bidi="ar-SA"/>
        </w:rPr>
        <w:t xml:space="preserve"> M. </w:t>
      </w:r>
      <w:r w:rsidRPr="003B45A6">
        <w:rPr>
          <w:rFonts w:ascii="Times New Roman" w:hAnsi="Times New Roman"/>
          <w:b/>
          <w:bCs/>
        </w:rPr>
        <w:t>Study the soil chemical quality in</w:t>
      </w:r>
      <w:r w:rsidR="00F70C38" w:rsidRPr="003B45A6">
        <w:rPr>
          <w:rFonts w:ascii="Times New Roman" w:hAnsi="Times New Roman"/>
          <w:b/>
          <w:bCs/>
        </w:rPr>
        <w:t xml:space="preserve"> </w:t>
      </w:r>
      <w:r w:rsidRPr="003B45A6">
        <w:rPr>
          <w:rFonts w:ascii="Times New Roman" w:hAnsi="Times New Roman"/>
          <w:b/>
          <w:bCs/>
        </w:rPr>
        <w:t>artificial filter PP450</w:t>
      </w:r>
      <w:r w:rsidR="00A47250">
        <w:rPr>
          <w:rFonts w:ascii="Times New Roman" w:hAnsi="Times New Roman" w:hint="eastAsia"/>
          <w:b/>
          <w:bCs/>
          <w:lang w:eastAsia="zh-CN"/>
        </w:rPr>
        <w:t xml:space="preserve"> </w:t>
      </w:r>
      <w:r w:rsidRPr="003B45A6">
        <w:rPr>
          <w:rFonts w:ascii="Times New Roman" w:hAnsi="Times New Roman"/>
          <w:b/>
          <w:bCs/>
        </w:rPr>
        <w:t>(Case study</w:t>
      </w:r>
      <w:r w:rsidR="00F70C38" w:rsidRPr="003B45A6">
        <w:rPr>
          <w:rFonts w:ascii="Times New Roman" w:hAnsi="Times New Roman"/>
          <w:b/>
          <w:bCs/>
        </w:rPr>
        <w:t>:</w:t>
      </w:r>
      <w:r w:rsidRPr="003B45A6">
        <w:rPr>
          <w:rFonts w:ascii="Times New Roman" w:hAnsi="Times New Roman"/>
          <w:b/>
          <w:bCs/>
        </w:rPr>
        <w:t xml:space="preserve"> </w:t>
      </w:r>
      <w:proofErr w:type="spellStart"/>
      <w:r w:rsidRPr="003B45A6">
        <w:rPr>
          <w:rFonts w:ascii="Times New Roman" w:hAnsi="Times New Roman"/>
          <w:b/>
          <w:bCs/>
        </w:rPr>
        <w:t>Ramhourmoz</w:t>
      </w:r>
      <w:proofErr w:type="spellEnd"/>
      <w:r w:rsidRPr="003B45A6">
        <w:rPr>
          <w:rFonts w:ascii="Times New Roman" w:hAnsi="Times New Roman"/>
          <w:b/>
          <w:bCs/>
        </w:rPr>
        <w:t xml:space="preserve"> </w:t>
      </w:r>
      <w:proofErr w:type="spellStart"/>
      <w:r w:rsidRPr="003B45A6">
        <w:rPr>
          <w:rFonts w:ascii="Times New Roman" w:hAnsi="Times New Roman"/>
          <w:b/>
          <w:bCs/>
        </w:rPr>
        <w:t>rejion</w:t>
      </w:r>
      <w:proofErr w:type="spellEnd"/>
      <w:r w:rsidRPr="003B45A6">
        <w:rPr>
          <w:rFonts w:ascii="Times New Roman" w:hAnsi="Times New Roman"/>
          <w:b/>
          <w:bCs/>
        </w:rPr>
        <w:t xml:space="preserve"> ). </w:t>
      </w:r>
      <w:r w:rsidR="003B45A6" w:rsidRPr="003B45A6">
        <w:rPr>
          <w:rFonts w:ascii="Times New Roman" w:hAnsi="Times New Roman"/>
          <w:bCs/>
          <w:i/>
        </w:rPr>
        <w:t xml:space="preserve">N Y </w:t>
      </w:r>
      <w:proofErr w:type="spellStart"/>
      <w:r w:rsidR="003B45A6" w:rsidRPr="003B45A6">
        <w:rPr>
          <w:rFonts w:ascii="Times New Roman" w:hAnsi="Times New Roman"/>
          <w:bCs/>
          <w:i/>
        </w:rPr>
        <w:t>Sci</w:t>
      </w:r>
      <w:proofErr w:type="spellEnd"/>
      <w:r w:rsidR="003B45A6" w:rsidRPr="003B45A6">
        <w:rPr>
          <w:rFonts w:ascii="Times New Roman" w:hAnsi="Times New Roman"/>
          <w:bCs/>
          <w:i/>
        </w:rPr>
        <w:t xml:space="preserve"> J</w:t>
      </w:r>
      <w:r w:rsidR="003B45A6" w:rsidRPr="003B45A6">
        <w:rPr>
          <w:rFonts w:ascii="Times New Roman" w:hAnsi="Times New Roman"/>
          <w:bCs/>
        </w:rPr>
        <w:t xml:space="preserve"> </w:t>
      </w:r>
      <w:r w:rsidR="003B45A6" w:rsidRPr="003B45A6">
        <w:rPr>
          <w:rFonts w:ascii="Times New Roman" w:hAnsi="Times New Roman"/>
        </w:rPr>
        <w:t>201</w:t>
      </w:r>
      <w:r w:rsidR="003B45A6" w:rsidRPr="003B45A6">
        <w:rPr>
          <w:rFonts w:ascii="Times New Roman" w:hAnsi="Times New Roman" w:hint="eastAsia"/>
        </w:rPr>
        <w:t>8</w:t>
      </w:r>
      <w:r w:rsidR="003B45A6" w:rsidRPr="003B45A6">
        <w:rPr>
          <w:rFonts w:ascii="Times New Roman" w:hAnsi="Times New Roman"/>
        </w:rPr>
        <w:t>;</w:t>
      </w:r>
      <w:r w:rsidR="003B45A6" w:rsidRPr="003B45A6">
        <w:rPr>
          <w:rFonts w:ascii="Times New Roman" w:hAnsi="Times New Roman" w:hint="eastAsia"/>
        </w:rPr>
        <w:t>11</w:t>
      </w:r>
      <w:r w:rsidR="003B45A6" w:rsidRPr="003B45A6">
        <w:rPr>
          <w:rFonts w:ascii="Times New Roman" w:hAnsi="Times New Roman"/>
        </w:rPr>
        <w:t>(</w:t>
      </w:r>
      <w:r w:rsidR="003B45A6" w:rsidRPr="003B45A6">
        <w:rPr>
          <w:rFonts w:ascii="Times New Roman" w:hAnsi="Times New Roman" w:hint="eastAsia"/>
        </w:rPr>
        <w:t>9</w:t>
      </w:r>
      <w:r w:rsidR="003B45A6" w:rsidRPr="003B45A6">
        <w:rPr>
          <w:rFonts w:ascii="Times New Roman" w:hAnsi="Times New Roman"/>
        </w:rPr>
        <w:t>):</w:t>
      </w:r>
      <w:r w:rsidR="009C482C">
        <w:rPr>
          <w:rFonts w:ascii="Times New Roman" w:hAnsi="Times New Roman"/>
          <w:noProof/>
          <w:color w:val="000000"/>
        </w:rPr>
        <w:t>36-38</w:t>
      </w:r>
      <w:r w:rsidR="003B45A6" w:rsidRPr="003B45A6">
        <w:rPr>
          <w:rFonts w:ascii="Times New Roman" w:hAnsi="Times New Roman"/>
        </w:rPr>
        <w:t xml:space="preserve">]. </w:t>
      </w:r>
      <w:r w:rsidR="003B45A6" w:rsidRPr="003B45A6">
        <w:rPr>
          <w:rFonts w:ascii="Times New Roman" w:hAnsi="Times New Roman"/>
          <w:iCs/>
          <w:color w:val="000000"/>
        </w:rPr>
        <w:t>ISSN 1554-0200 (print); ISSN 2375-723X (online)</w:t>
      </w:r>
      <w:r w:rsidR="003B45A6" w:rsidRPr="003B45A6">
        <w:rPr>
          <w:rFonts w:ascii="Times New Roman" w:hAnsi="Times New Roman"/>
        </w:rPr>
        <w:t xml:space="preserve">. </w:t>
      </w:r>
      <w:hyperlink r:id="rId8" w:history="1">
        <w:r w:rsidR="003B45A6" w:rsidRPr="003B45A6">
          <w:rPr>
            <w:rStyle w:val="Hyperlink"/>
            <w:rFonts w:ascii="Times New Roman" w:hAnsi="Times New Roman"/>
          </w:rPr>
          <w:t>http://www.sciencepub.net/newyork</w:t>
        </w:r>
      </w:hyperlink>
      <w:r w:rsidR="003B45A6" w:rsidRPr="003B45A6">
        <w:rPr>
          <w:rFonts w:ascii="Times New Roman" w:hAnsi="Times New Roman"/>
        </w:rPr>
        <w:t xml:space="preserve">. </w:t>
      </w:r>
      <w:r w:rsidR="00A47250">
        <w:rPr>
          <w:rFonts w:ascii="Times New Roman" w:hAnsi="Times New Roman" w:hint="eastAsia"/>
          <w:lang w:eastAsia="zh-CN"/>
        </w:rPr>
        <w:t>4</w:t>
      </w:r>
      <w:r w:rsidR="003B45A6" w:rsidRPr="003B45A6">
        <w:rPr>
          <w:rFonts w:ascii="Times New Roman" w:hAnsi="Times New Roman" w:hint="eastAsia"/>
        </w:rPr>
        <w:t xml:space="preserve">. </w:t>
      </w:r>
      <w:r w:rsidR="003B45A6" w:rsidRPr="003B45A6">
        <w:rPr>
          <w:rFonts w:ascii="Times New Roman" w:hAnsi="Times New Roman"/>
          <w:color w:val="000000"/>
          <w:shd w:val="clear" w:color="auto" w:fill="FFFFFF"/>
        </w:rPr>
        <w:t>doi:</w:t>
      </w:r>
      <w:hyperlink r:id="rId9" w:history="1">
        <w:r w:rsidR="003B45A6" w:rsidRPr="003B45A6">
          <w:rPr>
            <w:rStyle w:val="Hyperlink"/>
            <w:rFonts w:ascii="Times New Roman" w:hAnsi="Times New Roman"/>
            <w:shd w:val="clear" w:color="auto" w:fill="FFFFFF"/>
          </w:rPr>
          <w:t>10.7537/mars</w:t>
        </w:r>
        <w:r w:rsidR="003B45A6" w:rsidRPr="003B45A6">
          <w:rPr>
            <w:rStyle w:val="Hyperlink"/>
            <w:rFonts w:ascii="Times New Roman" w:hAnsi="Times New Roman" w:hint="eastAsia"/>
            <w:shd w:val="clear" w:color="auto" w:fill="FFFFFF"/>
          </w:rPr>
          <w:t>nys110918.</w:t>
        </w:r>
        <w:r w:rsidR="003B45A6" w:rsidRPr="003B45A6">
          <w:rPr>
            <w:rStyle w:val="Hyperlink"/>
            <w:rFonts w:ascii="Times New Roman" w:hAnsi="Times New Roman"/>
            <w:shd w:val="clear" w:color="auto" w:fill="FFFFFF"/>
          </w:rPr>
          <w:t>0</w:t>
        </w:r>
        <w:r w:rsidR="00A47250">
          <w:rPr>
            <w:rStyle w:val="Hyperlink"/>
            <w:rFonts w:ascii="Times New Roman" w:hAnsi="Times New Roman" w:hint="eastAsia"/>
            <w:shd w:val="clear" w:color="auto" w:fill="FFFFFF"/>
            <w:lang w:eastAsia="zh-CN"/>
          </w:rPr>
          <w:t>4</w:t>
        </w:r>
      </w:hyperlink>
      <w:r w:rsidR="003B45A6" w:rsidRPr="003B45A6">
        <w:rPr>
          <w:rFonts w:ascii="Times New Roman" w:hAnsi="Times New Roman"/>
          <w:color w:val="000000"/>
          <w:shd w:val="clear" w:color="auto" w:fill="FFFFFF"/>
        </w:rPr>
        <w:t>.</w:t>
      </w:r>
    </w:p>
    <w:p w:rsidR="009C36E9" w:rsidRPr="003B45A6" w:rsidRDefault="009C36E9" w:rsidP="003B45A6"/>
    <w:p w:rsidR="00C07CE7" w:rsidRPr="00F70C38" w:rsidRDefault="00CF1DCE" w:rsidP="003B45A6">
      <w:pPr>
        <w:snapToGrid w:val="0"/>
        <w:jc w:val="both"/>
        <w:rPr>
          <w:rFonts w:ascii="Times New Roman" w:hAnsi="Times New Roman"/>
          <w:b/>
        </w:rPr>
      </w:pPr>
      <w:r w:rsidRPr="00F70C38">
        <w:rPr>
          <w:rFonts w:ascii="Times New Roman" w:hAnsi="Times New Roman"/>
          <w:b/>
        </w:rPr>
        <w:t>Keywords:</w:t>
      </w:r>
      <w:r w:rsidR="006A7C20" w:rsidRPr="00F70C38">
        <w:rPr>
          <w:rFonts w:ascii="Times New Roman" w:hAnsi="Times New Roman"/>
          <w:b/>
          <w:bCs/>
        </w:rPr>
        <w:t xml:space="preserve"> </w:t>
      </w:r>
      <w:r w:rsidR="006A7C20" w:rsidRPr="00F70C38">
        <w:rPr>
          <w:rFonts w:ascii="Times New Roman" w:hAnsi="Times New Roman"/>
        </w:rPr>
        <w:t>chemical quality,</w:t>
      </w:r>
      <w:r w:rsidR="00FA1490" w:rsidRPr="00F70C38">
        <w:rPr>
          <w:rFonts w:ascii="Times New Roman" w:hAnsi="Times New Roman"/>
        </w:rPr>
        <w:t xml:space="preserve"> artificial filter</w:t>
      </w:r>
      <w:r w:rsidR="006A7C20" w:rsidRPr="00F70C38">
        <w:rPr>
          <w:rFonts w:ascii="Times New Roman" w:hAnsi="Times New Roman"/>
        </w:rPr>
        <w:t>, drainage</w:t>
      </w:r>
      <w:r w:rsidR="00F70C38" w:rsidRPr="00F70C38">
        <w:rPr>
          <w:rFonts w:ascii="Times New Roman" w:hAnsi="Times New Roman"/>
        </w:rPr>
        <w:t xml:space="preserve"> </w:t>
      </w:r>
    </w:p>
    <w:p w:rsidR="00A47250" w:rsidRDefault="00F70C38" w:rsidP="003B45A6">
      <w:pPr>
        <w:snapToGrid w:val="0"/>
        <w:jc w:val="both"/>
        <w:rPr>
          <w:rFonts w:ascii="Times New Roman" w:hAnsi="Times New Roman"/>
        </w:rPr>
        <w:sectPr w:rsidR="00A47250" w:rsidSect="009C482C">
          <w:headerReference w:type="default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36"/>
          <w:cols w:space="720"/>
          <w:docGrid w:linePitch="360"/>
        </w:sectPr>
      </w:pPr>
      <w:r>
        <w:rPr>
          <w:rFonts w:ascii="Times New Roman" w:hAnsi="Times New Roman"/>
        </w:rPr>
        <w:cr/>
      </w:r>
    </w:p>
    <w:p w:rsidR="00F70C38" w:rsidRPr="00F70C38" w:rsidRDefault="00F70C38" w:rsidP="003B45A6">
      <w:pPr>
        <w:snapToGrid w:val="0"/>
        <w:jc w:val="both"/>
        <w:rPr>
          <w:rFonts w:ascii="Times New Roman" w:hAnsi="Times New Roman"/>
          <w:b/>
        </w:rPr>
      </w:pPr>
      <w:r w:rsidRPr="00F70C38">
        <w:rPr>
          <w:rFonts w:ascii="Times New Roman" w:hAnsi="Times New Roman"/>
          <w:b/>
        </w:rPr>
        <w:lastRenderedPageBreak/>
        <w:t>1. Introduction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 xml:space="preserve">Using artificial </w:t>
      </w:r>
      <w:r w:rsidR="00AD74BB" w:rsidRPr="00F70C38">
        <w:rPr>
          <w:rFonts w:ascii="Times New Roman" w:hAnsi="Times New Roman"/>
        </w:rPr>
        <w:t>filters</w:t>
      </w:r>
      <w:r w:rsidRPr="00F70C38">
        <w:rPr>
          <w:rFonts w:ascii="Times New Roman" w:hAnsi="Times New Roman"/>
        </w:rPr>
        <w:t xml:space="preserve"> in any location needs familiarity about benefits and chall</w:t>
      </w:r>
      <w:r w:rsidR="006A76CF" w:rsidRPr="00F70C38">
        <w:rPr>
          <w:rFonts w:ascii="Times New Roman" w:hAnsi="Times New Roman"/>
        </w:rPr>
        <w:t>enges of its usage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C</w:t>
      </w:r>
      <w:r w:rsidR="006A76CF" w:rsidRPr="00F70C38">
        <w:rPr>
          <w:rFonts w:ascii="Times New Roman" w:hAnsi="Times New Roman"/>
        </w:rPr>
        <w:t xml:space="preserve">urrently </w:t>
      </w:r>
      <w:r w:rsidRPr="00F70C38">
        <w:rPr>
          <w:rFonts w:ascii="Times New Roman" w:hAnsi="Times New Roman"/>
        </w:rPr>
        <w:t xml:space="preserve">artificial </w:t>
      </w:r>
      <w:r w:rsidR="00AD74BB" w:rsidRPr="00F70C38">
        <w:rPr>
          <w:rFonts w:ascii="Times New Roman" w:hAnsi="Times New Roman"/>
        </w:rPr>
        <w:t>filter</w:t>
      </w:r>
      <w:r w:rsidRPr="00F70C38">
        <w:rPr>
          <w:rFonts w:ascii="Times New Roman" w:hAnsi="Times New Roman"/>
        </w:rPr>
        <w:t xml:space="preserve"> is widely used in many places in the world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B</w:t>
      </w:r>
      <w:r w:rsidRPr="00F70C38">
        <w:rPr>
          <w:rFonts w:ascii="Times New Roman" w:hAnsi="Times New Roman"/>
        </w:rPr>
        <w:t>ut it hasn't been accepted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 Iran because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there isn't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enough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knowledge and information about benefits and disadvantages of artificial </w:t>
      </w:r>
      <w:r w:rsidR="00231590" w:rsidRPr="00F70C38">
        <w:rPr>
          <w:rFonts w:ascii="Times New Roman" w:hAnsi="Times New Roman"/>
        </w:rPr>
        <w:t>filter</w:t>
      </w:r>
      <w:r w:rsidR="00B161D2" w:rsidRPr="00F70C38">
        <w:rPr>
          <w:rFonts w:ascii="Times New Roman" w:hAnsi="Times New Roman"/>
        </w:rPr>
        <w:t>s</w:t>
      </w:r>
      <w:r w:rsidR="00231590" w:rsidRPr="00F70C38">
        <w:rPr>
          <w:rFonts w:ascii="Times New Roman" w:hAnsi="Times New Roman"/>
        </w:rPr>
        <w:t xml:space="preserve"> </w:t>
      </w:r>
      <w:r w:rsidR="00EB2588" w:rsidRPr="00F70C38">
        <w:rPr>
          <w:rFonts w:ascii="Times New Roman" w:hAnsi="Times New Roman"/>
        </w:rPr>
        <w:t>(</w:t>
      </w:r>
      <w:proofErr w:type="spellStart"/>
      <w:r w:rsidR="00EB2588" w:rsidRPr="00F70C38">
        <w:rPr>
          <w:rFonts w:ascii="Times New Roman" w:hAnsi="Times New Roman"/>
        </w:rPr>
        <w:t>Ritzema</w:t>
      </w:r>
      <w:proofErr w:type="spellEnd"/>
      <w:r w:rsidRPr="00F70C38">
        <w:rPr>
          <w:rFonts w:ascii="Times New Roman" w:hAnsi="Times New Roman"/>
        </w:rPr>
        <w:t>,</w:t>
      </w:r>
      <w:r w:rsidR="00EB258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2006).</w:t>
      </w:r>
      <w:r w:rsidR="00EB258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Drainage </w:t>
      </w:r>
      <w:r w:rsidR="00B161D2" w:rsidRPr="00F70C38">
        <w:rPr>
          <w:rFonts w:ascii="Times New Roman" w:hAnsi="Times New Roman"/>
        </w:rPr>
        <w:t>filters</w:t>
      </w:r>
      <w:r w:rsidRPr="00F70C38">
        <w:rPr>
          <w:rFonts w:ascii="Times New Roman" w:hAnsi="Times New Roman"/>
        </w:rPr>
        <w:t xml:space="preserve"> are the spongy materials around drainage pipes which protect them from soil movement and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it's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sedimentation.</w:t>
      </w:r>
      <w:r w:rsidR="00B161D2" w:rsidRPr="00F70C38">
        <w:rPr>
          <w:rFonts w:ascii="Times New Roman" w:hAnsi="Times New Roman"/>
        </w:rPr>
        <w:t xml:space="preserve"> In many cases the name at</w:t>
      </w:r>
      <w:r w:rsidRPr="00F70C38">
        <w:rPr>
          <w:rFonts w:ascii="Times New Roman" w:hAnsi="Times New Roman"/>
        </w:rPr>
        <w:t xml:space="preserve"> this spongy materials around drainage </w:t>
      </w:r>
      <w:proofErr w:type="spellStart"/>
      <w:r w:rsidRPr="00F70C38">
        <w:rPr>
          <w:rFonts w:ascii="Times New Roman" w:hAnsi="Times New Roman"/>
        </w:rPr>
        <w:t>pipes``drainage</w:t>
      </w:r>
      <w:proofErr w:type="spellEnd"/>
      <w:r w:rsidRPr="00F70C38">
        <w:rPr>
          <w:rFonts w:ascii="Times New Roman" w:hAnsi="Times New Roman"/>
        </w:rPr>
        <w:t xml:space="preserve"> filter``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role of filter is to maintain the soil elements on its back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Pr="00F70C38">
        <w:rPr>
          <w:rFonts w:ascii="Times New Roman" w:hAnsi="Times New Roman"/>
        </w:rPr>
        <w:t>nd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small elements may be congregated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inordinately</w:t>
      </w:r>
      <w:r w:rsidR="00F70C38" w:rsidRPr="00F70C38">
        <w:rPr>
          <w:rFonts w:ascii="Times New Roman" w:hAnsi="Times New Roman"/>
        </w:rPr>
        <w:t>.</w:t>
      </w:r>
      <w:r w:rsidRPr="00F70C38">
        <w:rPr>
          <w:rFonts w:ascii="Times New Roman" w:hAnsi="Times New Roman"/>
        </w:rPr>
        <w:t xml:space="preserve"> So filter and </w:t>
      </w:r>
      <w:r w:rsidR="00B161D2" w:rsidRPr="00F70C38">
        <w:rPr>
          <w:rFonts w:ascii="Times New Roman" w:hAnsi="Times New Roman"/>
        </w:rPr>
        <w:t>soil around it will be clogged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W</w:t>
      </w:r>
      <w:r w:rsidRPr="00F70C38">
        <w:rPr>
          <w:rFonts w:ascii="Times New Roman" w:hAnsi="Times New Roman"/>
        </w:rPr>
        <w:t>hile an appropria</w:t>
      </w:r>
      <w:r w:rsidR="00127DB9" w:rsidRPr="00F70C38">
        <w:rPr>
          <w:rFonts w:ascii="Times New Roman" w:hAnsi="Times New Roman"/>
        </w:rPr>
        <w:t xml:space="preserve">te drainage cover prevent the </w:t>
      </w:r>
      <w:r w:rsidRPr="00F70C38">
        <w:rPr>
          <w:rFonts w:ascii="Times New Roman" w:hAnsi="Times New Roman"/>
        </w:rPr>
        <w:t>sedimentation gravity</w:t>
      </w:r>
      <w:r w:rsidR="00127DB9" w:rsidRPr="00F70C38">
        <w:rPr>
          <w:rFonts w:ascii="Times New Roman" w:hAnsi="Times New Roman"/>
        </w:rPr>
        <w:t xml:space="preserve"> (</w:t>
      </w:r>
      <w:proofErr w:type="spellStart"/>
      <w:r w:rsidR="00127DB9" w:rsidRPr="00F70C38">
        <w:rPr>
          <w:rFonts w:ascii="Times New Roman" w:hAnsi="Times New Roman"/>
        </w:rPr>
        <w:t>Stuyt</w:t>
      </w:r>
      <w:proofErr w:type="spellEnd"/>
      <w:r w:rsidR="00127DB9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et al,</w:t>
      </w:r>
      <w:r w:rsidR="00127DB9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2007).</w:t>
      </w:r>
      <w:r w:rsidR="00127DB9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Filters and </w:t>
      </w:r>
      <w:proofErr w:type="spellStart"/>
      <w:r w:rsidRPr="00F70C38">
        <w:rPr>
          <w:rFonts w:ascii="Times New Roman" w:hAnsi="Times New Roman"/>
        </w:rPr>
        <w:t>Geotextile</w:t>
      </w:r>
      <w:proofErr w:type="spellEnd"/>
      <w:r w:rsidRPr="00F70C38">
        <w:rPr>
          <w:rFonts w:ascii="Times New Roman" w:hAnsi="Times New Roman"/>
        </w:rPr>
        <w:t xml:space="preserve"> cover which were </w:t>
      </w:r>
      <w:proofErr w:type="spellStart"/>
      <w:r w:rsidRPr="00F70C38">
        <w:rPr>
          <w:rFonts w:ascii="Times New Roman" w:hAnsi="Times New Roman"/>
        </w:rPr>
        <w:t>usesd</w:t>
      </w:r>
      <w:proofErr w:type="spellEnd"/>
      <w:r w:rsidRPr="00F70C38">
        <w:rPr>
          <w:rFonts w:ascii="Times New Roman" w:hAnsi="Times New Roman"/>
        </w:rPr>
        <w:t xml:space="preserve"> more than 50 years and they brings us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successful and unsuccessful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experiences results in making an equipment which is assessed by engineers now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I</w:t>
      </w:r>
      <w:r w:rsidRPr="00F70C38">
        <w:rPr>
          <w:rFonts w:ascii="Times New Roman" w:hAnsi="Times New Roman"/>
        </w:rPr>
        <w:t>n this 50 years the filters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sometimes were appreciated and sometimes were condemned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N</w:t>
      </w:r>
      <w:r w:rsidRPr="00F70C38">
        <w:rPr>
          <w:rFonts w:ascii="Times New Roman" w:hAnsi="Times New Roman"/>
        </w:rPr>
        <w:t>ow</w:t>
      </w:r>
      <w:r w:rsidR="00496092" w:rsidRPr="00F70C38">
        <w:rPr>
          <w:rFonts w:ascii="Times New Roman" w:hAnsi="Times New Roman"/>
        </w:rPr>
        <w:t xml:space="preserve"> a day</w:t>
      </w:r>
      <w:r w:rsidRPr="00F70C38">
        <w:rPr>
          <w:rFonts w:ascii="Times New Roman" w:hAnsi="Times New Roman"/>
        </w:rPr>
        <w:t xml:space="preserve"> there is no eager to use Filters and </w:t>
      </w:r>
      <w:proofErr w:type="spellStart"/>
      <w:r w:rsidRPr="00F70C38">
        <w:rPr>
          <w:rFonts w:ascii="Times New Roman" w:hAnsi="Times New Roman"/>
        </w:rPr>
        <w:t>Geotextile</w:t>
      </w:r>
      <w:proofErr w:type="spellEnd"/>
      <w:r w:rsidRPr="00F70C38">
        <w:rPr>
          <w:rFonts w:ascii="Times New Roman" w:hAnsi="Times New Roman"/>
        </w:rPr>
        <w:t xml:space="preserve"> </w:t>
      </w:r>
      <w:r w:rsidR="00127DB9" w:rsidRPr="00F70C38">
        <w:rPr>
          <w:rFonts w:ascii="Times New Roman" w:hAnsi="Times New Roman"/>
        </w:rPr>
        <w:t>filter</w:t>
      </w:r>
      <w:r w:rsidRPr="00F70C38">
        <w:rPr>
          <w:rFonts w:ascii="Times New Roman" w:hAnsi="Times New Roman"/>
        </w:rPr>
        <w:t xml:space="preserve"> in other </w:t>
      </w:r>
      <w:proofErr w:type="spellStart"/>
      <w:r w:rsidRPr="00F70C38">
        <w:rPr>
          <w:rFonts w:ascii="Times New Roman" w:hAnsi="Times New Roman"/>
        </w:rPr>
        <w:t>Geotechnic</w:t>
      </w:r>
      <w:proofErr w:type="spellEnd"/>
      <w:r w:rsidRPr="00F70C38">
        <w:rPr>
          <w:rFonts w:ascii="Times New Roman" w:hAnsi="Times New Roman"/>
        </w:rPr>
        <w:t xml:space="preserve"> engineer</w:t>
      </w:r>
      <w:r w:rsidR="00B866D4" w:rsidRPr="00F70C38">
        <w:rPr>
          <w:rFonts w:ascii="Times New Roman" w:hAnsi="Times New Roman"/>
        </w:rPr>
        <w:t>ing</w:t>
      </w:r>
      <w:r w:rsidRPr="00F70C38">
        <w:rPr>
          <w:rFonts w:ascii="Times New Roman" w:hAnsi="Times New Roman"/>
        </w:rPr>
        <w:t xml:space="preserve"> science</w:t>
      </w:r>
      <w:r w:rsidR="00F77BB8" w:rsidRPr="00F70C38">
        <w:rPr>
          <w:rFonts w:ascii="Times New Roman" w:hAnsi="Times New Roman"/>
        </w:rPr>
        <w:t xml:space="preserve"> in Iran</w:t>
      </w:r>
      <w:r w:rsidRPr="00F70C38">
        <w:rPr>
          <w:rFonts w:ascii="Times New Roman" w:hAnsi="Times New Roman"/>
        </w:rPr>
        <w:t>.</w:t>
      </w:r>
      <w:r w:rsidR="00F33109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 lot of studies band researches is done about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 artificial cover in all over the world (</w:t>
      </w:r>
      <w:proofErr w:type="spellStart"/>
      <w:r w:rsidRPr="00F70C38">
        <w:rPr>
          <w:rFonts w:ascii="Times New Roman" w:hAnsi="Times New Roman"/>
        </w:rPr>
        <w:t>Giround</w:t>
      </w:r>
      <w:proofErr w:type="spellEnd"/>
      <w:r w:rsidRPr="00F70C38">
        <w:rPr>
          <w:rFonts w:ascii="Times New Roman" w:hAnsi="Times New Roman"/>
        </w:rPr>
        <w:t xml:space="preserve">, 1997). </w:t>
      </w:r>
      <w:proofErr w:type="spellStart"/>
      <w:r w:rsidRPr="00F70C38">
        <w:rPr>
          <w:rFonts w:ascii="Times New Roman" w:hAnsi="Times New Roman"/>
        </w:rPr>
        <w:t>Naseri</w:t>
      </w:r>
      <w:proofErr w:type="spellEnd"/>
      <w:r w:rsidRPr="00F70C38">
        <w:rPr>
          <w:rFonts w:ascii="Times New Roman" w:hAnsi="Times New Roman"/>
        </w:rPr>
        <w:t xml:space="preserve"> and </w:t>
      </w:r>
      <w:proofErr w:type="spellStart"/>
      <w:r w:rsidRPr="00F70C38">
        <w:rPr>
          <w:rFonts w:ascii="Times New Roman" w:hAnsi="Times New Roman"/>
        </w:rPr>
        <w:t>Arvahi</w:t>
      </w:r>
      <w:proofErr w:type="spellEnd"/>
      <w:r w:rsidRPr="00F70C38">
        <w:rPr>
          <w:rFonts w:ascii="Times New Roman" w:hAnsi="Times New Roman"/>
        </w:rPr>
        <w:t xml:space="preserve"> (2005) compared the performance of two artificial cover PP450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P</w:t>
      </w:r>
      <w:r w:rsidRPr="00F70C38">
        <w:rPr>
          <w:rFonts w:ascii="Times New Roman" w:hAnsi="Times New Roman"/>
        </w:rPr>
        <w:t>P700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with standard sand filter </w:t>
      </w:r>
      <w:r w:rsidRPr="00F70C38">
        <w:rPr>
          <w:rFonts w:ascii="Times New Roman" w:hAnsi="Times New Roman"/>
        </w:rPr>
        <w:lastRenderedPageBreak/>
        <w:t>and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region sand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Pr="00F70C38">
        <w:rPr>
          <w:rFonts w:ascii="Times New Roman" w:hAnsi="Times New Roman"/>
        </w:rPr>
        <w:t>s the results indicate</w:t>
      </w:r>
      <w:r w:rsidR="00FB600C" w:rsidRPr="00F70C38">
        <w:rPr>
          <w:rFonts w:ascii="Times New Roman" w:hAnsi="Times New Roman"/>
        </w:rPr>
        <w:t>d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best Technical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economical option in applying the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underground drainage system is the best </w:t>
      </w:r>
      <w:r w:rsidR="00227000" w:rsidRPr="00F70C38">
        <w:rPr>
          <w:rFonts w:ascii="Times New Roman" w:hAnsi="Times New Roman"/>
        </w:rPr>
        <w:t>filter</w:t>
      </w:r>
      <w:r w:rsidRPr="00F70C38">
        <w:rPr>
          <w:rFonts w:ascii="Times New Roman" w:hAnsi="Times New Roman"/>
        </w:rPr>
        <w:t xml:space="preserve"> to underground drainage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filtration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option which has the best performance in statics and salinity l</w:t>
      </w:r>
      <w:r w:rsidR="00227000" w:rsidRPr="00F70C38">
        <w:rPr>
          <w:rFonts w:ascii="Times New Roman" w:hAnsi="Times New Roman"/>
        </w:rPr>
        <w:t>evel controlling</w:t>
      </w:r>
      <w:r w:rsidRPr="00F70C38">
        <w:rPr>
          <w:rFonts w:ascii="Times New Roman" w:hAnsi="Times New Roman"/>
        </w:rPr>
        <w:t>.</w:t>
      </w:r>
      <w:r w:rsidR="00227000"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Ramezani</w:t>
      </w:r>
      <w:proofErr w:type="spellEnd"/>
      <w:r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Moghadam</w:t>
      </w:r>
      <w:proofErr w:type="spellEnd"/>
      <w:r w:rsidRPr="00F70C38">
        <w:rPr>
          <w:rFonts w:ascii="Times New Roman" w:hAnsi="Times New Roman"/>
        </w:rPr>
        <w:t xml:space="preserve"> (2009)</w:t>
      </w:r>
      <w:r w:rsidR="00227000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considered three kinds of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PP450 artificial </w:t>
      </w:r>
      <w:r w:rsidR="00227000" w:rsidRPr="00F70C38">
        <w:rPr>
          <w:rFonts w:ascii="Times New Roman" w:hAnsi="Times New Roman"/>
        </w:rPr>
        <w:t>filter</w:t>
      </w:r>
      <w:r w:rsidRPr="00F70C38">
        <w:rPr>
          <w:rFonts w:ascii="Times New Roman" w:hAnsi="Times New Roman"/>
        </w:rPr>
        <w:t>s of</w:t>
      </w:r>
      <w:r w:rsidR="00A47250">
        <w:rPr>
          <w:rFonts w:ascii="Times New Roman" w:hAnsi="Times New Roman" w:hint="eastAsia"/>
          <w:lang w:eastAsia="zh-CN"/>
        </w:rPr>
        <w:t xml:space="preserve"> </w:t>
      </w:r>
      <w:r w:rsidRPr="00F70C38">
        <w:rPr>
          <w:rFonts w:ascii="Times New Roman" w:hAnsi="Times New Roman"/>
        </w:rPr>
        <w:t>Domestic and foreign productions in one of heavy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soil in </w:t>
      </w:r>
      <w:proofErr w:type="spellStart"/>
      <w:r w:rsidRPr="00F70C38">
        <w:rPr>
          <w:rFonts w:ascii="Times New Roman" w:hAnsi="Times New Roman"/>
        </w:rPr>
        <w:t>khozestan</w:t>
      </w:r>
      <w:proofErr w:type="spellEnd"/>
      <w:r w:rsidRPr="00F70C38">
        <w:rPr>
          <w:rFonts w:ascii="Times New Roman" w:hAnsi="Times New Roman"/>
        </w:rPr>
        <w:t xml:space="preserve"> by using Sand Tank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physical model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results show</w:t>
      </w:r>
      <w:r w:rsidR="00380F5A" w:rsidRPr="00F70C38">
        <w:rPr>
          <w:rFonts w:ascii="Times New Roman" w:hAnsi="Times New Roman"/>
        </w:rPr>
        <w:t>ed</w:t>
      </w:r>
      <w:r w:rsidRPr="00F70C38">
        <w:rPr>
          <w:rFonts w:ascii="Times New Roman" w:hAnsi="Times New Roman"/>
        </w:rPr>
        <w:t xml:space="preserve"> that primary clogging and sedimentation in drainage pipes with Dutch </w:t>
      </w:r>
      <w:r w:rsidR="00380F5A" w:rsidRPr="00F70C38">
        <w:rPr>
          <w:rFonts w:ascii="Times New Roman" w:hAnsi="Times New Roman"/>
        </w:rPr>
        <w:t>filter</w:t>
      </w:r>
      <w:r w:rsidRPr="00F70C38">
        <w:rPr>
          <w:rFonts w:ascii="Times New Roman" w:hAnsi="Times New Roman"/>
        </w:rPr>
        <w:t xml:space="preserve">s is less than Iranian </w:t>
      </w:r>
      <w:r w:rsidR="00840A0D" w:rsidRPr="00F70C38">
        <w:rPr>
          <w:rFonts w:ascii="Times New Roman" w:hAnsi="Times New Roman"/>
        </w:rPr>
        <w:t>filter</w:t>
      </w:r>
      <w:r w:rsidR="00C057F3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.</w:t>
      </w:r>
      <w:r w:rsidR="00C057F3"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Ghobadinia</w:t>
      </w:r>
      <w:proofErr w:type="spellEnd"/>
      <w:r w:rsidRPr="00F70C38">
        <w:rPr>
          <w:rFonts w:ascii="Times New Roman" w:hAnsi="Times New Roman"/>
        </w:rPr>
        <w:t xml:space="preserve"> and </w:t>
      </w:r>
      <w:proofErr w:type="spellStart"/>
      <w:r w:rsidRPr="00F70C38">
        <w:rPr>
          <w:rFonts w:ascii="Times New Roman" w:hAnsi="Times New Roman"/>
        </w:rPr>
        <w:t>Rahimi</w:t>
      </w:r>
      <w:proofErr w:type="spellEnd"/>
      <w:r w:rsidRPr="00F70C38">
        <w:rPr>
          <w:rFonts w:ascii="Times New Roman" w:hAnsi="Times New Roman"/>
        </w:rPr>
        <w:t xml:space="preserve"> (2012) analyzed</w:t>
      </w:r>
      <w:r w:rsidR="00F70C38"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Geotextile</w:t>
      </w:r>
      <w:proofErr w:type="spellEnd"/>
      <w:r w:rsidRPr="00F70C38">
        <w:rPr>
          <w:rFonts w:ascii="Times New Roman" w:hAnsi="Times New Roman"/>
        </w:rPr>
        <w:t xml:space="preserve"> cover clogging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 xml:space="preserve">he results if their studies </w:t>
      </w:r>
      <w:r w:rsidR="00183270" w:rsidRPr="00F70C38">
        <w:rPr>
          <w:rFonts w:ascii="Times New Roman" w:hAnsi="Times New Roman"/>
        </w:rPr>
        <w:t>show that in the exit apertures</w:t>
      </w:r>
      <w:r w:rsidRPr="00F70C38">
        <w:rPr>
          <w:rFonts w:ascii="Times New Roman" w:hAnsi="Times New Roman"/>
        </w:rPr>
        <w:t>,</w:t>
      </w:r>
      <w:r w:rsidR="00183270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 areas which have aerobic and anaerobic conditions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sedimentation is more than other areas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W</w:t>
      </w:r>
      <w:r w:rsidRPr="00F70C38">
        <w:rPr>
          <w:rFonts w:ascii="Times New Roman" w:hAnsi="Times New Roman"/>
        </w:rPr>
        <w:t>ilson-</w:t>
      </w:r>
      <w:proofErr w:type="spellStart"/>
      <w:r w:rsidRPr="00F70C38">
        <w:rPr>
          <w:rFonts w:ascii="Times New Roman" w:hAnsi="Times New Roman"/>
        </w:rPr>
        <w:t>Fahmy</w:t>
      </w:r>
      <w:proofErr w:type="spellEnd"/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et al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(1996) in their studies found that clogging is happened </w:t>
      </w:r>
      <w:r w:rsidR="00183270" w:rsidRPr="00F70C38">
        <w:rPr>
          <w:rFonts w:ascii="Times New Roman" w:hAnsi="Times New Roman"/>
        </w:rPr>
        <w:t xml:space="preserve">more than </w:t>
      </w:r>
      <w:r w:rsidRPr="00F70C38">
        <w:rPr>
          <w:rFonts w:ascii="Times New Roman" w:hAnsi="Times New Roman"/>
        </w:rPr>
        <w:t>in the middle part of current moving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into drainage</w:t>
      </w:r>
      <w:r w:rsidR="00F24B76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(pipe or through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its elements )</w:t>
      </w:r>
      <w:r w:rsidR="00F24B76" w:rsidRPr="00F70C38">
        <w:rPr>
          <w:rFonts w:ascii="Times New Roman" w:hAnsi="Times New Roman"/>
        </w:rPr>
        <w:t xml:space="preserve"> and the fiber clogging is less</w:t>
      </w:r>
      <w:r w:rsidRPr="00F70C38">
        <w:rPr>
          <w:rFonts w:ascii="Times New Roman" w:hAnsi="Times New Roman"/>
        </w:rPr>
        <w:t>. So it is obvious that the more studies should be done on this aspect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proofErr w:type="spellStart"/>
      <w:r w:rsidR="00A47250" w:rsidRPr="00F70C38">
        <w:rPr>
          <w:rFonts w:ascii="Times New Roman" w:hAnsi="Times New Roman"/>
        </w:rPr>
        <w:t>Y</w:t>
      </w:r>
      <w:r w:rsidRPr="00F70C38">
        <w:rPr>
          <w:rFonts w:ascii="Times New Roman" w:hAnsi="Times New Roman"/>
        </w:rPr>
        <w:t>oushan</w:t>
      </w:r>
      <w:proofErr w:type="spellEnd"/>
      <w:r w:rsidRPr="00F70C38">
        <w:rPr>
          <w:rFonts w:ascii="Times New Roman" w:hAnsi="Times New Roman"/>
        </w:rPr>
        <w:t xml:space="preserve"> et al</w:t>
      </w:r>
      <w:r w:rsidR="00F24B76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(2001)</w:t>
      </w:r>
      <w:r w:rsidR="00F24B76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in their analysis about </w:t>
      </w:r>
      <w:proofErr w:type="spellStart"/>
      <w:r w:rsidRPr="00F70C38">
        <w:rPr>
          <w:rFonts w:ascii="Times New Roman" w:hAnsi="Times New Roman"/>
        </w:rPr>
        <w:t>Geotextile</w:t>
      </w:r>
      <w:proofErr w:type="spellEnd"/>
      <w:r w:rsidRPr="00F70C38">
        <w:rPr>
          <w:rFonts w:ascii="Times New Roman" w:hAnsi="Times New Roman"/>
        </w:rPr>
        <w:t xml:space="preserve"> f</w:t>
      </w:r>
      <w:r w:rsidR="00F24B76" w:rsidRPr="00F70C38">
        <w:rPr>
          <w:rFonts w:ascii="Times New Roman" w:hAnsi="Times New Roman"/>
        </w:rPr>
        <w:t>iltration found that testing by</w:t>
      </w:r>
      <w:r w:rsidR="00C2038C" w:rsidRPr="00F70C38">
        <w:rPr>
          <w:rFonts w:ascii="Times New Roman" w:hAnsi="Times New Roman"/>
        </w:rPr>
        <w:t xml:space="preserve"> hydraulic</w:t>
      </w:r>
      <w:r w:rsidRPr="00F70C38">
        <w:rPr>
          <w:rFonts w:ascii="Times New Roman" w:hAnsi="Times New Roman"/>
        </w:rPr>
        <w:t xml:space="preserve"> Gradient has reliable result rather than other testing like </w:t>
      </w:r>
      <w:r w:rsidR="009000E5" w:rsidRPr="00F70C38">
        <w:rPr>
          <w:rFonts w:ascii="Times New Roman" w:hAnsi="Times New Roman"/>
        </w:rPr>
        <w:t>discharge</w:t>
      </w:r>
      <w:r w:rsidR="00F70C38" w:rsidRPr="00F70C38">
        <w:rPr>
          <w:rFonts w:ascii="Times New Roman" w:hAnsi="Times New Roman"/>
        </w:rPr>
        <w:t>.</w:t>
      </w:r>
    </w:p>
    <w:p w:rsidR="006A76CF" w:rsidRPr="00F70C38" w:rsidRDefault="006A76CF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6A76CF" w:rsidRPr="00F70C38" w:rsidRDefault="006A76CF" w:rsidP="003B45A6">
      <w:pPr>
        <w:snapToGrid w:val="0"/>
        <w:jc w:val="both"/>
        <w:rPr>
          <w:rFonts w:ascii="Times New Roman" w:hAnsi="Times New Roman"/>
          <w:b/>
        </w:rPr>
      </w:pPr>
      <w:r w:rsidRPr="00F70C38">
        <w:rPr>
          <w:rFonts w:ascii="Times New Roman" w:hAnsi="Times New Roman"/>
          <w:b/>
        </w:rPr>
        <w:t xml:space="preserve">2. Material and Methods 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 xml:space="preserve">The project </w:t>
      </w:r>
      <w:r w:rsidR="00C2038C" w:rsidRPr="00F70C38">
        <w:rPr>
          <w:rFonts w:ascii="Times New Roman" w:hAnsi="Times New Roman"/>
        </w:rPr>
        <w:t>area</w:t>
      </w:r>
      <w:r w:rsidRPr="00F70C38">
        <w:rPr>
          <w:rFonts w:ascii="Times New Roman" w:hAnsi="Times New Roman"/>
        </w:rPr>
        <w:t xml:space="preserve"> has arid and semiarid climate w</w:t>
      </w:r>
      <w:r w:rsidR="00FC2881" w:rsidRPr="00F70C38">
        <w:rPr>
          <w:rFonts w:ascii="Times New Roman" w:hAnsi="Times New Roman"/>
        </w:rPr>
        <w:t>ith the hot and longtime summer</w:t>
      </w:r>
      <w:r w:rsidRPr="00F70C38">
        <w:rPr>
          <w:rFonts w:ascii="Times New Roman" w:hAnsi="Times New Roman"/>
        </w:rPr>
        <w:t>,</w:t>
      </w:r>
      <w:r w:rsidR="00FC2881" w:rsidRPr="00F70C38">
        <w:rPr>
          <w:rFonts w:ascii="Times New Roman" w:hAnsi="Times New Roman"/>
        </w:rPr>
        <w:t xml:space="preserve"> </w:t>
      </w:r>
      <w:proofErr w:type="spellStart"/>
      <w:r w:rsidR="00623DF4" w:rsidRPr="00F70C38">
        <w:rPr>
          <w:rFonts w:ascii="Times New Roman" w:hAnsi="Times New Roman"/>
        </w:rPr>
        <w:t>cli</w:t>
      </w:r>
      <w:r w:rsidR="00C86DB2" w:rsidRPr="00F70C38">
        <w:rPr>
          <w:rFonts w:ascii="Times New Roman" w:hAnsi="Times New Roman"/>
        </w:rPr>
        <w:t>ment</w:t>
      </w:r>
      <w:proofErr w:type="spellEnd"/>
      <w:r w:rsidR="00C86DB2" w:rsidRPr="00F70C38">
        <w:rPr>
          <w:rFonts w:ascii="Times New Roman" w:hAnsi="Times New Roman"/>
        </w:rPr>
        <w:t xml:space="preserve"> and </w:t>
      </w:r>
      <w:r w:rsidR="005A6276" w:rsidRPr="00F70C38">
        <w:rPr>
          <w:rFonts w:ascii="Times New Roman" w:hAnsi="Times New Roman"/>
        </w:rPr>
        <w:t xml:space="preserve">short </w:t>
      </w:r>
      <w:r w:rsidR="005A6276" w:rsidRPr="00F70C38">
        <w:rPr>
          <w:rFonts w:ascii="Times New Roman" w:hAnsi="Times New Roman"/>
        </w:rPr>
        <w:lastRenderedPageBreak/>
        <w:t>winter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rainfall pattern is following the Mediterranean rainfall pattern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o most of raining is in the winter and the region is totally arid in the summer</w:t>
      </w:r>
      <w:r w:rsidR="00F70C38" w:rsidRPr="00F70C38">
        <w:rPr>
          <w:rFonts w:ascii="Times New Roman" w:hAnsi="Times New Roman"/>
        </w:rPr>
        <w:t>.</w:t>
      </w:r>
      <w:r w:rsidRPr="00F70C38">
        <w:rPr>
          <w:rFonts w:ascii="Times New Roman" w:hAnsi="Times New Roman"/>
        </w:rPr>
        <w:t xml:space="preserve"> Sampling process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is done in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1/5 meter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depth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of installed</w:t>
      </w:r>
      <w:r w:rsidR="00F70C38"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draina</w:t>
      </w:r>
      <w:r w:rsidR="0095324A" w:rsidRPr="00F70C38">
        <w:rPr>
          <w:rFonts w:ascii="Times New Roman" w:hAnsi="Times New Roman"/>
        </w:rPr>
        <w:t>s</w:t>
      </w:r>
      <w:proofErr w:type="spellEnd"/>
      <w:r w:rsidR="00F70C38" w:rsidRPr="00F70C38">
        <w:rPr>
          <w:rFonts w:ascii="Times New Roman" w:hAnsi="Times New Roman"/>
        </w:rPr>
        <w:t xml:space="preserve"> </w:t>
      </w:r>
      <w:r w:rsidR="00FA7541" w:rsidRPr="00F70C38">
        <w:rPr>
          <w:rFonts w:ascii="Times New Roman" w:hAnsi="Times New Roman"/>
        </w:rPr>
        <w:t xml:space="preserve">in </w:t>
      </w:r>
      <w:proofErr w:type="spellStart"/>
      <w:r w:rsidR="00FA7541" w:rsidRPr="00F70C38">
        <w:rPr>
          <w:rFonts w:ascii="Times New Roman" w:hAnsi="Times New Roman"/>
        </w:rPr>
        <w:t>Soltan</w:t>
      </w:r>
      <w:proofErr w:type="spellEnd"/>
      <w:r w:rsidR="00FA7541" w:rsidRPr="00F70C38">
        <w:rPr>
          <w:rFonts w:ascii="Times New Roman" w:hAnsi="Times New Roman"/>
        </w:rPr>
        <w:t xml:space="preserve"> Abad region</w:t>
      </w:r>
      <w:r w:rsidRPr="00F70C38">
        <w:rPr>
          <w:rFonts w:ascii="Times New Roman" w:hAnsi="Times New Roman"/>
        </w:rPr>
        <w:t>. This study consists of three treatments</w:t>
      </w:r>
      <w:r w:rsidR="00A47250" w:rsidRPr="00F70C38">
        <w:rPr>
          <w:rFonts w:ascii="Times New Roman" w:hAnsi="Times New Roman"/>
        </w:rPr>
        <w:t>: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F</w:t>
      </w:r>
      <w:r w:rsidRPr="00F70C38">
        <w:rPr>
          <w:rFonts w:ascii="Times New Roman" w:hAnsi="Times New Roman"/>
        </w:rPr>
        <w:t>irst treatment in a continuous exploitation condition,</w:t>
      </w:r>
      <w:r w:rsidR="002233A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second treatment is done by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 wetting and drying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 the third treatment is done th</w:t>
      </w:r>
      <w:r w:rsidR="002233A8" w:rsidRPr="00F70C38">
        <w:rPr>
          <w:rFonts w:ascii="Times New Roman" w:hAnsi="Times New Roman"/>
        </w:rPr>
        <w:t>rough changing</w:t>
      </w:r>
      <w:r w:rsidR="00F70C38" w:rsidRPr="00F70C38">
        <w:rPr>
          <w:rFonts w:ascii="Times New Roman" w:hAnsi="Times New Roman"/>
        </w:rPr>
        <w:t xml:space="preserve"> </w:t>
      </w:r>
      <w:r w:rsidR="002233A8" w:rsidRPr="00F70C38">
        <w:rPr>
          <w:rFonts w:ascii="Times New Roman" w:hAnsi="Times New Roman"/>
        </w:rPr>
        <w:t>the temperature</w:t>
      </w:r>
      <w:r w:rsidRPr="00F70C38">
        <w:rPr>
          <w:rFonts w:ascii="Times New Roman" w:hAnsi="Times New Roman"/>
        </w:rPr>
        <w:t>.</w:t>
      </w:r>
      <w:r w:rsidR="002233A8" w:rsidRPr="00F70C38">
        <w:rPr>
          <w:rFonts w:ascii="Times New Roman" w:hAnsi="Times New Roman"/>
        </w:rPr>
        <w:t xml:space="preserve"> </w:t>
      </w:r>
      <w:r w:rsidR="005273C7" w:rsidRPr="00F70C38">
        <w:rPr>
          <w:rFonts w:ascii="Times New Roman" w:hAnsi="Times New Roman"/>
        </w:rPr>
        <w:t>After 2000 hours testing</w:t>
      </w:r>
      <w:r w:rsidRPr="00F70C38">
        <w:rPr>
          <w:rFonts w:ascii="Times New Roman" w:hAnsi="Times New Roman"/>
        </w:rPr>
        <w:t>,</w:t>
      </w:r>
      <w:r w:rsidR="005273C7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 soil of each cylinder is got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out and it</w:t>
      </w:r>
      <w:r w:rsidR="004500C5" w:rsidRPr="00F70C38">
        <w:rPr>
          <w:rFonts w:ascii="Times New Roman" w:hAnsi="Times New Roman"/>
        </w:rPr>
        <w:t xml:space="preserve">s chemical features </w:t>
      </w:r>
      <w:r w:rsidR="00D82B9D" w:rsidRPr="00F70C38">
        <w:rPr>
          <w:rFonts w:ascii="Times New Roman" w:hAnsi="Times New Roman"/>
        </w:rPr>
        <w:t>was</w:t>
      </w:r>
      <w:r w:rsidR="004500C5" w:rsidRPr="00F70C38">
        <w:rPr>
          <w:rFonts w:ascii="Times New Roman" w:hAnsi="Times New Roman"/>
        </w:rPr>
        <w:t xml:space="preserve"> measured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W</w:t>
      </w:r>
      <w:r w:rsidRPr="00F70C38">
        <w:rPr>
          <w:rFonts w:ascii="Times New Roman" w:hAnsi="Times New Roman"/>
        </w:rPr>
        <w:t>ater and soil features Measuring method is summarily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indicated in the table 1.</w:t>
      </w:r>
    </w:p>
    <w:p w:rsidR="00A47250" w:rsidRDefault="00A47250" w:rsidP="00A47250"/>
    <w:p w:rsidR="00C07CE7" w:rsidRPr="00F70C38" w:rsidRDefault="00EA16CD" w:rsidP="003B45A6">
      <w:pPr>
        <w:snapToGrid w:val="0"/>
        <w:jc w:val="both"/>
        <w:rPr>
          <w:rFonts w:ascii="Times New Roman" w:hAnsi="Times New Roman"/>
          <w:b/>
        </w:rPr>
      </w:pPr>
      <w:r w:rsidRPr="00F70C38">
        <w:rPr>
          <w:rFonts w:ascii="Times New Roman" w:hAnsi="Times New Roman"/>
          <w:b/>
        </w:rPr>
        <w:t xml:space="preserve">3. Results 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  <w:szCs w:val="28"/>
        </w:rPr>
      </w:pPr>
      <w:r w:rsidRPr="00F70C38">
        <w:rPr>
          <w:rFonts w:ascii="Times New Roman" w:hAnsi="Times New Roman"/>
        </w:rPr>
        <w:t xml:space="preserve">Physical and chemical </w:t>
      </w:r>
      <w:r w:rsidR="00263126" w:rsidRPr="00F70C38">
        <w:rPr>
          <w:rFonts w:ascii="Times New Roman" w:hAnsi="Times New Roman"/>
        </w:rPr>
        <w:t>properti</w:t>
      </w:r>
      <w:r w:rsidRPr="00F70C38">
        <w:rPr>
          <w:rFonts w:ascii="Times New Roman" w:hAnsi="Times New Roman"/>
        </w:rPr>
        <w:t>es of soil is shown in the tables 2 and 3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Pr="00F70C38">
        <w:rPr>
          <w:rFonts w:ascii="Times New Roman" w:hAnsi="Times New Roman"/>
        </w:rPr>
        <w:t xml:space="preserve">s </w:t>
      </w:r>
      <w:r w:rsidR="00263126" w:rsidRPr="00F70C38">
        <w:rPr>
          <w:rFonts w:ascii="Times New Roman" w:hAnsi="Times New Roman"/>
        </w:rPr>
        <w:t>it can be</w:t>
      </w:r>
      <w:r w:rsidRPr="00F70C38">
        <w:rPr>
          <w:rFonts w:ascii="Times New Roman" w:hAnsi="Times New Roman"/>
        </w:rPr>
        <w:t xml:space="preserve"> see</w:t>
      </w:r>
      <w:r w:rsidR="00263126" w:rsidRPr="00F70C38">
        <w:rPr>
          <w:rFonts w:ascii="Times New Roman" w:hAnsi="Times New Roman"/>
        </w:rPr>
        <w:t>n</w:t>
      </w:r>
      <w:r w:rsidRPr="00F70C38">
        <w:rPr>
          <w:rFonts w:ascii="Times New Roman" w:hAnsi="Times New Roman"/>
        </w:rPr>
        <w:t xml:space="preserve"> silt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an</w:t>
      </w:r>
      <w:r w:rsidR="00263126" w:rsidRPr="00F70C38">
        <w:rPr>
          <w:rFonts w:ascii="Times New Roman" w:hAnsi="Times New Roman"/>
        </w:rPr>
        <w:t>d</w:t>
      </w:r>
      <w:r w:rsidRPr="00F70C38">
        <w:rPr>
          <w:rFonts w:ascii="Times New Roman" w:hAnsi="Times New Roman"/>
        </w:rPr>
        <w:t xml:space="preserve"> and clay percenta</w:t>
      </w:r>
      <w:r w:rsidR="00263126" w:rsidRPr="00F70C38">
        <w:rPr>
          <w:rFonts w:ascii="Times New Roman" w:hAnsi="Times New Roman"/>
        </w:rPr>
        <w:t>ge is collected by soil pattern</w:t>
      </w:r>
      <w:r w:rsidRPr="00F70C38">
        <w:rPr>
          <w:rFonts w:ascii="Times New Roman" w:hAnsi="Times New Roman"/>
        </w:rPr>
        <w:t>, cla</w:t>
      </w:r>
      <w:r w:rsidR="00263126" w:rsidRPr="00F70C38">
        <w:rPr>
          <w:rFonts w:ascii="Times New Roman" w:hAnsi="Times New Roman"/>
        </w:rPr>
        <w:t xml:space="preserve">y-loam </w:t>
      </w:r>
      <w:r w:rsidR="00263126" w:rsidRPr="00F70C38">
        <w:rPr>
          <w:rFonts w:ascii="Times New Roman" w:hAnsi="Times New Roman"/>
        </w:rPr>
        <w:lastRenderedPageBreak/>
        <w:t>soil pattern</w:t>
      </w:r>
      <w:r w:rsidRPr="00F70C38">
        <w:rPr>
          <w:rFonts w:ascii="Times New Roman" w:hAnsi="Times New Roman"/>
        </w:rPr>
        <w:t>.</w:t>
      </w:r>
      <w:r w:rsidR="00263126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 xml:space="preserve">In tables from 4 to 6 chemical </w:t>
      </w:r>
      <w:r w:rsidR="00263126" w:rsidRPr="00F70C38">
        <w:rPr>
          <w:rFonts w:ascii="Times New Roman" w:hAnsi="Times New Roman"/>
        </w:rPr>
        <w:t>properties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of soil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at the end of testing is shown</w:t>
      </w:r>
      <w:r w:rsidRPr="00F70C38">
        <w:rPr>
          <w:rFonts w:ascii="Times New Roman" w:hAnsi="Times New Roman"/>
          <w:szCs w:val="28"/>
        </w:rPr>
        <w:t>.</w:t>
      </w:r>
    </w:p>
    <w:p w:rsidR="00A47250" w:rsidRPr="00A47250" w:rsidRDefault="00A47250" w:rsidP="00A47250"/>
    <w:p w:rsidR="00A47250" w:rsidRPr="00A47250" w:rsidRDefault="00A47250" w:rsidP="00A47250">
      <w:pPr>
        <w:snapToGrid w:val="0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Table 1- Measuring method of Water and soil properties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021"/>
        <w:gridCol w:w="1523"/>
      </w:tblGrid>
      <w:tr w:rsidR="00A47250" w:rsidRPr="00A47250" w:rsidTr="001E014B">
        <w:trPr>
          <w:jc w:val="center"/>
        </w:trPr>
        <w:tc>
          <w:tcPr>
            <w:tcW w:w="3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Measuring method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Type Factor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 xml:space="preserve">Reading by </w:t>
            </w:r>
            <w:proofErr w:type="spellStart"/>
            <w:r w:rsidRPr="00A47250">
              <w:rPr>
                <w:rFonts w:ascii="Times New Roman" w:hAnsi="Times New Roman"/>
                <w:szCs w:val="16"/>
              </w:rPr>
              <w:t>Ec</w:t>
            </w:r>
            <w:proofErr w:type="spellEnd"/>
            <w:r w:rsidRPr="00A47250">
              <w:rPr>
                <w:rFonts w:ascii="Times New Roman" w:hAnsi="Times New Roman"/>
                <w:szCs w:val="16"/>
              </w:rPr>
              <w:t xml:space="preserve"> meter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EC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Reading by PH meter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pH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Titration by EDTA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Ca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2+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Titration by EDTA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Mg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2+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Titration by Silver nitrate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proofErr w:type="spellStart"/>
            <w:r w:rsidRPr="00A47250">
              <w:rPr>
                <w:rFonts w:ascii="Times New Roman" w:hAnsi="Times New Roman"/>
                <w:szCs w:val="16"/>
              </w:rPr>
              <w:t>Cl</w:t>
            </w:r>
            <w:proofErr w:type="spellEnd"/>
            <w:r w:rsidRPr="00A47250">
              <w:rPr>
                <w:rFonts w:ascii="Times New Roman" w:hAnsi="Times New Roman"/>
                <w:szCs w:val="16"/>
                <w:vertAlign w:val="superscript"/>
              </w:rPr>
              <w:t>-</w:t>
            </w:r>
            <w:r w:rsidRPr="00A47250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Titration by sulfuric acid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CO</w:t>
            </w:r>
            <w:r w:rsidRPr="00A47250">
              <w:rPr>
                <w:rFonts w:ascii="Times New Roman" w:hAnsi="Times New Roman"/>
                <w:szCs w:val="16"/>
                <w:vertAlign w:val="subscript"/>
              </w:rPr>
              <w:t>3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2</w:t>
            </w:r>
            <w:r w:rsidRPr="00A47250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Titration by sulfuric acid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HCO</w:t>
            </w:r>
            <w:r w:rsidRPr="00A47250">
              <w:rPr>
                <w:rFonts w:ascii="Times New Roman" w:hAnsi="Times New Roman"/>
                <w:szCs w:val="16"/>
                <w:vertAlign w:val="subscript"/>
              </w:rPr>
              <w:t>3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-</w:t>
            </w:r>
            <w:r w:rsidRPr="00A47250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Flame photometer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Na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+</w:t>
            </w:r>
            <w:r w:rsidRPr="00A47250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Flame photometer</w:t>
            </w: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K</w:t>
            </w:r>
            <w:r w:rsidRPr="00A47250">
              <w:rPr>
                <w:rFonts w:ascii="Times New Roman" w:hAnsi="Times New Roman"/>
                <w:szCs w:val="16"/>
                <w:vertAlign w:val="superscript"/>
              </w:rPr>
              <w:t>+</w:t>
            </w:r>
            <w:r w:rsidRPr="00A47250">
              <w:rPr>
                <w:rFonts w:ascii="Times New Roman" w:hAnsi="Times New Roman"/>
                <w:szCs w:val="16"/>
              </w:rPr>
              <w:t xml:space="preserve"> </w:t>
            </w:r>
          </w:p>
        </w:tc>
      </w:tr>
      <w:tr w:rsidR="00A47250" w:rsidRPr="00A47250" w:rsidTr="001E014B">
        <w:trPr>
          <w:jc w:val="center"/>
        </w:trPr>
        <w:tc>
          <w:tcPr>
            <w:tcW w:w="33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 xml:space="preserve">Hydrometer </w:t>
            </w:r>
          </w:p>
        </w:tc>
        <w:tc>
          <w:tcPr>
            <w:tcW w:w="16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250" w:rsidRPr="00A47250" w:rsidRDefault="00A47250" w:rsidP="00A47250">
            <w:pPr>
              <w:snapToGrid w:val="0"/>
              <w:jc w:val="both"/>
              <w:rPr>
                <w:rFonts w:ascii="Times New Roman" w:hAnsi="Times New Roman"/>
                <w:szCs w:val="16"/>
              </w:rPr>
            </w:pPr>
            <w:r w:rsidRPr="00A47250">
              <w:rPr>
                <w:rFonts w:ascii="Times New Roman" w:hAnsi="Times New Roman"/>
                <w:szCs w:val="16"/>
              </w:rPr>
              <w:t>Soil texture</w:t>
            </w:r>
          </w:p>
        </w:tc>
      </w:tr>
    </w:tbl>
    <w:p w:rsidR="00A47250" w:rsidRPr="00A47250" w:rsidRDefault="00A47250" w:rsidP="00A47250">
      <w:pPr>
        <w:snapToGrid w:val="0"/>
        <w:rPr>
          <w:rFonts w:ascii="Times New Roman" w:hAnsi="Times New Roman"/>
        </w:rPr>
        <w:sectPr w:rsidR="00A47250" w:rsidRPr="00A47250" w:rsidSect="00A47250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317A59" w:rsidRPr="00F70C38" w:rsidRDefault="00317A59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A47250" w:rsidRPr="00F70C38" w:rsidRDefault="00A47250" w:rsidP="00A47250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Table 2- Physical properties of studied soil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2195"/>
        <w:gridCol w:w="2966"/>
        <w:gridCol w:w="2157"/>
        <w:gridCol w:w="2156"/>
      </w:tblGrid>
      <w:tr w:rsidR="006E4B8D" w:rsidRPr="00F70C38" w:rsidTr="00F70C38">
        <w:trPr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6E4B8D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soil pattern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6E4B8D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clay percentage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A47250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S</w:t>
            </w:r>
            <w:r w:rsidR="006E4B8D" w:rsidRPr="00F70C38">
              <w:rPr>
                <w:rFonts w:ascii="Times New Roman" w:hAnsi="Times New Roman"/>
              </w:rPr>
              <w:t>an</w:t>
            </w:r>
            <w:r w:rsidR="00493120" w:rsidRPr="00F70C38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6E4B8D" w:rsidRPr="00F70C38">
              <w:rPr>
                <w:rFonts w:ascii="Times New Roman" w:hAnsi="Times New Roman"/>
              </w:rPr>
              <w:t>Percentage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A47250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S</w:t>
            </w:r>
            <w:r w:rsidR="006E4B8D" w:rsidRPr="00F70C38">
              <w:rPr>
                <w:rFonts w:ascii="Times New Roman" w:hAnsi="Times New Roman"/>
              </w:rPr>
              <w:t>ilt</w:t>
            </w:r>
            <w:r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6E4B8D" w:rsidRPr="00F70C38">
              <w:rPr>
                <w:rFonts w:ascii="Times New Roman" w:hAnsi="Times New Roman"/>
              </w:rPr>
              <w:t>Percentage</w:t>
            </w:r>
          </w:p>
        </w:tc>
      </w:tr>
      <w:tr w:rsidR="006E4B8D" w:rsidRPr="00F70C38" w:rsidTr="00F70C38">
        <w:trPr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6E4B8D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eastAsia="Times New Roman" w:hAnsi="Times New Roman"/>
                <w:color w:val="000000"/>
              </w:rPr>
              <w:t>clay- loam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4C3FA6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eastAsia="Times New Roman" w:hAnsi="Times New Roman"/>
                <w:color w:val="000000"/>
              </w:rPr>
              <w:t>31</w:t>
            </w:r>
            <w:r w:rsidR="006B2334" w:rsidRPr="00F70C38">
              <w:rPr>
                <w:rFonts w:ascii="Times New Roman" w:eastAsia="Times New Roman" w:hAnsi="Times New Roman"/>
                <w:color w:val="000000"/>
              </w:rPr>
              <w:t>.</w:t>
            </w:r>
            <w:r w:rsidRPr="00F70C3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4C3FA6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eastAsia="Times New Roman" w:hAnsi="Times New Roman"/>
                <w:color w:val="000000"/>
              </w:rPr>
              <w:t>30</w:t>
            </w:r>
            <w:r w:rsidR="006B2334" w:rsidRPr="00F70C38">
              <w:rPr>
                <w:rFonts w:ascii="Times New Roman" w:eastAsia="Times New Roman" w:hAnsi="Times New Roman"/>
                <w:color w:val="000000"/>
              </w:rPr>
              <w:t>.</w:t>
            </w:r>
            <w:r w:rsidRPr="00F70C3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8D" w:rsidRPr="00F70C38" w:rsidRDefault="004C3FA6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</w:tr>
    </w:tbl>
    <w:p w:rsidR="004735B4" w:rsidRPr="00F70C38" w:rsidRDefault="004735B4" w:rsidP="003B45A6">
      <w:pPr>
        <w:snapToGrid w:val="0"/>
        <w:jc w:val="center"/>
        <w:rPr>
          <w:rFonts w:ascii="Times New Roman" w:hAnsi="Times New Roman"/>
          <w:szCs w:val="28"/>
        </w:rPr>
      </w:pPr>
    </w:p>
    <w:p w:rsidR="004735B4" w:rsidRPr="00F70C38" w:rsidRDefault="004735B4" w:rsidP="00A47250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Table 3- Primary Chem</w:t>
      </w:r>
      <w:r w:rsidR="003815B6" w:rsidRPr="00F70C38">
        <w:rPr>
          <w:rFonts w:ascii="Times New Roman" w:hAnsi="Times New Roman"/>
        </w:rPr>
        <w:t>ical</w:t>
      </w:r>
      <w:r w:rsidR="00F70C38" w:rsidRPr="00F70C38">
        <w:rPr>
          <w:rFonts w:ascii="Times New Roman" w:hAnsi="Times New Roman"/>
        </w:rPr>
        <w:t xml:space="preserve"> </w:t>
      </w:r>
      <w:r w:rsidR="004D273D" w:rsidRPr="00F70C38">
        <w:rPr>
          <w:rFonts w:ascii="Times New Roman" w:hAnsi="Times New Roman"/>
        </w:rPr>
        <w:t xml:space="preserve">properties </w:t>
      </w:r>
      <w:r w:rsidR="003815B6" w:rsidRPr="00F70C38">
        <w:rPr>
          <w:rFonts w:ascii="Times New Roman" w:hAnsi="Times New Roman"/>
        </w:rPr>
        <w:t>of soil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/>
      </w:tblPr>
      <w:tblGrid>
        <w:gridCol w:w="792"/>
        <w:gridCol w:w="394"/>
        <w:gridCol w:w="833"/>
        <w:gridCol w:w="547"/>
        <w:gridCol w:w="1117"/>
        <w:gridCol w:w="1078"/>
        <w:gridCol w:w="876"/>
        <w:gridCol w:w="985"/>
        <w:gridCol w:w="946"/>
        <w:gridCol w:w="1028"/>
        <w:gridCol w:w="878"/>
      </w:tblGrid>
      <w:tr w:rsidR="00F70C38" w:rsidRPr="00A47250" w:rsidTr="00A472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EC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dS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CaSO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HCO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 xml:space="preserve">3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Cl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 xml:space="preserve">-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Na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Mg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K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</w:tr>
      <w:tr w:rsidR="00F70C38" w:rsidRPr="00A47250" w:rsidTr="00A472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.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24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E8" w:rsidRPr="00A47250" w:rsidRDefault="005016E8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hAnsi="Times New Roman"/>
                <w:sz w:val="16"/>
              </w:rPr>
              <w:t>.8</w:t>
            </w:r>
          </w:p>
        </w:tc>
      </w:tr>
    </w:tbl>
    <w:p w:rsidR="008E7FB9" w:rsidRPr="00F70C38" w:rsidRDefault="008E7FB9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4735B4" w:rsidRPr="00F70C38" w:rsidRDefault="004735B4" w:rsidP="003B45A6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 xml:space="preserve">Table 4- Chemical </w:t>
      </w:r>
      <w:r w:rsidR="00495B0C" w:rsidRPr="00F70C38">
        <w:rPr>
          <w:rFonts w:ascii="Times New Roman" w:hAnsi="Times New Roman"/>
        </w:rPr>
        <w:t>properties</w:t>
      </w:r>
      <w:r w:rsidRPr="00F70C38">
        <w:rPr>
          <w:rFonts w:ascii="Times New Roman" w:hAnsi="Times New Roman"/>
        </w:rPr>
        <w:t xml:space="preserve"> of soil </w:t>
      </w:r>
      <w:r w:rsidR="00082232" w:rsidRPr="00F70C38">
        <w:rPr>
          <w:rFonts w:ascii="Times New Roman" w:hAnsi="Times New Roman"/>
        </w:rPr>
        <w:t>in</w:t>
      </w:r>
      <w:r w:rsidRPr="00F70C38">
        <w:rPr>
          <w:rFonts w:ascii="Times New Roman" w:hAnsi="Times New Roman"/>
        </w:rPr>
        <w:t xml:space="preserve"> continuous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tr</w:t>
      </w:r>
      <w:r w:rsidR="007D257D" w:rsidRPr="00F70C38">
        <w:rPr>
          <w:rFonts w:ascii="Times New Roman" w:hAnsi="Times New Roman"/>
        </w:rPr>
        <w:t>eatment</w:t>
      </w:r>
      <w:r w:rsidR="00F70C38" w:rsidRPr="00F70C38">
        <w:rPr>
          <w:rFonts w:ascii="Times New Roman" w:hAnsi="Times New Roman"/>
        </w:rPr>
        <w:t xml:space="preserve"> </w:t>
      </w:r>
      <w:r w:rsidR="007D257D" w:rsidRPr="00F70C38">
        <w:rPr>
          <w:rFonts w:ascii="Times New Roman" w:hAnsi="Times New Roman"/>
        </w:rPr>
        <w:t>at the end of test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/>
      </w:tblPr>
      <w:tblGrid>
        <w:gridCol w:w="792"/>
        <w:gridCol w:w="394"/>
        <w:gridCol w:w="833"/>
        <w:gridCol w:w="547"/>
        <w:gridCol w:w="1117"/>
        <w:gridCol w:w="1078"/>
        <w:gridCol w:w="876"/>
        <w:gridCol w:w="985"/>
        <w:gridCol w:w="946"/>
        <w:gridCol w:w="1028"/>
        <w:gridCol w:w="878"/>
      </w:tblGrid>
      <w:tr w:rsidR="00F70C38" w:rsidRPr="00A47250" w:rsidTr="00A472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EC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dS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E85B06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3</w:t>
            </w:r>
            <w:r w:rsidR="00450F52"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CaSO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HCO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bscript"/>
              </w:rPr>
              <w:t xml:space="preserve">3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Cl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 xml:space="preserve">-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Ca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Na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Mg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K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/lit)</w:t>
            </w:r>
          </w:p>
        </w:tc>
      </w:tr>
      <w:tr w:rsidR="00F70C38" w:rsidRPr="00A47250" w:rsidTr="00A4725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24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7F312C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11</w:t>
            </w:r>
            <w:r w:rsidR="006B2334" w:rsidRPr="00A47250">
              <w:rPr>
                <w:rFonts w:ascii="Times New Roman" w:eastAsia="Times New Roman" w:hAnsi="Times New Roman"/>
                <w:color w:val="000000"/>
                <w:sz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6B2334" w:rsidP="00A47250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</w:rPr>
              <w:t>0.9</w:t>
            </w:r>
          </w:p>
        </w:tc>
      </w:tr>
    </w:tbl>
    <w:p w:rsidR="00317A59" w:rsidRPr="00F70C38" w:rsidRDefault="00317A59" w:rsidP="003B45A6">
      <w:pPr>
        <w:snapToGrid w:val="0"/>
        <w:jc w:val="center"/>
        <w:rPr>
          <w:rFonts w:ascii="Times New Roman" w:hAnsi="Times New Roman"/>
        </w:rPr>
      </w:pPr>
    </w:p>
    <w:p w:rsidR="004735B4" w:rsidRPr="00F70C38" w:rsidRDefault="004735B4" w:rsidP="003B45A6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 xml:space="preserve">Table 5- Chemical </w:t>
      </w:r>
      <w:r w:rsidR="00495B0C" w:rsidRPr="00F70C38">
        <w:rPr>
          <w:rFonts w:ascii="Times New Roman" w:hAnsi="Times New Roman"/>
        </w:rPr>
        <w:t>properties</w:t>
      </w:r>
      <w:r w:rsidRPr="00F70C38">
        <w:rPr>
          <w:rFonts w:ascii="Times New Roman" w:hAnsi="Times New Roman"/>
        </w:rPr>
        <w:t xml:space="preserve"> of soil </w:t>
      </w:r>
      <w:r w:rsidR="00FC7EEB" w:rsidRPr="00F70C38">
        <w:rPr>
          <w:rFonts w:ascii="Times New Roman" w:hAnsi="Times New Roman"/>
        </w:rPr>
        <w:t>in</w:t>
      </w:r>
      <w:r w:rsidRPr="00F70C38">
        <w:rPr>
          <w:rFonts w:ascii="Times New Roman" w:hAnsi="Times New Roman"/>
        </w:rPr>
        <w:t xml:space="preserve"> </w:t>
      </w:r>
      <w:proofErr w:type="spellStart"/>
      <w:r w:rsidR="00FC7EEB" w:rsidRPr="00F70C38">
        <w:rPr>
          <w:rFonts w:ascii="Times New Roman" w:hAnsi="Times New Roman"/>
        </w:rPr>
        <w:t>discontinius</w:t>
      </w:r>
      <w:proofErr w:type="spellEnd"/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</w:t>
      </w:r>
      <w:r w:rsidR="00FC7EEB" w:rsidRPr="00F70C38">
        <w:rPr>
          <w:rFonts w:ascii="Times New Roman" w:hAnsi="Times New Roman"/>
        </w:rPr>
        <w:t>reatment at the end of test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757"/>
        <w:gridCol w:w="421"/>
        <w:gridCol w:w="817"/>
        <w:gridCol w:w="657"/>
        <w:gridCol w:w="1042"/>
        <w:gridCol w:w="1012"/>
        <w:gridCol w:w="919"/>
        <w:gridCol w:w="976"/>
        <w:gridCol w:w="955"/>
        <w:gridCol w:w="999"/>
        <w:gridCol w:w="919"/>
      </w:tblGrid>
      <w:tr w:rsidR="00F70C38" w:rsidRPr="00A47250" w:rsidTr="00F70C38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EC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ds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/m)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E85B06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50F52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CaSO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Cl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-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Mg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K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</w:tr>
      <w:tr w:rsidR="00F70C38" w:rsidRPr="00A47250" w:rsidTr="00F70C38">
        <w:trPr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 w:rsidR="00A62295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="00A62295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</w:t>
            </w:r>
            <w:r w:rsidR="00A62295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  <w:r w:rsidR="00A62295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  <w:r w:rsidR="00A62295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4735B4" w:rsidRPr="00F70C38" w:rsidRDefault="004735B4" w:rsidP="003B45A6">
      <w:pPr>
        <w:snapToGrid w:val="0"/>
        <w:jc w:val="center"/>
        <w:rPr>
          <w:rFonts w:ascii="Times New Roman" w:hAnsi="Times New Roman"/>
          <w:szCs w:val="28"/>
        </w:rPr>
      </w:pPr>
    </w:p>
    <w:p w:rsidR="004735B4" w:rsidRPr="00F70C38" w:rsidRDefault="00131C3D" w:rsidP="003B45A6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Table 6</w:t>
      </w:r>
      <w:r w:rsidR="004735B4" w:rsidRPr="00F70C38">
        <w:rPr>
          <w:rFonts w:ascii="Times New Roman" w:hAnsi="Times New Roman"/>
        </w:rPr>
        <w:t>-</w:t>
      </w:r>
      <w:r w:rsidRPr="00F70C38">
        <w:rPr>
          <w:rFonts w:ascii="Times New Roman" w:hAnsi="Times New Roman"/>
        </w:rPr>
        <w:t xml:space="preserve"> </w:t>
      </w:r>
      <w:r w:rsidR="004735B4" w:rsidRPr="00F70C38">
        <w:rPr>
          <w:rFonts w:ascii="Times New Roman" w:hAnsi="Times New Roman"/>
        </w:rPr>
        <w:t xml:space="preserve">Chemical </w:t>
      </w:r>
      <w:r w:rsidR="0098063D" w:rsidRPr="00F70C38">
        <w:rPr>
          <w:rFonts w:ascii="Times New Roman" w:hAnsi="Times New Roman"/>
        </w:rPr>
        <w:t>properties</w:t>
      </w:r>
      <w:r w:rsidR="004735B4" w:rsidRPr="00F70C38">
        <w:rPr>
          <w:rFonts w:ascii="Times New Roman" w:hAnsi="Times New Roman"/>
        </w:rPr>
        <w:t xml:space="preserve"> of soil </w:t>
      </w:r>
      <w:r w:rsidR="00085E54" w:rsidRPr="00F70C38">
        <w:rPr>
          <w:rFonts w:ascii="Times New Roman" w:hAnsi="Times New Roman"/>
        </w:rPr>
        <w:t>in</w:t>
      </w:r>
      <w:r w:rsidR="00F70C38" w:rsidRPr="00F70C38">
        <w:rPr>
          <w:rFonts w:ascii="Times New Roman" w:hAnsi="Times New Roman"/>
        </w:rPr>
        <w:t xml:space="preserve"> </w:t>
      </w:r>
      <w:r w:rsidR="004735B4" w:rsidRPr="00F70C38">
        <w:rPr>
          <w:rFonts w:ascii="Times New Roman" w:hAnsi="Times New Roman"/>
        </w:rPr>
        <w:t>heating t</w:t>
      </w:r>
      <w:r w:rsidR="00085E54" w:rsidRPr="00F70C38">
        <w:rPr>
          <w:rFonts w:ascii="Times New Roman" w:hAnsi="Times New Roman"/>
        </w:rPr>
        <w:t>reatment at the end of test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784"/>
        <w:gridCol w:w="464"/>
        <w:gridCol w:w="807"/>
        <w:gridCol w:w="657"/>
        <w:gridCol w:w="1029"/>
        <w:gridCol w:w="1012"/>
        <w:gridCol w:w="911"/>
        <w:gridCol w:w="966"/>
        <w:gridCol w:w="946"/>
        <w:gridCol w:w="985"/>
        <w:gridCol w:w="913"/>
      </w:tblGrid>
      <w:tr w:rsidR="00F70C38" w:rsidRPr="00A47250" w:rsidTr="00F70C38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EC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dS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pH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E85B06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50F52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CaSO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HCO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bscript"/>
              </w:rPr>
              <w:t xml:space="preserve">3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2-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Cl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 xml:space="preserve">- 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Mg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2+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2" w:rsidRPr="00A47250" w:rsidRDefault="00450F52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K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</w:rPr>
              <w:t>+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meq</w:t>
            </w:r>
            <w:proofErr w:type="spellEnd"/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/lit)</w:t>
            </w:r>
          </w:p>
        </w:tc>
      </w:tr>
      <w:tr w:rsidR="00F70C38" w:rsidRPr="00A47250" w:rsidTr="00F70C38">
        <w:trPr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  <w:r w:rsidR="007E2B97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  <w:r w:rsidR="007E2B97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</w:t>
            </w:r>
            <w:r w:rsidR="007E2B97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  <w:r w:rsidR="007E2B97"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B4" w:rsidRPr="00A47250" w:rsidRDefault="00421B34" w:rsidP="003B45A6">
            <w:pPr>
              <w:tabs>
                <w:tab w:val="right" w:pos="280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72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F70C38" w:rsidRPr="00F70C38" w:rsidRDefault="00F70C38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A47250" w:rsidRDefault="00A47250" w:rsidP="003B45A6">
      <w:pPr>
        <w:snapToGrid w:val="0"/>
        <w:ind w:firstLine="425"/>
        <w:jc w:val="both"/>
        <w:rPr>
          <w:rFonts w:ascii="Times New Roman" w:hAnsi="Times New Roman"/>
        </w:rPr>
        <w:sectPr w:rsidR="00A47250" w:rsidSect="00F70C3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lastRenderedPageBreak/>
        <w:t xml:space="preserve">By comparing the </w:t>
      </w:r>
      <w:r w:rsidR="00D9650F" w:rsidRPr="00F70C38">
        <w:rPr>
          <w:rFonts w:ascii="Times New Roman" w:hAnsi="Times New Roman"/>
        </w:rPr>
        <w:t>results</w:t>
      </w:r>
      <w:r w:rsidRPr="00F70C38">
        <w:rPr>
          <w:rFonts w:ascii="Times New Roman" w:hAnsi="Times New Roman"/>
        </w:rPr>
        <w:t xml:space="preserve"> of table 2 with tables 4,5 and </w:t>
      </w:r>
      <w:r w:rsidR="00A44D0C" w:rsidRPr="00F70C38">
        <w:rPr>
          <w:rFonts w:ascii="Times New Roman" w:hAnsi="Times New Roman"/>
        </w:rPr>
        <w:t>6</w:t>
      </w:r>
      <w:r w:rsidRPr="00F70C38">
        <w:rPr>
          <w:rFonts w:ascii="Times New Roman" w:hAnsi="Times New Roman"/>
        </w:rPr>
        <w:t xml:space="preserve"> </w:t>
      </w:r>
      <w:r w:rsidR="00A44D0C" w:rsidRPr="00F70C38">
        <w:rPr>
          <w:rFonts w:ascii="Times New Roman" w:hAnsi="Times New Roman"/>
        </w:rPr>
        <w:t>it</w:t>
      </w:r>
      <w:r w:rsidRPr="00F70C38">
        <w:rPr>
          <w:rFonts w:ascii="Times New Roman" w:hAnsi="Times New Roman"/>
        </w:rPr>
        <w:t xml:space="preserve"> can </w:t>
      </w:r>
      <w:r w:rsidR="00A44D0C" w:rsidRPr="00F70C38">
        <w:rPr>
          <w:rFonts w:ascii="Times New Roman" w:hAnsi="Times New Roman"/>
        </w:rPr>
        <w:t>be seen</w:t>
      </w:r>
      <w:r w:rsidRPr="00F70C38">
        <w:rPr>
          <w:rFonts w:ascii="Times New Roman" w:hAnsi="Times New Roman"/>
        </w:rPr>
        <w:t xml:space="preserve"> that all elements are increasing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I</w:t>
      </w:r>
      <w:r w:rsidRPr="00F70C38">
        <w:rPr>
          <w:rFonts w:ascii="Times New Roman" w:hAnsi="Times New Roman"/>
        </w:rPr>
        <w:t>n all water and soil samples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 xml:space="preserve">he amount of </w:t>
      </w:r>
      <w:r w:rsidR="00C6752D" w:rsidRPr="00F70C38">
        <w:rPr>
          <w:rFonts w:ascii="Times New Roman" w:hAnsi="Times New Roman"/>
        </w:rPr>
        <w:t>gyps</w:t>
      </w:r>
      <w:r w:rsidRPr="00F70C38">
        <w:rPr>
          <w:rFonts w:ascii="Times New Roman" w:hAnsi="Times New Roman"/>
        </w:rPr>
        <w:t xml:space="preserve"> and carbonate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is zero.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>In the continuous treatment the amount of Potassium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increases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12/5%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Magnesium 28/5 %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odium 16%, calcium 16/6%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c</w:t>
      </w:r>
      <w:r w:rsidRPr="00F70C38">
        <w:rPr>
          <w:rFonts w:ascii="Times New Roman" w:hAnsi="Times New Roman"/>
        </w:rPr>
        <w:t>hlorine 57/1%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Bicarbonate 8/6 %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l</w:t>
      </w:r>
      <w:r w:rsidRPr="00F70C38">
        <w:rPr>
          <w:rFonts w:ascii="Times New Roman" w:hAnsi="Times New Roman"/>
        </w:rPr>
        <w:t>ime 1/28%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electrical conductivity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14/7 %, Acidity 1/3%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increases of elements is because of salinity and water quality changes.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 xml:space="preserve">In the </w:t>
      </w:r>
      <w:proofErr w:type="spellStart"/>
      <w:r w:rsidR="00880ABE" w:rsidRPr="00F70C38">
        <w:rPr>
          <w:rFonts w:ascii="Times New Roman" w:hAnsi="Times New Roman"/>
        </w:rPr>
        <w:t>discontinius</w:t>
      </w:r>
      <w:proofErr w:type="spellEnd"/>
      <w:r w:rsidRPr="00F70C38">
        <w:rPr>
          <w:rFonts w:ascii="Times New Roman" w:hAnsi="Times New Roman"/>
        </w:rPr>
        <w:t xml:space="preserve"> treatment the amount of Potassium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increases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12/5%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Magnesium 60 %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 xml:space="preserve">odium </w:t>
      </w:r>
      <w:r w:rsidRPr="00F70C38">
        <w:rPr>
          <w:rFonts w:ascii="Times New Roman" w:hAnsi="Times New Roman"/>
        </w:rPr>
        <w:lastRenderedPageBreak/>
        <w:t>22%, calcium 33/3%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c</w:t>
      </w:r>
      <w:r w:rsidRPr="00F70C38">
        <w:rPr>
          <w:rFonts w:ascii="Times New Roman" w:hAnsi="Times New Roman"/>
        </w:rPr>
        <w:t>hlorine 71/4%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Bicarbonate 21/7 %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l</w:t>
      </w:r>
      <w:r w:rsidRPr="00F70C38">
        <w:rPr>
          <w:rFonts w:ascii="Times New Roman" w:hAnsi="Times New Roman"/>
        </w:rPr>
        <w:t>ime 1/42%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Acidity 2/22%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Pr="00F70C38">
        <w:rPr>
          <w:rFonts w:ascii="Times New Roman" w:hAnsi="Times New Roman"/>
        </w:rPr>
        <w:t>s you see the element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has the most increasing in the heating treatment because of gravity of this treatment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 xml:space="preserve">hen is the </w:t>
      </w:r>
      <w:proofErr w:type="spellStart"/>
      <w:r w:rsidR="00880ABE" w:rsidRPr="00F70C38">
        <w:rPr>
          <w:rFonts w:ascii="Times New Roman" w:hAnsi="Times New Roman"/>
        </w:rPr>
        <w:t>discontinius</w:t>
      </w:r>
      <w:proofErr w:type="spellEnd"/>
      <w:r w:rsidRPr="00F70C38">
        <w:rPr>
          <w:rFonts w:ascii="Times New Roman" w:hAnsi="Times New Roman"/>
        </w:rPr>
        <w:t xml:space="preserve"> treatment and the least one I'd continuous treatment</w:t>
      </w:r>
      <w:r w:rsidR="00F70C38" w:rsidRPr="00F70C38">
        <w:rPr>
          <w:rFonts w:ascii="Times New Roman" w:hAnsi="Times New Roman"/>
        </w:rPr>
        <w:t>.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>In the heating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treatment the amount of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Potassium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increases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25%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Magnesium 80 %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odium 28%, calcium 50%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c</w:t>
      </w:r>
      <w:r w:rsidRPr="00F70C38">
        <w:rPr>
          <w:rFonts w:ascii="Times New Roman" w:hAnsi="Times New Roman"/>
        </w:rPr>
        <w:t>hlorine 85/7%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Bicarbonate 52/1%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l</w:t>
      </w:r>
      <w:r w:rsidRPr="00F70C38">
        <w:rPr>
          <w:rFonts w:ascii="Times New Roman" w:hAnsi="Times New Roman"/>
        </w:rPr>
        <w:t>ime 2/72%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Acidity 3/27% electrical conductivity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24/9 %.</w:t>
      </w:r>
      <w:r w:rsidR="00D85E87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Elements increasing percentage is shown in the table 7.</w:t>
      </w:r>
    </w:p>
    <w:p w:rsidR="00A47250" w:rsidRDefault="00A47250" w:rsidP="003B45A6">
      <w:pPr>
        <w:snapToGrid w:val="0"/>
        <w:ind w:firstLine="425"/>
        <w:jc w:val="both"/>
        <w:rPr>
          <w:rFonts w:ascii="Times New Roman" w:hAnsi="Times New Roman"/>
        </w:rPr>
        <w:sectPr w:rsidR="00A47250" w:rsidSect="00A47250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F70C38" w:rsidRPr="00F70C38" w:rsidRDefault="00F70C38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AE5C89" w:rsidRPr="00F70C38" w:rsidRDefault="00AE5C89" w:rsidP="003B45A6">
      <w:pPr>
        <w:snapToGrid w:val="0"/>
        <w:jc w:val="center"/>
        <w:rPr>
          <w:rFonts w:ascii="Times New Roman" w:hAnsi="Times New Roman"/>
        </w:rPr>
      </w:pPr>
    </w:p>
    <w:p w:rsidR="00D85B0B" w:rsidRDefault="00D85B0B" w:rsidP="003B45A6">
      <w:pPr>
        <w:snapToGrid w:val="0"/>
        <w:jc w:val="center"/>
        <w:rPr>
          <w:rFonts w:ascii="Times New Roman" w:hAnsi="Times New Roman" w:hint="eastAsia"/>
          <w:lang w:eastAsia="zh-CN"/>
        </w:rPr>
      </w:pPr>
    </w:p>
    <w:p w:rsidR="004735B4" w:rsidRPr="00F70C38" w:rsidRDefault="004735B4" w:rsidP="003B45A6">
      <w:pPr>
        <w:snapToGrid w:val="0"/>
        <w:jc w:val="center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Table 7 - Percentage of elements and parameters incr</w:t>
      </w:r>
      <w:r w:rsidR="00A060C6" w:rsidRPr="00F70C38">
        <w:rPr>
          <w:rFonts w:ascii="Times New Roman" w:hAnsi="Times New Roman"/>
        </w:rPr>
        <w:t>eases</w:t>
      </w:r>
      <w:r w:rsidR="00F70C38" w:rsidRPr="00F70C38">
        <w:rPr>
          <w:rFonts w:ascii="Times New Roman" w:hAnsi="Times New Roman"/>
        </w:rPr>
        <w:t xml:space="preserve"> </w:t>
      </w:r>
      <w:r w:rsidR="00A060C6" w:rsidRPr="00F70C38">
        <w:rPr>
          <w:rFonts w:ascii="Times New Roman" w:hAnsi="Times New Roman"/>
        </w:rPr>
        <w:t>in different treatments.</w:t>
      </w:r>
    </w:p>
    <w:tbl>
      <w:tblPr>
        <w:bidiVisual/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2632"/>
        <w:gridCol w:w="680"/>
        <w:gridCol w:w="777"/>
        <w:gridCol w:w="616"/>
        <w:gridCol w:w="695"/>
        <w:gridCol w:w="680"/>
        <w:gridCol w:w="946"/>
        <w:gridCol w:w="786"/>
        <w:gridCol w:w="680"/>
        <w:gridCol w:w="982"/>
      </w:tblGrid>
      <w:tr w:rsidR="00F70C38" w:rsidRPr="00F70C38" w:rsidTr="00F70C38">
        <w:trPr>
          <w:jc w:val="center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K</w:t>
            </w:r>
            <w:r w:rsidRPr="00F70C38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Mg</w:t>
            </w:r>
            <w:r w:rsidRPr="00F70C38"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Na</w:t>
            </w:r>
            <w:r w:rsidRPr="00F70C38">
              <w:rPr>
                <w:rFonts w:ascii="Times New Roman" w:hAnsi="Times New Roman"/>
                <w:vertAlign w:val="superscript"/>
              </w:rPr>
              <w:t>+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Ca</w:t>
            </w:r>
            <w:r w:rsidRPr="00F70C38">
              <w:rPr>
                <w:rFonts w:ascii="Times New Roman" w:hAnsi="Times New Roman"/>
                <w:vertAlign w:val="superscript"/>
              </w:rPr>
              <w:t>2+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F70C38">
              <w:rPr>
                <w:rFonts w:ascii="Times New Roman" w:hAnsi="Times New Roman"/>
              </w:rPr>
              <w:t>Cl</w:t>
            </w:r>
            <w:proofErr w:type="spellEnd"/>
            <w:r w:rsidRPr="00F70C38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HCO</w:t>
            </w:r>
            <w:r w:rsidRPr="00F70C38">
              <w:rPr>
                <w:rFonts w:ascii="Times New Roman" w:hAnsi="Times New Roman"/>
                <w:vertAlign w:val="subscript"/>
              </w:rPr>
              <w:t>3</w:t>
            </w:r>
            <w:r w:rsidRPr="00F70C38">
              <w:rPr>
                <w:rFonts w:ascii="Times New Roman" w:hAnsi="Times New Roman"/>
                <w:vertAlign w:val="superscript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Lime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pH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EC</w:t>
            </w:r>
          </w:p>
        </w:tc>
      </w:tr>
      <w:tr w:rsidR="003715E3" w:rsidRPr="00F70C38" w:rsidTr="00F70C38">
        <w:trPr>
          <w:jc w:val="center"/>
        </w:trPr>
        <w:tc>
          <w:tcPr>
            <w:tcW w:w="37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(</w:t>
            </w:r>
            <w:proofErr w:type="spellStart"/>
            <w:r w:rsidRPr="00F70C38">
              <w:rPr>
                <w:rFonts w:ascii="Times New Roman" w:hAnsi="Times New Roman"/>
              </w:rPr>
              <w:t>meq</w:t>
            </w:r>
            <w:proofErr w:type="spellEnd"/>
            <w:r w:rsidRPr="00F70C38">
              <w:rPr>
                <w:rFonts w:ascii="Times New Roman" w:hAnsi="Times New Roman"/>
              </w:rPr>
              <w:t>/lit)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(%)</w:t>
            </w:r>
          </w:p>
        </w:tc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5E3" w:rsidRPr="00F70C38" w:rsidRDefault="003715E3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(</w:t>
            </w:r>
            <w:proofErr w:type="spellStart"/>
            <w:r w:rsidRPr="00F70C38">
              <w:rPr>
                <w:rFonts w:ascii="Times New Roman" w:hAnsi="Times New Roman"/>
              </w:rPr>
              <w:t>dS</w:t>
            </w:r>
            <w:proofErr w:type="spellEnd"/>
            <w:r w:rsidRPr="00F70C38">
              <w:rPr>
                <w:rFonts w:ascii="Times New Roman" w:hAnsi="Times New Roman"/>
              </w:rPr>
              <w:t>/m)</w:t>
            </w:r>
          </w:p>
        </w:tc>
      </w:tr>
      <w:tr w:rsidR="00F70C38" w:rsidRPr="00F70C38" w:rsidTr="00F70C38">
        <w:trPr>
          <w:jc w:val="center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continuous</w:t>
            </w:r>
            <w:r w:rsidR="00F70C38" w:rsidRPr="00F70C38">
              <w:rPr>
                <w:rFonts w:ascii="Times New Roman" w:hAnsi="Times New Roman"/>
              </w:rPr>
              <w:t xml:space="preserve"> </w:t>
            </w:r>
            <w:r w:rsidRPr="00F70C38">
              <w:rPr>
                <w:rFonts w:ascii="Times New Roman" w:hAnsi="Times New Roman"/>
              </w:rPr>
              <w:t>treatment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12.5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28. 5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16.6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57.1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8.6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1.28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1.3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14.7</w:t>
            </w:r>
          </w:p>
        </w:tc>
      </w:tr>
      <w:tr w:rsidR="00F70C38" w:rsidRPr="00F70C38" w:rsidTr="00F70C38">
        <w:trPr>
          <w:jc w:val="center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Fitful</w:t>
            </w:r>
            <w:r w:rsidR="00F70C38" w:rsidRPr="00F70C38">
              <w:rPr>
                <w:rFonts w:ascii="Times New Roman" w:hAnsi="Times New Roman"/>
              </w:rPr>
              <w:t xml:space="preserve"> </w:t>
            </w:r>
            <w:r w:rsidRPr="00F70C38">
              <w:rPr>
                <w:rFonts w:ascii="Times New Roman" w:hAnsi="Times New Roman"/>
              </w:rPr>
              <w:t>treatment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12.5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33.3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71.4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21.7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1.42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2.22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22.1</w:t>
            </w:r>
          </w:p>
        </w:tc>
      </w:tr>
      <w:tr w:rsidR="00F70C38" w:rsidRPr="00F70C38" w:rsidTr="00F70C38">
        <w:trPr>
          <w:jc w:val="center"/>
        </w:trPr>
        <w:tc>
          <w:tcPr>
            <w:tcW w:w="138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heating treatment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25</w:t>
            </w:r>
          </w:p>
        </w:tc>
        <w:tc>
          <w:tcPr>
            <w:tcW w:w="41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80</w:t>
            </w:r>
          </w:p>
        </w:tc>
        <w:tc>
          <w:tcPr>
            <w:tcW w:w="325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28</w:t>
            </w:r>
          </w:p>
        </w:tc>
        <w:tc>
          <w:tcPr>
            <w:tcW w:w="367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50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85.7</w:t>
            </w:r>
          </w:p>
        </w:tc>
        <w:tc>
          <w:tcPr>
            <w:tcW w:w="49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52.1</w:t>
            </w:r>
          </w:p>
        </w:tc>
        <w:tc>
          <w:tcPr>
            <w:tcW w:w="415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2.72</w:t>
            </w:r>
          </w:p>
        </w:tc>
        <w:tc>
          <w:tcPr>
            <w:tcW w:w="35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3.27</w:t>
            </w:r>
          </w:p>
        </w:tc>
        <w:tc>
          <w:tcPr>
            <w:tcW w:w="51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35" w:rsidRPr="00F70C38" w:rsidRDefault="00884935" w:rsidP="003B45A6">
            <w:pPr>
              <w:tabs>
                <w:tab w:val="right" w:pos="280"/>
                <w:tab w:val="left" w:pos="7920"/>
                <w:tab w:val="right" w:pos="936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F70C38">
              <w:rPr>
                <w:rFonts w:ascii="Times New Roman" w:hAnsi="Times New Roman"/>
              </w:rPr>
              <w:t>24.9</w:t>
            </w:r>
          </w:p>
        </w:tc>
      </w:tr>
    </w:tbl>
    <w:p w:rsidR="004735B4" w:rsidRDefault="004735B4" w:rsidP="003B45A6">
      <w:pPr>
        <w:snapToGrid w:val="0"/>
        <w:ind w:firstLine="425"/>
        <w:jc w:val="both"/>
        <w:rPr>
          <w:rFonts w:ascii="Times New Roman" w:hAnsi="Times New Roman" w:hint="eastAsia"/>
          <w:szCs w:val="28"/>
          <w:lang w:eastAsia="zh-CN"/>
        </w:rPr>
      </w:pPr>
    </w:p>
    <w:p w:rsidR="00D85B0B" w:rsidRPr="00F70C38" w:rsidRDefault="00D85B0B" w:rsidP="003B45A6">
      <w:pPr>
        <w:snapToGrid w:val="0"/>
        <w:ind w:firstLine="425"/>
        <w:jc w:val="both"/>
        <w:rPr>
          <w:rFonts w:ascii="Times New Roman" w:hAnsi="Times New Roman" w:hint="eastAsia"/>
          <w:szCs w:val="28"/>
          <w:lang w:eastAsia="zh-CN"/>
        </w:rPr>
      </w:pPr>
    </w:p>
    <w:p w:rsidR="00A47250" w:rsidRDefault="00A47250" w:rsidP="003B45A6">
      <w:pPr>
        <w:snapToGrid w:val="0"/>
        <w:ind w:firstLine="425"/>
        <w:jc w:val="both"/>
        <w:rPr>
          <w:rFonts w:ascii="Times New Roman" w:hAnsi="Times New Roman"/>
          <w:szCs w:val="28"/>
        </w:rPr>
        <w:sectPr w:rsidR="00A47250" w:rsidSect="00F70C38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4735B4" w:rsidRPr="00F70C38" w:rsidRDefault="00D85E87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lastRenderedPageBreak/>
        <w:t xml:space="preserve">The reason of </w:t>
      </w:r>
      <w:r w:rsidR="004735B4" w:rsidRPr="00F70C38">
        <w:rPr>
          <w:rFonts w:ascii="Times New Roman" w:hAnsi="Times New Roman"/>
        </w:rPr>
        <w:t>electrical conductivity increasing is that the exit water is used again as an input</w:t>
      </w:r>
      <w:r w:rsidR="00F70C38" w:rsidRPr="00F70C38">
        <w:rPr>
          <w:rFonts w:ascii="Times New Roman" w:hAnsi="Times New Roman"/>
        </w:rPr>
        <w:t>.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>Testing continuous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f</w:t>
      </w:r>
      <w:r w:rsidRPr="00F70C38">
        <w:rPr>
          <w:rFonts w:ascii="Times New Roman" w:hAnsi="Times New Roman"/>
        </w:rPr>
        <w:t>itful and heating treatment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show</w:t>
      </w:r>
      <w:r w:rsidR="00457C13" w:rsidRPr="00F70C38">
        <w:rPr>
          <w:rFonts w:ascii="Times New Roman" w:hAnsi="Times New Roman"/>
        </w:rPr>
        <w:t>ed</w:t>
      </w:r>
      <w:r w:rsidRPr="00F70C38">
        <w:rPr>
          <w:rFonts w:ascii="Times New Roman" w:hAnsi="Times New Roman"/>
        </w:rPr>
        <w:t xml:space="preserve"> that heating treatment ha</w:t>
      </w:r>
      <w:r w:rsidR="00A7108C" w:rsidRPr="00F70C38">
        <w:rPr>
          <w:rFonts w:ascii="Times New Roman" w:hAnsi="Times New Roman"/>
        </w:rPr>
        <w:t>d</w:t>
      </w:r>
      <w:r w:rsidRPr="00F70C38">
        <w:rPr>
          <w:rFonts w:ascii="Times New Roman" w:hAnsi="Times New Roman"/>
        </w:rPr>
        <w:t xml:space="preserve"> the most changes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then fitful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treatment and finally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continuous treatment ha</w:t>
      </w:r>
      <w:r w:rsidR="00A7108C" w:rsidRPr="00F70C38">
        <w:rPr>
          <w:rFonts w:ascii="Times New Roman" w:hAnsi="Times New Roman"/>
        </w:rPr>
        <w:t>d</w:t>
      </w:r>
      <w:r w:rsidRPr="00F70C38">
        <w:rPr>
          <w:rFonts w:ascii="Times New Roman" w:hAnsi="Times New Roman"/>
        </w:rPr>
        <w:t xml:space="preserve"> the least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changes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he most change is for</w:t>
      </w:r>
      <w:r w:rsidR="00F70C38" w:rsidRP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chlorine in heating treatment about 85</w:t>
      </w:r>
      <w:r w:rsidR="00A85C64" w:rsidRPr="00F70C38">
        <w:rPr>
          <w:rFonts w:ascii="Times New Roman" w:hAnsi="Times New Roman"/>
        </w:rPr>
        <w:t>.</w:t>
      </w:r>
      <w:r w:rsidRPr="00F70C38">
        <w:rPr>
          <w:rFonts w:ascii="Times New Roman" w:hAnsi="Times New Roman"/>
        </w:rPr>
        <w:t>7</w:t>
      </w:r>
      <w:r w:rsidR="00A85C64" w:rsidRPr="00F70C38">
        <w:rPr>
          <w:rFonts w:ascii="Times New Roman" w:hAnsi="Times New Roman"/>
        </w:rPr>
        <w:t xml:space="preserve"> percent</w:t>
      </w:r>
      <w:r w:rsidRPr="00F70C38">
        <w:rPr>
          <w:rFonts w:ascii="Times New Roman" w:hAnsi="Times New Roman"/>
        </w:rPr>
        <w:t xml:space="preserve"> and the least changes for acidity in continuous treatment about 1</w:t>
      </w:r>
      <w:r w:rsidR="00A7108C" w:rsidRPr="00F70C38">
        <w:rPr>
          <w:rFonts w:ascii="Times New Roman" w:hAnsi="Times New Roman"/>
        </w:rPr>
        <w:t>.</w:t>
      </w:r>
      <w:r w:rsidRPr="00F70C38">
        <w:rPr>
          <w:rFonts w:ascii="Times New Roman" w:hAnsi="Times New Roman"/>
        </w:rPr>
        <w:t xml:space="preserve">3 </w:t>
      </w:r>
      <w:r w:rsidR="00A85C64" w:rsidRPr="00F70C38">
        <w:rPr>
          <w:rFonts w:ascii="Times New Roman" w:hAnsi="Times New Roman"/>
        </w:rPr>
        <w:t>percent</w:t>
      </w:r>
      <w:r w:rsidRPr="00F70C38">
        <w:rPr>
          <w:rFonts w:ascii="Times New Roman" w:hAnsi="Times New Roman"/>
        </w:rPr>
        <w:t>.</w:t>
      </w:r>
    </w:p>
    <w:p w:rsidR="004735B4" w:rsidRPr="00F70C38" w:rsidRDefault="004735B4" w:rsidP="003B45A6">
      <w:pPr>
        <w:snapToGrid w:val="0"/>
        <w:ind w:firstLine="425"/>
        <w:jc w:val="both"/>
        <w:rPr>
          <w:rFonts w:ascii="Times New Roman" w:hAnsi="Times New Roman"/>
        </w:rPr>
      </w:pPr>
    </w:p>
    <w:p w:rsidR="00B873E5" w:rsidRPr="00F70C38" w:rsidRDefault="00B873E5" w:rsidP="00A47250">
      <w:pPr>
        <w:snapToGrid w:val="0"/>
        <w:jc w:val="both"/>
        <w:rPr>
          <w:rFonts w:ascii="Times New Roman" w:hAnsi="Times New Roman"/>
          <w:b/>
          <w:lang w:eastAsia="ar-SA" w:bidi="ar-SA"/>
        </w:rPr>
      </w:pPr>
      <w:r w:rsidRPr="00F70C38">
        <w:rPr>
          <w:rFonts w:ascii="Times New Roman" w:hAnsi="Times New Roman"/>
          <w:b/>
          <w:lang w:eastAsia="ar-SA" w:bidi="ar-SA"/>
        </w:rPr>
        <w:t>Corresponding Author:</w:t>
      </w:r>
    </w:p>
    <w:p w:rsidR="00B873E5" w:rsidRPr="00F70C38" w:rsidRDefault="00B873E5" w:rsidP="00A47250">
      <w:pPr>
        <w:snapToGrid w:val="0"/>
        <w:jc w:val="both"/>
        <w:rPr>
          <w:rFonts w:ascii="Times New Roman" w:hAnsi="Times New Roman"/>
          <w:lang w:eastAsia="ar-SA" w:bidi="ar-SA"/>
        </w:rPr>
      </w:pPr>
      <w:proofErr w:type="spellStart"/>
      <w:r w:rsidRPr="00F70C38">
        <w:rPr>
          <w:rFonts w:ascii="Times New Roman" w:hAnsi="Times New Roman"/>
          <w:lang w:eastAsia="ar-SA" w:bidi="ar-SA"/>
        </w:rPr>
        <w:t>Maede</w:t>
      </w:r>
      <w:proofErr w:type="spellEnd"/>
      <w:r w:rsidRPr="00F70C38">
        <w:rPr>
          <w:rFonts w:ascii="Times New Roman" w:hAnsi="Times New Roman"/>
          <w:lang w:eastAsia="ar-SA" w:bidi="ar-SA"/>
        </w:rPr>
        <w:t xml:space="preserve"> </w:t>
      </w:r>
      <w:proofErr w:type="spellStart"/>
      <w:r w:rsidRPr="00F70C38">
        <w:rPr>
          <w:rFonts w:ascii="Times New Roman" w:hAnsi="Times New Roman"/>
          <w:lang w:eastAsia="ar-SA" w:bidi="ar-SA"/>
        </w:rPr>
        <w:t>Tamimi</w:t>
      </w:r>
      <w:proofErr w:type="spellEnd"/>
    </w:p>
    <w:p w:rsidR="00B873E5" w:rsidRPr="00F70C38" w:rsidRDefault="00B873E5" w:rsidP="00A47250">
      <w:pPr>
        <w:snapToGrid w:val="0"/>
        <w:jc w:val="both"/>
        <w:rPr>
          <w:rFonts w:ascii="Times New Roman" w:hAnsi="Times New Roman"/>
        </w:rPr>
      </w:pPr>
      <w:r w:rsidRPr="00F70C38">
        <w:rPr>
          <w:rFonts w:ascii="Times New Roman" w:hAnsi="Times New Roman"/>
        </w:rPr>
        <w:t>M.Sc. Student Irrigation and Drainage Department</w:t>
      </w:r>
      <w:r w:rsidR="00F70C38" w:rsidRPr="00F70C38">
        <w:rPr>
          <w:rFonts w:ascii="Times New Roman" w:hAnsi="Times New Roman"/>
        </w:rPr>
        <w:t>,</w:t>
      </w:r>
      <w:r w:rsidRPr="00F70C38">
        <w:rPr>
          <w:rFonts w:ascii="Times New Roman" w:hAnsi="Times New Roman"/>
        </w:rPr>
        <w:t xml:space="preserve"> Faculty of Water Sciences Engineering, </w:t>
      </w:r>
      <w:proofErr w:type="spellStart"/>
      <w:r w:rsidRPr="00F70C38">
        <w:rPr>
          <w:rFonts w:ascii="Times New Roman" w:hAnsi="Times New Roman"/>
        </w:rPr>
        <w:t>Shahid</w:t>
      </w:r>
      <w:proofErr w:type="spellEnd"/>
      <w:r w:rsidRP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Chamran</w:t>
      </w:r>
      <w:proofErr w:type="spellEnd"/>
      <w:r w:rsidRPr="00F70C38">
        <w:rPr>
          <w:rFonts w:ascii="Times New Roman" w:hAnsi="Times New Roman"/>
        </w:rPr>
        <w:t xml:space="preserve"> University Of Ahvaz, Iran.</w:t>
      </w:r>
    </w:p>
    <w:p w:rsidR="00385328" w:rsidRPr="00F70C38" w:rsidRDefault="00B873E5" w:rsidP="00A47250">
      <w:pPr>
        <w:snapToGrid w:val="0"/>
        <w:jc w:val="both"/>
        <w:rPr>
          <w:rFonts w:ascii="Times New Roman" w:hAnsi="Times New Roman"/>
          <w:lang w:eastAsia="ar-SA" w:bidi="ar-SA"/>
        </w:rPr>
      </w:pPr>
      <w:r w:rsidRPr="00F70C38">
        <w:rPr>
          <w:rFonts w:ascii="Times New Roman" w:hAnsi="Times New Roman"/>
          <w:lang w:eastAsia="ar-SA" w:bidi="ar-SA"/>
        </w:rPr>
        <w:t>E-mail:</w:t>
      </w:r>
      <w:r w:rsidR="00385328" w:rsidRPr="00F70C38">
        <w:rPr>
          <w:rFonts w:ascii="Times New Roman" w:hAnsi="Times New Roman"/>
          <w:lang w:eastAsia="ar-SA" w:bidi="ar-SA"/>
        </w:rPr>
        <w:t xml:space="preserve"> </w:t>
      </w:r>
      <w:hyperlink r:id="rId12" w:history="1">
        <w:r w:rsidR="00385328" w:rsidRPr="00F70C38">
          <w:rPr>
            <w:rFonts w:ascii="Times New Roman" w:hAnsi="Times New Roman"/>
            <w:color w:val="0000FF"/>
            <w:u w:val="single"/>
            <w:lang w:eastAsia="ar-SA" w:bidi="ar-SA"/>
          </w:rPr>
          <w:t>maede.tamimi@yahoo.com</w:t>
        </w:r>
      </w:hyperlink>
    </w:p>
    <w:p w:rsidR="00F70C38" w:rsidRPr="00F70C38" w:rsidRDefault="00F70C38" w:rsidP="00A47250">
      <w:pPr>
        <w:snapToGrid w:val="0"/>
        <w:jc w:val="both"/>
        <w:rPr>
          <w:rFonts w:ascii="Times New Roman" w:hAnsi="Times New Roman"/>
          <w:szCs w:val="28"/>
        </w:rPr>
      </w:pPr>
    </w:p>
    <w:p w:rsidR="004735B4" w:rsidRPr="00F70C38" w:rsidRDefault="004735B4" w:rsidP="00A47250">
      <w:pPr>
        <w:snapToGrid w:val="0"/>
        <w:ind w:left="425" w:hanging="425"/>
        <w:jc w:val="both"/>
        <w:rPr>
          <w:rFonts w:ascii="Times New Roman" w:hAnsi="Times New Roman"/>
          <w:b/>
          <w:bCs/>
        </w:rPr>
      </w:pPr>
      <w:r w:rsidRPr="00F70C38">
        <w:rPr>
          <w:rFonts w:ascii="Times New Roman" w:hAnsi="Times New Roman"/>
          <w:b/>
          <w:bCs/>
        </w:rPr>
        <w:t>References:</w:t>
      </w:r>
    </w:p>
    <w:p w:rsidR="004735B4" w:rsidRPr="00F70C38" w:rsidRDefault="004735B4" w:rsidP="00A47250">
      <w:pPr>
        <w:numPr>
          <w:ilvl w:val="0"/>
          <w:numId w:val="9"/>
        </w:numPr>
        <w:snapToGrid w:val="0"/>
        <w:ind w:left="425" w:hanging="425"/>
        <w:jc w:val="both"/>
        <w:rPr>
          <w:rFonts w:ascii="Times New Roman" w:hAnsi="Times New Roman"/>
        </w:rPr>
      </w:pPr>
      <w:proofErr w:type="spellStart"/>
      <w:r w:rsidRPr="00F70C38">
        <w:rPr>
          <w:rFonts w:ascii="Times New Roman" w:hAnsi="Times New Roman"/>
        </w:rPr>
        <w:t>Ramezani</w:t>
      </w:r>
      <w:proofErr w:type="spellEnd"/>
      <w:r w:rsid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Moghadam</w:t>
      </w:r>
      <w:proofErr w:type="spellEnd"/>
      <w:r w:rsidR="00F70C38" w:rsidRPr="00F70C38">
        <w:rPr>
          <w:rFonts w:ascii="Times New Roman" w:hAnsi="Times New Roman"/>
        </w:rPr>
        <w:t>,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J</w:t>
      </w:r>
      <w:r w:rsidR="00F70C38" w:rsidRPr="00F70C38">
        <w:rPr>
          <w:rFonts w:ascii="Times New Roman" w:hAnsi="Times New Roman"/>
        </w:rPr>
        <w:t>.</w:t>
      </w:r>
      <w:r w:rsidR="00F70C38">
        <w:rPr>
          <w:rFonts w:ascii="Times New Roman" w:hAnsi="Times New Roman"/>
        </w:rPr>
        <w:t xml:space="preserve"> </w:t>
      </w:r>
      <w:r w:rsidR="00F70C38" w:rsidRPr="00F70C38">
        <w:rPr>
          <w:rFonts w:ascii="Times New Roman" w:hAnsi="Times New Roman"/>
        </w:rPr>
        <w:t>(</w:t>
      </w:r>
      <w:r w:rsidRPr="00F70C38">
        <w:rPr>
          <w:rFonts w:ascii="Times New Roman" w:hAnsi="Times New Roman"/>
        </w:rPr>
        <w:t>2009).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Analyzing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artificial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underground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covers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laboratory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which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made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inside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country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comparing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them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with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similar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outside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product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M</w:t>
      </w:r>
      <w:r w:rsidRPr="00F70C38">
        <w:rPr>
          <w:rFonts w:ascii="Times New Roman" w:hAnsi="Times New Roman"/>
        </w:rPr>
        <w:t>A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Thesis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w</w:t>
      </w:r>
      <w:r w:rsidRPr="00F70C38">
        <w:rPr>
          <w:rFonts w:ascii="Times New Roman" w:hAnsi="Times New Roman"/>
        </w:rPr>
        <w:t>ater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engineering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science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college</w:t>
      </w:r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proofErr w:type="spellStart"/>
      <w:r w:rsidR="00A47250" w:rsidRPr="00F70C38">
        <w:rPr>
          <w:rFonts w:ascii="Times New Roman" w:hAnsi="Times New Roman"/>
        </w:rPr>
        <w:t>S</w:t>
      </w:r>
      <w:r w:rsidRPr="00F70C38">
        <w:rPr>
          <w:rFonts w:ascii="Times New Roman" w:hAnsi="Times New Roman"/>
        </w:rPr>
        <w:t>ha</w:t>
      </w:r>
      <w:r w:rsidR="0042570D" w:rsidRPr="00F70C38">
        <w:rPr>
          <w:rFonts w:ascii="Times New Roman" w:hAnsi="Times New Roman"/>
        </w:rPr>
        <w:t>hid</w:t>
      </w:r>
      <w:proofErr w:type="spellEnd"/>
      <w:r w:rsidR="00F70C38">
        <w:rPr>
          <w:rFonts w:ascii="Times New Roman" w:hAnsi="Times New Roman"/>
        </w:rPr>
        <w:t xml:space="preserve"> </w:t>
      </w:r>
      <w:proofErr w:type="spellStart"/>
      <w:r w:rsidR="0042570D" w:rsidRPr="00F70C38">
        <w:rPr>
          <w:rFonts w:ascii="Times New Roman" w:hAnsi="Times New Roman"/>
        </w:rPr>
        <w:t>Ghamran</w:t>
      </w:r>
      <w:proofErr w:type="spellEnd"/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Ahvaz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University</w:t>
      </w:r>
      <w:r w:rsidR="00F70C38" w:rsidRPr="00F70C38">
        <w:rPr>
          <w:rFonts w:ascii="Times New Roman" w:hAnsi="Times New Roman"/>
        </w:rPr>
        <w:t>.</w:t>
      </w:r>
    </w:p>
    <w:p w:rsidR="00A47250" w:rsidRDefault="004735B4" w:rsidP="00A47250">
      <w:pPr>
        <w:numPr>
          <w:ilvl w:val="0"/>
          <w:numId w:val="9"/>
        </w:numPr>
        <w:snapToGrid w:val="0"/>
        <w:ind w:left="425" w:hanging="425"/>
        <w:jc w:val="both"/>
        <w:rPr>
          <w:rFonts w:ascii="Times New Roman" w:hAnsi="Times New Roman"/>
        </w:rPr>
      </w:pPr>
      <w:proofErr w:type="spellStart"/>
      <w:r w:rsidRPr="00F70C38">
        <w:rPr>
          <w:rFonts w:ascii="Times New Roman" w:hAnsi="Times New Roman"/>
        </w:rPr>
        <w:t>Ghobadinia</w:t>
      </w:r>
      <w:proofErr w:type="spellEnd"/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M</w:t>
      </w:r>
      <w:r w:rsidR="00F70C38">
        <w:rPr>
          <w:rFonts w:ascii="Times New Roman" w:hAnsi="Times New Roman"/>
        </w:rPr>
        <w:t xml:space="preserve"> </w:t>
      </w:r>
      <w:r w:rsidR="00F70C38" w:rsidRPr="00F70C38">
        <w:rPr>
          <w:rFonts w:ascii="Times New Roman" w:hAnsi="Times New Roman"/>
        </w:rPr>
        <w:t>&amp;</w:t>
      </w:r>
      <w:r w:rsid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Arvahi</w:t>
      </w:r>
      <w:proofErr w:type="spellEnd"/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="00F70C38" w:rsidRPr="00F70C38">
        <w:rPr>
          <w:rFonts w:ascii="Times New Roman" w:hAnsi="Times New Roman"/>
        </w:rPr>
        <w:t>.</w:t>
      </w:r>
      <w:r w:rsidR="00F70C38">
        <w:rPr>
          <w:rFonts w:ascii="Times New Roman" w:hAnsi="Times New Roman"/>
        </w:rPr>
        <w:t xml:space="preserve"> </w:t>
      </w:r>
      <w:r w:rsidR="00F70C38" w:rsidRPr="00F70C38">
        <w:rPr>
          <w:rFonts w:ascii="Times New Roman" w:hAnsi="Times New Roman"/>
        </w:rPr>
        <w:t>(</w:t>
      </w:r>
      <w:r w:rsidRPr="00F70C38">
        <w:rPr>
          <w:rFonts w:ascii="Times New Roman" w:hAnsi="Times New Roman"/>
        </w:rPr>
        <w:t>2012).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Drainage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cover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clogging</w:t>
      </w:r>
      <w:r w:rsidR="00F70C38" w:rsidRPr="00F70C38">
        <w:rPr>
          <w:rFonts w:ascii="Times New Roman" w:hAnsi="Times New Roman"/>
        </w:rPr>
        <w:t>.</w:t>
      </w:r>
      <w:r w:rsidRPr="00F70C38">
        <w:rPr>
          <w:rFonts w:ascii="Times New Roman" w:hAnsi="Times New Roman"/>
        </w:rPr>
        <w:t>7th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drainage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enviro</w:t>
      </w:r>
      <w:r w:rsidR="0042570D" w:rsidRPr="00F70C38">
        <w:rPr>
          <w:rFonts w:ascii="Times New Roman" w:hAnsi="Times New Roman"/>
        </w:rPr>
        <w:t>nment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workshop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(December</w:t>
      </w:r>
      <w:r w:rsidR="00F70C38" w:rsidRPr="00F70C38">
        <w:rPr>
          <w:rFonts w:ascii="Times New Roman" w:hAnsi="Times New Roman"/>
        </w:rPr>
        <w:t>,</w:t>
      </w:r>
      <w:r w:rsidR="0042570D" w:rsidRPr="00F70C38">
        <w:rPr>
          <w:rFonts w:ascii="Times New Roman" w:hAnsi="Times New Roman"/>
        </w:rPr>
        <w:t>2012</w:t>
      </w:r>
      <w:r w:rsidR="00A47250" w:rsidRPr="00F70C38">
        <w:rPr>
          <w:rFonts w:ascii="Times New Roman" w:hAnsi="Times New Roman"/>
        </w:rPr>
        <w:t>)</w:t>
      </w:r>
      <w:r w:rsidR="00A47250">
        <w:rPr>
          <w:rFonts w:ascii="Times New Roman" w:hAnsi="Times New Roman"/>
        </w:rPr>
        <w:t>.</w:t>
      </w:r>
    </w:p>
    <w:p w:rsidR="004735B4" w:rsidRPr="00F70C38" w:rsidRDefault="004735B4" w:rsidP="00A47250">
      <w:pPr>
        <w:numPr>
          <w:ilvl w:val="0"/>
          <w:numId w:val="9"/>
        </w:numPr>
        <w:snapToGrid w:val="0"/>
        <w:ind w:left="425" w:hanging="425"/>
        <w:jc w:val="both"/>
        <w:rPr>
          <w:rFonts w:ascii="Times New Roman" w:hAnsi="Times New Roman"/>
        </w:rPr>
      </w:pPr>
      <w:proofErr w:type="spellStart"/>
      <w:r w:rsidRPr="00F70C38">
        <w:rPr>
          <w:rFonts w:ascii="Times New Roman" w:hAnsi="Times New Roman"/>
        </w:rPr>
        <w:lastRenderedPageBreak/>
        <w:t>Naseri</w:t>
      </w:r>
      <w:proofErr w:type="spellEnd"/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="00F70C38">
        <w:rPr>
          <w:rFonts w:ascii="Times New Roman" w:hAnsi="Times New Roman"/>
        </w:rPr>
        <w:t xml:space="preserve"> </w:t>
      </w:r>
      <w:r w:rsidR="00F70C38" w:rsidRPr="00F70C38">
        <w:rPr>
          <w:rFonts w:ascii="Times New Roman" w:hAnsi="Times New Roman"/>
        </w:rPr>
        <w:t>&amp;</w:t>
      </w:r>
      <w:r w:rsidR="00F70C38">
        <w:rPr>
          <w:rFonts w:ascii="Times New Roman" w:hAnsi="Times New Roman"/>
        </w:rPr>
        <w:t xml:space="preserve"> </w:t>
      </w:r>
      <w:proofErr w:type="spellStart"/>
      <w:r w:rsidRPr="00F70C38">
        <w:rPr>
          <w:rFonts w:ascii="Times New Roman" w:hAnsi="Times New Roman"/>
        </w:rPr>
        <w:t>Arvahi</w:t>
      </w:r>
      <w:proofErr w:type="spellEnd"/>
      <w:r w:rsidR="00A47250" w:rsidRPr="00F70C38">
        <w:rPr>
          <w:rFonts w:ascii="Times New Roman" w:hAnsi="Times New Roman"/>
        </w:rPr>
        <w:t>,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A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(2007)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</w:rPr>
        <w:t>T</w:t>
      </w:r>
      <w:r w:rsidRPr="00F70C38">
        <w:rPr>
          <w:rFonts w:ascii="Times New Roman" w:hAnsi="Times New Roman"/>
        </w:rPr>
        <w:t>echnical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economical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artificial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cover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usage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underground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drainage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system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comparing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it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with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common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filters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in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Abadan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Palms</w:t>
      </w:r>
      <w:r w:rsidR="00A47250" w:rsidRPr="00F70C38">
        <w:rPr>
          <w:rFonts w:ascii="Times New Roman" w:hAnsi="Times New Roman"/>
        </w:rPr>
        <w:t>.</w:t>
      </w:r>
      <w:r w:rsidR="00A47250">
        <w:rPr>
          <w:rFonts w:ascii="Times New Roman" w:hAnsi="Times New Roman"/>
        </w:rPr>
        <w:t xml:space="preserve"> </w:t>
      </w:r>
      <w:r w:rsidR="00A47250" w:rsidRPr="00F70C38">
        <w:rPr>
          <w:rFonts w:ascii="Times New Roman" w:hAnsi="Times New Roman"/>
          <w:i/>
          <w:iCs/>
        </w:rPr>
        <w:t>I</w:t>
      </w:r>
      <w:r w:rsidRPr="00F70C38">
        <w:rPr>
          <w:rFonts w:ascii="Times New Roman" w:hAnsi="Times New Roman"/>
          <w:i/>
          <w:iCs/>
        </w:rPr>
        <w:t>ran</w:t>
      </w:r>
      <w:r w:rsidR="00F70C38">
        <w:rPr>
          <w:rFonts w:ascii="Times New Roman" w:hAnsi="Times New Roman"/>
          <w:i/>
          <w:iCs/>
        </w:rPr>
        <w:t xml:space="preserve"> </w:t>
      </w:r>
      <w:r w:rsidRPr="00F70C38">
        <w:rPr>
          <w:rFonts w:ascii="Times New Roman" w:hAnsi="Times New Roman"/>
          <w:i/>
          <w:iCs/>
        </w:rPr>
        <w:t>agricultural</w:t>
      </w:r>
      <w:r w:rsidR="00F70C38">
        <w:rPr>
          <w:rFonts w:ascii="Times New Roman" w:hAnsi="Times New Roman"/>
          <w:i/>
          <w:iCs/>
        </w:rPr>
        <w:t xml:space="preserve"> </w:t>
      </w:r>
      <w:r w:rsidRPr="00F70C38">
        <w:rPr>
          <w:rFonts w:ascii="Times New Roman" w:hAnsi="Times New Roman"/>
          <w:i/>
          <w:iCs/>
        </w:rPr>
        <w:t>science</w:t>
      </w:r>
      <w:r w:rsidR="00F70C38">
        <w:rPr>
          <w:rFonts w:ascii="Times New Roman" w:hAnsi="Times New Roman"/>
          <w:i/>
          <w:iCs/>
        </w:rPr>
        <w:t xml:space="preserve"> </w:t>
      </w:r>
      <w:r w:rsidRPr="00F70C38">
        <w:rPr>
          <w:rFonts w:ascii="Times New Roman" w:hAnsi="Times New Roman"/>
          <w:i/>
          <w:iCs/>
        </w:rPr>
        <w:t>journal</w:t>
      </w:r>
      <w:r w:rsidR="00F70C38" w:rsidRPr="00F70C38">
        <w:rPr>
          <w:rFonts w:ascii="Times New Roman" w:hAnsi="Times New Roman"/>
        </w:rPr>
        <w:t>,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agricultural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and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Natural</w:t>
      </w:r>
      <w:r w:rsidR="00F70C38">
        <w:rPr>
          <w:rFonts w:ascii="Times New Roman" w:hAnsi="Times New Roman"/>
        </w:rPr>
        <w:t xml:space="preserve"> </w:t>
      </w:r>
      <w:r w:rsidRPr="00F70C38">
        <w:rPr>
          <w:rFonts w:ascii="Times New Roman" w:hAnsi="Times New Roman"/>
        </w:rPr>
        <w:t>sou</w:t>
      </w:r>
      <w:r w:rsidR="0042570D" w:rsidRPr="00F70C38">
        <w:rPr>
          <w:rFonts w:ascii="Times New Roman" w:hAnsi="Times New Roman"/>
        </w:rPr>
        <w:t>rces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Tehran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university</w:t>
      </w:r>
      <w:r w:rsidR="00F70C38" w:rsidRPr="00F70C38">
        <w:rPr>
          <w:rFonts w:ascii="Times New Roman" w:hAnsi="Times New Roman"/>
        </w:rPr>
        <w:t>,</w:t>
      </w:r>
      <w:r w:rsidR="0042570D" w:rsidRPr="00F70C38">
        <w:rPr>
          <w:rFonts w:ascii="Times New Roman" w:hAnsi="Times New Roman"/>
        </w:rPr>
        <w:t>38</w:t>
      </w:r>
      <w:r w:rsidR="00F70C38">
        <w:rPr>
          <w:rFonts w:ascii="Times New Roman" w:hAnsi="Times New Roman"/>
        </w:rPr>
        <w:t xml:space="preserve"> </w:t>
      </w:r>
      <w:r w:rsidR="0042570D" w:rsidRPr="00F70C38">
        <w:rPr>
          <w:rFonts w:ascii="Times New Roman" w:hAnsi="Times New Roman"/>
        </w:rPr>
        <w:t>(3).</w:t>
      </w:r>
    </w:p>
    <w:p w:rsidR="004735B4" w:rsidRPr="00F70C38" w:rsidRDefault="004735B4" w:rsidP="00A47250">
      <w:pPr>
        <w:numPr>
          <w:ilvl w:val="0"/>
          <w:numId w:val="9"/>
        </w:numPr>
        <w:snapToGrid w:val="0"/>
        <w:ind w:left="425" w:hanging="425"/>
        <w:jc w:val="both"/>
        <w:rPr>
          <w:rFonts w:ascii="Times New Roman" w:hAnsi="Times New Roman"/>
        </w:rPr>
      </w:pPr>
      <w:proofErr w:type="spellStart"/>
      <w:r w:rsidRPr="00F70C38">
        <w:rPr>
          <w:rFonts w:ascii="Times New Roman" w:hAnsi="Times New Roman"/>
          <w:color w:val="000000"/>
        </w:rPr>
        <w:t>Giround</w:t>
      </w:r>
      <w:proofErr w:type="spellEnd"/>
      <w:r w:rsidRPr="00F70C38">
        <w:rPr>
          <w:rFonts w:ascii="Times New Roman" w:hAnsi="Times New Roman"/>
          <w:color w:val="000000"/>
        </w:rPr>
        <w:t>,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J.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P.1997.</w:t>
      </w:r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Geotextiles</w:t>
      </w:r>
      <w:proofErr w:type="spellEnd"/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Filters: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Reliable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Design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and</w:t>
      </w:r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Instalation</w:t>
      </w:r>
      <w:proofErr w:type="spellEnd"/>
      <w:r w:rsidRPr="00F70C38">
        <w:rPr>
          <w:rFonts w:ascii="Times New Roman" w:hAnsi="Times New Roman"/>
          <w:color w:val="000000"/>
        </w:rPr>
        <w:t>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Presented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at</w:t>
      </w:r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Precoeedings</w:t>
      </w:r>
      <w:proofErr w:type="spellEnd"/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of</w:t>
      </w:r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Geotextiles</w:t>
      </w:r>
      <w:proofErr w:type="spellEnd"/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Geomembranes</w:t>
      </w:r>
      <w:proofErr w:type="spellEnd"/>
      <w:r w:rsidR="00F70C38">
        <w:rPr>
          <w:rFonts w:ascii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hAnsi="Times New Roman"/>
          <w:color w:val="000000"/>
        </w:rPr>
        <w:t>Rencontres</w:t>
      </w:r>
      <w:proofErr w:type="spellEnd"/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97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Reims,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France: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170-196.</w:t>
      </w:r>
    </w:p>
    <w:p w:rsidR="004735B4" w:rsidRPr="00F70C38" w:rsidRDefault="004735B4" w:rsidP="00A47250">
      <w:pPr>
        <w:numPr>
          <w:ilvl w:val="0"/>
          <w:numId w:val="9"/>
        </w:num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hAnsi="Times New Roman"/>
        </w:rPr>
      </w:pPr>
      <w:proofErr w:type="spellStart"/>
      <w:r w:rsidRPr="00F70C38">
        <w:rPr>
          <w:rFonts w:ascii="Times New Roman" w:hAnsi="Times New Roman"/>
          <w:color w:val="000000"/>
        </w:rPr>
        <w:t>Ritzema</w:t>
      </w:r>
      <w:proofErr w:type="spellEnd"/>
      <w:r w:rsidRPr="00F70C38">
        <w:rPr>
          <w:rFonts w:ascii="Times New Roman" w:hAnsi="Times New Roman"/>
          <w:color w:val="000000"/>
        </w:rPr>
        <w:t>,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H.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P</w:t>
      </w:r>
      <w:r w:rsidR="00A47250" w:rsidRPr="00F70C38">
        <w:rPr>
          <w:rFonts w:ascii="Times New Roman" w:hAnsi="Times New Roman"/>
          <w:color w:val="000000"/>
        </w:rPr>
        <w:t>,</w:t>
      </w:r>
      <w:r w:rsidR="00A47250">
        <w:rPr>
          <w:rFonts w:ascii="Times New Roman" w:hAnsi="Times New Roman"/>
          <w:color w:val="000000"/>
        </w:rPr>
        <w:t xml:space="preserve"> </w:t>
      </w:r>
      <w:proofErr w:type="spellStart"/>
      <w:r w:rsidR="00A47250" w:rsidRPr="00F70C38">
        <w:rPr>
          <w:rFonts w:ascii="Times New Roman" w:hAnsi="Times New Roman"/>
          <w:color w:val="000000"/>
        </w:rPr>
        <w:t>N</w:t>
      </w:r>
      <w:r w:rsidRPr="00F70C38">
        <w:rPr>
          <w:rFonts w:ascii="Times New Roman" w:hAnsi="Times New Roman"/>
          <w:color w:val="000000"/>
        </w:rPr>
        <w:t>ijland</w:t>
      </w:r>
      <w:proofErr w:type="spellEnd"/>
      <w:r w:rsidRPr="00F70C38">
        <w:rPr>
          <w:rFonts w:ascii="Times New Roman" w:hAnsi="Times New Roman"/>
          <w:color w:val="000000"/>
        </w:rPr>
        <w:t>,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H.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J.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and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croon,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F</w:t>
      </w:r>
      <w:r w:rsidR="00A47250" w:rsidRPr="00F70C38">
        <w:rPr>
          <w:rFonts w:ascii="Times New Roman" w:hAnsi="Times New Roman"/>
          <w:color w:val="000000"/>
        </w:rPr>
        <w:t>.</w:t>
      </w:r>
      <w:r w:rsidR="00A47250">
        <w:rPr>
          <w:rFonts w:ascii="Times New Roman" w:hAnsi="Times New Roman"/>
          <w:color w:val="000000"/>
        </w:rPr>
        <w:t xml:space="preserve"> </w:t>
      </w:r>
      <w:r w:rsidR="00A47250" w:rsidRPr="00F70C38">
        <w:rPr>
          <w:rFonts w:ascii="Times New Roman" w:hAnsi="Times New Roman"/>
          <w:color w:val="000000"/>
        </w:rPr>
        <w:t>W</w:t>
      </w:r>
      <w:r w:rsidRPr="00F70C38">
        <w:rPr>
          <w:rFonts w:ascii="Times New Roman" w:hAnsi="Times New Roman"/>
          <w:color w:val="000000"/>
        </w:rPr>
        <w:t>.2006.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subsurface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drainage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practices: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From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manual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Installation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to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large-Scale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Implementation.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Agricultural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water</w:t>
      </w:r>
      <w:r w:rsidR="00F70C38">
        <w:rPr>
          <w:rFonts w:ascii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hAnsi="Times New Roman"/>
          <w:i/>
          <w:iCs/>
          <w:color w:val="000000"/>
        </w:rPr>
        <w:t>management</w:t>
      </w:r>
      <w:r w:rsidRPr="00F70C38">
        <w:rPr>
          <w:rFonts w:ascii="Times New Roman" w:hAnsi="Times New Roman"/>
          <w:color w:val="000000"/>
        </w:rPr>
        <w:t>.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86(1-2):</w:t>
      </w:r>
      <w:r w:rsidR="00F70C38">
        <w:rPr>
          <w:rFonts w:ascii="Times New Roman" w:hAnsi="Times New Roman"/>
          <w:color w:val="000000"/>
        </w:rPr>
        <w:t xml:space="preserve"> </w:t>
      </w:r>
      <w:r w:rsidRPr="00F70C38">
        <w:rPr>
          <w:rFonts w:ascii="Times New Roman" w:hAnsi="Times New Roman"/>
          <w:color w:val="000000"/>
        </w:rPr>
        <w:t>60-71.</w:t>
      </w:r>
    </w:p>
    <w:p w:rsidR="004735B4" w:rsidRPr="00F70C38" w:rsidRDefault="004735B4" w:rsidP="00A47250">
      <w:pPr>
        <w:numPr>
          <w:ilvl w:val="0"/>
          <w:numId w:val="9"/>
        </w:numPr>
        <w:snapToGrid w:val="0"/>
        <w:ind w:left="425" w:hanging="425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F70C38">
        <w:rPr>
          <w:rFonts w:ascii="Times New Roman" w:eastAsia="Times New Roman" w:hAnsi="Times New Roman"/>
          <w:color w:val="000000"/>
        </w:rPr>
        <w:t>Stuyt</w:t>
      </w:r>
      <w:proofErr w:type="spellEnd"/>
      <w:r w:rsidRPr="00F70C38">
        <w:rPr>
          <w:rFonts w:ascii="Times New Roman" w:eastAsia="Times New Roman" w:hAnsi="Times New Roman"/>
          <w:color w:val="000000"/>
        </w:rPr>
        <w:t>,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L.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C.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P.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M.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F70C38">
        <w:rPr>
          <w:rFonts w:ascii="Times New Roman" w:eastAsia="Times New Roman" w:hAnsi="Times New Roman"/>
          <w:color w:val="000000"/>
        </w:rPr>
        <w:t>Dierickx</w:t>
      </w:r>
      <w:proofErr w:type="spellEnd"/>
      <w:r w:rsidRPr="00F70C38">
        <w:rPr>
          <w:rFonts w:ascii="Times New Roman" w:eastAsia="Times New Roman" w:hAnsi="Times New Roman"/>
          <w:color w:val="000000"/>
        </w:rPr>
        <w:t>,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W.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and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Beltran,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J.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M.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color w:val="000000"/>
        </w:rPr>
        <w:t>2005.</w:t>
      </w:r>
      <w:r w:rsidR="00F70C38">
        <w:rPr>
          <w:rFonts w:ascii="Times New Roman" w:eastAsia="Times New Roman" w:hAnsi="Times New Roman"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Materials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for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Subsurface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Land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Drainage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Systems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in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the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Netherlands.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F70C38">
        <w:rPr>
          <w:rFonts w:ascii="Times New Roman" w:eastAsia="Times New Roman" w:hAnsi="Times New Roman"/>
          <w:i/>
          <w:iCs/>
          <w:color w:val="000000"/>
        </w:rPr>
        <w:t>Geotextiles</w:t>
      </w:r>
      <w:proofErr w:type="spellEnd"/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and</w:t>
      </w:r>
      <w:r w:rsidR="00F70C38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F70C38">
        <w:rPr>
          <w:rFonts w:ascii="Times New Roman" w:eastAsia="Times New Roman" w:hAnsi="Times New Roman"/>
          <w:i/>
          <w:iCs/>
          <w:color w:val="000000"/>
        </w:rPr>
        <w:t>Geomembranes</w:t>
      </w:r>
      <w:r w:rsidR="00F70C38" w:rsidRPr="00F70C38">
        <w:rPr>
          <w:rFonts w:ascii="Times New Roman" w:eastAsia="Times New Roman" w:hAnsi="Times New Roman"/>
          <w:color w:val="000000"/>
        </w:rPr>
        <w:t>.</w:t>
      </w:r>
      <w:r w:rsidRPr="00F70C38">
        <w:rPr>
          <w:rFonts w:ascii="Times New Roman" w:eastAsia="Times New Roman" w:hAnsi="Times New Roman"/>
          <w:color w:val="000000"/>
        </w:rPr>
        <w:t>5(</w:t>
      </w:r>
      <w:r w:rsidR="0042570D" w:rsidRPr="00F70C38">
        <w:rPr>
          <w:rFonts w:ascii="Times New Roman" w:eastAsia="Times New Roman" w:hAnsi="Times New Roman"/>
          <w:color w:val="000000"/>
        </w:rPr>
        <w:t>2)</w:t>
      </w:r>
      <w:r w:rsidR="00F70C38" w:rsidRPr="00F70C38">
        <w:rPr>
          <w:rFonts w:ascii="Times New Roman" w:eastAsia="Times New Roman" w:hAnsi="Times New Roman"/>
          <w:color w:val="000000"/>
        </w:rPr>
        <w:t>,</w:t>
      </w:r>
      <w:r w:rsidR="0042570D" w:rsidRPr="00F70C38">
        <w:rPr>
          <w:rFonts w:ascii="Times New Roman" w:eastAsia="Times New Roman" w:hAnsi="Times New Roman"/>
          <w:color w:val="000000"/>
        </w:rPr>
        <w:t>123-140.</w:t>
      </w:r>
    </w:p>
    <w:p w:rsidR="004735B4" w:rsidRPr="00A47250" w:rsidRDefault="004735B4" w:rsidP="00A47250">
      <w:pPr>
        <w:numPr>
          <w:ilvl w:val="0"/>
          <w:numId w:val="9"/>
        </w:numPr>
        <w:autoSpaceDE w:val="0"/>
        <w:autoSpaceDN w:val="0"/>
        <w:adjustRightInd w:val="0"/>
        <w:snapToGrid w:val="0"/>
        <w:ind w:left="425" w:hanging="425"/>
        <w:jc w:val="both"/>
        <w:rPr>
          <w:rFonts w:ascii="Times New Roman" w:hAnsi="Times New Roman"/>
        </w:rPr>
      </w:pPr>
      <w:r w:rsidRPr="00A47250">
        <w:rPr>
          <w:rFonts w:ascii="Times New Roman" w:eastAsia="Times New Roman" w:hAnsi="Times New Roman"/>
          <w:color w:val="000000"/>
        </w:rPr>
        <w:t>Wilson-</w:t>
      </w:r>
      <w:proofErr w:type="spellStart"/>
      <w:r w:rsidRPr="00A47250">
        <w:rPr>
          <w:rFonts w:ascii="Times New Roman" w:eastAsia="Times New Roman" w:hAnsi="Times New Roman"/>
          <w:color w:val="000000"/>
        </w:rPr>
        <w:t>Fahmy</w:t>
      </w:r>
      <w:proofErr w:type="spellEnd"/>
      <w:r w:rsidR="00A47250" w:rsidRPr="00A47250">
        <w:rPr>
          <w:rFonts w:ascii="Times New Roman" w:eastAsia="Times New Roman" w:hAnsi="Times New Roman"/>
          <w:color w:val="000000"/>
        </w:rPr>
        <w:t>,</w:t>
      </w:r>
      <w:r w:rsidR="00A47250">
        <w:rPr>
          <w:rFonts w:ascii="Times New Roman" w:eastAsia="Times New Roman" w:hAnsi="Times New Roman"/>
          <w:color w:val="000000"/>
        </w:rPr>
        <w:t xml:space="preserve"> </w:t>
      </w:r>
      <w:r w:rsidR="00A47250" w:rsidRPr="00A47250">
        <w:rPr>
          <w:rFonts w:ascii="Times New Roman" w:eastAsia="Times New Roman" w:hAnsi="Times New Roman"/>
          <w:color w:val="000000"/>
        </w:rPr>
        <w:t>R.</w:t>
      </w:r>
      <w:r w:rsidR="00A47250">
        <w:rPr>
          <w:rFonts w:ascii="Times New Roman" w:eastAsia="Times New Roman" w:hAnsi="Times New Roman"/>
          <w:color w:val="000000"/>
        </w:rPr>
        <w:t xml:space="preserve"> </w:t>
      </w:r>
      <w:r w:rsidR="00A47250" w:rsidRPr="00A47250">
        <w:rPr>
          <w:rFonts w:ascii="Times New Roman" w:eastAsia="Times New Roman" w:hAnsi="Times New Roman"/>
          <w:color w:val="000000"/>
        </w:rPr>
        <w:t>F</w:t>
      </w:r>
      <w:r w:rsidRPr="00A47250">
        <w:rPr>
          <w:rFonts w:ascii="Times New Roman" w:eastAsia="Times New Roman" w:hAnsi="Times New Roman"/>
          <w:color w:val="000000"/>
        </w:rPr>
        <w:t>.1996.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47250">
        <w:rPr>
          <w:rFonts w:ascii="Times New Roman" w:eastAsia="Times New Roman" w:hAnsi="Times New Roman"/>
          <w:color w:val="000000"/>
        </w:rPr>
        <w:t>Geotextile</w:t>
      </w:r>
      <w:proofErr w:type="spellEnd"/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filter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47250">
        <w:rPr>
          <w:rFonts w:ascii="Times New Roman" w:eastAsia="Times New Roman" w:hAnsi="Times New Roman"/>
          <w:color w:val="000000"/>
        </w:rPr>
        <w:t>desin</w:t>
      </w:r>
      <w:proofErr w:type="spellEnd"/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critique</w:t>
      </w:r>
      <w:r w:rsidR="00A47250" w:rsidRPr="00A47250">
        <w:rPr>
          <w:rFonts w:ascii="Times New Roman" w:eastAsia="Times New Roman" w:hAnsi="Times New Roman"/>
          <w:color w:val="000000"/>
        </w:rPr>
        <w:t>.</w:t>
      </w:r>
      <w:r w:rsidR="00A47250">
        <w:rPr>
          <w:rFonts w:ascii="Times New Roman" w:eastAsia="Times New Roman" w:hAnsi="Times New Roman"/>
          <w:color w:val="000000"/>
        </w:rPr>
        <w:t xml:space="preserve"> </w:t>
      </w:r>
      <w:r w:rsidR="00A47250" w:rsidRPr="00A47250">
        <w:rPr>
          <w:rFonts w:ascii="Times New Roman" w:eastAsia="Times New Roman" w:hAnsi="Times New Roman"/>
          <w:color w:val="000000"/>
        </w:rPr>
        <w:t>P</w:t>
      </w:r>
      <w:r w:rsidRPr="00A47250">
        <w:rPr>
          <w:rFonts w:ascii="Times New Roman" w:eastAsia="Times New Roman" w:hAnsi="Times New Roman"/>
          <w:color w:val="000000"/>
        </w:rPr>
        <w:t>roc.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symposium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in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recent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developments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in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47250">
        <w:rPr>
          <w:rFonts w:ascii="Times New Roman" w:eastAsia="Times New Roman" w:hAnsi="Times New Roman"/>
          <w:color w:val="000000"/>
        </w:rPr>
        <w:t>Geotextile</w:t>
      </w:r>
      <w:proofErr w:type="spellEnd"/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filters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and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prefabricated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drainage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47250">
        <w:rPr>
          <w:rFonts w:ascii="Times New Roman" w:eastAsia="Times New Roman" w:hAnsi="Times New Roman"/>
          <w:color w:val="000000"/>
        </w:rPr>
        <w:t>geocompostites</w:t>
      </w:r>
      <w:proofErr w:type="spellEnd"/>
      <w:r w:rsidR="00A47250" w:rsidRPr="00A47250">
        <w:rPr>
          <w:rFonts w:ascii="Times New Roman" w:eastAsia="Times New Roman" w:hAnsi="Times New Roman"/>
          <w:color w:val="000000"/>
        </w:rPr>
        <w:t>,</w:t>
      </w:r>
      <w:r w:rsidR="00A47250">
        <w:rPr>
          <w:rFonts w:ascii="Times New Roman" w:eastAsia="Times New Roman" w:hAnsi="Times New Roman"/>
          <w:color w:val="000000"/>
        </w:rPr>
        <w:t xml:space="preserve"> </w:t>
      </w:r>
      <w:r w:rsidR="00A47250" w:rsidRPr="00A47250">
        <w:rPr>
          <w:rFonts w:ascii="Times New Roman" w:eastAsia="Times New Roman" w:hAnsi="Times New Roman"/>
          <w:color w:val="000000"/>
        </w:rPr>
        <w:t>W</w:t>
      </w:r>
      <w:r w:rsidRPr="00A47250">
        <w:rPr>
          <w:rFonts w:ascii="Times New Roman" w:eastAsia="Times New Roman" w:hAnsi="Times New Roman"/>
          <w:color w:val="000000"/>
        </w:rPr>
        <w:t>est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47250">
        <w:rPr>
          <w:rFonts w:ascii="Times New Roman" w:eastAsia="Times New Roman" w:hAnsi="Times New Roman"/>
          <w:color w:val="000000"/>
        </w:rPr>
        <w:t>conshohock</w:t>
      </w:r>
      <w:proofErr w:type="spellEnd"/>
      <w:r w:rsidRPr="00A47250">
        <w:rPr>
          <w:rFonts w:ascii="Times New Roman" w:eastAsia="Times New Roman" w:hAnsi="Times New Roman"/>
          <w:color w:val="000000"/>
        </w:rPr>
        <w:t>,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PA,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USA</w:t>
      </w:r>
      <w:r w:rsidR="00A47250" w:rsidRPr="00A47250">
        <w:rPr>
          <w:rFonts w:ascii="Times New Roman" w:eastAsia="Times New Roman" w:hAnsi="Times New Roman"/>
          <w:color w:val="000000"/>
        </w:rPr>
        <w:t>,</w:t>
      </w:r>
      <w:r w:rsidR="00A47250">
        <w:rPr>
          <w:rFonts w:ascii="Times New Roman" w:eastAsia="Times New Roman" w:hAnsi="Times New Roman"/>
          <w:color w:val="000000"/>
        </w:rPr>
        <w:t xml:space="preserve"> </w:t>
      </w:r>
      <w:r w:rsidR="00A47250" w:rsidRPr="00A47250">
        <w:rPr>
          <w:rFonts w:ascii="Times New Roman" w:eastAsia="Times New Roman" w:hAnsi="Times New Roman"/>
          <w:color w:val="000000"/>
        </w:rPr>
        <w:t>p</w:t>
      </w:r>
      <w:r w:rsidRPr="00A47250">
        <w:rPr>
          <w:rFonts w:ascii="Times New Roman" w:eastAsia="Times New Roman" w:hAnsi="Times New Roman"/>
          <w:color w:val="000000"/>
        </w:rPr>
        <w:t>p</w:t>
      </w:r>
      <w:r w:rsidR="00F70C38" w:rsidRPr="00A47250">
        <w:rPr>
          <w:rFonts w:ascii="Times New Roman" w:eastAsia="Times New Roman" w:hAnsi="Times New Roman"/>
          <w:color w:val="000000"/>
        </w:rPr>
        <w:t xml:space="preserve"> </w:t>
      </w:r>
      <w:r w:rsidRPr="00A47250">
        <w:rPr>
          <w:rFonts w:ascii="Times New Roman" w:eastAsia="Times New Roman" w:hAnsi="Times New Roman"/>
          <w:color w:val="000000"/>
        </w:rPr>
        <w:t>132-1.</w:t>
      </w:r>
    </w:p>
    <w:p w:rsidR="00A47250" w:rsidRDefault="00A47250" w:rsidP="00A47250">
      <w:pPr>
        <w:snapToGrid w:val="0"/>
        <w:ind w:left="425" w:hanging="425"/>
        <w:jc w:val="both"/>
        <w:rPr>
          <w:rFonts w:ascii="Times New Roman" w:hAnsi="Times New Roman"/>
        </w:rPr>
        <w:sectPr w:rsidR="00A47250" w:rsidSect="00A47250"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00"/>
          <w:docGrid w:linePitch="360"/>
        </w:sectPr>
      </w:pPr>
    </w:p>
    <w:p w:rsidR="00A47250" w:rsidRDefault="00A47250" w:rsidP="00A47250">
      <w:pPr>
        <w:snapToGrid w:val="0"/>
        <w:ind w:left="425" w:hanging="425"/>
        <w:jc w:val="both"/>
        <w:rPr>
          <w:rFonts w:ascii="Times New Roman" w:hAnsi="Times New Roman"/>
        </w:rPr>
      </w:pPr>
    </w:p>
    <w:p w:rsidR="0042570D" w:rsidRPr="00F70C38" w:rsidRDefault="0042570D" w:rsidP="00A47250">
      <w:pPr>
        <w:snapToGrid w:val="0"/>
        <w:ind w:left="425" w:hanging="425"/>
        <w:jc w:val="both"/>
        <w:rPr>
          <w:rFonts w:ascii="Times New Roman" w:hAnsi="Times New Roman"/>
          <w:lang w:eastAsia="zh-CN" w:bidi="ar-SA"/>
        </w:rPr>
      </w:pPr>
    </w:p>
    <w:p w:rsidR="0042570D" w:rsidRPr="00F70C38" w:rsidRDefault="0042570D" w:rsidP="003B45A6">
      <w:pPr>
        <w:snapToGrid w:val="0"/>
        <w:ind w:left="425" w:hanging="425"/>
        <w:jc w:val="both"/>
        <w:rPr>
          <w:rFonts w:ascii="Times New Roman" w:hAnsi="Times New Roman"/>
          <w:lang w:eastAsia="zh-CN" w:bidi="ar-SA"/>
        </w:rPr>
      </w:pPr>
    </w:p>
    <w:p w:rsidR="00A530BA" w:rsidRPr="00F70C38" w:rsidRDefault="003B45A6" w:rsidP="00A47250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9</w:t>
      </w:r>
      <w:r w:rsidRPr="009C179C">
        <w:rPr>
          <w:rFonts w:ascii="Times New Roman" w:hAnsi="Times New Roman"/>
        </w:rPr>
        <w:t>/</w:t>
      </w:r>
      <w:r>
        <w:rPr>
          <w:rFonts w:ascii="Times New Roman" w:hAnsi="Times New Roman" w:hint="eastAsia"/>
          <w:lang w:eastAsia="zh-CN"/>
        </w:rPr>
        <w:t>25</w:t>
      </w:r>
      <w:r w:rsidRPr="009C179C">
        <w:rPr>
          <w:rFonts w:ascii="Times New Roman" w:hAnsi="Times New Roman"/>
        </w:rPr>
        <w:t>/2018</w:t>
      </w:r>
    </w:p>
    <w:sectPr w:rsidR="00A530BA" w:rsidRPr="00F70C38" w:rsidSect="00F70C38"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43" w:rsidRDefault="00375A43">
      <w:r>
        <w:separator/>
      </w:r>
    </w:p>
  </w:endnote>
  <w:endnote w:type="continuationSeparator" w:id="0">
    <w:p w:rsidR="00375A43" w:rsidRDefault="0037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A6" w:rsidRPr="00D618E6" w:rsidRDefault="002414D7" w:rsidP="00D618E6">
    <w:pPr>
      <w:jc w:val="center"/>
      <w:rPr>
        <w:rFonts w:ascii="Times New Roman" w:hAnsi="Times New Roman"/>
      </w:rPr>
    </w:pPr>
    <w:r w:rsidRPr="00D618E6">
      <w:rPr>
        <w:rFonts w:ascii="Times New Roman" w:hAnsi="Times New Roman"/>
      </w:rPr>
      <w:fldChar w:fldCharType="begin"/>
    </w:r>
    <w:r w:rsidR="00D618E6" w:rsidRPr="00D618E6">
      <w:rPr>
        <w:rFonts w:ascii="Times New Roman" w:hAnsi="Times New Roman"/>
      </w:rPr>
      <w:instrText xml:space="preserve"> page </w:instrText>
    </w:r>
    <w:r w:rsidRPr="00D618E6">
      <w:rPr>
        <w:rFonts w:ascii="Times New Roman" w:hAnsi="Times New Roman"/>
      </w:rPr>
      <w:fldChar w:fldCharType="separate"/>
    </w:r>
    <w:r w:rsidR="00D85B0B">
      <w:rPr>
        <w:rFonts w:ascii="Times New Roman" w:hAnsi="Times New Roman"/>
        <w:noProof/>
      </w:rPr>
      <w:t>36</w:t>
    </w:r>
    <w:r w:rsidRPr="00D618E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43" w:rsidRDefault="00375A43">
      <w:r>
        <w:separator/>
      </w:r>
    </w:p>
  </w:footnote>
  <w:footnote w:type="continuationSeparator" w:id="0">
    <w:p w:rsidR="00375A43" w:rsidRDefault="0037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E6" w:rsidRPr="00D618E6" w:rsidRDefault="00D618E6" w:rsidP="00D618E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/>
        <w:iCs/>
      </w:rPr>
    </w:pPr>
    <w:r w:rsidRPr="00D618E6">
      <w:rPr>
        <w:rFonts w:ascii="Times New Roman" w:hAnsi="Times New Roman" w:hint="eastAsia"/>
      </w:rPr>
      <w:tab/>
    </w:r>
    <w:r w:rsidRPr="00D618E6">
      <w:rPr>
        <w:rFonts w:ascii="Times New Roman" w:hAnsi="Times New Roman"/>
      </w:rPr>
      <w:t>New York Science Journal 201</w:t>
    </w:r>
    <w:r w:rsidRPr="00D618E6">
      <w:rPr>
        <w:rFonts w:ascii="Times New Roman" w:hAnsi="Times New Roman" w:hint="eastAsia"/>
      </w:rPr>
      <w:t>8</w:t>
    </w:r>
    <w:r w:rsidRPr="00D618E6">
      <w:rPr>
        <w:rFonts w:ascii="Times New Roman" w:hAnsi="Times New Roman"/>
      </w:rPr>
      <w:t>;</w:t>
    </w:r>
    <w:r w:rsidRPr="00D618E6">
      <w:rPr>
        <w:rFonts w:ascii="Times New Roman" w:hAnsi="Times New Roman" w:hint="eastAsia"/>
      </w:rPr>
      <w:t>11</w:t>
    </w:r>
    <w:r w:rsidRPr="00D618E6">
      <w:rPr>
        <w:rFonts w:ascii="Times New Roman" w:hAnsi="Times New Roman"/>
      </w:rPr>
      <w:t>(</w:t>
    </w:r>
    <w:r w:rsidRPr="00D618E6">
      <w:rPr>
        <w:rFonts w:ascii="Times New Roman" w:hAnsi="Times New Roman" w:hint="eastAsia"/>
      </w:rPr>
      <w:t>9</w:t>
    </w:r>
    <w:r w:rsidRPr="00D618E6">
      <w:rPr>
        <w:rFonts w:ascii="Times New Roman" w:hAnsi="Times New Roman"/>
      </w:rPr>
      <w:t>)</w:t>
    </w:r>
    <w:r w:rsidRPr="00D618E6">
      <w:rPr>
        <w:rFonts w:ascii="Times New Roman" w:hAnsi="Times New Roman"/>
        <w:iCs/>
      </w:rPr>
      <w:t xml:space="preserve">     </w:t>
    </w:r>
    <w:r w:rsidRPr="00D618E6">
      <w:rPr>
        <w:rFonts w:ascii="Times New Roman" w:hAnsi="Times New Roman" w:hint="eastAsia"/>
        <w:iCs/>
      </w:rPr>
      <w:tab/>
    </w:r>
    <w:r w:rsidRPr="00D618E6">
      <w:rPr>
        <w:rFonts w:ascii="Times New Roman" w:hAnsi="Times New Roman"/>
        <w:iCs/>
      </w:rPr>
      <w:t xml:space="preserve"> </w:t>
    </w:r>
    <w:r w:rsidRPr="00D618E6">
      <w:rPr>
        <w:rFonts w:ascii="Times New Roman" w:hAnsi="Times New Roman" w:hint="eastAsia"/>
        <w:iCs/>
      </w:rPr>
      <w:t xml:space="preserve"> </w:t>
    </w:r>
    <w:r w:rsidRPr="00D618E6">
      <w:rPr>
        <w:rFonts w:ascii="Times New Roman" w:hAnsi="Times New Roman"/>
        <w:iCs/>
      </w:rPr>
      <w:t xml:space="preserve">   </w:t>
    </w:r>
    <w:hyperlink r:id="rId1" w:history="1">
      <w:r w:rsidRPr="00D618E6">
        <w:rPr>
          <w:rStyle w:val="Hyperlink"/>
          <w:rFonts w:ascii="Times New Roman" w:hAnsi="Times New Roman"/>
        </w:rPr>
        <w:t>http://www.sciencepub.net/newyork</w:t>
      </w:r>
    </w:hyperlink>
  </w:p>
  <w:p w:rsidR="00D618E6" w:rsidRPr="00D618E6" w:rsidRDefault="00D618E6" w:rsidP="00D618E6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458"/>
    <w:multiLevelType w:val="hybridMultilevel"/>
    <w:tmpl w:val="75746CB2"/>
    <w:lvl w:ilvl="0" w:tplc="62A0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97435"/>
    <w:multiLevelType w:val="hybridMultilevel"/>
    <w:tmpl w:val="DC7AB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D61195"/>
    <w:multiLevelType w:val="hybridMultilevel"/>
    <w:tmpl w:val="9EC4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4A2"/>
    <w:multiLevelType w:val="hybridMultilevel"/>
    <w:tmpl w:val="76A04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34A2C"/>
    <w:multiLevelType w:val="hybridMultilevel"/>
    <w:tmpl w:val="3850C766"/>
    <w:lvl w:ilvl="0" w:tplc="8F042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600350"/>
    <w:multiLevelType w:val="hybridMultilevel"/>
    <w:tmpl w:val="417A5C72"/>
    <w:lvl w:ilvl="0" w:tplc="B8728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A67E3"/>
    <w:multiLevelType w:val="hybridMultilevel"/>
    <w:tmpl w:val="EA8C7C10"/>
    <w:lvl w:ilvl="0" w:tplc="E9A037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6441F7"/>
    <w:multiLevelType w:val="hybridMultilevel"/>
    <w:tmpl w:val="C0DC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1ECB"/>
    <w:multiLevelType w:val="hybridMultilevel"/>
    <w:tmpl w:val="0AD611A6"/>
    <w:lvl w:ilvl="0" w:tplc="FDBC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720"/>
  <w:drawingGridHorizontalSpacing w:val="100"/>
  <w:displayHorizontalDrawingGridEvery w:val="2"/>
  <w:doNotShadeFormData/>
  <w:characterSpacingControl w:val="doNotCompress"/>
  <w:doNotValidateAgainstSchema/>
  <w:doNotDemarcateInvalidXml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D50"/>
    <w:rsid w:val="0000142C"/>
    <w:rsid w:val="000623D0"/>
    <w:rsid w:val="00082232"/>
    <w:rsid w:val="00085E54"/>
    <w:rsid w:val="00091EB1"/>
    <w:rsid w:val="000E2F0A"/>
    <w:rsid w:val="000E751D"/>
    <w:rsid w:val="00105237"/>
    <w:rsid w:val="00112A4D"/>
    <w:rsid w:val="00113DC5"/>
    <w:rsid w:val="00127DB9"/>
    <w:rsid w:val="00131C3D"/>
    <w:rsid w:val="00140897"/>
    <w:rsid w:val="00141BD4"/>
    <w:rsid w:val="00172A27"/>
    <w:rsid w:val="00183270"/>
    <w:rsid w:val="001F4A2A"/>
    <w:rsid w:val="002233A8"/>
    <w:rsid w:val="00227000"/>
    <w:rsid w:val="00231590"/>
    <w:rsid w:val="002414D7"/>
    <w:rsid w:val="002462B7"/>
    <w:rsid w:val="00262212"/>
    <w:rsid w:val="00263126"/>
    <w:rsid w:val="00276D7B"/>
    <w:rsid w:val="002879FC"/>
    <w:rsid w:val="00314B53"/>
    <w:rsid w:val="0031736D"/>
    <w:rsid w:val="00317A59"/>
    <w:rsid w:val="00331AEA"/>
    <w:rsid w:val="00367C48"/>
    <w:rsid w:val="003715E3"/>
    <w:rsid w:val="0037392C"/>
    <w:rsid w:val="00375A43"/>
    <w:rsid w:val="00380F5A"/>
    <w:rsid w:val="003815B6"/>
    <w:rsid w:val="00385328"/>
    <w:rsid w:val="003B45A6"/>
    <w:rsid w:val="003F4C11"/>
    <w:rsid w:val="00402AB6"/>
    <w:rsid w:val="00421B34"/>
    <w:rsid w:val="0042570D"/>
    <w:rsid w:val="00443DD1"/>
    <w:rsid w:val="004500C5"/>
    <w:rsid w:val="00450F52"/>
    <w:rsid w:val="00457C13"/>
    <w:rsid w:val="00467CDF"/>
    <w:rsid w:val="004735B4"/>
    <w:rsid w:val="0047627B"/>
    <w:rsid w:val="00493120"/>
    <w:rsid w:val="00495B0C"/>
    <w:rsid w:val="00496092"/>
    <w:rsid w:val="004A1DDA"/>
    <w:rsid w:val="004C3FA6"/>
    <w:rsid w:val="004D273D"/>
    <w:rsid w:val="004E5D6A"/>
    <w:rsid w:val="004E624A"/>
    <w:rsid w:val="004E7B98"/>
    <w:rsid w:val="004F3253"/>
    <w:rsid w:val="005016E8"/>
    <w:rsid w:val="00501F8E"/>
    <w:rsid w:val="0050468F"/>
    <w:rsid w:val="005273C7"/>
    <w:rsid w:val="005302D5"/>
    <w:rsid w:val="005348C4"/>
    <w:rsid w:val="005830CA"/>
    <w:rsid w:val="0058612B"/>
    <w:rsid w:val="00590F9A"/>
    <w:rsid w:val="005A6276"/>
    <w:rsid w:val="005C3C95"/>
    <w:rsid w:val="005D1906"/>
    <w:rsid w:val="006043A7"/>
    <w:rsid w:val="00615068"/>
    <w:rsid w:val="00620980"/>
    <w:rsid w:val="00623DF4"/>
    <w:rsid w:val="00630AA9"/>
    <w:rsid w:val="006332AD"/>
    <w:rsid w:val="006352B8"/>
    <w:rsid w:val="00642923"/>
    <w:rsid w:val="00672F72"/>
    <w:rsid w:val="006845BD"/>
    <w:rsid w:val="006A76CF"/>
    <w:rsid w:val="006A7C20"/>
    <w:rsid w:val="006B2334"/>
    <w:rsid w:val="006C7FAA"/>
    <w:rsid w:val="006E4B8D"/>
    <w:rsid w:val="0076310A"/>
    <w:rsid w:val="00770779"/>
    <w:rsid w:val="007D257D"/>
    <w:rsid w:val="007E2B97"/>
    <w:rsid w:val="007F1805"/>
    <w:rsid w:val="007F312C"/>
    <w:rsid w:val="00840A0D"/>
    <w:rsid w:val="008434CF"/>
    <w:rsid w:val="00880ABE"/>
    <w:rsid w:val="00884935"/>
    <w:rsid w:val="008A3FBC"/>
    <w:rsid w:val="008E2CBA"/>
    <w:rsid w:val="008E424C"/>
    <w:rsid w:val="008E7FB9"/>
    <w:rsid w:val="008F341E"/>
    <w:rsid w:val="009000E5"/>
    <w:rsid w:val="00911BBF"/>
    <w:rsid w:val="0095324A"/>
    <w:rsid w:val="0097775A"/>
    <w:rsid w:val="0098063D"/>
    <w:rsid w:val="009B6868"/>
    <w:rsid w:val="009C36E9"/>
    <w:rsid w:val="009C482C"/>
    <w:rsid w:val="009D43EA"/>
    <w:rsid w:val="009E7B00"/>
    <w:rsid w:val="00A060C6"/>
    <w:rsid w:val="00A20DF4"/>
    <w:rsid w:val="00A44D0C"/>
    <w:rsid w:val="00A47250"/>
    <w:rsid w:val="00A530BA"/>
    <w:rsid w:val="00A57C59"/>
    <w:rsid w:val="00A62295"/>
    <w:rsid w:val="00A7108C"/>
    <w:rsid w:val="00A85C64"/>
    <w:rsid w:val="00AA28E7"/>
    <w:rsid w:val="00AA515F"/>
    <w:rsid w:val="00AD74BB"/>
    <w:rsid w:val="00AE5C89"/>
    <w:rsid w:val="00B161D2"/>
    <w:rsid w:val="00B261DB"/>
    <w:rsid w:val="00B27FC1"/>
    <w:rsid w:val="00B41B09"/>
    <w:rsid w:val="00B537FC"/>
    <w:rsid w:val="00B83448"/>
    <w:rsid w:val="00B866D4"/>
    <w:rsid w:val="00B873E5"/>
    <w:rsid w:val="00BF4F34"/>
    <w:rsid w:val="00C0143B"/>
    <w:rsid w:val="00C057F3"/>
    <w:rsid w:val="00C07CE7"/>
    <w:rsid w:val="00C2038C"/>
    <w:rsid w:val="00C2562B"/>
    <w:rsid w:val="00C344DF"/>
    <w:rsid w:val="00C60707"/>
    <w:rsid w:val="00C6752D"/>
    <w:rsid w:val="00C86DB2"/>
    <w:rsid w:val="00CD0370"/>
    <w:rsid w:val="00CF1DCE"/>
    <w:rsid w:val="00D264A4"/>
    <w:rsid w:val="00D2730B"/>
    <w:rsid w:val="00D3301F"/>
    <w:rsid w:val="00D33670"/>
    <w:rsid w:val="00D561A6"/>
    <w:rsid w:val="00D6020B"/>
    <w:rsid w:val="00D618E6"/>
    <w:rsid w:val="00D82B9D"/>
    <w:rsid w:val="00D85B0B"/>
    <w:rsid w:val="00D85E87"/>
    <w:rsid w:val="00D9650F"/>
    <w:rsid w:val="00DB3660"/>
    <w:rsid w:val="00DE7F28"/>
    <w:rsid w:val="00DF3DB4"/>
    <w:rsid w:val="00E0535C"/>
    <w:rsid w:val="00E30D58"/>
    <w:rsid w:val="00E44067"/>
    <w:rsid w:val="00E72FE4"/>
    <w:rsid w:val="00E832A4"/>
    <w:rsid w:val="00E85B06"/>
    <w:rsid w:val="00E91337"/>
    <w:rsid w:val="00EA16CD"/>
    <w:rsid w:val="00EB2588"/>
    <w:rsid w:val="00EC3F4C"/>
    <w:rsid w:val="00EF7A0A"/>
    <w:rsid w:val="00F04400"/>
    <w:rsid w:val="00F24B76"/>
    <w:rsid w:val="00F33109"/>
    <w:rsid w:val="00F41960"/>
    <w:rsid w:val="00F70C38"/>
    <w:rsid w:val="00F72BF2"/>
    <w:rsid w:val="00F77BB8"/>
    <w:rsid w:val="00FA1490"/>
    <w:rsid w:val="00FA19E3"/>
    <w:rsid w:val="00FA7541"/>
    <w:rsid w:val="00FB600C"/>
    <w:rsid w:val="00FC2881"/>
    <w:rsid w:val="00FC5C17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A"/>
    <w:rPr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中等深浅网格 31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314B5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Footer">
    <w:name w:val="footer"/>
    <w:basedOn w:val="Normal"/>
    <w:link w:val="FooterChar"/>
    <w:uiPriority w:val="99"/>
    <w:rsid w:val="00314B53"/>
    <w:pPr>
      <w:tabs>
        <w:tab w:val="center" w:pos="4680"/>
        <w:tab w:val="right" w:pos="9360"/>
      </w:tabs>
    </w:pPr>
    <w:rPr>
      <w:sz w:val="21"/>
      <w:lang/>
    </w:rPr>
  </w:style>
  <w:style w:type="paragraph" w:styleId="ListParagraph">
    <w:name w:val="List Paragraph"/>
    <w:basedOn w:val="Normal"/>
    <w:qFormat/>
    <w:rsid w:val="00314B53"/>
    <w:pPr>
      <w:ind w:left="720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B537F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B537FC"/>
    <w:rPr>
      <w:rFonts w:ascii="Calibri" w:eastAsia="宋体" w:hAnsi="Calibri" w:cs="Times New Roman"/>
      <w:lang w:bidi="fa-IR"/>
    </w:rPr>
  </w:style>
  <w:style w:type="character" w:customStyle="1" w:styleId="FooterChar">
    <w:name w:val="Footer Char"/>
    <w:link w:val="Footer"/>
    <w:uiPriority w:val="99"/>
    <w:rsid w:val="0000142C"/>
    <w:rPr>
      <w:sz w:val="21"/>
      <w:lang w:bidi="fa-IR"/>
    </w:rPr>
  </w:style>
  <w:style w:type="character" w:styleId="Hyperlink">
    <w:name w:val="Hyperlink"/>
    <w:uiPriority w:val="99"/>
    <w:unhideWhenUsed/>
    <w:rsid w:val="00385328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de.tamimi@yahoo.com" TargetMode="External"/><Relationship Id="rId12" Type="http://schemas.openxmlformats.org/officeDocument/2006/relationships/hyperlink" Target="mailto:geetak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10918.0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10978</CharactersWithSpaces>
  <SharedDoc>false</SharedDoc>
  <HLinks>
    <vt:vector size="42" baseType="variant">
      <vt:variant>
        <vt:i4>852021</vt:i4>
      </vt:variant>
      <vt:variant>
        <vt:i4>9</vt:i4>
      </vt:variant>
      <vt:variant>
        <vt:i4>0</vt:i4>
      </vt:variant>
      <vt:variant>
        <vt:i4>5</vt:i4>
      </vt:variant>
      <vt:variant>
        <vt:lpwstr>mailto:geetakh@gmail.com</vt:lpwstr>
      </vt:variant>
      <vt:variant>
        <vt:lpwstr/>
      </vt:variant>
      <vt:variant>
        <vt:i4>786501</vt:i4>
      </vt:variant>
      <vt:variant>
        <vt:i4>6</vt:i4>
      </vt:variant>
      <vt:variant>
        <vt:i4>0</vt:i4>
      </vt:variant>
      <vt:variant>
        <vt:i4>5</vt:i4>
      </vt:variant>
      <vt:variant>
        <vt:lpwstr>http://www.dx.doi.org/10.7537/marsnys09xx16xx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mailto:maede.tamimi@yahoo.com</vt:lpwstr>
      </vt:variant>
      <vt:variant>
        <vt:lpwstr/>
      </vt:variant>
      <vt:variant>
        <vt:i4>1638455</vt:i4>
      </vt:variant>
      <vt:variant>
        <vt:i4>6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S6000-H</dc:creator>
  <cp:lastModifiedBy>Administrator</cp:lastModifiedBy>
  <cp:revision>3</cp:revision>
  <dcterms:created xsi:type="dcterms:W3CDTF">2018-10-07T14:18:00Z</dcterms:created>
  <dcterms:modified xsi:type="dcterms:W3CDTF">2018-10-07T15:49:00Z</dcterms:modified>
</cp:coreProperties>
</file>