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38" w:rsidRPr="00610BE9" w:rsidRDefault="00493766" w:rsidP="00610BE9">
      <w:pPr>
        <w:pStyle w:val="03-OS-Paper-title"/>
        <w:spacing w:before="0" w:after="0" w:line="240" w:lineRule="auto"/>
        <w:jc w:val="center"/>
        <w:rPr>
          <w:rFonts w:ascii="Times New Roman" w:hAnsi="Times New Roman"/>
          <w:b/>
          <w:kern w:val="0"/>
          <w:sz w:val="20"/>
          <w:lang w:eastAsia="zh-CN"/>
        </w:rPr>
      </w:pPr>
      <w:r w:rsidRPr="00610BE9">
        <w:rPr>
          <w:rFonts w:ascii="Times New Roman" w:hAnsi="Times New Roman"/>
          <w:b/>
          <w:kern w:val="0"/>
          <w:sz w:val="20"/>
        </w:rPr>
        <w:t xml:space="preserve">Contribution </w:t>
      </w:r>
      <w:r w:rsidR="00DD14F4" w:rsidRPr="00610BE9">
        <w:rPr>
          <w:rFonts w:ascii="Times New Roman" w:hAnsi="Times New Roman"/>
          <w:b/>
          <w:kern w:val="0"/>
          <w:sz w:val="20"/>
        </w:rPr>
        <w:t xml:space="preserve">of the Saudi </w:t>
      </w:r>
      <w:r w:rsidRPr="00610BE9">
        <w:rPr>
          <w:rFonts w:ascii="Times New Roman" w:hAnsi="Times New Roman"/>
          <w:b/>
          <w:kern w:val="0"/>
          <w:sz w:val="20"/>
        </w:rPr>
        <w:t>Private Sector Companies</w:t>
      </w:r>
      <w:r w:rsidRPr="00610BE9">
        <w:rPr>
          <w:rFonts w:ascii="Times New Roman" w:hAnsi="Times New Roman"/>
          <w:b/>
          <w:kern w:val="0"/>
          <w:sz w:val="20"/>
          <w:szCs w:val="32"/>
        </w:rPr>
        <w:t xml:space="preserve"> </w:t>
      </w:r>
      <w:r w:rsidR="00DD14F4" w:rsidRPr="00610BE9">
        <w:rPr>
          <w:rFonts w:ascii="Times New Roman" w:hAnsi="Times New Roman"/>
          <w:b/>
          <w:kern w:val="0"/>
          <w:sz w:val="20"/>
        </w:rPr>
        <w:t xml:space="preserve">in the </w:t>
      </w:r>
      <w:r w:rsidRPr="00610BE9">
        <w:rPr>
          <w:rFonts w:ascii="Times New Roman" w:hAnsi="Times New Roman"/>
          <w:b/>
          <w:kern w:val="0"/>
          <w:sz w:val="20"/>
        </w:rPr>
        <w:t xml:space="preserve">Activities </w:t>
      </w:r>
      <w:r w:rsidR="00DD14F4" w:rsidRPr="00610BE9">
        <w:rPr>
          <w:rFonts w:ascii="Times New Roman" w:hAnsi="Times New Roman"/>
          <w:b/>
          <w:kern w:val="0"/>
          <w:sz w:val="20"/>
        </w:rPr>
        <w:t xml:space="preserve">of </w:t>
      </w:r>
      <w:r w:rsidRPr="00610BE9">
        <w:rPr>
          <w:rFonts w:ascii="Times New Roman" w:hAnsi="Times New Roman"/>
          <w:b/>
          <w:kern w:val="0"/>
          <w:sz w:val="20"/>
        </w:rPr>
        <w:t xml:space="preserve">Social Responsibilities and Environmental and </w:t>
      </w:r>
      <w:r w:rsidR="00DD14F4" w:rsidRPr="00610BE9">
        <w:rPr>
          <w:rFonts w:ascii="Times New Roman" w:hAnsi="Times New Roman"/>
          <w:b/>
          <w:kern w:val="0"/>
          <w:sz w:val="20"/>
        </w:rPr>
        <w:t xml:space="preserve">the </w:t>
      </w:r>
      <w:r w:rsidRPr="00610BE9">
        <w:rPr>
          <w:rFonts w:ascii="Times New Roman" w:hAnsi="Times New Roman"/>
          <w:b/>
          <w:kern w:val="0"/>
          <w:sz w:val="20"/>
        </w:rPr>
        <w:t xml:space="preserve">Extent </w:t>
      </w:r>
      <w:r w:rsidR="00DD14F4" w:rsidRPr="00610BE9">
        <w:rPr>
          <w:rFonts w:ascii="Times New Roman" w:hAnsi="Times New Roman"/>
          <w:b/>
          <w:kern w:val="0"/>
          <w:sz w:val="20"/>
        </w:rPr>
        <w:t xml:space="preserve">of </w:t>
      </w:r>
      <w:r w:rsidRPr="00610BE9">
        <w:rPr>
          <w:rFonts w:ascii="Times New Roman" w:hAnsi="Times New Roman"/>
          <w:b/>
          <w:kern w:val="0"/>
          <w:sz w:val="20"/>
        </w:rPr>
        <w:t xml:space="preserve">Accounting Disclosure </w:t>
      </w:r>
      <w:r w:rsidR="00DD14F4" w:rsidRPr="00610BE9">
        <w:rPr>
          <w:rFonts w:ascii="Times New Roman" w:hAnsi="Times New Roman"/>
          <w:b/>
          <w:kern w:val="0"/>
          <w:sz w:val="20"/>
        </w:rPr>
        <w:t>"An Empirical Case Study"</w:t>
      </w:r>
    </w:p>
    <w:p w:rsidR="009E4238" w:rsidRPr="00610BE9" w:rsidRDefault="009E4238" w:rsidP="00610BE9">
      <w:pPr>
        <w:pStyle w:val="03-OS-Paper-title"/>
        <w:spacing w:before="0" w:after="0" w:line="240" w:lineRule="auto"/>
        <w:jc w:val="center"/>
        <w:rPr>
          <w:rFonts w:ascii="Times New Roman" w:hAnsi="Times New Roman"/>
          <w:kern w:val="0"/>
          <w:sz w:val="20"/>
          <w:lang w:eastAsia="zh-CN"/>
        </w:rPr>
      </w:pPr>
    </w:p>
    <w:p w:rsidR="009E4238" w:rsidRPr="00610BE9" w:rsidRDefault="00800340" w:rsidP="00610BE9">
      <w:pPr>
        <w:bidi w:val="0"/>
        <w:snapToGrid w:val="0"/>
        <w:jc w:val="center"/>
        <w:rPr>
          <w:bCs/>
          <w:sz w:val="20"/>
          <w:szCs w:val="28"/>
          <w:lang w:eastAsia="zh-CN"/>
        </w:rPr>
      </w:pPr>
      <w:r w:rsidRPr="00610BE9">
        <w:rPr>
          <w:bCs/>
          <w:sz w:val="20"/>
          <w:szCs w:val="28"/>
        </w:rPr>
        <w:t xml:space="preserve">Dr. Mohammed Al </w:t>
      </w:r>
      <w:proofErr w:type="spellStart"/>
      <w:r w:rsidRPr="00610BE9">
        <w:rPr>
          <w:bCs/>
          <w:sz w:val="20"/>
          <w:szCs w:val="28"/>
        </w:rPr>
        <w:t>Moutaz</w:t>
      </w:r>
      <w:proofErr w:type="spellEnd"/>
      <w:r w:rsidRPr="00610BE9">
        <w:rPr>
          <w:bCs/>
          <w:sz w:val="20"/>
          <w:szCs w:val="28"/>
        </w:rPr>
        <w:t xml:space="preserve"> A</w:t>
      </w:r>
      <w:r w:rsidR="004468F2" w:rsidRPr="00610BE9">
        <w:rPr>
          <w:bCs/>
          <w:sz w:val="20"/>
          <w:szCs w:val="28"/>
        </w:rPr>
        <w:t>l</w:t>
      </w:r>
      <w:r w:rsidRPr="00610BE9">
        <w:rPr>
          <w:bCs/>
          <w:sz w:val="20"/>
          <w:szCs w:val="28"/>
        </w:rPr>
        <w:t xml:space="preserve"> </w:t>
      </w:r>
      <w:proofErr w:type="spellStart"/>
      <w:r w:rsidR="004468F2" w:rsidRPr="00610BE9">
        <w:rPr>
          <w:bCs/>
          <w:sz w:val="20"/>
          <w:szCs w:val="28"/>
        </w:rPr>
        <w:t>Mujtaba</w:t>
      </w:r>
      <w:proofErr w:type="spellEnd"/>
      <w:r w:rsidRPr="00610BE9">
        <w:rPr>
          <w:bCs/>
          <w:sz w:val="20"/>
          <w:szCs w:val="28"/>
        </w:rPr>
        <w:t xml:space="preserve"> Ibrahi</w:t>
      </w:r>
      <w:r w:rsidR="009E4238" w:rsidRPr="00610BE9">
        <w:rPr>
          <w:bCs/>
          <w:sz w:val="20"/>
          <w:szCs w:val="28"/>
        </w:rPr>
        <w:t>m</w:t>
      </w:r>
      <w:r w:rsidR="009E4238" w:rsidRPr="00D6098A">
        <w:rPr>
          <w:bCs/>
          <w:sz w:val="20"/>
          <w:szCs w:val="28"/>
          <w:vertAlign w:val="superscript"/>
        </w:rPr>
        <w:t xml:space="preserve"> (</w:t>
      </w:r>
      <w:r w:rsidR="004468F2" w:rsidRPr="00D6098A">
        <w:rPr>
          <w:bCs/>
          <w:sz w:val="20"/>
          <w:szCs w:val="28"/>
          <w:vertAlign w:val="superscript"/>
        </w:rPr>
        <w:t>1</w:t>
      </w:r>
      <w:r w:rsidRPr="00D6098A">
        <w:rPr>
          <w:bCs/>
          <w:sz w:val="20"/>
          <w:szCs w:val="28"/>
          <w:vertAlign w:val="superscript"/>
        </w:rPr>
        <w:t>)</w:t>
      </w:r>
      <w:r w:rsidR="00D6098A">
        <w:rPr>
          <w:rFonts w:hint="eastAsia"/>
          <w:bCs/>
          <w:sz w:val="20"/>
          <w:szCs w:val="28"/>
          <w:lang w:eastAsia="zh-CN"/>
        </w:rPr>
        <w:t xml:space="preserve">, </w:t>
      </w:r>
      <w:r w:rsidRPr="00610BE9">
        <w:rPr>
          <w:bCs/>
          <w:sz w:val="20"/>
          <w:szCs w:val="28"/>
        </w:rPr>
        <w:t xml:space="preserve">Dr. </w:t>
      </w:r>
      <w:proofErr w:type="spellStart"/>
      <w:r w:rsidR="004468F2" w:rsidRPr="00610BE9">
        <w:rPr>
          <w:bCs/>
          <w:sz w:val="20"/>
          <w:szCs w:val="28"/>
        </w:rPr>
        <w:t>N</w:t>
      </w:r>
      <w:r w:rsidRPr="00610BE9">
        <w:rPr>
          <w:bCs/>
          <w:sz w:val="20"/>
          <w:szCs w:val="28"/>
        </w:rPr>
        <w:t>i</w:t>
      </w:r>
      <w:r w:rsidR="004468F2" w:rsidRPr="00610BE9">
        <w:rPr>
          <w:bCs/>
          <w:sz w:val="20"/>
          <w:szCs w:val="28"/>
        </w:rPr>
        <w:t>mat</w:t>
      </w:r>
      <w:proofErr w:type="spellEnd"/>
      <w:r w:rsidR="004468F2" w:rsidRPr="00610BE9">
        <w:rPr>
          <w:bCs/>
          <w:sz w:val="20"/>
          <w:szCs w:val="28"/>
        </w:rPr>
        <w:t xml:space="preserve"> Mohamed </w:t>
      </w:r>
      <w:proofErr w:type="spellStart"/>
      <w:r w:rsidR="004468F2" w:rsidRPr="00610BE9">
        <w:rPr>
          <w:bCs/>
          <w:sz w:val="20"/>
          <w:szCs w:val="28"/>
        </w:rPr>
        <w:t>Saeed</w:t>
      </w:r>
      <w:proofErr w:type="spellEnd"/>
      <w:r w:rsidR="004468F2" w:rsidRPr="00610BE9">
        <w:rPr>
          <w:bCs/>
          <w:sz w:val="20"/>
          <w:szCs w:val="28"/>
        </w:rPr>
        <w:t xml:space="preserve"> </w:t>
      </w:r>
      <w:proofErr w:type="spellStart"/>
      <w:r w:rsidR="004468F2" w:rsidRPr="00610BE9">
        <w:rPr>
          <w:bCs/>
          <w:sz w:val="20"/>
          <w:szCs w:val="28"/>
        </w:rPr>
        <w:t>Bushar</w:t>
      </w:r>
      <w:r w:rsidR="009E4238" w:rsidRPr="00610BE9">
        <w:rPr>
          <w:bCs/>
          <w:sz w:val="20"/>
          <w:szCs w:val="28"/>
        </w:rPr>
        <w:t>a</w:t>
      </w:r>
      <w:proofErr w:type="spellEnd"/>
      <w:r w:rsidR="009E4238" w:rsidRPr="00D6098A">
        <w:rPr>
          <w:bCs/>
          <w:sz w:val="20"/>
          <w:szCs w:val="28"/>
          <w:vertAlign w:val="superscript"/>
        </w:rPr>
        <w:t xml:space="preserve"> (</w:t>
      </w:r>
      <w:r w:rsidR="004468F2" w:rsidRPr="00D6098A">
        <w:rPr>
          <w:bCs/>
          <w:sz w:val="20"/>
          <w:szCs w:val="28"/>
          <w:vertAlign w:val="superscript"/>
        </w:rPr>
        <w:t>2</w:t>
      </w:r>
      <w:r w:rsidRPr="00D6098A">
        <w:rPr>
          <w:bCs/>
          <w:sz w:val="20"/>
          <w:szCs w:val="28"/>
          <w:vertAlign w:val="superscript"/>
        </w:rPr>
        <w:t>)</w:t>
      </w:r>
    </w:p>
    <w:p w:rsidR="009E4238" w:rsidRPr="00610BE9" w:rsidRDefault="009E4238" w:rsidP="00610BE9">
      <w:pPr>
        <w:bidi w:val="0"/>
        <w:snapToGrid w:val="0"/>
        <w:jc w:val="center"/>
        <w:rPr>
          <w:bCs/>
          <w:sz w:val="20"/>
          <w:szCs w:val="28"/>
          <w:lang w:eastAsia="zh-CN"/>
        </w:rPr>
      </w:pPr>
    </w:p>
    <w:p w:rsidR="00070CFB" w:rsidRPr="00610BE9" w:rsidRDefault="004468F2" w:rsidP="00610BE9">
      <w:pPr>
        <w:bidi w:val="0"/>
        <w:snapToGrid w:val="0"/>
        <w:jc w:val="center"/>
        <w:rPr>
          <w:sz w:val="20"/>
          <w:lang w:eastAsia="zh-CN"/>
        </w:rPr>
      </w:pPr>
      <w:r w:rsidRPr="00610BE9">
        <w:rPr>
          <w:sz w:val="20"/>
          <w:vertAlign w:val="superscript"/>
        </w:rPr>
        <w:t>1</w:t>
      </w:r>
      <w:r w:rsidRPr="00610BE9">
        <w:rPr>
          <w:sz w:val="20"/>
        </w:rPr>
        <w:t>Department of Accounting, College of Financial and Ad</w:t>
      </w:r>
      <w:r w:rsidR="00493766" w:rsidRPr="00610BE9">
        <w:rPr>
          <w:sz w:val="20"/>
        </w:rPr>
        <w:t xml:space="preserve">ministration, </w:t>
      </w:r>
      <w:proofErr w:type="spellStart"/>
      <w:r w:rsidR="00493766" w:rsidRPr="00610BE9">
        <w:rPr>
          <w:sz w:val="20"/>
        </w:rPr>
        <w:t>Taif</w:t>
      </w:r>
      <w:proofErr w:type="spellEnd"/>
      <w:r w:rsidR="00493766" w:rsidRPr="00610BE9">
        <w:rPr>
          <w:sz w:val="20"/>
        </w:rPr>
        <w:t xml:space="preserve"> University,</w:t>
      </w:r>
      <w:r w:rsidRPr="00610BE9">
        <w:rPr>
          <w:sz w:val="20"/>
        </w:rPr>
        <w:t xml:space="preserve"> KSA</w:t>
      </w:r>
    </w:p>
    <w:p w:rsidR="00070CFB" w:rsidRPr="00610BE9" w:rsidRDefault="004468F2" w:rsidP="00610BE9">
      <w:pPr>
        <w:bidi w:val="0"/>
        <w:snapToGrid w:val="0"/>
        <w:jc w:val="center"/>
        <w:rPr>
          <w:sz w:val="20"/>
          <w:lang w:eastAsia="zh-CN"/>
        </w:rPr>
      </w:pPr>
      <w:r w:rsidRPr="00610BE9">
        <w:rPr>
          <w:sz w:val="20"/>
          <w:vertAlign w:val="superscript"/>
        </w:rPr>
        <w:t>2</w:t>
      </w:r>
      <w:r w:rsidRPr="00610BE9">
        <w:rPr>
          <w:sz w:val="20"/>
        </w:rPr>
        <w:t xml:space="preserve">Department of Business Administration, College of Financial and Administration, </w:t>
      </w:r>
      <w:proofErr w:type="spellStart"/>
      <w:r w:rsidRPr="00610BE9">
        <w:rPr>
          <w:sz w:val="20"/>
        </w:rPr>
        <w:t>Taif</w:t>
      </w:r>
      <w:proofErr w:type="spellEnd"/>
      <w:r w:rsidRPr="00610BE9">
        <w:rPr>
          <w:sz w:val="20"/>
        </w:rPr>
        <w:t xml:space="preserve"> University, KSA</w:t>
      </w:r>
    </w:p>
    <w:p w:rsidR="009E4238" w:rsidRPr="00610BE9" w:rsidRDefault="004468F2" w:rsidP="00610BE9">
      <w:pPr>
        <w:bidi w:val="0"/>
        <w:snapToGrid w:val="0"/>
        <w:jc w:val="center"/>
        <w:rPr>
          <w:rStyle w:val="Hyperlink"/>
          <w:color w:val="auto"/>
          <w:sz w:val="20"/>
          <w:lang w:eastAsia="zh-CN"/>
        </w:rPr>
      </w:pPr>
      <w:r w:rsidRPr="00610BE9">
        <w:rPr>
          <w:bCs/>
          <w:sz w:val="20"/>
        </w:rPr>
        <w:t>Corresponding Author</w:t>
      </w:r>
      <w:r w:rsidRPr="00610BE9">
        <w:rPr>
          <w:sz w:val="20"/>
        </w:rPr>
        <w:t>:</w:t>
      </w:r>
      <w:r w:rsidRPr="00610BE9">
        <w:rPr>
          <w:rStyle w:val="Hyperlink"/>
          <w:color w:val="auto"/>
          <w:sz w:val="20"/>
        </w:rPr>
        <w:t xml:space="preserve"> </w:t>
      </w:r>
      <w:hyperlink r:id="rId8" w:history="1">
        <w:r w:rsidR="00070CFB" w:rsidRPr="00610BE9">
          <w:rPr>
            <w:rStyle w:val="Hyperlink"/>
            <w:sz w:val="20"/>
          </w:rPr>
          <w:t>moutaztaha2@gmail.com</w:t>
        </w:r>
      </w:hyperlink>
    </w:p>
    <w:p w:rsidR="009E4238" w:rsidRPr="00610BE9" w:rsidRDefault="009E4238" w:rsidP="00610BE9">
      <w:pPr>
        <w:bidi w:val="0"/>
        <w:snapToGrid w:val="0"/>
        <w:jc w:val="center"/>
        <w:rPr>
          <w:rStyle w:val="Hyperlink"/>
          <w:color w:val="auto"/>
          <w:sz w:val="20"/>
          <w:lang w:eastAsia="zh-CN"/>
        </w:rPr>
      </w:pPr>
    </w:p>
    <w:p w:rsidR="00D10CCA" w:rsidRPr="00D6098A" w:rsidRDefault="0015793A" w:rsidP="00D6098A">
      <w:pPr>
        <w:bidi w:val="0"/>
        <w:snapToGrid w:val="0"/>
        <w:jc w:val="both"/>
        <w:rPr>
          <w:bCs/>
          <w:sz w:val="20"/>
          <w:szCs w:val="28"/>
          <w:lang w:val="en-GB"/>
        </w:rPr>
      </w:pPr>
      <w:r w:rsidRPr="00610BE9">
        <w:rPr>
          <w:b/>
          <w:bCs/>
          <w:sz w:val="20"/>
          <w:szCs w:val="28"/>
        </w:rPr>
        <w:t>Abstract</w:t>
      </w:r>
      <w:r w:rsidR="00317C19" w:rsidRPr="00610BE9">
        <w:rPr>
          <w:b/>
          <w:bCs/>
          <w:sz w:val="20"/>
          <w:szCs w:val="28"/>
        </w:rPr>
        <w:t>:</w:t>
      </w:r>
      <w:r w:rsidR="00317C19">
        <w:rPr>
          <w:b/>
          <w:bCs/>
          <w:sz w:val="20"/>
          <w:szCs w:val="28"/>
        </w:rPr>
        <w:t xml:space="preserve"> </w:t>
      </w:r>
      <w:r w:rsidR="00317C19" w:rsidRPr="00D6098A">
        <w:rPr>
          <w:bCs/>
          <w:sz w:val="20"/>
          <w:szCs w:val="28"/>
          <w:lang w:val="en-GB"/>
        </w:rPr>
        <w:t>T</w:t>
      </w:r>
      <w:r w:rsidR="007E2DAD" w:rsidRPr="00D6098A">
        <w:rPr>
          <w:bCs/>
          <w:sz w:val="20"/>
          <w:szCs w:val="28"/>
          <w:lang w:val="en-GB"/>
        </w:rPr>
        <w:t xml:space="preserve">his study investigates the </w:t>
      </w:r>
      <w:r w:rsidR="00082CD4" w:rsidRPr="00D6098A">
        <w:rPr>
          <w:bCs/>
          <w:sz w:val="20"/>
          <w:szCs w:val="28"/>
          <w:lang w:val="en-GB"/>
        </w:rPr>
        <w:t xml:space="preserve">role </w:t>
      </w:r>
      <w:r w:rsidR="007E2DAD" w:rsidRPr="00D6098A">
        <w:rPr>
          <w:bCs/>
          <w:sz w:val="20"/>
          <w:szCs w:val="28"/>
          <w:lang w:val="en-GB"/>
        </w:rPr>
        <w:t xml:space="preserve">of Saudi participant companies </w:t>
      </w:r>
      <w:r w:rsidR="00082CD4" w:rsidRPr="00D6098A">
        <w:rPr>
          <w:bCs/>
          <w:sz w:val="20"/>
          <w:szCs w:val="28"/>
          <w:lang w:val="en-GB"/>
        </w:rPr>
        <w:t xml:space="preserve">in the activities of social responsibility and the extent of accounting disclosure. The study used the comprehensive scientific method and the required data for achieving the aim of the study were conducted from research society via questionnaire designed and improved </w:t>
      </w:r>
      <w:r w:rsidR="006A07E2" w:rsidRPr="00D6098A">
        <w:rPr>
          <w:bCs/>
          <w:sz w:val="20"/>
          <w:szCs w:val="28"/>
          <w:lang w:val="en-GB"/>
        </w:rPr>
        <w:t>for this study.</w:t>
      </w:r>
      <w:r w:rsidR="00E64596" w:rsidRPr="00D6098A">
        <w:rPr>
          <w:bCs/>
          <w:sz w:val="20"/>
          <w:szCs w:val="28"/>
          <w:lang w:val="en-GB"/>
        </w:rPr>
        <w:t xml:space="preserve"> The sample is randomly chosen and it is about 200 people represented in financial managers of </w:t>
      </w:r>
      <w:r w:rsidR="006C6E40" w:rsidRPr="00D6098A">
        <w:rPr>
          <w:bCs/>
          <w:sz w:val="20"/>
          <w:szCs w:val="28"/>
          <w:lang w:val="en-GB"/>
        </w:rPr>
        <w:t>industrial</w:t>
      </w:r>
      <w:r w:rsidR="00E64596" w:rsidRPr="00D6098A">
        <w:rPr>
          <w:bCs/>
          <w:sz w:val="20"/>
          <w:szCs w:val="28"/>
          <w:lang w:val="en-GB"/>
        </w:rPr>
        <w:t xml:space="preserve"> and agricultural companies included under Saudi stock markets and reviewers </w:t>
      </w:r>
      <w:r w:rsidR="006C6E40" w:rsidRPr="00D6098A">
        <w:rPr>
          <w:bCs/>
          <w:sz w:val="20"/>
          <w:szCs w:val="28"/>
          <w:lang w:val="en-GB"/>
        </w:rPr>
        <w:t>beside the Saudi academic professors at Saudi universities</w:t>
      </w:r>
      <w:r w:rsidR="00881100" w:rsidRPr="00D6098A">
        <w:rPr>
          <w:bCs/>
          <w:sz w:val="20"/>
          <w:szCs w:val="28"/>
          <w:lang w:val="en-GB"/>
        </w:rPr>
        <w:t>, and for</w:t>
      </w:r>
      <w:r w:rsidR="006C6E40" w:rsidRPr="00D6098A">
        <w:rPr>
          <w:bCs/>
          <w:sz w:val="20"/>
          <w:szCs w:val="28"/>
          <w:lang w:val="en-GB"/>
        </w:rPr>
        <w:t xml:space="preserve"> testing hypotheses of this study</w:t>
      </w:r>
      <w:r w:rsidR="00881100" w:rsidRPr="00D6098A">
        <w:rPr>
          <w:bCs/>
          <w:sz w:val="20"/>
          <w:szCs w:val="28"/>
          <w:lang w:val="en-GB"/>
        </w:rPr>
        <w:t>,</w:t>
      </w:r>
      <w:r w:rsidR="006C6E40" w:rsidRPr="00D6098A">
        <w:rPr>
          <w:bCs/>
          <w:sz w:val="20"/>
          <w:szCs w:val="28"/>
          <w:lang w:val="en-GB"/>
        </w:rPr>
        <w:t xml:space="preserve"> </w:t>
      </w:r>
      <w:proofErr w:type="spellStart"/>
      <w:r w:rsidR="006C6E40" w:rsidRPr="00D6098A">
        <w:rPr>
          <w:bCs/>
          <w:sz w:val="20"/>
          <w:szCs w:val="28"/>
          <w:lang w:val="en-GB"/>
        </w:rPr>
        <w:t>Kolomgrov-Smirmov</w:t>
      </w:r>
      <w:proofErr w:type="spellEnd"/>
      <w:r w:rsidR="00881100" w:rsidRPr="00D6098A">
        <w:rPr>
          <w:bCs/>
          <w:sz w:val="20"/>
          <w:szCs w:val="28"/>
          <w:lang w:val="en-GB"/>
        </w:rPr>
        <w:t xml:space="preserve"> is used to make sure that the data </w:t>
      </w:r>
      <w:r w:rsidR="00595B92" w:rsidRPr="00D6098A">
        <w:rPr>
          <w:bCs/>
          <w:sz w:val="20"/>
          <w:szCs w:val="28"/>
          <w:lang w:val="en-GB"/>
        </w:rPr>
        <w:t>are subjected</w:t>
      </w:r>
      <w:r w:rsidR="00881100" w:rsidRPr="00D6098A">
        <w:rPr>
          <w:bCs/>
          <w:sz w:val="20"/>
          <w:szCs w:val="28"/>
          <w:lang w:val="en-GB"/>
        </w:rPr>
        <w:t xml:space="preserve"> to the normal distribution or not the test has shown that </w:t>
      </w:r>
      <w:r w:rsidR="00595B92" w:rsidRPr="00D6098A">
        <w:rPr>
          <w:bCs/>
          <w:sz w:val="20"/>
          <w:szCs w:val="28"/>
          <w:lang w:val="en-GB"/>
        </w:rPr>
        <w:t xml:space="preserve">the data are not subjected to the normal distribution, therefore data were analyzed by statistical method rather than laboratory and One Sample </w:t>
      </w:r>
      <w:proofErr w:type="spellStart"/>
      <w:r w:rsidR="00595B92" w:rsidRPr="00D6098A">
        <w:rPr>
          <w:bCs/>
          <w:sz w:val="20"/>
          <w:szCs w:val="28"/>
          <w:lang w:val="en-GB"/>
        </w:rPr>
        <w:t>Wilcoxon</w:t>
      </w:r>
      <w:proofErr w:type="spellEnd"/>
      <w:r w:rsidR="00595B92" w:rsidRPr="00D6098A">
        <w:rPr>
          <w:bCs/>
          <w:sz w:val="20"/>
          <w:szCs w:val="28"/>
          <w:lang w:val="en-GB"/>
        </w:rPr>
        <w:t xml:space="preserve"> Signed Ranks Test For </w:t>
      </w:r>
      <w:proofErr w:type="spellStart"/>
      <w:r w:rsidR="00595B92" w:rsidRPr="00D6098A">
        <w:rPr>
          <w:bCs/>
          <w:sz w:val="20"/>
          <w:szCs w:val="28"/>
          <w:lang w:val="en-GB"/>
        </w:rPr>
        <w:t>Mediumi</w:t>
      </w:r>
      <w:proofErr w:type="spellEnd"/>
      <w:r w:rsidR="00595B92" w:rsidRPr="00D6098A">
        <w:rPr>
          <w:bCs/>
          <w:sz w:val="20"/>
          <w:szCs w:val="28"/>
          <w:lang w:val="en-GB"/>
        </w:rPr>
        <w:t xml:space="preserve"> is used and the </w:t>
      </w:r>
      <w:r w:rsidR="00CE0C81" w:rsidRPr="00D6098A">
        <w:rPr>
          <w:bCs/>
          <w:sz w:val="20"/>
          <w:szCs w:val="28"/>
          <w:lang w:val="en-GB"/>
        </w:rPr>
        <w:t>outcome</w:t>
      </w:r>
      <w:r w:rsidR="00595B92" w:rsidRPr="00D6098A">
        <w:rPr>
          <w:bCs/>
          <w:sz w:val="20"/>
          <w:szCs w:val="28"/>
          <w:lang w:val="en-GB"/>
        </w:rPr>
        <w:t xml:space="preserve"> of the study is that, </w:t>
      </w:r>
      <w:r w:rsidR="00CE0C81" w:rsidRPr="00D6098A">
        <w:rPr>
          <w:bCs/>
          <w:sz w:val="20"/>
          <w:szCs w:val="28"/>
          <w:lang w:val="en-GB"/>
        </w:rPr>
        <w:t>the Saudi participant companies</w:t>
      </w:r>
      <w:r w:rsidR="00995B47" w:rsidRPr="00D6098A">
        <w:rPr>
          <w:bCs/>
          <w:sz w:val="20"/>
          <w:szCs w:val="28"/>
          <w:lang w:val="en-GB"/>
        </w:rPr>
        <w:t xml:space="preserve"> help in social services and maintaining the environment, beside fighting poverty and unemployment in addition to healthy care and educational services to the citizens.</w:t>
      </w:r>
    </w:p>
    <w:p w:rsidR="00610BE9" w:rsidRPr="00610BE9" w:rsidRDefault="00610BE9" w:rsidP="00D6098A">
      <w:pPr>
        <w:bidi w:val="0"/>
        <w:snapToGrid w:val="0"/>
        <w:jc w:val="both"/>
        <w:rPr>
          <w:bCs/>
          <w:sz w:val="20"/>
          <w:szCs w:val="28"/>
        </w:rPr>
      </w:pPr>
      <w:r w:rsidRPr="00610BE9">
        <w:rPr>
          <w:bCs/>
          <w:sz w:val="20"/>
          <w:szCs w:val="20"/>
        </w:rPr>
        <w:t>[</w:t>
      </w:r>
      <w:r w:rsidR="00D6098A" w:rsidRPr="00610BE9">
        <w:rPr>
          <w:bCs/>
          <w:sz w:val="20"/>
          <w:szCs w:val="28"/>
        </w:rPr>
        <w:t xml:space="preserve">Mohammed Al </w:t>
      </w:r>
      <w:proofErr w:type="spellStart"/>
      <w:r w:rsidR="00D6098A" w:rsidRPr="00610BE9">
        <w:rPr>
          <w:bCs/>
          <w:sz w:val="20"/>
          <w:szCs w:val="28"/>
        </w:rPr>
        <w:t>Moutaz</w:t>
      </w:r>
      <w:proofErr w:type="spellEnd"/>
      <w:r w:rsidR="00D6098A" w:rsidRPr="00610BE9">
        <w:rPr>
          <w:bCs/>
          <w:sz w:val="20"/>
          <w:szCs w:val="28"/>
        </w:rPr>
        <w:t xml:space="preserve"> Al </w:t>
      </w:r>
      <w:proofErr w:type="spellStart"/>
      <w:r w:rsidR="00D6098A" w:rsidRPr="00610BE9">
        <w:rPr>
          <w:bCs/>
          <w:sz w:val="20"/>
          <w:szCs w:val="28"/>
        </w:rPr>
        <w:t>Mujtaba</w:t>
      </w:r>
      <w:proofErr w:type="spellEnd"/>
      <w:r w:rsidR="00D6098A" w:rsidRPr="00610BE9">
        <w:rPr>
          <w:bCs/>
          <w:sz w:val="20"/>
          <w:szCs w:val="28"/>
        </w:rPr>
        <w:t xml:space="preserve"> Ibrahim</w:t>
      </w:r>
      <w:r w:rsidR="00D6098A">
        <w:rPr>
          <w:rFonts w:hint="eastAsia"/>
          <w:bCs/>
          <w:sz w:val="20"/>
          <w:szCs w:val="28"/>
          <w:lang w:eastAsia="zh-CN"/>
        </w:rPr>
        <w:t xml:space="preserve">, </w:t>
      </w:r>
      <w:proofErr w:type="spellStart"/>
      <w:r w:rsidR="00D6098A" w:rsidRPr="00610BE9">
        <w:rPr>
          <w:bCs/>
          <w:sz w:val="20"/>
          <w:szCs w:val="28"/>
        </w:rPr>
        <w:t>Nimat</w:t>
      </w:r>
      <w:proofErr w:type="spellEnd"/>
      <w:r w:rsidR="00D6098A" w:rsidRPr="00610BE9">
        <w:rPr>
          <w:bCs/>
          <w:sz w:val="20"/>
          <w:szCs w:val="28"/>
        </w:rPr>
        <w:t xml:space="preserve"> Mohamed </w:t>
      </w:r>
      <w:proofErr w:type="spellStart"/>
      <w:r w:rsidR="00D6098A" w:rsidRPr="00610BE9">
        <w:rPr>
          <w:bCs/>
          <w:sz w:val="20"/>
          <w:szCs w:val="28"/>
        </w:rPr>
        <w:t>Saeed</w:t>
      </w:r>
      <w:proofErr w:type="spellEnd"/>
      <w:r w:rsidR="00D6098A" w:rsidRPr="00610BE9">
        <w:rPr>
          <w:bCs/>
          <w:sz w:val="20"/>
          <w:szCs w:val="28"/>
        </w:rPr>
        <w:t xml:space="preserve"> </w:t>
      </w:r>
      <w:proofErr w:type="spellStart"/>
      <w:r w:rsidR="00D6098A" w:rsidRPr="00610BE9">
        <w:rPr>
          <w:bCs/>
          <w:sz w:val="20"/>
          <w:szCs w:val="28"/>
        </w:rPr>
        <w:t>Bushara</w:t>
      </w:r>
      <w:proofErr w:type="spellEnd"/>
      <w:r w:rsidRPr="00610BE9">
        <w:rPr>
          <w:sz w:val="20"/>
          <w:szCs w:val="20"/>
        </w:rPr>
        <w:t>.</w:t>
      </w:r>
      <w:r w:rsidRPr="00610BE9">
        <w:rPr>
          <w:rFonts w:hint="eastAsia"/>
          <w:b/>
          <w:bCs/>
          <w:sz w:val="20"/>
          <w:szCs w:val="20"/>
          <w:lang w:bidi="fa-IR"/>
        </w:rPr>
        <w:t xml:space="preserve"> </w:t>
      </w:r>
      <w:r w:rsidRPr="00610BE9">
        <w:rPr>
          <w:b/>
          <w:sz w:val="20"/>
        </w:rPr>
        <w:t>Contribution of the Saudi Private Sector Companies</w:t>
      </w:r>
      <w:r w:rsidRPr="00610BE9">
        <w:rPr>
          <w:b/>
          <w:sz w:val="20"/>
          <w:szCs w:val="32"/>
        </w:rPr>
        <w:t xml:space="preserve"> </w:t>
      </w:r>
      <w:r w:rsidRPr="00610BE9">
        <w:rPr>
          <w:b/>
          <w:sz w:val="20"/>
        </w:rPr>
        <w:t>in the Activities of Social Responsibilities and Environmental and the Extent of Accounting Disclosure "An Empirical Case Study"</w:t>
      </w:r>
      <w:r w:rsidRPr="00610BE9">
        <w:rPr>
          <w:rFonts w:eastAsia="Times New Roman"/>
          <w:b/>
          <w:bCs/>
          <w:sz w:val="20"/>
          <w:szCs w:val="20"/>
          <w:lang w:bidi="fa-IR"/>
        </w:rPr>
        <w:t>.</w:t>
      </w:r>
      <w:r w:rsidRPr="00610BE9">
        <w:rPr>
          <w:bCs/>
          <w:i/>
          <w:sz w:val="20"/>
          <w:szCs w:val="20"/>
        </w:rPr>
        <w:t xml:space="preserve"> N Y </w:t>
      </w:r>
      <w:proofErr w:type="spellStart"/>
      <w:r w:rsidRPr="00610BE9">
        <w:rPr>
          <w:bCs/>
          <w:i/>
          <w:sz w:val="20"/>
          <w:szCs w:val="20"/>
        </w:rPr>
        <w:t>Sci</w:t>
      </w:r>
      <w:proofErr w:type="spellEnd"/>
      <w:r w:rsidRPr="00610BE9">
        <w:rPr>
          <w:bCs/>
          <w:i/>
          <w:sz w:val="20"/>
          <w:szCs w:val="20"/>
        </w:rPr>
        <w:t xml:space="preserve"> J</w:t>
      </w:r>
      <w:r w:rsidRPr="00610BE9">
        <w:rPr>
          <w:bCs/>
          <w:sz w:val="20"/>
          <w:szCs w:val="20"/>
        </w:rPr>
        <w:t xml:space="preserve"> </w:t>
      </w:r>
      <w:r w:rsidRPr="00610BE9">
        <w:rPr>
          <w:sz w:val="20"/>
          <w:szCs w:val="20"/>
        </w:rPr>
        <w:t>201</w:t>
      </w:r>
      <w:r w:rsidRPr="00610BE9">
        <w:rPr>
          <w:rFonts w:hint="eastAsia"/>
          <w:sz w:val="20"/>
          <w:szCs w:val="20"/>
        </w:rPr>
        <w:t>8</w:t>
      </w:r>
      <w:r w:rsidRPr="00610BE9">
        <w:rPr>
          <w:sz w:val="20"/>
          <w:szCs w:val="20"/>
        </w:rPr>
        <w:t>;</w:t>
      </w:r>
      <w:r w:rsidRPr="00610BE9">
        <w:rPr>
          <w:rFonts w:hint="eastAsia"/>
          <w:sz w:val="20"/>
          <w:szCs w:val="20"/>
        </w:rPr>
        <w:t>11</w:t>
      </w:r>
      <w:r w:rsidRPr="00610BE9">
        <w:rPr>
          <w:sz w:val="20"/>
          <w:szCs w:val="20"/>
        </w:rPr>
        <w:t>(</w:t>
      </w:r>
      <w:r w:rsidRPr="00610BE9">
        <w:rPr>
          <w:rFonts w:hint="eastAsia"/>
          <w:sz w:val="20"/>
          <w:szCs w:val="20"/>
        </w:rPr>
        <w:t>9</w:t>
      </w:r>
      <w:r w:rsidRPr="00610BE9">
        <w:rPr>
          <w:sz w:val="20"/>
          <w:szCs w:val="20"/>
        </w:rPr>
        <w:t>):</w:t>
      </w:r>
      <w:r w:rsidR="00640B94">
        <w:rPr>
          <w:rFonts w:hint="eastAsia"/>
          <w:noProof/>
          <w:color w:val="000000"/>
          <w:sz w:val="20"/>
          <w:szCs w:val="20"/>
          <w:lang w:eastAsia="zh-CN"/>
        </w:rPr>
        <w:t>64</w:t>
      </w:r>
      <w:r w:rsidR="001F676D">
        <w:rPr>
          <w:noProof/>
          <w:color w:val="000000"/>
          <w:sz w:val="20"/>
          <w:szCs w:val="20"/>
        </w:rPr>
        <w:t>-</w:t>
      </w:r>
      <w:r w:rsidR="00640B94">
        <w:rPr>
          <w:rFonts w:hint="eastAsia"/>
          <w:noProof/>
          <w:color w:val="000000"/>
          <w:sz w:val="20"/>
          <w:szCs w:val="20"/>
          <w:lang w:eastAsia="zh-CN"/>
        </w:rPr>
        <w:t>77</w:t>
      </w:r>
      <w:r w:rsidRPr="00610BE9">
        <w:rPr>
          <w:sz w:val="20"/>
          <w:szCs w:val="20"/>
        </w:rPr>
        <w:t xml:space="preserve">]. </w:t>
      </w:r>
      <w:r w:rsidRPr="00610BE9">
        <w:rPr>
          <w:iCs/>
          <w:color w:val="000000"/>
          <w:sz w:val="20"/>
          <w:szCs w:val="20"/>
        </w:rPr>
        <w:t>ISSN 1554-0200 (print); ISSN 2375-723X (online)</w:t>
      </w:r>
      <w:r w:rsidRPr="00610BE9">
        <w:rPr>
          <w:sz w:val="20"/>
          <w:szCs w:val="20"/>
        </w:rPr>
        <w:t xml:space="preserve">. </w:t>
      </w:r>
      <w:hyperlink r:id="rId9" w:history="1">
        <w:r w:rsidRPr="00610BE9">
          <w:rPr>
            <w:rStyle w:val="Hyperlink"/>
            <w:sz w:val="20"/>
            <w:szCs w:val="20"/>
          </w:rPr>
          <w:t>http://www.sciencepub.net/newyork</w:t>
        </w:r>
      </w:hyperlink>
      <w:r w:rsidRPr="00610BE9">
        <w:rPr>
          <w:sz w:val="20"/>
          <w:szCs w:val="20"/>
        </w:rPr>
        <w:t xml:space="preserve">. </w:t>
      </w:r>
      <w:r w:rsidR="00D6098A">
        <w:rPr>
          <w:rFonts w:hint="eastAsia"/>
          <w:sz w:val="20"/>
          <w:szCs w:val="20"/>
          <w:lang w:eastAsia="zh-CN"/>
        </w:rPr>
        <w:t>9</w:t>
      </w:r>
      <w:r w:rsidRPr="00610BE9">
        <w:rPr>
          <w:rFonts w:hint="eastAsia"/>
          <w:sz w:val="20"/>
          <w:szCs w:val="20"/>
        </w:rPr>
        <w:t xml:space="preserve">. </w:t>
      </w:r>
      <w:r w:rsidRPr="00610BE9">
        <w:rPr>
          <w:color w:val="000000"/>
          <w:sz w:val="20"/>
          <w:szCs w:val="20"/>
          <w:shd w:val="clear" w:color="auto" w:fill="FFFFFF"/>
        </w:rPr>
        <w:t>doi:</w:t>
      </w:r>
      <w:hyperlink r:id="rId10" w:history="1">
        <w:r w:rsidRPr="00610BE9">
          <w:rPr>
            <w:rStyle w:val="Hyperlink"/>
            <w:sz w:val="20"/>
            <w:szCs w:val="20"/>
            <w:shd w:val="clear" w:color="auto" w:fill="FFFFFF"/>
          </w:rPr>
          <w:t>10.7537/mars</w:t>
        </w:r>
        <w:r w:rsidRPr="00610BE9">
          <w:rPr>
            <w:rStyle w:val="Hyperlink"/>
            <w:rFonts w:hint="eastAsia"/>
            <w:sz w:val="20"/>
            <w:szCs w:val="20"/>
            <w:shd w:val="clear" w:color="auto" w:fill="FFFFFF"/>
          </w:rPr>
          <w:t>nys110918.</w:t>
        </w:r>
        <w:r w:rsidRPr="00610BE9">
          <w:rPr>
            <w:rStyle w:val="Hyperlink"/>
            <w:sz w:val="20"/>
            <w:szCs w:val="20"/>
            <w:shd w:val="clear" w:color="auto" w:fill="FFFFFF"/>
          </w:rPr>
          <w:t>0</w:t>
        </w:r>
        <w:r w:rsidR="00D6098A">
          <w:rPr>
            <w:rStyle w:val="Hyperlink"/>
            <w:rFonts w:hint="eastAsia"/>
            <w:sz w:val="20"/>
            <w:szCs w:val="20"/>
            <w:shd w:val="clear" w:color="auto" w:fill="FFFFFF"/>
            <w:lang w:eastAsia="zh-CN"/>
          </w:rPr>
          <w:t>9</w:t>
        </w:r>
      </w:hyperlink>
      <w:r w:rsidRPr="00610BE9">
        <w:rPr>
          <w:color w:val="000000"/>
          <w:sz w:val="20"/>
          <w:szCs w:val="20"/>
          <w:shd w:val="clear" w:color="auto" w:fill="FFFFFF"/>
        </w:rPr>
        <w:t>.</w:t>
      </w:r>
    </w:p>
    <w:p w:rsidR="00D10CCA" w:rsidRPr="009E4238" w:rsidRDefault="00D10CCA" w:rsidP="00610BE9">
      <w:pPr>
        <w:pStyle w:val="BodyText2"/>
        <w:snapToGrid w:val="0"/>
        <w:rPr>
          <w:rFonts w:ascii="Times New Roman" w:hAnsi="Times New Roman"/>
          <w:b w:val="0"/>
          <w:bCs w:val="0"/>
          <w:sz w:val="20"/>
          <w:szCs w:val="28"/>
          <w:lang w:val="en-GB"/>
        </w:rPr>
      </w:pPr>
    </w:p>
    <w:p w:rsidR="00995B47" w:rsidRPr="009E4238" w:rsidRDefault="00493766" w:rsidP="00610BE9">
      <w:pPr>
        <w:pStyle w:val="BodyText2"/>
        <w:snapToGrid w:val="0"/>
        <w:rPr>
          <w:rFonts w:ascii="Times New Roman" w:hAnsi="Times New Roman"/>
          <w:b w:val="0"/>
          <w:bCs w:val="0"/>
          <w:sz w:val="20"/>
          <w:lang w:val="en-GB"/>
        </w:rPr>
      </w:pPr>
      <w:r w:rsidRPr="009E4238">
        <w:rPr>
          <w:rFonts w:ascii="Times New Roman" w:hAnsi="Times New Roman"/>
          <w:sz w:val="20"/>
          <w:lang w:val="en-GB"/>
        </w:rPr>
        <w:t>Key</w:t>
      </w:r>
      <w:r w:rsidR="00D10CCA" w:rsidRPr="009E4238">
        <w:rPr>
          <w:rFonts w:ascii="Times New Roman" w:hAnsi="Times New Roman"/>
          <w:sz w:val="20"/>
          <w:lang w:val="en-GB"/>
        </w:rPr>
        <w:t>words:</w:t>
      </w:r>
      <w:r w:rsidR="00995B47" w:rsidRPr="009E4238">
        <w:rPr>
          <w:rFonts w:ascii="Times New Roman" w:hAnsi="Times New Roman"/>
          <w:b w:val="0"/>
          <w:bCs w:val="0"/>
          <w:sz w:val="20"/>
          <w:lang w:val="en-GB"/>
        </w:rPr>
        <w:t xml:space="preserve"> </w:t>
      </w:r>
      <w:r w:rsidR="00D10CCA" w:rsidRPr="009E4238">
        <w:rPr>
          <w:rFonts w:ascii="Times New Roman" w:hAnsi="Times New Roman"/>
          <w:b w:val="0"/>
          <w:bCs w:val="0"/>
          <w:sz w:val="20"/>
        </w:rPr>
        <w:t xml:space="preserve">Saudi private sector companies, </w:t>
      </w:r>
      <w:r w:rsidR="00D10CCA" w:rsidRPr="009E4238">
        <w:rPr>
          <w:rFonts w:ascii="Times New Roman" w:hAnsi="Times New Roman"/>
          <w:b w:val="0"/>
          <w:bCs w:val="0"/>
          <w:sz w:val="20"/>
          <w:lang w:val="en-GB"/>
        </w:rPr>
        <w:t xml:space="preserve">social responsibility, accounting disclosure, </w:t>
      </w:r>
      <w:r w:rsidR="00D10CCA" w:rsidRPr="009E4238">
        <w:rPr>
          <w:rFonts w:ascii="Times New Roman" w:hAnsi="Times New Roman"/>
          <w:b w:val="0"/>
          <w:bCs w:val="0"/>
          <w:sz w:val="20"/>
        </w:rPr>
        <w:t>environmental.</w:t>
      </w:r>
    </w:p>
    <w:p w:rsidR="00995B47" w:rsidRPr="009E4238" w:rsidRDefault="00995B47" w:rsidP="00610BE9">
      <w:pPr>
        <w:tabs>
          <w:tab w:val="left" w:pos="6885"/>
          <w:tab w:val="left" w:pos="6956"/>
          <w:tab w:val="right" w:pos="8306"/>
        </w:tabs>
        <w:bidi w:val="0"/>
        <w:snapToGrid w:val="0"/>
        <w:ind w:firstLine="425"/>
        <w:jc w:val="both"/>
        <w:rPr>
          <w:sz w:val="20"/>
          <w:szCs w:val="28"/>
        </w:rPr>
      </w:pPr>
    </w:p>
    <w:p w:rsidR="00317C19" w:rsidRDefault="00317C19" w:rsidP="00610BE9">
      <w:pPr>
        <w:pStyle w:val="04-OS-Author"/>
        <w:spacing w:before="0" w:after="0" w:line="240" w:lineRule="auto"/>
        <w:jc w:val="both"/>
        <w:rPr>
          <w:rFonts w:eastAsia="宋体"/>
          <w:b/>
          <w:kern w:val="0"/>
          <w:sz w:val="20"/>
        </w:rPr>
        <w:sectPr w:rsidR="00317C19" w:rsidSect="00640B94">
          <w:headerReference w:type="default" r:id="rId11"/>
          <w:footerReference w:type="default" r:id="rId12"/>
          <w:type w:val="continuous"/>
          <w:pgSz w:w="12242" w:h="15842" w:code="1"/>
          <w:pgMar w:top="1440" w:right="1440" w:bottom="1440" w:left="1440" w:header="720" w:footer="720" w:gutter="0"/>
          <w:pgNumType w:start="64"/>
          <w:cols w:space="720"/>
          <w:bidi/>
          <w:docGrid w:linePitch="360"/>
        </w:sectPr>
      </w:pPr>
    </w:p>
    <w:p w:rsidR="00995B47" w:rsidRPr="009E4238" w:rsidRDefault="00493766" w:rsidP="00610BE9">
      <w:pPr>
        <w:pStyle w:val="04-OS-Author"/>
        <w:spacing w:before="0" w:after="0" w:line="240" w:lineRule="auto"/>
        <w:jc w:val="both"/>
        <w:rPr>
          <w:b/>
          <w:kern w:val="0"/>
          <w:sz w:val="20"/>
        </w:rPr>
      </w:pPr>
      <w:r w:rsidRPr="009E4238">
        <w:rPr>
          <w:rFonts w:eastAsia="宋体" w:hint="eastAsia"/>
          <w:b/>
          <w:kern w:val="0"/>
          <w:sz w:val="20"/>
        </w:rPr>
        <w:lastRenderedPageBreak/>
        <w:t xml:space="preserve">1. </w:t>
      </w:r>
      <w:r w:rsidR="00995B47" w:rsidRPr="009E4238">
        <w:rPr>
          <w:b/>
          <w:kern w:val="0"/>
          <w:sz w:val="20"/>
        </w:rPr>
        <w:t>Introduction:</w:t>
      </w:r>
    </w:p>
    <w:p w:rsidR="0015793A" w:rsidRPr="009E4238" w:rsidRDefault="00995B47"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 xml:space="preserve">Recently, special attention is paid to the main purposes </w:t>
      </w:r>
      <w:r w:rsidR="00102C3F" w:rsidRPr="009E4238">
        <w:rPr>
          <w:rFonts w:ascii="Times New Roman" w:hAnsi="Times New Roman"/>
          <w:b w:val="0"/>
          <w:bCs w:val="0"/>
          <w:sz w:val="20"/>
          <w:szCs w:val="28"/>
          <w:lang w:val="en-GB"/>
        </w:rPr>
        <w:t xml:space="preserve">of the companies </w:t>
      </w:r>
      <w:r w:rsidR="00272306" w:rsidRPr="009E4238">
        <w:rPr>
          <w:rFonts w:ascii="Times New Roman" w:hAnsi="Times New Roman"/>
          <w:b w:val="0"/>
          <w:bCs w:val="0"/>
          <w:sz w:val="20"/>
          <w:szCs w:val="28"/>
          <w:lang w:val="en-GB"/>
        </w:rPr>
        <w:t xml:space="preserve">towards society and its foundations both economically and environmentally. Private sector also contributes in solving the problem of unemployment and poverty in the communities and to improve the standard </w:t>
      </w:r>
      <w:r w:rsidR="0058298D" w:rsidRPr="009E4238">
        <w:rPr>
          <w:rFonts w:ascii="Times New Roman" w:hAnsi="Times New Roman"/>
          <w:b w:val="0"/>
          <w:bCs w:val="0"/>
          <w:sz w:val="20"/>
          <w:szCs w:val="28"/>
          <w:lang w:val="en-GB"/>
        </w:rPr>
        <w:t>of living</w:t>
      </w:r>
      <w:r w:rsidR="00272306" w:rsidRPr="009E4238">
        <w:rPr>
          <w:rFonts w:ascii="Times New Roman" w:hAnsi="Times New Roman"/>
          <w:b w:val="0"/>
          <w:bCs w:val="0"/>
          <w:sz w:val="20"/>
          <w:szCs w:val="28"/>
          <w:lang w:val="en-GB"/>
        </w:rPr>
        <w:t xml:space="preserve"> for </w:t>
      </w:r>
      <w:r w:rsidR="0058298D" w:rsidRPr="009E4238">
        <w:rPr>
          <w:rFonts w:ascii="Times New Roman" w:hAnsi="Times New Roman"/>
          <w:b w:val="0"/>
          <w:bCs w:val="0"/>
          <w:sz w:val="20"/>
          <w:szCs w:val="28"/>
          <w:lang w:val="en-GB"/>
        </w:rPr>
        <w:t>individuals and</w:t>
      </w:r>
      <w:r w:rsidR="00272306" w:rsidRPr="009E4238">
        <w:rPr>
          <w:rFonts w:ascii="Times New Roman" w:hAnsi="Times New Roman"/>
          <w:b w:val="0"/>
          <w:bCs w:val="0"/>
          <w:sz w:val="20"/>
          <w:lang w:val="en-GB"/>
        </w:rPr>
        <w:t xml:space="preserve"> to ensure </w:t>
      </w:r>
      <w:r w:rsidR="0058298D" w:rsidRPr="009E4238">
        <w:rPr>
          <w:rFonts w:ascii="Times New Roman" w:hAnsi="Times New Roman"/>
          <w:b w:val="0"/>
          <w:bCs w:val="0"/>
          <w:sz w:val="20"/>
          <w:lang w:val="en-GB"/>
        </w:rPr>
        <w:t>their future</w:t>
      </w:r>
      <w:r w:rsidR="00272306" w:rsidRPr="009E4238">
        <w:rPr>
          <w:rFonts w:ascii="Times New Roman" w:hAnsi="Times New Roman"/>
          <w:b w:val="0"/>
          <w:bCs w:val="0"/>
          <w:sz w:val="20"/>
          <w:lang w:val="en-GB"/>
        </w:rPr>
        <w:t xml:space="preserve"> career, social, healthy, and welfare for future generations and secure decent life free from environmental damage</w:t>
      </w:r>
      <w:r w:rsidR="00107C11" w:rsidRPr="009E4238">
        <w:rPr>
          <w:rFonts w:ascii="Times New Roman" w:hAnsi="Times New Roman"/>
          <w:b w:val="0"/>
          <w:bCs w:val="0"/>
          <w:sz w:val="20"/>
          <w:lang w:val="en-GB"/>
        </w:rPr>
        <w:t xml:space="preserve"> both</w:t>
      </w:r>
      <w:r w:rsidR="00272306" w:rsidRPr="009E4238">
        <w:rPr>
          <w:rFonts w:ascii="Times New Roman" w:hAnsi="Times New Roman"/>
          <w:b w:val="0"/>
          <w:bCs w:val="0"/>
          <w:sz w:val="20"/>
          <w:lang w:val="en-GB"/>
        </w:rPr>
        <w:t xml:space="preserve"> direct and indirect</w:t>
      </w:r>
      <w:r w:rsidR="008F094B" w:rsidRPr="009E4238">
        <w:rPr>
          <w:rFonts w:ascii="Times New Roman" w:hAnsi="Times New Roman"/>
          <w:b w:val="0"/>
          <w:bCs w:val="0"/>
          <w:sz w:val="20"/>
          <w:szCs w:val="28"/>
          <w:lang w:val="en-GB"/>
        </w:rPr>
        <w:t xml:space="preserve"> (Rajab</w:t>
      </w:r>
      <w:r w:rsidR="002947F5" w:rsidRPr="009E4238">
        <w:rPr>
          <w:rFonts w:ascii="Times New Roman" w:hAnsi="Times New Roman"/>
          <w:b w:val="0"/>
          <w:bCs w:val="0"/>
          <w:sz w:val="20"/>
          <w:szCs w:val="28"/>
          <w:lang w:val="en-GB"/>
        </w:rPr>
        <w:t>,</w:t>
      </w:r>
      <w:r w:rsidR="008F094B" w:rsidRPr="009E4238">
        <w:rPr>
          <w:rFonts w:ascii="Times New Roman" w:hAnsi="Times New Roman"/>
          <w:b w:val="0"/>
          <w:bCs w:val="0"/>
          <w:sz w:val="20"/>
          <w:szCs w:val="28"/>
          <w:lang w:val="en-GB"/>
        </w:rPr>
        <w:t>1999</w:t>
      </w:r>
      <w:r w:rsidR="008F094B" w:rsidRPr="009E4238">
        <w:rPr>
          <w:rFonts w:ascii="Times New Roman" w:hAnsi="Times New Roman"/>
          <w:b w:val="0"/>
          <w:bCs w:val="0"/>
          <w:sz w:val="20"/>
          <w:lang w:val="en-GB"/>
        </w:rPr>
        <w:t>)</w:t>
      </w:r>
      <w:r w:rsidR="009E4238" w:rsidRPr="009E4238">
        <w:rPr>
          <w:rFonts w:ascii="Times New Roman" w:hAnsi="Times New Roman"/>
          <w:b w:val="0"/>
          <w:bCs w:val="0"/>
          <w:sz w:val="20"/>
          <w:lang w:val="en-GB"/>
        </w:rPr>
        <w:t>.</w:t>
      </w:r>
      <w:r w:rsidR="00272306" w:rsidRPr="009E4238">
        <w:rPr>
          <w:rFonts w:ascii="Times New Roman" w:hAnsi="Times New Roman"/>
          <w:b w:val="0"/>
          <w:bCs w:val="0"/>
          <w:sz w:val="20"/>
          <w:lang w:val="en-GB"/>
        </w:rPr>
        <w:t xml:space="preserve"> So </w:t>
      </w:r>
      <w:r w:rsidR="00107C11" w:rsidRPr="009E4238">
        <w:rPr>
          <w:rFonts w:ascii="Times New Roman" w:hAnsi="Times New Roman"/>
          <w:b w:val="0"/>
          <w:bCs w:val="0"/>
          <w:sz w:val="20"/>
          <w:lang w:val="en-GB"/>
        </w:rPr>
        <w:t xml:space="preserve">the </w:t>
      </w:r>
      <w:r w:rsidR="00272306" w:rsidRPr="009E4238">
        <w:rPr>
          <w:rFonts w:ascii="Times New Roman" w:hAnsi="Times New Roman"/>
          <w:b w:val="0"/>
          <w:bCs w:val="0"/>
          <w:sz w:val="20"/>
          <w:lang w:val="en-GB"/>
        </w:rPr>
        <w:t>Western societies</w:t>
      </w:r>
      <w:r w:rsidR="00107C11" w:rsidRPr="009E4238">
        <w:rPr>
          <w:rFonts w:ascii="Times New Roman" w:hAnsi="Times New Roman"/>
          <w:b w:val="0"/>
          <w:bCs w:val="0"/>
          <w:sz w:val="20"/>
          <w:lang w:val="en-GB"/>
        </w:rPr>
        <w:t xml:space="preserve"> started</w:t>
      </w:r>
      <w:r w:rsidR="0058298D" w:rsidRPr="009E4238">
        <w:rPr>
          <w:rFonts w:ascii="Times New Roman" w:hAnsi="Times New Roman"/>
          <w:b w:val="0"/>
          <w:bCs w:val="0"/>
          <w:sz w:val="20"/>
          <w:lang w:val="en-GB"/>
        </w:rPr>
        <w:t xml:space="preserve"> to concern the increased attention to the social welfare, and conserving the environment, then earnest studies and research have </w:t>
      </w:r>
      <w:r w:rsidR="00C30FDB" w:rsidRPr="009E4238">
        <w:rPr>
          <w:rFonts w:ascii="Times New Roman" w:hAnsi="Times New Roman"/>
          <w:b w:val="0"/>
          <w:bCs w:val="0"/>
          <w:sz w:val="20"/>
          <w:lang w:val="en-GB"/>
        </w:rPr>
        <w:t>begun on how soc</w:t>
      </w:r>
      <w:r w:rsidR="008F094B" w:rsidRPr="009E4238">
        <w:rPr>
          <w:rFonts w:ascii="Times New Roman" w:hAnsi="Times New Roman"/>
          <w:b w:val="0"/>
          <w:bCs w:val="0"/>
          <w:sz w:val="20"/>
          <w:lang w:val="en-GB"/>
        </w:rPr>
        <w:t>iety is protected in the future</w:t>
      </w:r>
      <w:r w:rsidR="0058298D" w:rsidRPr="009E4238">
        <w:rPr>
          <w:rFonts w:ascii="Times New Roman" w:hAnsi="Times New Roman"/>
          <w:b w:val="0"/>
          <w:bCs w:val="0"/>
          <w:sz w:val="20"/>
          <w:lang w:val="en-GB"/>
        </w:rPr>
        <w:t xml:space="preserve"> </w:t>
      </w:r>
      <w:r w:rsidR="00C30FDB" w:rsidRPr="009E4238">
        <w:rPr>
          <w:rFonts w:ascii="Times New Roman" w:hAnsi="Times New Roman"/>
          <w:b w:val="0"/>
          <w:bCs w:val="0"/>
          <w:sz w:val="20"/>
          <w:lang w:val="en-GB"/>
        </w:rPr>
        <w:t>by requiring</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facilities and</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institutions</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to participate</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in</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overcoming these</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serious</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issues</w:t>
      </w:r>
      <w:r w:rsidR="008F094B" w:rsidRPr="009E4238">
        <w:rPr>
          <w:rFonts w:ascii="Times New Roman" w:hAnsi="Times New Roman"/>
          <w:b w:val="0"/>
          <w:bCs w:val="0"/>
          <w:sz w:val="20"/>
          <w:lang w:val="en-GB"/>
        </w:rPr>
        <w:t xml:space="preserve"> (Hussein</w:t>
      </w:r>
      <w:r w:rsidR="002947F5" w:rsidRPr="009E4238">
        <w:rPr>
          <w:rFonts w:ascii="Times New Roman" w:hAnsi="Times New Roman"/>
          <w:b w:val="0"/>
          <w:bCs w:val="0"/>
          <w:sz w:val="20"/>
          <w:lang w:val="en-GB"/>
        </w:rPr>
        <w:t>,</w:t>
      </w:r>
      <w:r w:rsidR="008F094B" w:rsidRPr="009E4238">
        <w:rPr>
          <w:rFonts w:ascii="Times New Roman" w:hAnsi="Times New Roman"/>
          <w:b w:val="0"/>
          <w:bCs w:val="0"/>
          <w:sz w:val="20"/>
          <w:lang w:val="en-GB"/>
        </w:rPr>
        <w:t>1999)</w:t>
      </w:r>
      <w:r w:rsidR="00C30FDB" w:rsidRPr="009E4238">
        <w:rPr>
          <w:rFonts w:ascii="Times New Roman" w:hAnsi="Times New Roman"/>
          <w:b w:val="0"/>
          <w:bCs w:val="0"/>
          <w:sz w:val="20"/>
          <w:lang w:val="en-GB"/>
        </w:rPr>
        <w:t>. The conserving of the environment is considered as a requirement which is not entitled</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to any</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entity</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or individual</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tampered on the expense of</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others</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as</w:t>
      </w:r>
      <w:r w:rsidR="00C30FDB" w:rsidRPr="009E4238">
        <w:rPr>
          <w:rFonts w:ascii="Times New Roman" w:hAnsi="Times New Roman"/>
          <w:b w:val="0"/>
          <w:bCs w:val="0"/>
          <w:sz w:val="20"/>
          <w:szCs w:val="28"/>
          <w:lang w:val="en-GB"/>
        </w:rPr>
        <w:t xml:space="preserve"> </w:t>
      </w:r>
      <w:r w:rsidR="00C30FDB" w:rsidRPr="009E4238">
        <w:rPr>
          <w:rFonts w:ascii="Times New Roman" w:hAnsi="Times New Roman"/>
          <w:b w:val="0"/>
          <w:bCs w:val="0"/>
          <w:sz w:val="20"/>
          <w:lang w:val="en-GB"/>
        </w:rPr>
        <w:t xml:space="preserve">a general </w:t>
      </w:r>
      <w:r w:rsidR="00383D7E" w:rsidRPr="009E4238">
        <w:rPr>
          <w:rFonts w:ascii="Times New Roman" w:hAnsi="Times New Roman"/>
          <w:b w:val="0"/>
          <w:bCs w:val="0"/>
          <w:sz w:val="20"/>
          <w:lang w:val="en-GB"/>
        </w:rPr>
        <w:t>right</w:t>
      </w:r>
      <w:r w:rsidR="00383D7E" w:rsidRPr="009E4238">
        <w:rPr>
          <w:rFonts w:ascii="Times New Roman" w:hAnsi="Times New Roman"/>
          <w:b w:val="0"/>
          <w:bCs w:val="0"/>
          <w:sz w:val="20"/>
          <w:szCs w:val="28"/>
          <w:lang w:val="en-GB"/>
        </w:rPr>
        <w:t>;</w:t>
      </w:r>
      <w:r w:rsidR="00C30FDB"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szCs w:val="28"/>
          <w:lang w:val="en-GB"/>
        </w:rPr>
        <w:t>and who tries this, he should compensate the injured.</w:t>
      </w:r>
      <w:r w:rsidR="00383D7E" w:rsidRPr="009E4238">
        <w:rPr>
          <w:rFonts w:ascii="Times New Roman" w:hAnsi="Times New Roman"/>
          <w:b w:val="0"/>
          <w:bCs w:val="0"/>
          <w:sz w:val="20"/>
          <w:lang w:val="en-GB"/>
        </w:rPr>
        <w:t xml:space="preserve"> There is</w:t>
      </w:r>
      <w:r w:rsidR="00383D7E"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lang w:val="en-GB"/>
        </w:rPr>
        <w:t>a national duty</w:t>
      </w:r>
      <w:r w:rsidR="00383D7E"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lang w:val="en-GB"/>
        </w:rPr>
        <w:t xml:space="preserve">on </w:t>
      </w:r>
      <w:r w:rsidR="001F730A" w:rsidRPr="009E4238">
        <w:rPr>
          <w:rFonts w:ascii="Times New Roman" w:hAnsi="Times New Roman"/>
          <w:b w:val="0"/>
          <w:bCs w:val="0"/>
          <w:sz w:val="20"/>
          <w:lang w:val="en-GB"/>
        </w:rPr>
        <w:t>companies</w:t>
      </w:r>
      <w:r w:rsidR="001F730A" w:rsidRPr="009E4238">
        <w:rPr>
          <w:rFonts w:ascii="Times New Roman" w:hAnsi="Times New Roman"/>
          <w:b w:val="0"/>
          <w:bCs w:val="0"/>
          <w:sz w:val="20"/>
          <w:szCs w:val="28"/>
          <w:lang w:val="en-GB"/>
        </w:rPr>
        <w:t>;</w:t>
      </w:r>
      <w:r w:rsidR="00383D7E" w:rsidRPr="009E4238">
        <w:rPr>
          <w:rFonts w:ascii="Times New Roman" w:hAnsi="Times New Roman"/>
          <w:b w:val="0"/>
          <w:bCs w:val="0"/>
          <w:sz w:val="20"/>
          <w:szCs w:val="28"/>
          <w:lang w:val="en-GB"/>
        </w:rPr>
        <w:t xml:space="preserve"> it is </w:t>
      </w:r>
      <w:r w:rsidR="001F730A" w:rsidRPr="009E4238">
        <w:rPr>
          <w:rFonts w:ascii="Times New Roman" w:hAnsi="Times New Roman"/>
          <w:b w:val="0"/>
          <w:bCs w:val="0"/>
          <w:sz w:val="20"/>
          <w:szCs w:val="28"/>
          <w:lang w:val="en-GB"/>
        </w:rPr>
        <w:t xml:space="preserve">fighting </w:t>
      </w:r>
      <w:r w:rsidR="001F730A" w:rsidRPr="009E4238">
        <w:rPr>
          <w:rFonts w:ascii="Times New Roman" w:hAnsi="Times New Roman"/>
          <w:b w:val="0"/>
          <w:bCs w:val="0"/>
          <w:sz w:val="20"/>
          <w:lang w:val="en-GB"/>
        </w:rPr>
        <w:t>against</w:t>
      </w:r>
      <w:r w:rsidR="00383D7E" w:rsidRPr="009E4238">
        <w:rPr>
          <w:rFonts w:ascii="Times New Roman" w:hAnsi="Times New Roman"/>
          <w:b w:val="0"/>
          <w:bCs w:val="0"/>
          <w:sz w:val="20"/>
          <w:lang w:val="en-GB"/>
        </w:rPr>
        <w:t xml:space="preserve"> poverty</w:t>
      </w:r>
      <w:r w:rsidR="00383D7E"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lang w:val="en-GB"/>
        </w:rPr>
        <w:t>and unemployment</w:t>
      </w:r>
      <w:r w:rsidR="00383D7E"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lang w:val="en-GB"/>
        </w:rPr>
        <w:t>and to provide</w:t>
      </w:r>
      <w:r w:rsidR="00383D7E"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lang w:val="en-GB"/>
        </w:rPr>
        <w:t>medical services</w:t>
      </w:r>
      <w:r w:rsidR="00383D7E"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lang w:val="en-GB"/>
        </w:rPr>
        <w:t>to individuals</w:t>
      </w:r>
      <w:r w:rsidR="00383D7E"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lang w:val="en-GB"/>
        </w:rPr>
        <w:t>and the community and</w:t>
      </w:r>
      <w:r w:rsidR="00383D7E"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lang w:val="en-GB"/>
        </w:rPr>
        <w:t>its workers</w:t>
      </w:r>
      <w:r w:rsidR="00383D7E" w:rsidRPr="009E4238">
        <w:rPr>
          <w:rFonts w:ascii="Times New Roman" w:hAnsi="Times New Roman"/>
          <w:b w:val="0"/>
          <w:bCs w:val="0"/>
          <w:sz w:val="20"/>
          <w:szCs w:val="28"/>
          <w:lang w:val="en-GB"/>
        </w:rPr>
        <w:t xml:space="preserve"> </w:t>
      </w:r>
      <w:r w:rsidR="00383D7E" w:rsidRPr="009E4238">
        <w:rPr>
          <w:rFonts w:ascii="Times New Roman" w:hAnsi="Times New Roman"/>
          <w:b w:val="0"/>
          <w:bCs w:val="0"/>
          <w:sz w:val="20"/>
          <w:lang w:val="en-GB"/>
        </w:rPr>
        <w:t>and employee</w:t>
      </w:r>
      <w:r w:rsidR="009E4238" w:rsidRPr="009E4238">
        <w:rPr>
          <w:rFonts w:ascii="Times New Roman" w:hAnsi="Times New Roman"/>
          <w:b w:val="0"/>
          <w:bCs w:val="0"/>
          <w:sz w:val="20"/>
          <w:lang w:val="en-GB"/>
        </w:rPr>
        <w:t>s (</w:t>
      </w:r>
      <w:r w:rsidR="00DE61ED" w:rsidRPr="009E4238">
        <w:rPr>
          <w:rFonts w:ascii="Times New Roman" w:hAnsi="Times New Roman"/>
          <w:b w:val="0"/>
          <w:bCs w:val="0"/>
          <w:sz w:val="20"/>
          <w:lang w:val="en-GB"/>
        </w:rPr>
        <w:t>Arab</w:t>
      </w:r>
      <w:r w:rsidR="002947F5" w:rsidRPr="009E4238">
        <w:rPr>
          <w:rFonts w:ascii="Times New Roman" w:hAnsi="Times New Roman"/>
          <w:b w:val="0"/>
          <w:bCs w:val="0"/>
          <w:sz w:val="20"/>
          <w:lang w:val="en-GB"/>
        </w:rPr>
        <w:t xml:space="preserve">, </w:t>
      </w:r>
      <w:r w:rsidR="00DE61ED" w:rsidRPr="009E4238">
        <w:rPr>
          <w:rFonts w:ascii="Times New Roman" w:hAnsi="Times New Roman"/>
          <w:b w:val="0"/>
          <w:bCs w:val="0"/>
          <w:sz w:val="20"/>
          <w:lang w:val="en-GB"/>
        </w:rPr>
        <w:t>2003)</w:t>
      </w:r>
      <w:r w:rsidR="00383D7E" w:rsidRPr="009E4238">
        <w:rPr>
          <w:rFonts w:ascii="Times New Roman" w:hAnsi="Times New Roman"/>
          <w:b w:val="0"/>
          <w:bCs w:val="0"/>
          <w:sz w:val="20"/>
          <w:lang w:val="en-GB"/>
        </w:rPr>
        <w:t>.</w:t>
      </w:r>
      <w:r w:rsidR="006B0887" w:rsidRPr="009E4238">
        <w:rPr>
          <w:rFonts w:ascii="Times New Roman" w:hAnsi="Times New Roman"/>
          <w:b w:val="0"/>
          <w:bCs w:val="0"/>
          <w:sz w:val="20"/>
          <w:lang w:val="en-GB"/>
        </w:rPr>
        <w:t xml:space="preserve"> In terms of</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accounting</w:t>
      </w:r>
      <w:r w:rsidR="006B0887" w:rsidRPr="009E4238">
        <w:rPr>
          <w:rFonts w:ascii="Times New Roman" w:hAnsi="Times New Roman"/>
          <w:b w:val="0"/>
          <w:bCs w:val="0"/>
          <w:sz w:val="20"/>
          <w:szCs w:val="28"/>
          <w:lang w:val="en-GB"/>
        </w:rPr>
        <w:t xml:space="preserve">, </w:t>
      </w:r>
      <w:r w:rsidR="0085704E" w:rsidRPr="009E4238">
        <w:rPr>
          <w:rFonts w:ascii="Times New Roman" w:hAnsi="Times New Roman"/>
          <w:b w:val="0"/>
          <w:bCs w:val="0"/>
          <w:sz w:val="20"/>
          <w:szCs w:val="28"/>
          <w:lang w:val="en-GB"/>
        </w:rPr>
        <w:t>thinking began</w:t>
      </w:r>
      <w:r w:rsidR="006B0887" w:rsidRPr="009E4238">
        <w:rPr>
          <w:rFonts w:ascii="Times New Roman" w:hAnsi="Times New Roman"/>
          <w:b w:val="0"/>
          <w:bCs w:val="0"/>
          <w:sz w:val="20"/>
          <w:lang w:val="en-GB"/>
        </w:rPr>
        <w:t xml:space="preserve"> seriously to</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take</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the</w:t>
      </w:r>
      <w:r w:rsidR="004D751E" w:rsidRPr="009E4238">
        <w:rPr>
          <w:rFonts w:ascii="Times New Roman" w:hAnsi="Times New Roman"/>
          <w:b w:val="0"/>
          <w:bCs w:val="0"/>
          <w:sz w:val="20"/>
          <w:lang w:val="en-GB"/>
        </w:rPr>
        <w:t xml:space="preserve"> </w:t>
      </w:r>
      <w:r w:rsidR="006B0887" w:rsidRPr="009E4238">
        <w:rPr>
          <w:rFonts w:ascii="Times New Roman" w:hAnsi="Times New Roman"/>
          <w:b w:val="0"/>
          <w:bCs w:val="0"/>
          <w:sz w:val="20"/>
          <w:lang w:val="en-GB"/>
        </w:rPr>
        <w:t>commitm</w:t>
      </w:r>
      <w:r w:rsidR="004D751E" w:rsidRPr="009E4238">
        <w:rPr>
          <w:rFonts w:ascii="Times New Roman" w:hAnsi="Times New Roman"/>
          <w:b w:val="0"/>
          <w:bCs w:val="0"/>
          <w:sz w:val="20"/>
          <w:lang w:val="en-GB"/>
        </w:rPr>
        <w:t>e</w:t>
      </w:r>
      <w:r w:rsidR="006B0887" w:rsidRPr="009E4238">
        <w:rPr>
          <w:rFonts w:ascii="Times New Roman" w:hAnsi="Times New Roman"/>
          <w:b w:val="0"/>
          <w:bCs w:val="0"/>
          <w:sz w:val="20"/>
          <w:lang w:val="en-GB"/>
        </w:rPr>
        <w:t>nts of</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companies and institutions</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that affect</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their activities</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on the environment</w:t>
      </w:r>
      <w:r w:rsidR="006B0887" w:rsidRPr="009E4238">
        <w:rPr>
          <w:rFonts w:ascii="Times New Roman" w:hAnsi="Times New Roman"/>
          <w:b w:val="0"/>
          <w:bCs w:val="0"/>
          <w:sz w:val="20"/>
          <w:szCs w:val="28"/>
          <w:lang w:val="en-GB"/>
        </w:rPr>
        <w:t xml:space="preserve">, in addition </w:t>
      </w:r>
      <w:r w:rsidR="006B0887" w:rsidRPr="009E4238">
        <w:rPr>
          <w:rFonts w:ascii="Times New Roman" w:hAnsi="Times New Roman"/>
          <w:b w:val="0"/>
          <w:bCs w:val="0"/>
          <w:sz w:val="20"/>
          <w:lang w:val="en-GB"/>
        </w:rPr>
        <w:t>to the</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activities</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of other social</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and</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find a formula</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for the</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lastRenderedPageBreak/>
        <w:t>measurement</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and disclosure of</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 xml:space="preserve">these </w:t>
      </w:r>
      <w:r w:rsidR="005C6B8C" w:rsidRPr="009E4238">
        <w:rPr>
          <w:rFonts w:ascii="Times New Roman" w:hAnsi="Times New Roman"/>
          <w:b w:val="0"/>
          <w:bCs w:val="0"/>
          <w:sz w:val="20"/>
          <w:lang w:val="en-GB"/>
        </w:rPr>
        <w:t>commitments</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in the preparation of</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financial statements</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so that the</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load</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of each period of</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its obligations</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and</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otherwise</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do not reflect</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this</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lists</w:t>
      </w:r>
      <w:r w:rsidR="00FC68BB" w:rsidRPr="009E4238">
        <w:rPr>
          <w:rFonts w:ascii="Times New Roman" w:hAnsi="Times New Roman"/>
          <w:b w:val="0"/>
          <w:bCs w:val="0"/>
          <w:sz w:val="20"/>
          <w:szCs w:val="28"/>
          <w:lang w:val="en-GB"/>
        </w:rPr>
        <w:t>,</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the results</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of the</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activity</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and</w:t>
      </w:r>
      <w:r w:rsidR="006B0887" w:rsidRPr="009E4238">
        <w:rPr>
          <w:rFonts w:ascii="Times New Roman" w:hAnsi="Times New Roman"/>
          <w:b w:val="0"/>
          <w:bCs w:val="0"/>
          <w:sz w:val="20"/>
          <w:szCs w:val="28"/>
          <w:lang w:val="en-GB"/>
        </w:rPr>
        <w:t xml:space="preserve"> </w:t>
      </w:r>
      <w:r w:rsidR="006B0887" w:rsidRPr="009E4238">
        <w:rPr>
          <w:rFonts w:ascii="Times New Roman" w:hAnsi="Times New Roman"/>
          <w:b w:val="0"/>
          <w:bCs w:val="0"/>
          <w:sz w:val="20"/>
          <w:lang w:val="en-GB"/>
        </w:rPr>
        <w:t>financial positio</w:t>
      </w:r>
      <w:r w:rsidR="009E4238" w:rsidRPr="009E4238">
        <w:rPr>
          <w:rFonts w:ascii="Times New Roman" w:hAnsi="Times New Roman"/>
          <w:b w:val="0"/>
          <w:bCs w:val="0"/>
          <w:sz w:val="20"/>
          <w:lang w:val="en-GB"/>
        </w:rPr>
        <w:t>n (</w:t>
      </w:r>
      <w:r w:rsidR="00DE61ED" w:rsidRPr="009E4238">
        <w:rPr>
          <w:rFonts w:ascii="Times New Roman" w:hAnsi="Times New Roman"/>
          <w:b w:val="0"/>
          <w:bCs w:val="0"/>
          <w:sz w:val="20"/>
          <w:lang w:val="en-GB"/>
        </w:rPr>
        <w:t>Simon</w:t>
      </w:r>
      <w:r w:rsidR="002947F5" w:rsidRPr="009E4238">
        <w:rPr>
          <w:rFonts w:ascii="Times New Roman" w:hAnsi="Times New Roman"/>
          <w:b w:val="0"/>
          <w:bCs w:val="0"/>
          <w:sz w:val="20"/>
          <w:lang w:val="en-GB"/>
        </w:rPr>
        <w:t xml:space="preserve">, </w:t>
      </w:r>
      <w:r w:rsidR="00DE61ED" w:rsidRPr="009E4238">
        <w:rPr>
          <w:rFonts w:ascii="Times New Roman" w:hAnsi="Times New Roman"/>
          <w:b w:val="0"/>
          <w:bCs w:val="0"/>
          <w:sz w:val="20"/>
          <w:lang w:val="en-GB"/>
        </w:rPr>
        <w:t>2009)</w:t>
      </w:r>
      <w:r w:rsidR="0093291D" w:rsidRPr="009E4238">
        <w:rPr>
          <w:rFonts w:ascii="Times New Roman" w:hAnsi="Times New Roman"/>
          <w:b w:val="0"/>
          <w:bCs w:val="0"/>
          <w:sz w:val="20"/>
          <w:lang w:val="en-GB"/>
        </w:rPr>
        <w:t>.</w:t>
      </w:r>
    </w:p>
    <w:p w:rsidR="00C30FDB" w:rsidRPr="009E4238" w:rsidRDefault="001A0797"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 xml:space="preserve">The team of governmental experts which concerns the international standards of accounting (ISAR) have issued a </w:t>
      </w:r>
      <w:r w:rsidR="001C29F7" w:rsidRPr="009E4238">
        <w:rPr>
          <w:rFonts w:ascii="Times New Roman" w:hAnsi="Times New Roman"/>
          <w:b w:val="0"/>
          <w:bCs w:val="0"/>
          <w:sz w:val="20"/>
          <w:szCs w:val="28"/>
          <w:lang w:val="en-GB"/>
        </w:rPr>
        <w:t>United Nations</w:t>
      </w:r>
      <w:r w:rsidRPr="009E4238">
        <w:rPr>
          <w:rFonts w:ascii="Times New Roman" w:hAnsi="Times New Roman"/>
          <w:b w:val="0"/>
          <w:bCs w:val="0"/>
          <w:sz w:val="20"/>
          <w:szCs w:val="28"/>
          <w:lang w:val="en-GB"/>
        </w:rPr>
        <w:t xml:space="preserve"> conference for trade and </w:t>
      </w:r>
      <w:r w:rsidR="001C29F7" w:rsidRPr="009E4238">
        <w:rPr>
          <w:rFonts w:ascii="Times New Roman" w:hAnsi="Times New Roman"/>
          <w:b w:val="0"/>
          <w:bCs w:val="0"/>
          <w:sz w:val="20"/>
          <w:szCs w:val="28"/>
          <w:lang w:val="en-GB"/>
        </w:rPr>
        <w:t>development (</w:t>
      </w:r>
      <w:r w:rsidRPr="009E4238">
        <w:rPr>
          <w:rFonts w:ascii="Times New Roman" w:hAnsi="Times New Roman"/>
          <w:b w:val="0"/>
          <w:bCs w:val="0"/>
          <w:sz w:val="20"/>
          <w:lang w:val="en-GB"/>
        </w:rPr>
        <w:t>UNCTAD)</w:t>
      </w:r>
      <w:r w:rsidR="001C29F7" w:rsidRPr="009E4238">
        <w:rPr>
          <w:rFonts w:ascii="Times New Roman" w:hAnsi="Times New Roman"/>
          <w:b w:val="0"/>
          <w:bCs w:val="0"/>
          <w:sz w:val="20"/>
          <w:lang w:val="en-GB"/>
        </w:rPr>
        <w:t xml:space="preserve"> an evidence to show</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how to address the commitments that</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may result from any</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party</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may cause</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through</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practiced</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for</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his</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practices with the environment</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and</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harming</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others (</w:t>
      </w:r>
      <w:r w:rsidR="001C29F7" w:rsidRPr="009E4238">
        <w:rPr>
          <w:rFonts w:ascii="Times New Roman" w:hAnsi="Times New Roman"/>
          <w:b w:val="0"/>
          <w:bCs w:val="0"/>
          <w:sz w:val="20"/>
          <w:szCs w:val="28"/>
          <w:lang w:val="en-GB"/>
        </w:rPr>
        <w:t xml:space="preserve">publications of </w:t>
      </w:r>
      <w:r w:rsidR="001C29F7" w:rsidRPr="009E4238">
        <w:rPr>
          <w:rFonts w:ascii="Times New Roman" w:hAnsi="Times New Roman"/>
          <w:b w:val="0"/>
          <w:bCs w:val="0"/>
          <w:sz w:val="20"/>
          <w:lang w:val="en-GB"/>
        </w:rPr>
        <w:t>Arab council for accountants Certified</w:t>
      </w:r>
      <w:r w:rsidR="001C29F7" w:rsidRPr="009E4238">
        <w:rPr>
          <w:rFonts w:ascii="Times New Roman" w:hAnsi="Times New Roman"/>
          <w:b w:val="0"/>
          <w:bCs w:val="0"/>
          <w:sz w:val="20"/>
          <w:szCs w:val="28"/>
          <w:lang w:val="en-GB"/>
        </w:rPr>
        <w:t xml:space="preserve"> </w:t>
      </w:r>
      <w:r w:rsidR="001C29F7" w:rsidRPr="009E4238">
        <w:rPr>
          <w:rFonts w:ascii="Times New Roman" w:hAnsi="Times New Roman"/>
          <w:b w:val="0"/>
          <w:bCs w:val="0"/>
          <w:sz w:val="20"/>
          <w:lang w:val="en-GB"/>
        </w:rPr>
        <w:t>1999 ASCA).</w:t>
      </w:r>
    </w:p>
    <w:p w:rsidR="00C30FDB" w:rsidRPr="009E4238" w:rsidRDefault="00F75B87" w:rsidP="00610BE9">
      <w:pPr>
        <w:tabs>
          <w:tab w:val="left" w:pos="6885"/>
          <w:tab w:val="left" w:pos="6956"/>
          <w:tab w:val="right" w:pos="8306"/>
        </w:tabs>
        <w:bidi w:val="0"/>
        <w:snapToGrid w:val="0"/>
        <w:jc w:val="both"/>
        <w:rPr>
          <w:b/>
          <w:bCs/>
          <w:sz w:val="20"/>
          <w:szCs w:val="28"/>
        </w:rPr>
      </w:pPr>
      <w:r w:rsidRPr="009E4238">
        <w:rPr>
          <w:b/>
          <w:bCs/>
          <w:sz w:val="20"/>
          <w:szCs w:val="28"/>
        </w:rPr>
        <w:t>The problem of the study:</w:t>
      </w:r>
    </w:p>
    <w:p w:rsidR="00C30FDB" w:rsidRPr="009E4238" w:rsidRDefault="00F75B87" w:rsidP="00610BE9">
      <w:pPr>
        <w:tabs>
          <w:tab w:val="left" w:pos="6885"/>
          <w:tab w:val="left" w:pos="6956"/>
          <w:tab w:val="right" w:pos="8306"/>
        </w:tabs>
        <w:bidi w:val="0"/>
        <w:snapToGrid w:val="0"/>
        <w:ind w:firstLine="425"/>
        <w:jc w:val="both"/>
        <w:rPr>
          <w:sz w:val="20"/>
          <w:szCs w:val="28"/>
        </w:rPr>
      </w:pPr>
      <w:r w:rsidRPr="009E4238">
        <w:rPr>
          <w:sz w:val="20"/>
          <w:szCs w:val="28"/>
        </w:rPr>
        <w:t>The study represents the following questions:</w:t>
      </w:r>
    </w:p>
    <w:p w:rsidR="00913C22" w:rsidRPr="009E4238" w:rsidRDefault="0046145A" w:rsidP="00610BE9">
      <w:pPr>
        <w:pStyle w:val="BodyText2"/>
        <w:numPr>
          <w:ilvl w:val="0"/>
          <w:numId w:val="12"/>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 xml:space="preserve">Is it the responsibility of the Saudi private sector </w:t>
      </w:r>
      <w:r w:rsidR="00612891" w:rsidRPr="009E4238">
        <w:rPr>
          <w:rFonts w:ascii="Times New Roman" w:hAnsi="Times New Roman"/>
          <w:b w:val="0"/>
          <w:bCs w:val="0"/>
          <w:sz w:val="20"/>
          <w:lang w:val="en-GB"/>
        </w:rPr>
        <w:t xml:space="preserve">the </w:t>
      </w:r>
      <w:r w:rsidRPr="009E4238">
        <w:rPr>
          <w:rFonts w:ascii="Times New Roman" w:hAnsi="Times New Roman"/>
          <w:b w:val="0"/>
          <w:bCs w:val="0"/>
          <w:sz w:val="20"/>
          <w:lang w:val="en-GB"/>
        </w:rPr>
        <w:t>contribut</w:t>
      </w:r>
      <w:r w:rsidR="00612891" w:rsidRPr="009E4238">
        <w:rPr>
          <w:rFonts w:ascii="Times New Roman" w:hAnsi="Times New Roman"/>
          <w:b w:val="0"/>
          <w:bCs w:val="0"/>
          <w:sz w:val="20"/>
          <w:lang w:val="en-GB"/>
        </w:rPr>
        <w:t>ion in the improvement of living standards and</w:t>
      </w:r>
      <w:r w:rsidRPr="009E4238">
        <w:rPr>
          <w:rFonts w:ascii="Times New Roman" w:hAnsi="Times New Roman"/>
          <w:b w:val="0"/>
          <w:bCs w:val="0"/>
          <w:sz w:val="20"/>
          <w:lang w:val="en-GB"/>
        </w:rPr>
        <w:t xml:space="preserve"> to ensure future career, social and health</w:t>
      </w:r>
      <w:r w:rsidR="00612891" w:rsidRPr="009E4238">
        <w:rPr>
          <w:rFonts w:ascii="Times New Roman" w:hAnsi="Times New Roman"/>
          <w:b w:val="0"/>
          <w:bCs w:val="0"/>
          <w:sz w:val="20"/>
          <w:lang w:val="en-GB"/>
        </w:rPr>
        <w:t xml:space="preserve"> for</w:t>
      </w:r>
      <w:r w:rsidRPr="009E4238">
        <w:rPr>
          <w:rFonts w:ascii="Times New Roman" w:hAnsi="Times New Roman"/>
          <w:b w:val="0"/>
          <w:bCs w:val="0"/>
          <w:sz w:val="20"/>
          <w:lang w:val="en-GB"/>
        </w:rPr>
        <w:t xml:space="preserve"> individuals, and the well-being of </w:t>
      </w:r>
      <w:r w:rsidR="00612891" w:rsidRPr="009E4238">
        <w:rPr>
          <w:rFonts w:ascii="Times New Roman" w:hAnsi="Times New Roman"/>
          <w:b w:val="0"/>
          <w:bCs w:val="0"/>
          <w:sz w:val="20"/>
          <w:lang w:val="en-GB"/>
        </w:rPr>
        <w:t>coming</w:t>
      </w:r>
      <w:r w:rsidRPr="009E4238">
        <w:rPr>
          <w:rFonts w:ascii="Times New Roman" w:hAnsi="Times New Roman"/>
          <w:b w:val="0"/>
          <w:bCs w:val="0"/>
          <w:sz w:val="20"/>
          <w:lang w:val="en-GB"/>
        </w:rPr>
        <w:t xml:space="preserve"> generations and secure a decent life free from environmental damage direct and indirect?</w:t>
      </w:r>
    </w:p>
    <w:p w:rsidR="009E4238" w:rsidRPr="009E4238" w:rsidRDefault="0007433D" w:rsidP="00610BE9">
      <w:pPr>
        <w:pStyle w:val="BodyText2"/>
        <w:numPr>
          <w:ilvl w:val="0"/>
          <w:numId w:val="12"/>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Is maintenance of the environment</w:t>
      </w:r>
      <w:r w:rsidR="00005EF0" w:rsidRPr="009E4238">
        <w:rPr>
          <w:rFonts w:ascii="Times New Roman" w:hAnsi="Times New Roman"/>
          <w:b w:val="0"/>
          <w:bCs w:val="0"/>
          <w:sz w:val="20"/>
          <w:lang w:val="en-GB"/>
        </w:rPr>
        <w:t xml:space="preserve"> a public need and is</w:t>
      </w:r>
      <w:r w:rsidRPr="009E4238">
        <w:rPr>
          <w:rFonts w:ascii="Times New Roman" w:hAnsi="Times New Roman"/>
          <w:b w:val="0"/>
          <w:bCs w:val="0"/>
          <w:sz w:val="20"/>
          <w:lang w:val="en-GB"/>
        </w:rPr>
        <w:t xml:space="preserve"> not </w:t>
      </w:r>
      <w:r w:rsidR="00005EF0" w:rsidRPr="009E4238">
        <w:rPr>
          <w:rFonts w:ascii="Times New Roman" w:hAnsi="Times New Roman"/>
          <w:b w:val="0"/>
          <w:bCs w:val="0"/>
          <w:sz w:val="20"/>
          <w:lang w:val="en-GB"/>
        </w:rPr>
        <w:t xml:space="preserve">allowed to </w:t>
      </w:r>
      <w:r w:rsidRPr="009E4238">
        <w:rPr>
          <w:rFonts w:ascii="Times New Roman" w:hAnsi="Times New Roman"/>
          <w:b w:val="0"/>
          <w:bCs w:val="0"/>
          <w:sz w:val="20"/>
          <w:lang w:val="en-GB"/>
        </w:rPr>
        <w:t xml:space="preserve">any </w:t>
      </w:r>
      <w:r w:rsidR="00005EF0" w:rsidRPr="009E4238">
        <w:rPr>
          <w:rFonts w:ascii="Times New Roman" w:hAnsi="Times New Roman"/>
          <w:b w:val="0"/>
          <w:bCs w:val="0"/>
          <w:sz w:val="20"/>
          <w:lang w:val="en-GB"/>
        </w:rPr>
        <w:t>establishment</w:t>
      </w:r>
      <w:r w:rsidRPr="009E4238">
        <w:rPr>
          <w:rFonts w:ascii="Times New Roman" w:hAnsi="Times New Roman"/>
          <w:b w:val="0"/>
          <w:bCs w:val="0"/>
          <w:sz w:val="20"/>
          <w:lang w:val="en-GB"/>
        </w:rPr>
        <w:t xml:space="preserve"> or individual</w:t>
      </w:r>
      <w:r w:rsidR="00005EF0" w:rsidRPr="009E4238">
        <w:rPr>
          <w:rFonts w:ascii="Times New Roman" w:hAnsi="Times New Roman"/>
          <w:b w:val="0"/>
          <w:bCs w:val="0"/>
          <w:sz w:val="20"/>
          <w:lang w:val="en-GB"/>
        </w:rPr>
        <w:t xml:space="preserve"> to tamper</w:t>
      </w:r>
      <w:r w:rsidRPr="009E4238">
        <w:rPr>
          <w:rFonts w:ascii="Times New Roman" w:hAnsi="Times New Roman"/>
          <w:b w:val="0"/>
          <w:bCs w:val="0"/>
          <w:sz w:val="20"/>
          <w:lang w:val="en-GB"/>
        </w:rPr>
        <w:t xml:space="preserve"> with at the expense of </w:t>
      </w:r>
      <w:r w:rsidR="00260C1C" w:rsidRPr="009E4238">
        <w:rPr>
          <w:rFonts w:ascii="Times New Roman" w:hAnsi="Times New Roman"/>
          <w:b w:val="0"/>
          <w:bCs w:val="0"/>
          <w:sz w:val="20"/>
          <w:lang w:val="en-GB"/>
        </w:rPr>
        <w:t>others that</w:t>
      </w:r>
      <w:r w:rsidRPr="009E4238">
        <w:rPr>
          <w:rFonts w:ascii="Times New Roman" w:hAnsi="Times New Roman"/>
          <w:b w:val="0"/>
          <w:bCs w:val="0"/>
          <w:sz w:val="20"/>
          <w:lang w:val="en-GB"/>
        </w:rPr>
        <w:t xml:space="preserve"> it is trying to be </w:t>
      </w:r>
      <w:r w:rsidR="00260C1C" w:rsidRPr="009E4238">
        <w:rPr>
          <w:rFonts w:ascii="Times New Roman" w:hAnsi="Times New Roman"/>
          <w:b w:val="0"/>
          <w:bCs w:val="0"/>
          <w:sz w:val="20"/>
          <w:lang w:val="en-GB"/>
        </w:rPr>
        <w:t>biding</w:t>
      </w:r>
      <w:r w:rsidR="00D20FDF" w:rsidRPr="009E4238">
        <w:rPr>
          <w:rFonts w:ascii="Times New Roman" w:hAnsi="Times New Roman"/>
          <w:b w:val="0"/>
          <w:bCs w:val="0"/>
          <w:sz w:val="20"/>
          <w:lang w:val="en-GB"/>
        </w:rPr>
        <w:t xml:space="preserve"> by the</w:t>
      </w:r>
      <w:r w:rsidRPr="009E4238">
        <w:rPr>
          <w:rFonts w:ascii="Times New Roman" w:hAnsi="Times New Roman"/>
          <w:b w:val="0"/>
          <w:bCs w:val="0"/>
          <w:sz w:val="20"/>
          <w:lang w:val="en-GB"/>
        </w:rPr>
        <w:t xml:space="preserve"> compensat</w:t>
      </w:r>
      <w:r w:rsidR="00D20FDF" w:rsidRPr="009E4238">
        <w:rPr>
          <w:rFonts w:ascii="Times New Roman" w:hAnsi="Times New Roman"/>
          <w:b w:val="0"/>
          <w:bCs w:val="0"/>
          <w:sz w:val="20"/>
          <w:lang w:val="en-GB"/>
        </w:rPr>
        <w:t xml:space="preserve">ion of </w:t>
      </w:r>
      <w:r w:rsidRPr="009E4238">
        <w:rPr>
          <w:rFonts w:ascii="Times New Roman" w:hAnsi="Times New Roman"/>
          <w:b w:val="0"/>
          <w:bCs w:val="0"/>
          <w:sz w:val="20"/>
          <w:lang w:val="en-GB"/>
        </w:rPr>
        <w:t>those</w:t>
      </w:r>
      <w:r w:rsidR="00D20FDF" w:rsidRPr="009E4238">
        <w:rPr>
          <w:rFonts w:ascii="Times New Roman" w:hAnsi="Times New Roman"/>
          <w:b w:val="0"/>
          <w:bCs w:val="0"/>
          <w:sz w:val="20"/>
          <w:lang w:val="en-GB"/>
        </w:rPr>
        <w:t xml:space="preserve"> who</w:t>
      </w:r>
      <w:r w:rsidRPr="009E4238">
        <w:rPr>
          <w:rFonts w:ascii="Times New Roman" w:hAnsi="Times New Roman"/>
          <w:b w:val="0"/>
          <w:bCs w:val="0"/>
          <w:sz w:val="20"/>
          <w:lang w:val="en-GB"/>
        </w:rPr>
        <w:t xml:space="preserve"> affected?</w:t>
      </w:r>
    </w:p>
    <w:p w:rsidR="00913C22" w:rsidRPr="009E4238" w:rsidRDefault="009E4238" w:rsidP="00610BE9">
      <w:pPr>
        <w:pStyle w:val="BodyText2"/>
        <w:numPr>
          <w:ilvl w:val="0"/>
          <w:numId w:val="12"/>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I</w:t>
      </w:r>
      <w:r w:rsidR="00260C1C" w:rsidRPr="009E4238">
        <w:rPr>
          <w:rFonts w:ascii="Times New Roman" w:hAnsi="Times New Roman"/>
          <w:b w:val="0"/>
          <w:bCs w:val="0"/>
          <w:sz w:val="20"/>
          <w:lang w:val="en-GB"/>
        </w:rPr>
        <w:t xml:space="preserve">s there a national duty obliged Saudi companies to contribute in the activities of social </w:t>
      </w:r>
      <w:r w:rsidR="00260C1C" w:rsidRPr="009E4238">
        <w:rPr>
          <w:rFonts w:ascii="Times New Roman" w:hAnsi="Times New Roman"/>
          <w:b w:val="0"/>
          <w:bCs w:val="0"/>
          <w:sz w:val="20"/>
          <w:lang w:val="en-GB"/>
        </w:rPr>
        <w:lastRenderedPageBreak/>
        <w:t>responsibility in fighting poverty, unemployment</w:t>
      </w:r>
      <w:r w:rsidR="00EF1B53" w:rsidRPr="009E4238">
        <w:rPr>
          <w:rFonts w:ascii="Times New Roman" w:hAnsi="Times New Roman"/>
          <w:b w:val="0"/>
          <w:bCs w:val="0"/>
          <w:sz w:val="20"/>
          <w:lang w:val="en-GB"/>
        </w:rPr>
        <w:t>, and</w:t>
      </w:r>
      <w:r w:rsidR="00260C1C" w:rsidRPr="009E4238">
        <w:rPr>
          <w:rFonts w:ascii="Times New Roman" w:hAnsi="Times New Roman"/>
          <w:b w:val="0"/>
          <w:bCs w:val="0"/>
          <w:sz w:val="20"/>
          <w:lang w:val="en-GB"/>
        </w:rPr>
        <w:t xml:space="preserve"> to provide medical services to members of its workers and staff and the community?</w:t>
      </w:r>
    </w:p>
    <w:p w:rsidR="0043559B" w:rsidRPr="009E4238" w:rsidRDefault="00B2573F" w:rsidP="00610BE9">
      <w:pPr>
        <w:pStyle w:val="BodyText2"/>
        <w:numPr>
          <w:ilvl w:val="0"/>
          <w:numId w:val="12"/>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Is there a serious idea by professional accounting organizations in Saudi Arabia to concern in the commitments on the companies and establishments which affect the environment, as well as social activities, other, and finding a form for the measurement and disclosure of these establishments in the preparation of financial lists, so that the load of each time of its establishments, otherwise, these lists are not considered as the results of the work activity and financial position?</w:t>
      </w:r>
    </w:p>
    <w:p w:rsidR="00B2573F" w:rsidRPr="009E4238" w:rsidRDefault="00B2573F" w:rsidP="00610BE9">
      <w:pPr>
        <w:tabs>
          <w:tab w:val="left" w:pos="6885"/>
          <w:tab w:val="left" w:pos="6956"/>
          <w:tab w:val="right" w:pos="8306"/>
        </w:tabs>
        <w:bidi w:val="0"/>
        <w:snapToGrid w:val="0"/>
        <w:jc w:val="both"/>
        <w:rPr>
          <w:rStyle w:val="hps"/>
          <w:sz w:val="20"/>
          <w:szCs w:val="28"/>
        </w:rPr>
      </w:pPr>
      <w:r w:rsidRPr="009E4238">
        <w:rPr>
          <w:b/>
          <w:bCs/>
          <w:sz w:val="20"/>
          <w:szCs w:val="28"/>
        </w:rPr>
        <w:t>The importance of the study:</w:t>
      </w:r>
    </w:p>
    <w:p w:rsidR="00913C22" w:rsidRPr="009E4238" w:rsidRDefault="00B2573F" w:rsidP="00610BE9">
      <w:pPr>
        <w:pStyle w:val="BodyText2"/>
        <w:numPr>
          <w:ilvl w:val="0"/>
          <w:numId w:val="13"/>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Scarcity of such research in Arab societies, and its failure to play a prominent role in solving the problems of the community</w:t>
      </w:r>
      <w:r w:rsidR="00317C19" w:rsidRPr="009E4238">
        <w:rPr>
          <w:rFonts w:ascii="Times New Roman" w:hAnsi="Times New Roman"/>
          <w:b w:val="0"/>
          <w:bCs w:val="0"/>
          <w:sz w:val="20"/>
          <w:lang w:val="en-GB"/>
        </w:rPr>
        <w:t>,</w:t>
      </w:r>
      <w:r w:rsidR="00317C19">
        <w:rPr>
          <w:rFonts w:ascii="Times New Roman" w:hAnsi="Times New Roman"/>
          <w:b w:val="0"/>
          <w:bCs w:val="0"/>
          <w:sz w:val="20"/>
          <w:lang w:val="en-GB"/>
        </w:rPr>
        <w:t xml:space="preserve"> </w:t>
      </w:r>
      <w:r w:rsidR="00317C19" w:rsidRPr="009E4238">
        <w:rPr>
          <w:rFonts w:ascii="Times New Roman" w:hAnsi="Times New Roman"/>
          <w:b w:val="0"/>
          <w:bCs w:val="0"/>
          <w:sz w:val="20"/>
          <w:lang w:val="en-GB"/>
        </w:rPr>
        <w:t>W</w:t>
      </w:r>
      <w:r w:rsidRPr="009E4238">
        <w:rPr>
          <w:rFonts w:ascii="Times New Roman" w:hAnsi="Times New Roman"/>
          <w:b w:val="0"/>
          <w:bCs w:val="0"/>
          <w:sz w:val="20"/>
          <w:lang w:val="en-GB"/>
        </w:rPr>
        <w:t>hile the increasing of attention in research and scientific studies in Western societies on the subject during the past two decades.</w:t>
      </w:r>
    </w:p>
    <w:p w:rsidR="009E4238" w:rsidRPr="009E4238" w:rsidRDefault="00B2573F" w:rsidP="00610BE9">
      <w:pPr>
        <w:pStyle w:val="BodyText2"/>
        <w:numPr>
          <w:ilvl w:val="0"/>
          <w:numId w:val="13"/>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Since the Saudi participant companies have a major economic impact besides the continuous</w:t>
      </w:r>
      <w:r w:rsidR="009E4238" w:rsidRPr="009E4238">
        <w:rPr>
          <w:rFonts w:ascii="Times New Roman" w:hAnsi="Times New Roman"/>
          <w:b w:val="0"/>
          <w:bCs w:val="0"/>
          <w:sz w:val="20"/>
          <w:lang w:val="en-GB"/>
        </w:rPr>
        <w:t xml:space="preserve"> </w:t>
      </w:r>
      <w:r w:rsidRPr="009E4238">
        <w:rPr>
          <w:rFonts w:ascii="Times New Roman" w:hAnsi="Times New Roman"/>
          <w:b w:val="0"/>
          <w:bCs w:val="0"/>
          <w:sz w:val="20"/>
          <w:lang w:val="en-GB"/>
        </w:rPr>
        <w:t>expansion at the level of the environment and improving the standard of living to provide goods and services and employing a plurality of members of the community, the commitment of these companies socially to the community of all denominations will come back to these companies the effects positive benefit in the future and build a good reputation and help the company's growth, and reduce independence on state institutions, and this provides them the discretion and flexibility in expansion.</w:t>
      </w:r>
    </w:p>
    <w:p w:rsidR="00B2573F" w:rsidRPr="009E4238" w:rsidRDefault="009E4238" w:rsidP="00317C19">
      <w:pPr>
        <w:pStyle w:val="BodyText2"/>
        <w:numPr>
          <w:ilvl w:val="0"/>
          <w:numId w:val="13"/>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T</w:t>
      </w:r>
      <w:r w:rsidR="00B2573F" w:rsidRPr="009E4238">
        <w:rPr>
          <w:rFonts w:ascii="Times New Roman" w:hAnsi="Times New Roman"/>
          <w:b w:val="0"/>
          <w:bCs w:val="0"/>
          <w:sz w:val="20"/>
          <w:lang w:val="en-GB"/>
        </w:rPr>
        <w:t>he role of Saudi participant companies and the most important sector in the stock exchange market in the activities of social and environmental responsibility.</w:t>
      </w:r>
    </w:p>
    <w:p w:rsidR="00EC66CE" w:rsidRPr="009E4238" w:rsidRDefault="00EC66CE" w:rsidP="00610BE9">
      <w:pPr>
        <w:tabs>
          <w:tab w:val="left" w:pos="6885"/>
          <w:tab w:val="left" w:pos="6956"/>
          <w:tab w:val="right" w:pos="8306"/>
        </w:tabs>
        <w:bidi w:val="0"/>
        <w:snapToGrid w:val="0"/>
        <w:jc w:val="both"/>
        <w:rPr>
          <w:rStyle w:val="hps"/>
          <w:sz w:val="20"/>
          <w:szCs w:val="28"/>
        </w:rPr>
      </w:pPr>
      <w:r w:rsidRPr="009E4238">
        <w:rPr>
          <w:b/>
          <w:bCs/>
          <w:sz w:val="20"/>
          <w:szCs w:val="28"/>
        </w:rPr>
        <w:t>Aims of the study:</w:t>
      </w:r>
    </w:p>
    <w:p w:rsidR="00913C22" w:rsidRPr="009E4238" w:rsidRDefault="00EC66CE" w:rsidP="00610BE9">
      <w:pPr>
        <w:pStyle w:val="BodyText2"/>
        <w:numPr>
          <w:ilvl w:val="0"/>
          <w:numId w:val="14"/>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To what extent the role of Saudi participant companies in the social and environmental activities through the field, and analyze the potentiality of these companies to play their role towards to the community.</w:t>
      </w:r>
    </w:p>
    <w:p w:rsidR="009E4238" w:rsidRPr="009E4238" w:rsidRDefault="00EC66CE" w:rsidP="00610BE9">
      <w:pPr>
        <w:pStyle w:val="BodyText2"/>
        <w:numPr>
          <w:ilvl w:val="0"/>
          <w:numId w:val="14"/>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Investigate the impact of Saudi participant companies to contribute to social and environmental activities on economical development in Saudi Arabia and reduce the burdens of government.</w:t>
      </w:r>
    </w:p>
    <w:p w:rsidR="00C641E7" w:rsidRPr="009E4238" w:rsidRDefault="009E4238" w:rsidP="00610BE9">
      <w:pPr>
        <w:pStyle w:val="BodyText2"/>
        <w:numPr>
          <w:ilvl w:val="0"/>
          <w:numId w:val="14"/>
        </w:numPr>
        <w:snapToGrid w:val="0"/>
        <w:ind w:left="0" w:firstLine="425"/>
        <w:rPr>
          <w:rStyle w:val="hps"/>
          <w:rFonts w:ascii="Times New Roman" w:hAnsi="Times New Roman"/>
          <w:b w:val="0"/>
          <w:bCs w:val="0"/>
          <w:sz w:val="20"/>
          <w:lang w:val="en-GB"/>
        </w:rPr>
      </w:pPr>
      <w:r w:rsidRPr="009E4238">
        <w:rPr>
          <w:rFonts w:ascii="Times New Roman" w:hAnsi="Times New Roman"/>
          <w:b w:val="0"/>
          <w:bCs w:val="0"/>
          <w:sz w:val="20"/>
          <w:lang w:val="en-GB"/>
        </w:rPr>
        <w:t>I</w:t>
      </w:r>
      <w:r w:rsidR="0043559B" w:rsidRPr="009E4238">
        <w:rPr>
          <w:rFonts w:ascii="Times New Roman" w:hAnsi="Times New Roman"/>
          <w:b w:val="0"/>
          <w:bCs w:val="0"/>
          <w:sz w:val="20"/>
          <w:lang w:val="en-GB"/>
        </w:rPr>
        <w:t xml:space="preserve">nvestigate the role of accounting disclosure on social activities offered by the contributed Stock </w:t>
      </w:r>
      <w:r w:rsidR="00913C22" w:rsidRPr="009E4238">
        <w:rPr>
          <w:rFonts w:ascii="Times New Roman" w:hAnsi="Times New Roman"/>
          <w:b w:val="0"/>
          <w:bCs w:val="0"/>
          <w:sz w:val="20"/>
          <w:lang w:val="en-GB"/>
        </w:rPr>
        <w:t>Companies Encourage</w:t>
      </w:r>
      <w:r w:rsidR="0043559B" w:rsidRPr="009E4238">
        <w:rPr>
          <w:rFonts w:ascii="Times New Roman" w:hAnsi="Times New Roman"/>
          <w:b w:val="0"/>
          <w:bCs w:val="0"/>
          <w:sz w:val="20"/>
          <w:lang w:val="en-GB"/>
        </w:rPr>
        <w:t xml:space="preserve"> a culture of commitment to joint stock companies in Saudi Arabia to contribute to the activities of social responsibility, considering that these services and a national duty not only to the public sector but the private sector must endure its </w:t>
      </w:r>
      <w:r w:rsidR="00913C22" w:rsidRPr="009E4238">
        <w:rPr>
          <w:rFonts w:ascii="Times New Roman" w:hAnsi="Times New Roman"/>
          <w:b w:val="0"/>
          <w:bCs w:val="0"/>
          <w:sz w:val="20"/>
          <w:lang w:val="en-GB"/>
        </w:rPr>
        <w:t>portion Stimulate</w:t>
      </w:r>
      <w:r w:rsidR="00036B05" w:rsidRPr="009E4238">
        <w:rPr>
          <w:rFonts w:ascii="Times New Roman" w:hAnsi="Times New Roman"/>
          <w:b w:val="0"/>
          <w:bCs w:val="0"/>
          <w:sz w:val="20"/>
          <w:lang w:val="en-GB"/>
        </w:rPr>
        <w:t xml:space="preserve"> the Saudi participant companies to interact with the local community and increase the necessary services to fight poverty, unemployment </w:t>
      </w:r>
      <w:r w:rsidR="00036B05" w:rsidRPr="009E4238">
        <w:rPr>
          <w:rFonts w:ascii="Times New Roman" w:hAnsi="Times New Roman"/>
          <w:b w:val="0"/>
          <w:bCs w:val="0"/>
          <w:sz w:val="20"/>
          <w:lang w:val="en-GB"/>
        </w:rPr>
        <w:lastRenderedPageBreak/>
        <w:t>and provision of health services and maintain the environment</w:t>
      </w:r>
      <w:r w:rsidR="00036B05" w:rsidRPr="009E4238">
        <w:rPr>
          <w:rStyle w:val="hps"/>
          <w:rFonts w:ascii="Times New Roman" w:hAnsi="Times New Roman"/>
          <w:sz w:val="20"/>
          <w:szCs w:val="28"/>
        </w:rPr>
        <w:t>.</w:t>
      </w:r>
    </w:p>
    <w:p w:rsidR="00317C19" w:rsidRDefault="001B3911" w:rsidP="00610BE9">
      <w:pPr>
        <w:tabs>
          <w:tab w:val="left" w:pos="6885"/>
          <w:tab w:val="left" w:pos="6956"/>
          <w:tab w:val="right" w:pos="8306"/>
        </w:tabs>
        <w:bidi w:val="0"/>
        <w:snapToGrid w:val="0"/>
        <w:jc w:val="both"/>
        <w:rPr>
          <w:rStyle w:val="hps"/>
          <w:b/>
          <w:bCs/>
          <w:sz w:val="20"/>
          <w:szCs w:val="28"/>
        </w:rPr>
      </w:pPr>
      <w:r w:rsidRPr="009E4238">
        <w:rPr>
          <w:rStyle w:val="hps"/>
          <w:b/>
          <w:bCs/>
          <w:sz w:val="20"/>
          <w:szCs w:val="28"/>
        </w:rPr>
        <w:t>Theoretical framework:</w:t>
      </w:r>
    </w:p>
    <w:p w:rsidR="001B3911" w:rsidRPr="009E4238" w:rsidRDefault="001B3911" w:rsidP="00610BE9">
      <w:pPr>
        <w:pStyle w:val="BodyText2"/>
        <w:snapToGrid w:val="0"/>
        <w:rPr>
          <w:rFonts w:ascii="Times New Roman" w:hAnsi="Times New Roman"/>
          <w:b w:val="0"/>
          <w:bCs w:val="0"/>
          <w:sz w:val="20"/>
          <w:lang w:val="en-GB"/>
        </w:rPr>
      </w:pPr>
      <w:r w:rsidRPr="009E4238">
        <w:rPr>
          <w:rFonts w:ascii="Times New Roman" w:hAnsi="Times New Roman"/>
          <w:sz w:val="20"/>
          <w:lang w:val="en-GB"/>
        </w:rPr>
        <w:t>A view at</w:t>
      </w:r>
      <w:r w:rsidRPr="009E4238">
        <w:rPr>
          <w:rFonts w:ascii="Times New Roman" w:hAnsi="Times New Roman"/>
          <w:b w:val="0"/>
          <w:bCs w:val="0"/>
          <w:sz w:val="20"/>
          <w:lang w:val="en-GB"/>
        </w:rPr>
        <w:t xml:space="preserve"> </w:t>
      </w:r>
      <w:r w:rsidRPr="009E4238">
        <w:rPr>
          <w:rFonts w:ascii="Times New Roman" w:hAnsi="Times New Roman"/>
          <w:sz w:val="20"/>
          <w:lang w:val="en-GB"/>
        </w:rPr>
        <w:t>the impact of</w:t>
      </w:r>
      <w:r w:rsidRPr="009E4238">
        <w:rPr>
          <w:rFonts w:ascii="Times New Roman" w:hAnsi="Times New Roman"/>
          <w:b w:val="0"/>
          <w:bCs w:val="0"/>
          <w:sz w:val="20"/>
          <w:lang w:val="en-GB"/>
        </w:rPr>
        <w:t xml:space="preserve"> </w:t>
      </w:r>
      <w:r w:rsidRPr="009E4238">
        <w:rPr>
          <w:rFonts w:ascii="Times New Roman" w:hAnsi="Times New Roman"/>
          <w:sz w:val="20"/>
          <w:lang w:val="en-GB"/>
        </w:rPr>
        <w:t>companies' participation</w:t>
      </w:r>
      <w:r w:rsidRPr="009E4238">
        <w:rPr>
          <w:rFonts w:ascii="Times New Roman" w:hAnsi="Times New Roman"/>
          <w:b w:val="0"/>
          <w:bCs w:val="0"/>
          <w:sz w:val="20"/>
          <w:lang w:val="en-GB"/>
        </w:rPr>
        <w:t xml:space="preserve"> </w:t>
      </w:r>
      <w:r w:rsidRPr="009E4238">
        <w:rPr>
          <w:rFonts w:ascii="Times New Roman" w:hAnsi="Times New Roman"/>
          <w:sz w:val="20"/>
          <w:lang w:val="en-GB"/>
        </w:rPr>
        <w:t>in social activities</w:t>
      </w:r>
      <w:r w:rsidRPr="009E4238">
        <w:rPr>
          <w:rFonts w:ascii="Times New Roman" w:hAnsi="Times New Roman"/>
          <w:b w:val="0"/>
          <w:bCs w:val="0"/>
          <w:sz w:val="20"/>
          <w:lang w:val="en-GB"/>
        </w:rPr>
        <w:t xml:space="preserve"> </w:t>
      </w:r>
      <w:r w:rsidRPr="009E4238">
        <w:rPr>
          <w:rFonts w:ascii="Times New Roman" w:hAnsi="Times New Roman"/>
          <w:sz w:val="20"/>
          <w:lang w:val="en-GB"/>
        </w:rPr>
        <w:t>and environmental</w:t>
      </w:r>
      <w:r w:rsidRPr="009E4238">
        <w:rPr>
          <w:rFonts w:ascii="Times New Roman" w:hAnsi="Times New Roman"/>
          <w:b w:val="0"/>
          <w:bCs w:val="0"/>
          <w:sz w:val="20"/>
          <w:lang w:val="en-GB"/>
        </w:rPr>
        <w:t xml:space="preserve"> </w:t>
      </w:r>
      <w:r w:rsidRPr="009E4238">
        <w:rPr>
          <w:rFonts w:ascii="Times New Roman" w:hAnsi="Times New Roman"/>
          <w:sz w:val="20"/>
          <w:lang w:val="en-GB"/>
        </w:rPr>
        <w:t>and economic development</w:t>
      </w:r>
      <w:r w:rsidRPr="009E4238">
        <w:rPr>
          <w:rFonts w:ascii="Times New Roman" w:hAnsi="Times New Roman"/>
          <w:b w:val="0"/>
          <w:bCs w:val="0"/>
          <w:sz w:val="20"/>
          <w:lang w:val="en-GB"/>
        </w:rPr>
        <w:t xml:space="preserve"> </w:t>
      </w:r>
      <w:r w:rsidRPr="009E4238">
        <w:rPr>
          <w:rFonts w:ascii="Times New Roman" w:hAnsi="Times New Roman"/>
          <w:sz w:val="20"/>
          <w:lang w:val="en-GB"/>
        </w:rPr>
        <w:t>to be disclosed:</w:t>
      </w:r>
    </w:p>
    <w:p w:rsidR="001B3911" w:rsidRPr="009E4238" w:rsidRDefault="001B3911"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The issues in the Kingdom of Saudi Arabia undertake a great importance to four decades because of the developments and the economic boom experienced by the Kingdom of Saudi Arabia from the date of its inception until the now, and the competent bodies start to prepare plans for long-term development as they try, despite large area of ​​the state and the large number of the population (citizens and foreigners) and the lack of resources and a lot of potentialities especially human and technical, has been able to keep excellent economic growth (Ibrahim,2000). The demographic factors that have affected by the Kingdom increased the economic responsibility of the state, and in the outcome of responsibilities towards the members of the population. It was concerned with the priorities of exchange in the general budget, and the state expenditure state don't exceed than the development projects and community linkage to be in the budget taking into account the non-oil revenues, and thus reduce the foreign debt, which means to cover the deficit for the financial cycle. The state has focused to increase the GDP through the reduction of total imports compared to exports through activation of the local production of goods and services and raise their internationally, then support and motivate the companies participated in the production because of their role in satisfying the needs of the local market. These posit the companies in positions of social responsibility through (</w:t>
      </w:r>
      <w:proofErr w:type="spellStart"/>
      <w:r w:rsidRPr="009E4238">
        <w:rPr>
          <w:rFonts w:ascii="Times New Roman" w:hAnsi="Times New Roman"/>
          <w:b w:val="0"/>
          <w:bCs w:val="0"/>
          <w:sz w:val="20"/>
          <w:lang w:val="en-GB"/>
        </w:rPr>
        <w:t>Nour</w:t>
      </w:r>
      <w:proofErr w:type="spellEnd"/>
      <w:r w:rsidRPr="009E4238">
        <w:rPr>
          <w:rFonts w:ascii="Times New Roman" w:hAnsi="Times New Roman"/>
          <w:b w:val="0"/>
          <w:bCs w:val="0"/>
          <w:sz w:val="20"/>
          <w:lang w:val="en-GB"/>
        </w:rPr>
        <w:t xml:space="preserve"> 1999):</w:t>
      </w:r>
    </w:p>
    <w:p w:rsidR="001B3911" w:rsidRPr="009E4238" w:rsidRDefault="001B3911" w:rsidP="00610BE9">
      <w:pPr>
        <w:pStyle w:val="BodyText2"/>
        <w:numPr>
          <w:ilvl w:val="0"/>
          <w:numId w:val="10"/>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Reduction of unemployment and it is the most important economic factors.</w:t>
      </w:r>
    </w:p>
    <w:p w:rsidR="001B3911" w:rsidRPr="009E4238" w:rsidRDefault="001B3911" w:rsidP="00610BE9">
      <w:pPr>
        <w:pStyle w:val="BodyText2"/>
        <w:numPr>
          <w:ilvl w:val="0"/>
          <w:numId w:val="10"/>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Satisfying the needs of consumers of the company's products, and they dispensed the foreign goods thereby reducing the import.</w:t>
      </w:r>
    </w:p>
    <w:p w:rsidR="001B3911" w:rsidRPr="009E4238" w:rsidRDefault="001B3911" w:rsidP="00610BE9">
      <w:pPr>
        <w:pStyle w:val="BodyText2"/>
        <w:numPr>
          <w:ilvl w:val="0"/>
          <w:numId w:val="10"/>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Contributing to meeting of workers needs through training and rehabilitation, and secure their future and stability, and this increase their productivity.</w:t>
      </w:r>
    </w:p>
    <w:p w:rsidR="001B3911" w:rsidRPr="009E4238" w:rsidRDefault="001B3911" w:rsidP="00610BE9">
      <w:pPr>
        <w:pStyle w:val="BodyText2"/>
        <w:numPr>
          <w:ilvl w:val="0"/>
          <w:numId w:val="10"/>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Satisfy the needs of suppliers through the commitment of companies of all relationships, responsibilities, and this supports the confidence of suppliers and leads to the company's success and expansion.</w:t>
      </w:r>
    </w:p>
    <w:p w:rsidR="001B3911" w:rsidRPr="009E4238" w:rsidRDefault="001B3911" w:rsidP="00610BE9">
      <w:pPr>
        <w:pStyle w:val="BodyText2"/>
        <w:numPr>
          <w:ilvl w:val="0"/>
          <w:numId w:val="10"/>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 xml:space="preserve">Satisfy the longing of the government by contributing to the implementation of plans of economic and social development and the commitment of companies with environmental laws and health and safety, insurance, security and </w:t>
      </w:r>
      <w:r w:rsidRPr="009E4238">
        <w:rPr>
          <w:rFonts w:ascii="Times New Roman" w:hAnsi="Times New Roman"/>
          <w:b w:val="0"/>
          <w:bCs w:val="0"/>
          <w:sz w:val="20"/>
          <w:lang w:val="en-GB"/>
        </w:rPr>
        <w:lastRenderedPageBreak/>
        <w:t>scientific research, for individuals and society with all its bodies.</w:t>
      </w:r>
    </w:p>
    <w:p w:rsidR="001B3911" w:rsidRPr="009E4238" w:rsidRDefault="001B3911" w:rsidP="00610BE9">
      <w:pPr>
        <w:pStyle w:val="BodyText2"/>
        <w:snapToGrid w:val="0"/>
        <w:ind w:firstLine="425"/>
        <w:rPr>
          <w:rFonts w:ascii="Times New Roman" w:hAnsi="Times New Roman"/>
          <w:b w:val="0"/>
          <w:bCs w:val="0"/>
          <w:sz w:val="20"/>
          <w:lang w:val="en-GB"/>
        </w:rPr>
      </w:pPr>
    </w:p>
    <w:p w:rsidR="001B3911" w:rsidRPr="009E4238" w:rsidRDefault="001B3911" w:rsidP="00610BE9">
      <w:pPr>
        <w:pStyle w:val="BodyText2"/>
        <w:snapToGrid w:val="0"/>
        <w:rPr>
          <w:rFonts w:ascii="Times New Roman" w:hAnsi="Times New Roman"/>
          <w:sz w:val="20"/>
          <w:lang w:val="en-GB"/>
        </w:rPr>
      </w:pPr>
      <w:r w:rsidRPr="009E4238">
        <w:rPr>
          <w:rFonts w:ascii="Times New Roman" w:hAnsi="Times New Roman"/>
          <w:sz w:val="20"/>
          <w:lang w:val="en-GB"/>
        </w:rPr>
        <w:t>The response of accounting thought to the concept of social responsibility:</w:t>
      </w:r>
    </w:p>
    <w:p w:rsidR="009E4238" w:rsidRPr="009E4238" w:rsidRDefault="001B3911"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That the expansion of the scope of accounting and auditing profession to involve the social performance as well as economic performance does not reject the area of ​​the profession, but can be explained a special reports issued by the American Accounting Association (AAA) in 1974(Ernst1987). Position expected of accountants in this regard, showing that there are two accountants, the first is the team of conservatives which believe that, despite the need to take into account technical developments in the social field of accounting, the accountant must be limited to his efforts and scientific competence in matters of the costs of the elements of measurable issue in the preparation of social reports on these external effects. The second is a team of accountants enthusiasts who sees the need to enter into the scope of accounting for the social impacts because the life and effectiveness of any profession depends on its response to the needs of the community, but this is no alternative to acceptance, responsiveness and reach as soon as possible to the analysis tools appropriate to deal with the areas of accounting measurement destruction, while community is assured through which those social reports that display the results accounting for the effects of foreign projects</w:t>
      </w:r>
      <w:r w:rsidR="00317C19" w:rsidRPr="009E4238">
        <w:rPr>
          <w:rFonts w:ascii="Times New Roman" w:hAnsi="Times New Roman"/>
          <w:b w:val="0"/>
          <w:bCs w:val="0"/>
          <w:sz w:val="20"/>
          <w:lang w:val="en-GB"/>
        </w:rPr>
        <w:t>.</w:t>
      </w:r>
      <w:r w:rsidR="00317C19">
        <w:rPr>
          <w:rFonts w:ascii="Times New Roman" w:hAnsi="Times New Roman"/>
          <w:b w:val="0"/>
          <w:bCs w:val="0"/>
          <w:sz w:val="20"/>
          <w:lang w:val="en-GB"/>
        </w:rPr>
        <w:t xml:space="preserve"> </w:t>
      </w:r>
      <w:r w:rsidR="00317C19" w:rsidRPr="009E4238">
        <w:rPr>
          <w:rFonts w:ascii="Times New Roman" w:hAnsi="Times New Roman"/>
          <w:b w:val="0"/>
          <w:bCs w:val="0"/>
          <w:sz w:val="20"/>
          <w:lang w:val="en-GB"/>
        </w:rPr>
        <w:t>I</w:t>
      </w:r>
      <w:r w:rsidRPr="009E4238">
        <w:rPr>
          <w:rFonts w:ascii="Times New Roman" w:hAnsi="Times New Roman"/>
          <w:b w:val="0"/>
          <w:bCs w:val="0"/>
          <w:sz w:val="20"/>
          <w:lang w:val="en-GB"/>
        </w:rPr>
        <w:t>t is considered as responsible for the delay to perform, where the aim of this profession to measure and review and evaluate the overall performance of project</w:t>
      </w:r>
      <w:r w:rsidR="009E4238" w:rsidRPr="009E4238">
        <w:rPr>
          <w:rFonts w:ascii="Times New Roman" w:hAnsi="Times New Roman"/>
          <w:b w:val="0"/>
          <w:bCs w:val="0"/>
          <w:sz w:val="20"/>
          <w:lang w:val="en-GB"/>
        </w:rPr>
        <w:t>s (</w:t>
      </w:r>
      <w:r w:rsidRPr="009E4238">
        <w:rPr>
          <w:rFonts w:ascii="Times New Roman" w:hAnsi="Times New Roman"/>
          <w:b w:val="0"/>
          <w:bCs w:val="0"/>
          <w:sz w:val="20"/>
          <w:lang w:val="en-GB"/>
        </w:rPr>
        <w:t>Evans</w:t>
      </w:r>
      <w:r w:rsidR="009E4238" w:rsidRPr="009E4238">
        <w:rPr>
          <w:rFonts w:ascii="Times New Roman" w:hAnsi="Times New Roman"/>
          <w:b w:val="0"/>
          <w:bCs w:val="0"/>
          <w:sz w:val="20"/>
          <w:lang w:val="en-GB"/>
        </w:rPr>
        <w:t xml:space="preserve"> &amp; </w:t>
      </w:r>
      <w:r w:rsidRPr="009E4238">
        <w:rPr>
          <w:rFonts w:ascii="Times New Roman" w:hAnsi="Times New Roman"/>
          <w:b w:val="0"/>
          <w:bCs w:val="0"/>
          <w:sz w:val="20"/>
          <w:lang w:val="en-GB"/>
        </w:rPr>
        <w:t>Gray2005).</w:t>
      </w:r>
    </w:p>
    <w:p w:rsidR="001B3911"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N</w:t>
      </w:r>
      <w:r w:rsidR="001B3911" w:rsidRPr="009E4238">
        <w:rPr>
          <w:rFonts w:ascii="Times New Roman" w:hAnsi="Times New Roman"/>
          <w:b w:val="0"/>
          <w:bCs w:val="0"/>
          <w:sz w:val="20"/>
          <w:lang w:val="en-GB"/>
        </w:rPr>
        <w:t>ovel approach to the concept of social responsibility requires the presence of two branches of accounting in each project, are the social accounting and financial accounting (Traditional), and this means the need to include social performance of the project within the environment of accounting, such as the economic financial performance of the projec</w:t>
      </w:r>
      <w:r w:rsidRPr="009E4238">
        <w:rPr>
          <w:rFonts w:ascii="Times New Roman" w:hAnsi="Times New Roman"/>
          <w:b w:val="0"/>
          <w:bCs w:val="0"/>
          <w:sz w:val="20"/>
          <w:lang w:val="en-GB"/>
        </w:rPr>
        <w:t>t (</w:t>
      </w:r>
      <w:r w:rsidR="001B3911" w:rsidRPr="009E4238">
        <w:rPr>
          <w:rFonts w:ascii="Times New Roman" w:hAnsi="Times New Roman"/>
          <w:b w:val="0"/>
          <w:bCs w:val="0"/>
          <w:sz w:val="20"/>
          <w:lang w:val="en-GB"/>
        </w:rPr>
        <w:t>Thomas2001).</w:t>
      </w:r>
    </w:p>
    <w:p w:rsidR="001B3911" w:rsidRPr="009E4238" w:rsidRDefault="001B3911" w:rsidP="00610BE9">
      <w:pPr>
        <w:pStyle w:val="BodyText2"/>
        <w:snapToGrid w:val="0"/>
        <w:rPr>
          <w:rFonts w:ascii="Times New Roman" w:hAnsi="Times New Roman"/>
          <w:sz w:val="20"/>
          <w:lang w:val="en-GB"/>
        </w:rPr>
      </w:pPr>
      <w:r w:rsidRPr="009E4238">
        <w:rPr>
          <w:rFonts w:ascii="Times New Roman" w:hAnsi="Times New Roman"/>
          <w:sz w:val="20"/>
          <w:lang w:val="en-GB"/>
        </w:rPr>
        <w:t>Justifications of accounting thought in response to social responsibility:</w:t>
      </w:r>
    </w:p>
    <w:p w:rsidR="001B3911" w:rsidRPr="009E4238" w:rsidRDefault="001B3911" w:rsidP="00610BE9">
      <w:pPr>
        <w:pStyle w:val="BodyText2"/>
        <w:numPr>
          <w:ilvl w:val="0"/>
          <w:numId w:val="11"/>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Growing claim for the</w:t>
      </w:r>
      <w:r w:rsidR="009E4238" w:rsidRPr="009E4238">
        <w:rPr>
          <w:rFonts w:ascii="Times New Roman" w:hAnsi="Times New Roman"/>
          <w:b w:val="0"/>
          <w:bCs w:val="0"/>
          <w:sz w:val="20"/>
          <w:lang w:val="en-GB"/>
        </w:rPr>
        <w:t xml:space="preserve"> </w:t>
      </w:r>
      <w:r w:rsidRPr="009E4238">
        <w:rPr>
          <w:rFonts w:ascii="Times New Roman" w:hAnsi="Times New Roman"/>
          <w:b w:val="0"/>
          <w:bCs w:val="0"/>
          <w:sz w:val="20"/>
          <w:lang w:val="en-GB"/>
        </w:rPr>
        <w:t>disclosure of social data by scientific and professional bodies where abounded in recent committees that are studying and reporting on the need for disclosure of accounting data with social content of the projects, in response to the concept novel approach to social responsibility, in order to achieve a system of social accounting in the project</w:t>
      </w:r>
      <w:r w:rsidR="009E4238" w:rsidRPr="009E4238">
        <w:rPr>
          <w:rFonts w:ascii="Times New Roman" w:hAnsi="Times New Roman"/>
          <w:b w:val="0"/>
          <w:bCs w:val="0"/>
          <w:sz w:val="20"/>
          <w:lang w:val="en-GB"/>
        </w:rPr>
        <w:t>s (</w:t>
      </w:r>
      <w:proofErr w:type="spellStart"/>
      <w:r w:rsidRPr="009E4238">
        <w:rPr>
          <w:rFonts w:ascii="Times New Roman" w:hAnsi="Times New Roman"/>
          <w:b w:val="0"/>
          <w:bCs w:val="0"/>
          <w:sz w:val="20"/>
          <w:lang w:val="en-GB"/>
        </w:rPr>
        <w:t>Teoh</w:t>
      </w:r>
      <w:proofErr w:type="spellEnd"/>
      <w:r w:rsidR="009E4238" w:rsidRPr="009E4238">
        <w:rPr>
          <w:rFonts w:ascii="Times New Roman" w:hAnsi="Times New Roman"/>
          <w:b w:val="0"/>
          <w:bCs w:val="0"/>
          <w:sz w:val="20"/>
          <w:lang w:val="en-GB"/>
        </w:rPr>
        <w:t xml:space="preserve"> &amp; </w:t>
      </w:r>
      <w:r w:rsidRPr="009E4238">
        <w:rPr>
          <w:rFonts w:ascii="Times New Roman" w:hAnsi="Times New Roman"/>
          <w:b w:val="0"/>
          <w:bCs w:val="0"/>
          <w:sz w:val="20"/>
          <w:lang w:val="en-GB"/>
        </w:rPr>
        <w:t>Thong2003)</w:t>
      </w:r>
      <w:r w:rsidR="009E4238" w:rsidRPr="009E4238">
        <w:rPr>
          <w:rFonts w:ascii="Times New Roman" w:hAnsi="Times New Roman"/>
          <w:b w:val="0"/>
          <w:bCs w:val="0"/>
          <w:sz w:val="20"/>
          <w:lang w:val="en-GB"/>
        </w:rPr>
        <w:t>.</w:t>
      </w:r>
    </w:p>
    <w:p w:rsidR="001B3911" w:rsidRPr="009E4238" w:rsidRDefault="001B3911" w:rsidP="00610BE9">
      <w:pPr>
        <w:pStyle w:val="BodyText2"/>
        <w:numPr>
          <w:ilvl w:val="0"/>
          <w:numId w:val="11"/>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 xml:space="preserve">Positive results of some studies on the importance of disclosure of the social data, which have increased in recent times the idea of ​​experiments and laboratory studies in the field of accounting and </w:t>
      </w:r>
      <w:r w:rsidRPr="009E4238">
        <w:rPr>
          <w:rFonts w:ascii="Times New Roman" w:hAnsi="Times New Roman"/>
          <w:b w:val="0"/>
          <w:bCs w:val="0"/>
          <w:sz w:val="20"/>
          <w:lang w:val="en-GB"/>
        </w:rPr>
        <w:lastRenderedPageBreak/>
        <w:t>auditing, to test hypotheses before risking any copy of the image field application, to the ability of these experiments to provide a degree of control necessary in the design. This was followed by the method already in the field of the importance of disseminating social data for the projects, was the most results coupled with the affirmative, which is regarded by many scholars one of the features important to the emergence of social accounting, and has already displayed a researcher at the beginning of this research by a detailed model for the most important studies of Arab and foreign countries in this regard. It is worth mentioning that the positive results of these studies have had the greatest impact in the promotion of accounting thought attempts to develop a system of social accounting and scientific framework for i</w:t>
      </w:r>
      <w:r w:rsidR="009E4238" w:rsidRPr="009E4238">
        <w:rPr>
          <w:rFonts w:ascii="Times New Roman" w:hAnsi="Times New Roman"/>
          <w:b w:val="0"/>
          <w:bCs w:val="0"/>
          <w:sz w:val="20"/>
          <w:lang w:val="en-GB"/>
        </w:rPr>
        <w:t>t (</w:t>
      </w:r>
      <w:r w:rsidRPr="009E4238">
        <w:rPr>
          <w:rFonts w:ascii="Times New Roman" w:hAnsi="Times New Roman"/>
          <w:b w:val="0"/>
          <w:bCs w:val="0"/>
          <w:sz w:val="20"/>
          <w:lang w:val="en-GB"/>
        </w:rPr>
        <w:t>Rob</w:t>
      </w:r>
      <w:r w:rsidR="009E4238" w:rsidRPr="009E4238">
        <w:rPr>
          <w:rFonts w:ascii="Times New Roman" w:hAnsi="Times New Roman"/>
          <w:b w:val="0"/>
          <w:bCs w:val="0"/>
          <w:sz w:val="20"/>
          <w:lang w:val="en-GB"/>
        </w:rPr>
        <w:t xml:space="preserve"> &amp; </w:t>
      </w:r>
      <w:r w:rsidRPr="009E4238">
        <w:rPr>
          <w:rFonts w:ascii="Times New Roman" w:hAnsi="Times New Roman"/>
          <w:b w:val="0"/>
          <w:bCs w:val="0"/>
          <w:sz w:val="20"/>
          <w:lang w:val="en-GB"/>
        </w:rPr>
        <w:t>Simon1995).</w:t>
      </w:r>
    </w:p>
    <w:p w:rsidR="009E4238" w:rsidRPr="009E4238" w:rsidRDefault="001B3911" w:rsidP="00610BE9">
      <w:pPr>
        <w:pStyle w:val="BodyText2"/>
        <w:numPr>
          <w:ilvl w:val="0"/>
          <w:numId w:val="11"/>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Retreating</w:t>
      </w:r>
      <w:r w:rsidR="009E4238" w:rsidRPr="009E4238">
        <w:rPr>
          <w:rFonts w:ascii="Times New Roman" w:hAnsi="Times New Roman"/>
          <w:b w:val="0"/>
          <w:bCs w:val="0"/>
          <w:sz w:val="20"/>
          <w:lang w:val="en-GB"/>
        </w:rPr>
        <w:t xml:space="preserve"> </w:t>
      </w:r>
      <w:r w:rsidRPr="009E4238">
        <w:rPr>
          <w:rFonts w:ascii="Times New Roman" w:hAnsi="Times New Roman"/>
          <w:b w:val="0"/>
          <w:bCs w:val="0"/>
          <w:sz w:val="20"/>
          <w:lang w:val="en-GB"/>
        </w:rPr>
        <w:t xml:space="preserve">of the economic profitability to the importance of social profitability, infiltration of the concept novel approach to social responsibility for the project in many of the writings of accounting, began to be affected by this business, and appeared to have the importance of </w:t>
      </w:r>
      <w:proofErr w:type="spellStart"/>
      <w:r w:rsidRPr="009E4238">
        <w:rPr>
          <w:rFonts w:ascii="Times New Roman" w:hAnsi="Times New Roman"/>
          <w:b w:val="0"/>
          <w:bCs w:val="0"/>
          <w:sz w:val="20"/>
          <w:lang w:val="en-GB"/>
        </w:rPr>
        <w:t>nonprofit</w:t>
      </w:r>
      <w:proofErr w:type="spellEnd"/>
      <w:r w:rsidRPr="009E4238">
        <w:rPr>
          <w:rFonts w:ascii="Times New Roman" w:hAnsi="Times New Roman"/>
          <w:b w:val="0"/>
          <w:bCs w:val="0"/>
          <w:sz w:val="20"/>
          <w:lang w:val="en-GB"/>
        </w:rPr>
        <w:t xml:space="preserve"> social side of economic profitability, so we find that one of the heads of major U.S. companies said that the profit-maximizing economic was seen over time is the first goal in the fields of business administration should be delayed to second place when it conflicts with the goal of the general welfare of the community. And reflects a researcher for saying that too, the number of profit taking as a criterion for the success of public projects to be falling back to second place if they oppose the achievement of this figure with the happiness and welfare of the communit</w:t>
      </w:r>
      <w:r w:rsidR="009E4238" w:rsidRPr="009E4238">
        <w:rPr>
          <w:rFonts w:ascii="Times New Roman" w:hAnsi="Times New Roman"/>
          <w:b w:val="0"/>
          <w:bCs w:val="0"/>
          <w:sz w:val="20"/>
          <w:lang w:val="en-GB"/>
        </w:rPr>
        <w:t>y (</w:t>
      </w:r>
      <w:r w:rsidRPr="009E4238">
        <w:rPr>
          <w:rFonts w:ascii="Times New Roman" w:hAnsi="Times New Roman"/>
          <w:b w:val="0"/>
          <w:bCs w:val="0"/>
          <w:sz w:val="20"/>
          <w:lang w:val="en-GB"/>
        </w:rPr>
        <w:t>Gray</w:t>
      </w:r>
      <w:r w:rsidR="009E4238" w:rsidRPr="009E4238">
        <w:rPr>
          <w:rFonts w:ascii="Times New Roman" w:hAnsi="Times New Roman"/>
          <w:b w:val="0"/>
          <w:bCs w:val="0"/>
          <w:sz w:val="20"/>
          <w:lang w:val="en-GB"/>
        </w:rPr>
        <w:t xml:space="preserve"> &amp; </w:t>
      </w:r>
      <w:r w:rsidRPr="009E4238">
        <w:rPr>
          <w:rFonts w:ascii="Times New Roman" w:hAnsi="Times New Roman"/>
          <w:b w:val="0"/>
          <w:bCs w:val="0"/>
          <w:sz w:val="20"/>
          <w:lang w:val="en-GB"/>
        </w:rPr>
        <w:t>Maunders2008).</w:t>
      </w:r>
    </w:p>
    <w:p w:rsidR="009E4238" w:rsidRPr="009E4238" w:rsidRDefault="009E4238" w:rsidP="00610BE9">
      <w:pPr>
        <w:pStyle w:val="BodyText2"/>
        <w:numPr>
          <w:ilvl w:val="0"/>
          <w:numId w:val="11"/>
        </w:numPr>
        <w:snapToGrid w:val="0"/>
        <w:ind w:left="0" w:firstLine="425"/>
        <w:rPr>
          <w:rFonts w:ascii="Times New Roman" w:hAnsi="Times New Roman"/>
          <w:b w:val="0"/>
          <w:bCs w:val="0"/>
          <w:sz w:val="20"/>
          <w:lang w:val="en-GB"/>
        </w:rPr>
      </w:pPr>
      <w:r w:rsidRPr="009E4238">
        <w:rPr>
          <w:rFonts w:ascii="Times New Roman" w:hAnsi="Times New Roman"/>
          <w:b w:val="0"/>
          <w:bCs w:val="0"/>
          <w:sz w:val="20"/>
          <w:lang w:val="en-GB"/>
        </w:rPr>
        <w:t>P</w:t>
      </w:r>
      <w:r w:rsidR="001B3911" w:rsidRPr="009E4238">
        <w:rPr>
          <w:rFonts w:ascii="Times New Roman" w:hAnsi="Times New Roman"/>
          <w:b w:val="0"/>
          <w:bCs w:val="0"/>
          <w:sz w:val="20"/>
          <w:lang w:val="en-GB"/>
        </w:rPr>
        <w:t>erhaps this is what confirms the retreating of economic profitability of social profit</w:t>
      </w:r>
      <w:r w:rsidR="00317C19" w:rsidRPr="009E4238">
        <w:rPr>
          <w:rFonts w:ascii="Times New Roman" w:hAnsi="Times New Roman"/>
          <w:b w:val="0"/>
          <w:bCs w:val="0"/>
          <w:sz w:val="20"/>
          <w:lang w:val="en-GB"/>
        </w:rPr>
        <w:t>.</w:t>
      </w:r>
      <w:r w:rsidR="00317C19">
        <w:rPr>
          <w:rFonts w:ascii="Times New Roman" w:hAnsi="Times New Roman"/>
          <w:b w:val="0"/>
          <w:bCs w:val="0"/>
          <w:sz w:val="20"/>
          <w:lang w:val="en-GB"/>
        </w:rPr>
        <w:t xml:space="preserve"> </w:t>
      </w:r>
      <w:proofErr w:type="spellStart"/>
      <w:r w:rsidR="00317C19" w:rsidRPr="009E4238">
        <w:rPr>
          <w:rFonts w:ascii="Times New Roman" w:hAnsi="Times New Roman"/>
          <w:b w:val="0"/>
          <w:bCs w:val="0"/>
          <w:sz w:val="20"/>
          <w:lang w:val="en-GB"/>
        </w:rPr>
        <w:t>g</w:t>
      </w:r>
      <w:r w:rsidR="001B3911" w:rsidRPr="009E4238">
        <w:rPr>
          <w:rFonts w:ascii="Times New Roman" w:hAnsi="Times New Roman"/>
          <w:b w:val="0"/>
          <w:bCs w:val="0"/>
          <w:sz w:val="20"/>
          <w:lang w:val="en-GB"/>
        </w:rPr>
        <w:t>reatl</w:t>
      </w:r>
      <w:proofErr w:type="spellEnd"/>
      <w:r w:rsidR="001B3911" w:rsidRPr="009E4238">
        <w:rPr>
          <w:rFonts w:ascii="Times New Roman" w:hAnsi="Times New Roman"/>
          <w:b w:val="0"/>
          <w:bCs w:val="0"/>
          <w:sz w:val="20"/>
          <w:lang w:val="en-GB"/>
        </w:rPr>
        <w:t xml:space="preserve"> attention of many international organizations, the philosophy of social responsibility, which led to the emergence of a range of methods of assessment of social to estimate both the costs and social benefits, as an input to the Organization of the European Development (OECD) and the entrance to the industrial development of the United Nations (UNIDO) (Jeffrey</w:t>
      </w:r>
      <w:r w:rsidRPr="009E4238">
        <w:rPr>
          <w:rFonts w:ascii="Times New Roman" w:hAnsi="Times New Roman"/>
          <w:b w:val="0"/>
          <w:bCs w:val="0"/>
          <w:sz w:val="20"/>
          <w:lang w:val="en-GB"/>
        </w:rPr>
        <w:t xml:space="preserve"> &amp; </w:t>
      </w:r>
      <w:r w:rsidR="001B3911" w:rsidRPr="009E4238">
        <w:rPr>
          <w:rFonts w:ascii="Times New Roman" w:hAnsi="Times New Roman"/>
          <w:b w:val="0"/>
          <w:bCs w:val="0"/>
          <w:sz w:val="20"/>
          <w:lang w:val="en-GB"/>
        </w:rPr>
        <w:t>Angelo1998).</w:t>
      </w:r>
    </w:p>
    <w:p w:rsidR="001B3911" w:rsidRPr="009E4238" w:rsidRDefault="009E4238" w:rsidP="00610BE9">
      <w:pPr>
        <w:tabs>
          <w:tab w:val="left" w:pos="6885"/>
          <w:tab w:val="left" w:pos="6956"/>
          <w:tab w:val="right" w:pos="8306"/>
        </w:tabs>
        <w:bidi w:val="0"/>
        <w:snapToGrid w:val="0"/>
        <w:jc w:val="both"/>
        <w:rPr>
          <w:rStyle w:val="hps"/>
          <w:b/>
          <w:bCs/>
          <w:sz w:val="20"/>
          <w:szCs w:val="28"/>
        </w:rPr>
      </w:pPr>
      <w:r w:rsidRPr="009E4238">
        <w:rPr>
          <w:rStyle w:val="hps"/>
          <w:b/>
          <w:bCs/>
          <w:sz w:val="20"/>
          <w:szCs w:val="28"/>
        </w:rPr>
        <w:t>P</w:t>
      </w:r>
      <w:r w:rsidR="001B3911" w:rsidRPr="009E4238">
        <w:rPr>
          <w:rStyle w:val="hps"/>
          <w:b/>
          <w:bCs/>
          <w:sz w:val="20"/>
          <w:szCs w:val="28"/>
        </w:rPr>
        <w:t>revious studies:</w:t>
      </w:r>
    </w:p>
    <w:p w:rsidR="001B3911" w:rsidRPr="009E4238" w:rsidRDefault="001B3911"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There are</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 lot of</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research</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and foreign studies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on the subject of social and environmental</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activities,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beside disclosure</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in the financial statements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and reports on</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activities that</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influence on results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as a</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theory and</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may be used</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as bases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fulcrum</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and are formulated</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in the future</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mandatory</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in most</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institutions. And</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we will cite</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some research</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around this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topic.</w:t>
      </w:r>
    </w:p>
    <w:p w:rsidR="009E4238" w:rsidRPr="009E4238" w:rsidRDefault="001B3911"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Study of (</w:t>
      </w:r>
      <w:proofErr w:type="spellStart"/>
      <w:r w:rsidRPr="009E4238">
        <w:rPr>
          <w:rFonts w:ascii="Times New Roman" w:hAnsi="Times New Roman"/>
          <w:b w:val="0"/>
          <w:bCs w:val="0"/>
          <w:sz w:val="20"/>
          <w:lang w:val="en-GB"/>
        </w:rPr>
        <w:t>Khaled</w:t>
      </w:r>
      <w:proofErr w:type="spellEnd"/>
      <w:r w:rsidRPr="009E4238">
        <w:rPr>
          <w:rFonts w:ascii="Times New Roman" w:hAnsi="Times New Roman"/>
          <w:b w:val="0"/>
          <w:bCs w:val="0"/>
          <w:sz w:val="20"/>
          <w:lang w:val="en-GB"/>
        </w:rPr>
        <w:t xml:space="preserve"> Ibrahim, 1987) The idea of ​​this study is that, the establishment has a role in the </w:t>
      </w:r>
      <w:r w:rsidRPr="009E4238">
        <w:rPr>
          <w:rFonts w:ascii="Times New Roman" w:hAnsi="Times New Roman"/>
          <w:b w:val="0"/>
          <w:bCs w:val="0"/>
          <w:sz w:val="20"/>
          <w:lang w:val="en-GB"/>
        </w:rPr>
        <w:lastRenderedPageBreak/>
        <w:t>society more than just production and profit, and this enterprise should bear the responsibility towards it, and this role is reflected in terms of the accounting functions, objectives and methods, on the other hand, the performance indicators familiar which was based upon in judging the performance of the project had become irrelevant from the standpoint of social requirements, and that there are short comings in the means of financial accounting's traditional to measure the social performance of the facility led to the emergence of social accounting as a branch of accounting appropriate to the nature of the activities that have a social content to meet the needs of data users to meet the requirements of the society.</w:t>
      </w:r>
    </w:p>
    <w:p w:rsidR="009E4238"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 xml:space="preserve">tudy of (Samara, 1993), stated that, "at the social dimension for companies, institutions, measured in financial side", that the performance of companies is not measured just how much profits are achieved, or as contributing to the solution of unemployment problem by hiring greater number of people but became dependent on the extent of the contribution by the company is to improve environmental conditions for their </w:t>
      </w:r>
      <w:proofErr w:type="spellStart"/>
      <w:r w:rsidR="001B3911" w:rsidRPr="009E4238">
        <w:rPr>
          <w:rFonts w:ascii="Times New Roman" w:hAnsi="Times New Roman"/>
          <w:b w:val="0"/>
          <w:bCs w:val="0"/>
          <w:sz w:val="20"/>
          <w:lang w:val="en-GB"/>
        </w:rPr>
        <w:t>labors</w:t>
      </w:r>
      <w:proofErr w:type="spellEnd"/>
      <w:r w:rsidR="001B3911" w:rsidRPr="009E4238">
        <w:rPr>
          <w:rFonts w:ascii="Times New Roman" w:hAnsi="Times New Roman"/>
          <w:b w:val="0"/>
          <w:bCs w:val="0"/>
          <w:sz w:val="20"/>
          <w:lang w:val="en-GB"/>
        </w:rPr>
        <w:t xml:space="preserve"> and serves the local community</w:t>
      </w:r>
      <w:r w:rsidRPr="009E4238">
        <w:rPr>
          <w:rFonts w:ascii="Times New Roman" w:hAnsi="Times New Roman"/>
          <w:b w:val="0"/>
          <w:bCs w:val="0"/>
          <w:sz w:val="20"/>
          <w:lang w:val="en-GB"/>
        </w:rPr>
        <w:t>.</w:t>
      </w:r>
    </w:p>
    <w:p w:rsidR="009E4238"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tudy of (</w:t>
      </w:r>
      <w:proofErr w:type="spellStart"/>
      <w:r w:rsidR="001B3911" w:rsidRPr="009E4238">
        <w:rPr>
          <w:rFonts w:ascii="Times New Roman" w:hAnsi="Times New Roman"/>
          <w:b w:val="0"/>
          <w:bCs w:val="0"/>
          <w:sz w:val="20"/>
          <w:lang w:val="en-GB"/>
        </w:rPr>
        <w:t>Shibli</w:t>
      </w:r>
      <w:proofErr w:type="spellEnd"/>
      <w:r w:rsidR="001B3911" w:rsidRPr="009E4238">
        <w:rPr>
          <w:rFonts w:ascii="Times New Roman" w:hAnsi="Times New Roman"/>
          <w:b w:val="0"/>
          <w:bCs w:val="0"/>
          <w:sz w:val="20"/>
          <w:lang w:val="en-GB"/>
        </w:rPr>
        <w:t>, 1996), The study aimed to shed light on the accounting measure of social performance in Libya and the hindrances that faced with the proposal of models for the disclosure of social performance, and the assumption that the concept of social responsibility of enterprises and their dimensions are not clear enough to manage businesses in Libya, and the need to deal of accountants (preparers of financial statements) in Libyan companies on many key issues on the subject of social responsibility and the way of measurement and reporting, and also taking into account the industrial projects with the wishes and needs of the community without taking into account the social aspect when making economic decisions by the administration.</w:t>
      </w:r>
      <w:r w:rsidRPr="009E4238">
        <w:rPr>
          <w:rFonts w:ascii="Times New Roman" w:hAnsi="Times New Roman"/>
          <w:b w:val="0"/>
          <w:bCs w:val="0"/>
          <w:sz w:val="20"/>
          <w:lang w:val="en-GB"/>
        </w:rPr>
        <w:t xml:space="preserve"> </w:t>
      </w:r>
    </w:p>
    <w:p w:rsidR="009E4238" w:rsidRPr="009E4238" w:rsidRDefault="009E42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 xml:space="preserve">tudy of (Griffin </w:t>
      </w:r>
      <w:proofErr w:type="spellStart"/>
      <w:r w:rsidR="001B3911" w:rsidRPr="009E4238">
        <w:rPr>
          <w:rFonts w:ascii="Times New Roman" w:hAnsi="Times New Roman"/>
          <w:b w:val="0"/>
          <w:bCs w:val="0"/>
          <w:sz w:val="20"/>
          <w:lang w:val="en-GB"/>
        </w:rPr>
        <w:t>Hanon</w:t>
      </w:r>
      <w:proofErr w:type="spellEnd"/>
      <w:r w:rsidR="001B3911" w:rsidRPr="009E4238">
        <w:rPr>
          <w:rFonts w:ascii="Times New Roman" w:hAnsi="Times New Roman"/>
          <w:b w:val="0"/>
          <w:bCs w:val="0"/>
          <w:sz w:val="20"/>
          <w:lang w:val="en-GB"/>
        </w:rPr>
        <w:t xml:space="preserve"> 1997), investigated</w:t>
      </w:r>
      <w:r w:rsidRPr="009E4238">
        <w:rPr>
          <w:rFonts w:ascii="Times New Roman" w:hAnsi="Times New Roman"/>
          <w:b w:val="0"/>
          <w:bCs w:val="0"/>
          <w:sz w:val="20"/>
          <w:lang w:val="en-GB"/>
        </w:rPr>
        <w:t xml:space="preserve"> </w:t>
      </w:r>
      <w:r w:rsidR="001B3911" w:rsidRPr="009E4238">
        <w:rPr>
          <w:rFonts w:ascii="Times New Roman" w:hAnsi="Times New Roman"/>
          <w:b w:val="0"/>
          <w:bCs w:val="0"/>
          <w:sz w:val="20"/>
          <w:lang w:val="en-GB"/>
        </w:rPr>
        <w:t>the relationship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performance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financial performance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through</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their interest in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environmental liabilities</w:t>
      </w:r>
      <w:r w:rsidR="001B3911" w:rsidRPr="009E4238">
        <w:rPr>
          <w:rFonts w:ascii="Times New Roman" w:hAnsi="Times New Roman"/>
          <w:b w:val="0"/>
          <w:bCs w:val="0"/>
          <w:sz w:val="20"/>
          <w:szCs w:val="28"/>
          <w:lang w:val="en-GB"/>
        </w:rPr>
        <w:t xml:space="preserve">, which </w:t>
      </w:r>
      <w:r w:rsidR="001B3911" w:rsidRPr="009E4238">
        <w:rPr>
          <w:rFonts w:ascii="Times New Roman" w:hAnsi="Times New Roman"/>
          <w:b w:val="0"/>
          <w:bCs w:val="0"/>
          <w:sz w:val="20"/>
          <w:lang w:val="en-GB"/>
        </w:rPr>
        <w:t>is</w:t>
      </w:r>
      <w:r w:rsidR="001B3911" w:rsidRPr="009E4238">
        <w:rPr>
          <w:rFonts w:ascii="Times New Roman" w:hAnsi="Times New Roman"/>
          <w:b w:val="0"/>
          <w:bCs w:val="0"/>
          <w:sz w:val="20"/>
          <w:szCs w:val="28"/>
          <w:lang w:val="en-GB"/>
        </w:rPr>
        <w:t xml:space="preserve"> represented</w:t>
      </w:r>
      <w:r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fines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penalties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imposed 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organization</w:t>
      </w:r>
      <w:r w:rsidR="001B3911" w:rsidRPr="009E4238">
        <w:rPr>
          <w:rFonts w:ascii="Times New Roman" w:hAnsi="Times New Roman"/>
          <w:b w:val="0"/>
          <w:bCs w:val="0"/>
          <w:sz w:val="20"/>
          <w:szCs w:val="28"/>
          <w:lang w:val="en-GB"/>
        </w:rPr>
        <w:t xml:space="preserve">, indicating </w:t>
      </w:r>
      <w:r w:rsidR="001B3911" w:rsidRPr="009E4238">
        <w:rPr>
          <w:rFonts w:ascii="Times New Roman" w:hAnsi="Times New Roman"/>
          <w:b w:val="0"/>
          <w:bCs w:val="0"/>
          <w:sz w:val="20"/>
          <w:lang w:val="en-GB"/>
        </w:rPr>
        <w:t>their relationship to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value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liabilities 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net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share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especially in the case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those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expected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adversaries.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study</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tested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three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hypotheses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is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increasing</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tendency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organizations to tackle</w:t>
      </w:r>
      <w:r w:rsidRPr="009E4238">
        <w:rPr>
          <w:rFonts w:ascii="Times New Roman" w:hAnsi="Times New Roman"/>
          <w:b w:val="0"/>
          <w:bCs w:val="0"/>
          <w:sz w:val="20"/>
          <w:lang w:val="en-GB"/>
        </w:rPr>
        <w:t xml:space="preserve"> </w:t>
      </w:r>
      <w:r w:rsidR="001B3911" w:rsidRPr="009E4238">
        <w:rPr>
          <w:rFonts w:ascii="Times New Roman" w:hAnsi="Times New Roman"/>
          <w:b w:val="0"/>
          <w:bCs w:val="0"/>
          <w:sz w:val="20"/>
          <w:lang w:val="en-GB"/>
        </w:rPr>
        <w:t>pollution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increasing information 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foreign environmental liability</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foreign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reduced risk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bearing</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costs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appropriate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 xml:space="preserve">pollution. </w:t>
      </w:r>
    </w:p>
    <w:p w:rsidR="009E4238"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tudy</w:t>
      </w:r>
      <w:r w:rsidR="001B3911" w:rsidRPr="009E4238">
        <w:rPr>
          <w:rFonts w:ascii="Times New Roman" w:hAnsi="Times New Roman"/>
          <w:b w:val="0"/>
          <w:bCs w:val="0"/>
          <w:sz w:val="20"/>
          <w:szCs w:val="28"/>
          <w:lang w:val="en-GB"/>
        </w:rPr>
        <w:t xml:space="preserve"> of (</w:t>
      </w:r>
      <w:proofErr w:type="spellStart"/>
      <w:r w:rsidR="001B3911" w:rsidRPr="009E4238">
        <w:rPr>
          <w:rFonts w:ascii="Times New Roman" w:hAnsi="Times New Roman"/>
          <w:b w:val="0"/>
          <w:bCs w:val="0"/>
          <w:sz w:val="20"/>
          <w:lang w:val="en-GB"/>
        </w:rPr>
        <w:t>Hethcox</w:t>
      </w:r>
      <w:proofErr w:type="spellEnd"/>
      <w:r w:rsidR="001B3911" w:rsidRPr="009E4238">
        <w:rPr>
          <w:rFonts w:ascii="Times New Roman" w:hAnsi="Times New Roman"/>
          <w:b w:val="0"/>
          <w:bCs w:val="0"/>
          <w:sz w:val="20"/>
          <w:lang w:val="en-GB"/>
        </w:rPr>
        <w:t>, Riley</w:t>
      </w:r>
      <w:r w:rsidRPr="009E4238">
        <w:rPr>
          <w:rFonts w:ascii="Times New Roman" w:hAnsi="Times New Roman"/>
          <w:b w:val="0"/>
          <w:bCs w:val="0"/>
          <w:sz w:val="20"/>
          <w:lang w:val="en-GB"/>
        </w:rPr>
        <w:t xml:space="preserve"> &amp; </w:t>
      </w:r>
      <w:r w:rsidR="001B3911" w:rsidRPr="009E4238">
        <w:rPr>
          <w:rFonts w:ascii="Times New Roman" w:hAnsi="Times New Roman"/>
          <w:b w:val="0"/>
          <w:bCs w:val="0"/>
          <w:sz w:val="20"/>
          <w:lang w:val="en-GB"/>
        </w:rPr>
        <w:t>Williams, 1998),</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investigated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social required rules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that define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disclosures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the United States</w:t>
      </w:r>
      <w:r w:rsidR="001B3911" w:rsidRPr="009E4238">
        <w:rPr>
          <w:rFonts w:ascii="Times New Roman" w:hAnsi="Times New Roman"/>
          <w:b w:val="0"/>
          <w:bCs w:val="0"/>
          <w:sz w:val="20"/>
          <w:szCs w:val="28"/>
          <w:lang w:val="en-GB"/>
        </w:rPr>
        <w:t xml:space="preserve">, identifying the </w:t>
      </w:r>
      <w:r w:rsidR="001B3911" w:rsidRPr="009E4238">
        <w:rPr>
          <w:rFonts w:ascii="Times New Roman" w:hAnsi="Times New Roman"/>
          <w:b w:val="0"/>
          <w:bCs w:val="0"/>
          <w:sz w:val="20"/>
          <w:lang w:val="en-GB"/>
        </w:rPr>
        <w:t>beneficiaries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those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disclosures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focused 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environmental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measurement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those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 xml:space="preserve">interested in </w:t>
      </w:r>
      <w:r w:rsidR="001B3911" w:rsidRPr="009E4238">
        <w:rPr>
          <w:rFonts w:ascii="Times New Roman" w:hAnsi="Times New Roman"/>
          <w:b w:val="0"/>
          <w:bCs w:val="0"/>
          <w:sz w:val="20"/>
          <w:lang w:val="en-GB"/>
        </w:rPr>
        <w:lastRenderedPageBreak/>
        <w:t>this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performance.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Also,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this study</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focused 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laws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legislation that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oblige business organizations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the United States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play its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w:t>
      </w:r>
      <w:r w:rsidR="001B3911" w:rsidRPr="009E4238">
        <w:rPr>
          <w:rFonts w:ascii="Times New Roman" w:hAnsi="Times New Roman"/>
          <w:b w:val="0"/>
          <w:bCs w:val="0"/>
          <w:sz w:val="20"/>
          <w:szCs w:val="28"/>
          <w:lang w:val="en-GB"/>
        </w:rPr>
        <w:t xml:space="preserve"> role, </w:t>
      </w:r>
      <w:r w:rsidR="001B3911" w:rsidRPr="009E4238">
        <w:rPr>
          <w:rFonts w:ascii="Times New Roman" w:hAnsi="Times New Roman"/>
          <w:b w:val="0"/>
          <w:bCs w:val="0"/>
          <w:sz w:val="20"/>
          <w:lang w:val="en-GB"/>
        </w:rPr>
        <w:t>with the need to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report 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this performance.</w:t>
      </w:r>
    </w:p>
    <w:p w:rsidR="009E4238" w:rsidRPr="009E4238" w:rsidRDefault="009E42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tudy</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 Mendoza 1998),</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investigated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main value which</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business</w:t>
      </w:r>
      <w:r w:rsidR="001B3911" w:rsidRPr="009E4238">
        <w:rPr>
          <w:rFonts w:ascii="Times New Roman" w:hAnsi="Times New Roman"/>
          <w:b w:val="0"/>
          <w:bCs w:val="0"/>
          <w:sz w:val="20"/>
          <w:szCs w:val="28"/>
          <w:lang w:val="en-GB"/>
        </w:rPr>
        <w:t xml:space="preserve"> organization operates </w:t>
      </w:r>
      <w:r w:rsidR="001B3911" w:rsidRPr="009E4238">
        <w:rPr>
          <w:rFonts w:ascii="Times New Roman" w:hAnsi="Times New Roman"/>
          <w:b w:val="0"/>
          <w:bCs w:val="0"/>
          <w:sz w:val="20"/>
          <w:lang w:val="en-GB"/>
        </w:rPr>
        <w:t>to achieve the profit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Organization must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pay attention to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other values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​​prevalent in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society, such as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ethical standards 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take it as strategies</w:t>
      </w:r>
      <w:r w:rsidR="001B3911" w:rsidRPr="009E4238">
        <w:rPr>
          <w:rFonts w:ascii="Times New Roman" w:hAnsi="Times New Roman"/>
          <w:b w:val="0"/>
          <w:bCs w:val="0"/>
          <w:sz w:val="20"/>
          <w:szCs w:val="28"/>
          <w:lang w:val="en-GB"/>
        </w:rPr>
        <w:t>.</w:t>
      </w:r>
      <w:r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organization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considered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view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workers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to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listen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their complaint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what they need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upgrade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work environment.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Also way of disclosure 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measurement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activities 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criteria used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disclosure of social measurement</w:t>
      </w:r>
      <w:r w:rsidRPr="009E4238">
        <w:rPr>
          <w:rFonts w:ascii="Times New Roman" w:hAnsi="Times New Roman"/>
          <w:b w:val="0"/>
          <w:bCs w:val="0"/>
          <w:sz w:val="20"/>
          <w:szCs w:val="28"/>
          <w:lang w:val="en-GB"/>
        </w:rPr>
        <w:t>.</w:t>
      </w:r>
    </w:p>
    <w:p w:rsidR="009E4238" w:rsidRPr="009E4238" w:rsidRDefault="009E42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tudy</w:t>
      </w:r>
      <w:r w:rsidR="001B3911" w:rsidRPr="009E4238">
        <w:rPr>
          <w:rFonts w:ascii="Times New Roman" w:hAnsi="Times New Roman"/>
          <w:b w:val="0"/>
          <w:bCs w:val="0"/>
          <w:sz w:val="20"/>
          <w:szCs w:val="28"/>
          <w:lang w:val="en-GB"/>
        </w:rPr>
        <w:t xml:space="preserve"> of</w:t>
      </w:r>
      <w:r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w:t>
      </w:r>
      <w:proofErr w:type="spellStart"/>
      <w:r w:rsidR="001B3911" w:rsidRPr="009E4238">
        <w:rPr>
          <w:rFonts w:ascii="Times New Roman" w:hAnsi="Times New Roman"/>
          <w:b w:val="0"/>
          <w:bCs w:val="0"/>
          <w:sz w:val="20"/>
          <w:lang w:val="en-GB"/>
        </w:rPr>
        <w:t>Hochman</w:t>
      </w:r>
      <w:proofErr w:type="spellEnd"/>
      <w:r w:rsidR="001B3911" w:rsidRPr="009E4238">
        <w:rPr>
          <w:rFonts w:ascii="Times New Roman" w:hAnsi="Times New Roman"/>
          <w:b w:val="0"/>
          <w:bCs w:val="0"/>
          <w:sz w:val="20"/>
          <w:lang w:val="en-GB"/>
        </w:rPr>
        <w:t>, 1998),</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focused 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difficulties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faced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accounting profession</w:t>
      </w:r>
      <w:r w:rsidR="001B3911" w:rsidRPr="009E4238">
        <w:rPr>
          <w:rFonts w:ascii="Times New Roman" w:hAnsi="Times New Roman"/>
          <w:b w:val="0"/>
          <w:bCs w:val="0"/>
          <w:sz w:val="20"/>
          <w:szCs w:val="28"/>
          <w:lang w:val="en-GB"/>
        </w:rPr>
        <w:t xml:space="preserve">, particularly after </w:t>
      </w:r>
      <w:r w:rsidR="001B3911" w:rsidRPr="009E4238">
        <w:rPr>
          <w:rFonts w:ascii="Times New Roman" w:hAnsi="Times New Roman"/>
          <w:b w:val="0"/>
          <w:bCs w:val="0"/>
          <w:sz w:val="20"/>
          <w:lang w:val="en-GB"/>
        </w:rPr>
        <w:t>the issuance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standard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(SOP-1996)</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Executive Committee of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accounting standards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America</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(AICPA)</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included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this standard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guidelines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for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views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professional</w:t>
      </w:r>
      <w:r w:rsidR="001B3911" w:rsidRPr="009E4238">
        <w:rPr>
          <w:rFonts w:ascii="Times New Roman" w:hAnsi="Times New Roman"/>
          <w:b w:val="0"/>
          <w:bCs w:val="0"/>
          <w:sz w:val="20"/>
          <w:szCs w:val="28"/>
          <w:lang w:val="en-GB"/>
        </w:rPr>
        <w:t xml:space="preserve">, which are </w:t>
      </w:r>
      <w:r w:rsidR="001B3911" w:rsidRPr="009E4238">
        <w:rPr>
          <w:rFonts w:ascii="Times New Roman" w:hAnsi="Times New Roman"/>
          <w:b w:val="0"/>
          <w:bCs w:val="0"/>
          <w:sz w:val="20"/>
          <w:lang w:val="en-GB"/>
        </w:rPr>
        <w:t>reports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Disclosures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environment.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showed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that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major role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professional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organizations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the management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environmental matters,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through</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development of guidance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those who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prepare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reports for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Environmental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Disclosures</w:t>
      </w:r>
      <w:r w:rsidRPr="009E4238">
        <w:rPr>
          <w:rFonts w:ascii="Times New Roman" w:hAnsi="Times New Roman"/>
          <w:b w:val="0"/>
          <w:bCs w:val="0"/>
          <w:sz w:val="20"/>
          <w:szCs w:val="28"/>
          <w:lang w:val="en-GB"/>
        </w:rPr>
        <w:t>.</w:t>
      </w:r>
    </w:p>
    <w:p w:rsidR="009E4238"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szCs w:val="28"/>
          <w:lang w:val="en-GB"/>
        </w:rPr>
        <w:t>S</w:t>
      </w:r>
      <w:r w:rsidR="001B3911" w:rsidRPr="009E4238">
        <w:rPr>
          <w:rFonts w:ascii="Times New Roman" w:hAnsi="Times New Roman"/>
          <w:b w:val="0"/>
          <w:bCs w:val="0"/>
          <w:sz w:val="20"/>
          <w:szCs w:val="28"/>
          <w:lang w:val="en-GB"/>
        </w:rPr>
        <w:t>tudy of (Gibbon Joshi 1999,), explained the study through a survey test of the social concerns and disclosures of financial and problems associated with social accounting and reporting in (20) organization with a large size and the average in the industrial sector in Bahrain, many business organizations focused on environmental accounting and reporting</w:t>
      </w:r>
      <w:r w:rsidRPr="009E4238">
        <w:rPr>
          <w:rFonts w:ascii="Times New Roman" w:hAnsi="Times New Roman"/>
          <w:b w:val="0"/>
          <w:bCs w:val="0"/>
          <w:sz w:val="20"/>
          <w:szCs w:val="28"/>
          <w:lang w:val="en-GB"/>
        </w:rPr>
        <w:t>,</w:t>
      </w:r>
      <w:r w:rsidR="001B3911" w:rsidRPr="009E4238">
        <w:rPr>
          <w:rFonts w:ascii="Times New Roman" w:hAnsi="Times New Roman"/>
          <w:b w:val="0"/>
          <w:bCs w:val="0"/>
          <w:sz w:val="20"/>
          <w:szCs w:val="28"/>
          <w:lang w:val="en-GB"/>
        </w:rPr>
        <w:t xml:space="preserve"> where are the reports for administrative purposes, also the</w:t>
      </w:r>
      <w:r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szCs w:val="28"/>
          <w:lang w:val="en-GB"/>
        </w:rPr>
        <w:t>samples of the study encountered by some difficulties in introducing environmental accounting in the accounting systems you use, while 85% of the study sample reported that it is a financial information and non-financial.</w:t>
      </w:r>
    </w:p>
    <w:p w:rsidR="009E4238"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tudy</w:t>
      </w:r>
      <w:r w:rsidR="001B3911" w:rsidRPr="009E4238">
        <w:rPr>
          <w:rFonts w:ascii="Times New Roman" w:hAnsi="Times New Roman"/>
          <w:b w:val="0"/>
          <w:bCs w:val="0"/>
          <w:sz w:val="20"/>
          <w:szCs w:val="28"/>
          <w:lang w:val="en-GB"/>
        </w:rPr>
        <w:t xml:space="preserve"> of </w:t>
      </w:r>
      <w:r w:rsidR="001B3911" w:rsidRPr="009E4238">
        <w:rPr>
          <w:rFonts w:ascii="Times New Roman" w:hAnsi="Times New Roman"/>
          <w:b w:val="0"/>
          <w:bCs w:val="0"/>
          <w:sz w:val="20"/>
          <w:lang w:val="en-GB"/>
        </w:rPr>
        <w:t>(</w:t>
      </w:r>
      <w:proofErr w:type="spellStart"/>
      <w:r w:rsidR="001B3911" w:rsidRPr="009E4238">
        <w:rPr>
          <w:rFonts w:ascii="Times New Roman" w:hAnsi="Times New Roman"/>
          <w:b w:val="0"/>
          <w:bCs w:val="0"/>
          <w:sz w:val="20"/>
          <w:lang w:val="en-GB"/>
        </w:rPr>
        <w:t>Liena</w:t>
      </w:r>
      <w:proofErr w:type="spellEnd"/>
      <w:r w:rsidRPr="009E4238">
        <w:rPr>
          <w:rFonts w:ascii="Times New Roman" w:hAnsi="Times New Roman"/>
          <w:b w:val="0"/>
          <w:bCs w:val="0"/>
          <w:sz w:val="20"/>
          <w:lang w:val="en-GB"/>
        </w:rPr>
        <w:t xml:space="preserve"> &amp;,</w:t>
      </w:r>
      <w:r w:rsidR="001B3911" w:rsidRPr="009E4238">
        <w:rPr>
          <w:rFonts w:ascii="Times New Roman" w:hAnsi="Times New Roman"/>
          <w:b w:val="0"/>
          <w:bCs w:val="0"/>
          <w:sz w:val="20"/>
          <w:lang w:val="en-GB"/>
        </w:rPr>
        <w:t xml:space="preserve"> </w:t>
      </w:r>
      <w:proofErr w:type="spellStart"/>
      <w:r w:rsidR="001B3911" w:rsidRPr="009E4238">
        <w:rPr>
          <w:rFonts w:ascii="Times New Roman" w:hAnsi="Times New Roman"/>
          <w:b w:val="0"/>
          <w:bCs w:val="0"/>
          <w:sz w:val="20"/>
          <w:lang w:val="en-GB"/>
        </w:rPr>
        <w:t>Moneva</w:t>
      </w:r>
      <w:proofErr w:type="spellEnd"/>
      <w:r w:rsidR="001B3911" w:rsidRPr="009E4238">
        <w:rPr>
          <w:rFonts w:ascii="Times New Roman" w:hAnsi="Times New Roman"/>
          <w:b w:val="0"/>
          <w:bCs w:val="0"/>
          <w:sz w:val="20"/>
          <w:lang w:val="en-GB"/>
        </w:rPr>
        <w:t>, 2000),</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addressed social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environmental disclosure for the annual reports of the</w:t>
      </w:r>
      <w:r w:rsidR="001B3911" w:rsidRPr="009E4238">
        <w:rPr>
          <w:rFonts w:ascii="Times New Roman" w:hAnsi="Times New Roman"/>
          <w:b w:val="0"/>
          <w:bCs w:val="0"/>
          <w:sz w:val="20"/>
          <w:szCs w:val="28"/>
          <w:lang w:val="en-GB"/>
        </w:rPr>
        <w:t xml:space="preserve"> great </w:t>
      </w:r>
      <w:r w:rsidR="001B3911" w:rsidRPr="009E4238">
        <w:rPr>
          <w:rFonts w:ascii="Times New Roman" w:hAnsi="Times New Roman"/>
          <w:b w:val="0"/>
          <w:bCs w:val="0"/>
          <w:sz w:val="20"/>
          <w:lang w:val="en-GB"/>
        </w:rPr>
        <w:t>Spanish companies,</w:t>
      </w:r>
      <w:r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where it presented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 analysis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70</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annual report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those companies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that work</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the industrial sector</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during the period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1992-1994.</w:t>
      </w:r>
      <w:r w:rsidRPr="009E4238">
        <w:rPr>
          <w:rFonts w:ascii="Times New Roman" w:hAnsi="Times New Roman"/>
          <w:b w:val="0"/>
          <w:bCs w:val="0"/>
          <w:sz w:val="20"/>
          <w:lang w:val="en-GB"/>
        </w:rPr>
        <w:t xml:space="preserve"> </w:t>
      </w:r>
      <w:r w:rsidR="001B3911" w:rsidRPr="009E4238">
        <w:rPr>
          <w:rFonts w:ascii="Times New Roman" w:hAnsi="Times New Roman"/>
          <w:b w:val="0"/>
          <w:bCs w:val="0"/>
          <w:sz w:val="20"/>
          <w:lang w:val="en-GB"/>
        </w:rPr>
        <w:t>The study classified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those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reports in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four</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large groups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a form</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and environmental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reports</w:t>
      </w:r>
      <w:r w:rsidR="001B3911" w:rsidRPr="009E4238">
        <w:rPr>
          <w:rFonts w:ascii="Times New Roman" w:hAnsi="Times New Roman"/>
          <w:b w:val="0"/>
          <w:bCs w:val="0"/>
          <w:sz w:val="20"/>
          <w:szCs w:val="28"/>
          <w:lang w:val="en-GB"/>
        </w:rPr>
        <w:t xml:space="preserve"> as</w:t>
      </w:r>
      <w:r w:rsidR="001B3911" w:rsidRPr="009E4238">
        <w:rPr>
          <w:rFonts w:ascii="Times New Roman" w:hAnsi="Times New Roman"/>
          <w:b w:val="0"/>
          <w:bCs w:val="0"/>
          <w:sz w:val="20"/>
          <w:lang w:val="en-GB"/>
        </w:rPr>
        <w:t xml:space="preserve"> an introduction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Dedicated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sections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annual reports of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and environmental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reports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Integrate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and environmental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reporting</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with</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financial reporting in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consolidated reports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Detached</w:t>
      </w:r>
      <w:r w:rsidRPr="009E4238">
        <w:rPr>
          <w:rFonts w:ascii="Times New Roman" w:hAnsi="Times New Roman"/>
          <w:b w:val="0"/>
          <w:bCs w:val="0"/>
          <w:sz w:val="20"/>
          <w:lang w:val="en-GB"/>
        </w:rPr>
        <w:t xml:space="preserve"> </w:t>
      </w:r>
      <w:r w:rsidR="001B3911" w:rsidRPr="009E4238">
        <w:rPr>
          <w:rFonts w:ascii="Times New Roman" w:hAnsi="Times New Roman"/>
          <w:b w:val="0"/>
          <w:bCs w:val="0"/>
          <w:sz w:val="20"/>
          <w:lang w:val="en-GB"/>
        </w:rPr>
        <w:t>reports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on the activities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environmental protection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that have been achieved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already in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this area.</w:t>
      </w:r>
    </w:p>
    <w:p w:rsidR="009E4238"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tudy</w:t>
      </w:r>
      <w:r w:rsidR="001B3911" w:rsidRPr="009E4238">
        <w:rPr>
          <w:rFonts w:ascii="Times New Roman" w:hAnsi="Times New Roman"/>
          <w:b w:val="0"/>
          <w:bCs w:val="0"/>
          <w:sz w:val="20"/>
          <w:szCs w:val="28"/>
          <w:lang w:val="en-GB"/>
        </w:rPr>
        <w:t xml:space="preserve"> of </w:t>
      </w:r>
      <w:r w:rsidR="001B3911" w:rsidRPr="009E4238">
        <w:rPr>
          <w:rFonts w:ascii="Times New Roman" w:hAnsi="Times New Roman"/>
          <w:b w:val="0"/>
          <w:bCs w:val="0"/>
          <w:sz w:val="20"/>
          <w:lang w:val="en-GB"/>
        </w:rPr>
        <w:t xml:space="preserve">(Hughes, </w:t>
      </w:r>
      <w:proofErr w:type="spellStart"/>
      <w:r w:rsidR="001B3911" w:rsidRPr="009E4238">
        <w:rPr>
          <w:rFonts w:ascii="Times New Roman" w:hAnsi="Times New Roman"/>
          <w:b w:val="0"/>
          <w:bCs w:val="0"/>
          <w:sz w:val="20"/>
          <w:lang w:val="en-GB"/>
        </w:rPr>
        <w:t>Andrson</w:t>
      </w:r>
      <w:proofErr w:type="spellEnd"/>
      <w:r w:rsidRPr="009E4238">
        <w:rPr>
          <w:rFonts w:ascii="Times New Roman" w:hAnsi="Times New Roman"/>
          <w:b w:val="0"/>
          <w:bCs w:val="0"/>
          <w:sz w:val="20"/>
          <w:lang w:val="en-GB"/>
        </w:rPr>
        <w:t xml:space="preserve"> &amp; </w:t>
      </w:r>
      <w:proofErr w:type="spellStart"/>
      <w:r w:rsidR="001B3911" w:rsidRPr="009E4238">
        <w:rPr>
          <w:rFonts w:ascii="Times New Roman" w:hAnsi="Times New Roman"/>
          <w:b w:val="0"/>
          <w:bCs w:val="0"/>
          <w:sz w:val="20"/>
          <w:lang w:val="en-GB"/>
        </w:rPr>
        <w:t>Golde</w:t>
      </w:r>
      <w:proofErr w:type="spellEnd"/>
      <w:r w:rsidR="001B3911" w:rsidRPr="009E4238">
        <w:rPr>
          <w:rFonts w:ascii="Times New Roman" w:hAnsi="Times New Roman"/>
          <w:b w:val="0"/>
          <w:bCs w:val="0"/>
          <w:sz w:val="20"/>
          <w:lang w:val="en-GB"/>
        </w:rPr>
        <w:t>, 2001),</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focused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on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environmental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disclosures</w:t>
      </w:r>
      <w:r w:rsidR="001B3911" w:rsidRPr="009E4238">
        <w:rPr>
          <w:rFonts w:ascii="Times New Roman" w:hAnsi="Times New Roman"/>
          <w:b w:val="0"/>
          <w:bCs w:val="0"/>
          <w:sz w:val="20"/>
          <w:szCs w:val="28"/>
          <w:lang w:val="en-GB"/>
        </w:rPr>
        <w:t xml:space="preserve"> which </w:t>
      </w:r>
      <w:r w:rsidR="001B3911" w:rsidRPr="009E4238">
        <w:rPr>
          <w:rFonts w:ascii="Times New Roman" w:hAnsi="Times New Roman"/>
          <w:b w:val="0"/>
          <w:bCs w:val="0"/>
          <w:sz w:val="20"/>
          <w:lang w:val="en-GB"/>
        </w:rPr>
        <w:t xml:space="preserve">made </w:t>
      </w:r>
      <w:r w:rsidR="001B3911" w:rsidRPr="009E4238">
        <w:rPr>
          <w:rFonts w:ascii="Times New Roman" w:hAnsi="Times New Roman"/>
          <w:b w:val="0"/>
          <w:bCs w:val="0"/>
          <w:sz w:val="20"/>
          <w:lang w:val="en-GB"/>
        </w:rPr>
        <w:lastRenderedPageBreak/>
        <w:t>​​in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(51)</w:t>
      </w:r>
      <w:r w:rsidR="001B3911" w:rsidRPr="009E4238">
        <w:rPr>
          <w:rFonts w:ascii="Times New Roman" w:hAnsi="Times New Roman"/>
          <w:b w:val="0"/>
          <w:bCs w:val="0"/>
          <w:sz w:val="20"/>
          <w:szCs w:val="28"/>
          <w:lang w:val="en-GB"/>
        </w:rPr>
        <w:t xml:space="preserve">, industrial </w:t>
      </w:r>
      <w:r w:rsidR="001B3911" w:rsidRPr="009E4238">
        <w:rPr>
          <w:rFonts w:ascii="Times New Roman" w:hAnsi="Times New Roman"/>
          <w:b w:val="0"/>
          <w:bCs w:val="0"/>
          <w:sz w:val="20"/>
          <w:lang w:val="en-GB"/>
        </w:rPr>
        <w:t>companies and organizations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the United States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during the period from</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1992-1993</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adopted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analysis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disclosures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the annual report</w:t>
      </w:r>
      <w:r w:rsidR="001B3911" w:rsidRPr="009E4238">
        <w:rPr>
          <w:rFonts w:ascii="Times New Roman" w:hAnsi="Times New Roman"/>
          <w:b w:val="0"/>
          <w:bCs w:val="0"/>
          <w:sz w:val="20"/>
          <w:szCs w:val="28"/>
          <w:lang w:val="en-GB"/>
        </w:rPr>
        <w:t xml:space="preserve">, which provides, in the speech of </w:t>
      </w:r>
      <w:r w:rsidR="001B3911" w:rsidRPr="009E4238">
        <w:rPr>
          <w:rFonts w:ascii="Times New Roman" w:hAnsi="Times New Roman"/>
          <w:b w:val="0"/>
          <w:bCs w:val="0"/>
          <w:sz w:val="20"/>
          <w:lang w:val="en-GB"/>
        </w:rPr>
        <w:t>President of the United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States of America,</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question of</w:t>
      </w:r>
      <w:r w:rsidRPr="009E4238">
        <w:rPr>
          <w:rFonts w:ascii="Times New Roman" w:hAnsi="Times New Roman"/>
          <w:b w:val="0"/>
          <w:bCs w:val="0"/>
          <w:sz w:val="20"/>
          <w:lang w:val="en-GB"/>
        </w:rPr>
        <w:t xml:space="preserve"> </w:t>
      </w:r>
      <w:r w:rsidR="001B3911" w:rsidRPr="009E4238">
        <w:rPr>
          <w:rFonts w:ascii="Times New Roman" w:hAnsi="Times New Roman"/>
          <w:b w:val="0"/>
          <w:bCs w:val="0"/>
          <w:sz w:val="20"/>
          <w:lang w:val="en-GB"/>
        </w:rPr>
        <w:t>the study to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why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disclosures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environmental 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how to use them</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distinguish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levels of</w:t>
      </w:r>
      <w:r w:rsidR="001B3911" w:rsidRPr="009E4238">
        <w:rPr>
          <w:rFonts w:ascii="Times New Roman" w:hAnsi="Times New Roman"/>
          <w:b w:val="0"/>
          <w:bCs w:val="0"/>
          <w:sz w:val="20"/>
          <w:szCs w:val="28"/>
          <w:lang w:val="en-GB"/>
        </w:rPr>
        <w:t xml:space="preserve"> the real </w:t>
      </w:r>
      <w:r w:rsidR="001B3911" w:rsidRPr="009E4238">
        <w:rPr>
          <w:rFonts w:ascii="Times New Roman" w:hAnsi="Times New Roman"/>
          <w:b w:val="0"/>
          <w:bCs w:val="0"/>
          <w:sz w:val="20"/>
          <w:lang w:val="en-GB"/>
        </w:rPr>
        <w:t>environmental performance among these organizations,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study investigated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how to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change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level of disclosure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 the annual report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from</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section to another,</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study found that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public interest in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environmental issues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at a high level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that investors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are interested in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environmental information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rather</w:t>
      </w:r>
      <w:r w:rsidRPr="009E4238">
        <w:rPr>
          <w:rFonts w:ascii="Times New Roman" w:hAnsi="Times New Roman"/>
          <w:b w:val="0"/>
          <w:bCs w:val="0"/>
          <w:sz w:val="20"/>
          <w:lang w:val="en-GB"/>
        </w:rPr>
        <w:t xml:space="preserve"> </w:t>
      </w:r>
      <w:r w:rsidR="001B3911" w:rsidRPr="009E4238">
        <w:rPr>
          <w:rFonts w:ascii="Times New Roman" w:hAnsi="Times New Roman"/>
          <w:b w:val="0"/>
          <w:bCs w:val="0"/>
          <w:sz w:val="20"/>
          <w:lang w:val="en-GB"/>
        </w:rPr>
        <w:t>than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performance.</w:t>
      </w:r>
    </w:p>
    <w:p w:rsidR="009E4238"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tudy</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(Richardson</w:t>
      </w:r>
      <w:r w:rsidRPr="009E4238">
        <w:rPr>
          <w:rFonts w:ascii="Times New Roman" w:hAnsi="Times New Roman"/>
          <w:b w:val="0"/>
          <w:bCs w:val="0"/>
          <w:sz w:val="20"/>
          <w:lang w:val="en-GB"/>
        </w:rPr>
        <w:t xml:space="preserve"> &amp; </w:t>
      </w:r>
      <w:r w:rsidR="001B3911" w:rsidRPr="009E4238">
        <w:rPr>
          <w:rFonts w:ascii="Times New Roman" w:hAnsi="Times New Roman"/>
          <w:b w:val="0"/>
          <w:bCs w:val="0"/>
          <w:sz w:val="20"/>
          <w:lang w:val="en-GB"/>
        </w:rPr>
        <w:t>Welker, 2001),</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focused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on testing</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relationship</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between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financial disclosure 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social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one hand, 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cost of capital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on the other hand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for</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 sample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Canadian companies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for the years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1990.1991</w:t>
      </w:r>
      <w:r w:rsidR="001B3911" w:rsidRPr="009E4238">
        <w:rPr>
          <w:rFonts w:ascii="Times New Roman" w:hAnsi="Times New Roman"/>
          <w:b w:val="0"/>
          <w:bCs w:val="0"/>
          <w:sz w:val="20"/>
          <w:szCs w:val="28"/>
          <w:lang w:val="en-GB"/>
        </w:rPr>
        <w:t xml:space="preserve">, 1992. </w:t>
      </w:r>
      <w:r w:rsidR="001B3911" w:rsidRPr="009E4238">
        <w:rPr>
          <w:rFonts w:ascii="Times New Roman" w:hAnsi="Times New Roman"/>
          <w:b w:val="0"/>
          <w:bCs w:val="0"/>
          <w:sz w:val="20"/>
          <w:lang w:val="en-GB"/>
        </w:rPr>
        <w:t>This study</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has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analyzed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annual reports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(700)</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 Canadian companies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are distributed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eight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different sectors</w:t>
      </w:r>
      <w:r w:rsidR="001B3911" w:rsidRPr="009E4238">
        <w:rPr>
          <w:rFonts w:ascii="Times New Roman" w:hAnsi="Times New Roman"/>
          <w:b w:val="0"/>
          <w:bCs w:val="0"/>
          <w:sz w:val="20"/>
          <w:szCs w:val="28"/>
          <w:lang w:val="en-GB"/>
        </w:rPr>
        <w:t xml:space="preserve">, where </w:t>
      </w:r>
      <w:r w:rsidR="001B3911" w:rsidRPr="009E4238">
        <w:rPr>
          <w:rFonts w:ascii="Times New Roman" w:hAnsi="Times New Roman"/>
          <w:b w:val="0"/>
          <w:bCs w:val="0"/>
          <w:sz w:val="20"/>
          <w:lang w:val="en-GB"/>
        </w:rPr>
        <w:t>this study</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used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several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models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measure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cost of capital</w:t>
      </w:r>
      <w:r w:rsidR="001B3911" w:rsidRPr="009E4238">
        <w:rPr>
          <w:rFonts w:ascii="Times New Roman" w:hAnsi="Times New Roman"/>
          <w:b w:val="0"/>
          <w:bCs w:val="0"/>
          <w:sz w:val="20"/>
          <w:szCs w:val="28"/>
          <w:lang w:val="en-GB"/>
        </w:rPr>
        <w:t>.</w:t>
      </w:r>
      <w:r w:rsidRPr="009E4238">
        <w:rPr>
          <w:rFonts w:ascii="Times New Roman" w:hAnsi="Times New Roman"/>
          <w:b w:val="0"/>
          <w:bCs w:val="0"/>
          <w:sz w:val="20"/>
          <w:lang w:val="en-GB"/>
        </w:rPr>
        <w:t xml:space="preserve"> </w:t>
      </w:r>
      <w:r w:rsidR="001B3911" w:rsidRPr="009E4238">
        <w:rPr>
          <w:rFonts w:ascii="Times New Roman" w:hAnsi="Times New Roman"/>
          <w:b w:val="0"/>
          <w:bCs w:val="0"/>
          <w:sz w:val="20"/>
          <w:lang w:val="en-GB"/>
        </w:rPr>
        <w:t>The study found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that there is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 inverse relationship</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between the level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financial disclosure 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cost of capital</w:t>
      </w:r>
      <w:r w:rsidR="001B3911" w:rsidRPr="009E4238">
        <w:rPr>
          <w:rFonts w:ascii="Times New Roman" w:hAnsi="Times New Roman"/>
          <w:b w:val="0"/>
          <w:bCs w:val="0"/>
          <w:sz w:val="20"/>
          <w:szCs w:val="28"/>
          <w:lang w:val="en-GB"/>
        </w:rPr>
        <w:t xml:space="preserve">, that is, </w:t>
      </w:r>
      <w:r w:rsidR="001B3911" w:rsidRPr="009E4238">
        <w:rPr>
          <w:rFonts w:ascii="Times New Roman" w:hAnsi="Times New Roman"/>
          <w:b w:val="0"/>
          <w:bCs w:val="0"/>
          <w:sz w:val="20"/>
          <w:lang w:val="en-GB"/>
        </w:rPr>
        <w:t>the greater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level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financial disclosure</w:t>
      </w:r>
      <w:r w:rsidR="001B3911" w:rsidRPr="009E4238">
        <w:rPr>
          <w:rFonts w:ascii="Times New Roman" w:hAnsi="Times New Roman"/>
          <w:b w:val="0"/>
          <w:bCs w:val="0"/>
          <w:sz w:val="20"/>
          <w:szCs w:val="28"/>
          <w:lang w:val="en-GB"/>
        </w:rPr>
        <w:t xml:space="preserve">, this </w:t>
      </w:r>
      <w:r w:rsidR="001B3911" w:rsidRPr="009E4238">
        <w:rPr>
          <w:rFonts w:ascii="Times New Roman" w:hAnsi="Times New Roman"/>
          <w:b w:val="0"/>
          <w:bCs w:val="0"/>
          <w:sz w:val="20"/>
          <w:lang w:val="en-GB"/>
        </w:rPr>
        <w:t>reduces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cost of capital,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that there is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 direct correlation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between the level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disclosure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cost of capital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any</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more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disclosure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increased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cost of capital</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performance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 the company</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have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relationship</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positive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w:t>
      </w:r>
      <w:r w:rsidR="001B3911" w:rsidRPr="009E4238">
        <w:rPr>
          <w:rFonts w:ascii="Times New Roman" w:hAnsi="Times New Roman"/>
          <w:b w:val="0"/>
          <w:bCs w:val="0"/>
          <w:sz w:val="20"/>
          <w:szCs w:val="28"/>
          <w:lang w:val="en-GB"/>
        </w:rPr>
        <w:t xml:space="preserve">positive correlation), and </w:t>
      </w:r>
      <w:r w:rsidR="001B3911" w:rsidRPr="009E4238">
        <w:rPr>
          <w:rFonts w:ascii="Times New Roman" w:hAnsi="Times New Roman"/>
          <w:b w:val="0"/>
          <w:bCs w:val="0"/>
          <w:sz w:val="20"/>
          <w:lang w:val="en-GB"/>
        </w:rPr>
        <w:t>does not affect</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number of users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to company data</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on the relationship</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between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officials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disclosure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the cost of capital</w:t>
      </w:r>
      <w:r w:rsidR="001B3911" w:rsidRPr="009E4238">
        <w:rPr>
          <w:rFonts w:ascii="Times New Roman" w:hAnsi="Times New Roman"/>
          <w:b w:val="0"/>
          <w:bCs w:val="0"/>
          <w:sz w:val="20"/>
          <w:szCs w:val="28"/>
          <w:lang w:val="en-GB"/>
        </w:rPr>
        <w:t xml:space="preserve">, as the </w:t>
      </w:r>
      <w:r w:rsidR="001B3911" w:rsidRPr="009E4238">
        <w:rPr>
          <w:rFonts w:ascii="Times New Roman" w:hAnsi="Times New Roman"/>
          <w:b w:val="0"/>
          <w:bCs w:val="0"/>
          <w:sz w:val="20"/>
          <w:lang w:val="en-GB"/>
        </w:rPr>
        <w:t>positive relationship</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between the cost of</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capital and</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social disclosure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affected by the</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return on</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capital for</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successful firms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and less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vulnerable to</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sanctions</w:t>
      </w:r>
      <w:r w:rsidR="001B3911" w:rsidRPr="009E4238">
        <w:rPr>
          <w:rFonts w:ascii="Times New Roman" w:hAnsi="Times New Roman"/>
          <w:b w:val="0"/>
          <w:bCs w:val="0"/>
          <w:sz w:val="20"/>
          <w:szCs w:val="28"/>
          <w:lang w:val="en-GB"/>
        </w:rPr>
        <w:t xml:space="preserve"> </w:t>
      </w:r>
      <w:r w:rsidR="001B3911" w:rsidRPr="009E4238">
        <w:rPr>
          <w:rFonts w:ascii="Times New Roman" w:hAnsi="Times New Roman"/>
          <w:b w:val="0"/>
          <w:bCs w:val="0"/>
          <w:sz w:val="20"/>
          <w:lang w:val="en-GB"/>
        </w:rPr>
        <w:t>related to social disclosure.</w:t>
      </w:r>
      <w:r w:rsidRPr="009E4238">
        <w:rPr>
          <w:rFonts w:ascii="Times New Roman" w:hAnsi="Times New Roman"/>
          <w:b w:val="0"/>
          <w:bCs w:val="0"/>
          <w:sz w:val="20"/>
          <w:lang w:val="en-GB"/>
        </w:rPr>
        <w:t xml:space="preserve"> </w:t>
      </w:r>
    </w:p>
    <w:p w:rsidR="009E4238"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tudy of (</w:t>
      </w:r>
      <w:proofErr w:type="spellStart"/>
      <w:r w:rsidR="001B3911" w:rsidRPr="009E4238">
        <w:rPr>
          <w:rFonts w:ascii="Times New Roman" w:hAnsi="Times New Roman"/>
          <w:b w:val="0"/>
          <w:bCs w:val="0"/>
          <w:sz w:val="20"/>
          <w:lang w:val="en-GB"/>
        </w:rPr>
        <w:t>Matar</w:t>
      </w:r>
      <w:proofErr w:type="spellEnd"/>
      <w:r w:rsidR="001B3911" w:rsidRPr="009E4238">
        <w:rPr>
          <w:rFonts w:ascii="Times New Roman" w:hAnsi="Times New Roman"/>
          <w:b w:val="0"/>
          <w:bCs w:val="0"/>
          <w:sz w:val="20"/>
          <w:lang w:val="en-GB"/>
        </w:rPr>
        <w:t xml:space="preserve">, 2001), the study explained the concept of accountability of social responsibility as a branch of accounting aims to determine the outcome of the establishment and financial position of the entrance to a social and therefore as an active member of the community and within the categories under a contractual relationship derived from the rules of the social contract, which combines the interests of those groups. This means that the company's commitment is not confined to maintaining the interests of Stock Holders only, but also the interests of Stake Holders. </w:t>
      </w:r>
    </w:p>
    <w:p w:rsidR="009E4238"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tudy of (</w:t>
      </w:r>
      <w:proofErr w:type="spellStart"/>
      <w:r w:rsidR="001B3911" w:rsidRPr="009E4238">
        <w:rPr>
          <w:rFonts w:ascii="Times New Roman" w:hAnsi="Times New Roman"/>
          <w:b w:val="0"/>
          <w:bCs w:val="0"/>
          <w:sz w:val="20"/>
          <w:lang w:val="en-GB"/>
        </w:rPr>
        <w:t>Mahjoub</w:t>
      </w:r>
      <w:proofErr w:type="spellEnd"/>
      <w:r w:rsidR="001B3911" w:rsidRPr="009E4238">
        <w:rPr>
          <w:rFonts w:ascii="Times New Roman" w:hAnsi="Times New Roman"/>
          <w:b w:val="0"/>
          <w:bCs w:val="0"/>
          <w:sz w:val="20"/>
          <w:lang w:val="en-GB"/>
        </w:rPr>
        <w:t xml:space="preserve">, 2002), focused on the problem of negligence of economic units for the environmental effects resulting their activities, which leads to the lack of appropriate financial statements prepared by the outcome of their work and the fact that its financial position, in addition to the national accounts prepared by States does not reflect the reality </w:t>
      </w:r>
      <w:r w:rsidR="001B3911" w:rsidRPr="009E4238">
        <w:rPr>
          <w:rFonts w:ascii="Times New Roman" w:hAnsi="Times New Roman"/>
          <w:b w:val="0"/>
          <w:bCs w:val="0"/>
          <w:sz w:val="20"/>
          <w:lang w:val="en-GB"/>
        </w:rPr>
        <w:lastRenderedPageBreak/>
        <w:t>of economic growth and national product, so as not to take the natural resources and environmental impacts in mind. And aimed to tackle this problem through the development of conceptual framework which is based on a set of concepts and components and procedures that are appropriate to natural and environmental resources and their impact on the economy, micro and macro, so as to provide economic units the sufficient information on the reality of their economic activities and thus the economic indicators prepared by the State for the fact that economic growth and achieve sustainable development</w:t>
      </w:r>
      <w:r w:rsidRPr="009E4238">
        <w:rPr>
          <w:rFonts w:ascii="Times New Roman" w:hAnsi="Times New Roman"/>
          <w:b w:val="0"/>
          <w:bCs w:val="0"/>
          <w:sz w:val="20"/>
          <w:lang w:val="en-GB"/>
        </w:rPr>
        <w:t>.</w:t>
      </w:r>
    </w:p>
    <w:p w:rsidR="001B3911" w:rsidRPr="009E4238" w:rsidRDefault="009E4238"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S</w:t>
      </w:r>
      <w:r w:rsidR="001B3911" w:rsidRPr="009E4238">
        <w:rPr>
          <w:rFonts w:ascii="Times New Roman" w:hAnsi="Times New Roman"/>
          <w:b w:val="0"/>
          <w:bCs w:val="0"/>
          <w:sz w:val="20"/>
          <w:lang w:val="en-GB"/>
        </w:rPr>
        <w:t xml:space="preserve">tudy of (Huda </w:t>
      </w:r>
      <w:proofErr w:type="spellStart"/>
      <w:r w:rsidR="001B3911" w:rsidRPr="009E4238">
        <w:rPr>
          <w:rFonts w:ascii="Times New Roman" w:hAnsi="Times New Roman"/>
          <w:b w:val="0"/>
          <w:bCs w:val="0"/>
          <w:sz w:val="20"/>
          <w:lang w:val="en-GB"/>
        </w:rPr>
        <w:t>Salih</w:t>
      </w:r>
      <w:proofErr w:type="spellEnd"/>
      <w:r w:rsidR="001B3911" w:rsidRPr="009E4238">
        <w:rPr>
          <w:rFonts w:ascii="Times New Roman" w:hAnsi="Times New Roman"/>
          <w:b w:val="0"/>
          <w:bCs w:val="0"/>
          <w:sz w:val="20"/>
          <w:lang w:val="en-GB"/>
        </w:rPr>
        <w:t>, 2004), The study stated that business organizations and reviewers did not concern to the performance, social, environmental, and the study focused on the lack of clarity of the theoretical framework for the activities of social and environmental responsibility and how the measurement and the disclosure of social performance and environmental accounting, and the lack of clarity of concepts, procedures and contents for and environmental revision. The business organizations in the Sudan do not pay attention to performance measurement, disclosure and for the performance of social and environmental responsibility, and do not find professional attention by the reviewers in the Sudan.</w:t>
      </w:r>
    </w:p>
    <w:p w:rsidR="00731A83" w:rsidRPr="009E4238" w:rsidRDefault="00731A83" w:rsidP="00610BE9">
      <w:pPr>
        <w:pStyle w:val="BodyText2"/>
        <w:snapToGrid w:val="0"/>
        <w:ind w:firstLine="425"/>
        <w:rPr>
          <w:rFonts w:ascii="Times New Roman" w:hAnsi="Times New Roman"/>
          <w:b w:val="0"/>
          <w:bCs w:val="0"/>
          <w:sz w:val="20"/>
          <w:lang w:val="en-GB"/>
        </w:rPr>
      </w:pPr>
      <w:r w:rsidRPr="009E4238">
        <w:rPr>
          <w:rFonts w:ascii="Times New Roman" w:hAnsi="Times New Roman"/>
          <w:b w:val="0"/>
          <w:bCs w:val="0"/>
          <w:sz w:val="20"/>
          <w:lang w:val="en-GB"/>
        </w:rPr>
        <w:t>In spite of few studies that dealt with topics which deal with accounting environment and social accounting but did not form all aspects of social and environmental activities.</w:t>
      </w:r>
    </w:p>
    <w:p w:rsidR="00E64682" w:rsidRPr="009E4238" w:rsidRDefault="00113318" w:rsidP="00610BE9">
      <w:pPr>
        <w:tabs>
          <w:tab w:val="left" w:pos="6885"/>
          <w:tab w:val="left" w:pos="6956"/>
          <w:tab w:val="right" w:pos="8306"/>
        </w:tabs>
        <w:bidi w:val="0"/>
        <w:snapToGrid w:val="0"/>
        <w:jc w:val="both"/>
        <w:rPr>
          <w:rStyle w:val="hps"/>
          <w:b/>
          <w:bCs/>
          <w:sz w:val="20"/>
          <w:szCs w:val="28"/>
        </w:rPr>
      </w:pPr>
      <w:r w:rsidRPr="009E4238">
        <w:rPr>
          <w:rStyle w:val="hps"/>
          <w:b/>
          <w:bCs/>
          <w:sz w:val="20"/>
          <w:szCs w:val="28"/>
        </w:rPr>
        <w:t>Hypotheses of</w:t>
      </w:r>
      <w:r w:rsidRPr="009E4238">
        <w:rPr>
          <w:rStyle w:val="shorttext"/>
          <w:b/>
          <w:bCs/>
          <w:sz w:val="20"/>
          <w:szCs w:val="28"/>
        </w:rPr>
        <w:t xml:space="preserve"> </w:t>
      </w:r>
      <w:r w:rsidRPr="009E4238">
        <w:rPr>
          <w:rStyle w:val="hps"/>
          <w:b/>
          <w:bCs/>
          <w:sz w:val="20"/>
          <w:szCs w:val="28"/>
        </w:rPr>
        <w:t>the study:</w:t>
      </w:r>
    </w:p>
    <w:p w:rsidR="00C30FDB" w:rsidRPr="009E4238" w:rsidRDefault="00BB6571"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To achieve the objectives of this study many hypotheses are formed (HO)</w:t>
      </w:r>
      <w:r w:rsidR="00913C22" w:rsidRPr="009E4238">
        <w:rPr>
          <w:rFonts w:ascii="Times New Roman" w:hAnsi="Times New Roman"/>
          <w:b w:val="0"/>
          <w:bCs w:val="0"/>
          <w:sz w:val="20"/>
          <w:szCs w:val="28"/>
          <w:lang w:val="en-GB"/>
        </w:rPr>
        <w:t>:</w:t>
      </w:r>
    </w:p>
    <w:p w:rsidR="009C2437" w:rsidRPr="009E4238" w:rsidRDefault="009C2437"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The first hypothesis: the Saudi participant companies investigate accounting disclosure about social activities according to its financial lists.</w:t>
      </w:r>
    </w:p>
    <w:p w:rsidR="009C2437" w:rsidRPr="009E4238" w:rsidRDefault="009C2437"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The second hypothesis: Maintaining the environment it is the basic concerns of Saudi participant companies.</w:t>
      </w:r>
    </w:p>
    <w:p w:rsidR="009C2437" w:rsidRPr="009E4238" w:rsidRDefault="009C2437"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The third hypothesis: Saudi participant companies are fighting poverty and unemployment.</w:t>
      </w:r>
    </w:p>
    <w:p w:rsidR="00C30FDB" w:rsidRPr="009E4238" w:rsidRDefault="009C2437" w:rsidP="00317C1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The fourth hypothesis:</w:t>
      </w:r>
      <w:r w:rsidR="009E4238" w:rsidRPr="009E4238">
        <w:rPr>
          <w:rFonts w:ascii="Times New Roman" w:hAnsi="Times New Roman"/>
          <w:b w:val="0"/>
          <w:bCs w:val="0"/>
          <w:sz w:val="20"/>
          <w:szCs w:val="28"/>
          <w:lang w:val="en-GB"/>
        </w:rPr>
        <w:t xml:space="preserve"> </w:t>
      </w:r>
      <w:r w:rsidR="00240135" w:rsidRPr="009E4238">
        <w:rPr>
          <w:rFonts w:ascii="Times New Roman" w:hAnsi="Times New Roman"/>
          <w:b w:val="0"/>
          <w:bCs w:val="0"/>
          <w:sz w:val="20"/>
          <w:lang w:val="en-GB"/>
        </w:rPr>
        <w:t>The</w:t>
      </w:r>
      <w:r w:rsidR="00240135" w:rsidRPr="009E4238">
        <w:rPr>
          <w:rFonts w:ascii="Times New Roman" w:hAnsi="Times New Roman"/>
          <w:b w:val="0"/>
          <w:bCs w:val="0"/>
          <w:sz w:val="20"/>
          <w:szCs w:val="28"/>
          <w:lang w:val="en-GB"/>
        </w:rPr>
        <w:t xml:space="preserve"> </w:t>
      </w:r>
      <w:r w:rsidR="00240135" w:rsidRPr="009E4238">
        <w:rPr>
          <w:rFonts w:ascii="Times New Roman" w:hAnsi="Times New Roman"/>
          <w:b w:val="0"/>
          <w:bCs w:val="0"/>
          <w:sz w:val="20"/>
          <w:lang w:val="en-GB"/>
        </w:rPr>
        <w:t>Saudi participant companies</w:t>
      </w:r>
      <w:r w:rsidR="00240135" w:rsidRPr="009E4238">
        <w:rPr>
          <w:rFonts w:ascii="Times New Roman" w:hAnsi="Times New Roman"/>
          <w:b w:val="0"/>
          <w:bCs w:val="0"/>
          <w:sz w:val="20"/>
          <w:szCs w:val="28"/>
          <w:lang w:val="en-GB"/>
        </w:rPr>
        <w:t xml:space="preserve"> </w:t>
      </w:r>
      <w:r w:rsidR="00240135" w:rsidRPr="009E4238">
        <w:rPr>
          <w:rFonts w:ascii="Times New Roman" w:hAnsi="Times New Roman"/>
          <w:b w:val="0"/>
          <w:bCs w:val="0"/>
          <w:sz w:val="20"/>
          <w:lang w:val="en-GB"/>
        </w:rPr>
        <w:t>providing</w:t>
      </w:r>
      <w:r w:rsidR="00240135" w:rsidRPr="009E4238">
        <w:rPr>
          <w:rFonts w:ascii="Times New Roman" w:hAnsi="Times New Roman"/>
          <w:b w:val="0"/>
          <w:bCs w:val="0"/>
          <w:sz w:val="20"/>
          <w:szCs w:val="28"/>
          <w:lang w:val="en-GB"/>
        </w:rPr>
        <w:t xml:space="preserve"> </w:t>
      </w:r>
      <w:r w:rsidR="00240135" w:rsidRPr="009E4238">
        <w:rPr>
          <w:rFonts w:ascii="Times New Roman" w:hAnsi="Times New Roman"/>
          <w:b w:val="0"/>
          <w:bCs w:val="0"/>
          <w:sz w:val="20"/>
          <w:lang w:val="en-GB"/>
        </w:rPr>
        <w:t>educational services</w:t>
      </w:r>
      <w:r w:rsidR="00240135" w:rsidRPr="009E4238">
        <w:rPr>
          <w:rFonts w:ascii="Times New Roman" w:hAnsi="Times New Roman"/>
          <w:b w:val="0"/>
          <w:bCs w:val="0"/>
          <w:sz w:val="20"/>
          <w:szCs w:val="28"/>
          <w:lang w:val="en-GB"/>
        </w:rPr>
        <w:t xml:space="preserve"> </w:t>
      </w:r>
      <w:r w:rsidR="00240135" w:rsidRPr="009E4238">
        <w:rPr>
          <w:rFonts w:ascii="Times New Roman" w:hAnsi="Times New Roman"/>
          <w:b w:val="0"/>
          <w:bCs w:val="0"/>
          <w:sz w:val="20"/>
          <w:lang w:val="en-GB"/>
        </w:rPr>
        <w:t>to their workers</w:t>
      </w:r>
      <w:r w:rsidR="00240135" w:rsidRPr="009E4238">
        <w:rPr>
          <w:rFonts w:ascii="Times New Roman" w:hAnsi="Times New Roman"/>
          <w:b w:val="0"/>
          <w:bCs w:val="0"/>
          <w:sz w:val="20"/>
          <w:szCs w:val="28"/>
          <w:lang w:val="en-GB"/>
        </w:rPr>
        <w:t xml:space="preserve"> </w:t>
      </w:r>
      <w:r w:rsidR="00240135" w:rsidRPr="009E4238">
        <w:rPr>
          <w:rFonts w:ascii="Times New Roman" w:hAnsi="Times New Roman"/>
          <w:b w:val="0"/>
          <w:bCs w:val="0"/>
          <w:sz w:val="20"/>
          <w:lang w:val="en-GB"/>
        </w:rPr>
        <w:t>and the community</w:t>
      </w:r>
      <w:r w:rsidR="00240135" w:rsidRPr="009E4238">
        <w:rPr>
          <w:rFonts w:ascii="Times New Roman" w:hAnsi="Times New Roman"/>
          <w:b w:val="0"/>
          <w:bCs w:val="0"/>
          <w:sz w:val="20"/>
          <w:szCs w:val="28"/>
          <w:lang w:val="en-GB"/>
        </w:rPr>
        <w:t>.</w:t>
      </w:r>
    </w:p>
    <w:p w:rsidR="00913C22" w:rsidRPr="009E4238" w:rsidRDefault="00240135" w:rsidP="00317C1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The fifth hypothesis:</w:t>
      </w:r>
      <w:r w:rsidRPr="009E4238">
        <w:rPr>
          <w:rFonts w:ascii="Times New Roman" w:hAnsi="Times New Roman"/>
          <w:b w:val="0"/>
          <w:bCs w:val="0"/>
          <w:sz w:val="20"/>
          <w:lang w:val="en-GB"/>
        </w:rPr>
        <w:t xml:space="preserve"> Saudi participant companies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providing health services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to their workers</w:t>
      </w:r>
      <w:r w:rsidRPr="009E4238">
        <w:rPr>
          <w:rFonts w:ascii="Times New Roman" w:hAnsi="Times New Roman"/>
          <w:b w:val="0"/>
          <w:bCs w:val="0"/>
          <w:sz w:val="20"/>
          <w:szCs w:val="28"/>
          <w:lang w:val="en-GB"/>
        </w:rPr>
        <w:t xml:space="preserve"> </w:t>
      </w:r>
      <w:r w:rsidRPr="009E4238">
        <w:rPr>
          <w:rFonts w:ascii="Times New Roman" w:hAnsi="Times New Roman"/>
          <w:b w:val="0"/>
          <w:bCs w:val="0"/>
          <w:sz w:val="20"/>
          <w:lang w:val="en-GB"/>
        </w:rPr>
        <w:t>and the community</w:t>
      </w:r>
      <w:r w:rsidRPr="009E4238">
        <w:rPr>
          <w:rFonts w:ascii="Times New Roman" w:hAnsi="Times New Roman"/>
          <w:b w:val="0"/>
          <w:bCs w:val="0"/>
          <w:sz w:val="20"/>
          <w:szCs w:val="28"/>
          <w:lang w:val="en-GB"/>
        </w:rPr>
        <w:t>.</w:t>
      </w:r>
    </w:p>
    <w:p w:rsidR="00DE7BB4" w:rsidRPr="009E4238" w:rsidRDefault="00965976" w:rsidP="00317C19">
      <w:pPr>
        <w:bidi w:val="0"/>
        <w:snapToGrid w:val="0"/>
        <w:jc w:val="both"/>
        <w:rPr>
          <w:sz w:val="20"/>
          <w:szCs w:val="28"/>
        </w:rPr>
      </w:pPr>
      <w:r w:rsidRPr="009E4238">
        <w:rPr>
          <w:b/>
          <w:bCs/>
          <w:sz w:val="20"/>
          <w:szCs w:val="28"/>
        </w:rPr>
        <w:t>Method</w:t>
      </w:r>
      <w:r w:rsidR="00240135" w:rsidRPr="009E4238">
        <w:rPr>
          <w:b/>
          <w:bCs/>
          <w:sz w:val="20"/>
          <w:szCs w:val="28"/>
        </w:rPr>
        <w:t>:</w:t>
      </w:r>
    </w:p>
    <w:p w:rsidR="00913C22" w:rsidRPr="009E4238" w:rsidRDefault="00317C19" w:rsidP="00317C19">
      <w:pPr>
        <w:pStyle w:val="BodyText2"/>
        <w:snapToGrid w:val="0"/>
        <w:ind w:firstLine="425"/>
        <w:rPr>
          <w:rFonts w:ascii="Times New Roman" w:hAnsi="Times New Roman"/>
          <w:b w:val="0"/>
          <w:bCs w:val="0"/>
          <w:sz w:val="20"/>
          <w:szCs w:val="28"/>
          <w:lang w:val="en-GB"/>
        </w:rPr>
      </w:pPr>
      <w:r>
        <w:rPr>
          <w:rFonts w:ascii="Times New Roman" w:hAnsi="Times New Roman" w:hint="eastAsia"/>
          <w:b w:val="0"/>
          <w:bCs w:val="0"/>
          <w:sz w:val="20"/>
          <w:szCs w:val="28"/>
          <w:lang w:val="en-GB" w:eastAsia="zh-CN"/>
        </w:rPr>
        <w:t>T</w:t>
      </w:r>
      <w:r w:rsidR="00240135" w:rsidRPr="009E4238">
        <w:rPr>
          <w:rFonts w:ascii="Times New Roman" w:hAnsi="Times New Roman"/>
          <w:b w:val="0"/>
          <w:bCs w:val="0"/>
          <w:sz w:val="20"/>
          <w:szCs w:val="28"/>
          <w:lang w:val="en-GB"/>
        </w:rPr>
        <w:t xml:space="preserve">he researcher follows the holistic scientific method so as to conduct </w:t>
      </w:r>
      <w:r w:rsidR="00210A5A" w:rsidRPr="009E4238">
        <w:rPr>
          <w:rFonts w:ascii="Times New Roman" w:hAnsi="Times New Roman"/>
          <w:b w:val="0"/>
          <w:bCs w:val="0"/>
          <w:sz w:val="20"/>
          <w:szCs w:val="28"/>
          <w:lang w:val="en-GB"/>
        </w:rPr>
        <w:t>the scientific and intuitive facts related to the hypotheses of the study within the research methods and uses the following:</w:t>
      </w:r>
      <w:r w:rsidR="00240135" w:rsidRPr="009E4238">
        <w:rPr>
          <w:rFonts w:ascii="Times New Roman" w:hAnsi="Times New Roman"/>
          <w:b w:val="0"/>
          <w:bCs w:val="0"/>
          <w:sz w:val="20"/>
          <w:szCs w:val="28"/>
          <w:lang w:val="en-GB"/>
        </w:rPr>
        <w:t xml:space="preserve"> </w:t>
      </w:r>
    </w:p>
    <w:p w:rsidR="00913C22" w:rsidRPr="009E4238" w:rsidRDefault="001852BC" w:rsidP="00610BE9">
      <w:pPr>
        <w:pStyle w:val="BodyText2"/>
        <w:numPr>
          <w:ilvl w:val="0"/>
          <w:numId w:val="15"/>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lang w:val="en-GB"/>
        </w:rPr>
        <w:t>Historical approach in the presentation of previous studies related to the subject of study</w:t>
      </w:r>
      <w:r w:rsidR="00FE5217" w:rsidRPr="009E4238">
        <w:rPr>
          <w:rFonts w:ascii="Times New Roman" w:hAnsi="Times New Roman"/>
          <w:b w:val="0"/>
          <w:bCs w:val="0"/>
          <w:sz w:val="20"/>
          <w:lang w:val="en-GB"/>
        </w:rPr>
        <w:t>.</w:t>
      </w:r>
    </w:p>
    <w:p w:rsidR="00913C22" w:rsidRPr="009E4238" w:rsidRDefault="00FE5217" w:rsidP="00610BE9">
      <w:pPr>
        <w:pStyle w:val="BodyText2"/>
        <w:numPr>
          <w:ilvl w:val="0"/>
          <w:numId w:val="15"/>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lang w:val="en-GB"/>
        </w:rPr>
        <w:lastRenderedPageBreak/>
        <w:t xml:space="preserve">Deductive approach for logical perception to the study hypotheses and the patterns of problems related to the study and to portrait how to </w:t>
      </w:r>
      <w:r w:rsidR="00843BEF" w:rsidRPr="009E4238">
        <w:rPr>
          <w:rFonts w:ascii="Times New Roman" w:hAnsi="Times New Roman"/>
          <w:b w:val="0"/>
          <w:bCs w:val="0"/>
          <w:sz w:val="20"/>
          <w:lang w:val="en-GB"/>
        </w:rPr>
        <w:t>solve</w:t>
      </w:r>
      <w:r w:rsidRPr="009E4238">
        <w:rPr>
          <w:rFonts w:ascii="Times New Roman" w:hAnsi="Times New Roman"/>
          <w:b w:val="0"/>
          <w:bCs w:val="0"/>
          <w:sz w:val="20"/>
          <w:lang w:val="en-GB"/>
        </w:rPr>
        <w:t xml:space="preserve"> these problems.</w:t>
      </w:r>
    </w:p>
    <w:p w:rsidR="009E4238" w:rsidRPr="009E4238" w:rsidRDefault="00000B69" w:rsidP="00610BE9">
      <w:pPr>
        <w:pStyle w:val="BodyText2"/>
        <w:numPr>
          <w:ilvl w:val="0"/>
          <w:numId w:val="15"/>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lang w:val="en-GB"/>
        </w:rPr>
        <w:t xml:space="preserve">Inductive approach is adopted in the test of validity of the study </w:t>
      </w:r>
      <w:r w:rsidR="000A64F1" w:rsidRPr="009E4238">
        <w:rPr>
          <w:rFonts w:ascii="Times New Roman" w:hAnsi="Times New Roman"/>
          <w:b w:val="0"/>
          <w:bCs w:val="0"/>
          <w:sz w:val="20"/>
          <w:lang w:val="en-GB"/>
        </w:rPr>
        <w:t>hypotheses.</w:t>
      </w:r>
    </w:p>
    <w:p w:rsidR="0043559B" w:rsidRPr="009E4238" w:rsidRDefault="009E4238" w:rsidP="00610BE9">
      <w:pPr>
        <w:pStyle w:val="BodyText2"/>
        <w:numPr>
          <w:ilvl w:val="0"/>
          <w:numId w:val="15"/>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lang w:val="en-GB"/>
        </w:rPr>
        <w:t>A</w:t>
      </w:r>
      <w:r w:rsidR="0043559B" w:rsidRPr="009E4238">
        <w:rPr>
          <w:rFonts w:ascii="Times New Roman" w:hAnsi="Times New Roman"/>
          <w:b w:val="0"/>
          <w:bCs w:val="0"/>
          <w:sz w:val="20"/>
          <w:lang w:val="en-GB"/>
        </w:rPr>
        <w:t>nalytical and descriptive approach and represented in analyzing the field study</w:t>
      </w:r>
      <w:r w:rsidR="00640399" w:rsidRPr="009E4238">
        <w:rPr>
          <w:rFonts w:ascii="Times New Roman" w:hAnsi="Times New Roman"/>
          <w:sz w:val="20"/>
          <w:szCs w:val="28"/>
        </w:rPr>
        <w:t>.</w:t>
      </w:r>
    </w:p>
    <w:p w:rsidR="00D858AF" w:rsidRPr="009E4238" w:rsidRDefault="00D858AF" w:rsidP="00610BE9">
      <w:pPr>
        <w:tabs>
          <w:tab w:val="left" w:pos="6885"/>
          <w:tab w:val="left" w:pos="6956"/>
          <w:tab w:val="right" w:pos="8306"/>
        </w:tabs>
        <w:bidi w:val="0"/>
        <w:snapToGrid w:val="0"/>
        <w:jc w:val="both"/>
        <w:rPr>
          <w:b/>
          <w:bCs/>
          <w:sz w:val="20"/>
          <w:szCs w:val="28"/>
        </w:rPr>
      </w:pPr>
      <w:r w:rsidRPr="009E4238">
        <w:rPr>
          <w:b/>
          <w:bCs/>
          <w:sz w:val="20"/>
          <w:szCs w:val="28"/>
        </w:rPr>
        <w:t>Population and sample:</w:t>
      </w:r>
    </w:p>
    <w:p w:rsidR="00D858AF" w:rsidRPr="009E4238" w:rsidRDefault="00D858AF" w:rsidP="00610BE9">
      <w:pPr>
        <w:pStyle w:val="BodyText2"/>
        <w:numPr>
          <w:ilvl w:val="0"/>
          <w:numId w:val="2"/>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Academics, university professors, professionals and management accounting, economics and other related sciences.</w:t>
      </w:r>
    </w:p>
    <w:p w:rsidR="00E77AF7" w:rsidRPr="009E4238" w:rsidRDefault="00D858AF" w:rsidP="00610BE9">
      <w:pPr>
        <w:pStyle w:val="BodyText2"/>
        <w:numPr>
          <w:ilvl w:val="0"/>
          <w:numId w:val="2"/>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 xml:space="preserve">Professionals from accountants and auditors working in the private auditory offices </w:t>
      </w:r>
      <w:r w:rsidR="00E77AF7" w:rsidRPr="009E4238">
        <w:rPr>
          <w:rFonts w:ascii="Times New Roman" w:hAnsi="Times New Roman"/>
          <w:b w:val="0"/>
          <w:bCs w:val="0"/>
          <w:sz w:val="20"/>
          <w:szCs w:val="28"/>
          <w:lang w:val="en-GB"/>
        </w:rPr>
        <w:t>in Saudi Arabia.</w:t>
      </w:r>
    </w:p>
    <w:p w:rsidR="005D4071" w:rsidRPr="009E4238" w:rsidRDefault="00D858AF" w:rsidP="00610BE9">
      <w:pPr>
        <w:pStyle w:val="BodyText2"/>
        <w:numPr>
          <w:ilvl w:val="0"/>
          <w:numId w:val="2"/>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Managers and financial accountants the workers in Saudi participant industrial, agricultural companies.</w:t>
      </w:r>
    </w:p>
    <w:p w:rsidR="005D4071" w:rsidRPr="009E4238" w:rsidRDefault="00D858AF"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 xml:space="preserve">The sample of the study was selected randomly and </w:t>
      </w:r>
      <w:r w:rsidR="000F1FDE" w:rsidRPr="009E4238">
        <w:rPr>
          <w:rFonts w:ascii="Times New Roman" w:hAnsi="Times New Roman"/>
          <w:b w:val="0"/>
          <w:bCs w:val="0"/>
          <w:sz w:val="20"/>
          <w:szCs w:val="28"/>
          <w:lang w:val="en-GB"/>
        </w:rPr>
        <w:t>approximately to</w:t>
      </w:r>
      <w:r w:rsidRPr="009E4238">
        <w:rPr>
          <w:rFonts w:ascii="Times New Roman" w:hAnsi="Times New Roman"/>
          <w:b w:val="0"/>
          <w:bCs w:val="0"/>
          <w:sz w:val="20"/>
          <w:szCs w:val="28"/>
          <w:lang w:val="en-GB"/>
        </w:rPr>
        <w:t xml:space="preserve"> each group depending on the size of the community of that group. The table and figure below shows the number of questionnaires that were distributed to a sample study and </w:t>
      </w:r>
      <w:r w:rsidR="006737A9" w:rsidRPr="009E4238">
        <w:rPr>
          <w:rFonts w:ascii="Times New Roman" w:hAnsi="Times New Roman"/>
          <w:b w:val="0"/>
          <w:bCs w:val="0"/>
          <w:sz w:val="20"/>
          <w:szCs w:val="28"/>
          <w:lang w:val="en-GB"/>
        </w:rPr>
        <w:t>refunded</w:t>
      </w:r>
      <w:r w:rsidR="000F1FDE" w:rsidRPr="009E4238">
        <w:rPr>
          <w:rFonts w:ascii="Times New Roman" w:hAnsi="Times New Roman"/>
          <w:b w:val="0"/>
          <w:bCs w:val="0"/>
          <w:sz w:val="20"/>
          <w:szCs w:val="28"/>
          <w:lang w:val="en-GB"/>
        </w:rPr>
        <w:t xml:space="preserve"> from the study.</w:t>
      </w:r>
    </w:p>
    <w:p w:rsidR="00317C19" w:rsidRDefault="00317C19" w:rsidP="00610BE9">
      <w:pPr>
        <w:tabs>
          <w:tab w:val="left" w:pos="3266"/>
          <w:tab w:val="center" w:pos="4153"/>
          <w:tab w:val="left" w:pos="6885"/>
          <w:tab w:val="left" w:pos="6956"/>
          <w:tab w:val="right" w:pos="8306"/>
        </w:tabs>
        <w:bidi w:val="0"/>
        <w:snapToGrid w:val="0"/>
        <w:jc w:val="center"/>
        <w:rPr>
          <w:rStyle w:val="hps"/>
          <w:b/>
          <w:bCs/>
          <w:sz w:val="20"/>
          <w:szCs w:val="28"/>
        </w:rPr>
        <w:sectPr w:rsidR="00317C19" w:rsidSect="00317C19">
          <w:type w:val="continuous"/>
          <w:pgSz w:w="12242" w:h="15842" w:code="1"/>
          <w:pgMar w:top="1440" w:right="1440" w:bottom="1440" w:left="1440" w:header="720" w:footer="720" w:gutter="0"/>
          <w:cols w:num="2" w:space="600"/>
          <w:docGrid w:linePitch="360"/>
        </w:sectPr>
      </w:pPr>
    </w:p>
    <w:p w:rsidR="003B0C08" w:rsidRPr="009E4238" w:rsidRDefault="000F1FDE" w:rsidP="00610BE9">
      <w:pPr>
        <w:tabs>
          <w:tab w:val="left" w:pos="3266"/>
          <w:tab w:val="center" w:pos="4153"/>
          <w:tab w:val="left" w:pos="6885"/>
          <w:tab w:val="left" w:pos="6956"/>
          <w:tab w:val="right" w:pos="8306"/>
        </w:tabs>
        <w:bidi w:val="0"/>
        <w:snapToGrid w:val="0"/>
        <w:jc w:val="center"/>
        <w:rPr>
          <w:rStyle w:val="hps"/>
          <w:b/>
          <w:bCs/>
          <w:sz w:val="20"/>
          <w:szCs w:val="28"/>
        </w:rPr>
      </w:pPr>
      <w:r w:rsidRPr="009E4238">
        <w:rPr>
          <w:rStyle w:val="hps"/>
          <w:b/>
          <w:bCs/>
          <w:sz w:val="20"/>
          <w:szCs w:val="28"/>
        </w:rPr>
        <w:lastRenderedPageBreak/>
        <w:tab/>
      </w:r>
    </w:p>
    <w:p w:rsidR="00CC742D" w:rsidRPr="009E4238" w:rsidRDefault="000F1FDE" w:rsidP="00610BE9">
      <w:pPr>
        <w:pStyle w:val="04-OS-Author"/>
        <w:spacing w:before="0" w:after="0" w:line="240" w:lineRule="auto"/>
        <w:jc w:val="center"/>
        <w:rPr>
          <w:rFonts w:eastAsia="宋体"/>
          <w:kern w:val="0"/>
          <w:sz w:val="20"/>
        </w:rPr>
      </w:pPr>
      <w:r w:rsidRPr="009E4238">
        <w:rPr>
          <w:rStyle w:val="hps"/>
          <w:kern w:val="0"/>
          <w:sz w:val="20"/>
          <w:szCs w:val="28"/>
        </w:rPr>
        <w:t>Table 1</w:t>
      </w:r>
      <w:r w:rsidR="003B0C08" w:rsidRPr="009E4238">
        <w:rPr>
          <w:kern w:val="0"/>
          <w:sz w:val="20"/>
        </w:rPr>
        <w:t xml:space="preserve"> The size of study sample</w:t>
      </w:r>
      <w:r w:rsidR="0009305E" w:rsidRPr="009E4238">
        <w:rPr>
          <w:rFonts w:eastAsia="宋体" w:hint="eastAsia"/>
          <w:kern w:val="0"/>
          <w:sz w:val="20"/>
        </w:rPr>
        <w:t>.</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1503"/>
        <w:gridCol w:w="1698"/>
        <w:gridCol w:w="1831"/>
        <w:gridCol w:w="4162"/>
        <w:gridCol w:w="282"/>
      </w:tblGrid>
      <w:tr w:rsidR="000F1FDE" w:rsidRPr="00317C19" w:rsidTr="009E4238">
        <w:trPr>
          <w:jc w:val="center"/>
        </w:trPr>
        <w:tc>
          <w:tcPr>
            <w:tcW w:w="793" w:type="pct"/>
            <w:vAlign w:val="center"/>
          </w:tcPr>
          <w:p w:rsidR="000F1FDE" w:rsidRPr="00317C19" w:rsidRDefault="000050A6" w:rsidP="00610BE9">
            <w:pPr>
              <w:tabs>
                <w:tab w:val="left" w:pos="6885"/>
                <w:tab w:val="left" w:pos="6956"/>
                <w:tab w:val="right" w:pos="8306"/>
              </w:tabs>
              <w:bidi w:val="0"/>
              <w:snapToGrid w:val="0"/>
              <w:jc w:val="both"/>
              <w:rPr>
                <w:sz w:val="18"/>
                <w:szCs w:val="18"/>
              </w:rPr>
            </w:pPr>
            <w:r w:rsidRPr="00317C19">
              <w:rPr>
                <w:sz w:val="18"/>
                <w:szCs w:val="18"/>
              </w:rPr>
              <w:t xml:space="preserve">Retrieving ratio </w:t>
            </w:r>
          </w:p>
        </w:tc>
        <w:tc>
          <w:tcPr>
            <w:tcW w:w="896" w:type="pct"/>
            <w:vAlign w:val="center"/>
          </w:tcPr>
          <w:p w:rsidR="000F1FDE" w:rsidRPr="00317C19" w:rsidRDefault="000050A6" w:rsidP="00610BE9">
            <w:pPr>
              <w:tabs>
                <w:tab w:val="left" w:pos="6885"/>
                <w:tab w:val="left" w:pos="6956"/>
                <w:tab w:val="right" w:pos="8306"/>
              </w:tabs>
              <w:bidi w:val="0"/>
              <w:snapToGrid w:val="0"/>
              <w:jc w:val="both"/>
              <w:rPr>
                <w:sz w:val="18"/>
                <w:szCs w:val="18"/>
              </w:rPr>
            </w:pPr>
            <w:r w:rsidRPr="00317C19">
              <w:rPr>
                <w:sz w:val="18"/>
                <w:szCs w:val="18"/>
              </w:rPr>
              <w:t>Retrieved number</w:t>
            </w:r>
          </w:p>
        </w:tc>
        <w:tc>
          <w:tcPr>
            <w:tcW w:w="966" w:type="pct"/>
            <w:vAlign w:val="center"/>
          </w:tcPr>
          <w:p w:rsidR="000F1FDE" w:rsidRPr="00317C19" w:rsidRDefault="000050A6" w:rsidP="00610BE9">
            <w:pPr>
              <w:tabs>
                <w:tab w:val="left" w:pos="6885"/>
                <w:tab w:val="left" w:pos="6956"/>
                <w:tab w:val="right" w:pos="8306"/>
              </w:tabs>
              <w:bidi w:val="0"/>
              <w:snapToGrid w:val="0"/>
              <w:jc w:val="both"/>
              <w:rPr>
                <w:sz w:val="18"/>
                <w:szCs w:val="18"/>
              </w:rPr>
            </w:pPr>
            <w:r w:rsidRPr="00317C19">
              <w:rPr>
                <w:sz w:val="18"/>
                <w:szCs w:val="18"/>
              </w:rPr>
              <w:t>Distributed number</w:t>
            </w:r>
          </w:p>
        </w:tc>
        <w:tc>
          <w:tcPr>
            <w:tcW w:w="2196" w:type="pct"/>
            <w:vAlign w:val="center"/>
          </w:tcPr>
          <w:p w:rsidR="000F1FDE" w:rsidRPr="00317C19" w:rsidRDefault="000050A6" w:rsidP="00610BE9">
            <w:pPr>
              <w:tabs>
                <w:tab w:val="left" w:pos="6885"/>
                <w:tab w:val="left" w:pos="6956"/>
                <w:tab w:val="right" w:pos="8306"/>
              </w:tabs>
              <w:bidi w:val="0"/>
              <w:snapToGrid w:val="0"/>
              <w:jc w:val="both"/>
              <w:rPr>
                <w:sz w:val="18"/>
                <w:szCs w:val="18"/>
              </w:rPr>
            </w:pPr>
            <w:r w:rsidRPr="00317C19">
              <w:rPr>
                <w:sz w:val="18"/>
                <w:szCs w:val="18"/>
              </w:rPr>
              <w:t>groups</w:t>
            </w:r>
          </w:p>
        </w:tc>
        <w:tc>
          <w:tcPr>
            <w:tcW w:w="149" w:type="pct"/>
            <w:vAlign w:val="center"/>
          </w:tcPr>
          <w:p w:rsidR="000F1FDE" w:rsidRPr="00317C19" w:rsidRDefault="003B0C08" w:rsidP="00610BE9">
            <w:pPr>
              <w:tabs>
                <w:tab w:val="left" w:pos="6885"/>
                <w:tab w:val="left" w:pos="6956"/>
                <w:tab w:val="right" w:pos="8306"/>
              </w:tabs>
              <w:bidi w:val="0"/>
              <w:snapToGrid w:val="0"/>
              <w:jc w:val="both"/>
              <w:rPr>
                <w:sz w:val="18"/>
                <w:szCs w:val="18"/>
              </w:rPr>
            </w:pPr>
            <w:r w:rsidRPr="00317C19">
              <w:rPr>
                <w:sz w:val="18"/>
                <w:szCs w:val="18"/>
              </w:rPr>
              <w:t>N</w:t>
            </w:r>
          </w:p>
        </w:tc>
      </w:tr>
      <w:tr w:rsidR="000F1FDE" w:rsidRPr="00317C19" w:rsidTr="009E4238">
        <w:trPr>
          <w:jc w:val="center"/>
        </w:trPr>
        <w:tc>
          <w:tcPr>
            <w:tcW w:w="793" w:type="pct"/>
            <w:vAlign w:val="center"/>
          </w:tcPr>
          <w:p w:rsidR="00E3346B"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E3346B" w:rsidRPr="00317C19">
              <w:rPr>
                <w:sz w:val="18"/>
                <w:szCs w:val="18"/>
              </w:rPr>
              <w:t>95%</w:t>
            </w:r>
            <w:r w:rsidRPr="00317C19">
              <w:rPr>
                <w:sz w:val="18"/>
                <w:szCs w:val="18"/>
              </w:rPr>
              <w:t xml:space="preserve"> </w:t>
            </w:r>
          </w:p>
        </w:tc>
        <w:tc>
          <w:tcPr>
            <w:tcW w:w="896" w:type="pct"/>
            <w:vAlign w:val="center"/>
          </w:tcPr>
          <w:p w:rsidR="00E3346B"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E3346B" w:rsidRPr="00317C19">
              <w:rPr>
                <w:sz w:val="18"/>
                <w:szCs w:val="18"/>
              </w:rPr>
              <w:t>19</w:t>
            </w:r>
          </w:p>
        </w:tc>
        <w:tc>
          <w:tcPr>
            <w:tcW w:w="966" w:type="pct"/>
            <w:vAlign w:val="center"/>
          </w:tcPr>
          <w:p w:rsidR="000050A6"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0050A6" w:rsidRPr="00317C19">
              <w:rPr>
                <w:sz w:val="18"/>
                <w:szCs w:val="18"/>
              </w:rPr>
              <w:t>20</w:t>
            </w:r>
          </w:p>
        </w:tc>
        <w:tc>
          <w:tcPr>
            <w:tcW w:w="2196" w:type="pct"/>
            <w:vAlign w:val="center"/>
          </w:tcPr>
          <w:p w:rsidR="000F1FDE" w:rsidRPr="00317C19" w:rsidRDefault="000050A6" w:rsidP="00610BE9">
            <w:pPr>
              <w:tabs>
                <w:tab w:val="left" w:pos="6885"/>
                <w:tab w:val="left" w:pos="6956"/>
                <w:tab w:val="right" w:pos="8306"/>
              </w:tabs>
              <w:bidi w:val="0"/>
              <w:snapToGrid w:val="0"/>
              <w:jc w:val="both"/>
              <w:rPr>
                <w:sz w:val="18"/>
                <w:szCs w:val="18"/>
              </w:rPr>
            </w:pPr>
            <w:r w:rsidRPr="00317C19">
              <w:rPr>
                <w:sz w:val="18"/>
                <w:szCs w:val="18"/>
              </w:rPr>
              <w:t>Academics in Saudi universities</w:t>
            </w:r>
          </w:p>
        </w:tc>
        <w:tc>
          <w:tcPr>
            <w:tcW w:w="149" w:type="pct"/>
            <w:vAlign w:val="center"/>
          </w:tcPr>
          <w:p w:rsidR="000F1FDE" w:rsidRPr="00317C19" w:rsidRDefault="000050A6" w:rsidP="00610BE9">
            <w:pPr>
              <w:tabs>
                <w:tab w:val="left" w:pos="6885"/>
                <w:tab w:val="left" w:pos="6956"/>
                <w:tab w:val="right" w:pos="8306"/>
              </w:tabs>
              <w:bidi w:val="0"/>
              <w:snapToGrid w:val="0"/>
              <w:jc w:val="both"/>
              <w:rPr>
                <w:sz w:val="18"/>
                <w:szCs w:val="18"/>
              </w:rPr>
            </w:pPr>
            <w:r w:rsidRPr="00317C19">
              <w:rPr>
                <w:sz w:val="18"/>
                <w:szCs w:val="18"/>
              </w:rPr>
              <w:t>1</w:t>
            </w:r>
          </w:p>
        </w:tc>
      </w:tr>
      <w:tr w:rsidR="000F1FDE" w:rsidRPr="00317C19" w:rsidTr="009E4238">
        <w:trPr>
          <w:jc w:val="center"/>
        </w:trPr>
        <w:tc>
          <w:tcPr>
            <w:tcW w:w="793" w:type="pct"/>
            <w:vAlign w:val="center"/>
          </w:tcPr>
          <w:p w:rsidR="000F1FDE" w:rsidRPr="00317C19" w:rsidRDefault="00E3346B" w:rsidP="00610BE9">
            <w:pPr>
              <w:tabs>
                <w:tab w:val="left" w:pos="6885"/>
                <w:tab w:val="left" w:pos="6956"/>
                <w:tab w:val="right" w:pos="8306"/>
              </w:tabs>
              <w:bidi w:val="0"/>
              <w:snapToGrid w:val="0"/>
              <w:jc w:val="both"/>
              <w:rPr>
                <w:sz w:val="18"/>
                <w:szCs w:val="18"/>
              </w:rPr>
            </w:pPr>
            <w:r w:rsidRPr="00317C19">
              <w:rPr>
                <w:sz w:val="18"/>
                <w:szCs w:val="18"/>
              </w:rPr>
              <w:t>93%</w:t>
            </w:r>
          </w:p>
        </w:tc>
        <w:tc>
          <w:tcPr>
            <w:tcW w:w="896" w:type="pct"/>
            <w:vAlign w:val="center"/>
          </w:tcPr>
          <w:p w:rsidR="000F1FDE" w:rsidRPr="00317C19" w:rsidRDefault="00E3346B" w:rsidP="00610BE9">
            <w:pPr>
              <w:tabs>
                <w:tab w:val="left" w:pos="6885"/>
                <w:tab w:val="left" w:pos="6956"/>
                <w:tab w:val="right" w:pos="8306"/>
              </w:tabs>
              <w:bidi w:val="0"/>
              <w:snapToGrid w:val="0"/>
              <w:jc w:val="both"/>
              <w:rPr>
                <w:sz w:val="18"/>
                <w:szCs w:val="18"/>
              </w:rPr>
            </w:pPr>
            <w:r w:rsidRPr="00317C19">
              <w:rPr>
                <w:sz w:val="18"/>
                <w:szCs w:val="18"/>
              </w:rPr>
              <w:t>28</w:t>
            </w:r>
          </w:p>
        </w:tc>
        <w:tc>
          <w:tcPr>
            <w:tcW w:w="966" w:type="pct"/>
            <w:vAlign w:val="center"/>
          </w:tcPr>
          <w:p w:rsidR="000F1FDE" w:rsidRPr="00317C19" w:rsidRDefault="00E3346B" w:rsidP="00610BE9">
            <w:pPr>
              <w:tabs>
                <w:tab w:val="left" w:pos="6885"/>
                <w:tab w:val="left" w:pos="6956"/>
                <w:tab w:val="right" w:pos="8306"/>
              </w:tabs>
              <w:bidi w:val="0"/>
              <w:snapToGrid w:val="0"/>
              <w:jc w:val="both"/>
              <w:rPr>
                <w:sz w:val="18"/>
                <w:szCs w:val="18"/>
              </w:rPr>
            </w:pPr>
            <w:r w:rsidRPr="00317C19">
              <w:rPr>
                <w:sz w:val="18"/>
                <w:szCs w:val="18"/>
              </w:rPr>
              <w:t>30</w:t>
            </w:r>
          </w:p>
        </w:tc>
        <w:tc>
          <w:tcPr>
            <w:tcW w:w="2196" w:type="pct"/>
            <w:vAlign w:val="center"/>
          </w:tcPr>
          <w:p w:rsidR="000F1FDE" w:rsidRPr="00317C19" w:rsidRDefault="00E3346B" w:rsidP="00610BE9">
            <w:pPr>
              <w:tabs>
                <w:tab w:val="left" w:pos="6885"/>
                <w:tab w:val="left" w:pos="6956"/>
                <w:tab w:val="right" w:pos="8306"/>
              </w:tabs>
              <w:bidi w:val="0"/>
              <w:snapToGrid w:val="0"/>
              <w:jc w:val="both"/>
              <w:rPr>
                <w:sz w:val="18"/>
                <w:szCs w:val="18"/>
              </w:rPr>
            </w:pPr>
            <w:r w:rsidRPr="00317C19">
              <w:rPr>
                <w:sz w:val="18"/>
                <w:szCs w:val="18"/>
              </w:rPr>
              <w:t>Professionals in Saudi private auditory offices</w:t>
            </w:r>
          </w:p>
        </w:tc>
        <w:tc>
          <w:tcPr>
            <w:tcW w:w="149" w:type="pct"/>
            <w:vAlign w:val="center"/>
          </w:tcPr>
          <w:p w:rsidR="000F1FDE" w:rsidRPr="00317C19" w:rsidRDefault="00E3346B" w:rsidP="00610BE9">
            <w:pPr>
              <w:tabs>
                <w:tab w:val="left" w:pos="6885"/>
                <w:tab w:val="left" w:pos="6956"/>
                <w:tab w:val="right" w:pos="8306"/>
              </w:tabs>
              <w:bidi w:val="0"/>
              <w:snapToGrid w:val="0"/>
              <w:jc w:val="both"/>
              <w:rPr>
                <w:sz w:val="18"/>
                <w:szCs w:val="18"/>
              </w:rPr>
            </w:pPr>
            <w:r w:rsidRPr="00317C19">
              <w:rPr>
                <w:sz w:val="18"/>
                <w:szCs w:val="18"/>
              </w:rPr>
              <w:t>2</w:t>
            </w:r>
          </w:p>
        </w:tc>
      </w:tr>
      <w:tr w:rsidR="000F1FDE" w:rsidRPr="00317C19" w:rsidTr="009E4238">
        <w:trPr>
          <w:jc w:val="center"/>
        </w:trPr>
        <w:tc>
          <w:tcPr>
            <w:tcW w:w="793" w:type="pct"/>
            <w:vAlign w:val="center"/>
          </w:tcPr>
          <w:p w:rsidR="000F1FDE" w:rsidRPr="00317C19" w:rsidRDefault="00B40D45" w:rsidP="00610BE9">
            <w:pPr>
              <w:tabs>
                <w:tab w:val="left" w:pos="6885"/>
                <w:tab w:val="left" w:pos="6956"/>
                <w:tab w:val="right" w:pos="8306"/>
              </w:tabs>
              <w:bidi w:val="0"/>
              <w:snapToGrid w:val="0"/>
              <w:jc w:val="both"/>
              <w:rPr>
                <w:sz w:val="18"/>
                <w:szCs w:val="18"/>
              </w:rPr>
            </w:pPr>
            <w:r w:rsidRPr="00317C19">
              <w:rPr>
                <w:sz w:val="18"/>
                <w:szCs w:val="18"/>
              </w:rPr>
              <w:t>90%</w:t>
            </w:r>
          </w:p>
        </w:tc>
        <w:tc>
          <w:tcPr>
            <w:tcW w:w="896" w:type="pct"/>
            <w:vAlign w:val="center"/>
          </w:tcPr>
          <w:p w:rsidR="000F1FDE" w:rsidRPr="00317C19" w:rsidRDefault="00B40D45" w:rsidP="00610BE9">
            <w:pPr>
              <w:tabs>
                <w:tab w:val="left" w:pos="6885"/>
                <w:tab w:val="left" w:pos="6956"/>
                <w:tab w:val="right" w:pos="8306"/>
              </w:tabs>
              <w:bidi w:val="0"/>
              <w:snapToGrid w:val="0"/>
              <w:jc w:val="both"/>
              <w:rPr>
                <w:sz w:val="18"/>
                <w:szCs w:val="18"/>
              </w:rPr>
            </w:pPr>
            <w:r w:rsidRPr="00317C19">
              <w:rPr>
                <w:sz w:val="18"/>
                <w:szCs w:val="18"/>
              </w:rPr>
              <w:t>27</w:t>
            </w:r>
          </w:p>
        </w:tc>
        <w:tc>
          <w:tcPr>
            <w:tcW w:w="966" w:type="pct"/>
            <w:vAlign w:val="center"/>
          </w:tcPr>
          <w:p w:rsidR="000F1FDE" w:rsidRPr="00317C19" w:rsidRDefault="00B40D45" w:rsidP="00610BE9">
            <w:pPr>
              <w:tabs>
                <w:tab w:val="left" w:pos="6885"/>
                <w:tab w:val="left" w:pos="6956"/>
                <w:tab w:val="right" w:pos="8306"/>
              </w:tabs>
              <w:bidi w:val="0"/>
              <w:snapToGrid w:val="0"/>
              <w:jc w:val="both"/>
              <w:rPr>
                <w:sz w:val="18"/>
                <w:szCs w:val="18"/>
              </w:rPr>
            </w:pPr>
            <w:r w:rsidRPr="00317C19">
              <w:rPr>
                <w:sz w:val="18"/>
                <w:szCs w:val="18"/>
              </w:rPr>
              <w:t>30</w:t>
            </w:r>
          </w:p>
        </w:tc>
        <w:tc>
          <w:tcPr>
            <w:tcW w:w="2196" w:type="pct"/>
            <w:vAlign w:val="center"/>
          </w:tcPr>
          <w:p w:rsidR="000F1FDE" w:rsidRPr="00317C19" w:rsidRDefault="00B40D45" w:rsidP="00610BE9">
            <w:pPr>
              <w:tabs>
                <w:tab w:val="left" w:pos="6885"/>
                <w:tab w:val="left" w:pos="6956"/>
                <w:tab w:val="right" w:pos="8306"/>
              </w:tabs>
              <w:bidi w:val="0"/>
              <w:snapToGrid w:val="0"/>
              <w:jc w:val="both"/>
              <w:rPr>
                <w:sz w:val="18"/>
                <w:szCs w:val="18"/>
              </w:rPr>
            </w:pPr>
            <w:r w:rsidRPr="00317C19">
              <w:rPr>
                <w:sz w:val="18"/>
                <w:szCs w:val="18"/>
              </w:rPr>
              <w:t>Saudi industrial participant companies</w:t>
            </w:r>
          </w:p>
        </w:tc>
        <w:tc>
          <w:tcPr>
            <w:tcW w:w="149" w:type="pct"/>
            <w:vAlign w:val="center"/>
          </w:tcPr>
          <w:p w:rsidR="000F1FDE" w:rsidRPr="00317C19" w:rsidRDefault="00E3346B" w:rsidP="00610BE9">
            <w:pPr>
              <w:tabs>
                <w:tab w:val="left" w:pos="6885"/>
                <w:tab w:val="left" w:pos="6956"/>
                <w:tab w:val="right" w:pos="8306"/>
              </w:tabs>
              <w:bidi w:val="0"/>
              <w:snapToGrid w:val="0"/>
              <w:jc w:val="both"/>
              <w:rPr>
                <w:sz w:val="18"/>
                <w:szCs w:val="18"/>
              </w:rPr>
            </w:pPr>
            <w:r w:rsidRPr="00317C19">
              <w:rPr>
                <w:sz w:val="18"/>
                <w:szCs w:val="18"/>
              </w:rPr>
              <w:t>3</w:t>
            </w:r>
          </w:p>
        </w:tc>
      </w:tr>
      <w:tr w:rsidR="000F1FDE" w:rsidRPr="00317C19" w:rsidTr="009E4238">
        <w:trPr>
          <w:jc w:val="center"/>
        </w:trPr>
        <w:tc>
          <w:tcPr>
            <w:tcW w:w="793" w:type="pct"/>
            <w:vAlign w:val="center"/>
          </w:tcPr>
          <w:p w:rsidR="000F1FDE" w:rsidRPr="00317C19" w:rsidRDefault="000D75C7" w:rsidP="00610BE9">
            <w:pPr>
              <w:tabs>
                <w:tab w:val="left" w:pos="6885"/>
                <w:tab w:val="left" w:pos="6956"/>
                <w:tab w:val="right" w:pos="8306"/>
              </w:tabs>
              <w:bidi w:val="0"/>
              <w:snapToGrid w:val="0"/>
              <w:jc w:val="both"/>
              <w:rPr>
                <w:sz w:val="18"/>
                <w:szCs w:val="18"/>
              </w:rPr>
            </w:pPr>
            <w:r w:rsidRPr="00317C19">
              <w:rPr>
                <w:sz w:val="18"/>
                <w:szCs w:val="18"/>
              </w:rPr>
              <w:t>93%</w:t>
            </w:r>
          </w:p>
        </w:tc>
        <w:tc>
          <w:tcPr>
            <w:tcW w:w="896" w:type="pct"/>
            <w:vAlign w:val="center"/>
          </w:tcPr>
          <w:p w:rsidR="000F1FDE" w:rsidRPr="00317C19" w:rsidRDefault="000D75C7" w:rsidP="00610BE9">
            <w:pPr>
              <w:tabs>
                <w:tab w:val="left" w:pos="6885"/>
                <w:tab w:val="left" w:pos="6956"/>
                <w:tab w:val="right" w:pos="8306"/>
              </w:tabs>
              <w:bidi w:val="0"/>
              <w:snapToGrid w:val="0"/>
              <w:jc w:val="both"/>
              <w:rPr>
                <w:sz w:val="18"/>
                <w:szCs w:val="18"/>
              </w:rPr>
            </w:pPr>
            <w:r w:rsidRPr="00317C19">
              <w:rPr>
                <w:sz w:val="18"/>
                <w:szCs w:val="18"/>
              </w:rPr>
              <w:t>65</w:t>
            </w:r>
          </w:p>
        </w:tc>
        <w:tc>
          <w:tcPr>
            <w:tcW w:w="966" w:type="pct"/>
            <w:vAlign w:val="center"/>
          </w:tcPr>
          <w:p w:rsidR="000F1FDE" w:rsidRPr="00317C19" w:rsidRDefault="000D75C7" w:rsidP="00610BE9">
            <w:pPr>
              <w:tabs>
                <w:tab w:val="left" w:pos="6885"/>
                <w:tab w:val="left" w:pos="6956"/>
                <w:tab w:val="right" w:pos="8306"/>
              </w:tabs>
              <w:bidi w:val="0"/>
              <w:snapToGrid w:val="0"/>
              <w:jc w:val="both"/>
              <w:rPr>
                <w:sz w:val="18"/>
                <w:szCs w:val="18"/>
              </w:rPr>
            </w:pPr>
            <w:r w:rsidRPr="00317C19">
              <w:rPr>
                <w:sz w:val="18"/>
                <w:szCs w:val="18"/>
              </w:rPr>
              <w:t>70</w:t>
            </w:r>
          </w:p>
        </w:tc>
        <w:tc>
          <w:tcPr>
            <w:tcW w:w="2196" w:type="pct"/>
            <w:vAlign w:val="center"/>
          </w:tcPr>
          <w:p w:rsidR="000F1FDE" w:rsidRPr="00317C19" w:rsidRDefault="000D75C7" w:rsidP="00610BE9">
            <w:pPr>
              <w:tabs>
                <w:tab w:val="left" w:pos="6885"/>
                <w:tab w:val="left" w:pos="6956"/>
                <w:tab w:val="right" w:pos="8306"/>
              </w:tabs>
              <w:bidi w:val="0"/>
              <w:snapToGrid w:val="0"/>
              <w:jc w:val="both"/>
              <w:rPr>
                <w:sz w:val="18"/>
                <w:szCs w:val="18"/>
              </w:rPr>
            </w:pPr>
            <w:r w:rsidRPr="00317C19">
              <w:rPr>
                <w:sz w:val="18"/>
                <w:szCs w:val="18"/>
              </w:rPr>
              <w:t>Saudi agricultural participant companies</w:t>
            </w:r>
          </w:p>
        </w:tc>
        <w:tc>
          <w:tcPr>
            <w:tcW w:w="149" w:type="pct"/>
            <w:vAlign w:val="center"/>
          </w:tcPr>
          <w:p w:rsidR="000F1FDE" w:rsidRPr="00317C19" w:rsidRDefault="00B40D45" w:rsidP="00610BE9">
            <w:pPr>
              <w:tabs>
                <w:tab w:val="left" w:pos="6885"/>
                <w:tab w:val="left" w:pos="6956"/>
                <w:tab w:val="right" w:pos="8306"/>
              </w:tabs>
              <w:bidi w:val="0"/>
              <w:snapToGrid w:val="0"/>
              <w:jc w:val="both"/>
              <w:rPr>
                <w:sz w:val="18"/>
                <w:szCs w:val="18"/>
              </w:rPr>
            </w:pPr>
            <w:r w:rsidRPr="00317C19">
              <w:rPr>
                <w:sz w:val="18"/>
                <w:szCs w:val="18"/>
              </w:rPr>
              <w:t>4</w:t>
            </w:r>
          </w:p>
        </w:tc>
      </w:tr>
      <w:tr w:rsidR="000F1FDE" w:rsidRPr="00317C19" w:rsidTr="009E4238">
        <w:trPr>
          <w:jc w:val="center"/>
        </w:trPr>
        <w:tc>
          <w:tcPr>
            <w:tcW w:w="793" w:type="pct"/>
            <w:vAlign w:val="center"/>
          </w:tcPr>
          <w:p w:rsidR="000F1FDE"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90%</w:t>
            </w:r>
          </w:p>
        </w:tc>
        <w:tc>
          <w:tcPr>
            <w:tcW w:w="896" w:type="pct"/>
            <w:vAlign w:val="center"/>
          </w:tcPr>
          <w:p w:rsidR="000F1FDE"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18</w:t>
            </w:r>
          </w:p>
        </w:tc>
        <w:tc>
          <w:tcPr>
            <w:tcW w:w="966" w:type="pct"/>
            <w:vAlign w:val="center"/>
          </w:tcPr>
          <w:p w:rsidR="000F1FDE"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20</w:t>
            </w:r>
          </w:p>
        </w:tc>
        <w:tc>
          <w:tcPr>
            <w:tcW w:w="2196" w:type="pct"/>
            <w:vAlign w:val="center"/>
          </w:tcPr>
          <w:p w:rsidR="000F1FDE"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Saudi commercial participant companies</w:t>
            </w:r>
          </w:p>
        </w:tc>
        <w:tc>
          <w:tcPr>
            <w:tcW w:w="149" w:type="pct"/>
            <w:vAlign w:val="center"/>
          </w:tcPr>
          <w:p w:rsidR="000F1FDE" w:rsidRPr="00317C19" w:rsidRDefault="000D75C7" w:rsidP="00610BE9">
            <w:pPr>
              <w:tabs>
                <w:tab w:val="left" w:pos="6885"/>
                <w:tab w:val="left" w:pos="6956"/>
                <w:tab w:val="right" w:pos="8306"/>
              </w:tabs>
              <w:bidi w:val="0"/>
              <w:snapToGrid w:val="0"/>
              <w:jc w:val="both"/>
              <w:rPr>
                <w:sz w:val="18"/>
                <w:szCs w:val="18"/>
              </w:rPr>
            </w:pPr>
            <w:r w:rsidRPr="00317C19">
              <w:rPr>
                <w:sz w:val="18"/>
                <w:szCs w:val="18"/>
              </w:rPr>
              <w:t>5</w:t>
            </w:r>
          </w:p>
        </w:tc>
      </w:tr>
      <w:tr w:rsidR="000050A6" w:rsidRPr="00317C19" w:rsidTr="009E4238">
        <w:trPr>
          <w:jc w:val="center"/>
        </w:trPr>
        <w:tc>
          <w:tcPr>
            <w:tcW w:w="793" w:type="pct"/>
            <w:vAlign w:val="center"/>
          </w:tcPr>
          <w:p w:rsidR="000050A6"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83%</w:t>
            </w:r>
          </w:p>
        </w:tc>
        <w:tc>
          <w:tcPr>
            <w:tcW w:w="896" w:type="pct"/>
            <w:vAlign w:val="center"/>
          </w:tcPr>
          <w:p w:rsidR="000050A6"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25</w:t>
            </w:r>
          </w:p>
        </w:tc>
        <w:tc>
          <w:tcPr>
            <w:tcW w:w="966" w:type="pct"/>
            <w:vAlign w:val="center"/>
          </w:tcPr>
          <w:p w:rsidR="000050A6"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30</w:t>
            </w:r>
          </w:p>
        </w:tc>
        <w:tc>
          <w:tcPr>
            <w:tcW w:w="2196" w:type="pct"/>
            <w:vAlign w:val="center"/>
          </w:tcPr>
          <w:p w:rsidR="000050A6"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Saudi service participant companies</w:t>
            </w:r>
          </w:p>
        </w:tc>
        <w:tc>
          <w:tcPr>
            <w:tcW w:w="149" w:type="pct"/>
            <w:vAlign w:val="center"/>
          </w:tcPr>
          <w:p w:rsidR="000050A6"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6</w:t>
            </w:r>
          </w:p>
        </w:tc>
      </w:tr>
      <w:tr w:rsidR="000F1FDE" w:rsidRPr="00317C19" w:rsidTr="009E4238">
        <w:trPr>
          <w:jc w:val="center"/>
        </w:trPr>
        <w:tc>
          <w:tcPr>
            <w:tcW w:w="793" w:type="pct"/>
            <w:vAlign w:val="center"/>
          </w:tcPr>
          <w:p w:rsidR="000F1FDE"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91%</w:t>
            </w:r>
          </w:p>
        </w:tc>
        <w:tc>
          <w:tcPr>
            <w:tcW w:w="896" w:type="pct"/>
            <w:vAlign w:val="center"/>
          </w:tcPr>
          <w:p w:rsidR="000F1FDE"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182</w:t>
            </w:r>
          </w:p>
        </w:tc>
        <w:tc>
          <w:tcPr>
            <w:tcW w:w="966" w:type="pct"/>
            <w:vAlign w:val="center"/>
          </w:tcPr>
          <w:p w:rsidR="000F1FDE" w:rsidRPr="00317C19" w:rsidRDefault="00C11152" w:rsidP="00610BE9">
            <w:pPr>
              <w:tabs>
                <w:tab w:val="left" w:pos="6885"/>
                <w:tab w:val="left" w:pos="6956"/>
                <w:tab w:val="right" w:pos="8306"/>
              </w:tabs>
              <w:bidi w:val="0"/>
              <w:snapToGrid w:val="0"/>
              <w:jc w:val="both"/>
              <w:rPr>
                <w:sz w:val="18"/>
                <w:szCs w:val="18"/>
              </w:rPr>
            </w:pPr>
            <w:r w:rsidRPr="00317C19">
              <w:rPr>
                <w:sz w:val="18"/>
                <w:szCs w:val="18"/>
              </w:rPr>
              <w:t>200</w:t>
            </w:r>
          </w:p>
        </w:tc>
        <w:tc>
          <w:tcPr>
            <w:tcW w:w="2196" w:type="pct"/>
            <w:vAlign w:val="center"/>
          </w:tcPr>
          <w:p w:rsidR="000F1FDE" w:rsidRPr="00317C19" w:rsidRDefault="0085375F" w:rsidP="00610BE9">
            <w:pPr>
              <w:tabs>
                <w:tab w:val="left" w:pos="6885"/>
                <w:tab w:val="left" w:pos="6956"/>
                <w:tab w:val="right" w:pos="8306"/>
              </w:tabs>
              <w:bidi w:val="0"/>
              <w:snapToGrid w:val="0"/>
              <w:jc w:val="both"/>
              <w:rPr>
                <w:sz w:val="18"/>
                <w:szCs w:val="18"/>
              </w:rPr>
            </w:pPr>
            <w:r w:rsidRPr="00317C19">
              <w:rPr>
                <w:sz w:val="18"/>
                <w:szCs w:val="18"/>
              </w:rPr>
              <w:t>T</w:t>
            </w:r>
            <w:r w:rsidR="00C11152" w:rsidRPr="00317C19">
              <w:rPr>
                <w:sz w:val="18"/>
                <w:szCs w:val="18"/>
              </w:rPr>
              <w:t>otal</w:t>
            </w:r>
            <w:r w:rsidRPr="00317C19">
              <w:rPr>
                <w:sz w:val="18"/>
                <w:szCs w:val="18"/>
              </w:rPr>
              <w:t xml:space="preserve"> </w:t>
            </w:r>
          </w:p>
        </w:tc>
        <w:tc>
          <w:tcPr>
            <w:tcW w:w="149" w:type="pct"/>
            <w:vAlign w:val="center"/>
          </w:tcPr>
          <w:p w:rsidR="000F1FDE" w:rsidRPr="00317C19" w:rsidRDefault="000F1FDE" w:rsidP="00610BE9">
            <w:pPr>
              <w:tabs>
                <w:tab w:val="left" w:pos="6885"/>
                <w:tab w:val="left" w:pos="6956"/>
                <w:tab w:val="right" w:pos="8306"/>
              </w:tabs>
              <w:bidi w:val="0"/>
              <w:snapToGrid w:val="0"/>
              <w:jc w:val="both"/>
              <w:rPr>
                <w:sz w:val="18"/>
                <w:szCs w:val="18"/>
              </w:rPr>
            </w:pPr>
          </w:p>
        </w:tc>
      </w:tr>
    </w:tbl>
    <w:p w:rsidR="0053138C" w:rsidRPr="009E4238" w:rsidRDefault="0053138C" w:rsidP="00610BE9">
      <w:pPr>
        <w:tabs>
          <w:tab w:val="left" w:pos="6885"/>
          <w:tab w:val="left" w:pos="6956"/>
          <w:tab w:val="right" w:pos="8306"/>
        </w:tabs>
        <w:bidi w:val="0"/>
        <w:snapToGrid w:val="0"/>
        <w:ind w:firstLine="425"/>
        <w:jc w:val="both"/>
        <w:rPr>
          <w:sz w:val="20"/>
          <w:szCs w:val="28"/>
        </w:rPr>
      </w:pPr>
    </w:p>
    <w:p w:rsidR="00317C19" w:rsidRDefault="00317C19" w:rsidP="00610BE9">
      <w:pPr>
        <w:pStyle w:val="BodyText2"/>
        <w:snapToGrid w:val="0"/>
        <w:jc w:val="center"/>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A83431" w:rsidRPr="009E4238" w:rsidRDefault="0053138C" w:rsidP="00317C1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The number of members of the study sample</w:t>
      </w:r>
      <w:r w:rsidR="00B12FE4" w:rsidRPr="009E4238">
        <w:rPr>
          <w:rFonts w:ascii="Times New Roman" w:hAnsi="Times New Roman"/>
          <w:b w:val="0"/>
          <w:bCs w:val="0"/>
          <w:sz w:val="20"/>
          <w:szCs w:val="28"/>
          <w:lang w:val="en-GB"/>
        </w:rPr>
        <w:t xml:space="preserve"> </w:t>
      </w:r>
      <w:r w:rsidR="001D65ED" w:rsidRPr="009E4238">
        <w:rPr>
          <w:rFonts w:ascii="Times New Roman" w:hAnsi="Times New Roman"/>
          <w:b w:val="0"/>
          <w:bCs w:val="0"/>
          <w:sz w:val="20"/>
          <w:szCs w:val="28"/>
          <w:lang w:val="en-GB"/>
        </w:rPr>
        <w:t>is (</w:t>
      </w:r>
      <w:r w:rsidRPr="009E4238">
        <w:rPr>
          <w:rFonts w:ascii="Times New Roman" w:hAnsi="Times New Roman"/>
          <w:b w:val="0"/>
          <w:bCs w:val="0"/>
          <w:sz w:val="20"/>
          <w:szCs w:val="28"/>
          <w:lang w:val="en-GB"/>
        </w:rPr>
        <w:t>182) person</w:t>
      </w:r>
      <w:r w:rsidR="00B12FE4"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representing a rate (91%) of the </w:t>
      </w:r>
      <w:r w:rsidR="00B12FE4" w:rsidRPr="009E4238">
        <w:rPr>
          <w:rFonts w:ascii="Times New Roman" w:hAnsi="Times New Roman"/>
          <w:b w:val="0"/>
          <w:bCs w:val="0"/>
          <w:sz w:val="20"/>
          <w:szCs w:val="28"/>
          <w:lang w:val="en-GB"/>
        </w:rPr>
        <w:t>sample, is</w:t>
      </w:r>
      <w:r w:rsidRPr="009E4238">
        <w:rPr>
          <w:rFonts w:ascii="Times New Roman" w:hAnsi="Times New Roman"/>
          <w:b w:val="0"/>
          <w:bCs w:val="0"/>
          <w:sz w:val="20"/>
          <w:szCs w:val="28"/>
          <w:lang w:val="en-GB"/>
        </w:rPr>
        <w:t xml:space="preserve"> specified</w:t>
      </w:r>
      <w:r w:rsidR="00B12FE4" w:rsidRPr="009E4238">
        <w:rPr>
          <w:rFonts w:ascii="Times New Roman" w:hAnsi="Times New Roman"/>
          <w:b w:val="0"/>
          <w:bCs w:val="0"/>
          <w:sz w:val="20"/>
          <w:szCs w:val="28"/>
          <w:lang w:val="en-GB"/>
        </w:rPr>
        <w:t xml:space="preserve"> size</w:t>
      </w:r>
      <w:r w:rsidRPr="009E4238">
        <w:rPr>
          <w:rFonts w:ascii="Times New Roman" w:hAnsi="Times New Roman"/>
          <w:b w:val="0"/>
          <w:bCs w:val="0"/>
          <w:sz w:val="20"/>
          <w:szCs w:val="28"/>
          <w:lang w:val="en-GB"/>
        </w:rPr>
        <w:t xml:space="preserve">, this ratio is very high from a statistical point </w:t>
      </w:r>
      <w:r w:rsidR="00B12FE4" w:rsidRPr="009E4238">
        <w:rPr>
          <w:rFonts w:ascii="Times New Roman" w:hAnsi="Times New Roman"/>
          <w:b w:val="0"/>
          <w:bCs w:val="0"/>
          <w:sz w:val="20"/>
          <w:szCs w:val="28"/>
          <w:lang w:val="en-GB"/>
        </w:rPr>
        <w:t>which leads</w:t>
      </w:r>
      <w:r w:rsidRPr="009E4238">
        <w:rPr>
          <w:rFonts w:ascii="Times New Roman" w:hAnsi="Times New Roman"/>
          <w:b w:val="0"/>
          <w:bCs w:val="0"/>
          <w:sz w:val="20"/>
          <w:szCs w:val="28"/>
          <w:lang w:val="en-GB"/>
        </w:rPr>
        <w:t xml:space="preserve"> to the acceptance of the results of the study and dissemination of the indigenous community. </w:t>
      </w:r>
      <w:r w:rsidR="00D86C63" w:rsidRPr="009E4238">
        <w:rPr>
          <w:rFonts w:ascii="Times New Roman" w:hAnsi="Times New Roman"/>
          <w:b w:val="0"/>
          <w:bCs w:val="0"/>
          <w:sz w:val="20"/>
          <w:szCs w:val="28"/>
          <w:lang w:val="en-GB"/>
        </w:rPr>
        <w:t xml:space="preserve">The outcomes should be </w:t>
      </w:r>
      <w:r w:rsidRPr="009E4238">
        <w:rPr>
          <w:rFonts w:ascii="Times New Roman" w:hAnsi="Times New Roman"/>
          <w:b w:val="0"/>
          <w:bCs w:val="0"/>
          <w:sz w:val="20"/>
          <w:szCs w:val="28"/>
          <w:lang w:val="en-GB"/>
        </w:rPr>
        <w:lastRenderedPageBreak/>
        <w:t xml:space="preserve">accurate as </w:t>
      </w:r>
      <w:r w:rsidR="00D86C63" w:rsidRPr="009E4238">
        <w:rPr>
          <w:rFonts w:ascii="Times New Roman" w:hAnsi="Times New Roman"/>
          <w:b w:val="0"/>
          <w:bCs w:val="0"/>
          <w:sz w:val="20"/>
          <w:szCs w:val="28"/>
          <w:lang w:val="en-GB"/>
        </w:rPr>
        <w:t>possible;</w:t>
      </w:r>
      <w:r w:rsidRPr="009E4238">
        <w:rPr>
          <w:rFonts w:ascii="Times New Roman" w:hAnsi="Times New Roman"/>
          <w:b w:val="0"/>
          <w:bCs w:val="0"/>
          <w:sz w:val="20"/>
          <w:szCs w:val="28"/>
          <w:lang w:val="en-GB"/>
        </w:rPr>
        <w:t xml:space="preserve"> the researcher was keen to</w:t>
      </w:r>
      <w:r w:rsidR="00D86C63" w:rsidRPr="009E4238">
        <w:rPr>
          <w:rFonts w:ascii="Times New Roman" w:hAnsi="Times New Roman"/>
          <w:b w:val="0"/>
          <w:bCs w:val="0"/>
          <w:sz w:val="20"/>
          <w:szCs w:val="28"/>
          <w:lang w:val="en-GB"/>
        </w:rPr>
        <w:t xml:space="preserve"> vary the </w:t>
      </w:r>
      <w:r w:rsidRPr="009E4238">
        <w:rPr>
          <w:rFonts w:ascii="Times New Roman" w:hAnsi="Times New Roman"/>
          <w:b w:val="0"/>
          <w:bCs w:val="0"/>
          <w:sz w:val="20"/>
          <w:szCs w:val="28"/>
          <w:lang w:val="en-GB"/>
        </w:rPr>
        <w:t xml:space="preserve">sample of the study. And Table No. (2) </w:t>
      </w:r>
      <w:r w:rsidR="002F5C74" w:rsidRPr="009E4238">
        <w:rPr>
          <w:rFonts w:ascii="Times New Roman" w:hAnsi="Times New Roman"/>
          <w:b w:val="0"/>
          <w:bCs w:val="0"/>
          <w:sz w:val="20"/>
          <w:szCs w:val="28"/>
          <w:lang w:val="en-GB"/>
        </w:rPr>
        <w:t>Provides</w:t>
      </w:r>
      <w:r w:rsidR="00D86C63" w:rsidRPr="009E4238">
        <w:rPr>
          <w:rFonts w:ascii="Times New Roman" w:hAnsi="Times New Roman"/>
          <w:b w:val="0"/>
          <w:bCs w:val="0"/>
          <w:sz w:val="20"/>
          <w:szCs w:val="28"/>
          <w:lang w:val="en-GB"/>
        </w:rPr>
        <w:t xml:space="preserve"> </w:t>
      </w:r>
      <w:r w:rsidR="001D65ED" w:rsidRPr="009E4238">
        <w:rPr>
          <w:rFonts w:ascii="Times New Roman" w:hAnsi="Times New Roman"/>
          <w:b w:val="0"/>
          <w:bCs w:val="0"/>
          <w:sz w:val="20"/>
          <w:szCs w:val="28"/>
          <w:lang w:val="en-GB"/>
        </w:rPr>
        <w:t>a detailed</w:t>
      </w:r>
      <w:r w:rsidRPr="009E4238">
        <w:rPr>
          <w:rFonts w:ascii="Times New Roman" w:hAnsi="Times New Roman"/>
          <w:b w:val="0"/>
          <w:bCs w:val="0"/>
          <w:sz w:val="20"/>
          <w:szCs w:val="28"/>
          <w:lang w:val="en-GB"/>
        </w:rPr>
        <w:t xml:space="preserve"> description of study sample according to the below variables (characteristics of the subjects or the frequency distribution to members of the study sample according to each variable</w:t>
      </w:r>
      <w:r w:rsidR="00B12FE4" w:rsidRPr="009E4238">
        <w:rPr>
          <w:rFonts w:ascii="Times New Roman" w:hAnsi="Times New Roman"/>
          <w:b w:val="0"/>
          <w:bCs w:val="0"/>
          <w:sz w:val="20"/>
          <w:szCs w:val="28"/>
          <w:lang w:val="en-GB"/>
        </w:rPr>
        <w:t>.</w:t>
      </w:r>
    </w:p>
    <w:p w:rsidR="00317C19" w:rsidRDefault="00317C19" w:rsidP="00610BE9">
      <w:pPr>
        <w:pStyle w:val="04-OS-Author"/>
        <w:spacing w:before="0" w:after="0" w:line="240" w:lineRule="auto"/>
        <w:jc w:val="center"/>
        <w:rPr>
          <w:rStyle w:val="hps"/>
          <w:kern w:val="0"/>
          <w:sz w:val="20"/>
          <w:szCs w:val="28"/>
        </w:rPr>
        <w:sectPr w:rsidR="00317C19" w:rsidSect="00317C19">
          <w:type w:val="continuous"/>
          <w:pgSz w:w="12242" w:h="15842" w:code="1"/>
          <w:pgMar w:top="1440" w:right="1440" w:bottom="1440" w:left="1440" w:header="720" w:footer="720" w:gutter="0"/>
          <w:cols w:num="2" w:space="600"/>
          <w:docGrid w:linePitch="360"/>
        </w:sectPr>
      </w:pPr>
    </w:p>
    <w:p w:rsidR="00317C19" w:rsidRDefault="00317C19" w:rsidP="00610BE9">
      <w:pPr>
        <w:pStyle w:val="04-OS-Author"/>
        <w:spacing w:before="0" w:after="0" w:line="240" w:lineRule="auto"/>
        <w:jc w:val="center"/>
        <w:rPr>
          <w:rStyle w:val="hps"/>
          <w:rFonts w:eastAsiaTheme="minorEastAsia"/>
          <w:kern w:val="0"/>
          <w:sz w:val="20"/>
          <w:szCs w:val="28"/>
        </w:rPr>
      </w:pPr>
    </w:p>
    <w:p w:rsidR="00A15890" w:rsidRPr="009E4238" w:rsidRDefault="00A15890" w:rsidP="00610BE9">
      <w:pPr>
        <w:pStyle w:val="04-OS-Author"/>
        <w:spacing w:before="0" w:after="0" w:line="240" w:lineRule="auto"/>
        <w:jc w:val="center"/>
        <w:rPr>
          <w:rStyle w:val="hps"/>
          <w:rFonts w:eastAsia="宋体"/>
          <w:kern w:val="0"/>
          <w:sz w:val="20"/>
          <w:szCs w:val="28"/>
        </w:rPr>
      </w:pPr>
      <w:r w:rsidRPr="009E4238">
        <w:rPr>
          <w:rStyle w:val="hps"/>
          <w:kern w:val="0"/>
          <w:sz w:val="20"/>
          <w:szCs w:val="28"/>
        </w:rPr>
        <w:t>Table 2</w:t>
      </w:r>
      <w:r w:rsidR="0009305E" w:rsidRPr="009E4238">
        <w:rPr>
          <w:rStyle w:val="hps"/>
          <w:rFonts w:eastAsia="宋体" w:hint="eastAsia"/>
          <w:kern w:val="0"/>
          <w:sz w:val="20"/>
          <w:szCs w:val="28"/>
        </w:rPr>
        <w:t xml:space="preserve"> </w:t>
      </w:r>
      <w:r w:rsidRPr="009E4238">
        <w:rPr>
          <w:rStyle w:val="hps"/>
          <w:kern w:val="0"/>
          <w:sz w:val="20"/>
          <w:szCs w:val="28"/>
        </w:rPr>
        <w:t>Description of the study sample</w:t>
      </w:r>
      <w:r w:rsidR="0009305E" w:rsidRPr="009E4238">
        <w:rPr>
          <w:rStyle w:val="hps"/>
          <w:rFonts w:eastAsia="宋体" w:hint="eastAsia"/>
          <w:kern w:val="0"/>
          <w:sz w:val="20"/>
          <w:szCs w:val="28"/>
        </w:rPr>
        <w:t>.</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1855"/>
        <w:gridCol w:w="1448"/>
        <w:gridCol w:w="6173"/>
      </w:tblGrid>
      <w:tr w:rsidR="00A15890" w:rsidRPr="00317C19" w:rsidTr="009E4238">
        <w:trPr>
          <w:jc w:val="center"/>
        </w:trPr>
        <w:tc>
          <w:tcPr>
            <w:tcW w:w="979" w:type="pct"/>
            <w:vAlign w:val="center"/>
          </w:tcPr>
          <w:p w:rsidR="00A15890" w:rsidRPr="00317C19" w:rsidRDefault="00465746"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Percentage </w:t>
            </w:r>
          </w:p>
        </w:tc>
        <w:tc>
          <w:tcPr>
            <w:tcW w:w="764" w:type="pct"/>
            <w:vAlign w:val="center"/>
          </w:tcPr>
          <w:p w:rsidR="00A15890" w:rsidRPr="00317C19" w:rsidRDefault="00465746"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Number </w:t>
            </w:r>
          </w:p>
        </w:tc>
        <w:tc>
          <w:tcPr>
            <w:tcW w:w="3257" w:type="pct"/>
            <w:vAlign w:val="center"/>
          </w:tcPr>
          <w:p w:rsidR="00A15890" w:rsidRPr="00317C19" w:rsidRDefault="00465746"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Gender </w:t>
            </w:r>
          </w:p>
        </w:tc>
      </w:tr>
      <w:tr w:rsidR="00A15890" w:rsidRPr="00317C19" w:rsidTr="009E4238">
        <w:trPr>
          <w:jc w:val="center"/>
        </w:trPr>
        <w:tc>
          <w:tcPr>
            <w:tcW w:w="979" w:type="pct"/>
            <w:vAlign w:val="center"/>
          </w:tcPr>
          <w:p w:rsidR="00A15890" w:rsidRPr="00317C19" w:rsidRDefault="00465746" w:rsidP="00610BE9">
            <w:pPr>
              <w:tabs>
                <w:tab w:val="left" w:pos="6885"/>
                <w:tab w:val="left" w:pos="6956"/>
                <w:tab w:val="right" w:pos="8306"/>
              </w:tabs>
              <w:bidi w:val="0"/>
              <w:snapToGrid w:val="0"/>
              <w:jc w:val="both"/>
              <w:rPr>
                <w:rStyle w:val="hps"/>
                <w:sz w:val="18"/>
                <w:szCs w:val="18"/>
              </w:rPr>
            </w:pPr>
            <w:r w:rsidRPr="00317C19">
              <w:rPr>
                <w:rStyle w:val="hps"/>
                <w:sz w:val="18"/>
                <w:szCs w:val="18"/>
              </w:rPr>
              <w:t>94</w:t>
            </w:r>
            <w:r w:rsidR="002E40BE" w:rsidRPr="00317C19">
              <w:rPr>
                <w:rStyle w:val="hps"/>
                <w:sz w:val="18"/>
                <w:szCs w:val="18"/>
              </w:rPr>
              <w:t>,5%</w:t>
            </w:r>
          </w:p>
        </w:tc>
        <w:tc>
          <w:tcPr>
            <w:tcW w:w="764" w:type="pct"/>
            <w:vAlign w:val="center"/>
          </w:tcPr>
          <w:p w:rsidR="00A15890" w:rsidRPr="00317C19" w:rsidRDefault="003774C2" w:rsidP="00610BE9">
            <w:pPr>
              <w:tabs>
                <w:tab w:val="left" w:pos="6885"/>
                <w:tab w:val="left" w:pos="6956"/>
                <w:tab w:val="right" w:pos="8306"/>
              </w:tabs>
              <w:bidi w:val="0"/>
              <w:snapToGrid w:val="0"/>
              <w:jc w:val="both"/>
              <w:rPr>
                <w:rStyle w:val="hps"/>
                <w:sz w:val="18"/>
                <w:szCs w:val="18"/>
              </w:rPr>
            </w:pPr>
            <w:r w:rsidRPr="00317C19">
              <w:rPr>
                <w:rStyle w:val="hps"/>
                <w:sz w:val="18"/>
                <w:szCs w:val="18"/>
              </w:rPr>
              <w:t>172</w:t>
            </w:r>
          </w:p>
        </w:tc>
        <w:tc>
          <w:tcPr>
            <w:tcW w:w="3257" w:type="pct"/>
            <w:vAlign w:val="center"/>
          </w:tcPr>
          <w:p w:rsidR="00A15890" w:rsidRPr="00317C19" w:rsidRDefault="00465746"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Male </w:t>
            </w:r>
          </w:p>
        </w:tc>
      </w:tr>
      <w:tr w:rsidR="00A15890" w:rsidRPr="00317C19" w:rsidTr="009E4238">
        <w:trPr>
          <w:jc w:val="center"/>
        </w:trPr>
        <w:tc>
          <w:tcPr>
            <w:tcW w:w="979" w:type="pct"/>
            <w:vAlign w:val="center"/>
          </w:tcPr>
          <w:p w:rsidR="00A15890" w:rsidRPr="00317C19" w:rsidRDefault="0085375F"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5,5%</w:t>
            </w:r>
          </w:p>
        </w:tc>
        <w:tc>
          <w:tcPr>
            <w:tcW w:w="764" w:type="pct"/>
            <w:vAlign w:val="center"/>
          </w:tcPr>
          <w:p w:rsidR="00A15890" w:rsidRPr="00317C19" w:rsidRDefault="002E40BE" w:rsidP="00610BE9">
            <w:pPr>
              <w:tabs>
                <w:tab w:val="left" w:pos="6885"/>
                <w:tab w:val="left" w:pos="6956"/>
                <w:tab w:val="right" w:pos="8306"/>
              </w:tabs>
              <w:bidi w:val="0"/>
              <w:snapToGrid w:val="0"/>
              <w:jc w:val="both"/>
              <w:rPr>
                <w:rStyle w:val="hps"/>
                <w:sz w:val="18"/>
                <w:szCs w:val="18"/>
              </w:rPr>
            </w:pPr>
            <w:r w:rsidRPr="00317C19">
              <w:rPr>
                <w:rStyle w:val="hps"/>
                <w:sz w:val="18"/>
                <w:szCs w:val="18"/>
              </w:rPr>
              <w:t>10</w:t>
            </w:r>
          </w:p>
        </w:tc>
        <w:tc>
          <w:tcPr>
            <w:tcW w:w="3257" w:type="pct"/>
            <w:vAlign w:val="center"/>
          </w:tcPr>
          <w:p w:rsidR="00A15890" w:rsidRPr="00317C19" w:rsidRDefault="002E40BE"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Female </w:t>
            </w:r>
          </w:p>
        </w:tc>
      </w:tr>
      <w:tr w:rsidR="00A15890" w:rsidRPr="00317C19" w:rsidTr="009E4238">
        <w:trPr>
          <w:jc w:val="center"/>
        </w:trPr>
        <w:tc>
          <w:tcPr>
            <w:tcW w:w="979" w:type="pct"/>
            <w:vAlign w:val="center"/>
          </w:tcPr>
          <w:p w:rsidR="00A15890" w:rsidRPr="00317C19" w:rsidRDefault="0085375F"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100%</w:t>
            </w:r>
          </w:p>
        </w:tc>
        <w:tc>
          <w:tcPr>
            <w:tcW w:w="764" w:type="pct"/>
            <w:vAlign w:val="center"/>
          </w:tcPr>
          <w:p w:rsidR="00A15890" w:rsidRPr="00317C19" w:rsidRDefault="0085375F"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182</w:t>
            </w:r>
          </w:p>
        </w:tc>
        <w:tc>
          <w:tcPr>
            <w:tcW w:w="3257" w:type="pct"/>
            <w:vAlign w:val="center"/>
          </w:tcPr>
          <w:p w:rsidR="00A15890" w:rsidRPr="00317C19" w:rsidRDefault="0085375F"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Total </w:t>
            </w:r>
          </w:p>
        </w:tc>
      </w:tr>
      <w:tr w:rsidR="00A15890" w:rsidRPr="00317C19" w:rsidTr="009E4238">
        <w:trPr>
          <w:jc w:val="center"/>
        </w:trPr>
        <w:tc>
          <w:tcPr>
            <w:tcW w:w="979" w:type="pct"/>
            <w:vAlign w:val="center"/>
          </w:tcPr>
          <w:p w:rsidR="00A15890" w:rsidRPr="00317C19" w:rsidRDefault="003774C2" w:rsidP="00610BE9">
            <w:pPr>
              <w:tabs>
                <w:tab w:val="left" w:pos="6885"/>
                <w:tab w:val="left" w:pos="6956"/>
                <w:tab w:val="right" w:pos="8306"/>
              </w:tabs>
              <w:bidi w:val="0"/>
              <w:snapToGrid w:val="0"/>
              <w:jc w:val="both"/>
              <w:rPr>
                <w:rStyle w:val="hps"/>
                <w:sz w:val="18"/>
                <w:szCs w:val="18"/>
              </w:rPr>
            </w:pPr>
            <w:r w:rsidRPr="00317C19">
              <w:rPr>
                <w:rStyle w:val="hps"/>
                <w:b/>
                <w:bCs/>
                <w:sz w:val="18"/>
                <w:szCs w:val="18"/>
              </w:rPr>
              <w:t>Percentage</w:t>
            </w:r>
          </w:p>
        </w:tc>
        <w:tc>
          <w:tcPr>
            <w:tcW w:w="764" w:type="pct"/>
            <w:vAlign w:val="center"/>
          </w:tcPr>
          <w:p w:rsidR="00A15890" w:rsidRPr="00317C19" w:rsidRDefault="003774C2"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Number</w:t>
            </w:r>
          </w:p>
        </w:tc>
        <w:tc>
          <w:tcPr>
            <w:tcW w:w="3257" w:type="pct"/>
            <w:vAlign w:val="center"/>
          </w:tcPr>
          <w:p w:rsidR="00A15890" w:rsidRPr="00317C19" w:rsidRDefault="0085375F"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Age </w:t>
            </w:r>
          </w:p>
        </w:tc>
      </w:tr>
      <w:tr w:rsidR="00A15890" w:rsidRPr="00317C19" w:rsidTr="009E4238">
        <w:trPr>
          <w:jc w:val="center"/>
        </w:trPr>
        <w:tc>
          <w:tcPr>
            <w:tcW w:w="979" w:type="pct"/>
            <w:vAlign w:val="center"/>
          </w:tcPr>
          <w:p w:rsidR="00A15890" w:rsidRPr="00317C19" w:rsidRDefault="003774C2" w:rsidP="00610BE9">
            <w:pPr>
              <w:tabs>
                <w:tab w:val="left" w:pos="6885"/>
                <w:tab w:val="left" w:pos="6956"/>
                <w:tab w:val="right" w:pos="8306"/>
              </w:tabs>
              <w:bidi w:val="0"/>
              <w:snapToGrid w:val="0"/>
              <w:jc w:val="both"/>
              <w:rPr>
                <w:rStyle w:val="hps"/>
                <w:sz w:val="18"/>
                <w:szCs w:val="18"/>
              </w:rPr>
            </w:pPr>
            <w:r w:rsidRPr="00317C19">
              <w:rPr>
                <w:rStyle w:val="hps"/>
                <w:sz w:val="18"/>
                <w:szCs w:val="18"/>
              </w:rPr>
              <w:t>19,2%</w:t>
            </w:r>
          </w:p>
        </w:tc>
        <w:tc>
          <w:tcPr>
            <w:tcW w:w="764" w:type="pct"/>
            <w:vAlign w:val="center"/>
          </w:tcPr>
          <w:p w:rsidR="00A15890" w:rsidRPr="00317C19" w:rsidRDefault="003774C2" w:rsidP="00610BE9">
            <w:pPr>
              <w:tabs>
                <w:tab w:val="left" w:pos="6885"/>
                <w:tab w:val="left" w:pos="6956"/>
                <w:tab w:val="right" w:pos="8306"/>
              </w:tabs>
              <w:bidi w:val="0"/>
              <w:snapToGrid w:val="0"/>
              <w:jc w:val="both"/>
              <w:rPr>
                <w:rStyle w:val="hps"/>
                <w:sz w:val="18"/>
                <w:szCs w:val="18"/>
              </w:rPr>
            </w:pPr>
            <w:r w:rsidRPr="00317C19">
              <w:rPr>
                <w:rStyle w:val="hps"/>
                <w:sz w:val="18"/>
                <w:szCs w:val="18"/>
              </w:rPr>
              <w:t>35</w:t>
            </w:r>
          </w:p>
        </w:tc>
        <w:tc>
          <w:tcPr>
            <w:tcW w:w="3257" w:type="pct"/>
            <w:vAlign w:val="center"/>
          </w:tcPr>
          <w:p w:rsidR="00A15890" w:rsidRPr="00317C19" w:rsidRDefault="003774C2" w:rsidP="00610BE9">
            <w:pPr>
              <w:tabs>
                <w:tab w:val="left" w:pos="6885"/>
                <w:tab w:val="left" w:pos="6956"/>
                <w:tab w:val="right" w:pos="8306"/>
              </w:tabs>
              <w:bidi w:val="0"/>
              <w:snapToGrid w:val="0"/>
              <w:jc w:val="both"/>
              <w:rPr>
                <w:rStyle w:val="hps"/>
                <w:sz w:val="18"/>
                <w:szCs w:val="18"/>
              </w:rPr>
            </w:pPr>
            <w:r w:rsidRPr="00317C19">
              <w:rPr>
                <w:rStyle w:val="hps"/>
                <w:sz w:val="18"/>
                <w:szCs w:val="18"/>
              </w:rPr>
              <w:t>Less than 30</w:t>
            </w:r>
          </w:p>
        </w:tc>
      </w:tr>
      <w:tr w:rsidR="00A15890" w:rsidRPr="00317C19" w:rsidTr="009E4238">
        <w:trPr>
          <w:jc w:val="center"/>
        </w:trPr>
        <w:tc>
          <w:tcPr>
            <w:tcW w:w="979"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42,9%</w:t>
            </w:r>
          </w:p>
        </w:tc>
        <w:tc>
          <w:tcPr>
            <w:tcW w:w="764" w:type="pct"/>
            <w:vAlign w:val="center"/>
          </w:tcPr>
          <w:p w:rsidR="00A15890" w:rsidRPr="00317C19" w:rsidRDefault="003774C2" w:rsidP="00610BE9">
            <w:pPr>
              <w:tabs>
                <w:tab w:val="left" w:pos="6885"/>
                <w:tab w:val="left" w:pos="6956"/>
                <w:tab w:val="right" w:pos="8306"/>
              </w:tabs>
              <w:bidi w:val="0"/>
              <w:snapToGrid w:val="0"/>
              <w:jc w:val="both"/>
              <w:rPr>
                <w:rStyle w:val="hps"/>
                <w:sz w:val="18"/>
                <w:szCs w:val="18"/>
              </w:rPr>
            </w:pPr>
            <w:r w:rsidRPr="00317C19">
              <w:rPr>
                <w:rStyle w:val="hps"/>
                <w:sz w:val="18"/>
                <w:szCs w:val="18"/>
              </w:rPr>
              <w:t>78</w:t>
            </w:r>
          </w:p>
        </w:tc>
        <w:tc>
          <w:tcPr>
            <w:tcW w:w="3257" w:type="pct"/>
            <w:vAlign w:val="center"/>
          </w:tcPr>
          <w:p w:rsidR="00A15890" w:rsidRPr="00317C19" w:rsidRDefault="003774C2"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30 – 39 </w:t>
            </w:r>
          </w:p>
        </w:tc>
      </w:tr>
      <w:tr w:rsidR="00A15890" w:rsidRPr="00317C19" w:rsidTr="009E4238">
        <w:trPr>
          <w:jc w:val="center"/>
        </w:trPr>
        <w:tc>
          <w:tcPr>
            <w:tcW w:w="979"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23,6%</w:t>
            </w:r>
          </w:p>
        </w:tc>
        <w:tc>
          <w:tcPr>
            <w:tcW w:w="764"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43</w:t>
            </w:r>
          </w:p>
        </w:tc>
        <w:tc>
          <w:tcPr>
            <w:tcW w:w="3257"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40 -49 </w:t>
            </w:r>
          </w:p>
        </w:tc>
      </w:tr>
      <w:tr w:rsidR="00A15890" w:rsidRPr="00317C19" w:rsidTr="009E4238">
        <w:trPr>
          <w:jc w:val="center"/>
        </w:trPr>
        <w:tc>
          <w:tcPr>
            <w:tcW w:w="979"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14,3%</w:t>
            </w:r>
          </w:p>
        </w:tc>
        <w:tc>
          <w:tcPr>
            <w:tcW w:w="764"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26</w:t>
            </w:r>
          </w:p>
        </w:tc>
        <w:tc>
          <w:tcPr>
            <w:tcW w:w="3257"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More than 50 </w:t>
            </w:r>
          </w:p>
        </w:tc>
      </w:tr>
      <w:tr w:rsidR="00A15890" w:rsidRPr="00317C19" w:rsidTr="009E4238">
        <w:trPr>
          <w:jc w:val="center"/>
        </w:trPr>
        <w:tc>
          <w:tcPr>
            <w:tcW w:w="979" w:type="pct"/>
            <w:vAlign w:val="center"/>
          </w:tcPr>
          <w:p w:rsidR="00A15890" w:rsidRPr="00317C19" w:rsidRDefault="00024C46"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100%</w:t>
            </w:r>
          </w:p>
        </w:tc>
        <w:tc>
          <w:tcPr>
            <w:tcW w:w="764" w:type="pct"/>
            <w:vAlign w:val="center"/>
          </w:tcPr>
          <w:p w:rsidR="00A15890" w:rsidRPr="00317C19" w:rsidRDefault="00024C46"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182</w:t>
            </w:r>
          </w:p>
        </w:tc>
        <w:tc>
          <w:tcPr>
            <w:tcW w:w="3257" w:type="pct"/>
            <w:vAlign w:val="center"/>
          </w:tcPr>
          <w:p w:rsidR="00A15890" w:rsidRPr="00317C19" w:rsidRDefault="00024C46"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Total </w:t>
            </w:r>
          </w:p>
        </w:tc>
      </w:tr>
      <w:tr w:rsidR="00A15890" w:rsidRPr="00317C19" w:rsidTr="009E4238">
        <w:trPr>
          <w:jc w:val="center"/>
        </w:trPr>
        <w:tc>
          <w:tcPr>
            <w:tcW w:w="979" w:type="pct"/>
            <w:vAlign w:val="center"/>
          </w:tcPr>
          <w:p w:rsidR="00A15890" w:rsidRPr="00317C19" w:rsidRDefault="00024C46"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percentage</w:t>
            </w:r>
          </w:p>
        </w:tc>
        <w:tc>
          <w:tcPr>
            <w:tcW w:w="764" w:type="pct"/>
            <w:vAlign w:val="center"/>
          </w:tcPr>
          <w:p w:rsidR="00A15890" w:rsidRPr="00317C19" w:rsidRDefault="00024C46"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Number </w:t>
            </w:r>
          </w:p>
        </w:tc>
        <w:tc>
          <w:tcPr>
            <w:tcW w:w="3257" w:type="pct"/>
            <w:vAlign w:val="center"/>
          </w:tcPr>
          <w:p w:rsidR="00A15890" w:rsidRPr="00317C19" w:rsidRDefault="00024C46"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Certificate </w:t>
            </w:r>
          </w:p>
        </w:tc>
      </w:tr>
      <w:tr w:rsidR="00A15890" w:rsidRPr="00317C19" w:rsidTr="009E4238">
        <w:trPr>
          <w:jc w:val="center"/>
        </w:trPr>
        <w:tc>
          <w:tcPr>
            <w:tcW w:w="979"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8,8%</w:t>
            </w:r>
          </w:p>
        </w:tc>
        <w:tc>
          <w:tcPr>
            <w:tcW w:w="764"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16</w:t>
            </w:r>
          </w:p>
        </w:tc>
        <w:tc>
          <w:tcPr>
            <w:tcW w:w="3257"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secondary</w:t>
            </w:r>
          </w:p>
        </w:tc>
      </w:tr>
      <w:tr w:rsidR="00A15890" w:rsidRPr="00317C19" w:rsidTr="009E4238">
        <w:trPr>
          <w:jc w:val="center"/>
        </w:trPr>
        <w:tc>
          <w:tcPr>
            <w:tcW w:w="979"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9,9%</w:t>
            </w:r>
          </w:p>
        </w:tc>
        <w:tc>
          <w:tcPr>
            <w:tcW w:w="764" w:type="pct"/>
            <w:vAlign w:val="center"/>
          </w:tcPr>
          <w:p w:rsidR="00A15890" w:rsidRPr="00317C19" w:rsidRDefault="00024C46" w:rsidP="00610BE9">
            <w:pPr>
              <w:tabs>
                <w:tab w:val="left" w:pos="6885"/>
                <w:tab w:val="left" w:pos="6956"/>
                <w:tab w:val="right" w:pos="8306"/>
              </w:tabs>
              <w:bidi w:val="0"/>
              <w:snapToGrid w:val="0"/>
              <w:jc w:val="both"/>
              <w:rPr>
                <w:rStyle w:val="hps"/>
                <w:sz w:val="18"/>
                <w:szCs w:val="18"/>
              </w:rPr>
            </w:pPr>
            <w:r w:rsidRPr="00317C19">
              <w:rPr>
                <w:rStyle w:val="hps"/>
                <w:sz w:val="18"/>
                <w:szCs w:val="18"/>
              </w:rPr>
              <w:t>18</w:t>
            </w:r>
          </w:p>
        </w:tc>
        <w:tc>
          <w:tcPr>
            <w:tcW w:w="3257" w:type="pct"/>
            <w:vAlign w:val="center"/>
          </w:tcPr>
          <w:p w:rsidR="00A15890" w:rsidRPr="00317C19" w:rsidRDefault="003F5852" w:rsidP="00610BE9">
            <w:pPr>
              <w:tabs>
                <w:tab w:val="left" w:pos="6885"/>
                <w:tab w:val="left" w:pos="6956"/>
                <w:tab w:val="right" w:pos="8306"/>
              </w:tabs>
              <w:bidi w:val="0"/>
              <w:snapToGrid w:val="0"/>
              <w:jc w:val="both"/>
              <w:rPr>
                <w:rStyle w:val="hps"/>
                <w:sz w:val="18"/>
                <w:szCs w:val="18"/>
              </w:rPr>
            </w:pPr>
            <w:r w:rsidRPr="00317C19">
              <w:rPr>
                <w:rStyle w:val="hps"/>
                <w:sz w:val="18"/>
                <w:szCs w:val="18"/>
              </w:rPr>
              <w:t>Middle diploma</w:t>
            </w:r>
          </w:p>
        </w:tc>
      </w:tr>
      <w:tr w:rsidR="00A15890" w:rsidRPr="00317C19" w:rsidTr="009E4238">
        <w:trPr>
          <w:jc w:val="center"/>
        </w:trPr>
        <w:tc>
          <w:tcPr>
            <w:tcW w:w="979" w:type="pct"/>
            <w:vAlign w:val="center"/>
          </w:tcPr>
          <w:p w:rsidR="00A15890" w:rsidRPr="00317C19" w:rsidRDefault="003F5852" w:rsidP="00610BE9">
            <w:pPr>
              <w:tabs>
                <w:tab w:val="left" w:pos="6885"/>
                <w:tab w:val="left" w:pos="6956"/>
                <w:tab w:val="right" w:pos="8306"/>
              </w:tabs>
              <w:bidi w:val="0"/>
              <w:snapToGrid w:val="0"/>
              <w:jc w:val="both"/>
              <w:rPr>
                <w:rStyle w:val="hps"/>
                <w:sz w:val="18"/>
                <w:szCs w:val="18"/>
              </w:rPr>
            </w:pPr>
            <w:r w:rsidRPr="00317C19">
              <w:rPr>
                <w:rStyle w:val="hps"/>
                <w:sz w:val="18"/>
                <w:szCs w:val="18"/>
              </w:rPr>
              <w:t>51,6%</w:t>
            </w:r>
          </w:p>
        </w:tc>
        <w:tc>
          <w:tcPr>
            <w:tcW w:w="764" w:type="pct"/>
            <w:vAlign w:val="center"/>
          </w:tcPr>
          <w:p w:rsidR="00A15890" w:rsidRPr="00317C19" w:rsidRDefault="003F5852" w:rsidP="00610BE9">
            <w:pPr>
              <w:tabs>
                <w:tab w:val="left" w:pos="6885"/>
                <w:tab w:val="left" w:pos="6956"/>
                <w:tab w:val="right" w:pos="8306"/>
              </w:tabs>
              <w:bidi w:val="0"/>
              <w:snapToGrid w:val="0"/>
              <w:jc w:val="both"/>
              <w:rPr>
                <w:rStyle w:val="hps"/>
                <w:sz w:val="18"/>
                <w:szCs w:val="18"/>
              </w:rPr>
            </w:pPr>
            <w:r w:rsidRPr="00317C19">
              <w:rPr>
                <w:rStyle w:val="hps"/>
                <w:sz w:val="18"/>
                <w:szCs w:val="18"/>
              </w:rPr>
              <w:t>94</w:t>
            </w:r>
          </w:p>
        </w:tc>
        <w:tc>
          <w:tcPr>
            <w:tcW w:w="3257" w:type="pct"/>
            <w:vAlign w:val="center"/>
          </w:tcPr>
          <w:p w:rsidR="00A15890" w:rsidRPr="00317C19" w:rsidRDefault="001C30CD"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Bachelor </w:t>
            </w:r>
          </w:p>
        </w:tc>
      </w:tr>
      <w:tr w:rsidR="00A15890" w:rsidRPr="00317C19" w:rsidTr="009E4238">
        <w:trPr>
          <w:jc w:val="center"/>
        </w:trPr>
        <w:tc>
          <w:tcPr>
            <w:tcW w:w="979" w:type="pct"/>
            <w:vAlign w:val="center"/>
          </w:tcPr>
          <w:p w:rsidR="00A15890" w:rsidRPr="00317C19" w:rsidRDefault="008A2662" w:rsidP="00610BE9">
            <w:pPr>
              <w:tabs>
                <w:tab w:val="left" w:pos="6885"/>
                <w:tab w:val="left" w:pos="6956"/>
                <w:tab w:val="right" w:pos="8306"/>
              </w:tabs>
              <w:bidi w:val="0"/>
              <w:snapToGrid w:val="0"/>
              <w:jc w:val="both"/>
              <w:rPr>
                <w:rStyle w:val="hps"/>
                <w:sz w:val="18"/>
                <w:szCs w:val="18"/>
              </w:rPr>
            </w:pPr>
            <w:r w:rsidRPr="00317C19">
              <w:rPr>
                <w:rStyle w:val="hps"/>
                <w:sz w:val="18"/>
                <w:szCs w:val="18"/>
              </w:rPr>
              <w:t>11%</w:t>
            </w:r>
          </w:p>
        </w:tc>
        <w:tc>
          <w:tcPr>
            <w:tcW w:w="764" w:type="pct"/>
            <w:vAlign w:val="center"/>
          </w:tcPr>
          <w:p w:rsidR="00A15890" w:rsidRPr="00317C19" w:rsidRDefault="008A2662" w:rsidP="00610BE9">
            <w:pPr>
              <w:tabs>
                <w:tab w:val="left" w:pos="6885"/>
                <w:tab w:val="left" w:pos="6956"/>
                <w:tab w:val="right" w:pos="8306"/>
              </w:tabs>
              <w:bidi w:val="0"/>
              <w:snapToGrid w:val="0"/>
              <w:jc w:val="both"/>
              <w:rPr>
                <w:rStyle w:val="hps"/>
                <w:sz w:val="18"/>
                <w:szCs w:val="18"/>
              </w:rPr>
            </w:pPr>
            <w:r w:rsidRPr="00317C19">
              <w:rPr>
                <w:rStyle w:val="hps"/>
                <w:sz w:val="18"/>
                <w:szCs w:val="18"/>
              </w:rPr>
              <w:t>20</w:t>
            </w:r>
          </w:p>
        </w:tc>
        <w:tc>
          <w:tcPr>
            <w:tcW w:w="3257" w:type="pct"/>
            <w:vAlign w:val="center"/>
          </w:tcPr>
          <w:p w:rsidR="00A15890" w:rsidRPr="00317C19" w:rsidRDefault="003F5852" w:rsidP="00610BE9">
            <w:pPr>
              <w:tabs>
                <w:tab w:val="left" w:pos="6885"/>
                <w:tab w:val="left" w:pos="6956"/>
                <w:tab w:val="right" w:pos="8306"/>
              </w:tabs>
              <w:bidi w:val="0"/>
              <w:snapToGrid w:val="0"/>
              <w:jc w:val="both"/>
              <w:rPr>
                <w:rStyle w:val="hps"/>
                <w:sz w:val="18"/>
                <w:szCs w:val="18"/>
              </w:rPr>
            </w:pPr>
            <w:r w:rsidRPr="00317C19">
              <w:rPr>
                <w:rStyle w:val="hps"/>
                <w:sz w:val="18"/>
                <w:szCs w:val="18"/>
              </w:rPr>
              <w:t>Higher diploma</w:t>
            </w:r>
          </w:p>
        </w:tc>
      </w:tr>
      <w:tr w:rsidR="00A15890" w:rsidRPr="00317C19" w:rsidTr="009E4238">
        <w:trPr>
          <w:jc w:val="center"/>
        </w:trPr>
        <w:tc>
          <w:tcPr>
            <w:tcW w:w="979" w:type="pct"/>
            <w:vAlign w:val="center"/>
          </w:tcPr>
          <w:p w:rsidR="00A15890" w:rsidRPr="00317C19" w:rsidRDefault="008A2662" w:rsidP="00610BE9">
            <w:pPr>
              <w:tabs>
                <w:tab w:val="left" w:pos="6885"/>
                <w:tab w:val="left" w:pos="6956"/>
                <w:tab w:val="right" w:pos="8306"/>
              </w:tabs>
              <w:bidi w:val="0"/>
              <w:snapToGrid w:val="0"/>
              <w:jc w:val="both"/>
              <w:rPr>
                <w:rStyle w:val="hps"/>
                <w:sz w:val="18"/>
                <w:szCs w:val="18"/>
              </w:rPr>
            </w:pPr>
            <w:r w:rsidRPr="00317C19">
              <w:rPr>
                <w:rStyle w:val="hps"/>
                <w:sz w:val="18"/>
                <w:szCs w:val="18"/>
              </w:rPr>
              <w:t>11,55</w:t>
            </w:r>
          </w:p>
        </w:tc>
        <w:tc>
          <w:tcPr>
            <w:tcW w:w="764" w:type="pct"/>
            <w:vAlign w:val="center"/>
          </w:tcPr>
          <w:p w:rsidR="00A15890" w:rsidRPr="00317C19" w:rsidRDefault="008A2662" w:rsidP="00610BE9">
            <w:pPr>
              <w:tabs>
                <w:tab w:val="left" w:pos="6885"/>
                <w:tab w:val="left" w:pos="6956"/>
                <w:tab w:val="right" w:pos="8306"/>
              </w:tabs>
              <w:bidi w:val="0"/>
              <w:snapToGrid w:val="0"/>
              <w:jc w:val="both"/>
              <w:rPr>
                <w:rStyle w:val="hps"/>
                <w:sz w:val="18"/>
                <w:szCs w:val="18"/>
              </w:rPr>
            </w:pPr>
            <w:r w:rsidRPr="00317C19">
              <w:rPr>
                <w:rStyle w:val="hps"/>
                <w:sz w:val="18"/>
                <w:szCs w:val="18"/>
              </w:rPr>
              <w:t>21</w:t>
            </w:r>
          </w:p>
        </w:tc>
        <w:tc>
          <w:tcPr>
            <w:tcW w:w="3257" w:type="pct"/>
            <w:vAlign w:val="center"/>
          </w:tcPr>
          <w:p w:rsidR="00A15890" w:rsidRPr="00317C19" w:rsidRDefault="008A2662" w:rsidP="00610BE9">
            <w:pPr>
              <w:tabs>
                <w:tab w:val="left" w:pos="6885"/>
                <w:tab w:val="left" w:pos="6956"/>
                <w:tab w:val="right" w:pos="8306"/>
              </w:tabs>
              <w:bidi w:val="0"/>
              <w:snapToGrid w:val="0"/>
              <w:jc w:val="both"/>
              <w:rPr>
                <w:rStyle w:val="hps"/>
                <w:sz w:val="18"/>
                <w:szCs w:val="18"/>
              </w:rPr>
            </w:pPr>
            <w:r w:rsidRPr="00317C19">
              <w:rPr>
                <w:rStyle w:val="hps"/>
                <w:sz w:val="18"/>
                <w:szCs w:val="18"/>
              </w:rPr>
              <w:t>Master's</w:t>
            </w:r>
          </w:p>
        </w:tc>
      </w:tr>
      <w:tr w:rsidR="00A15890" w:rsidRPr="00317C19" w:rsidTr="009E4238">
        <w:trPr>
          <w:jc w:val="center"/>
        </w:trPr>
        <w:tc>
          <w:tcPr>
            <w:tcW w:w="979" w:type="pct"/>
            <w:vAlign w:val="center"/>
          </w:tcPr>
          <w:p w:rsidR="00A15890" w:rsidRPr="00317C19" w:rsidRDefault="008A2662" w:rsidP="00610BE9">
            <w:pPr>
              <w:tabs>
                <w:tab w:val="left" w:pos="6885"/>
                <w:tab w:val="left" w:pos="6956"/>
                <w:tab w:val="right" w:pos="8306"/>
              </w:tabs>
              <w:bidi w:val="0"/>
              <w:snapToGrid w:val="0"/>
              <w:jc w:val="both"/>
              <w:rPr>
                <w:rStyle w:val="hps"/>
                <w:sz w:val="18"/>
                <w:szCs w:val="18"/>
              </w:rPr>
            </w:pPr>
            <w:r w:rsidRPr="00317C19">
              <w:rPr>
                <w:rStyle w:val="hps"/>
                <w:sz w:val="18"/>
                <w:szCs w:val="18"/>
              </w:rPr>
              <w:t>7,1%</w:t>
            </w:r>
          </w:p>
        </w:tc>
        <w:tc>
          <w:tcPr>
            <w:tcW w:w="764" w:type="pct"/>
            <w:vAlign w:val="center"/>
          </w:tcPr>
          <w:p w:rsidR="00A15890" w:rsidRPr="00317C19" w:rsidRDefault="008A2662" w:rsidP="00610BE9">
            <w:pPr>
              <w:tabs>
                <w:tab w:val="left" w:pos="6885"/>
                <w:tab w:val="left" w:pos="6956"/>
                <w:tab w:val="right" w:pos="8306"/>
              </w:tabs>
              <w:bidi w:val="0"/>
              <w:snapToGrid w:val="0"/>
              <w:jc w:val="both"/>
              <w:rPr>
                <w:rStyle w:val="hps"/>
                <w:sz w:val="18"/>
                <w:szCs w:val="18"/>
              </w:rPr>
            </w:pPr>
            <w:r w:rsidRPr="00317C19">
              <w:rPr>
                <w:rStyle w:val="hps"/>
                <w:sz w:val="18"/>
                <w:szCs w:val="18"/>
              </w:rPr>
              <w:t>13</w:t>
            </w:r>
          </w:p>
        </w:tc>
        <w:tc>
          <w:tcPr>
            <w:tcW w:w="3257" w:type="pct"/>
            <w:vAlign w:val="center"/>
          </w:tcPr>
          <w:p w:rsidR="00A15890" w:rsidRPr="00317C19" w:rsidRDefault="008A2662"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Doctorate </w:t>
            </w:r>
          </w:p>
        </w:tc>
      </w:tr>
      <w:tr w:rsidR="00A15890" w:rsidRPr="00317C19" w:rsidTr="009E4238">
        <w:trPr>
          <w:jc w:val="center"/>
        </w:trPr>
        <w:tc>
          <w:tcPr>
            <w:tcW w:w="979" w:type="pct"/>
            <w:vAlign w:val="center"/>
          </w:tcPr>
          <w:p w:rsidR="00A15890" w:rsidRPr="00317C19" w:rsidRDefault="00B0712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100%</w:t>
            </w:r>
          </w:p>
        </w:tc>
        <w:tc>
          <w:tcPr>
            <w:tcW w:w="764" w:type="pct"/>
            <w:vAlign w:val="center"/>
          </w:tcPr>
          <w:p w:rsidR="00A15890" w:rsidRPr="00317C19" w:rsidRDefault="00B0712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182</w:t>
            </w:r>
          </w:p>
        </w:tc>
        <w:tc>
          <w:tcPr>
            <w:tcW w:w="3257" w:type="pct"/>
            <w:vAlign w:val="center"/>
          </w:tcPr>
          <w:p w:rsidR="00A15890" w:rsidRPr="00317C19" w:rsidRDefault="00B0712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Total </w:t>
            </w:r>
          </w:p>
        </w:tc>
      </w:tr>
      <w:tr w:rsidR="00A15890" w:rsidRPr="00317C19" w:rsidTr="009E4238">
        <w:trPr>
          <w:jc w:val="center"/>
        </w:trPr>
        <w:tc>
          <w:tcPr>
            <w:tcW w:w="979" w:type="pct"/>
            <w:vAlign w:val="center"/>
          </w:tcPr>
          <w:p w:rsidR="00A15890" w:rsidRPr="00317C19" w:rsidRDefault="00B0712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Percentage</w:t>
            </w:r>
          </w:p>
        </w:tc>
        <w:tc>
          <w:tcPr>
            <w:tcW w:w="764" w:type="pct"/>
            <w:vAlign w:val="center"/>
          </w:tcPr>
          <w:p w:rsidR="00A15890" w:rsidRPr="00317C19" w:rsidRDefault="00B0712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Number</w:t>
            </w:r>
          </w:p>
        </w:tc>
        <w:tc>
          <w:tcPr>
            <w:tcW w:w="3257" w:type="pct"/>
            <w:vAlign w:val="center"/>
          </w:tcPr>
          <w:p w:rsidR="00A15890" w:rsidRPr="00317C19" w:rsidRDefault="00B0712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Scientific field</w:t>
            </w:r>
          </w:p>
        </w:tc>
      </w:tr>
      <w:tr w:rsidR="00A15890" w:rsidRPr="00317C19" w:rsidTr="009E4238">
        <w:trPr>
          <w:jc w:val="center"/>
        </w:trPr>
        <w:tc>
          <w:tcPr>
            <w:tcW w:w="979" w:type="pct"/>
            <w:vAlign w:val="center"/>
          </w:tcPr>
          <w:p w:rsidR="00A15890" w:rsidRPr="00317C19" w:rsidRDefault="00B07123" w:rsidP="00610BE9">
            <w:pPr>
              <w:tabs>
                <w:tab w:val="left" w:pos="6885"/>
                <w:tab w:val="left" w:pos="6956"/>
                <w:tab w:val="right" w:pos="8306"/>
              </w:tabs>
              <w:bidi w:val="0"/>
              <w:snapToGrid w:val="0"/>
              <w:jc w:val="both"/>
              <w:rPr>
                <w:rStyle w:val="hps"/>
                <w:sz w:val="18"/>
                <w:szCs w:val="18"/>
              </w:rPr>
            </w:pPr>
            <w:r w:rsidRPr="00317C19">
              <w:rPr>
                <w:rStyle w:val="hps"/>
                <w:sz w:val="18"/>
                <w:szCs w:val="18"/>
              </w:rPr>
              <w:t>52,2%</w:t>
            </w:r>
          </w:p>
        </w:tc>
        <w:tc>
          <w:tcPr>
            <w:tcW w:w="764" w:type="pct"/>
            <w:vAlign w:val="center"/>
          </w:tcPr>
          <w:p w:rsidR="00A15890" w:rsidRPr="00317C19" w:rsidRDefault="00B07123" w:rsidP="00610BE9">
            <w:pPr>
              <w:tabs>
                <w:tab w:val="left" w:pos="6885"/>
                <w:tab w:val="left" w:pos="6956"/>
                <w:tab w:val="right" w:pos="8306"/>
              </w:tabs>
              <w:bidi w:val="0"/>
              <w:snapToGrid w:val="0"/>
              <w:jc w:val="both"/>
              <w:rPr>
                <w:rStyle w:val="hps"/>
                <w:sz w:val="18"/>
                <w:szCs w:val="18"/>
              </w:rPr>
            </w:pPr>
            <w:r w:rsidRPr="00317C19">
              <w:rPr>
                <w:rStyle w:val="hps"/>
                <w:sz w:val="18"/>
                <w:szCs w:val="18"/>
              </w:rPr>
              <w:t>95</w:t>
            </w:r>
          </w:p>
        </w:tc>
        <w:tc>
          <w:tcPr>
            <w:tcW w:w="3257" w:type="pct"/>
            <w:vAlign w:val="center"/>
          </w:tcPr>
          <w:p w:rsidR="00A15890" w:rsidRPr="00317C19" w:rsidRDefault="00B07123"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Accounting </w:t>
            </w:r>
          </w:p>
        </w:tc>
      </w:tr>
      <w:tr w:rsidR="00A15890" w:rsidRPr="00317C19" w:rsidTr="009E4238">
        <w:trPr>
          <w:jc w:val="center"/>
        </w:trPr>
        <w:tc>
          <w:tcPr>
            <w:tcW w:w="979" w:type="pct"/>
            <w:vAlign w:val="center"/>
          </w:tcPr>
          <w:p w:rsidR="00A15890" w:rsidRPr="00317C19" w:rsidRDefault="00AB5DF6" w:rsidP="00610BE9">
            <w:pPr>
              <w:tabs>
                <w:tab w:val="left" w:pos="6885"/>
                <w:tab w:val="left" w:pos="6956"/>
                <w:tab w:val="right" w:pos="8306"/>
              </w:tabs>
              <w:bidi w:val="0"/>
              <w:snapToGrid w:val="0"/>
              <w:jc w:val="both"/>
              <w:rPr>
                <w:rStyle w:val="hps"/>
                <w:sz w:val="18"/>
                <w:szCs w:val="18"/>
              </w:rPr>
            </w:pPr>
            <w:r w:rsidRPr="00317C19">
              <w:rPr>
                <w:rStyle w:val="hps"/>
                <w:sz w:val="18"/>
                <w:szCs w:val="18"/>
              </w:rPr>
              <w:t>20,3%</w:t>
            </w:r>
          </w:p>
        </w:tc>
        <w:tc>
          <w:tcPr>
            <w:tcW w:w="764" w:type="pct"/>
            <w:vAlign w:val="center"/>
          </w:tcPr>
          <w:p w:rsidR="00A15890" w:rsidRPr="00317C19" w:rsidRDefault="00AB5DF6" w:rsidP="00610BE9">
            <w:pPr>
              <w:tabs>
                <w:tab w:val="left" w:pos="6885"/>
                <w:tab w:val="left" w:pos="6956"/>
                <w:tab w:val="right" w:pos="8306"/>
              </w:tabs>
              <w:bidi w:val="0"/>
              <w:snapToGrid w:val="0"/>
              <w:jc w:val="both"/>
              <w:rPr>
                <w:rStyle w:val="hps"/>
                <w:sz w:val="18"/>
                <w:szCs w:val="18"/>
              </w:rPr>
            </w:pPr>
            <w:r w:rsidRPr="00317C19">
              <w:rPr>
                <w:rStyle w:val="hps"/>
                <w:b/>
                <w:bCs/>
                <w:sz w:val="18"/>
                <w:szCs w:val="18"/>
              </w:rPr>
              <w:t>37</w:t>
            </w:r>
          </w:p>
        </w:tc>
        <w:tc>
          <w:tcPr>
            <w:tcW w:w="3257" w:type="pct"/>
            <w:vAlign w:val="center"/>
          </w:tcPr>
          <w:p w:rsidR="00A15890" w:rsidRPr="00317C19" w:rsidRDefault="00713EAE" w:rsidP="00610BE9">
            <w:pPr>
              <w:tabs>
                <w:tab w:val="left" w:pos="6885"/>
                <w:tab w:val="left" w:pos="6956"/>
                <w:tab w:val="right" w:pos="8306"/>
              </w:tabs>
              <w:bidi w:val="0"/>
              <w:snapToGrid w:val="0"/>
              <w:jc w:val="both"/>
              <w:rPr>
                <w:rStyle w:val="hps"/>
                <w:b/>
                <w:bCs/>
                <w:sz w:val="18"/>
                <w:szCs w:val="18"/>
              </w:rPr>
            </w:pPr>
            <w:r w:rsidRPr="00317C19">
              <w:rPr>
                <w:rStyle w:val="hps"/>
                <w:sz w:val="18"/>
                <w:szCs w:val="18"/>
              </w:rPr>
              <w:t>Managemen</w:t>
            </w:r>
            <w:r w:rsidRPr="00317C19">
              <w:rPr>
                <w:rStyle w:val="hps"/>
                <w:b/>
                <w:bCs/>
                <w:sz w:val="18"/>
                <w:szCs w:val="18"/>
              </w:rPr>
              <w:t xml:space="preserve">t </w:t>
            </w:r>
          </w:p>
        </w:tc>
      </w:tr>
      <w:tr w:rsidR="00A15890" w:rsidRPr="00317C19" w:rsidTr="009E4238">
        <w:trPr>
          <w:jc w:val="center"/>
        </w:trPr>
        <w:tc>
          <w:tcPr>
            <w:tcW w:w="979" w:type="pct"/>
            <w:vAlign w:val="center"/>
          </w:tcPr>
          <w:p w:rsidR="00A15890" w:rsidRPr="00317C19" w:rsidRDefault="00E167B2" w:rsidP="00610BE9">
            <w:pPr>
              <w:tabs>
                <w:tab w:val="left" w:pos="6885"/>
                <w:tab w:val="left" w:pos="6956"/>
                <w:tab w:val="right" w:pos="8306"/>
              </w:tabs>
              <w:bidi w:val="0"/>
              <w:snapToGrid w:val="0"/>
              <w:jc w:val="both"/>
              <w:rPr>
                <w:rStyle w:val="hps"/>
                <w:sz w:val="18"/>
                <w:szCs w:val="18"/>
              </w:rPr>
            </w:pPr>
            <w:r w:rsidRPr="00317C19">
              <w:rPr>
                <w:rStyle w:val="hps"/>
                <w:sz w:val="18"/>
                <w:szCs w:val="18"/>
              </w:rPr>
              <w:t>11%</w:t>
            </w:r>
          </w:p>
        </w:tc>
        <w:tc>
          <w:tcPr>
            <w:tcW w:w="764" w:type="pct"/>
            <w:vAlign w:val="center"/>
          </w:tcPr>
          <w:p w:rsidR="00A15890" w:rsidRPr="00317C19" w:rsidRDefault="00E167B2" w:rsidP="00610BE9">
            <w:pPr>
              <w:tabs>
                <w:tab w:val="left" w:pos="6885"/>
                <w:tab w:val="left" w:pos="6956"/>
                <w:tab w:val="right" w:pos="8306"/>
              </w:tabs>
              <w:bidi w:val="0"/>
              <w:snapToGrid w:val="0"/>
              <w:jc w:val="both"/>
              <w:rPr>
                <w:rStyle w:val="hps"/>
                <w:sz w:val="18"/>
                <w:szCs w:val="18"/>
              </w:rPr>
            </w:pPr>
            <w:r w:rsidRPr="00317C19">
              <w:rPr>
                <w:rStyle w:val="hps"/>
                <w:sz w:val="18"/>
                <w:szCs w:val="18"/>
              </w:rPr>
              <w:t>20</w:t>
            </w:r>
          </w:p>
        </w:tc>
        <w:tc>
          <w:tcPr>
            <w:tcW w:w="3257" w:type="pct"/>
            <w:vAlign w:val="center"/>
          </w:tcPr>
          <w:p w:rsidR="00A15890" w:rsidRPr="00317C19" w:rsidRDefault="00E167B2"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Economy </w:t>
            </w:r>
          </w:p>
        </w:tc>
      </w:tr>
      <w:tr w:rsidR="00A15890" w:rsidRPr="00317C19" w:rsidTr="009E4238">
        <w:trPr>
          <w:jc w:val="center"/>
        </w:trPr>
        <w:tc>
          <w:tcPr>
            <w:tcW w:w="979" w:type="pct"/>
            <w:vAlign w:val="center"/>
          </w:tcPr>
          <w:p w:rsidR="00A15890" w:rsidRPr="00317C19" w:rsidRDefault="00E167B2" w:rsidP="00610BE9">
            <w:pPr>
              <w:tabs>
                <w:tab w:val="left" w:pos="6885"/>
                <w:tab w:val="left" w:pos="6956"/>
                <w:tab w:val="right" w:pos="8306"/>
              </w:tabs>
              <w:bidi w:val="0"/>
              <w:snapToGrid w:val="0"/>
              <w:jc w:val="both"/>
              <w:rPr>
                <w:rStyle w:val="hps"/>
                <w:sz w:val="18"/>
                <w:szCs w:val="18"/>
              </w:rPr>
            </w:pPr>
            <w:r w:rsidRPr="00317C19">
              <w:rPr>
                <w:rStyle w:val="hps"/>
                <w:sz w:val="18"/>
                <w:szCs w:val="18"/>
              </w:rPr>
              <w:t>6%</w:t>
            </w:r>
          </w:p>
        </w:tc>
        <w:tc>
          <w:tcPr>
            <w:tcW w:w="764" w:type="pct"/>
            <w:vAlign w:val="center"/>
          </w:tcPr>
          <w:p w:rsidR="00A15890" w:rsidRPr="00317C19" w:rsidRDefault="00E167B2" w:rsidP="00610BE9">
            <w:pPr>
              <w:tabs>
                <w:tab w:val="left" w:pos="6885"/>
                <w:tab w:val="left" w:pos="6956"/>
                <w:tab w:val="right" w:pos="8306"/>
              </w:tabs>
              <w:bidi w:val="0"/>
              <w:snapToGrid w:val="0"/>
              <w:jc w:val="both"/>
              <w:rPr>
                <w:rStyle w:val="hps"/>
                <w:sz w:val="18"/>
                <w:szCs w:val="18"/>
              </w:rPr>
            </w:pPr>
            <w:r w:rsidRPr="00317C19">
              <w:rPr>
                <w:rStyle w:val="hps"/>
                <w:sz w:val="18"/>
                <w:szCs w:val="18"/>
              </w:rPr>
              <w:t>11</w:t>
            </w:r>
          </w:p>
        </w:tc>
        <w:tc>
          <w:tcPr>
            <w:tcW w:w="3257" w:type="pct"/>
            <w:vAlign w:val="center"/>
          </w:tcPr>
          <w:p w:rsidR="00A15890" w:rsidRPr="00317C19" w:rsidRDefault="00E167B2"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Engineering </w:t>
            </w:r>
          </w:p>
        </w:tc>
      </w:tr>
      <w:tr w:rsidR="00A15890" w:rsidRPr="00317C19" w:rsidTr="009E4238">
        <w:trPr>
          <w:jc w:val="center"/>
        </w:trPr>
        <w:tc>
          <w:tcPr>
            <w:tcW w:w="979" w:type="pct"/>
            <w:vAlign w:val="center"/>
          </w:tcPr>
          <w:p w:rsidR="00A15890" w:rsidRPr="00317C19" w:rsidRDefault="00263D87" w:rsidP="00610BE9">
            <w:pPr>
              <w:tabs>
                <w:tab w:val="left" w:pos="6885"/>
                <w:tab w:val="left" w:pos="6956"/>
                <w:tab w:val="right" w:pos="8306"/>
              </w:tabs>
              <w:bidi w:val="0"/>
              <w:snapToGrid w:val="0"/>
              <w:jc w:val="both"/>
              <w:rPr>
                <w:rStyle w:val="hps"/>
                <w:sz w:val="18"/>
                <w:szCs w:val="18"/>
              </w:rPr>
            </w:pPr>
            <w:r w:rsidRPr="00317C19">
              <w:rPr>
                <w:rStyle w:val="hps"/>
                <w:sz w:val="18"/>
                <w:szCs w:val="18"/>
              </w:rPr>
              <w:t>100,4%</w:t>
            </w:r>
          </w:p>
        </w:tc>
        <w:tc>
          <w:tcPr>
            <w:tcW w:w="764" w:type="pct"/>
            <w:vAlign w:val="center"/>
          </w:tcPr>
          <w:p w:rsidR="00A15890" w:rsidRPr="00317C19" w:rsidRDefault="00263D87" w:rsidP="00610BE9">
            <w:pPr>
              <w:tabs>
                <w:tab w:val="left" w:pos="6885"/>
                <w:tab w:val="left" w:pos="6956"/>
                <w:tab w:val="right" w:pos="8306"/>
              </w:tabs>
              <w:bidi w:val="0"/>
              <w:snapToGrid w:val="0"/>
              <w:jc w:val="both"/>
              <w:rPr>
                <w:rStyle w:val="hps"/>
                <w:sz w:val="18"/>
                <w:szCs w:val="18"/>
              </w:rPr>
            </w:pPr>
            <w:r w:rsidRPr="00317C19">
              <w:rPr>
                <w:rStyle w:val="hps"/>
                <w:sz w:val="18"/>
                <w:szCs w:val="18"/>
              </w:rPr>
              <w:t>19</w:t>
            </w:r>
          </w:p>
        </w:tc>
        <w:tc>
          <w:tcPr>
            <w:tcW w:w="3257" w:type="pct"/>
            <w:vAlign w:val="center"/>
          </w:tcPr>
          <w:p w:rsidR="00A15890" w:rsidRPr="00317C19" w:rsidRDefault="008A32A0" w:rsidP="00610BE9">
            <w:pPr>
              <w:tabs>
                <w:tab w:val="left" w:pos="6885"/>
                <w:tab w:val="left" w:pos="6956"/>
                <w:tab w:val="right" w:pos="8306"/>
              </w:tabs>
              <w:bidi w:val="0"/>
              <w:snapToGrid w:val="0"/>
              <w:jc w:val="both"/>
              <w:rPr>
                <w:rStyle w:val="hps"/>
                <w:sz w:val="18"/>
                <w:szCs w:val="18"/>
              </w:rPr>
            </w:pPr>
            <w:r w:rsidRPr="00317C19">
              <w:rPr>
                <w:rStyle w:val="hps"/>
                <w:sz w:val="18"/>
                <w:szCs w:val="18"/>
              </w:rPr>
              <w:t>Other</w:t>
            </w:r>
            <w:r w:rsidR="00263D87" w:rsidRPr="00317C19">
              <w:rPr>
                <w:rStyle w:val="hps"/>
                <w:sz w:val="18"/>
                <w:szCs w:val="18"/>
              </w:rPr>
              <w:t xml:space="preserve"> </w:t>
            </w:r>
          </w:p>
        </w:tc>
      </w:tr>
      <w:tr w:rsidR="00A15890" w:rsidRPr="00317C19" w:rsidTr="009E4238">
        <w:trPr>
          <w:jc w:val="center"/>
        </w:trPr>
        <w:tc>
          <w:tcPr>
            <w:tcW w:w="979" w:type="pct"/>
            <w:vAlign w:val="center"/>
          </w:tcPr>
          <w:p w:rsidR="00A15890" w:rsidRPr="00317C19" w:rsidRDefault="00263D87"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lastRenderedPageBreak/>
              <w:t>100%</w:t>
            </w:r>
          </w:p>
        </w:tc>
        <w:tc>
          <w:tcPr>
            <w:tcW w:w="764" w:type="pct"/>
            <w:vAlign w:val="center"/>
          </w:tcPr>
          <w:p w:rsidR="00A15890" w:rsidRPr="00317C19" w:rsidRDefault="00263D87"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182</w:t>
            </w:r>
          </w:p>
        </w:tc>
        <w:tc>
          <w:tcPr>
            <w:tcW w:w="3257" w:type="pct"/>
            <w:vAlign w:val="center"/>
          </w:tcPr>
          <w:p w:rsidR="00A15890" w:rsidRPr="00317C19" w:rsidRDefault="00263D87"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Total </w:t>
            </w:r>
          </w:p>
        </w:tc>
      </w:tr>
      <w:tr w:rsidR="00A15890" w:rsidRPr="00317C19" w:rsidTr="009E4238">
        <w:trPr>
          <w:jc w:val="center"/>
        </w:trPr>
        <w:tc>
          <w:tcPr>
            <w:tcW w:w="979" w:type="pct"/>
            <w:vAlign w:val="center"/>
          </w:tcPr>
          <w:p w:rsidR="00A15890" w:rsidRPr="00317C19" w:rsidRDefault="00D9010D"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Percentage</w:t>
            </w:r>
          </w:p>
        </w:tc>
        <w:tc>
          <w:tcPr>
            <w:tcW w:w="764" w:type="pct"/>
            <w:vAlign w:val="center"/>
          </w:tcPr>
          <w:p w:rsidR="00A15890" w:rsidRPr="00317C19" w:rsidRDefault="00D9010D"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Number</w:t>
            </w:r>
          </w:p>
        </w:tc>
        <w:tc>
          <w:tcPr>
            <w:tcW w:w="3257" w:type="pct"/>
            <w:vAlign w:val="center"/>
          </w:tcPr>
          <w:p w:rsidR="00A15890" w:rsidRPr="00317C19" w:rsidRDefault="00D9010D"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Career center </w:t>
            </w:r>
          </w:p>
        </w:tc>
      </w:tr>
      <w:tr w:rsidR="00A15890" w:rsidRPr="00317C19" w:rsidTr="009E4238">
        <w:trPr>
          <w:jc w:val="center"/>
        </w:trPr>
        <w:tc>
          <w:tcPr>
            <w:tcW w:w="979" w:type="pct"/>
            <w:vAlign w:val="center"/>
          </w:tcPr>
          <w:p w:rsidR="00A15890" w:rsidRPr="00317C19" w:rsidRDefault="00D9010D" w:rsidP="00610BE9">
            <w:pPr>
              <w:tabs>
                <w:tab w:val="left" w:pos="6885"/>
                <w:tab w:val="left" w:pos="6956"/>
                <w:tab w:val="right" w:pos="8306"/>
              </w:tabs>
              <w:bidi w:val="0"/>
              <w:snapToGrid w:val="0"/>
              <w:jc w:val="both"/>
              <w:rPr>
                <w:rStyle w:val="hps"/>
                <w:sz w:val="18"/>
                <w:szCs w:val="18"/>
              </w:rPr>
            </w:pPr>
            <w:r w:rsidRPr="00317C19">
              <w:rPr>
                <w:rStyle w:val="hps"/>
                <w:sz w:val="18"/>
                <w:szCs w:val="18"/>
              </w:rPr>
              <w:t>8,2%</w:t>
            </w:r>
          </w:p>
        </w:tc>
        <w:tc>
          <w:tcPr>
            <w:tcW w:w="764" w:type="pct"/>
            <w:vAlign w:val="center"/>
          </w:tcPr>
          <w:p w:rsidR="00A15890" w:rsidRPr="00317C19" w:rsidRDefault="00D9010D" w:rsidP="00610BE9">
            <w:pPr>
              <w:tabs>
                <w:tab w:val="left" w:pos="6885"/>
                <w:tab w:val="left" w:pos="6956"/>
                <w:tab w:val="right" w:pos="8306"/>
              </w:tabs>
              <w:bidi w:val="0"/>
              <w:snapToGrid w:val="0"/>
              <w:jc w:val="both"/>
              <w:rPr>
                <w:rStyle w:val="hps"/>
                <w:sz w:val="18"/>
                <w:szCs w:val="18"/>
              </w:rPr>
            </w:pPr>
            <w:r w:rsidRPr="00317C19">
              <w:rPr>
                <w:rStyle w:val="hps"/>
                <w:sz w:val="18"/>
                <w:szCs w:val="18"/>
              </w:rPr>
              <w:t>15</w:t>
            </w:r>
          </w:p>
        </w:tc>
        <w:tc>
          <w:tcPr>
            <w:tcW w:w="3257" w:type="pct"/>
            <w:vAlign w:val="center"/>
          </w:tcPr>
          <w:p w:rsidR="00A15890" w:rsidRPr="00317C19" w:rsidRDefault="00D9010D"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General manager </w:t>
            </w:r>
          </w:p>
        </w:tc>
      </w:tr>
      <w:tr w:rsidR="00A15890" w:rsidRPr="00317C19" w:rsidTr="009E4238">
        <w:trPr>
          <w:jc w:val="center"/>
        </w:trPr>
        <w:tc>
          <w:tcPr>
            <w:tcW w:w="979" w:type="pct"/>
            <w:vAlign w:val="center"/>
          </w:tcPr>
          <w:p w:rsidR="00A15890" w:rsidRPr="00317C19" w:rsidRDefault="00D9388E" w:rsidP="00610BE9">
            <w:pPr>
              <w:tabs>
                <w:tab w:val="left" w:pos="6885"/>
                <w:tab w:val="left" w:pos="6956"/>
                <w:tab w:val="right" w:pos="8306"/>
              </w:tabs>
              <w:bidi w:val="0"/>
              <w:snapToGrid w:val="0"/>
              <w:jc w:val="both"/>
              <w:rPr>
                <w:rStyle w:val="hps"/>
                <w:sz w:val="18"/>
                <w:szCs w:val="18"/>
              </w:rPr>
            </w:pPr>
            <w:r w:rsidRPr="00317C19">
              <w:rPr>
                <w:rStyle w:val="hps"/>
                <w:sz w:val="18"/>
                <w:szCs w:val="18"/>
              </w:rPr>
              <w:t>12,1%</w:t>
            </w:r>
          </w:p>
        </w:tc>
        <w:tc>
          <w:tcPr>
            <w:tcW w:w="764" w:type="pct"/>
            <w:vAlign w:val="center"/>
          </w:tcPr>
          <w:p w:rsidR="00A15890" w:rsidRPr="00317C19" w:rsidRDefault="009A4477" w:rsidP="00610BE9">
            <w:pPr>
              <w:tabs>
                <w:tab w:val="left" w:pos="6885"/>
                <w:tab w:val="left" w:pos="6956"/>
                <w:tab w:val="right" w:pos="8306"/>
              </w:tabs>
              <w:bidi w:val="0"/>
              <w:snapToGrid w:val="0"/>
              <w:jc w:val="both"/>
              <w:rPr>
                <w:rStyle w:val="hps"/>
                <w:sz w:val="18"/>
                <w:szCs w:val="18"/>
              </w:rPr>
            </w:pPr>
            <w:r w:rsidRPr="00317C19">
              <w:rPr>
                <w:rStyle w:val="hps"/>
                <w:sz w:val="18"/>
                <w:szCs w:val="18"/>
              </w:rPr>
              <w:t>22</w:t>
            </w:r>
          </w:p>
        </w:tc>
        <w:tc>
          <w:tcPr>
            <w:tcW w:w="3257" w:type="pct"/>
            <w:vAlign w:val="center"/>
          </w:tcPr>
          <w:p w:rsidR="00A15890" w:rsidRPr="00317C19" w:rsidRDefault="009A4477"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Manager </w:t>
            </w:r>
          </w:p>
        </w:tc>
      </w:tr>
      <w:tr w:rsidR="00A15890" w:rsidRPr="00317C19" w:rsidTr="009E4238">
        <w:trPr>
          <w:jc w:val="center"/>
        </w:trPr>
        <w:tc>
          <w:tcPr>
            <w:tcW w:w="979" w:type="pct"/>
            <w:vAlign w:val="center"/>
          </w:tcPr>
          <w:p w:rsidR="00A15890" w:rsidRPr="00317C19" w:rsidRDefault="00A06449" w:rsidP="00610BE9">
            <w:pPr>
              <w:tabs>
                <w:tab w:val="left" w:pos="6885"/>
                <w:tab w:val="left" w:pos="6956"/>
                <w:tab w:val="right" w:pos="8306"/>
              </w:tabs>
              <w:bidi w:val="0"/>
              <w:snapToGrid w:val="0"/>
              <w:jc w:val="both"/>
              <w:rPr>
                <w:rStyle w:val="hps"/>
                <w:sz w:val="18"/>
                <w:szCs w:val="18"/>
              </w:rPr>
            </w:pPr>
            <w:r w:rsidRPr="00317C19">
              <w:rPr>
                <w:rStyle w:val="hps"/>
                <w:sz w:val="18"/>
                <w:szCs w:val="18"/>
              </w:rPr>
              <w:t>19,2%</w:t>
            </w:r>
          </w:p>
        </w:tc>
        <w:tc>
          <w:tcPr>
            <w:tcW w:w="764" w:type="pct"/>
            <w:vAlign w:val="center"/>
          </w:tcPr>
          <w:p w:rsidR="00A15890" w:rsidRPr="00317C19" w:rsidRDefault="00A06449" w:rsidP="00610BE9">
            <w:pPr>
              <w:tabs>
                <w:tab w:val="left" w:pos="6885"/>
                <w:tab w:val="left" w:pos="6956"/>
                <w:tab w:val="right" w:pos="8306"/>
              </w:tabs>
              <w:bidi w:val="0"/>
              <w:snapToGrid w:val="0"/>
              <w:jc w:val="both"/>
              <w:rPr>
                <w:rStyle w:val="hps"/>
                <w:sz w:val="18"/>
                <w:szCs w:val="18"/>
              </w:rPr>
            </w:pPr>
            <w:r w:rsidRPr="00317C19">
              <w:rPr>
                <w:rStyle w:val="hps"/>
                <w:sz w:val="18"/>
                <w:szCs w:val="18"/>
              </w:rPr>
              <w:t>35</w:t>
            </w:r>
          </w:p>
        </w:tc>
        <w:tc>
          <w:tcPr>
            <w:tcW w:w="3257" w:type="pct"/>
            <w:vAlign w:val="center"/>
          </w:tcPr>
          <w:p w:rsidR="00A15890" w:rsidRPr="00317C19" w:rsidRDefault="00A06449"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Financial manager </w:t>
            </w:r>
          </w:p>
        </w:tc>
      </w:tr>
      <w:tr w:rsidR="00A15890" w:rsidRPr="00317C19" w:rsidTr="009E4238">
        <w:trPr>
          <w:jc w:val="center"/>
        </w:trPr>
        <w:tc>
          <w:tcPr>
            <w:tcW w:w="979" w:type="pct"/>
            <w:vAlign w:val="center"/>
          </w:tcPr>
          <w:p w:rsidR="00A15890" w:rsidRPr="00317C19" w:rsidRDefault="00A06449" w:rsidP="00610BE9">
            <w:pPr>
              <w:tabs>
                <w:tab w:val="left" w:pos="6885"/>
                <w:tab w:val="left" w:pos="6956"/>
                <w:tab w:val="right" w:pos="8306"/>
              </w:tabs>
              <w:bidi w:val="0"/>
              <w:snapToGrid w:val="0"/>
              <w:jc w:val="both"/>
              <w:rPr>
                <w:rStyle w:val="hps"/>
                <w:sz w:val="18"/>
                <w:szCs w:val="18"/>
              </w:rPr>
            </w:pPr>
            <w:r w:rsidRPr="00317C19">
              <w:rPr>
                <w:rStyle w:val="hps"/>
                <w:sz w:val="18"/>
                <w:szCs w:val="18"/>
              </w:rPr>
              <w:t>43,4%</w:t>
            </w:r>
          </w:p>
        </w:tc>
        <w:tc>
          <w:tcPr>
            <w:tcW w:w="764" w:type="pct"/>
            <w:vAlign w:val="center"/>
          </w:tcPr>
          <w:p w:rsidR="00A15890" w:rsidRPr="00317C19" w:rsidRDefault="00A06449" w:rsidP="00610BE9">
            <w:pPr>
              <w:tabs>
                <w:tab w:val="left" w:pos="6885"/>
                <w:tab w:val="left" w:pos="6956"/>
                <w:tab w:val="right" w:pos="8306"/>
              </w:tabs>
              <w:bidi w:val="0"/>
              <w:snapToGrid w:val="0"/>
              <w:jc w:val="both"/>
              <w:rPr>
                <w:rStyle w:val="hps"/>
                <w:sz w:val="18"/>
                <w:szCs w:val="18"/>
              </w:rPr>
            </w:pPr>
            <w:r w:rsidRPr="00317C19">
              <w:rPr>
                <w:rStyle w:val="hps"/>
                <w:sz w:val="18"/>
                <w:szCs w:val="18"/>
              </w:rPr>
              <w:t>79</w:t>
            </w:r>
          </w:p>
        </w:tc>
        <w:tc>
          <w:tcPr>
            <w:tcW w:w="3257" w:type="pct"/>
            <w:vAlign w:val="center"/>
          </w:tcPr>
          <w:p w:rsidR="00A15890" w:rsidRPr="00317C19" w:rsidRDefault="00A06449"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Accountant </w:t>
            </w:r>
          </w:p>
        </w:tc>
      </w:tr>
      <w:tr w:rsidR="00A15890" w:rsidRPr="00317C19" w:rsidTr="009E4238">
        <w:trPr>
          <w:jc w:val="center"/>
        </w:trPr>
        <w:tc>
          <w:tcPr>
            <w:tcW w:w="979" w:type="pct"/>
            <w:vAlign w:val="center"/>
          </w:tcPr>
          <w:p w:rsidR="00A15890" w:rsidRPr="00317C19" w:rsidRDefault="00A06449" w:rsidP="00610BE9">
            <w:pPr>
              <w:tabs>
                <w:tab w:val="left" w:pos="6885"/>
                <w:tab w:val="left" w:pos="6956"/>
                <w:tab w:val="right" w:pos="8306"/>
              </w:tabs>
              <w:bidi w:val="0"/>
              <w:snapToGrid w:val="0"/>
              <w:jc w:val="both"/>
              <w:rPr>
                <w:rStyle w:val="hps"/>
                <w:sz w:val="18"/>
                <w:szCs w:val="18"/>
              </w:rPr>
            </w:pPr>
            <w:r w:rsidRPr="00317C19">
              <w:rPr>
                <w:rStyle w:val="hps"/>
                <w:sz w:val="18"/>
                <w:szCs w:val="18"/>
              </w:rPr>
              <w:t>17%</w:t>
            </w:r>
          </w:p>
        </w:tc>
        <w:tc>
          <w:tcPr>
            <w:tcW w:w="764" w:type="pct"/>
            <w:vAlign w:val="center"/>
          </w:tcPr>
          <w:p w:rsidR="00A15890" w:rsidRPr="00317C19" w:rsidRDefault="00A06449" w:rsidP="00610BE9">
            <w:pPr>
              <w:tabs>
                <w:tab w:val="left" w:pos="6885"/>
                <w:tab w:val="left" w:pos="6956"/>
                <w:tab w:val="right" w:pos="8306"/>
              </w:tabs>
              <w:bidi w:val="0"/>
              <w:snapToGrid w:val="0"/>
              <w:jc w:val="both"/>
              <w:rPr>
                <w:rStyle w:val="hps"/>
                <w:sz w:val="18"/>
                <w:szCs w:val="18"/>
              </w:rPr>
            </w:pPr>
            <w:r w:rsidRPr="00317C19">
              <w:rPr>
                <w:rStyle w:val="hps"/>
                <w:sz w:val="18"/>
                <w:szCs w:val="18"/>
              </w:rPr>
              <w:t>31</w:t>
            </w:r>
          </w:p>
        </w:tc>
        <w:tc>
          <w:tcPr>
            <w:tcW w:w="3257" w:type="pct"/>
            <w:vAlign w:val="center"/>
          </w:tcPr>
          <w:p w:rsidR="00A15890" w:rsidRPr="00317C19" w:rsidRDefault="00A06449" w:rsidP="00610BE9">
            <w:pPr>
              <w:tabs>
                <w:tab w:val="left" w:pos="6885"/>
                <w:tab w:val="left" w:pos="6956"/>
                <w:tab w:val="right" w:pos="8306"/>
              </w:tabs>
              <w:bidi w:val="0"/>
              <w:snapToGrid w:val="0"/>
              <w:jc w:val="both"/>
              <w:rPr>
                <w:rStyle w:val="hps"/>
                <w:sz w:val="18"/>
                <w:szCs w:val="18"/>
              </w:rPr>
            </w:pPr>
            <w:r w:rsidRPr="00317C19">
              <w:rPr>
                <w:rStyle w:val="hps"/>
                <w:sz w:val="18"/>
                <w:szCs w:val="18"/>
              </w:rPr>
              <w:t>Other</w:t>
            </w:r>
          </w:p>
        </w:tc>
      </w:tr>
      <w:tr w:rsidR="00A15890" w:rsidRPr="00317C19" w:rsidTr="009E4238">
        <w:trPr>
          <w:jc w:val="center"/>
        </w:trPr>
        <w:tc>
          <w:tcPr>
            <w:tcW w:w="979" w:type="pct"/>
            <w:vAlign w:val="center"/>
          </w:tcPr>
          <w:p w:rsidR="00A15890" w:rsidRPr="00317C19" w:rsidRDefault="009A000B"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100%</w:t>
            </w:r>
          </w:p>
        </w:tc>
        <w:tc>
          <w:tcPr>
            <w:tcW w:w="764" w:type="pct"/>
            <w:vAlign w:val="center"/>
          </w:tcPr>
          <w:p w:rsidR="00A15890" w:rsidRPr="00317C19" w:rsidRDefault="009A000B"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182</w:t>
            </w:r>
          </w:p>
        </w:tc>
        <w:tc>
          <w:tcPr>
            <w:tcW w:w="3257" w:type="pct"/>
            <w:vAlign w:val="center"/>
          </w:tcPr>
          <w:p w:rsidR="00A15890" w:rsidRPr="00317C19" w:rsidRDefault="009A000B"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Total </w:t>
            </w:r>
          </w:p>
        </w:tc>
      </w:tr>
      <w:tr w:rsidR="00A15890" w:rsidRPr="00317C19" w:rsidTr="009E4238">
        <w:trPr>
          <w:jc w:val="center"/>
        </w:trPr>
        <w:tc>
          <w:tcPr>
            <w:tcW w:w="979" w:type="pct"/>
            <w:vAlign w:val="center"/>
          </w:tcPr>
          <w:p w:rsidR="00A15890" w:rsidRPr="00317C19" w:rsidRDefault="009A000B"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percentage</w:t>
            </w:r>
          </w:p>
        </w:tc>
        <w:tc>
          <w:tcPr>
            <w:tcW w:w="764" w:type="pct"/>
            <w:vAlign w:val="center"/>
          </w:tcPr>
          <w:p w:rsidR="00A15890" w:rsidRPr="00317C19" w:rsidRDefault="009A000B"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number</w:t>
            </w:r>
          </w:p>
        </w:tc>
        <w:tc>
          <w:tcPr>
            <w:tcW w:w="3257" w:type="pct"/>
            <w:vAlign w:val="center"/>
          </w:tcPr>
          <w:p w:rsidR="00A15890" w:rsidRPr="00317C19" w:rsidRDefault="009A000B"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Work experience </w:t>
            </w:r>
          </w:p>
        </w:tc>
      </w:tr>
      <w:tr w:rsidR="00A15890" w:rsidRPr="00317C19" w:rsidTr="009E4238">
        <w:trPr>
          <w:jc w:val="center"/>
        </w:trPr>
        <w:tc>
          <w:tcPr>
            <w:tcW w:w="979" w:type="pct"/>
            <w:vAlign w:val="center"/>
          </w:tcPr>
          <w:p w:rsidR="00A15890" w:rsidRPr="00317C19" w:rsidRDefault="009A000B" w:rsidP="00610BE9">
            <w:pPr>
              <w:tabs>
                <w:tab w:val="left" w:pos="6885"/>
                <w:tab w:val="left" w:pos="6956"/>
                <w:tab w:val="right" w:pos="8306"/>
              </w:tabs>
              <w:bidi w:val="0"/>
              <w:snapToGrid w:val="0"/>
              <w:jc w:val="both"/>
              <w:rPr>
                <w:rStyle w:val="hps"/>
                <w:sz w:val="18"/>
                <w:szCs w:val="18"/>
              </w:rPr>
            </w:pPr>
            <w:r w:rsidRPr="00317C19">
              <w:rPr>
                <w:rStyle w:val="hps"/>
                <w:sz w:val="18"/>
                <w:szCs w:val="18"/>
              </w:rPr>
              <w:t>17,6%</w:t>
            </w:r>
          </w:p>
        </w:tc>
        <w:tc>
          <w:tcPr>
            <w:tcW w:w="764" w:type="pct"/>
            <w:vAlign w:val="center"/>
          </w:tcPr>
          <w:p w:rsidR="00A15890" w:rsidRPr="00317C19" w:rsidRDefault="009A000B" w:rsidP="00610BE9">
            <w:pPr>
              <w:tabs>
                <w:tab w:val="left" w:pos="6885"/>
                <w:tab w:val="left" w:pos="6956"/>
                <w:tab w:val="right" w:pos="8306"/>
              </w:tabs>
              <w:bidi w:val="0"/>
              <w:snapToGrid w:val="0"/>
              <w:jc w:val="both"/>
              <w:rPr>
                <w:rStyle w:val="hps"/>
                <w:sz w:val="18"/>
                <w:szCs w:val="18"/>
              </w:rPr>
            </w:pPr>
            <w:r w:rsidRPr="00317C19">
              <w:rPr>
                <w:rStyle w:val="hps"/>
                <w:sz w:val="18"/>
                <w:szCs w:val="18"/>
              </w:rPr>
              <w:t>32</w:t>
            </w:r>
          </w:p>
        </w:tc>
        <w:tc>
          <w:tcPr>
            <w:tcW w:w="3257" w:type="pct"/>
            <w:vAlign w:val="center"/>
          </w:tcPr>
          <w:p w:rsidR="00A15890" w:rsidRPr="00317C19" w:rsidRDefault="009A000B"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Less than 5 </w:t>
            </w:r>
          </w:p>
        </w:tc>
      </w:tr>
      <w:tr w:rsidR="00A15890" w:rsidRPr="00317C19" w:rsidTr="009E4238">
        <w:trPr>
          <w:jc w:val="center"/>
        </w:trPr>
        <w:tc>
          <w:tcPr>
            <w:tcW w:w="979" w:type="pct"/>
            <w:vAlign w:val="center"/>
          </w:tcPr>
          <w:p w:rsidR="00A15890" w:rsidRPr="00317C19" w:rsidRDefault="00DD2914" w:rsidP="00610BE9">
            <w:pPr>
              <w:tabs>
                <w:tab w:val="left" w:pos="6885"/>
                <w:tab w:val="left" w:pos="6956"/>
                <w:tab w:val="right" w:pos="8306"/>
              </w:tabs>
              <w:bidi w:val="0"/>
              <w:snapToGrid w:val="0"/>
              <w:jc w:val="both"/>
              <w:rPr>
                <w:rStyle w:val="hps"/>
                <w:sz w:val="18"/>
                <w:szCs w:val="18"/>
              </w:rPr>
            </w:pPr>
            <w:r w:rsidRPr="00317C19">
              <w:rPr>
                <w:rStyle w:val="hps"/>
                <w:sz w:val="18"/>
                <w:szCs w:val="18"/>
              </w:rPr>
              <w:t>27,5%</w:t>
            </w:r>
          </w:p>
        </w:tc>
        <w:tc>
          <w:tcPr>
            <w:tcW w:w="764" w:type="pct"/>
            <w:vAlign w:val="center"/>
          </w:tcPr>
          <w:p w:rsidR="00A15890" w:rsidRPr="00317C19" w:rsidRDefault="00DD2914" w:rsidP="00610BE9">
            <w:pPr>
              <w:tabs>
                <w:tab w:val="left" w:pos="6885"/>
                <w:tab w:val="left" w:pos="6956"/>
                <w:tab w:val="right" w:pos="8306"/>
              </w:tabs>
              <w:bidi w:val="0"/>
              <w:snapToGrid w:val="0"/>
              <w:jc w:val="both"/>
              <w:rPr>
                <w:rStyle w:val="hps"/>
                <w:sz w:val="18"/>
                <w:szCs w:val="18"/>
              </w:rPr>
            </w:pPr>
            <w:r w:rsidRPr="00317C19">
              <w:rPr>
                <w:rStyle w:val="hps"/>
                <w:sz w:val="18"/>
                <w:szCs w:val="18"/>
              </w:rPr>
              <w:t>50</w:t>
            </w:r>
          </w:p>
        </w:tc>
        <w:tc>
          <w:tcPr>
            <w:tcW w:w="3257" w:type="pct"/>
            <w:vAlign w:val="center"/>
          </w:tcPr>
          <w:p w:rsidR="00A15890" w:rsidRPr="00317C19" w:rsidRDefault="00DD2914"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5 – 9 </w:t>
            </w:r>
          </w:p>
        </w:tc>
      </w:tr>
      <w:tr w:rsidR="00A15890" w:rsidRPr="00317C19" w:rsidTr="009E4238">
        <w:trPr>
          <w:jc w:val="center"/>
        </w:trPr>
        <w:tc>
          <w:tcPr>
            <w:tcW w:w="979" w:type="pct"/>
            <w:vAlign w:val="center"/>
          </w:tcPr>
          <w:p w:rsidR="00A15890" w:rsidRPr="00317C19" w:rsidRDefault="00DD2914" w:rsidP="00610BE9">
            <w:pPr>
              <w:tabs>
                <w:tab w:val="left" w:pos="6885"/>
                <w:tab w:val="left" w:pos="6956"/>
                <w:tab w:val="right" w:pos="8306"/>
              </w:tabs>
              <w:bidi w:val="0"/>
              <w:snapToGrid w:val="0"/>
              <w:jc w:val="both"/>
              <w:rPr>
                <w:rStyle w:val="hps"/>
                <w:sz w:val="18"/>
                <w:szCs w:val="18"/>
              </w:rPr>
            </w:pPr>
            <w:r w:rsidRPr="00317C19">
              <w:rPr>
                <w:rStyle w:val="hps"/>
                <w:sz w:val="18"/>
                <w:szCs w:val="18"/>
              </w:rPr>
              <w:t>38,5%</w:t>
            </w:r>
          </w:p>
        </w:tc>
        <w:tc>
          <w:tcPr>
            <w:tcW w:w="764" w:type="pct"/>
            <w:vAlign w:val="center"/>
          </w:tcPr>
          <w:p w:rsidR="00A15890" w:rsidRPr="00317C19" w:rsidRDefault="00DD2914" w:rsidP="00610BE9">
            <w:pPr>
              <w:tabs>
                <w:tab w:val="left" w:pos="6885"/>
                <w:tab w:val="left" w:pos="6956"/>
                <w:tab w:val="right" w:pos="8306"/>
              </w:tabs>
              <w:bidi w:val="0"/>
              <w:snapToGrid w:val="0"/>
              <w:jc w:val="both"/>
              <w:rPr>
                <w:rStyle w:val="hps"/>
                <w:sz w:val="18"/>
                <w:szCs w:val="18"/>
              </w:rPr>
            </w:pPr>
            <w:r w:rsidRPr="00317C19">
              <w:rPr>
                <w:rStyle w:val="hps"/>
                <w:sz w:val="18"/>
                <w:szCs w:val="18"/>
              </w:rPr>
              <w:t>70</w:t>
            </w:r>
          </w:p>
        </w:tc>
        <w:tc>
          <w:tcPr>
            <w:tcW w:w="3257" w:type="pct"/>
            <w:vAlign w:val="center"/>
          </w:tcPr>
          <w:p w:rsidR="00A15890" w:rsidRPr="00317C19" w:rsidRDefault="00DD2914" w:rsidP="00610BE9">
            <w:pPr>
              <w:tabs>
                <w:tab w:val="left" w:pos="6885"/>
                <w:tab w:val="left" w:pos="6956"/>
                <w:tab w:val="right" w:pos="8306"/>
              </w:tabs>
              <w:bidi w:val="0"/>
              <w:snapToGrid w:val="0"/>
              <w:jc w:val="both"/>
              <w:rPr>
                <w:rStyle w:val="hps"/>
                <w:sz w:val="18"/>
                <w:szCs w:val="18"/>
              </w:rPr>
            </w:pPr>
            <w:r w:rsidRPr="00317C19">
              <w:rPr>
                <w:rStyle w:val="hps"/>
                <w:sz w:val="18"/>
                <w:szCs w:val="18"/>
              </w:rPr>
              <w:t>10</w:t>
            </w:r>
            <w:r w:rsidR="009E4238" w:rsidRPr="00317C19">
              <w:rPr>
                <w:rStyle w:val="hps"/>
                <w:sz w:val="18"/>
                <w:szCs w:val="18"/>
              </w:rPr>
              <w:t xml:space="preserve"> </w:t>
            </w:r>
            <w:r w:rsidRPr="00317C19">
              <w:rPr>
                <w:rStyle w:val="hps"/>
                <w:sz w:val="18"/>
                <w:szCs w:val="18"/>
              </w:rPr>
              <w:t xml:space="preserve">- 19 </w:t>
            </w:r>
          </w:p>
        </w:tc>
      </w:tr>
      <w:tr w:rsidR="00A15890" w:rsidRPr="00317C19" w:rsidTr="009E4238">
        <w:trPr>
          <w:jc w:val="center"/>
        </w:trPr>
        <w:tc>
          <w:tcPr>
            <w:tcW w:w="979" w:type="pct"/>
            <w:vAlign w:val="center"/>
          </w:tcPr>
          <w:p w:rsidR="00A15890" w:rsidRPr="00317C19" w:rsidRDefault="004F5AA5" w:rsidP="00610BE9">
            <w:pPr>
              <w:tabs>
                <w:tab w:val="left" w:pos="6885"/>
                <w:tab w:val="left" w:pos="6956"/>
                <w:tab w:val="right" w:pos="8306"/>
              </w:tabs>
              <w:bidi w:val="0"/>
              <w:snapToGrid w:val="0"/>
              <w:jc w:val="both"/>
              <w:rPr>
                <w:rStyle w:val="hps"/>
                <w:sz w:val="18"/>
                <w:szCs w:val="18"/>
              </w:rPr>
            </w:pPr>
            <w:r w:rsidRPr="00317C19">
              <w:rPr>
                <w:rStyle w:val="hps"/>
                <w:sz w:val="18"/>
                <w:szCs w:val="18"/>
              </w:rPr>
              <w:t>16,5%</w:t>
            </w:r>
          </w:p>
        </w:tc>
        <w:tc>
          <w:tcPr>
            <w:tcW w:w="764" w:type="pct"/>
            <w:vAlign w:val="center"/>
          </w:tcPr>
          <w:p w:rsidR="00A15890" w:rsidRPr="00317C19" w:rsidRDefault="00DD2914" w:rsidP="00610BE9">
            <w:pPr>
              <w:tabs>
                <w:tab w:val="left" w:pos="6885"/>
                <w:tab w:val="left" w:pos="6956"/>
                <w:tab w:val="right" w:pos="8306"/>
              </w:tabs>
              <w:bidi w:val="0"/>
              <w:snapToGrid w:val="0"/>
              <w:jc w:val="both"/>
              <w:rPr>
                <w:rStyle w:val="hps"/>
                <w:sz w:val="18"/>
                <w:szCs w:val="18"/>
              </w:rPr>
            </w:pPr>
            <w:r w:rsidRPr="00317C19">
              <w:rPr>
                <w:rStyle w:val="hps"/>
                <w:sz w:val="18"/>
                <w:szCs w:val="18"/>
              </w:rPr>
              <w:t>30</w:t>
            </w:r>
          </w:p>
        </w:tc>
        <w:tc>
          <w:tcPr>
            <w:tcW w:w="3257" w:type="pct"/>
            <w:vAlign w:val="center"/>
          </w:tcPr>
          <w:p w:rsidR="00A15890" w:rsidRPr="00317C19" w:rsidRDefault="00DD2914" w:rsidP="00610BE9">
            <w:pPr>
              <w:tabs>
                <w:tab w:val="left" w:pos="6885"/>
                <w:tab w:val="left" w:pos="6956"/>
                <w:tab w:val="right" w:pos="8306"/>
              </w:tabs>
              <w:bidi w:val="0"/>
              <w:snapToGrid w:val="0"/>
              <w:jc w:val="both"/>
              <w:rPr>
                <w:rStyle w:val="hps"/>
                <w:sz w:val="18"/>
                <w:szCs w:val="18"/>
              </w:rPr>
            </w:pPr>
            <w:r w:rsidRPr="00317C19">
              <w:rPr>
                <w:rStyle w:val="hps"/>
                <w:sz w:val="18"/>
                <w:szCs w:val="18"/>
              </w:rPr>
              <w:t>More than 20</w:t>
            </w:r>
          </w:p>
        </w:tc>
      </w:tr>
      <w:tr w:rsidR="00A15890" w:rsidRPr="00317C19" w:rsidTr="009E4238">
        <w:trPr>
          <w:jc w:val="center"/>
        </w:trPr>
        <w:tc>
          <w:tcPr>
            <w:tcW w:w="979" w:type="pct"/>
            <w:vAlign w:val="center"/>
          </w:tcPr>
          <w:p w:rsidR="00A15890" w:rsidRPr="00317C19" w:rsidRDefault="007500D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100%</w:t>
            </w:r>
          </w:p>
        </w:tc>
        <w:tc>
          <w:tcPr>
            <w:tcW w:w="764" w:type="pct"/>
            <w:vAlign w:val="center"/>
          </w:tcPr>
          <w:p w:rsidR="00A15890" w:rsidRPr="00317C19" w:rsidRDefault="007500D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182</w:t>
            </w:r>
          </w:p>
        </w:tc>
        <w:tc>
          <w:tcPr>
            <w:tcW w:w="3257" w:type="pct"/>
            <w:vAlign w:val="center"/>
          </w:tcPr>
          <w:p w:rsidR="00A15890" w:rsidRPr="00317C19" w:rsidRDefault="007500D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Total </w:t>
            </w:r>
          </w:p>
        </w:tc>
      </w:tr>
      <w:tr w:rsidR="00A15890" w:rsidRPr="00317C19" w:rsidTr="009E4238">
        <w:trPr>
          <w:jc w:val="center"/>
        </w:trPr>
        <w:tc>
          <w:tcPr>
            <w:tcW w:w="979" w:type="pct"/>
            <w:vAlign w:val="center"/>
          </w:tcPr>
          <w:p w:rsidR="00A15890" w:rsidRPr="00317C19" w:rsidRDefault="00D33666" w:rsidP="00610BE9">
            <w:pPr>
              <w:tabs>
                <w:tab w:val="left" w:pos="6885"/>
                <w:tab w:val="left" w:pos="6956"/>
                <w:tab w:val="right" w:pos="8306"/>
              </w:tabs>
              <w:bidi w:val="0"/>
              <w:snapToGrid w:val="0"/>
              <w:jc w:val="both"/>
              <w:rPr>
                <w:rStyle w:val="hps"/>
                <w:sz w:val="18"/>
                <w:szCs w:val="18"/>
              </w:rPr>
            </w:pPr>
            <w:r w:rsidRPr="00317C19">
              <w:rPr>
                <w:rStyle w:val="hps"/>
                <w:sz w:val="18"/>
                <w:szCs w:val="18"/>
              </w:rPr>
              <w:t>Percentage</w:t>
            </w:r>
          </w:p>
        </w:tc>
        <w:tc>
          <w:tcPr>
            <w:tcW w:w="764" w:type="pct"/>
            <w:vAlign w:val="center"/>
          </w:tcPr>
          <w:p w:rsidR="00A15890" w:rsidRPr="00317C19" w:rsidRDefault="00D33666" w:rsidP="00610BE9">
            <w:pPr>
              <w:tabs>
                <w:tab w:val="left" w:pos="6885"/>
                <w:tab w:val="left" w:pos="6956"/>
                <w:tab w:val="right" w:pos="8306"/>
              </w:tabs>
              <w:bidi w:val="0"/>
              <w:snapToGrid w:val="0"/>
              <w:jc w:val="both"/>
              <w:rPr>
                <w:rStyle w:val="hps"/>
                <w:sz w:val="18"/>
                <w:szCs w:val="18"/>
              </w:rPr>
            </w:pPr>
            <w:r w:rsidRPr="00317C19">
              <w:rPr>
                <w:rStyle w:val="hps"/>
                <w:sz w:val="18"/>
                <w:szCs w:val="18"/>
              </w:rPr>
              <w:t>Number</w:t>
            </w:r>
          </w:p>
        </w:tc>
        <w:tc>
          <w:tcPr>
            <w:tcW w:w="3257" w:type="pct"/>
            <w:vAlign w:val="center"/>
          </w:tcPr>
          <w:p w:rsidR="00A15890" w:rsidRPr="00317C19" w:rsidRDefault="00D33666"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Company accounts subject to legal auditor </w:t>
            </w:r>
          </w:p>
        </w:tc>
      </w:tr>
      <w:tr w:rsidR="00A15890" w:rsidRPr="00317C19" w:rsidTr="009E4238">
        <w:trPr>
          <w:jc w:val="center"/>
        </w:trPr>
        <w:tc>
          <w:tcPr>
            <w:tcW w:w="979" w:type="pct"/>
            <w:vAlign w:val="center"/>
          </w:tcPr>
          <w:p w:rsidR="00A15890" w:rsidRPr="00317C19" w:rsidRDefault="00D33666" w:rsidP="00610BE9">
            <w:pPr>
              <w:tabs>
                <w:tab w:val="left" w:pos="6885"/>
                <w:tab w:val="left" w:pos="6956"/>
                <w:tab w:val="right" w:pos="8306"/>
              </w:tabs>
              <w:bidi w:val="0"/>
              <w:snapToGrid w:val="0"/>
              <w:jc w:val="both"/>
              <w:rPr>
                <w:rStyle w:val="hps"/>
                <w:sz w:val="18"/>
                <w:szCs w:val="18"/>
              </w:rPr>
            </w:pPr>
            <w:r w:rsidRPr="00317C19">
              <w:rPr>
                <w:rStyle w:val="hps"/>
                <w:sz w:val="18"/>
                <w:szCs w:val="18"/>
              </w:rPr>
              <w:t>76,4%</w:t>
            </w:r>
          </w:p>
        </w:tc>
        <w:tc>
          <w:tcPr>
            <w:tcW w:w="764" w:type="pct"/>
            <w:vAlign w:val="center"/>
          </w:tcPr>
          <w:p w:rsidR="00A15890" w:rsidRPr="00317C19" w:rsidRDefault="00D33666" w:rsidP="00610BE9">
            <w:pPr>
              <w:tabs>
                <w:tab w:val="left" w:pos="6885"/>
                <w:tab w:val="left" w:pos="6956"/>
                <w:tab w:val="right" w:pos="8306"/>
              </w:tabs>
              <w:bidi w:val="0"/>
              <w:snapToGrid w:val="0"/>
              <w:jc w:val="both"/>
              <w:rPr>
                <w:rStyle w:val="hps"/>
                <w:sz w:val="18"/>
                <w:szCs w:val="18"/>
              </w:rPr>
            </w:pPr>
            <w:r w:rsidRPr="00317C19">
              <w:rPr>
                <w:rStyle w:val="hps"/>
                <w:sz w:val="18"/>
                <w:szCs w:val="18"/>
              </w:rPr>
              <w:t>139</w:t>
            </w:r>
          </w:p>
        </w:tc>
        <w:tc>
          <w:tcPr>
            <w:tcW w:w="3257" w:type="pct"/>
            <w:vAlign w:val="center"/>
          </w:tcPr>
          <w:p w:rsidR="00A15890" w:rsidRPr="00317C19" w:rsidRDefault="00D33666" w:rsidP="00610BE9">
            <w:pPr>
              <w:tabs>
                <w:tab w:val="left" w:pos="6885"/>
                <w:tab w:val="left" w:pos="6956"/>
                <w:tab w:val="right" w:pos="8306"/>
              </w:tabs>
              <w:bidi w:val="0"/>
              <w:snapToGrid w:val="0"/>
              <w:jc w:val="both"/>
              <w:rPr>
                <w:rStyle w:val="hps"/>
                <w:sz w:val="18"/>
                <w:szCs w:val="18"/>
              </w:rPr>
            </w:pPr>
            <w:r w:rsidRPr="00317C19">
              <w:rPr>
                <w:rStyle w:val="hps"/>
                <w:sz w:val="18"/>
                <w:szCs w:val="18"/>
              </w:rPr>
              <w:t>Subject</w:t>
            </w:r>
          </w:p>
        </w:tc>
      </w:tr>
      <w:tr w:rsidR="00A15890" w:rsidRPr="00317C19" w:rsidTr="009E4238">
        <w:trPr>
          <w:jc w:val="center"/>
        </w:trPr>
        <w:tc>
          <w:tcPr>
            <w:tcW w:w="979" w:type="pct"/>
            <w:vAlign w:val="center"/>
          </w:tcPr>
          <w:p w:rsidR="00A15890" w:rsidRPr="00317C19" w:rsidRDefault="00D33666" w:rsidP="00610BE9">
            <w:pPr>
              <w:tabs>
                <w:tab w:val="left" w:pos="6885"/>
                <w:tab w:val="left" w:pos="6956"/>
                <w:tab w:val="right" w:pos="8306"/>
              </w:tabs>
              <w:bidi w:val="0"/>
              <w:snapToGrid w:val="0"/>
              <w:jc w:val="both"/>
              <w:rPr>
                <w:rStyle w:val="hps"/>
                <w:sz w:val="18"/>
                <w:szCs w:val="18"/>
              </w:rPr>
            </w:pPr>
            <w:r w:rsidRPr="00317C19">
              <w:rPr>
                <w:rStyle w:val="hps"/>
                <w:sz w:val="18"/>
                <w:szCs w:val="18"/>
              </w:rPr>
              <w:t>23,6%</w:t>
            </w:r>
          </w:p>
        </w:tc>
        <w:tc>
          <w:tcPr>
            <w:tcW w:w="764" w:type="pct"/>
            <w:vAlign w:val="center"/>
          </w:tcPr>
          <w:p w:rsidR="00A15890" w:rsidRPr="00317C19" w:rsidRDefault="00D33666" w:rsidP="00610BE9">
            <w:pPr>
              <w:tabs>
                <w:tab w:val="left" w:pos="6885"/>
                <w:tab w:val="left" w:pos="6956"/>
                <w:tab w:val="right" w:pos="8306"/>
              </w:tabs>
              <w:bidi w:val="0"/>
              <w:snapToGrid w:val="0"/>
              <w:jc w:val="both"/>
              <w:rPr>
                <w:rStyle w:val="hps"/>
                <w:sz w:val="18"/>
                <w:szCs w:val="18"/>
              </w:rPr>
            </w:pPr>
            <w:r w:rsidRPr="00317C19">
              <w:rPr>
                <w:rStyle w:val="hps"/>
                <w:sz w:val="18"/>
                <w:szCs w:val="18"/>
              </w:rPr>
              <w:t>43</w:t>
            </w:r>
          </w:p>
        </w:tc>
        <w:tc>
          <w:tcPr>
            <w:tcW w:w="3257" w:type="pct"/>
            <w:vAlign w:val="center"/>
          </w:tcPr>
          <w:p w:rsidR="00A15890" w:rsidRPr="00317C19" w:rsidRDefault="00D33666"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Doesn't subject </w:t>
            </w:r>
          </w:p>
        </w:tc>
      </w:tr>
      <w:tr w:rsidR="00A15890" w:rsidRPr="00317C19" w:rsidTr="009E4238">
        <w:trPr>
          <w:jc w:val="center"/>
        </w:trPr>
        <w:tc>
          <w:tcPr>
            <w:tcW w:w="979" w:type="pct"/>
            <w:vAlign w:val="center"/>
          </w:tcPr>
          <w:p w:rsidR="00A15890" w:rsidRPr="00317C19" w:rsidRDefault="00514F0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100%</w:t>
            </w:r>
          </w:p>
        </w:tc>
        <w:tc>
          <w:tcPr>
            <w:tcW w:w="764" w:type="pct"/>
            <w:vAlign w:val="center"/>
          </w:tcPr>
          <w:p w:rsidR="00A15890" w:rsidRPr="00317C19" w:rsidRDefault="00514F0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182</w:t>
            </w:r>
          </w:p>
        </w:tc>
        <w:tc>
          <w:tcPr>
            <w:tcW w:w="3257" w:type="pct"/>
            <w:vAlign w:val="center"/>
          </w:tcPr>
          <w:p w:rsidR="00A15890" w:rsidRPr="00317C19" w:rsidRDefault="00514F03" w:rsidP="00610BE9">
            <w:pPr>
              <w:tabs>
                <w:tab w:val="left" w:pos="6885"/>
                <w:tab w:val="left" w:pos="6956"/>
                <w:tab w:val="right" w:pos="8306"/>
              </w:tabs>
              <w:bidi w:val="0"/>
              <w:snapToGrid w:val="0"/>
              <w:jc w:val="both"/>
              <w:rPr>
                <w:rStyle w:val="hps"/>
                <w:b/>
                <w:bCs/>
                <w:sz w:val="18"/>
                <w:szCs w:val="18"/>
              </w:rPr>
            </w:pPr>
            <w:r w:rsidRPr="00317C19">
              <w:rPr>
                <w:rStyle w:val="hps"/>
                <w:b/>
                <w:bCs/>
                <w:sz w:val="18"/>
                <w:szCs w:val="18"/>
              </w:rPr>
              <w:t xml:space="preserve">Total </w:t>
            </w:r>
          </w:p>
        </w:tc>
      </w:tr>
    </w:tbl>
    <w:p w:rsidR="0076382A" w:rsidRPr="009E4238" w:rsidRDefault="0076382A" w:rsidP="00610BE9">
      <w:pPr>
        <w:tabs>
          <w:tab w:val="left" w:pos="6885"/>
          <w:tab w:val="left" w:pos="6956"/>
          <w:tab w:val="right" w:pos="8306"/>
        </w:tabs>
        <w:bidi w:val="0"/>
        <w:snapToGrid w:val="0"/>
        <w:ind w:firstLine="425"/>
        <w:jc w:val="both"/>
        <w:rPr>
          <w:sz w:val="20"/>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76382A" w:rsidRPr="009E4238" w:rsidRDefault="0076382A" w:rsidP="00610BE9">
      <w:pPr>
        <w:pStyle w:val="BodyText2"/>
        <w:snapToGrid w:val="0"/>
        <w:ind w:firstLine="425"/>
        <w:rPr>
          <w:rFonts w:ascii="Times New Roman" w:hAnsi="Times New Roman"/>
          <w:b w:val="0"/>
          <w:bCs w:val="0"/>
          <w:sz w:val="20"/>
          <w:szCs w:val="28"/>
        </w:rPr>
      </w:pPr>
      <w:r w:rsidRPr="009E4238">
        <w:rPr>
          <w:rFonts w:ascii="Times New Roman" w:hAnsi="Times New Roman"/>
          <w:b w:val="0"/>
          <w:bCs w:val="0"/>
          <w:sz w:val="20"/>
          <w:szCs w:val="28"/>
          <w:lang w:val="en-GB"/>
        </w:rPr>
        <w:lastRenderedPageBreak/>
        <w:t xml:space="preserve">The above tables clarify that the number of males in the sample amounted to (172) </w:t>
      </w:r>
      <w:r w:rsidR="009C609E" w:rsidRPr="009E4238">
        <w:rPr>
          <w:rFonts w:ascii="Times New Roman" w:hAnsi="Times New Roman"/>
          <w:b w:val="0"/>
          <w:bCs w:val="0"/>
          <w:sz w:val="20"/>
          <w:szCs w:val="28"/>
          <w:lang w:val="en-GB"/>
        </w:rPr>
        <w:t>person</w:t>
      </w:r>
      <w:r w:rsidRPr="009E4238">
        <w:rPr>
          <w:rFonts w:ascii="Times New Roman" w:hAnsi="Times New Roman"/>
          <w:b w:val="0"/>
          <w:bCs w:val="0"/>
          <w:sz w:val="20"/>
          <w:szCs w:val="28"/>
          <w:lang w:val="en-GB"/>
        </w:rPr>
        <w:t xml:space="preserve"> and those representing a rate (95.5%) of the total sample was used as such, considering that</w:t>
      </w:r>
      <w:r w:rsidR="009C609E" w:rsidRPr="009E4238">
        <w:rPr>
          <w:rFonts w:ascii="Times New Roman" w:hAnsi="Times New Roman"/>
          <w:b w:val="0"/>
          <w:bCs w:val="0"/>
          <w:sz w:val="20"/>
          <w:szCs w:val="28"/>
          <w:lang w:val="en-GB"/>
        </w:rPr>
        <w:t xml:space="preserve"> the</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Saudi women working in the areas of Saudi Arabia's economic sector do</w:t>
      </w:r>
      <w:r w:rsidR="009C609E"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not have an influential role in such studies. The majority of the study sample are </w:t>
      </w:r>
      <w:r w:rsidR="00137E40" w:rsidRPr="009E4238">
        <w:rPr>
          <w:rFonts w:ascii="Times New Roman" w:hAnsi="Times New Roman"/>
          <w:b w:val="0"/>
          <w:bCs w:val="0"/>
          <w:sz w:val="20"/>
          <w:szCs w:val="28"/>
          <w:lang w:val="en-GB"/>
        </w:rPr>
        <w:t>between (</w:t>
      </w:r>
      <w:r w:rsidRPr="009E4238">
        <w:rPr>
          <w:rFonts w:ascii="Times New Roman" w:hAnsi="Times New Roman"/>
          <w:b w:val="0"/>
          <w:bCs w:val="0"/>
          <w:sz w:val="20"/>
          <w:szCs w:val="28"/>
          <w:lang w:val="en-GB"/>
        </w:rPr>
        <w:t xml:space="preserve">30-39 years), and therefore the study sample is </w:t>
      </w:r>
      <w:r w:rsidR="00137E40" w:rsidRPr="009E4238">
        <w:rPr>
          <w:rFonts w:ascii="Times New Roman" w:hAnsi="Times New Roman"/>
          <w:b w:val="0"/>
          <w:bCs w:val="0"/>
          <w:sz w:val="20"/>
          <w:szCs w:val="28"/>
          <w:lang w:val="en-GB"/>
        </w:rPr>
        <w:t>out of the</w:t>
      </w:r>
      <w:r w:rsidRPr="009E4238">
        <w:rPr>
          <w:rFonts w:ascii="Times New Roman" w:hAnsi="Times New Roman"/>
          <w:b w:val="0"/>
          <w:bCs w:val="0"/>
          <w:sz w:val="20"/>
          <w:szCs w:val="28"/>
          <w:lang w:val="en-GB"/>
        </w:rPr>
        <w:t xml:space="preserve"> young people where they are included (113) people (62%) under the age of 39 years. As can be seen that the majority of the study sample of university degrees and postgraduate, and this </w:t>
      </w:r>
      <w:r w:rsidR="00137E40" w:rsidRPr="009E4238">
        <w:rPr>
          <w:rFonts w:ascii="Times New Roman" w:hAnsi="Times New Roman"/>
          <w:b w:val="0"/>
          <w:bCs w:val="0"/>
          <w:sz w:val="20"/>
          <w:szCs w:val="28"/>
          <w:lang w:val="en-GB"/>
        </w:rPr>
        <w:t>definitely</w:t>
      </w:r>
      <w:r w:rsidRPr="009E4238">
        <w:rPr>
          <w:rFonts w:ascii="Times New Roman" w:hAnsi="Times New Roman"/>
          <w:b w:val="0"/>
          <w:bCs w:val="0"/>
          <w:sz w:val="20"/>
          <w:szCs w:val="28"/>
          <w:lang w:val="en-GB"/>
        </w:rPr>
        <w:t xml:space="preserve"> will put </w:t>
      </w:r>
      <w:r w:rsidR="00137E40" w:rsidRPr="009E4238">
        <w:rPr>
          <w:rFonts w:ascii="Times New Roman" w:hAnsi="Times New Roman"/>
          <w:b w:val="0"/>
          <w:bCs w:val="0"/>
          <w:sz w:val="20"/>
          <w:szCs w:val="28"/>
          <w:lang w:val="en-GB"/>
        </w:rPr>
        <w:t xml:space="preserve">safe scientific </w:t>
      </w:r>
      <w:r w:rsidRPr="009E4238">
        <w:rPr>
          <w:rFonts w:ascii="Times New Roman" w:hAnsi="Times New Roman"/>
          <w:b w:val="0"/>
          <w:bCs w:val="0"/>
          <w:sz w:val="20"/>
          <w:szCs w:val="28"/>
          <w:lang w:val="en-GB"/>
        </w:rPr>
        <w:t xml:space="preserve">views. It appears that the scientific specialization of the majority of the study sample is accounting, where the number of accounting professionals of the </w:t>
      </w:r>
      <w:r w:rsidR="00137E40" w:rsidRPr="009E4238">
        <w:rPr>
          <w:rFonts w:ascii="Times New Roman" w:hAnsi="Times New Roman"/>
          <w:b w:val="0"/>
          <w:bCs w:val="0"/>
          <w:sz w:val="20"/>
          <w:szCs w:val="28"/>
          <w:lang w:val="en-GB"/>
        </w:rPr>
        <w:t xml:space="preserve">sample are </w:t>
      </w:r>
      <w:r w:rsidRPr="009E4238">
        <w:rPr>
          <w:rFonts w:ascii="Times New Roman" w:hAnsi="Times New Roman"/>
          <w:b w:val="0"/>
          <w:bCs w:val="0"/>
          <w:sz w:val="20"/>
          <w:szCs w:val="28"/>
          <w:lang w:val="en-GB"/>
        </w:rPr>
        <w:t xml:space="preserve">(95) </w:t>
      </w:r>
      <w:r w:rsidR="00137E40" w:rsidRPr="009E4238">
        <w:rPr>
          <w:rFonts w:ascii="Times New Roman" w:hAnsi="Times New Roman"/>
          <w:b w:val="0"/>
          <w:bCs w:val="0"/>
          <w:sz w:val="20"/>
          <w:szCs w:val="28"/>
          <w:lang w:val="en-GB"/>
        </w:rPr>
        <w:t>person and</w:t>
      </w:r>
      <w:r w:rsidRPr="009E4238">
        <w:rPr>
          <w:rFonts w:ascii="Times New Roman" w:hAnsi="Times New Roman"/>
          <w:b w:val="0"/>
          <w:bCs w:val="0"/>
          <w:sz w:val="20"/>
          <w:szCs w:val="28"/>
          <w:lang w:val="en-GB"/>
        </w:rPr>
        <w:t xml:space="preserve"> those representing 52.2% of the total sample, which is a positive indicator to give</w:t>
      </w:r>
      <w:r w:rsidR="00137E40" w:rsidRPr="009E4238">
        <w:rPr>
          <w:rFonts w:ascii="Times New Roman" w:hAnsi="Times New Roman"/>
          <w:b w:val="0"/>
          <w:bCs w:val="0"/>
          <w:sz w:val="20"/>
          <w:szCs w:val="28"/>
          <w:lang w:val="en-GB"/>
        </w:rPr>
        <w:t xml:space="preserve"> objective</w:t>
      </w:r>
      <w:r w:rsidRPr="009E4238">
        <w:rPr>
          <w:rFonts w:ascii="Times New Roman" w:hAnsi="Times New Roman"/>
          <w:b w:val="0"/>
          <w:bCs w:val="0"/>
          <w:sz w:val="20"/>
          <w:szCs w:val="28"/>
          <w:lang w:val="en-GB"/>
        </w:rPr>
        <w:t xml:space="preserve"> opinions on questions of the study. </w:t>
      </w:r>
      <w:r w:rsidR="00137E40" w:rsidRPr="009E4238">
        <w:rPr>
          <w:rFonts w:ascii="Times New Roman" w:hAnsi="Times New Roman"/>
          <w:b w:val="0"/>
          <w:bCs w:val="0"/>
          <w:sz w:val="20"/>
          <w:szCs w:val="28"/>
          <w:lang w:val="en-GB"/>
        </w:rPr>
        <w:t xml:space="preserve">Compatible </w:t>
      </w:r>
      <w:r w:rsidRPr="009E4238">
        <w:rPr>
          <w:rFonts w:ascii="Times New Roman" w:hAnsi="Times New Roman"/>
          <w:b w:val="0"/>
          <w:bCs w:val="0"/>
          <w:sz w:val="20"/>
          <w:szCs w:val="28"/>
          <w:lang w:val="en-GB"/>
        </w:rPr>
        <w:t xml:space="preserve">with the frequency distribution to members of the study sample according to scientific disciplines, the career </w:t>
      </w:r>
      <w:proofErr w:type="spellStart"/>
      <w:r w:rsidRPr="009E4238">
        <w:rPr>
          <w:rFonts w:ascii="Times New Roman" w:hAnsi="Times New Roman"/>
          <w:b w:val="0"/>
          <w:bCs w:val="0"/>
          <w:sz w:val="20"/>
          <w:szCs w:val="28"/>
          <w:lang w:val="en-GB"/>
        </w:rPr>
        <w:t>center</w:t>
      </w:r>
      <w:proofErr w:type="spellEnd"/>
      <w:r w:rsidRPr="009E4238">
        <w:rPr>
          <w:rFonts w:ascii="Times New Roman" w:hAnsi="Times New Roman"/>
          <w:b w:val="0"/>
          <w:bCs w:val="0"/>
          <w:sz w:val="20"/>
          <w:szCs w:val="28"/>
          <w:lang w:val="en-GB"/>
        </w:rPr>
        <w:t xml:space="preserve"> for the majority of the study sample is </w:t>
      </w:r>
      <w:r w:rsidR="00137E40" w:rsidRPr="009E4238">
        <w:rPr>
          <w:rFonts w:ascii="Times New Roman" w:hAnsi="Times New Roman"/>
          <w:b w:val="0"/>
          <w:bCs w:val="0"/>
          <w:sz w:val="20"/>
          <w:szCs w:val="28"/>
          <w:lang w:val="en-GB"/>
        </w:rPr>
        <w:t>the accountant</w:t>
      </w:r>
      <w:r w:rsidRPr="009E4238">
        <w:rPr>
          <w:rFonts w:ascii="Times New Roman" w:hAnsi="Times New Roman"/>
          <w:b w:val="0"/>
          <w:bCs w:val="0"/>
          <w:sz w:val="20"/>
          <w:szCs w:val="28"/>
          <w:lang w:val="en-GB"/>
        </w:rPr>
        <w:t xml:space="preserve">. The table shows that the majority of the study sample have years of experience (10-19 years), and this would make the results of this study with reliability being based on the opinions of individuals well versed in the </w:t>
      </w:r>
      <w:r w:rsidRPr="009E4238">
        <w:rPr>
          <w:rFonts w:ascii="Times New Roman" w:hAnsi="Times New Roman"/>
          <w:b w:val="0"/>
          <w:bCs w:val="0"/>
          <w:sz w:val="20"/>
          <w:szCs w:val="28"/>
          <w:lang w:val="en-GB"/>
        </w:rPr>
        <w:lastRenderedPageBreak/>
        <w:t xml:space="preserve">work. And also show that the study sample included the (139) people (76.4%) of its members that the accounts of their companies are subject to a legal auditor, and this, </w:t>
      </w:r>
      <w:r w:rsidR="00137E40" w:rsidRPr="009E4238">
        <w:rPr>
          <w:rFonts w:ascii="Times New Roman" w:hAnsi="Times New Roman"/>
          <w:b w:val="0"/>
          <w:bCs w:val="0"/>
          <w:sz w:val="20"/>
          <w:szCs w:val="28"/>
          <w:lang w:val="en-GB"/>
        </w:rPr>
        <w:t>will increases</w:t>
      </w:r>
      <w:r w:rsidRPr="009E4238">
        <w:rPr>
          <w:rFonts w:ascii="Times New Roman" w:hAnsi="Times New Roman"/>
          <w:b w:val="0"/>
          <w:bCs w:val="0"/>
          <w:sz w:val="20"/>
          <w:szCs w:val="28"/>
          <w:lang w:val="en-GB"/>
        </w:rPr>
        <w:t xml:space="preserve"> the reliability of the results of the study.</w:t>
      </w:r>
    </w:p>
    <w:p w:rsidR="009E4238" w:rsidRPr="009E4238" w:rsidRDefault="00C041DA" w:rsidP="00610BE9">
      <w:pPr>
        <w:tabs>
          <w:tab w:val="left" w:pos="6885"/>
          <w:tab w:val="left" w:pos="6956"/>
          <w:tab w:val="right" w:pos="8306"/>
        </w:tabs>
        <w:bidi w:val="0"/>
        <w:snapToGrid w:val="0"/>
        <w:jc w:val="both"/>
        <w:rPr>
          <w:b/>
          <w:bCs/>
          <w:sz w:val="20"/>
          <w:szCs w:val="28"/>
        </w:rPr>
      </w:pPr>
      <w:r w:rsidRPr="009E4238">
        <w:rPr>
          <w:b/>
          <w:bCs/>
          <w:sz w:val="20"/>
          <w:szCs w:val="28"/>
        </w:rPr>
        <w:t>Tool of the study:</w:t>
      </w:r>
    </w:p>
    <w:p w:rsidR="00C041DA" w:rsidRPr="009E4238" w:rsidRDefault="009E4238" w:rsidP="00610BE9">
      <w:pPr>
        <w:pStyle w:val="BodyText2"/>
        <w:snapToGrid w:val="0"/>
        <w:ind w:firstLine="425"/>
        <w:rPr>
          <w:rFonts w:ascii="Times New Roman" w:hAnsi="Times New Roman"/>
          <w:sz w:val="20"/>
          <w:szCs w:val="28"/>
        </w:rPr>
      </w:pPr>
      <w:r w:rsidRPr="009E4238">
        <w:rPr>
          <w:rFonts w:ascii="Times New Roman" w:hAnsi="Times New Roman"/>
          <w:b w:val="0"/>
          <w:bCs w:val="0"/>
          <w:sz w:val="20"/>
          <w:szCs w:val="28"/>
          <w:lang w:val="en-GB"/>
        </w:rPr>
        <w:t>T</w:t>
      </w:r>
      <w:r w:rsidR="00C041DA" w:rsidRPr="009E4238">
        <w:rPr>
          <w:rFonts w:ascii="Times New Roman" w:hAnsi="Times New Roman"/>
          <w:b w:val="0"/>
          <w:bCs w:val="0"/>
          <w:sz w:val="20"/>
          <w:szCs w:val="28"/>
          <w:lang w:val="en-GB"/>
        </w:rPr>
        <w:t xml:space="preserve">he researcher depends on the questionnaire as a main tool for collecting information including two sections; the first includes the questions for personal data for individuals of the study. The second section contains (25) questions and the individuals are requested to determine their answers for each phrase according to </w:t>
      </w:r>
      <w:proofErr w:type="spellStart"/>
      <w:r w:rsidR="00C041DA" w:rsidRPr="009E4238">
        <w:rPr>
          <w:rFonts w:ascii="Times New Roman" w:hAnsi="Times New Roman"/>
          <w:b w:val="0"/>
          <w:bCs w:val="0"/>
          <w:sz w:val="20"/>
          <w:lang w:val="en-GB"/>
        </w:rPr>
        <w:t>Likert</w:t>
      </w:r>
      <w:proofErr w:type="spellEnd"/>
      <w:r w:rsidR="00C041DA" w:rsidRPr="009E4238">
        <w:rPr>
          <w:rFonts w:ascii="Times New Roman" w:hAnsi="Times New Roman"/>
          <w:b w:val="0"/>
          <w:bCs w:val="0"/>
          <w:sz w:val="20"/>
          <w:lang w:val="en-GB"/>
        </w:rPr>
        <w:t xml:space="preserve"> five-</w:t>
      </w:r>
      <w:r w:rsidR="00C041DA" w:rsidRPr="009E4238">
        <w:rPr>
          <w:rFonts w:ascii="Times New Roman" w:hAnsi="Times New Roman"/>
          <w:b w:val="0"/>
          <w:bCs w:val="0"/>
          <w:sz w:val="20"/>
          <w:szCs w:val="28"/>
          <w:lang w:val="en-GB"/>
        </w:rPr>
        <w:t xml:space="preserve">tiered, which consists of </w:t>
      </w:r>
      <w:r w:rsidR="00C041DA" w:rsidRPr="009E4238">
        <w:rPr>
          <w:rFonts w:ascii="Times New Roman" w:hAnsi="Times New Roman"/>
          <w:b w:val="0"/>
          <w:bCs w:val="0"/>
          <w:sz w:val="20"/>
          <w:lang w:val="en-GB"/>
        </w:rPr>
        <w:t>five levels</w:t>
      </w:r>
      <w:r w:rsidR="00C041DA" w:rsidRPr="009E4238">
        <w:rPr>
          <w:rFonts w:ascii="Times New Roman" w:hAnsi="Times New Roman"/>
          <w:b w:val="0"/>
          <w:bCs w:val="0"/>
          <w:sz w:val="20"/>
          <w:szCs w:val="28"/>
          <w:lang w:val="en-GB"/>
        </w:rPr>
        <w:t xml:space="preserve"> </w:t>
      </w:r>
      <w:r w:rsidR="00C041DA" w:rsidRPr="009E4238">
        <w:rPr>
          <w:rFonts w:ascii="Times New Roman" w:hAnsi="Times New Roman"/>
          <w:b w:val="0"/>
          <w:bCs w:val="0"/>
          <w:sz w:val="20"/>
          <w:lang w:val="en-GB"/>
        </w:rPr>
        <w:t>(</w:t>
      </w:r>
      <w:r w:rsidR="00C041DA" w:rsidRPr="009E4238">
        <w:rPr>
          <w:rFonts w:ascii="Times New Roman" w:hAnsi="Times New Roman"/>
          <w:b w:val="0"/>
          <w:bCs w:val="0"/>
          <w:sz w:val="20"/>
          <w:szCs w:val="28"/>
          <w:lang w:val="en-GB"/>
        </w:rPr>
        <w:t xml:space="preserve">strongly agree, agree, neutral, </w:t>
      </w:r>
      <w:r w:rsidR="00C041DA" w:rsidRPr="009E4238">
        <w:rPr>
          <w:rFonts w:ascii="Times New Roman" w:hAnsi="Times New Roman"/>
          <w:b w:val="0"/>
          <w:bCs w:val="0"/>
          <w:sz w:val="20"/>
          <w:lang w:val="en-GB"/>
        </w:rPr>
        <w:t>disagree</w:t>
      </w:r>
      <w:r w:rsidR="00C041DA" w:rsidRPr="009E4238">
        <w:rPr>
          <w:rFonts w:ascii="Times New Roman" w:hAnsi="Times New Roman"/>
          <w:b w:val="0"/>
          <w:bCs w:val="0"/>
          <w:sz w:val="20"/>
          <w:szCs w:val="28"/>
          <w:lang w:val="en-GB"/>
        </w:rPr>
        <w:t xml:space="preserve">, </w:t>
      </w:r>
      <w:r w:rsidR="00C041DA" w:rsidRPr="009E4238">
        <w:rPr>
          <w:rFonts w:ascii="Times New Roman" w:hAnsi="Times New Roman"/>
          <w:b w:val="0"/>
          <w:bCs w:val="0"/>
          <w:sz w:val="20"/>
          <w:lang w:val="en-GB"/>
        </w:rPr>
        <w:t>strongly</w:t>
      </w:r>
      <w:r w:rsidR="00C041DA" w:rsidRPr="009E4238">
        <w:rPr>
          <w:rFonts w:ascii="Times New Roman" w:hAnsi="Times New Roman"/>
          <w:b w:val="0"/>
          <w:bCs w:val="0"/>
          <w:sz w:val="20"/>
          <w:szCs w:val="28"/>
          <w:lang w:val="en-GB"/>
        </w:rPr>
        <w:t xml:space="preserve"> </w:t>
      </w:r>
      <w:r w:rsidR="00C041DA" w:rsidRPr="009E4238">
        <w:rPr>
          <w:rFonts w:ascii="Times New Roman" w:hAnsi="Times New Roman"/>
          <w:b w:val="0"/>
          <w:bCs w:val="0"/>
          <w:sz w:val="20"/>
          <w:lang w:val="en-GB"/>
        </w:rPr>
        <w:t>disagree</w:t>
      </w:r>
      <w:r w:rsidR="00C041DA" w:rsidRPr="009E4238">
        <w:rPr>
          <w:rFonts w:ascii="Times New Roman" w:hAnsi="Times New Roman"/>
          <w:b w:val="0"/>
          <w:bCs w:val="0"/>
          <w:sz w:val="20"/>
          <w:szCs w:val="28"/>
          <w:lang w:val="en-GB"/>
        </w:rPr>
        <w:t>).</w:t>
      </w:r>
    </w:p>
    <w:p w:rsidR="001172D2" w:rsidRPr="009E4238" w:rsidRDefault="001172D2" w:rsidP="00610BE9">
      <w:pPr>
        <w:tabs>
          <w:tab w:val="left" w:pos="6885"/>
          <w:tab w:val="left" w:pos="6956"/>
          <w:tab w:val="right" w:pos="8306"/>
        </w:tabs>
        <w:bidi w:val="0"/>
        <w:snapToGrid w:val="0"/>
        <w:jc w:val="both"/>
        <w:rPr>
          <w:b/>
          <w:bCs/>
          <w:sz w:val="20"/>
          <w:szCs w:val="28"/>
        </w:rPr>
      </w:pPr>
      <w:r w:rsidRPr="009E4238">
        <w:rPr>
          <w:b/>
          <w:bCs/>
          <w:sz w:val="20"/>
          <w:szCs w:val="32"/>
        </w:rPr>
        <w:t>Implementation of the study tool:</w:t>
      </w:r>
    </w:p>
    <w:p w:rsidR="009E4238" w:rsidRPr="009E4238" w:rsidRDefault="002122DE"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The researcher</w:t>
      </w:r>
      <w:r w:rsidR="00B31D50" w:rsidRPr="009E4238">
        <w:rPr>
          <w:rFonts w:ascii="Times New Roman" w:hAnsi="Times New Roman"/>
          <w:b w:val="0"/>
          <w:bCs w:val="0"/>
          <w:sz w:val="20"/>
          <w:szCs w:val="28"/>
          <w:lang w:val="en-GB"/>
        </w:rPr>
        <w:t xml:space="preserve"> resorted to the sample </w:t>
      </w:r>
      <w:r w:rsidRPr="009E4238">
        <w:rPr>
          <w:rFonts w:ascii="Times New Roman" w:hAnsi="Times New Roman"/>
          <w:b w:val="0"/>
          <w:bCs w:val="0"/>
          <w:sz w:val="20"/>
          <w:szCs w:val="28"/>
          <w:lang w:val="en-GB"/>
        </w:rPr>
        <w:t>distribution after</w:t>
      </w:r>
      <w:r w:rsidR="00B31D50" w:rsidRPr="009E4238">
        <w:rPr>
          <w:rFonts w:ascii="Times New Roman" w:hAnsi="Times New Roman"/>
          <w:b w:val="0"/>
          <w:bCs w:val="0"/>
          <w:sz w:val="20"/>
          <w:szCs w:val="28"/>
          <w:lang w:val="en-GB"/>
        </w:rPr>
        <w:t xml:space="preserve"> ensuring the stability and sincerity of the questionnaire as shown in table </w:t>
      </w:r>
      <w:r w:rsidRPr="009E4238">
        <w:rPr>
          <w:rFonts w:ascii="Times New Roman" w:hAnsi="Times New Roman"/>
          <w:b w:val="0"/>
          <w:bCs w:val="0"/>
          <w:sz w:val="20"/>
          <w:szCs w:val="28"/>
          <w:lang w:val="en-GB"/>
        </w:rPr>
        <w:t>no</w:t>
      </w:r>
      <w:r w:rsidR="00B31D50" w:rsidRPr="009E4238">
        <w:rPr>
          <w:rFonts w:ascii="Times New Roman" w:hAnsi="Times New Roman"/>
          <w:b w:val="0"/>
          <w:bCs w:val="0"/>
          <w:sz w:val="20"/>
          <w:szCs w:val="28"/>
          <w:lang w:val="en-GB"/>
        </w:rPr>
        <w:t xml:space="preserve">. (3) To distribute it on a sample study assessed (182) people, </w:t>
      </w:r>
      <w:r w:rsidR="004E4048" w:rsidRPr="009E4238">
        <w:rPr>
          <w:rFonts w:ascii="Times New Roman" w:hAnsi="Times New Roman"/>
          <w:b w:val="0"/>
          <w:bCs w:val="0"/>
          <w:sz w:val="20"/>
          <w:szCs w:val="28"/>
          <w:lang w:val="en-GB"/>
        </w:rPr>
        <w:t>have been</w:t>
      </w:r>
      <w:r w:rsidR="00B31D50" w:rsidRPr="009E4238">
        <w:rPr>
          <w:rFonts w:ascii="Times New Roman" w:hAnsi="Times New Roman"/>
          <w:b w:val="0"/>
          <w:bCs w:val="0"/>
          <w:sz w:val="20"/>
          <w:szCs w:val="28"/>
          <w:lang w:val="en-GB"/>
        </w:rPr>
        <w:t xml:space="preserve"> emptied of data and information in the tables prepared by the researcher for this purpose, where the conversion variables nominal (Strongly Agree, </w:t>
      </w:r>
      <w:r w:rsidR="004E4048" w:rsidRPr="009E4238">
        <w:rPr>
          <w:rFonts w:ascii="Times New Roman" w:hAnsi="Times New Roman"/>
          <w:b w:val="0"/>
          <w:bCs w:val="0"/>
          <w:sz w:val="20"/>
          <w:szCs w:val="28"/>
          <w:lang w:val="en-GB"/>
        </w:rPr>
        <w:t>agree,</w:t>
      </w:r>
      <w:r w:rsidR="00B31D50" w:rsidRPr="009E4238">
        <w:rPr>
          <w:rFonts w:ascii="Times New Roman" w:hAnsi="Times New Roman"/>
          <w:b w:val="0"/>
          <w:bCs w:val="0"/>
          <w:sz w:val="20"/>
          <w:szCs w:val="28"/>
          <w:lang w:val="en-GB"/>
        </w:rPr>
        <w:t xml:space="preserve"> neutral, disagree, strongly disagree) to the amount of variables (5.4, 3, 2.1), respectively.</w:t>
      </w:r>
    </w:p>
    <w:p w:rsidR="00317C19" w:rsidRDefault="00317C19" w:rsidP="00610BE9">
      <w:pPr>
        <w:tabs>
          <w:tab w:val="left" w:pos="6885"/>
          <w:tab w:val="left" w:pos="6956"/>
          <w:tab w:val="right" w:pos="8306"/>
        </w:tabs>
        <w:bidi w:val="0"/>
        <w:snapToGrid w:val="0"/>
        <w:jc w:val="center"/>
        <w:rPr>
          <w:sz w:val="20"/>
          <w:szCs w:val="28"/>
        </w:rPr>
        <w:sectPr w:rsidR="00317C19" w:rsidSect="00317C19">
          <w:type w:val="continuous"/>
          <w:pgSz w:w="12242" w:h="15842" w:code="1"/>
          <w:pgMar w:top="1440" w:right="1440" w:bottom="1440" w:left="1440" w:header="720" w:footer="720" w:gutter="0"/>
          <w:cols w:num="2" w:space="600"/>
          <w:docGrid w:linePitch="360"/>
        </w:sectPr>
      </w:pPr>
    </w:p>
    <w:p w:rsidR="009E4238" w:rsidRPr="009E4238" w:rsidRDefault="009E4238" w:rsidP="00610BE9">
      <w:pPr>
        <w:tabs>
          <w:tab w:val="left" w:pos="6885"/>
          <w:tab w:val="left" w:pos="6956"/>
          <w:tab w:val="right" w:pos="8306"/>
        </w:tabs>
        <w:bidi w:val="0"/>
        <w:snapToGrid w:val="0"/>
        <w:jc w:val="center"/>
        <w:rPr>
          <w:sz w:val="20"/>
          <w:szCs w:val="28"/>
        </w:rPr>
      </w:pPr>
    </w:p>
    <w:p w:rsidR="00BF0185" w:rsidRPr="009E4238" w:rsidRDefault="00D206CC" w:rsidP="00610BE9">
      <w:pPr>
        <w:pStyle w:val="BodyText2"/>
        <w:snapToGrid w:val="0"/>
        <w:jc w:val="center"/>
        <w:rPr>
          <w:rFonts w:ascii="Times New Roman" w:hAnsi="Times New Roman"/>
          <w:b w:val="0"/>
          <w:bCs w:val="0"/>
          <w:sz w:val="20"/>
          <w:szCs w:val="28"/>
          <w:lang w:val="en-GB"/>
        </w:rPr>
      </w:pPr>
      <w:r w:rsidRPr="009E4238">
        <w:rPr>
          <w:rFonts w:ascii="Times New Roman" w:hAnsi="Times New Roman"/>
          <w:b w:val="0"/>
          <w:bCs w:val="0"/>
          <w:sz w:val="20"/>
          <w:szCs w:val="28"/>
          <w:lang w:val="en-GB"/>
        </w:rPr>
        <w:t>Table</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3</w:t>
      </w:r>
      <w:r w:rsidR="0009305E" w:rsidRPr="009E4238">
        <w:rPr>
          <w:rFonts w:ascii="Times New Roman" w:hAnsi="Times New Roman" w:hint="eastAsia"/>
          <w:b w:val="0"/>
          <w:bCs w:val="0"/>
          <w:sz w:val="20"/>
          <w:szCs w:val="28"/>
          <w:lang w:val="en-GB" w:eastAsia="zh-CN"/>
        </w:rPr>
        <w:t xml:space="preserve"> </w:t>
      </w:r>
      <w:r w:rsidR="00BF0185" w:rsidRPr="009E4238">
        <w:rPr>
          <w:rFonts w:ascii="Times New Roman" w:hAnsi="Times New Roman"/>
          <w:b w:val="0"/>
          <w:bCs w:val="0"/>
          <w:sz w:val="20"/>
          <w:szCs w:val="28"/>
          <w:lang w:val="en-GB"/>
        </w:rPr>
        <w:t>Consistency and statistical honesty for the answers of exploratory sample on questionnaire:</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053"/>
        <w:gridCol w:w="1914"/>
        <w:gridCol w:w="1933"/>
        <w:gridCol w:w="3576"/>
      </w:tblGrid>
      <w:tr w:rsidR="00BF0185" w:rsidRPr="00317C19" w:rsidTr="009E4238">
        <w:trPr>
          <w:jc w:val="center"/>
        </w:trPr>
        <w:tc>
          <w:tcPr>
            <w:tcW w:w="1083" w:type="pct"/>
            <w:vAlign w:val="center"/>
          </w:tcPr>
          <w:p w:rsidR="00BF0185" w:rsidRPr="00317C19" w:rsidRDefault="00800569" w:rsidP="00610BE9">
            <w:pPr>
              <w:tabs>
                <w:tab w:val="left" w:pos="6885"/>
                <w:tab w:val="left" w:pos="6956"/>
                <w:tab w:val="right" w:pos="8306"/>
              </w:tabs>
              <w:bidi w:val="0"/>
              <w:snapToGrid w:val="0"/>
              <w:jc w:val="both"/>
              <w:rPr>
                <w:b/>
                <w:bCs/>
                <w:sz w:val="18"/>
                <w:szCs w:val="18"/>
              </w:rPr>
            </w:pPr>
            <w:r w:rsidRPr="00317C19">
              <w:rPr>
                <w:b/>
                <w:bCs/>
                <w:sz w:val="18"/>
                <w:szCs w:val="18"/>
              </w:rPr>
              <w:t>Self-honesty</w:t>
            </w:r>
          </w:p>
        </w:tc>
        <w:tc>
          <w:tcPr>
            <w:tcW w:w="1010" w:type="pct"/>
            <w:vAlign w:val="center"/>
          </w:tcPr>
          <w:p w:rsidR="00BF0185" w:rsidRPr="00317C19" w:rsidRDefault="00800569" w:rsidP="00610BE9">
            <w:pPr>
              <w:tabs>
                <w:tab w:val="left" w:pos="6885"/>
                <w:tab w:val="left" w:pos="6956"/>
                <w:tab w:val="right" w:pos="8306"/>
              </w:tabs>
              <w:bidi w:val="0"/>
              <w:snapToGrid w:val="0"/>
              <w:jc w:val="both"/>
              <w:rPr>
                <w:b/>
                <w:bCs/>
                <w:sz w:val="18"/>
                <w:szCs w:val="18"/>
              </w:rPr>
            </w:pPr>
            <w:r w:rsidRPr="00317C19">
              <w:rPr>
                <w:b/>
                <w:bCs/>
                <w:sz w:val="18"/>
                <w:szCs w:val="18"/>
              </w:rPr>
              <w:t>consistency</w:t>
            </w:r>
          </w:p>
        </w:tc>
        <w:tc>
          <w:tcPr>
            <w:tcW w:w="1020" w:type="pct"/>
            <w:vAlign w:val="center"/>
          </w:tcPr>
          <w:p w:rsidR="00BF0185" w:rsidRPr="00317C19" w:rsidRDefault="00800569" w:rsidP="00610BE9">
            <w:pPr>
              <w:tabs>
                <w:tab w:val="left" w:pos="6885"/>
                <w:tab w:val="left" w:pos="6956"/>
                <w:tab w:val="right" w:pos="8306"/>
              </w:tabs>
              <w:bidi w:val="0"/>
              <w:snapToGrid w:val="0"/>
              <w:jc w:val="both"/>
              <w:rPr>
                <w:b/>
                <w:bCs/>
                <w:sz w:val="18"/>
                <w:szCs w:val="18"/>
              </w:rPr>
            </w:pPr>
            <w:r w:rsidRPr="00317C19">
              <w:rPr>
                <w:b/>
                <w:bCs/>
                <w:sz w:val="18"/>
                <w:szCs w:val="18"/>
              </w:rPr>
              <w:t xml:space="preserve">Connection </w:t>
            </w:r>
          </w:p>
        </w:tc>
        <w:tc>
          <w:tcPr>
            <w:tcW w:w="1887" w:type="pct"/>
            <w:vAlign w:val="center"/>
          </w:tcPr>
          <w:p w:rsidR="00BF0185" w:rsidRPr="00317C19" w:rsidRDefault="00800569" w:rsidP="00610BE9">
            <w:pPr>
              <w:tabs>
                <w:tab w:val="left" w:pos="6885"/>
                <w:tab w:val="left" w:pos="6956"/>
                <w:tab w:val="right" w:pos="8306"/>
              </w:tabs>
              <w:bidi w:val="0"/>
              <w:snapToGrid w:val="0"/>
              <w:jc w:val="both"/>
              <w:rPr>
                <w:b/>
                <w:bCs/>
                <w:sz w:val="18"/>
                <w:szCs w:val="18"/>
              </w:rPr>
            </w:pPr>
            <w:r w:rsidRPr="00317C19">
              <w:rPr>
                <w:b/>
                <w:bCs/>
                <w:sz w:val="18"/>
                <w:szCs w:val="18"/>
              </w:rPr>
              <w:t xml:space="preserve">Hypotheses </w:t>
            </w:r>
          </w:p>
        </w:tc>
      </w:tr>
      <w:tr w:rsidR="00BF0185" w:rsidRPr="00317C19" w:rsidTr="009E4238">
        <w:trPr>
          <w:jc w:val="center"/>
        </w:trPr>
        <w:tc>
          <w:tcPr>
            <w:tcW w:w="1083"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0,99</w:t>
            </w:r>
          </w:p>
        </w:tc>
        <w:tc>
          <w:tcPr>
            <w:tcW w:w="101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0,99</w:t>
            </w:r>
          </w:p>
        </w:tc>
        <w:tc>
          <w:tcPr>
            <w:tcW w:w="102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0,99</w:t>
            </w:r>
          </w:p>
        </w:tc>
        <w:tc>
          <w:tcPr>
            <w:tcW w:w="1887" w:type="pct"/>
            <w:vAlign w:val="center"/>
          </w:tcPr>
          <w:p w:rsidR="00BF0185" w:rsidRPr="00317C19" w:rsidRDefault="00800569" w:rsidP="00610BE9">
            <w:pPr>
              <w:tabs>
                <w:tab w:val="left" w:pos="6885"/>
                <w:tab w:val="left" w:pos="6956"/>
                <w:tab w:val="right" w:pos="8306"/>
              </w:tabs>
              <w:bidi w:val="0"/>
              <w:snapToGrid w:val="0"/>
              <w:jc w:val="both"/>
              <w:rPr>
                <w:sz w:val="18"/>
                <w:szCs w:val="18"/>
              </w:rPr>
            </w:pPr>
            <w:r w:rsidRPr="00317C19">
              <w:rPr>
                <w:sz w:val="18"/>
                <w:szCs w:val="18"/>
              </w:rPr>
              <w:t xml:space="preserve">The first </w:t>
            </w:r>
          </w:p>
        </w:tc>
      </w:tr>
      <w:tr w:rsidR="00BF0185" w:rsidRPr="00317C19" w:rsidTr="009E4238">
        <w:trPr>
          <w:jc w:val="center"/>
        </w:trPr>
        <w:tc>
          <w:tcPr>
            <w:tcW w:w="1083"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0,99</w:t>
            </w:r>
          </w:p>
        </w:tc>
        <w:tc>
          <w:tcPr>
            <w:tcW w:w="101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0,98</w:t>
            </w:r>
          </w:p>
        </w:tc>
        <w:tc>
          <w:tcPr>
            <w:tcW w:w="102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0,95</w:t>
            </w:r>
          </w:p>
        </w:tc>
        <w:tc>
          <w:tcPr>
            <w:tcW w:w="1887" w:type="pct"/>
            <w:vAlign w:val="center"/>
          </w:tcPr>
          <w:p w:rsidR="00BF0185" w:rsidRPr="00317C19" w:rsidRDefault="00800569" w:rsidP="00610BE9">
            <w:pPr>
              <w:tabs>
                <w:tab w:val="left" w:pos="6885"/>
                <w:tab w:val="left" w:pos="6956"/>
                <w:tab w:val="right" w:pos="8306"/>
              </w:tabs>
              <w:bidi w:val="0"/>
              <w:snapToGrid w:val="0"/>
              <w:jc w:val="both"/>
              <w:rPr>
                <w:sz w:val="18"/>
                <w:szCs w:val="18"/>
              </w:rPr>
            </w:pPr>
            <w:r w:rsidRPr="00317C19">
              <w:rPr>
                <w:sz w:val="18"/>
                <w:szCs w:val="18"/>
              </w:rPr>
              <w:t xml:space="preserve">The second </w:t>
            </w:r>
          </w:p>
        </w:tc>
      </w:tr>
      <w:tr w:rsidR="00BF0185" w:rsidRPr="00317C19" w:rsidTr="009E4238">
        <w:trPr>
          <w:jc w:val="center"/>
        </w:trPr>
        <w:tc>
          <w:tcPr>
            <w:tcW w:w="1083"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0,99</w:t>
            </w:r>
          </w:p>
        </w:tc>
        <w:tc>
          <w:tcPr>
            <w:tcW w:w="101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0,98</w:t>
            </w:r>
          </w:p>
        </w:tc>
        <w:tc>
          <w:tcPr>
            <w:tcW w:w="102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0,96</w:t>
            </w:r>
          </w:p>
        </w:tc>
        <w:tc>
          <w:tcPr>
            <w:tcW w:w="1887" w:type="pct"/>
            <w:vAlign w:val="center"/>
          </w:tcPr>
          <w:p w:rsidR="00BF0185" w:rsidRPr="00317C19" w:rsidRDefault="00800569" w:rsidP="00610BE9">
            <w:pPr>
              <w:tabs>
                <w:tab w:val="left" w:pos="6885"/>
                <w:tab w:val="left" w:pos="6956"/>
                <w:tab w:val="right" w:pos="8306"/>
              </w:tabs>
              <w:bidi w:val="0"/>
              <w:snapToGrid w:val="0"/>
              <w:jc w:val="both"/>
              <w:rPr>
                <w:sz w:val="18"/>
                <w:szCs w:val="18"/>
              </w:rPr>
            </w:pPr>
            <w:r w:rsidRPr="00317C19">
              <w:rPr>
                <w:sz w:val="18"/>
                <w:szCs w:val="18"/>
              </w:rPr>
              <w:t xml:space="preserve">The third </w:t>
            </w:r>
          </w:p>
        </w:tc>
      </w:tr>
      <w:tr w:rsidR="00BF0185" w:rsidRPr="00317C19" w:rsidTr="009E4238">
        <w:trPr>
          <w:jc w:val="center"/>
        </w:trPr>
        <w:tc>
          <w:tcPr>
            <w:tcW w:w="1083"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0,99</w:t>
            </w:r>
          </w:p>
        </w:tc>
        <w:tc>
          <w:tcPr>
            <w:tcW w:w="101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0,99</w:t>
            </w:r>
          </w:p>
        </w:tc>
        <w:tc>
          <w:tcPr>
            <w:tcW w:w="102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0,97</w:t>
            </w:r>
          </w:p>
        </w:tc>
        <w:tc>
          <w:tcPr>
            <w:tcW w:w="1887" w:type="pct"/>
            <w:vAlign w:val="center"/>
          </w:tcPr>
          <w:p w:rsidR="00BF0185" w:rsidRPr="00317C19" w:rsidRDefault="00800569" w:rsidP="00610BE9">
            <w:pPr>
              <w:tabs>
                <w:tab w:val="left" w:pos="6885"/>
                <w:tab w:val="left" w:pos="6956"/>
                <w:tab w:val="right" w:pos="8306"/>
              </w:tabs>
              <w:bidi w:val="0"/>
              <w:snapToGrid w:val="0"/>
              <w:jc w:val="both"/>
              <w:rPr>
                <w:sz w:val="18"/>
                <w:szCs w:val="18"/>
              </w:rPr>
            </w:pPr>
            <w:r w:rsidRPr="00317C19">
              <w:rPr>
                <w:sz w:val="18"/>
                <w:szCs w:val="18"/>
              </w:rPr>
              <w:t xml:space="preserve">The fourth </w:t>
            </w:r>
          </w:p>
        </w:tc>
      </w:tr>
      <w:tr w:rsidR="00BF0185" w:rsidRPr="00317C19" w:rsidTr="009E4238">
        <w:trPr>
          <w:jc w:val="center"/>
        </w:trPr>
        <w:tc>
          <w:tcPr>
            <w:tcW w:w="1083"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0,98</w:t>
            </w:r>
          </w:p>
        </w:tc>
        <w:tc>
          <w:tcPr>
            <w:tcW w:w="101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0,97</w:t>
            </w:r>
          </w:p>
        </w:tc>
        <w:tc>
          <w:tcPr>
            <w:tcW w:w="102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0,94</w:t>
            </w:r>
          </w:p>
        </w:tc>
        <w:tc>
          <w:tcPr>
            <w:tcW w:w="1887" w:type="pct"/>
            <w:vAlign w:val="center"/>
          </w:tcPr>
          <w:p w:rsidR="00BF0185" w:rsidRPr="00317C19" w:rsidRDefault="00800569" w:rsidP="00610BE9">
            <w:pPr>
              <w:tabs>
                <w:tab w:val="left" w:pos="6885"/>
                <w:tab w:val="left" w:pos="6956"/>
                <w:tab w:val="right" w:pos="8306"/>
              </w:tabs>
              <w:bidi w:val="0"/>
              <w:snapToGrid w:val="0"/>
              <w:jc w:val="both"/>
              <w:rPr>
                <w:sz w:val="18"/>
                <w:szCs w:val="18"/>
              </w:rPr>
            </w:pPr>
            <w:r w:rsidRPr="00317C19">
              <w:rPr>
                <w:sz w:val="18"/>
                <w:szCs w:val="18"/>
              </w:rPr>
              <w:t xml:space="preserve">The fifth </w:t>
            </w:r>
          </w:p>
        </w:tc>
      </w:tr>
      <w:tr w:rsidR="00BF0185" w:rsidRPr="00317C19" w:rsidTr="009E4238">
        <w:trPr>
          <w:jc w:val="center"/>
        </w:trPr>
        <w:tc>
          <w:tcPr>
            <w:tcW w:w="1083"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0,99</w:t>
            </w:r>
          </w:p>
        </w:tc>
        <w:tc>
          <w:tcPr>
            <w:tcW w:w="101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0,99</w:t>
            </w:r>
          </w:p>
        </w:tc>
        <w:tc>
          <w:tcPr>
            <w:tcW w:w="1020" w:type="pct"/>
            <w:vAlign w:val="center"/>
          </w:tcPr>
          <w:p w:rsidR="00BF0185" w:rsidRPr="00317C19" w:rsidRDefault="004D4ECC" w:rsidP="00610BE9">
            <w:pPr>
              <w:tabs>
                <w:tab w:val="left" w:pos="6885"/>
                <w:tab w:val="left" w:pos="6956"/>
                <w:tab w:val="right" w:pos="8306"/>
              </w:tabs>
              <w:bidi w:val="0"/>
              <w:snapToGrid w:val="0"/>
              <w:jc w:val="both"/>
              <w:rPr>
                <w:sz w:val="18"/>
                <w:szCs w:val="18"/>
              </w:rPr>
            </w:pPr>
            <w:r w:rsidRPr="00317C19">
              <w:rPr>
                <w:sz w:val="18"/>
                <w:szCs w:val="18"/>
              </w:rPr>
              <w:t>0,97</w:t>
            </w:r>
          </w:p>
        </w:tc>
        <w:tc>
          <w:tcPr>
            <w:tcW w:w="1887" w:type="pct"/>
            <w:vAlign w:val="center"/>
          </w:tcPr>
          <w:p w:rsidR="00BF0185" w:rsidRPr="00317C19" w:rsidRDefault="00800569" w:rsidP="00610BE9">
            <w:pPr>
              <w:tabs>
                <w:tab w:val="left" w:pos="6885"/>
                <w:tab w:val="left" w:pos="6956"/>
                <w:tab w:val="right" w:pos="8306"/>
              </w:tabs>
              <w:bidi w:val="0"/>
              <w:snapToGrid w:val="0"/>
              <w:jc w:val="both"/>
              <w:rPr>
                <w:sz w:val="18"/>
                <w:szCs w:val="18"/>
              </w:rPr>
            </w:pPr>
            <w:r w:rsidRPr="00317C19">
              <w:rPr>
                <w:sz w:val="18"/>
                <w:szCs w:val="18"/>
              </w:rPr>
              <w:t xml:space="preserve">Complete questionnaire </w:t>
            </w:r>
          </w:p>
        </w:tc>
      </w:tr>
    </w:tbl>
    <w:p w:rsidR="004A0C0E" w:rsidRPr="009E4238" w:rsidRDefault="004A0C0E" w:rsidP="00610BE9">
      <w:pPr>
        <w:tabs>
          <w:tab w:val="left" w:pos="6885"/>
          <w:tab w:val="left" w:pos="6956"/>
          <w:tab w:val="right" w:pos="8306"/>
        </w:tabs>
        <w:bidi w:val="0"/>
        <w:snapToGrid w:val="0"/>
        <w:ind w:firstLine="425"/>
        <w:jc w:val="both"/>
        <w:rPr>
          <w:sz w:val="20"/>
          <w:szCs w:val="28"/>
        </w:rPr>
      </w:pPr>
    </w:p>
    <w:p w:rsidR="00317C19" w:rsidRDefault="00317C19" w:rsidP="00610BE9">
      <w:pPr>
        <w:tabs>
          <w:tab w:val="left" w:pos="6885"/>
          <w:tab w:val="left" w:pos="6956"/>
          <w:tab w:val="right" w:pos="8306"/>
        </w:tabs>
        <w:bidi w:val="0"/>
        <w:snapToGrid w:val="0"/>
        <w:jc w:val="both"/>
        <w:rPr>
          <w:b/>
          <w:bCs/>
          <w:sz w:val="20"/>
          <w:szCs w:val="32"/>
        </w:rPr>
        <w:sectPr w:rsidR="00317C19" w:rsidSect="009E4238">
          <w:type w:val="continuous"/>
          <w:pgSz w:w="12242" w:h="15842" w:code="1"/>
          <w:pgMar w:top="1440" w:right="1440" w:bottom="1440" w:left="1440" w:header="720" w:footer="720" w:gutter="0"/>
          <w:cols w:space="720"/>
          <w:bidi/>
          <w:docGrid w:linePitch="360"/>
        </w:sectPr>
      </w:pPr>
    </w:p>
    <w:p w:rsidR="009E4238" w:rsidRPr="009E4238" w:rsidRDefault="004A0C0E" w:rsidP="00610BE9">
      <w:pPr>
        <w:tabs>
          <w:tab w:val="left" w:pos="6885"/>
          <w:tab w:val="left" w:pos="6956"/>
          <w:tab w:val="right" w:pos="8306"/>
        </w:tabs>
        <w:bidi w:val="0"/>
        <w:snapToGrid w:val="0"/>
        <w:jc w:val="both"/>
        <w:rPr>
          <w:b/>
          <w:bCs/>
          <w:sz w:val="20"/>
          <w:szCs w:val="32"/>
        </w:rPr>
      </w:pPr>
      <w:r w:rsidRPr="009E4238">
        <w:rPr>
          <w:b/>
          <w:bCs/>
          <w:sz w:val="20"/>
          <w:szCs w:val="32"/>
        </w:rPr>
        <w:lastRenderedPageBreak/>
        <w:t>Statistical</w:t>
      </w:r>
      <w:r w:rsidR="00965976" w:rsidRPr="009E4238">
        <w:rPr>
          <w:rFonts w:eastAsia="Calibri"/>
          <w:b/>
          <w:bCs/>
          <w:sz w:val="20"/>
          <w:szCs w:val="28"/>
          <w:lang w:bidi="en-US"/>
        </w:rPr>
        <w:t xml:space="preserve"> </w:t>
      </w:r>
      <w:r w:rsidR="00965976" w:rsidRPr="009E4238">
        <w:rPr>
          <w:b/>
          <w:bCs/>
          <w:sz w:val="20"/>
          <w:szCs w:val="32"/>
        </w:rPr>
        <w:t>analysis</w:t>
      </w:r>
      <w:r w:rsidRPr="009E4238">
        <w:rPr>
          <w:b/>
          <w:bCs/>
          <w:sz w:val="20"/>
          <w:szCs w:val="32"/>
        </w:rPr>
        <w:t xml:space="preserve">: </w:t>
      </w:r>
    </w:p>
    <w:p w:rsidR="00073805" w:rsidRPr="009E4238" w:rsidRDefault="009E42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w:t>
      </w:r>
      <w:r w:rsidR="004A0C0E" w:rsidRPr="009E4238">
        <w:rPr>
          <w:rFonts w:ascii="Times New Roman" w:hAnsi="Times New Roman"/>
          <w:b w:val="0"/>
          <w:bCs w:val="0"/>
          <w:sz w:val="20"/>
          <w:szCs w:val="28"/>
          <w:lang w:val="en-GB"/>
        </w:rPr>
        <w:t xml:space="preserve">he statistical methods which were used are frequent distribution of the answers, percentages, Pearson's correlation coefficient, equation </w:t>
      </w:r>
      <w:proofErr w:type="spellStart"/>
      <w:r w:rsidR="004A0C0E" w:rsidRPr="009E4238">
        <w:rPr>
          <w:rFonts w:ascii="Times New Roman" w:hAnsi="Times New Roman"/>
          <w:b w:val="0"/>
          <w:bCs w:val="0"/>
          <w:sz w:val="20"/>
          <w:szCs w:val="28"/>
          <w:lang w:val="en-GB"/>
        </w:rPr>
        <w:t>Saberman</w:t>
      </w:r>
      <w:proofErr w:type="spellEnd"/>
      <w:r w:rsidR="004A0C0E" w:rsidRPr="009E4238">
        <w:rPr>
          <w:rFonts w:ascii="Times New Roman" w:hAnsi="Times New Roman"/>
          <w:b w:val="0"/>
          <w:bCs w:val="0"/>
          <w:sz w:val="20"/>
          <w:szCs w:val="28"/>
          <w:lang w:val="en-GB"/>
        </w:rPr>
        <w:t xml:space="preserve"> - Brown to calculate the reliability coefficient, the mediator, Chi-square test for significant differences. </w:t>
      </w:r>
      <w:r w:rsidR="004A0C0E" w:rsidRPr="009E4238">
        <w:rPr>
          <w:rFonts w:ascii="Times New Roman" w:hAnsi="Times New Roman"/>
          <w:b w:val="0"/>
          <w:bCs w:val="0"/>
          <w:sz w:val="20"/>
          <w:szCs w:val="28"/>
          <w:lang w:val="en-GB"/>
        </w:rPr>
        <w:lastRenderedPageBreak/>
        <w:t xml:space="preserve">And the use of test </w:t>
      </w:r>
      <w:proofErr w:type="spellStart"/>
      <w:r w:rsidR="004A0C0E" w:rsidRPr="009E4238">
        <w:rPr>
          <w:rFonts w:ascii="Times New Roman" w:hAnsi="Times New Roman"/>
          <w:b w:val="0"/>
          <w:bCs w:val="0"/>
          <w:sz w:val="20"/>
          <w:szCs w:val="28"/>
          <w:lang w:val="en-GB"/>
        </w:rPr>
        <w:t>Kolmogrov-Simirnov</w:t>
      </w:r>
      <w:proofErr w:type="spellEnd"/>
      <w:r w:rsidR="004A0C0E" w:rsidRPr="009E4238">
        <w:rPr>
          <w:rFonts w:ascii="Times New Roman" w:hAnsi="Times New Roman"/>
          <w:b w:val="0"/>
          <w:bCs w:val="0"/>
          <w:sz w:val="20"/>
          <w:szCs w:val="28"/>
          <w:lang w:val="en-GB"/>
        </w:rPr>
        <w:t xml:space="preserve"> and also the use of statistical methods which are not in the laboratory </w:t>
      </w:r>
      <w:proofErr w:type="spellStart"/>
      <w:r w:rsidR="004A0C0E" w:rsidRPr="009E4238">
        <w:rPr>
          <w:rFonts w:ascii="Times New Roman" w:hAnsi="Times New Roman"/>
          <w:b w:val="0"/>
          <w:bCs w:val="0"/>
          <w:sz w:val="20"/>
          <w:szCs w:val="28"/>
          <w:lang w:val="en-GB"/>
        </w:rPr>
        <w:t>Wilcoxon</w:t>
      </w:r>
      <w:proofErr w:type="spellEnd"/>
      <w:r w:rsidR="004A0C0E" w:rsidRPr="009E4238">
        <w:rPr>
          <w:rFonts w:ascii="Times New Roman" w:hAnsi="Times New Roman"/>
          <w:b w:val="0"/>
          <w:bCs w:val="0"/>
          <w:sz w:val="20"/>
          <w:szCs w:val="28"/>
          <w:lang w:val="en-GB"/>
        </w:rPr>
        <w:t xml:space="preserve"> Test For Medium, also the use of SPSS statistical program, which indicates a shortcut to the Statistical Package for Social Sciences</w:t>
      </w:r>
      <w:r w:rsidR="00FC3279" w:rsidRPr="009E4238">
        <w:rPr>
          <w:rFonts w:ascii="Times New Roman" w:hAnsi="Times New Roman"/>
          <w:b w:val="0"/>
          <w:bCs w:val="0"/>
          <w:sz w:val="20"/>
          <w:szCs w:val="28"/>
          <w:lang w:val="en-GB"/>
        </w:rPr>
        <w:t>.</w:t>
      </w:r>
    </w:p>
    <w:p w:rsidR="00317C19" w:rsidRDefault="00317C19" w:rsidP="00610BE9">
      <w:pPr>
        <w:tabs>
          <w:tab w:val="left" w:pos="6885"/>
          <w:tab w:val="left" w:pos="6956"/>
          <w:tab w:val="right" w:pos="8306"/>
        </w:tabs>
        <w:bidi w:val="0"/>
        <w:snapToGrid w:val="0"/>
        <w:jc w:val="center"/>
        <w:rPr>
          <w:sz w:val="20"/>
          <w:szCs w:val="28"/>
        </w:rPr>
        <w:sectPr w:rsidR="00317C19" w:rsidSect="00317C19">
          <w:type w:val="continuous"/>
          <w:pgSz w:w="12242" w:h="15842" w:code="1"/>
          <w:pgMar w:top="1440" w:right="1440" w:bottom="1440" w:left="1440" w:header="720" w:footer="720" w:gutter="0"/>
          <w:cols w:num="2" w:space="600"/>
          <w:docGrid w:linePitch="360"/>
        </w:sectPr>
      </w:pPr>
    </w:p>
    <w:p w:rsidR="00073805" w:rsidRPr="009E4238" w:rsidRDefault="00073805" w:rsidP="00610BE9">
      <w:pPr>
        <w:tabs>
          <w:tab w:val="left" w:pos="6885"/>
          <w:tab w:val="left" w:pos="6956"/>
          <w:tab w:val="right" w:pos="8306"/>
        </w:tabs>
        <w:bidi w:val="0"/>
        <w:snapToGrid w:val="0"/>
        <w:jc w:val="center"/>
        <w:rPr>
          <w:sz w:val="20"/>
          <w:szCs w:val="28"/>
        </w:rPr>
      </w:pPr>
    </w:p>
    <w:p w:rsidR="00CD0FBC" w:rsidRPr="009E4238" w:rsidRDefault="00073805" w:rsidP="00610BE9">
      <w:pPr>
        <w:pStyle w:val="04-OS-Author"/>
        <w:spacing w:before="0" w:after="0" w:line="240" w:lineRule="auto"/>
        <w:jc w:val="center"/>
        <w:rPr>
          <w:rStyle w:val="hps"/>
          <w:kern w:val="0"/>
          <w:sz w:val="20"/>
          <w:szCs w:val="28"/>
        </w:rPr>
      </w:pPr>
      <w:r w:rsidRPr="009E4238">
        <w:rPr>
          <w:kern w:val="0"/>
          <w:sz w:val="20"/>
        </w:rPr>
        <w:t>Table</w:t>
      </w:r>
      <w:r w:rsidR="0009305E" w:rsidRPr="009E4238">
        <w:rPr>
          <w:kern w:val="0"/>
          <w:sz w:val="20"/>
        </w:rPr>
        <w:t xml:space="preserve"> </w:t>
      </w:r>
      <w:r w:rsidRPr="009E4238">
        <w:rPr>
          <w:kern w:val="0"/>
          <w:sz w:val="20"/>
        </w:rPr>
        <w:t>4</w:t>
      </w:r>
      <w:r w:rsidR="0009305E" w:rsidRPr="009E4238">
        <w:rPr>
          <w:rFonts w:eastAsia="宋体" w:hint="eastAsia"/>
          <w:kern w:val="0"/>
          <w:sz w:val="20"/>
        </w:rPr>
        <w:t xml:space="preserve"> </w:t>
      </w:r>
      <w:r w:rsidR="00CD0FBC" w:rsidRPr="009E4238">
        <w:rPr>
          <w:rStyle w:val="hps"/>
          <w:kern w:val="0"/>
          <w:sz w:val="20"/>
          <w:szCs w:val="28"/>
        </w:rPr>
        <w:t>Averages and</w:t>
      </w:r>
      <w:r w:rsidR="00CD0FBC" w:rsidRPr="009E4238">
        <w:rPr>
          <w:kern w:val="0"/>
          <w:sz w:val="20"/>
        </w:rPr>
        <w:t xml:space="preserve"> </w:t>
      </w:r>
      <w:r w:rsidR="00CD0FBC" w:rsidRPr="009E4238">
        <w:rPr>
          <w:rStyle w:val="hps"/>
          <w:kern w:val="0"/>
          <w:sz w:val="20"/>
          <w:szCs w:val="28"/>
        </w:rPr>
        <w:t>standard deviations</w:t>
      </w:r>
      <w:r w:rsidR="00CD0FBC" w:rsidRPr="009E4238">
        <w:rPr>
          <w:kern w:val="0"/>
          <w:sz w:val="20"/>
        </w:rPr>
        <w:t xml:space="preserve"> </w:t>
      </w:r>
      <w:r w:rsidR="00CD0FBC" w:rsidRPr="009E4238">
        <w:rPr>
          <w:rStyle w:val="hps"/>
          <w:kern w:val="0"/>
          <w:sz w:val="20"/>
          <w:szCs w:val="28"/>
        </w:rPr>
        <w:t>of</w:t>
      </w:r>
      <w:r w:rsidR="00CD0FBC" w:rsidRPr="009E4238">
        <w:rPr>
          <w:kern w:val="0"/>
          <w:sz w:val="20"/>
        </w:rPr>
        <w:t xml:space="preserve"> </w:t>
      </w:r>
      <w:r w:rsidR="00CD0FBC" w:rsidRPr="009E4238">
        <w:rPr>
          <w:rStyle w:val="hps"/>
          <w:kern w:val="0"/>
          <w:sz w:val="20"/>
          <w:szCs w:val="28"/>
        </w:rPr>
        <w:t>the of</w:t>
      </w:r>
      <w:r w:rsidR="00CD0FBC" w:rsidRPr="009E4238">
        <w:rPr>
          <w:kern w:val="0"/>
          <w:sz w:val="20"/>
        </w:rPr>
        <w:t xml:space="preserve"> </w:t>
      </w:r>
      <w:r w:rsidR="00CD0FBC" w:rsidRPr="009E4238">
        <w:rPr>
          <w:rStyle w:val="hps"/>
          <w:kern w:val="0"/>
          <w:sz w:val="20"/>
          <w:szCs w:val="28"/>
        </w:rPr>
        <w:t>the study paragraphs.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325"/>
        <w:gridCol w:w="957"/>
        <w:gridCol w:w="7194"/>
      </w:tblGrid>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CD0FBC" w:rsidRPr="00317C19" w:rsidRDefault="006E350E" w:rsidP="00610BE9">
            <w:pPr>
              <w:tabs>
                <w:tab w:val="left" w:pos="6885"/>
                <w:tab w:val="left" w:pos="6956"/>
                <w:tab w:val="right" w:pos="8306"/>
              </w:tabs>
              <w:bidi w:val="0"/>
              <w:snapToGrid w:val="0"/>
              <w:jc w:val="both"/>
              <w:rPr>
                <w:sz w:val="18"/>
                <w:szCs w:val="18"/>
              </w:rPr>
            </w:pPr>
            <w:r w:rsidRPr="00317C19">
              <w:rPr>
                <w:sz w:val="18"/>
                <w:szCs w:val="18"/>
              </w:rPr>
              <w:t>Standard deviation</w:t>
            </w:r>
          </w:p>
        </w:tc>
        <w:tc>
          <w:tcPr>
            <w:tcW w:w="505" w:type="pct"/>
            <w:tcBorders>
              <w:top w:val="double" w:sz="4" w:space="0" w:color="auto"/>
              <w:left w:val="double" w:sz="4" w:space="0" w:color="auto"/>
              <w:bottom w:val="double" w:sz="4" w:space="0" w:color="auto"/>
              <w:right w:val="double" w:sz="4" w:space="0" w:color="auto"/>
            </w:tcBorders>
            <w:vAlign w:val="center"/>
          </w:tcPr>
          <w:p w:rsidR="00CD0FBC" w:rsidRPr="00317C19" w:rsidRDefault="006E350E" w:rsidP="00610BE9">
            <w:pPr>
              <w:tabs>
                <w:tab w:val="left" w:pos="6885"/>
                <w:tab w:val="left" w:pos="6956"/>
                <w:tab w:val="right" w:pos="8306"/>
              </w:tabs>
              <w:bidi w:val="0"/>
              <w:snapToGrid w:val="0"/>
              <w:jc w:val="both"/>
              <w:rPr>
                <w:sz w:val="18"/>
                <w:szCs w:val="18"/>
              </w:rPr>
            </w:pPr>
            <w:r w:rsidRPr="00317C19">
              <w:rPr>
                <w:sz w:val="18"/>
                <w:szCs w:val="18"/>
              </w:rPr>
              <w:t xml:space="preserve">The average </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6E350E" w:rsidP="00610BE9">
            <w:pPr>
              <w:tabs>
                <w:tab w:val="left" w:pos="6885"/>
                <w:tab w:val="left" w:pos="6956"/>
                <w:tab w:val="right" w:pos="8306"/>
              </w:tabs>
              <w:bidi w:val="0"/>
              <w:snapToGrid w:val="0"/>
              <w:jc w:val="both"/>
              <w:rPr>
                <w:sz w:val="18"/>
                <w:szCs w:val="18"/>
              </w:rPr>
            </w:pPr>
            <w:r w:rsidRPr="00317C19">
              <w:rPr>
                <w:sz w:val="18"/>
                <w:szCs w:val="18"/>
              </w:rPr>
              <w:t xml:space="preserve">The item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CD0FBC"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280EC2" w:rsidRPr="00317C19">
              <w:rPr>
                <w:sz w:val="18"/>
                <w:szCs w:val="18"/>
              </w:rPr>
              <w:t>0,85</w:t>
            </w:r>
          </w:p>
        </w:tc>
        <w:tc>
          <w:tcPr>
            <w:tcW w:w="505" w:type="pct"/>
            <w:tcBorders>
              <w:top w:val="double" w:sz="4" w:space="0" w:color="auto"/>
              <w:left w:val="double" w:sz="4" w:space="0" w:color="auto"/>
              <w:bottom w:val="double" w:sz="4" w:space="0" w:color="auto"/>
              <w:right w:val="double" w:sz="4" w:space="0" w:color="auto"/>
            </w:tcBorders>
            <w:vAlign w:val="center"/>
          </w:tcPr>
          <w:p w:rsidR="00366C8F"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280EC2" w:rsidRPr="00317C19">
              <w:rPr>
                <w:sz w:val="18"/>
                <w:szCs w:val="18"/>
              </w:rPr>
              <w:t>3,96</w:t>
            </w:r>
            <w:r w:rsidRPr="00317C19">
              <w:rPr>
                <w:sz w:val="18"/>
                <w:szCs w:val="18"/>
              </w:rPr>
              <w:t xml:space="preserve">  </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4D3D3B"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1-There is information within the lists of the companies showing what the company </w:t>
            </w:r>
            <w:r w:rsidR="00A26068" w:rsidRPr="00317C19">
              <w:rPr>
                <w:rStyle w:val="hps"/>
                <w:sz w:val="18"/>
                <w:szCs w:val="18"/>
              </w:rPr>
              <w:t xml:space="preserve">provides </w:t>
            </w:r>
            <w:r w:rsidRPr="00317C19">
              <w:rPr>
                <w:rStyle w:val="hps"/>
                <w:sz w:val="18"/>
                <w:szCs w:val="18"/>
              </w:rPr>
              <w:t xml:space="preserve">to serve the environment in Saudi </w:t>
            </w:r>
            <w:r w:rsidR="00CC5B67" w:rsidRPr="00317C19">
              <w:rPr>
                <w:rStyle w:val="hps"/>
                <w:sz w:val="18"/>
                <w:szCs w:val="18"/>
              </w:rPr>
              <w:t>Arabia?</w:t>
            </w:r>
            <w:r w:rsidRPr="00317C19">
              <w:rPr>
                <w:rStyle w:val="hps"/>
                <w:sz w:val="18"/>
                <w:szCs w:val="18"/>
              </w:rPr>
              <w:t xml:space="preserve">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366C8F"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A26068" w:rsidRPr="00317C19">
              <w:rPr>
                <w:sz w:val="18"/>
                <w:szCs w:val="18"/>
              </w:rPr>
              <w:t>0,97</w:t>
            </w:r>
          </w:p>
        </w:tc>
        <w:tc>
          <w:tcPr>
            <w:tcW w:w="505" w:type="pct"/>
            <w:tcBorders>
              <w:top w:val="double" w:sz="4" w:space="0" w:color="auto"/>
              <w:left w:val="double" w:sz="4" w:space="0" w:color="auto"/>
              <w:bottom w:val="double" w:sz="4" w:space="0" w:color="auto"/>
              <w:right w:val="double" w:sz="4" w:space="0" w:color="auto"/>
            </w:tcBorders>
            <w:vAlign w:val="center"/>
          </w:tcPr>
          <w:p w:rsidR="00366C8F"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366C8F" w:rsidRPr="00317C19">
              <w:rPr>
                <w:sz w:val="18"/>
                <w:szCs w:val="18"/>
              </w:rPr>
              <w:t>3,96</w:t>
            </w:r>
            <w:r w:rsidRPr="00317C19">
              <w:rPr>
                <w:sz w:val="18"/>
                <w:szCs w:val="18"/>
              </w:rPr>
              <w:t xml:space="preserve"> </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280EC2" w:rsidP="00610BE9">
            <w:pPr>
              <w:tabs>
                <w:tab w:val="left" w:pos="6885"/>
                <w:tab w:val="left" w:pos="6956"/>
                <w:tab w:val="right" w:pos="8306"/>
              </w:tabs>
              <w:bidi w:val="0"/>
              <w:snapToGrid w:val="0"/>
              <w:jc w:val="both"/>
              <w:rPr>
                <w:rStyle w:val="hps"/>
                <w:sz w:val="18"/>
                <w:szCs w:val="18"/>
              </w:rPr>
            </w:pPr>
            <w:r w:rsidRPr="00317C19">
              <w:rPr>
                <w:rStyle w:val="hps"/>
                <w:sz w:val="18"/>
                <w:szCs w:val="18"/>
              </w:rPr>
              <w:t>2-</w:t>
            </w:r>
            <w:r w:rsidR="00366C8F" w:rsidRPr="00317C19">
              <w:rPr>
                <w:rStyle w:val="hps"/>
                <w:sz w:val="18"/>
                <w:szCs w:val="18"/>
              </w:rPr>
              <w:t xml:space="preserve"> There is information within the lists of the companies showing what the company presents to serve the environment in Saudi Arabia.</w:t>
            </w:r>
            <w:r w:rsidR="009E4238" w:rsidRPr="00317C19">
              <w:rPr>
                <w:rStyle w:val="hps"/>
                <w:sz w:val="18"/>
                <w:szCs w:val="18"/>
              </w:rPr>
              <w:t xml:space="preserve">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C0402A"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C0402A" w:rsidRPr="00317C19">
              <w:rPr>
                <w:sz w:val="18"/>
                <w:szCs w:val="18"/>
              </w:rPr>
              <w:t>0,93</w:t>
            </w:r>
          </w:p>
        </w:tc>
        <w:tc>
          <w:tcPr>
            <w:tcW w:w="505" w:type="pct"/>
            <w:tcBorders>
              <w:top w:val="double" w:sz="4" w:space="0" w:color="auto"/>
              <w:left w:val="double" w:sz="4" w:space="0" w:color="auto"/>
              <w:bottom w:val="double" w:sz="4" w:space="0" w:color="auto"/>
              <w:right w:val="double" w:sz="4" w:space="0" w:color="auto"/>
            </w:tcBorders>
            <w:vAlign w:val="center"/>
          </w:tcPr>
          <w:p w:rsidR="001D3D59"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C0402A" w:rsidRPr="00317C19">
              <w:rPr>
                <w:sz w:val="18"/>
                <w:szCs w:val="18"/>
              </w:rPr>
              <w:t>3,73</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A26068"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3. There is information in the financial statements show </w:t>
            </w:r>
            <w:r w:rsidR="00CC5B67" w:rsidRPr="00317C19">
              <w:rPr>
                <w:rStyle w:val="hps"/>
                <w:sz w:val="18"/>
                <w:szCs w:val="18"/>
              </w:rPr>
              <w:t>what the</w:t>
            </w:r>
            <w:r w:rsidRPr="00317C19">
              <w:rPr>
                <w:rStyle w:val="hps"/>
                <w:sz w:val="18"/>
                <w:szCs w:val="18"/>
              </w:rPr>
              <w:t xml:space="preserve"> </w:t>
            </w:r>
            <w:r w:rsidR="00CC5B67" w:rsidRPr="00317C19">
              <w:rPr>
                <w:rStyle w:val="hps"/>
                <w:sz w:val="18"/>
                <w:szCs w:val="18"/>
              </w:rPr>
              <w:t>company provides</w:t>
            </w:r>
            <w:r w:rsidRPr="00317C19">
              <w:rPr>
                <w:rStyle w:val="hps"/>
                <w:sz w:val="18"/>
                <w:szCs w:val="18"/>
              </w:rPr>
              <w:t xml:space="preserve"> to fight the poverty in the local community.</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4B723E"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4B723E" w:rsidRPr="00317C19">
              <w:rPr>
                <w:sz w:val="18"/>
                <w:szCs w:val="18"/>
              </w:rPr>
              <w:t>1,09</w:t>
            </w:r>
          </w:p>
        </w:tc>
        <w:tc>
          <w:tcPr>
            <w:tcW w:w="505" w:type="pct"/>
            <w:tcBorders>
              <w:top w:val="double" w:sz="4" w:space="0" w:color="auto"/>
              <w:left w:val="double" w:sz="4" w:space="0" w:color="auto"/>
              <w:bottom w:val="double" w:sz="4" w:space="0" w:color="auto"/>
              <w:right w:val="double" w:sz="4" w:space="0" w:color="auto"/>
            </w:tcBorders>
            <w:vAlign w:val="center"/>
          </w:tcPr>
          <w:p w:rsidR="004B723E"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4B723E" w:rsidRPr="00317C19">
              <w:rPr>
                <w:sz w:val="18"/>
                <w:szCs w:val="18"/>
              </w:rPr>
              <w:t>3,78</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C0402A" w:rsidP="00610BE9">
            <w:pPr>
              <w:tabs>
                <w:tab w:val="left" w:pos="6885"/>
                <w:tab w:val="left" w:pos="6956"/>
                <w:tab w:val="right" w:pos="8306"/>
              </w:tabs>
              <w:bidi w:val="0"/>
              <w:snapToGrid w:val="0"/>
              <w:jc w:val="both"/>
              <w:rPr>
                <w:rStyle w:val="hps"/>
                <w:sz w:val="18"/>
                <w:szCs w:val="18"/>
              </w:rPr>
            </w:pPr>
            <w:r w:rsidRPr="00317C19">
              <w:rPr>
                <w:rStyle w:val="hps"/>
                <w:sz w:val="18"/>
                <w:szCs w:val="18"/>
              </w:rPr>
              <w:t>4- The financial lists of the company show the increase of the Saudi labor</w:t>
            </w:r>
            <w:r w:rsidR="00D95EF1" w:rsidRPr="00317C19">
              <w:rPr>
                <w:rStyle w:val="hps"/>
                <w:sz w:val="18"/>
                <w:szCs w:val="18"/>
              </w:rPr>
              <w:t>s.</w:t>
            </w:r>
            <w:r w:rsidRPr="00317C19">
              <w:rPr>
                <w:rStyle w:val="hps"/>
                <w:sz w:val="18"/>
                <w:szCs w:val="18"/>
              </w:rPr>
              <w:t xml:space="preserve">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A4476A"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A4476A" w:rsidRPr="00317C19">
              <w:rPr>
                <w:sz w:val="18"/>
                <w:szCs w:val="18"/>
              </w:rPr>
              <w:t>1,10</w:t>
            </w:r>
          </w:p>
        </w:tc>
        <w:tc>
          <w:tcPr>
            <w:tcW w:w="505" w:type="pct"/>
            <w:tcBorders>
              <w:top w:val="double" w:sz="4" w:space="0" w:color="auto"/>
              <w:left w:val="double" w:sz="4" w:space="0" w:color="auto"/>
              <w:bottom w:val="double" w:sz="4" w:space="0" w:color="auto"/>
              <w:right w:val="double" w:sz="4" w:space="0" w:color="auto"/>
            </w:tcBorders>
            <w:vAlign w:val="center"/>
          </w:tcPr>
          <w:p w:rsidR="00A4476A"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A4476A" w:rsidRPr="00317C19">
              <w:rPr>
                <w:sz w:val="18"/>
                <w:szCs w:val="18"/>
              </w:rPr>
              <w:t>3,34</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4B723E" w:rsidP="00610BE9">
            <w:pPr>
              <w:tabs>
                <w:tab w:val="left" w:pos="6885"/>
                <w:tab w:val="left" w:pos="6956"/>
                <w:tab w:val="right" w:pos="8306"/>
              </w:tabs>
              <w:bidi w:val="0"/>
              <w:snapToGrid w:val="0"/>
              <w:jc w:val="both"/>
              <w:rPr>
                <w:rStyle w:val="hps"/>
                <w:sz w:val="18"/>
                <w:szCs w:val="18"/>
              </w:rPr>
            </w:pPr>
            <w:r w:rsidRPr="00317C19">
              <w:rPr>
                <w:rStyle w:val="hps"/>
                <w:sz w:val="18"/>
                <w:szCs w:val="18"/>
              </w:rPr>
              <w:t>5-</w:t>
            </w:r>
            <w:r w:rsidR="00A4476A" w:rsidRPr="00317C19">
              <w:rPr>
                <w:rStyle w:val="hps"/>
                <w:sz w:val="18"/>
                <w:szCs w:val="18"/>
              </w:rPr>
              <w:t xml:space="preserve"> The financial lists of the company show reduction in the foreign labors.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0A202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0A202D" w:rsidRPr="00317C19">
              <w:rPr>
                <w:sz w:val="18"/>
                <w:szCs w:val="18"/>
              </w:rPr>
              <w:t>0,78</w:t>
            </w:r>
            <w:r w:rsidRPr="00317C19">
              <w:rPr>
                <w:rFonts w:hint="cs"/>
                <w:sz w:val="18"/>
                <w:szCs w:val="18"/>
              </w:rPr>
              <w:t xml:space="preserve">  </w:t>
            </w:r>
          </w:p>
        </w:tc>
        <w:tc>
          <w:tcPr>
            <w:tcW w:w="505" w:type="pct"/>
            <w:tcBorders>
              <w:top w:val="double" w:sz="4" w:space="0" w:color="auto"/>
              <w:left w:val="double" w:sz="4" w:space="0" w:color="auto"/>
              <w:bottom w:val="double" w:sz="4" w:space="0" w:color="auto"/>
              <w:right w:val="double" w:sz="4" w:space="0" w:color="auto"/>
            </w:tcBorders>
            <w:vAlign w:val="center"/>
          </w:tcPr>
          <w:p w:rsidR="000A202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0A202D" w:rsidRPr="00317C19">
              <w:rPr>
                <w:sz w:val="18"/>
                <w:szCs w:val="18"/>
              </w:rPr>
              <w:t>4,24</w:t>
            </w:r>
            <w:r w:rsidRPr="00317C19">
              <w:rPr>
                <w:sz w:val="18"/>
                <w:szCs w:val="18"/>
              </w:rPr>
              <w:t xml:space="preserve"> </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A4476A"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6- The company gets rid </w:t>
            </w:r>
            <w:r w:rsidR="001861F6" w:rsidRPr="00317C19">
              <w:rPr>
                <w:rStyle w:val="hps"/>
                <w:sz w:val="18"/>
                <w:szCs w:val="18"/>
              </w:rPr>
              <w:t>of the</w:t>
            </w:r>
            <w:r w:rsidR="000A202D" w:rsidRPr="00317C19">
              <w:rPr>
                <w:rStyle w:val="hps"/>
                <w:sz w:val="18"/>
                <w:szCs w:val="18"/>
              </w:rPr>
              <w:t xml:space="preserve"> </w:t>
            </w:r>
            <w:r w:rsidRPr="00317C19">
              <w:rPr>
                <w:rStyle w:val="hps"/>
                <w:sz w:val="18"/>
                <w:szCs w:val="18"/>
              </w:rPr>
              <w:t>waste correctly and properly</w:t>
            </w:r>
            <w:r w:rsidR="000A202D" w:rsidRPr="00317C19">
              <w:rPr>
                <w:rStyle w:val="hps"/>
                <w:sz w:val="18"/>
                <w:szCs w:val="18"/>
              </w:rPr>
              <w:t xml:space="preserve">.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1861F6"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1861F6" w:rsidRPr="00317C19">
              <w:rPr>
                <w:sz w:val="18"/>
                <w:szCs w:val="18"/>
              </w:rPr>
              <w:t>0,90</w:t>
            </w:r>
          </w:p>
        </w:tc>
        <w:tc>
          <w:tcPr>
            <w:tcW w:w="505" w:type="pct"/>
            <w:tcBorders>
              <w:top w:val="double" w:sz="4" w:space="0" w:color="auto"/>
              <w:left w:val="double" w:sz="4" w:space="0" w:color="auto"/>
              <w:bottom w:val="double" w:sz="4" w:space="0" w:color="auto"/>
              <w:right w:val="double" w:sz="4" w:space="0" w:color="auto"/>
            </w:tcBorders>
            <w:vAlign w:val="center"/>
          </w:tcPr>
          <w:p w:rsidR="001861F6"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1861F6" w:rsidRPr="00317C19">
              <w:rPr>
                <w:sz w:val="18"/>
                <w:szCs w:val="18"/>
              </w:rPr>
              <w:t>4,22</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1861F6"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7- The company is improving the surrounding area.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1861F6"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1861F6" w:rsidRPr="00317C19">
              <w:rPr>
                <w:sz w:val="18"/>
                <w:szCs w:val="18"/>
              </w:rPr>
              <w:t>0,87</w:t>
            </w:r>
          </w:p>
        </w:tc>
        <w:tc>
          <w:tcPr>
            <w:tcW w:w="505" w:type="pct"/>
            <w:tcBorders>
              <w:top w:val="double" w:sz="4" w:space="0" w:color="auto"/>
              <w:left w:val="double" w:sz="4" w:space="0" w:color="auto"/>
              <w:bottom w:val="double" w:sz="4" w:space="0" w:color="auto"/>
              <w:right w:val="double" w:sz="4" w:space="0" w:color="auto"/>
            </w:tcBorders>
            <w:vAlign w:val="center"/>
          </w:tcPr>
          <w:p w:rsidR="001861F6"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1861F6" w:rsidRPr="00317C19">
              <w:rPr>
                <w:sz w:val="18"/>
                <w:szCs w:val="18"/>
              </w:rPr>
              <w:t>3,82</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1861F6" w:rsidP="00610BE9">
            <w:pPr>
              <w:tabs>
                <w:tab w:val="left" w:pos="6885"/>
                <w:tab w:val="left" w:pos="6956"/>
                <w:tab w:val="right" w:pos="8306"/>
              </w:tabs>
              <w:bidi w:val="0"/>
              <w:snapToGrid w:val="0"/>
              <w:jc w:val="both"/>
              <w:rPr>
                <w:sz w:val="18"/>
                <w:szCs w:val="18"/>
              </w:rPr>
            </w:pPr>
            <w:r w:rsidRPr="00317C19">
              <w:rPr>
                <w:rStyle w:val="hps"/>
                <w:sz w:val="18"/>
                <w:szCs w:val="18"/>
              </w:rPr>
              <w:t>8-. The company contributes with other companies to fight pollution.</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BB6DEB"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BB6DEB" w:rsidRPr="00317C19">
              <w:rPr>
                <w:sz w:val="18"/>
                <w:szCs w:val="18"/>
              </w:rPr>
              <w:t>1,25</w:t>
            </w:r>
            <w:r w:rsidRPr="00317C19">
              <w:rPr>
                <w:sz w:val="18"/>
                <w:szCs w:val="18"/>
              </w:rPr>
              <w:t xml:space="preserve"> </w:t>
            </w:r>
          </w:p>
        </w:tc>
        <w:tc>
          <w:tcPr>
            <w:tcW w:w="505" w:type="pct"/>
            <w:tcBorders>
              <w:top w:val="double" w:sz="4" w:space="0" w:color="auto"/>
              <w:left w:val="double" w:sz="4" w:space="0" w:color="auto"/>
              <w:bottom w:val="double" w:sz="4" w:space="0" w:color="auto"/>
              <w:right w:val="double" w:sz="4" w:space="0" w:color="auto"/>
            </w:tcBorders>
            <w:vAlign w:val="center"/>
          </w:tcPr>
          <w:p w:rsidR="00BB6DEB"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BB6DEB" w:rsidRPr="00317C19">
              <w:rPr>
                <w:sz w:val="18"/>
                <w:szCs w:val="18"/>
              </w:rPr>
              <w:t>3,68</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BB6DEB" w:rsidP="00610BE9">
            <w:pPr>
              <w:tabs>
                <w:tab w:val="left" w:pos="6885"/>
                <w:tab w:val="left" w:pos="6956"/>
                <w:tab w:val="right" w:pos="8306"/>
              </w:tabs>
              <w:bidi w:val="0"/>
              <w:snapToGrid w:val="0"/>
              <w:jc w:val="both"/>
              <w:rPr>
                <w:sz w:val="18"/>
                <w:szCs w:val="18"/>
              </w:rPr>
            </w:pPr>
            <w:r w:rsidRPr="00317C19">
              <w:rPr>
                <w:sz w:val="18"/>
                <w:szCs w:val="18"/>
              </w:rPr>
              <w:t>9-</w:t>
            </w:r>
            <w:r w:rsidRPr="00317C19">
              <w:rPr>
                <w:rStyle w:val="longtext"/>
                <w:sz w:val="18"/>
                <w:szCs w:val="18"/>
              </w:rPr>
              <w:t xml:space="preserve"> </w:t>
            </w:r>
            <w:r w:rsidRPr="00317C19">
              <w:rPr>
                <w:rStyle w:val="hps"/>
                <w:sz w:val="18"/>
                <w:szCs w:val="18"/>
              </w:rPr>
              <w:t xml:space="preserve">The company calls the government to improve the infrastructure.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E14532"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E14532" w:rsidRPr="00317C19">
              <w:rPr>
                <w:sz w:val="18"/>
                <w:szCs w:val="18"/>
              </w:rPr>
              <w:t>1,22</w:t>
            </w:r>
          </w:p>
        </w:tc>
        <w:tc>
          <w:tcPr>
            <w:tcW w:w="505" w:type="pct"/>
            <w:tcBorders>
              <w:top w:val="double" w:sz="4" w:space="0" w:color="auto"/>
              <w:left w:val="double" w:sz="4" w:space="0" w:color="auto"/>
              <w:bottom w:val="double" w:sz="4" w:space="0" w:color="auto"/>
              <w:right w:val="double" w:sz="4" w:space="0" w:color="auto"/>
            </w:tcBorders>
            <w:vAlign w:val="center"/>
          </w:tcPr>
          <w:p w:rsidR="00E14532"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E14532" w:rsidRPr="00317C19">
              <w:rPr>
                <w:sz w:val="18"/>
                <w:szCs w:val="18"/>
              </w:rPr>
              <w:t>3,69</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BB6DEB"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10- </w:t>
            </w:r>
            <w:r w:rsidR="00E14532" w:rsidRPr="00317C19">
              <w:rPr>
                <w:rStyle w:val="hps"/>
                <w:sz w:val="18"/>
                <w:szCs w:val="18"/>
              </w:rPr>
              <w:t>C</w:t>
            </w:r>
            <w:r w:rsidRPr="00317C19">
              <w:rPr>
                <w:rStyle w:val="hps"/>
                <w:sz w:val="18"/>
                <w:szCs w:val="18"/>
              </w:rPr>
              <w:t xml:space="preserve">ompany's position is out of residential and agricultural areas, so it doesn't affect the </w:t>
            </w:r>
            <w:r w:rsidR="00E14532" w:rsidRPr="00317C19">
              <w:rPr>
                <w:rStyle w:val="hps"/>
                <w:sz w:val="18"/>
                <w:szCs w:val="18"/>
              </w:rPr>
              <w:t>residential and</w:t>
            </w:r>
            <w:r w:rsidRPr="00317C19">
              <w:rPr>
                <w:rStyle w:val="hps"/>
                <w:sz w:val="18"/>
                <w:szCs w:val="18"/>
              </w:rPr>
              <w:t xml:space="preserve"> agricultural environment</w:t>
            </w:r>
            <w:r w:rsidR="00E14532" w:rsidRPr="00317C19">
              <w:rPr>
                <w:rStyle w:val="hps"/>
                <w:sz w:val="18"/>
                <w:szCs w:val="18"/>
              </w:rPr>
              <w:t>.</w:t>
            </w:r>
            <w:r w:rsidRPr="00317C19">
              <w:rPr>
                <w:rStyle w:val="hps"/>
                <w:sz w:val="18"/>
                <w:szCs w:val="18"/>
              </w:rPr>
              <w:t xml:space="preserve"> </w:t>
            </w:r>
          </w:p>
        </w:tc>
      </w:tr>
      <w:tr w:rsidR="00CD0FBC" w:rsidRPr="00317C19" w:rsidTr="009E4238">
        <w:trPr>
          <w:jc w:val="center"/>
        </w:trPr>
        <w:tc>
          <w:tcPr>
            <w:tcW w:w="699" w:type="pct"/>
            <w:tcBorders>
              <w:top w:val="double" w:sz="4" w:space="0" w:color="auto"/>
            </w:tcBorders>
            <w:vAlign w:val="center"/>
          </w:tcPr>
          <w:p w:rsidR="006B10A4"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6B10A4" w:rsidRPr="00317C19">
              <w:rPr>
                <w:sz w:val="18"/>
                <w:szCs w:val="18"/>
              </w:rPr>
              <w:t>0,76</w:t>
            </w:r>
          </w:p>
        </w:tc>
        <w:tc>
          <w:tcPr>
            <w:tcW w:w="505" w:type="pct"/>
            <w:tcBorders>
              <w:top w:val="double" w:sz="4" w:space="0" w:color="auto"/>
            </w:tcBorders>
            <w:vAlign w:val="center"/>
          </w:tcPr>
          <w:p w:rsidR="006B10A4"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6B10A4" w:rsidRPr="00317C19">
              <w:rPr>
                <w:sz w:val="18"/>
                <w:szCs w:val="18"/>
              </w:rPr>
              <w:t>3,04</w:t>
            </w:r>
          </w:p>
        </w:tc>
        <w:tc>
          <w:tcPr>
            <w:tcW w:w="3796" w:type="pct"/>
            <w:tcBorders>
              <w:top w:val="double" w:sz="4" w:space="0" w:color="auto"/>
            </w:tcBorders>
            <w:vAlign w:val="center"/>
          </w:tcPr>
          <w:p w:rsidR="00CD0FBC" w:rsidRPr="00317C19" w:rsidRDefault="006B10A4" w:rsidP="00610BE9">
            <w:pPr>
              <w:tabs>
                <w:tab w:val="left" w:pos="6885"/>
                <w:tab w:val="left" w:pos="6956"/>
                <w:tab w:val="right" w:pos="8306"/>
              </w:tabs>
              <w:bidi w:val="0"/>
              <w:snapToGrid w:val="0"/>
              <w:jc w:val="both"/>
              <w:rPr>
                <w:rStyle w:val="hps"/>
                <w:sz w:val="18"/>
                <w:szCs w:val="18"/>
              </w:rPr>
            </w:pPr>
            <w:r w:rsidRPr="00317C19">
              <w:rPr>
                <w:rStyle w:val="hps"/>
                <w:sz w:val="18"/>
                <w:szCs w:val="18"/>
              </w:rPr>
              <w:t>11- The company provides assistance in cash and kind to the local community and charities.</w:t>
            </w:r>
          </w:p>
        </w:tc>
      </w:tr>
      <w:tr w:rsidR="00CD0FBC" w:rsidRPr="00317C19" w:rsidTr="009E4238">
        <w:trPr>
          <w:jc w:val="center"/>
        </w:trPr>
        <w:tc>
          <w:tcPr>
            <w:tcW w:w="699" w:type="pct"/>
            <w:vAlign w:val="center"/>
          </w:tcPr>
          <w:p w:rsidR="005A6371"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5A6371" w:rsidRPr="00317C19">
              <w:rPr>
                <w:sz w:val="18"/>
                <w:szCs w:val="18"/>
              </w:rPr>
              <w:t>1,25</w:t>
            </w:r>
          </w:p>
        </w:tc>
        <w:tc>
          <w:tcPr>
            <w:tcW w:w="505" w:type="pct"/>
            <w:vAlign w:val="center"/>
          </w:tcPr>
          <w:p w:rsidR="005A6371"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5A6371" w:rsidRPr="00317C19">
              <w:rPr>
                <w:sz w:val="18"/>
                <w:szCs w:val="18"/>
              </w:rPr>
              <w:t>3,50</w:t>
            </w:r>
          </w:p>
        </w:tc>
        <w:tc>
          <w:tcPr>
            <w:tcW w:w="3796" w:type="pct"/>
            <w:vAlign w:val="center"/>
          </w:tcPr>
          <w:p w:rsidR="00CD0FBC" w:rsidRPr="00317C19" w:rsidRDefault="006B10A4" w:rsidP="00610BE9">
            <w:pPr>
              <w:tabs>
                <w:tab w:val="left" w:pos="6885"/>
                <w:tab w:val="left" w:pos="6956"/>
                <w:tab w:val="right" w:pos="8306"/>
              </w:tabs>
              <w:bidi w:val="0"/>
              <w:snapToGrid w:val="0"/>
              <w:jc w:val="both"/>
              <w:rPr>
                <w:rStyle w:val="hps"/>
                <w:sz w:val="18"/>
                <w:szCs w:val="18"/>
              </w:rPr>
            </w:pPr>
            <w:r w:rsidRPr="00317C19">
              <w:rPr>
                <w:rStyle w:val="hps"/>
                <w:sz w:val="18"/>
                <w:szCs w:val="18"/>
              </w:rPr>
              <w:t>12- Companies provide assistance in cash and in kind to workers and staff with</w:t>
            </w:r>
            <w:r w:rsidR="005A6371" w:rsidRPr="00317C19">
              <w:rPr>
                <w:rStyle w:val="hps"/>
                <w:sz w:val="18"/>
                <w:szCs w:val="18"/>
              </w:rPr>
              <w:t xml:space="preserve"> low</w:t>
            </w:r>
            <w:r w:rsidRPr="00317C19">
              <w:rPr>
                <w:rStyle w:val="hps"/>
                <w:sz w:val="18"/>
                <w:szCs w:val="18"/>
              </w:rPr>
              <w:t xml:space="preserve"> salaries.</w:t>
            </w:r>
          </w:p>
        </w:tc>
      </w:tr>
      <w:tr w:rsidR="00CD0FBC" w:rsidRPr="00317C19" w:rsidTr="009E4238">
        <w:trPr>
          <w:jc w:val="center"/>
        </w:trPr>
        <w:tc>
          <w:tcPr>
            <w:tcW w:w="699" w:type="pct"/>
            <w:vAlign w:val="center"/>
          </w:tcPr>
          <w:p w:rsidR="00E23123"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E23123" w:rsidRPr="00317C19">
              <w:rPr>
                <w:sz w:val="18"/>
                <w:szCs w:val="18"/>
              </w:rPr>
              <w:t>1,06</w:t>
            </w:r>
          </w:p>
        </w:tc>
        <w:tc>
          <w:tcPr>
            <w:tcW w:w="505" w:type="pct"/>
            <w:vAlign w:val="center"/>
          </w:tcPr>
          <w:p w:rsidR="00E23123"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E23123" w:rsidRPr="00317C19">
              <w:rPr>
                <w:sz w:val="18"/>
                <w:szCs w:val="18"/>
              </w:rPr>
              <w:t>3,31</w:t>
            </w:r>
          </w:p>
        </w:tc>
        <w:tc>
          <w:tcPr>
            <w:tcW w:w="3796" w:type="pct"/>
            <w:vAlign w:val="center"/>
          </w:tcPr>
          <w:p w:rsidR="00CD0FBC" w:rsidRPr="00317C19" w:rsidRDefault="005A6371"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13- The company helps the poor students and pays the expenses of their education. </w:t>
            </w:r>
          </w:p>
        </w:tc>
      </w:tr>
      <w:tr w:rsidR="00CD0FBC" w:rsidRPr="00317C19" w:rsidTr="009E4238">
        <w:trPr>
          <w:jc w:val="center"/>
        </w:trPr>
        <w:tc>
          <w:tcPr>
            <w:tcW w:w="699" w:type="pct"/>
            <w:vAlign w:val="center"/>
          </w:tcPr>
          <w:p w:rsidR="006E0BDC"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6E0BDC" w:rsidRPr="00317C19">
              <w:rPr>
                <w:sz w:val="18"/>
                <w:szCs w:val="18"/>
              </w:rPr>
              <w:t>1,12</w:t>
            </w:r>
          </w:p>
        </w:tc>
        <w:tc>
          <w:tcPr>
            <w:tcW w:w="505" w:type="pct"/>
            <w:vAlign w:val="center"/>
          </w:tcPr>
          <w:p w:rsidR="006E0BDC"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6E0BDC" w:rsidRPr="00317C19">
              <w:rPr>
                <w:sz w:val="18"/>
                <w:szCs w:val="18"/>
              </w:rPr>
              <w:t>2,80</w:t>
            </w:r>
          </w:p>
        </w:tc>
        <w:tc>
          <w:tcPr>
            <w:tcW w:w="3796" w:type="pct"/>
            <w:vAlign w:val="center"/>
          </w:tcPr>
          <w:p w:rsidR="00CD0FBC" w:rsidRPr="00317C19" w:rsidRDefault="00E23123"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14- The company provides loans on </w:t>
            </w:r>
            <w:r w:rsidR="006E0BDC" w:rsidRPr="00317C19">
              <w:rPr>
                <w:rStyle w:val="hps"/>
                <w:sz w:val="18"/>
                <w:szCs w:val="18"/>
              </w:rPr>
              <w:t>confessional terms</w:t>
            </w:r>
            <w:r w:rsidRPr="00317C19">
              <w:rPr>
                <w:rStyle w:val="hps"/>
                <w:sz w:val="18"/>
                <w:szCs w:val="18"/>
              </w:rPr>
              <w:t xml:space="preserve"> to the local community</w:t>
            </w:r>
            <w:r w:rsidR="006E0BDC" w:rsidRPr="00317C19">
              <w:rPr>
                <w:rStyle w:val="hps"/>
                <w:sz w:val="18"/>
                <w:szCs w:val="18"/>
              </w:rPr>
              <w:t xml:space="preserve">. </w:t>
            </w:r>
          </w:p>
        </w:tc>
      </w:tr>
      <w:tr w:rsidR="00CD0FBC" w:rsidRPr="00317C19" w:rsidTr="009E4238">
        <w:trPr>
          <w:jc w:val="center"/>
        </w:trPr>
        <w:tc>
          <w:tcPr>
            <w:tcW w:w="699" w:type="pct"/>
            <w:vAlign w:val="center"/>
          </w:tcPr>
          <w:p w:rsidR="000F4D83"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0F4D83" w:rsidRPr="00317C19">
              <w:rPr>
                <w:sz w:val="18"/>
                <w:szCs w:val="18"/>
              </w:rPr>
              <w:t>1,07</w:t>
            </w:r>
          </w:p>
        </w:tc>
        <w:tc>
          <w:tcPr>
            <w:tcW w:w="505" w:type="pct"/>
            <w:vAlign w:val="center"/>
          </w:tcPr>
          <w:p w:rsidR="000F4D83"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0F4D83" w:rsidRPr="00317C19">
              <w:rPr>
                <w:sz w:val="18"/>
                <w:szCs w:val="18"/>
              </w:rPr>
              <w:t>3,81</w:t>
            </w:r>
          </w:p>
        </w:tc>
        <w:tc>
          <w:tcPr>
            <w:tcW w:w="3796" w:type="pct"/>
            <w:vAlign w:val="center"/>
          </w:tcPr>
          <w:p w:rsidR="00CD0FBC" w:rsidRPr="00317C19" w:rsidRDefault="006E0BDC"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15- </w:t>
            </w:r>
            <w:r w:rsidR="000F4D83" w:rsidRPr="00317C19">
              <w:rPr>
                <w:rStyle w:val="hps"/>
                <w:sz w:val="18"/>
                <w:szCs w:val="18"/>
              </w:rPr>
              <w:t xml:space="preserve">The company contributes to the costs of the activities of religious and social events for employees and the local community. </w:t>
            </w:r>
          </w:p>
        </w:tc>
      </w:tr>
      <w:tr w:rsidR="00CD0FBC" w:rsidRPr="00317C19" w:rsidTr="009E4238">
        <w:trPr>
          <w:jc w:val="center"/>
        </w:trPr>
        <w:tc>
          <w:tcPr>
            <w:tcW w:w="699" w:type="pct"/>
            <w:vAlign w:val="center"/>
          </w:tcPr>
          <w:p w:rsidR="00503EF6"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503EF6" w:rsidRPr="00317C19">
              <w:rPr>
                <w:sz w:val="18"/>
                <w:szCs w:val="18"/>
              </w:rPr>
              <w:t>1,18</w:t>
            </w:r>
          </w:p>
        </w:tc>
        <w:tc>
          <w:tcPr>
            <w:tcW w:w="505" w:type="pct"/>
            <w:vAlign w:val="center"/>
          </w:tcPr>
          <w:p w:rsidR="00503EF6"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503EF6" w:rsidRPr="00317C19">
              <w:rPr>
                <w:sz w:val="18"/>
                <w:szCs w:val="18"/>
              </w:rPr>
              <w:t>3,49</w:t>
            </w:r>
          </w:p>
        </w:tc>
        <w:tc>
          <w:tcPr>
            <w:tcW w:w="3796" w:type="pct"/>
            <w:vAlign w:val="center"/>
          </w:tcPr>
          <w:p w:rsidR="00CD0FBC" w:rsidRPr="00317C19" w:rsidRDefault="000F4D83" w:rsidP="00610BE9">
            <w:pPr>
              <w:tabs>
                <w:tab w:val="left" w:pos="6885"/>
                <w:tab w:val="left" w:pos="6956"/>
                <w:tab w:val="right" w:pos="8306"/>
              </w:tabs>
              <w:bidi w:val="0"/>
              <w:snapToGrid w:val="0"/>
              <w:jc w:val="both"/>
              <w:rPr>
                <w:rStyle w:val="hps"/>
                <w:sz w:val="18"/>
                <w:szCs w:val="18"/>
              </w:rPr>
            </w:pPr>
            <w:r w:rsidRPr="00317C19">
              <w:rPr>
                <w:rStyle w:val="hps"/>
                <w:sz w:val="18"/>
                <w:szCs w:val="18"/>
              </w:rPr>
              <w:t>16- There are training courses offered by the company to</w:t>
            </w:r>
            <w:r w:rsidR="00503EF6" w:rsidRPr="00317C19">
              <w:rPr>
                <w:rStyle w:val="hps"/>
                <w:sz w:val="18"/>
                <w:szCs w:val="18"/>
              </w:rPr>
              <w:t xml:space="preserve"> develop</w:t>
            </w:r>
            <w:r w:rsidRPr="00317C19">
              <w:rPr>
                <w:rStyle w:val="hps"/>
                <w:sz w:val="18"/>
                <w:szCs w:val="18"/>
              </w:rPr>
              <w:t xml:space="preserve"> the local community. </w:t>
            </w:r>
          </w:p>
        </w:tc>
      </w:tr>
      <w:tr w:rsidR="00CD0FBC" w:rsidRPr="00317C19" w:rsidTr="009E4238">
        <w:trPr>
          <w:jc w:val="center"/>
        </w:trPr>
        <w:tc>
          <w:tcPr>
            <w:tcW w:w="699" w:type="pct"/>
            <w:vAlign w:val="center"/>
          </w:tcPr>
          <w:p w:rsidR="00503EF6"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503EF6" w:rsidRPr="00317C19">
              <w:rPr>
                <w:sz w:val="18"/>
                <w:szCs w:val="18"/>
              </w:rPr>
              <w:t>1,07</w:t>
            </w:r>
          </w:p>
        </w:tc>
        <w:tc>
          <w:tcPr>
            <w:tcW w:w="505" w:type="pct"/>
            <w:vAlign w:val="center"/>
          </w:tcPr>
          <w:p w:rsidR="00503EF6"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503EF6" w:rsidRPr="00317C19">
              <w:rPr>
                <w:sz w:val="18"/>
                <w:szCs w:val="18"/>
              </w:rPr>
              <w:t>4.05</w:t>
            </w:r>
          </w:p>
        </w:tc>
        <w:tc>
          <w:tcPr>
            <w:tcW w:w="3796" w:type="pct"/>
            <w:vAlign w:val="center"/>
          </w:tcPr>
          <w:p w:rsidR="00CD0FBC" w:rsidRPr="00317C19" w:rsidRDefault="00503EF6"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17- The company is </w:t>
            </w:r>
            <w:r w:rsidR="00933A41" w:rsidRPr="00317C19">
              <w:rPr>
                <w:rStyle w:val="hps"/>
                <w:sz w:val="18"/>
                <w:szCs w:val="18"/>
              </w:rPr>
              <w:t xml:space="preserve">holding training courses </w:t>
            </w:r>
            <w:r w:rsidRPr="00317C19">
              <w:rPr>
                <w:rStyle w:val="hps"/>
                <w:sz w:val="18"/>
                <w:szCs w:val="18"/>
              </w:rPr>
              <w:t xml:space="preserve">to workers and employees. </w:t>
            </w:r>
          </w:p>
        </w:tc>
      </w:tr>
      <w:tr w:rsidR="00CD0FBC" w:rsidRPr="00317C19" w:rsidTr="009E4238">
        <w:trPr>
          <w:jc w:val="center"/>
        </w:trPr>
        <w:tc>
          <w:tcPr>
            <w:tcW w:w="699" w:type="pct"/>
            <w:vAlign w:val="center"/>
          </w:tcPr>
          <w:p w:rsidR="00B40900"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B40900" w:rsidRPr="00317C19">
              <w:rPr>
                <w:sz w:val="18"/>
                <w:szCs w:val="18"/>
              </w:rPr>
              <w:t>0,84</w:t>
            </w:r>
          </w:p>
        </w:tc>
        <w:tc>
          <w:tcPr>
            <w:tcW w:w="505" w:type="pct"/>
            <w:vAlign w:val="center"/>
          </w:tcPr>
          <w:p w:rsidR="00B40900"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B40900" w:rsidRPr="00317C19">
              <w:rPr>
                <w:sz w:val="18"/>
                <w:szCs w:val="18"/>
              </w:rPr>
              <w:t>4,19</w:t>
            </w:r>
          </w:p>
        </w:tc>
        <w:tc>
          <w:tcPr>
            <w:tcW w:w="3796" w:type="pct"/>
            <w:vAlign w:val="center"/>
          </w:tcPr>
          <w:p w:rsidR="00CD0FBC" w:rsidRPr="00317C19" w:rsidRDefault="00BB7D94" w:rsidP="00610BE9">
            <w:pPr>
              <w:tabs>
                <w:tab w:val="left" w:pos="6885"/>
                <w:tab w:val="left" w:pos="6956"/>
                <w:tab w:val="right" w:pos="8306"/>
              </w:tabs>
              <w:bidi w:val="0"/>
              <w:snapToGrid w:val="0"/>
              <w:jc w:val="both"/>
              <w:rPr>
                <w:rStyle w:val="hps"/>
                <w:sz w:val="18"/>
                <w:szCs w:val="18"/>
              </w:rPr>
            </w:pPr>
            <w:r w:rsidRPr="00317C19">
              <w:rPr>
                <w:rStyle w:val="hps"/>
                <w:sz w:val="18"/>
                <w:szCs w:val="18"/>
              </w:rPr>
              <w:t>18-</w:t>
            </w:r>
            <w:r w:rsidR="001763D2" w:rsidRPr="00317C19">
              <w:rPr>
                <w:rStyle w:val="hps"/>
                <w:sz w:val="18"/>
                <w:szCs w:val="18"/>
              </w:rPr>
              <w:t xml:space="preserve"> The </w:t>
            </w:r>
            <w:r w:rsidR="00165748" w:rsidRPr="00317C19">
              <w:rPr>
                <w:rStyle w:val="hps"/>
                <w:sz w:val="18"/>
                <w:szCs w:val="18"/>
              </w:rPr>
              <w:t>company allows</w:t>
            </w:r>
            <w:r w:rsidR="001763D2" w:rsidRPr="00317C19">
              <w:rPr>
                <w:rStyle w:val="hps"/>
                <w:sz w:val="18"/>
                <w:szCs w:val="18"/>
              </w:rPr>
              <w:t xml:space="preserve"> </w:t>
            </w:r>
            <w:r w:rsidR="00165748" w:rsidRPr="00317C19">
              <w:rPr>
                <w:rStyle w:val="hps"/>
                <w:sz w:val="18"/>
                <w:szCs w:val="18"/>
              </w:rPr>
              <w:t>training</w:t>
            </w:r>
            <w:r w:rsidR="001763D2" w:rsidRPr="00317C19">
              <w:rPr>
                <w:rStyle w:val="hps"/>
                <w:sz w:val="18"/>
                <w:szCs w:val="18"/>
              </w:rPr>
              <w:t xml:space="preserve"> university students to work in the company during their study.</w:t>
            </w:r>
          </w:p>
        </w:tc>
      </w:tr>
      <w:tr w:rsidR="00CD0FBC" w:rsidRPr="00317C19" w:rsidTr="009E4238">
        <w:trPr>
          <w:jc w:val="center"/>
        </w:trPr>
        <w:tc>
          <w:tcPr>
            <w:tcW w:w="699" w:type="pct"/>
            <w:vAlign w:val="center"/>
          </w:tcPr>
          <w:p w:rsidR="00165748"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165748" w:rsidRPr="00317C19">
              <w:rPr>
                <w:sz w:val="18"/>
                <w:szCs w:val="18"/>
              </w:rPr>
              <w:t>0,79</w:t>
            </w:r>
          </w:p>
        </w:tc>
        <w:tc>
          <w:tcPr>
            <w:tcW w:w="505" w:type="pct"/>
            <w:vAlign w:val="center"/>
          </w:tcPr>
          <w:p w:rsidR="00165748"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165748" w:rsidRPr="00317C19">
              <w:rPr>
                <w:sz w:val="18"/>
                <w:szCs w:val="18"/>
              </w:rPr>
              <w:t>3,81</w:t>
            </w:r>
          </w:p>
        </w:tc>
        <w:tc>
          <w:tcPr>
            <w:tcW w:w="3796" w:type="pct"/>
            <w:vAlign w:val="center"/>
          </w:tcPr>
          <w:p w:rsidR="00CD0FBC" w:rsidRPr="00317C19" w:rsidRDefault="00B40900" w:rsidP="00610BE9">
            <w:pPr>
              <w:tabs>
                <w:tab w:val="left" w:pos="6885"/>
                <w:tab w:val="left" w:pos="6956"/>
                <w:tab w:val="right" w:pos="8306"/>
              </w:tabs>
              <w:bidi w:val="0"/>
              <w:snapToGrid w:val="0"/>
              <w:jc w:val="both"/>
              <w:rPr>
                <w:rStyle w:val="hps"/>
                <w:sz w:val="18"/>
                <w:szCs w:val="18"/>
              </w:rPr>
            </w:pPr>
            <w:r w:rsidRPr="00317C19">
              <w:rPr>
                <w:rStyle w:val="hps"/>
                <w:sz w:val="18"/>
                <w:szCs w:val="18"/>
              </w:rPr>
              <w:t>19- The company sends its employees and workers to the courses inside and outside the Saudi Arabia.</w:t>
            </w:r>
          </w:p>
        </w:tc>
      </w:tr>
      <w:tr w:rsidR="00CD0FBC" w:rsidRPr="00317C19" w:rsidTr="009E4238">
        <w:trPr>
          <w:jc w:val="center"/>
        </w:trPr>
        <w:tc>
          <w:tcPr>
            <w:tcW w:w="699" w:type="pct"/>
            <w:vAlign w:val="center"/>
          </w:tcPr>
          <w:p w:rsidR="00165748"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165748" w:rsidRPr="00317C19">
              <w:rPr>
                <w:sz w:val="18"/>
                <w:szCs w:val="18"/>
              </w:rPr>
              <w:t>1,19</w:t>
            </w:r>
          </w:p>
        </w:tc>
        <w:tc>
          <w:tcPr>
            <w:tcW w:w="505" w:type="pct"/>
            <w:vAlign w:val="center"/>
          </w:tcPr>
          <w:p w:rsidR="00165748"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165748" w:rsidRPr="00317C19">
              <w:rPr>
                <w:sz w:val="18"/>
                <w:szCs w:val="18"/>
              </w:rPr>
              <w:t>2,96</w:t>
            </w:r>
          </w:p>
        </w:tc>
        <w:tc>
          <w:tcPr>
            <w:tcW w:w="3796" w:type="pct"/>
            <w:vAlign w:val="center"/>
          </w:tcPr>
          <w:p w:rsidR="00CD0FBC" w:rsidRPr="00317C19" w:rsidRDefault="00165748"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20- The company has student missions inside and outside Saudi Arabia. </w:t>
            </w:r>
          </w:p>
        </w:tc>
      </w:tr>
      <w:tr w:rsidR="00CD0FBC" w:rsidRPr="00317C19" w:rsidTr="009E4238">
        <w:trPr>
          <w:jc w:val="center"/>
        </w:trPr>
        <w:tc>
          <w:tcPr>
            <w:tcW w:w="699" w:type="pct"/>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A4579D" w:rsidRPr="00317C19">
              <w:rPr>
                <w:sz w:val="18"/>
                <w:szCs w:val="18"/>
              </w:rPr>
              <w:t>1,15</w:t>
            </w:r>
            <w:r w:rsidRPr="00317C19">
              <w:rPr>
                <w:sz w:val="18"/>
                <w:szCs w:val="18"/>
              </w:rPr>
              <w:t xml:space="preserve"> </w:t>
            </w:r>
          </w:p>
        </w:tc>
        <w:tc>
          <w:tcPr>
            <w:tcW w:w="505" w:type="pct"/>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A4579D" w:rsidRPr="00317C19">
              <w:rPr>
                <w:sz w:val="18"/>
                <w:szCs w:val="18"/>
              </w:rPr>
              <w:t>3,75</w:t>
            </w:r>
          </w:p>
        </w:tc>
        <w:tc>
          <w:tcPr>
            <w:tcW w:w="3796" w:type="pct"/>
            <w:vAlign w:val="center"/>
          </w:tcPr>
          <w:p w:rsidR="00CD0FBC" w:rsidRPr="00317C19" w:rsidRDefault="00165748" w:rsidP="00610BE9">
            <w:pPr>
              <w:tabs>
                <w:tab w:val="left" w:pos="6885"/>
                <w:tab w:val="left" w:pos="6956"/>
                <w:tab w:val="right" w:pos="8306"/>
              </w:tabs>
              <w:bidi w:val="0"/>
              <w:snapToGrid w:val="0"/>
              <w:jc w:val="both"/>
              <w:rPr>
                <w:rStyle w:val="hps"/>
                <w:sz w:val="18"/>
                <w:szCs w:val="18"/>
              </w:rPr>
            </w:pPr>
            <w:r w:rsidRPr="00317C19">
              <w:rPr>
                <w:rStyle w:val="hps"/>
                <w:sz w:val="18"/>
                <w:szCs w:val="18"/>
              </w:rPr>
              <w:t>21- The company holds courses or scientific seminars to improve the level of work</w:t>
            </w:r>
            <w:r w:rsidR="00E024DE" w:rsidRPr="00317C19">
              <w:rPr>
                <w:rStyle w:val="hps"/>
                <w:sz w:val="18"/>
                <w:szCs w:val="18"/>
              </w:rPr>
              <w:t>ers</w:t>
            </w:r>
            <w:r w:rsidRPr="00317C19">
              <w:rPr>
                <w:rStyle w:val="hps"/>
                <w:sz w:val="18"/>
                <w:szCs w:val="18"/>
              </w:rPr>
              <w:t xml:space="preserve"> and community members</w:t>
            </w:r>
            <w:r w:rsidR="00E024DE" w:rsidRPr="00317C19">
              <w:rPr>
                <w:rStyle w:val="hps"/>
                <w:sz w:val="18"/>
                <w:szCs w:val="18"/>
              </w:rPr>
              <w:t xml:space="preserve">. </w:t>
            </w:r>
          </w:p>
        </w:tc>
      </w:tr>
      <w:tr w:rsidR="00CD0FBC" w:rsidRPr="00317C19" w:rsidTr="009E4238">
        <w:trPr>
          <w:jc w:val="center"/>
        </w:trPr>
        <w:tc>
          <w:tcPr>
            <w:tcW w:w="699" w:type="pct"/>
            <w:tcBorders>
              <w:bottom w:val="double" w:sz="4" w:space="0" w:color="auto"/>
            </w:tcBorders>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A4579D" w:rsidRPr="00317C19">
              <w:rPr>
                <w:sz w:val="18"/>
                <w:szCs w:val="18"/>
              </w:rPr>
              <w:t>1,11</w:t>
            </w:r>
          </w:p>
        </w:tc>
        <w:tc>
          <w:tcPr>
            <w:tcW w:w="505" w:type="pct"/>
            <w:tcBorders>
              <w:bottom w:val="double" w:sz="4" w:space="0" w:color="auto"/>
            </w:tcBorders>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A4579D" w:rsidRPr="00317C19">
              <w:rPr>
                <w:sz w:val="18"/>
                <w:szCs w:val="18"/>
              </w:rPr>
              <w:t>3,93</w:t>
            </w:r>
          </w:p>
        </w:tc>
        <w:tc>
          <w:tcPr>
            <w:tcW w:w="3796" w:type="pct"/>
            <w:tcBorders>
              <w:bottom w:val="double" w:sz="4" w:space="0" w:color="auto"/>
            </w:tcBorders>
            <w:vAlign w:val="center"/>
          </w:tcPr>
          <w:p w:rsidR="00CD0FBC" w:rsidRPr="00317C19" w:rsidRDefault="00A4579D"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22- The company provides medical services to aid the company in case of emergency.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sz w:val="18"/>
                <w:szCs w:val="18"/>
              </w:rPr>
              <w:t xml:space="preserve"> </w:t>
            </w:r>
            <w:r w:rsidR="00A4579D" w:rsidRPr="00317C19">
              <w:rPr>
                <w:sz w:val="18"/>
                <w:szCs w:val="18"/>
              </w:rPr>
              <w:t>1,19</w:t>
            </w:r>
          </w:p>
        </w:tc>
        <w:tc>
          <w:tcPr>
            <w:tcW w:w="505" w:type="pct"/>
            <w:tcBorders>
              <w:top w:val="double" w:sz="4" w:space="0" w:color="auto"/>
              <w:left w:val="double" w:sz="4" w:space="0" w:color="auto"/>
              <w:bottom w:val="double" w:sz="4" w:space="0" w:color="auto"/>
              <w:right w:val="double" w:sz="4" w:space="0" w:color="auto"/>
            </w:tcBorders>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A4579D" w:rsidRPr="00317C19">
              <w:rPr>
                <w:sz w:val="18"/>
                <w:szCs w:val="18"/>
              </w:rPr>
              <w:t>4,07</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A4579D"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23- The company contributes to health insurance for treatment in specialized hospitals. </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A4579D" w:rsidRPr="00317C19">
              <w:rPr>
                <w:sz w:val="18"/>
                <w:szCs w:val="18"/>
              </w:rPr>
              <w:t>1,16</w:t>
            </w:r>
          </w:p>
        </w:tc>
        <w:tc>
          <w:tcPr>
            <w:tcW w:w="505" w:type="pct"/>
            <w:tcBorders>
              <w:top w:val="double" w:sz="4" w:space="0" w:color="auto"/>
              <w:left w:val="double" w:sz="4" w:space="0" w:color="auto"/>
              <w:bottom w:val="double" w:sz="4" w:space="0" w:color="auto"/>
              <w:right w:val="double" w:sz="4" w:space="0" w:color="auto"/>
            </w:tcBorders>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A4579D" w:rsidRPr="00317C19">
              <w:rPr>
                <w:sz w:val="18"/>
                <w:szCs w:val="18"/>
              </w:rPr>
              <w:t>4,00</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A4579D" w:rsidP="00610BE9">
            <w:pPr>
              <w:tabs>
                <w:tab w:val="left" w:pos="6885"/>
                <w:tab w:val="left" w:pos="6956"/>
                <w:tab w:val="right" w:pos="8306"/>
              </w:tabs>
              <w:bidi w:val="0"/>
              <w:snapToGrid w:val="0"/>
              <w:jc w:val="both"/>
              <w:rPr>
                <w:rStyle w:val="hps"/>
                <w:sz w:val="18"/>
                <w:szCs w:val="18"/>
              </w:rPr>
            </w:pPr>
            <w:r w:rsidRPr="00317C19">
              <w:rPr>
                <w:rStyle w:val="hps"/>
                <w:sz w:val="18"/>
                <w:szCs w:val="18"/>
              </w:rPr>
              <w:t>24- The company insures the labors against accidents and the dangers of working at insurance companies.</w:t>
            </w:r>
          </w:p>
        </w:tc>
      </w:tr>
      <w:tr w:rsidR="00CD0FBC" w:rsidRPr="00317C19" w:rsidTr="009E4238">
        <w:trPr>
          <w:jc w:val="center"/>
        </w:trPr>
        <w:tc>
          <w:tcPr>
            <w:tcW w:w="699" w:type="pct"/>
            <w:tcBorders>
              <w:top w:val="double" w:sz="4" w:space="0" w:color="auto"/>
              <w:left w:val="double" w:sz="4" w:space="0" w:color="auto"/>
              <w:bottom w:val="double" w:sz="4" w:space="0" w:color="auto"/>
              <w:right w:val="double" w:sz="4" w:space="0" w:color="auto"/>
            </w:tcBorders>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A4579D" w:rsidRPr="00317C19">
              <w:rPr>
                <w:sz w:val="18"/>
                <w:szCs w:val="18"/>
              </w:rPr>
              <w:t>1,08</w:t>
            </w:r>
          </w:p>
        </w:tc>
        <w:tc>
          <w:tcPr>
            <w:tcW w:w="505" w:type="pct"/>
            <w:tcBorders>
              <w:top w:val="double" w:sz="4" w:space="0" w:color="auto"/>
              <w:left w:val="double" w:sz="4" w:space="0" w:color="auto"/>
              <w:bottom w:val="double" w:sz="4" w:space="0" w:color="auto"/>
              <w:right w:val="double" w:sz="4" w:space="0" w:color="auto"/>
            </w:tcBorders>
            <w:vAlign w:val="center"/>
          </w:tcPr>
          <w:p w:rsidR="00A4579D" w:rsidRPr="00317C19" w:rsidRDefault="00317C19" w:rsidP="00610BE9">
            <w:pPr>
              <w:tabs>
                <w:tab w:val="left" w:pos="6885"/>
                <w:tab w:val="left" w:pos="6956"/>
                <w:tab w:val="right" w:pos="8306"/>
              </w:tabs>
              <w:bidi w:val="0"/>
              <w:snapToGrid w:val="0"/>
              <w:jc w:val="both"/>
              <w:rPr>
                <w:sz w:val="18"/>
                <w:szCs w:val="18"/>
              </w:rPr>
            </w:pPr>
            <w:r w:rsidRPr="00317C19">
              <w:rPr>
                <w:rFonts w:hint="cs"/>
                <w:sz w:val="18"/>
                <w:szCs w:val="18"/>
              </w:rPr>
              <w:t xml:space="preserve"> </w:t>
            </w:r>
            <w:r w:rsidR="00A4579D" w:rsidRPr="00317C19">
              <w:rPr>
                <w:sz w:val="18"/>
                <w:szCs w:val="18"/>
              </w:rPr>
              <w:t>3,81</w:t>
            </w:r>
          </w:p>
        </w:tc>
        <w:tc>
          <w:tcPr>
            <w:tcW w:w="3796" w:type="pct"/>
            <w:tcBorders>
              <w:top w:val="double" w:sz="4" w:space="0" w:color="auto"/>
              <w:left w:val="double" w:sz="4" w:space="0" w:color="auto"/>
              <w:bottom w:val="double" w:sz="4" w:space="0" w:color="auto"/>
              <w:right w:val="double" w:sz="4" w:space="0" w:color="auto"/>
            </w:tcBorders>
            <w:vAlign w:val="center"/>
          </w:tcPr>
          <w:p w:rsidR="00CD0FBC" w:rsidRPr="00317C19" w:rsidRDefault="00A4579D" w:rsidP="00610BE9">
            <w:pPr>
              <w:tabs>
                <w:tab w:val="left" w:pos="6885"/>
                <w:tab w:val="left" w:pos="6956"/>
                <w:tab w:val="right" w:pos="8306"/>
              </w:tabs>
              <w:bidi w:val="0"/>
              <w:snapToGrid w:val="0"/>
              <w:jc w:val="both"/>
              <w:rPr>
                <w:rStyle w:val="hps"/>
                <w:sz w:val="18"/>
                <w:szCs w:val="18"/>
              </w:rPr>
            </w:pPr>
            <w:r w:rsidRPr="00317C19">
              <w:rPr>
                <w:rStyle w:val="hps"/>
                <w:sz w:val="18"/>
                <w:szCs w:val="18"/>
              </w:rPr>
              <w:t>25- The company is holding courses or seminars for health service to employees or the local community.</w:t>
            </w:r>
          </w:p>
        </w:tc>
      </w:tr>
    </w:tbl>
    <w:p w:rsidR="00317C19" w:rsidRDefault="00317C19" w:rsidP="00610BE9">
      <w:pPr>
        <w:pStyle w:val="04-OS-Author"/>
        <w:spacing w:before="0" w:after="0" w:line="240" w:lineRule="auto"/>
        <w:jc w:val="both"/>
        <w:rPr>
          <w:rFonts w:eastAsiaTheme="minorEastAsia"/>
          <w:b/>
          <w:kern w:val="0"/>
          <w:sz w:val="20"/>
        </w:rPr>
      </w:pPr>
    </w:p>
    <w:p w:rsidR="009E4238" w:rsidRPr="009E4238" w:rsidRDefault="00AF33F0" w:rsidP="00610BE9">
      <w:pPr>
        <w:pStyle w:val="04-OS-Author"/>
        <w:spacing w:before="0" w:after="0" w:line="240" w:lineRule="auto"/>
        <w:jc w:val="both"/>
        <w:rPr>
          <w:b/>
          <w:kern w:val="0"/>
          <w:sz w:val="20"/>
        </w:rPr>
      </w:pPr>
      <w:r w:rsidRPr="009E4238">
        <w:rPr>
          <w:b/>
          <w:kern w:val="0"/>
          <w:sz w:val="20"/>
        </w:rPr>
        <w:t>Discussion:</w:t>
      </w:r>
    </w:p>
    <w:p w:rsidR="009E4238" w:rsidRPr="009E4238" w:rsidRDefault="009E42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w:t>
      </w:r>
      <w:r w:rsidR="00347969" w:rsidRPr="009E4238">
        <w:rPr>
          <w:rFonts w:ascii="Times New Roman" w:hAnsi="Times New Roman"/>
          <w:b w:val="0"/>
          <w:bCs w:val="0"/>
          <w:sz w:val="20"/>
          <w:szCs w:val="28"/>
          <w:lang w:val="en-GB"/>
        </w:rPr>
        <w:t xml:space="preserve">he researcher tested whether the data follow the normal distribution of variables and because the sample size is greater than 50 and </w:t>
      </w:r>
      <w:proofErr w:type="spellStart"/>
      <w:r w:rsidR="00347969" w:rsidRPr="009E4238">
        <w:rPr>
          <w:rFonts w:ascii="Times New Roman" w:hAnsi="Times New Roman"/>
          <w:b w:val="0"/>
          <w:bCs w:val="0"/>
          <w:sz w:val="20"/>
          <w:szCs w:val="28"/>
          <w:lang w:val="en-GB"/>
        </w:rPr>
        <w:t>Kolmogrov-Simirnov</w:t>
      </w:r>
      <w:proofErr w:type="spellEnd"/>
      <w:r w:rsidR="00347969" w:rsidRPr="009E4238">
        <w:rPr>
          <w:rFonts w:ascii="Times New Roman" w:hAnsi="Times New Roman"/>
          <w:b w:val="0"/>
          <w:bCs w:val="0"/>
          <w:sz w:val="20"/>
          <w:szCs w:val="28"/>
          <w:lang w:val="en-GB"/>
        </w:rPr>
        <w:t xml:space="preserve"> was used, the result was as follows:</w:t>
      </w:r>
    </w:p>
    <w:p w:rsidR="009E4238" w:rsidRPr="009E4238" w:rsidRDefault="009E4238" w:rsidP="00610BE9">
      <w:pPr>
        <w:tabs>
          <w:tab w:val="left" w:pos="6885"/>
          <w:tab w:val="left" w:pos="6956"/>
          <w:tab w:val="right" w:pos="8306"/>
        </w:tabs>
        <w:bidi w:val="0"/>
        <w:snapToGrid w:val="0"/>
        <w:jc w:val="center"/>
        <w:rPr>
          <w:rStyle w:val="hps"/>
          <w:sz w:val="20"/>
          <w:szCs w:val="28"/>
        </w:rPr>
      </w:pPr>
    </w:p>
    <w:p w:rsidR="00347969" w:rsidRPr="009E4238" w:rsidRDefault="00347969" w:rsidP="00317C19">
      <w:pPr>
        <w:tabs>
          <w:tab w:val="left" w:pos="6885"/>
          <w:tab w:val="left" w:pos="6956"/>
          <w:tab w:val="right" w:pos="8306"/>
        </w:tabs>
        <w:bidi w:val="0"/>
        <w:snapToGrid w:val="0"/>
        <w:jc w:val="center"/>
        <w:rPr>
          <w:rStyle w:val="hps"/>
          <w:sz w:val="20"/>
          <w:szCs w:val="32"/>
        </w:rPr>
      </w:pPr>
      <w:r w:rsidRPr="009E4238">
        <w:rPr>
          <w:rStyle w:val="hps"/>
          <w:sz w:val="20"/>
          <w:szCs w:val="32"/>
        </w:rPr>
        <w:t>Table</w:t>
      </w:r>
      <w:r w:rsidR="00CE64A5" w:rsidRPr="009E4238">
        <w:rPr>
          <w:rStyle w:val="hps"/>
          <w:sz w:val="20"/>
          <w:szCs w:val="32"/>
        </w:rPr>
        <w:t xml:space="preserve"> </w:t>
      </w:r>
      <w:r w:rsidRPr="009E4238">
        <w:rPr>
          <w:rStyle w:val="hps"/>
          <w:sz w:val="20"/>
          <w:szCs w:val="32"/>
        </w:rPr>
        <w:t>5</w:t>
      </w:r>
      <w:r w:rsidR="00317C19">
        <w:rPr>
          <w:rStyle w:val="hps"/>
          <w:rFonts w:hint="eastAsia"/>
          <w:sz w:val="20"/>
          <w:szCs w:val="32"/>
          <w:lang w:eastAsia="zh-CN"/>
        </w:rPr>
        <w:t xml:space="preserve"> </w:t>
      </w:r>
      <w:r w:rsidRPr="009E4238">
        <w:rPr>
          <w:rStyle w:val="hps"/>
          <w:sz w:val="20"/>
          <w:szCs w:val="32"/>
        </w:rPr>
        <w:t>Test results of Geographical distribution</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1399"/>
        <w:gridCol w:w="917"/>
        <w:gridCol w:w="1399"/>
        <w:gridCol w:w="5761"/>
      </w:tblGrid>
      <w:tr w:rsidR="00EF09C5" w:rsidRPr="00317C19" w:rsidTr="00317C19">
        <w:trPr>
          <w:jc w:val="center"/>
        </w:trPr>
        <w:tc>
          <w:tcPr>
            <w:tcW w:w="738" w:type="pct"/>
            <w:vAlign w:val="center"/>
          </w:tcPr>
          <w:p w:rsidR="00EF09C5" w:rsidRPr="00317C19" w:rsidRDefault="00F212CA" w:rsidP="00610BE9">
            <w:pPr>
              <w:tabs>
                <w:tab w:val="left" w:pos="6885"/>
                <w:tab w:val="left" w:pos="6956"/>
                <w:tab w:val="right" w:pos="8306"/>
              </w:tabs>
              <w:bidi w:val="0"/>
              <w:snapToGrid w:val="0"/>
              <w:jc w:val="both"/>
              <w:rPr>
                <w:rStyle w:val="hps"/>
                <w:sz w:val="18"/>
                <w:szCs w:val="18"/>
              </w:rPr>
            </w:pPr>
            <w:r w:rsidRPr="00317C19">
              <w:rPr>
                <w:rStyle w:val="hps"/>
                <w:sz w:val="18"/>
                <w:szCs w:val="18"/>
              </w:rPr>
              <w:t>Sig</w:t>
            </w:r>
          </w:p>
        </w:tc>
        <w:tc>
          <w:tcPr>
            <w:tcW w:w="484" w:type="pct"/>
            <w:vAlign w:val="center"/>
          </w:tcPr>
          <w:p w:rsidR="00EF09C5" w:rsidRPr="00317C19" w:rsidRDefault="00F212CA" w:rsidP="00610BE9">
            <w:pPr>
              <w:tabs>
                <w:tab w:val="left" w:pos="6885"/>
                <w:tab w:val="left" w:pos="6956"/>
                <w:tab w:val="right" w:pos="8306"/>
              </w:tabs>
              <w:bidi w:val="0"/>
              <w:snapToGrid w:val="0"/>
              <w:jc w:val="both"/>
              <w:rPr>
                <w:rStyle w:val="hps"/>
                <w:sz w:val="18"/>
                <w:szCs w:val="18"/>
              </w:rPr>
            </w:pPr>
            <w:r w:rsidRPr="00317C19">
              <w:rPr>
                <w:rStyle w:val="hps"/>
                <w:sz w:val="18"/>
                <w:szCs w:val="18"/>
              </w:rPr>
              <w:t>DF</w:t>
            </w:r>
          </w:p>
        </w:tc>
        <w:tc>
          <w:tcPr>
            <w:tcW w:w="738" w:type="pct"/>
            <w:vAlign w:val="center"/>
          </w:tcPr>
          <w:p w:rsidR="00EF09C5" w:rsidRPr="00317C19" w:rsidRDefault="00F212CA" w:rsidP="00610BE9">
            <w:pPr>
              <w:tabs>
                <w:tab w:val="left" w:pos="6885"/>
                <w:tab w:val="left" w:pos="6956"/>
                <w:tab w:val="right" w:pos="8306"/>
              </w:tabs>
              <w:bidi w:val="0"/>
              <w:snapToGrid w:val="0"/>
              <w:jc w:val="both"/>
              <w:rPr>
                <w:rStyle w:val="hps"/>
                <w:sz w:val="18"/>
                <w:szCs w:val="18"/>
              </w:rPr>
            </w:pPr>
            <w:r w:rsidRPr="00317C19">
              <w:rPr>
                <w:rStyle w:val="hps"/>
                <w:sz w:val="18"/>
                <w:szCs w:val="18"/>
              </w:rPr>
              <w:t>K-S</w:t>
            </w:r>
          </w:p>
        </w:tc>
        <w:tc>
          <w:tcPr>
            <w:tcW w:w="3040" w:type="pct"/>
            <w:vAlign w:val="center"/>
          </w:tcPr>
          <w:p w:rsidR="00EF09C5" w:rsidRPr="00317C19" w:rsidRDefault="00EF09C5"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Variables </w:t>
            </w:r>
          </w:p>
        </w:tc>
      </w:tr>
      <w:tr w:rsidR="00EF09C5" w:rsidRPr="00317C19" w:rsidTr="00317C19">
        <w:trPr>
          <w:jc w:val="center"/>
        </w:trPr>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440,0</w:t>
            </w:r>
          </w:p>
        </w:tc>
        <w:tc>
          <w:tcPr>
            <w:tcW w:w="484"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74</w:t>
            </w:r>
          </w:p>
        </w:tc>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104,0</w:t>
            </w:r>
          </w:p>
        </w:tc>
        <w:tc>
          <w:tcPr>
            <w:tcW w:w="3040" w:type="pct"/>
            <w:vAlign w:val="center"/>
          </w:tcPr>
          <w:p w:rsidR="00EF09C5" w:rsidRPr="00317C19" w:rsidRDefault="00EF09C5"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Disclosure </w:t>
            </w:r>
          </w:p>
        </w:tc>
      </w:tr>
      <w:tr w:rsidR="00EF09C5" w:rsidRPr="00317C19" w:rsidTr="00317C19">
        <w:trPr>
          <w:jc w:val="center"/>
        </w:trPr>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000,0</w:t>
            </w:r>
          </w:p>
        </w:tc>
        <w:tc>
          <w:tcPr>
            <w:tcW w:w="484"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74</w:t>
            </w:r>
          </w:p>
        </w:tc>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212,0</w:t>
            </w:r>
          </w:p>
        </w:tc>
        <w:tc>
          <w:tcPr>
            <w:tcW w:w="3040" w:type="pct"/>
            <w:vAlign w:val="center"/>
          </w:tcPr>
          <w:p w:rsidR="00EF09C5" w:rsidRPr="00317C19" w:rsidRDefault="00EF09C5"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Environment </w:t>
            </w:r>
          </w:p>
        </w:tc>
      </w:tr>
      <w:tr w:rsidR="00EF09C5" w:rsidRPr="00317C19" w:rsidTr="00317C19">
        <w:trPr>
          <w:jc w:val="center"/>
        </w:trPr>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000,0</w:t>
            </w:r>
          </w:p>
        </w:tc>
        <w:tc>
          <w:tcPr>
            <w:tcW w:w="484"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74</w:t>
            </w:r>
          </w:p>
        </w:tc>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152,0</w:t>
            </w:r>
          </w:p>
        </w:tc>
        <w:tc>
          <w:tcPr>
            <w:tcW w:w="3040" w:type="pct"/>
            <w:vAlign w:val="center"/>
          </w:tcPr>
          <w:p w:rsidR="00EF09C5" w:rsidRPr="00317C19" w:rsidRDefault="00EF09C5" w:rsidP="00610BE9">
            <w:pPr>
              <w:tabs>
                <w:tab w:val="left" w:pos="6885"/>
                <w:tab w:val="left" w:pos="6956"/>
                <w:tab w:val="right" w:pos="8306"/>
              </w:tabs>
              <w:bidi w:val="0"/>
              <w:snapToGrid w:val="0"/>
              <w:jc w:val="both"/>
              <w:rPr>
                <w:rStyle w:val="hps"/>
                <w:sz w:val="18"/>
                <w:szCs w:val="18"/>
              </w:rPr>
            </w:pPr>
            <w:r w:rsidRPr="00317C19">
              <w:rPr>
                <w:rStyle w:val="hps"/>
                <w:sz w:val="18"/>
                <w:szCs w:val="18"/>
              </w:rPr>
              <w:t>Poverty and unemployment</w:t>
            </w:r>
          </w:p>
        </w:tc>
      </w:tr>
      <w:tr w:rsidR="00EF09C5" w:rsidRPr="00317C19" w:rsidTr="00317C19">
        <w:trPr>
          <w:jc w:val="center"/>
        </w:trPr>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000,0</w:t>
            </w:r>
          </w:p>
        </w:tc>
        <w:tc>
          <w:tcPr>
            <w:tcW w:w="484"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74</w:t>
            </w:r>
          </w:p>
        </w:tc>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184,0</w:t>
            </w:r>
          </w:p>
        </w:tc>
        <w:tc>
          <w:tcPr>
            <w:tcW w:w="3040" w:type="pct"/>
            <w:vAlign w:val="center"/>
          </w:tcPr>
          <w:p w:rsidR="00EF09C5" w:rsidRPr="00317C19" w:rsidRDefault="00F212CA" w:rsidP="00317C19">
            <w:pPr>
              <w:tabs>
                <w:tab w:val="left" w:pos="6885"/>
                <w:tab w:val="left" w:pos="6956"/>
                <w:tab w:val="right" w:pos="8306"/>
              </w:tabs>
              <w:bidi w:val="0"/>
              <w:snapToGrid w:val="0"/>
              <w:jc w:val="both"/>
              <w:rPr>
                <w:rStyle w:val="hps"/>
                <w:sz w:val="18"/>
                <w:szCs w:val="18"/>
              </w:rPr>
            </w:pPr>
            <w:r w:rsidRPr="00317C19">
              <w:rPr>
                <w:rStyle w:val="hps"/>
                <w:sz w:val="18"/>
                <w:szCs w:val="18"/>
              </w:rPr>
              <w:t xml:space="preserve">Education </w:t>
            </w:r>
          </w:p>
        </w:tc>
      </w:tr>
      <w:tr w:rsidR="00EF09C5" w:rsidRPr="00317C19" w:rsidTr="00317C19">
        <w:trPr>
          <w:jc w:val="center"/>
        </w:trPr>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000,0</w:t>
            </w:r>
          </w:p>
        </w:tc>
        <w:tc>
          <w:tcPr>
            <w:tcW w:w="484"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74</w:t>
            </w:r>
          </w:p>
        </w:tc>
        <w:tc>
          <w:tcPr>
            <w:tcW w:w="738" w:type="pct"/>
            <w:vAlign w:val="center"/>
          </w:tcPr>
          <w:p w:rsidR="00EF09C5" w:rsidRPr="00317C19" w:rsidRDefault="00C27C62" w:rsidP="00610BE9">
            <w:pPr>
              <w:tabs>
                <w:tab w:val="left" w:pos="6885"/>
                <w:tab w:val="left" w:pos="6956"/>
                <w:tab w:val="right" w:pos="8306"/>
              </w:tabs>
              <w:bidi w:val="0"/>
              <w:snapToGrid w:val="0"/>
              <w:jc w:val="both"/>
              <w:rPr>
                <w:rStyle w:val="hps"/>
                <w:sz w:val="18"/>
                <w:szCs w:val="18"/>
              </w:rPr>
            </w:pPr>
            <w:r w:rsidRPr="00317C19">
              <w:rPr>
                <w:rStyle w:val="hps"/>
                <w:sz w:val="18"/>
                <w:szCs w:val="18"/>
              </w:rPr>
              <w:t>136,0</w:t>
            </w:r>
          </w:p>
        </w:tc>
        <w:tc>
          <w:tcPr>
            <w:tcW w:w="3040" w:type="pct"/>
            <w:vAlign w:val="center"/>
          </w:tcPr>
          <w:p w:rsidR="00EF09C5" w:rsidRPr="00317C19" w:rsidRDefault="00F212CA" w:rsidP="00610BE9">
            <w:pPr>
              <w:tabs>
                <w:tab w:val="left" w:pos="6885"/>
                <w:tab w:val="left" w:pos="6956"/>
                <w:tab w:val="right" w:pos="8306"/>
              </w:tabs>
              <w:bidi w:val="0"/>
              <w:snapToGrid w:val="0"/>
              <w:jc w:val="both"/>
              <w:rPr>
                <w:rStyle w:val="hps"/>
                <w:sz w:val="18"/>
                <w:szCs w:val="18"/>
              </w:rPr>
            </w:pPr>
            <w:r w:rsidRPr="00317C19">
              <w:rPr>
                <w:rStyle w:val="hps"/>
                <w:sz w:val="18"/>
                <w:szCs w:val="18"/>
              </w:rPr>
              <w:t xml:space="preserve">Health </w:t>
            </w:r>
          </w:p>
        </w:tc>
      </w:tr>
    </w:tbl>
    <w:p w:rsidR="00347969" w:rsidRPr="009E4238" w:rsidRDefault="00347969" w:rsidP="00610BE9">
      <w:pPr>
        <w:tabs>
          <w:tab w:val="left" w:pos="6885"/>
          <w:tab w:val="left" w:pos="6956"/>
          <w:tab w:val="right" w:pos="8306"/>
        </w:tabs>
        <w:bidi w:val="0"/>
        <w:snapToGrid w:val="0"/>
        <w:jc w:val="both"/>
        <w:rPr>
          <w:b/>
          <w:bCs/>
          <w:sz w:val="20"/>
          <w:szCs w:val="28"/>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080593" w:rsidRPr="009E4238" w:rsidRDefault="00913535"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 xml:space="preserve">It is clear in table (5) that the data of the variables do not follow the normal distribution in all dimensions of the study (disclosure, the environment, poverty, unemployment, education, health) so, the decision rule that the data follow the normal distribution if the significance level is greater than or </w:t>
      </w:r>
      <w:r w:rsidRPr="009E4238">
        <w:rPr>
          <w:rFonts w:ascii="Times New Roman" w:hAnsi="Times New Roman"/>
          <w:b w:val="0"/>
          <w:bCs w:val="0"/>
          <w:sz w:val="20"/>
          <w:szCs w:val="28"/>
          <w:lang w:val="en-GB"/>
        </w:rPr>
        <w:lastRenderedPageBreak/>
        <w:t xml:space="preserve">equals to 5% so, the data will be </w:t>
      </w:r>
      <w:r w:rsidR="009141FA" w:rsidRPr="009E4238">
        <w:rPr>
          <w:rFonts w:ascii="Times New Roman" w:hAnsi="Times New Roman"/>
          <w:b w:val="0"/>
          <w:bCs w:val="0"/>
          <w:sz w:val="20"/>
          <w:szCs w:val="28"/>
          <w:lang w:val="en-GB"/>
        </w:rPr>
        <w:t>tested by</w:t>
      </w:r>
      <w:r w:rsidRPr="009E4238">
        <w:rPr>
          <w:rFonts w:ascii="Times New Roman" w:hAnsi="Times New Roman"/>
          <w:b w:val="0"/>
          <w:bCs w:val="0"/>
          <w:sz w:val="20"/>
          <w:szCs w:val="28"/>
          <w:lang w:val="en-GB"/>
        </w:rPr>
        <w:t xml:space="preserve"> </w:t>
      </w:r>
      <w:r w:rsidR="009141FA" w:rsidRPr="009E4238">
        <w:rPr>
          <w:rFonts w:ascii="Times New Roman" w:hAnsi="Times New Roman"/>
          <w:b w:val="0"/>
          <w:bCs w:val="0"/>
          <w:sz w:val="20"/>
          <w:szCs w:val="28"/>
          <w:lang w:val="en-GB"/>
        </w:rPr>
        <w:t xml:space="preserve">using </w:t>
      </w:r>
      <w:r w:rsidRPr="009E4238">
        <w:rPr>
          <w:rFonts w:ascii="Times New Roman" w:hAnsi="Times New Roman"/>
          <w:b w:val="0"/>
          <w:bCs w:val="0"/>
          <w:sz w:val="20"/>
          <w:szCs w:val="28"/>
          <w:lang w:val="en-GB"/>
        </w:rPr>
        <w:t xml:space="preserve">statistical methods </w:t>
      </w:r>
      <w:r w:rsidR="009141FA" w:rsidRPr="009E4238">
        <w:rPr>
          <w:rFonts w:ascii="Times New Roman" w:hAnsi="Times New Roman"/>
          <w:b w:val="0"/>
          <w:bCs w:val="0"/>
          <w:sz w:val="20"/>
          <w:szCs w:val="28"/>
          <w:lang w:val="en-GB"/>
        </w:rPr>
        <w:t>without</w:t>
      </w:r>
      <w:r w:rsidRPr="009E4238">
        <w:rPr>
          <w:rFonts w:ascii="Times New Roman" w:hAnsi="Times New Roman"/>
          <w:b w:val="0"/>
          <w:bCs w:val="0"/>
          <w:sz w:val="20"/>
          <w:szCs w:val="28"/>
          <w:lang w:val="en-GB"/>
        </w:rPr>
        <w:t xml:space="preserve"> laboratory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Test For Medium</w:t>
      </w:r>
      <w:r w:rsidR="009141FA" w:rsidRPr="009E4238">
        <w:rPr>
          <w:rFonts w:ascii="Times New Roman" w:hAnsi="Times New Roman"/>
          <w:b w:val="0"/>
          <w:bCs w:val="0"/>
          <w:sz w:val="20"/>
          <w:szCs w:val="28"/>
          <w:lang w:val="en-GB"/>
        </w:rPr>
        <w:t>.</w:t>
      </w:r>
    </w:p>
    <w:p w:rsidR="00080593" w:rsidRPr="009E4238" w:rsidRDefault="00080593"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The first hypothesis: the Saudi participant companies investigate the accounting disclosure about social activities according to its lists.</w:t>
      </w:r>
    </w:p>
    <w:p w:rsidR="00317C19" w:rsidRDefault="00317C19" w:rsidP="00610BE9">
      <w:pPr>
        <w:tabs>
          <w:tab w:val="left" w:pos="6885"/>
          <w:tab w:val="left" w:pos="6956"/>
          <w:tab w:val="right" w:pos="8306"/>
        </w:tabs>
        <w:bidi w:val="0"/>
        <w:snapToGrid w:val="0"/>
        <w:jc w:val="center"/>
        <w:rPr>
          <w:rStyle w:val="hps"/>
          <w:sz w:val="20"/>
          <w:szCs w:val="28"/>
        </w:rPr>
        <w:sectPr w:rsidR="00317C19" w:rsidSect="00317C19">
          <w:type w:val="continuous"/>
          <w:pgSz w:w="12242" w:h="15842" w:code="1"/>
          <w:pgMar w:top="1440" w:right="1440" w:bottom="1440" w:left="1440" w:header="720" w:footer="720" w:gutter="0"/>
          <w:cols w:num="2" w:space="600"/>
          <w:docGrid w:linePitch="360"/>
        </w:sectPr>
      </w:pPr>
    </w:p>
    <w:p w:rsidR="009D7531" w:rsidRPr="009E4238" w:rsidRDefault="009D7531" w:rsidP="00610BE9">
      <w:pPr>
        <w:tabs>
          <w:tab w:val="left" w:pos="6885"/>
          <w:tab w:val="left" w:pos="6956"/>
          <w:tab w:val="right" w:pos="8306"/>
        </w:tabs>
        <w:bidi w:val="0"/>
        <w:snapToGrid w:val="0"/>
        <w:jc w:val="center"/>
        <w:rPr>
          <w:rStyle w:val="hps"/>
          <w:sz w:val="20"/>
          <w:szCs w:val="28"/>
        </w:rPr>
      </w:pPr>
    </w:p>
    <w:p w:rsidR="00080593" w:rsidRPr="009E4238" w:rsidRDefault="00080593" w:rsidP="00317C19">
      <w:pPr>
        <w:tabs>
          <w:tab w:val="left" w:pos="6885"/>
          <w:tab w:val="left" w:pos="6956"/>
          <w:tab w:val="right" w:pos="8306"/>
        </w:tabs>
        <w:bidi w:val="0"/>
        <w:snapToGrid w:val="0"/>
        <w:jc w:val="center"/>
        <w:rPr>
          <w:sz w:val="20"/>
          <w:szCs w:val="28"/>
        </w:rPr>
      </w:pPr>
      <w:r w:rsidRPr="009E4238">
        <w:rPr>
          <w:rStyle w:val="hps"/>
          <w:sz w:val="20"/>
          <w:szCs w:val="28"/>
        </w:rPr>
        <w:t>Table</w:t>
      </w:r>
      <w:r w:rsidR="009E4238" w:rsidRPr="009E4238">
        <w:rPr>
          <w:rStyle w:val="hps"/>
          <w:sz w:val="20"/>
          <w:szCs w:val="28"/>
        </w:rPr>
        <w:t xml:space="preserve"> </w:t>
      </w:r>
      <w:r w:rsidRPr="009E4238">
        <w:rPr>
          <w:rStyle w:val="hps"/>
          <w:sz w:val="20"/>
          <w:szCs w:val="28"/>
        </w:rPr>
        <w:t>6</w:t>
      </w:r>
      <w:r w:rsidR="00317C19">
        <w:rPr>
          <w:rStyle w:val="hps"/>
          <w:rFonts w:hint="eastAsia"/>
          <w:sz w:val="20"/>
          <w:szCs w:val="28"/>
          <w:lang w:eastAsia="zh-CN"/>
        </w:rPr>
        <w:t xml:space="preserve"> </w:t>
      </w:r>
      <w:r w:rsidRPr="009E4238">
        <w:rPr>
          <w:sz w:val="20"/>
          <w:szCs w:val="28"/>
        </w:rPr>
        <w:t xml:space="preserve">The relative distribution for the answers of the sample about the questions of accounting disclosure. </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3337"/>
        <w:gridCol w:w="2358"/>
        <w:gridCol w:w="3781"/>
      </w:tblGrid>
      <w:tr w:rsidR="00CE64A5" w:rsidRPr="00317C19" w:rsidTr="00317C19">
        <w:trPr>
          <w:jc w:val="center"/>
        </w:trPr>
        <w:tc>
          <w:tcPr>
            <w:tcW w:w="1761"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The percentage</w:t>
            </w:r>
          </w:p>
        </w:tc>
        <w:tc>
          <w:tcPr>
            <w:tcW w:w="1244"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Repetition</w:t>
            </w:r>
          </w:p>
        </w:tc>
        <w:tc>
          <w:tcPr>
            <w:tcW w:w="1995"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Statement</w:t>
            </w:r>
          </w:p>
        </w:tc>
      </w:tr>
      <w:tr w:rsidR="00CE64A5" w:rsidRPr="00317C19" w:rsidTr="00317C19">
        <w:trPr>
          <w:jc w:val="center"/>
        </w:trPr>
        <w:tc>
          <w:tcPr>
            <w:tcW w:w="1761"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6,9</w:t>
            </w:r>
          </w:p>
        </w:tc>
        <w:tc>
          <w:tcPr>
            <w:tcW w:w="1244" w:type="pct"/>
            <w:vAlign w:val="center"/>
          </w:tcPr>
          <w:p w:rsidR="00CE64A5"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12.5</w:t>
            </w:r>
          </w:p>
        </w:tc>
        <w:tc>
          <w:tcPr>
            <w:tcW w:w="1995"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Strongly agree</w:t>
            </w:r>
          </w:p>
        </w:tc>
      </w:tr>
      <w:tr w:rsidR="00CE64A5" w:rsidRPr="00317C19" w:rsidTr="00317C19">
        <w:trPr>
          <w:jc w:val="center"/>
        </w:trPr>
        <w:tc>
          <w:tcPr>
            <w:tcW w:w="1761"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56,8</w:t>
            </w:r>
          </w:p>
        </w:tc>
        <w:tc>
          <w:tcPr>
            <w:tcW w:w="1244" w:type="pct"/>
            <w:vAlign w:val="center"/>
          </w:tcPr>
          <w:p w:rsidR="00CE64A5"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103.4</w:t>
            </w:r>
          </w:p>
        </w:tc>
        <w:tc>
          <w:tcPr>
            <w:tcW w:w="1995"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Agree</w:t>
            </w:r>
          </w:p>
        </w:tc>
      </w:tr>
      <w:tr w:rsidR="00CE64A5" w:rsidRPr="00317C19" w:rsidTr="00317C19">
        <w:trPr>
          <w:jc w:val="center"/>
        </w:trPr>
        <w:tc>
          <w:tcPr>
            <w:tcW w:w="1761"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33,6</w:t>
            </w:r>
          </w:p>
        </w:tc>
        <w:tc>
          <w:tcPr>
            <w:tcW w:w="1244" w:type="pct"/>
            <w:vAlign w:val="center"/>
          </w:tcPr>
          <w:p w:rsidR="00CE64A5"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61.2</w:t>
            </w:r>
          </w:p>
        </w:tc>
        <w:tc>
          <w:tcPr>
            <w:tcW w:w="1995"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Neutral</w:t>
            </w:r>
          </w:p>
        </w:tc>
      </w:tr>
      <w:tr w:rsidR="00CE64A5" w:rsidRPr="00317C19" w:rsidTr="00317C19">
        <w:trPr>
          <w:jc w:val="center"/>
        </w:trPr>
        <w:tc>
          <w:tcPr>
            <w:tcW w:w="1761"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2,7</w:t>
            </w:r>
          </w:p>
        </w:tc>
        <w:tc>
          <w:tcPr>
            <w:tcW w:w="1244" w:type="pct"/>
            <w:vAlign w:val="center"/>
          </w:tcPr>
          <w:p w:rsidR="00CE64A5"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4.9</w:t>
            </w:r>
          </w:p>
        </w:tc>
        <w:tc>
          <w:tcPr>
            <w:tcW w:w="1995"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Disagree</w:t>
            </w:r>
          </w:p>
        </w:tc>
      </w:tr>
      <w:tr w:rsidR="00CE64A5" w:rsidRPr="00317C19" w:rsidTr="00317C19">
        <w:trPr>
          <w:jc w:val="center"/>
        </w:trPr>
        <w:tc>
          <w:tcPr>
            <w:tcW w:w="1761"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0</w:t>
            </w:r>
          </w:p>
        </w:tc>
        <w:tc>
          <w:tcPr>
            <w:tcW w:w="1244" w:type="pct"/>
            <w:vAlign w:val="center"/>
          </w:tcPr>
          <w:p w:rsidR="00CE64A5"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0</w:t>
            </w:r>
          </w:p>
        </w:tc>
        <w:tc>
          <w:tcPr>
            <w:tcW w:w="1995" w:type="pct"/>
            <w:vAlign w:val="center"/>
          </w:tcPr>
          <w:p w:rsidR="00CE64A5" w:rsidRPr="00317C19" w:rsidRDefault="00CE64A5" w:rsidP="00610BE9">
            <w:pPr>
              <w:tabs>
                <w:tab w:val="left" w:pos="6885"/>
                <w:tab w:val="left" w:pos="6956"/>
                <w:tab w:val="right" w:pos="8306"/>
              </w:tabs>
              <w:bidi w:val="0"/>
              <w:snapToGrid w:val="0"/>
              <w:jc w:val="both"/>
              <w:rPr>
                <w:sz w:val="18"/>
                <w:szCs w:val="18"/>
              </w:rPr>
            </w:pPr>
            <w:r w:rsidRPr="00317C19">
              <w:rPr>
                <w:sz w:val="18"/>
                <w:szCs w:val="18"/>
              </w:rPr>
              <w:t>Strongly disagree</w:t>
            </w:r>
          </w:p>
        </w:tc>
      </w:tr>
    </w:tbl>
    <w:p w:rsidR="00080593" w:rsidRPr="009E4238" w:rsidRDefault="00080593" w:rsidP="00610BE9">
      <w:pPr>
        <w:tabs>
          <w:tab w:val="left" w:pos="6885"/>
          <w:tab w:val="left" w:pos="6956"/>
          <w:tab w:val="right" w:pos="8306"/>
        </w:tabs>
        <w:bidi w:val="0"/>
        <w:snapToGrid w:val="0"/>
        <w:ind w:firstLine="425"/>
        <w:jc w:val="both"/>
        <w:rPr>
          <w:sz w:val="20"/>
          <w:szCs w:val="28"/>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C30FDB" w:rsidRPr="009E4238" w:rsidRDefault="00A8573B" w:rsidP="00610BE9">
      <w:pPr>
        <w:pStyle w:val="BodyText2"/>
        <w:snapToGrid w:val="0"/>
        <w:ind w:firstLine="425"/>
        <w:rPr>
          <w:rFonts w:ascii="Times New Roman" w:hAnsi="Times New Roman"/>
          <w:b w:val="0"/>
          <w:bCs w:val="0"/>
          <w:sz w:val="20"/>
          <w:szCs w:val="28"/>
        </w:rPr>
      </w:pPr>
      <w:r w:rsidRPr="009E4238">
        <w:rPr>
          <w:rFonts w:ascii="Times New Roman" w:hAnsi="Times New Roman"/>
          <w:b w:val="0"/>
          <w:bCs w:val="0"/>
          <w:sz w:val="20"/>
          <w:szCs w:val="28"/>
          <w:lang w:val="en-GB"/>
        </w:rPr>
        <w:lastRenderedPageBreak/>
        <w:t xml:space="preserve">It is clear that in Table No. (6) 63.7% their answers were approval. Which indicates that the Saudi listed firms to disclose the accounting for social activities within the strength? But there is a low percentage does not agree with this view, up to 2.7%. With reference to Table No. (4) Indicated by the </w:t>
      </w:r>
      <w:r w:rsidRPr="009E4238">
        <w:rPr>
          <w:rFonts w:ascii="Times New Roman" w:hAnsi="Times New Roman"/>
          <w:b w:val="0"/>
          <w:bCs w:val="0"/>
          <w:sz w:val="20"/>
          <w:szCs w:val="28"/>
          <w:lang w:val="en-GB"/>
        </w:rPr>
        <w:lastRenderedPageBreak/>
        <w:t>questions this assumption that the average for all of these questions is greater than average Alfred (3) so that it ranges between 3.96 and 3.34. This result was confirmed by testing this hypothesis. In Table (7) through the use of Wilcox on signed test.</w:t>
      </w:r>
    </w:p>
    <w:p w:rsidR="00317C19" w:rsidRDefault="00317C19" w:rsidP="00610BE9">
      <w:pPr>
        <w:pStyle w:val="BodyText2"/>
        <w:snapToGrid w:val="0"/>
        <w:jc w:val="center"/>
        <w:rPr>
          <w:rFonts w:ascii="Times New Roman" w:hAnsi="Times New Roman"/>
          <w:b w:val="0"/>
          <w:bCs w:val="0"/>
          <w:sz w:val="20"/>
          <w:szCs w:val="28"/>
        </w:rPr>
        <w:sectPr w:rsidR="00317C19" w:rsidSect="00317C19">
          <w:type w:val="continuous"/>
          <w:pgSz w:w="12242" w:h="15842" w:code="1"/>
          <w:pgMar w:top="1440" w:right="1440" w:bottom="1440" w:left="1440" w:header="720" w:footer="720" w:gutter="0"/>
          <w:cols w:num="2" w:space="600"/>
          <w:docGrid w:linePitch="360"/>
        </w:sectPr>
      </w:pPr>
    </w:p>
    <w:p w:rsidR="00D32261" w:rsidRPr="009E4238" w:rsidRDefault="00D32261" w:rsidP="00610BE9">
      <w:pPr>
        <w:pStyle w:val="BodyText2"/>
        <w:snapToGrid w:val="0"/>
        <w:jc w:val="center"/>
        <w:rPr>
          <w:rFonts w:ascii="Times New Roman" w:hAnsi="Times New Roman"/>
          <w:b w:val="0"/>
          <w:bCs w:val="0"/>
          <w:sz w:val="20"/>
          <w:szCs w:val="28"/>
        </w:rPr>
      </w:pPr>
    </w:p>
    <w:p w:rsidR="00A8573B" w:rsidRPr="009E4238" w:rsidRDefault="00A8573B" w:rsidP="00317C19">
      <w:pPr>
        <w:tabs>
          <w:tab w:val="left" w:pos="6885"/>
          <w:tab w:val="left" w:pos="6956"/>
          <w:tab w:val="right" w:pos="8306"/>
        </w:tabs>
        <w:bidi w:val="0"/>
        <w:snapToGrid w:val="0"/>
        <w:jc w:val="center"/>
        <w:rPr>
          <w:rStyle w:val="hps"/>
          <w:sz w:val="20"/>
          <w:szCs w:val="28"/>
        </w:rPr>
      </w:pPr>
      <w:r w:rsidRPr="009E4238">
        <w:rPr>
          <w:sz w:val="20"/>
          <w:szCs w:val="28"/>
        </w:rPr>
        <w:t>Table</w:t>
      </w:r>
      <w:r w:rsidR="009E4238" w:rsidRPr="009E4238">
        <w:rPr>
          <w:sz w:val="20"/>
          <w:szCs w:val="28"/>
        </w:rPr>
        <w:t xml:space="preserve"> </w:t>
      </w:r>
      <w:r w:rsidRPr="009E4238">
        <w:rPr>
          <w:sz w:val="20"/>
          <w:szCs w:val="28"/>
        </w:rPr>
        <w:t>7</w:t>
      </w:r>
      <w:r w:rsidR="00317C19">
        <w:rPr>
          <w:rFonts w:hint="eastAsia"/>
          <w:sz w:val="20"/>
          <w:szCs w:val="28"/>
          <w:lang w:eastAsia="zh-CN"/>
        </w:rPr>
        <w:t xml:space="preserve"> </w:t>
      </w:r>
      <w:r w:rsidRPr="009E4238">
        <w:rPr>
          <w:rStyle w:val="hps"/>
          <w:sz w:val="20"/>
          <w:szCs w:val="28"/>
        </w:rPr>
        <w:t>Test</w:t>
      </w:r>
      <w:r w:rsidRPr="009E4238">
        <w:rPr>
          <w:rStyle w:val="shorttext"/>
          <w:sz w:val="20"/>
          <w:szCs w:val="28"/>
        </w:rPr>
        <w:t xml:space="preserve"> </w:t>
      </w:r>
      <w:r w:rsidRPr="009E4238">
        <w:rPr>
          <w:rStyle w:val="hps"/>
          <w:sz w:val="20"/>
          <w:szCs w:val="28"/>
        </w:rPr>
        <w:t>results of</w:t>
      </w:r>
      <w:r w:rsidRPr="009E4238">
        <w:rPr>
          <w:rStyle w:val="shorttext"/>
          <w:sz w:val="20"/>
          <w:szCs w:val="28"/>
        </w:rPr>
        <w:t xml:space="preserve"> </w:t>
      </w:r>
      <w:proofErr w:type="spellStart"/>
      <w:r w:rsidRPr="009E4238">
        <w:rPr>
          <w:rStyle w:val="hps"/>
          <w:sz w:val="20"/>
          <w:szCs w:val="28"/>
        </w:rPr>
        <w:t>Wilcoxon</w:t>
      </w:r>
      <w:proofErr w:type="spellEnd"/>
      <w:r w:rsidRPr="009E4238">
        <w:rPr>
          <w:rStyle w:val="hps"/>
          <w:sz w:val="20"/>
          <w:szCs w:val="28"/>
        </w:rPr>
        <w:t xml:space="preserve"> Signed Ranks Test</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301"/>
        <w:gridCol w:w="1065"/>
        <w:gridCol w:w="1255"/>
        <w:gridCol w:w="2397"/>
        <w:gridCol w:w="1090"/>
        <w:gridCol w:w="1368"/>
      </w:tblGrid>
      <w:tr w:rsidR="00454827" w:rsidRPr="00317C19" w:rsidTr="00317C19">
        <w:trPr>
          <w:jc w:val="center"/>
        </w:trPr>
        <w:tc>
          <w:tcPr>
            <w:tcW w:w="1214"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Significance level</w:t>
            </w:r>
          </w:p>
        </w:tc>
        <w:tc>
          <w:tcPr>
            <w:tcW w:w="562"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 xml:space="preserve">Z value </w:t>
            </w:r>
          </w:p>
        </w:tc>
        <w:tc>
          <w:tcPr>
            <w:tcW w:w="662"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 xml:space="preserve">Mediator </w:t>
            </w:r>
          </w:p>
        </w:tc>
        <w:tc>
          <w:tcPr>
            <w:tcW w:w="1265"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Standard deviation</w:t>
            </w:r>
          </w:p>
        </w:tc>
        <w:tc>
          <w:tcPr>
            <w:tcW w:w="575"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average</w:t>
            </w:r>
          </w:p>
        </w:tc>
        <w:tc>
          <w:tcPr>
            <w:tcW w:w="722"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variable</w:t>
            </w:r>
          </w:p>
        </w:tc>
      </w:tr>
      <w:tr w:rsidR="00454827" w:rsidRPr="00317C19" w:rsidTr="00317C19">
        <w:trPr>
          <w:jc w:val="center"/>
        </w:trPr>
        <w:tc>
          <w:tcPr>
            <w:tcW w:w="1214"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0.000</w:t>
            </w:r>
          </w:p>
        </w:tc>
        <w:tc>
          <w:tcPr>
            <w:tcW w:w="562"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6,323</w:t>
            </w:r>
          </w:p>
        </w:tc>
        <w:tc>
          <w:tcPr>
            <w:tcW w:w="662"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3,6</w:t>
            </w:r>
          </w:p>
        </w:tc>
        <w:tc>
          <w:tcPr>
            <w:tcW w:w="1265"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0,6638</w:t>
            </w:r>
          </w:p>
        </w:tc>
        <w:tc>
          <w:tcPr>
            <w:tcW w:w="575"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3,7527</w:t>
            </w:r>
          </w:p>
        </w:tc>
        <w:tc>
          <w:tcPr>
            <w:tcW w:w="722" w:type="pct"/>
            <w:vAlign w:val="center"/>
          </w:tcPr>
          <w:p w:rsidR="00454827" w:rsidRPr="00317C19" w:rsidRDefault="00454827" w:rsidP="00610BE9">
            <w:pPr>
              <w:tabs>
                <w:tab w:val="left" w:pos="6885"/>
                <w:tab w:val="left" w:pos="6956"/>
                <w:tab w:val="right" w:pos="8306"/>
              </w:tabs>
              <w:bidi w:val="0"/>
              <w:snapToGrid w:val="0"/>
              <w:jc w:val="both"/>
              <w:rPr>
                <w:sz w:val="18"/>
                <w:szCs w:val="18"/>
              </w:rPr>
            </w:pPr>
            <w:r w:rsidRPr="00317C19">
              <w:rPr>
                <w:sz w:val="18"/>
                <w:szCs w:val="18"/>
              </w:rPr>
              <w:t>disclosure</w:t>
            </w:r>
          </w:p>
        </w:tc>
      </w:tr>
    </w:tbl>
    <w:p w:rsidR="009D7531" w:rsidRPr="009E4238" w:rsidRDefault="009D7531" w:rsidP="00610BE9">
      <w:pPr>
        <w:tabs>
          <w:tab w:val="left" w:pos="6885"/>
          <w:tab w:val="left" w:pos="6956"/>
          <w:tab w:val="right" w:pos="8306"/>
        </w:tabs>
        <w:bidi w:val="0"/>
        <w:snapToGrid w:val="0"/>
        <w:ind w:firstLine="425"/>
        <w:jc w:val="both"/>
        <w:rPr>
          <w:sz w:val="20"/>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A8573B" w:rsidRPr="009E4238" w:rsidRDefault="00454827"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It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clear </w:t>
      </w:r>
      <w:r w:rsidR="00FB51AC" w:rsidRPr="009E4238">
        <w:rPr>
          <w:rFonts w:ascii="Times New Roman" w:hAnsi="Times New Roman"/>
          <w:b w:val="0"/>
          <w:bCs w:val="0"/>
          <w:sz w:val="20"/>
          <w:szCs w:val="28"/>
          <w:lang w:val="en-GB"/>
        </w:rPr>
        <w:t>in</w:t>
      </w:r>
      <w:r w:rsidRPr="009E4238">
        <w:rPr>
          <w:rFonts w:ascii="Times New Roman" w:hAnsi="Times New Roman"/>
          <w:b w:val="0"/>
          <w:bCs w:val="0"/>
          <w:sz w:val="20"/>
          <w:szCs w:val="28"/>
          <w:lang w:val="en-GB"/>
        </w:rPr>
        <w:t xml:space="preserve"> the above table that the average views of respondents about the disclosure equal to 3.7527 and a standard deviation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0.6638 and to test this hypothesis </w:t>
      </w:r>
      <w:r w:rsidR="002B1AFD" w:rsidRPr="009E4238">
        <w:rPr>
          <w:rFonts w:ascii="Times New Roman" w:hAnsi="Times New Roman"/>
          <w:b w:val="0"/>
          <w:bCs w:val="0"/>
          <w:sz w:val="20"/>
          <w:szCs w:val="28"/>
          <w:lang w:val="en-GB"/>
        </w:rPr>
        <w:t xml:space="preserve">the </w:t>
      </w:r>
      <w:r w:rsidRPr="009E4238">
        <w:rPr>
          <w:rFonts w:ascii="Times New Roman" w:hAnsi="Times New Roman"/>
          <w:b w:val="0"/>
          <w:bCs w:val="0"/>
          <w:sz w:val="20"/>
          <w:szCs w:val="28"/>
          <w:lang w:val="en-GB"/>
        </w:rPr>
        <w:t>test</w:t>
      </w:r>
      <w:r w:rsidR="009E4238" w:rsidRPr="009E4238">
        <w:rPr>
          <w:rFonts w:ascii="Times New Roman" w:hAnsi="Times New Roman"/>
          <w:b w:val="0"/>
          <w:bCs w:val="0"/>
          <w:sz w:val="20"/>
          <w:szCs w:val="28"/>
          <w:lang w:val="en-GB"/>
        </w:rPr>
        <w:t xml:space="preserve"> </w:t>
      </w:r>
      <w:r w:rsidR="002B1AFD" w:rsidRPr="009E4238">
        <w:rPr>
          <w:rFonts w:ascii="Times New Roman" w:hAnsi="Times New Roman"/>
          <w:b w:val="0"/>
          <w:bCs w:val="0"/>
          <w:sz w:val="20"/>
          <w:szCs w:val="28"/>
          <w:lang w:val="en-GB"/>
        </w:rPr>
        <w:t xml:space="preserve">of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Signed Ranks Test </w:t>
      </w:r>
      <w:r w:rsidR="002B1AFD" w:rsidRPr="009E4238">
        <w:rPr>
          <w:rFonts w:ascii="Times New Roman" w:hAnsi="Times New Roman"/>
          <w:b w:val="0"/>
          <w:bCs w:val="0"/>
          <w:sz w:val="20"/>
          <w:szCs w:val="28"/>
          <w:lang w:val="en-GB"/>
        </w:rPr>
        <w:t xml:space="preserve">has been used </w:t>
      </w:r>
      <w:r w:rsidRPr="009E4238">
        <w:rPr>
          <w:rFonts w:ascii="Times New Roman" w:hAnsi="Times New Roman"/>
          <w:b w:val="0"/>
          <w:bCs w:val="0"/>
          <w:sz w:val="20"/>
          <w:szCs w:val="28"/>
          <w:lang w:val="en-GB"/>
        </w:rPr>
        <w:t>which is based on a comparison of the mediator with the</w:t>
      </w:r>
      <w:r w:rsidR="0012179D" w:rsidRPr="009E4238">
        <w:rPr>
          <w:rFonts w:ascii="Times New Roman" w:hAnsi="Times New Roman"/>
          <w:b w:val="0"/>
          <w:bCs w:val="0"/>
          <w:sz w:val="20"/>
          <w:szCs w:val="28"/>
          <w:lang w:val="en-GB"/>
        </w:rPr>
        <w:t xml:space="preserve"> hypothetical</w:t>
      </w:r>
      <w:r w:rsidRPr="009E4238">
        <w:rPr>
          <w:rFonts w:ascii="Times New Roman" w:hAnsi="Times New Roman"/>
          <w:b w:val="0"/>
          <w:bCs w:val="0"/>
          <w:sz w:val="20"/>
          <w:szCs w:val="28"/>
          <w:lang w:val="en-GB"/>
        </w:rPr>
        <w:t xml:space="preserve"> mediator of the scale (3) are accepted hypothesis</w:t>
      </w:r>
      <w:r w:rsidR="0012179D" w:rsidRPr="009E4238">
        <w:rPr>
          <w:rFonts w:ascii="Times New Roman" w:hAnsi="Times New Roman"/>
          <w:b w:val="0"/>
          <w:bCs w:val="0"/>
          <w:sz w:val="20"/>
          <w:szCs w:val="28"/>
          <w:lang w:val="en-GB"/>
        </w:rPr>
        <w:t>.</w:t>
      </w:r>
      <w:r w:rsidRPr="009E4238">
        <w:rPr>
          <w:rFonts w:ascii="Times New Roman" w:hAnsi="Times New Roman"/>
          <w:b w:val="0"/>
          <w:bCs w:val="0"/>
          <w:sz w:val="20"/>
          <w:szCs w:val="28"/>
          <w:lang w:val="en-GB"/>
        </w:rPr>
        <w:t xml:space="preserve"> I have a 0.05 level and the previous table is clear calculated that the </w:t>
      </w:r>
      <w:r w:rsidRPr="009E4238">
        <w:rPr>
          <w:rFonts w:ascii="Times New Roman" w:hAnsi="Times New Roman"/>
          <w:b w:val="0"/>
          <w:bCs w:val="0"/>
          <w:sz w:val="20"/>
          <w:szCs w:val="28"/>
          <w:lang w:val="en-GB"/>
        </w:rPr>
        <w:lastRenderedPageBreak/>
        <w:t xml:space="preserve">median 3.6 higher than the median and the value of Z </w:t>
      </w:r>
      <w:r w:rsidR="002B1AFD" w:rsidRPr="009E4238">
        <w:rPr>
          <w:rFonts w:ascii="Times New Roman" w:hAnsi="Times New Roman"/>
          <w:b w:val="0"/>
          <w:bCs w:val="0"/>
          <w:sz w:val="20"/>
          <w:szCs w:val="28"/>
          <w:lang w:val="en-GB"/>
        </w:rPr>
        <w:t>value</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equal</w:t>
      </w:r>
      <w:r w:rsidR="002B1AFD" w:rsidRPr="009E4238">
        <w:rPr>
          <w:rFonts w:ascii="Times New Roman" w:hAnsi="Times New Roman"/>
          <w:b w:val="0"/>
          <w:bCs w:val="0"/>
          <w:sz w:val="20"/>
          <w:szCs w:val="28"/>
          <w:lang w:val="en-GB"/>
        </w:rPr>
        <w:t>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to 6.323 and 0.000 level of significance for the hypothesis that we accept on the basis of the Saudi listed firms to disclose the accounting for social activities within its financial statements.</w:t>
      </w:r>
    </w:p>
    <w:p w:rsidR="002B1AFD" w:rsidRPr="009E4238" w:rsidRDefault="002B1AFD" w:rsidP="00610BE9">
      <w:pPr>
        <w:pStyle w:val="BodyText2"/>
        <w:snapToGrid w:val="0"/>
        <w:ind w:firstLine="425"/>
        <w:rPr>
          <w:rFonts w:ascii="Times New Roman" w:hAnsi="Times New Roman"/>
          <w:sz w:val="20"/>
          <w:lang w:val="en-GB"/>
        </w:rPr>
      </w:pPr>
      <w:r w:rsidRPr="009E4238">
        <w:rPr>
          <w:rFonts w:ascii="Times New Roman" w:hAnsi="Times New Roman"/>
          <w:b w:val="0"/>
          <w:bCs w:val="0"/>
          <w:sz w:val="20"/>
          <w:szCs w:val="28"/>
          <w:lang w:val="en-GB"/>
        </w:rPr>
        <w:t>The second hypothesis: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preserving of the environment is the basic concerns of Saudi companies</w:t>
      </w:r>
      <w:r w:rsidRPr="009E4238">
        <w:rPr>
          <w:rFonts w:ascii="Times New Roman" w:hAnsi="Times New Roman"/>
          <w:sz w:val="20"/>
          <w:lang w:val="en-GB"/>
        </w:rPr>
        <w:t xml:space="preserve">. </w:t>
      </w:r>
    </w:p>
    <w:p w:rsidR="00317C19" w:rsidRDefault="00317C19" w:rsidP="00610BE9">
      <w:pPr>
        <w:pStyle w:val="BodyText2"/>
        <w:snapToGrid w:val="0"/>
        <w:jc w:val="center"/>
        <w:rPr>
          <w:rFonts w:ascii="Times New Roman" w:hAnsi="Times New Roman"/>
          <w:sz w:val="20"/>
          <w:lang w:val="en-GB"/>
        </w:rPr>
        <w:sectPr w:rsidR="00317C19" w:rsidSect="00317C19">
          <w:type w:val="continuous"/>
          <w:pgSz w:w="12242" w:h="15842" w:code="1"/>
          <w:pgMar w:top="1440" w:right="1440" w:bottom="1440" w:left="1440" w:header="720" w:footer="720" w:gutter="0"/>
          <w:cols w:num="2" w:space="600"/>
          <w:docGrid w:linePitch="360"/>
        </w:sectPr>
      </w:pPr>
    </w:p>
    <w:p w:rsidR="00640A3D" w:rsidRPr="009E4238" w:rsidRDefault="00640A3D" w:rsidP="00610BE9">
      <w:pPr>
        <w:pStyle w:val="BodyText2"/>
        <w:snapToGrid w:val="0"/>
        <w:jc w:val="center"/>
        <w:rPr>
          <w:rFonts w:ascii="Times New Roman" w:hAnsi="Times New Roman"/>
          <w:sz w:val="20"/>
          <w:lang w:val="en-GB"/>
        </w:rPr>
      </w:pPr>
    </w:p>
    <w:p w:rsidR="00C91BBB" w:rsidRPr="009E4238" w:rsidRDefault="002B1AFD" w:rsidP="00317C19">
      <w:pPr>
        <w:tabs>
          <w:tab w:val="left" w:pos="6885"/>
          <w:tab w:val="left" w:pos="6956"/>
          <w:tab w:val="right" w:pos="8306"/>
        </w:tabs>
        <w:bidi w:val="0"/>
        <w:snapToGrid w:val="0"/>
        <w:jc w:val="center"/>
        <w:rPr>
          <w:rStyle w:val="hps"/>
          <w:sz w:val="20"/>
          <w:szCs w:val="28"/>
        </w:rPr>
      </w:pPr>
      <w:r w:rsidRPr="009E4238">
        <w:rPr>
          <w:sz w:val="20"/>
          <w:szCs w:val="28"/>
        </w:rPr>
        <w:t>Table</w:t>
      </w:r>
      <w:r w:rsidR="009E4238" w:rsidRPr="009E4238">
        <w:rPr>
          <w:sz w:val="20"/>
          <w:szCs w:val="28"/>
        </w:rPr>
        <w:t xml:space="preserve"> </w:t>
      </w:r>
      <w:r w:rsidRPr="009E4238">
        <w:rPr>
          <w:sz w:val="20"/>
          <w:szCs w:val="28"/>
        </w:rPr>
        <w:t>8</w:t>
      </w:r>
      <w:r w:rsidR="00317C19">
        <w:rPr>
          <w:rFonts w:hint="eastAsia"/>
          <w:sz w:val="20"/>
          <w:szCs w:val="28"/>
          <w:lang w:eastAsia="zh-CN"/>
        </w:rPr>
        <w:t xml:space="preserve"> </w:t>
      </w:r>
      <w:r w:rsidRPr="009E4238">
        <w:rPr>
          <w:rStyle w:val="hps"/>
          <w:sz w:val="20"/>
          <w:szCs w:val="28"/>
        </w:rPr>
        <w:t>The relative</w:t>
      </w:r>
      <w:r w:rsidRPr="009E4238">
        <w:rPr>
          <w:sz w:val="20"/>
          <w:szCs w:val="28"/>
        </w:rPr>
        <w:t xml:space="preserve"> </w:t>
      </w:r>
      <w:r w:rsidRPr="009E4238">
        <w:rPr>
          <w:rStyle w:val="hps"/>
          <w:sz w:val="20"/>
          <w:szCs w:val="28"/>
        </w:rPr>
        <w:t>distribution</w:t>
      </w:r>
      <w:r w:rsidRPr="009E4238">
        <w:rPr>
          <w:sz w:val="20"/>
          <w:szCs w:val="28"/>
        </w:rPr>
        <w:t xml:space="preserve"> </w:t>
      </w:r>
      <w:r w:rsidRPr="009E4238">
        <w:rPr>
          <w:rStyle w:val="hps"/>
          <w:sz w:val="20"/>
          <w:szCs w:val="28"/>
        </w:rPr>
        <w:t>of the sample</w:t>
      </w:r>
      <w:r w:rsidRPr="009E4238">
        <w:rPr>
          <w:sz w:val="20"/>
          <w:szCs w:val="28"/>
        </w:rPr>
        <w:t xml:space="preserve"> </w:t>
      </w:r>
      <w:r w:rsidRPr="009E4238">
        <w:rPr>
          <w:rStyle w:val="hps"/>
          <w:sz w:val="20"/>
          <w:szCs w:val="28"/>
        </w:rPr>
        <w:t>paragraphs of</w:t>
      </w:r>
      <w:r w:rsidRPr="009E4238">
        <w:rPr>
          <w:sz w:val="20"/>
          <w:szCs w:val="28"/>
        </w:rPr>
        <w:t xml:space="preserve"> </w:t>
      </w:r>
      <w:r w:rsidRPr="009E4238">
        <w:rPr>
          <w:rStyle w:val="hps"/>
          <w:sz w:val="20"/>
          <w:szCs w:val="28"/>
        </w:rPr>
        <w:t>questions</w:t>
      </w:r>
      <w:r w:rsidRPr="009E4238">
        <w:rPr>
          <w:sz w:val="20"/>
          <w:szCs w:val="28"/>
        </w:rPr>
        <w:t xml:space="preserve"> </w:t>
      </w:r>
      <w:r w:rsidRPr="009E4238">
        <w:rPr>
          <w:rStyle w:val="hps"/>
          <w:sz w:val="20"/>
          <w:szCs w:val="28"/>
        </w:rPr>
        <w:t>about</w:t>
      </w:r>
      <w:r w:rsidRPr="009E4238">
        <w:rPr>
          <w:sz w:val="20"/>
          <w:szCs w:val="28"/>
        </w:rPr>
        <w:t xml:space="preserve"> </w:t>
      </w:r>
      <w:r w:rsidRPr="009E4238">
        <w:rPr>
          <w:rStyle w:val="hps"/>
          <w:sz w:val="20"/>
          <w:szCs w:val="28"/>
        </w:rPr>
        <w:t>preservation of the environment.</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718"/>
        <w:gridCol w:w="2596"/>
        <w:gridCol w:w="4162"/>
      </w:tblGrid>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Percentage</w:t>
            </w:r>
          </w:p>
        </w:tc>
        <w:tc>
          <w:tcPr>
            <w:tcW w:w="1370"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Repetition</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Statement</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6,8</w:t>
            </w:r>
          </w:p>
        </w:tc>
        <w:tc>
          <w:tcPr>
            <w:tcW w:w="1370"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12.4</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Strongly agree</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74,3</w:t>
            </w:r>
          </w:p>
        </w:tc>
        <w:tc>
          <w:tcPr>
            <w:tcW w:w="1370" w:type="pct"/>
            <w:vAlign w:val="center"/>
          </w:tcPr>
          <w:p w:rsidR="001A37CE" w:rsidRPr="00317C19" w:rsidRDefault="0073341D" w:rsidP="00610BE9">
            <w:pPr>
              <w:tabs>
                <w:tab w:val="left" w:pos="6885"/>
                <w:tab w:val="left" w:pos="6956"/>
                <w:tab w:val="right" w:pos="8306"/>
              </w:tabs>
              <w:bidi w:val="0"/>
              <w:snapToGrid w:val="0"/>
              <w:jc w:val="both"/>
              <w:rPr>
                <w:sz w:val="18"/>
                <w:szCs w:val="18"/>
              </w:rPr>
            </w:pPr>
            <w:r w:rsidRPr="00317C19">
              <w:rPr>
                <w:sz w:val="18"/>
                <w:szCs w:val="18"/>
              </w:rPr>
              <w:t>35.2</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Agree</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13,5</w:t>
            </w:r>
          </w:p>
        </w:tc>
        <w:tc>
          <w:tcPr>
            <w:tcW w:w="1370" w:type="pct"/>
            <w:vAlign w:val="center"/>
          </w:tcPr>
          <w:p w:rsidR="001A37CE" w:rsidRPr="00317C19" w:rsidRDefault="0073341D" w:rsidP="00610BE9">
            <w:pPr>
              <w:tabs>
                <w:tab w:val="left" w:pos="6885"/>
                <w:tab w:val="left" w:pos="6956"/>
                <w:tab w:val="right" w:pos="8306"/>
              </w:tabs>
              <w:bidi w:val="0"/>
              <w:snapToGrid w:val="0"/>
              <w:jc w:val="both"/>
              <w:rPr>
                <w:sz w:val="18"/>
                <w:szCs w:val="18"/>
              </w:rPr>
            </w:pPr>
            <w:r w:rsidRPr="00317C19">
              <w:rPr>
                <w:sz w:val="18"/>
                <w:szCs w:val="18"/>
              </w:rPr>
              <w:t>24.6</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Neutral</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2,7</w:t>
            </w:r>
          </w:p>
        </w:tc>
        <w:tc>
          <w:tcPr>
            <w:tcW w:w="1370" w:type="pct"/>
            <w:vAlign w:val="center"/>
          </w:tcPr>
          <w:p w:rsidR="001A37CE" w:rsidRPr="00317C19" w:rsidRDefault="0073341D" w:rsidP="00610BE9">
            <w:pPr>
              <w:tabs>
                <w:tab w:val="left" w:pos="6885"/>
                <w:tab w:val="left" w:pos="6956"/>
                <w:tab w:val="right" w:pos="8306"/>
              </w:tabs>
              <w:bidi w:val="0"/>
              <w:snapToGrid w:val="0"/>
              <w:jc w:val="both"/>
              <w:rPr>
                <w:sz w:val="18"/>
                <w:szCs w:val="18"/>
              </w:rPr>
            </w:pPr>
            <w:r w:rsidRPr="00317C19">
              <w:rPr>
                <w:sz w:val="18"/>
                <w:szCs w:val="18"/>
              </w:rPr>
              <w:t>4.9</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Disagree</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2,7</w:t>
            </w:r>
          </w:p>
        </w:tc>
        <w:tc>
          <w:tcPr>
            <w:tcW w:w="1370" w:type="pct"/>
            <w:vAlign w:val="center"/>
          </w:tcPr>
          <w:p w:rsidR="001A37CE" w:rsidRPr="00317C19" w:rsidRDefault="0073341D" w:rsidP="00610BE9">
            <w:pPr>
              <w:tabs>
                <w:tab w:val="left" w:pos="6885"/>
                <w:tab w:val="left" w:pos="6956"/>
                <w:tab w:val="right" w:pos="8306"/>
              </w:tabs>
              <w:bidi w:val="0"/>
              <w:snapToGrid w:val="0"/>
              <w:jc w:val="both"/>
              <w:rPr>
                <w:sz w:val="18"/>
                <w:szCs w:val="18"/>
              </w:rPr>
            </w:pPr>
            <w:r w:rsidRPr="00317C19">
              <w:rPr>
                <w:sz w:val="18"/>
                <w:szCs w:val="18"/>
              </w:rPr>
              <w:t>4.9</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Strongly disagree</w:t>
            </w:r>
          </w:p>
        </w:tc>
      </w:tr>
    </w:tbl>
    <w:p w:rsidR="009E4238" w:rsidRPr="009E4238" w:rsidRDefault="009E4238" w:rsidP="00610BE9">
      <w:pPr>
        <w:tabs>
          <w:tab w:val="left" w:pos="6885"/>
          <w:tab w:val="left" w:pos="6956"/>
          <w:tab w:val="right" w:pos="8306"/>
        </w:tabs>
        <w:bidi w:val="0"/>
        <w:snapToGrid w:val="0"/>
        <w:ind w:firstLine="425"/>
        <w:jc w:val="both"/>
        <w:rPr>
          <w:sz w:val="20"/>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2B1AFD" w:rsidRPr="009E4238" w:rsidRDefault="009E42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I</w:t>
      </w:r>
      <w:r w:rsidR="00064931" w:rsidRPr="009E4238">
        <w:rPr>
          <w:rFonts w:ascii="Times New Roman" w:hAnsi="Times New Roman"/>
          <w:b w:val="0"/>
          <w:bCs w:val="0"/>
          <w:sz w:val="20"/>
          <w:szCs w:val="28"/>
          <w:lang w:val="en-GB"/>
        </w:rPr>
        <w:t xml:space="preserve">t is </w:t>
      </w:r>
      <w:r w:rsidR="004E4048" w:rsidRPr="009E4238">
        <w:rPr>
          <w:rFonts w:ascii="Times New Roman" w:hAnsi="Times New Roman"/>
          <w:b w:val="0"/>
          <w:bCs w:val="0"/>
          <w:sz w:val="20"/>
          <w:szCs w:val="28"/>
          <w:lang w:val="en-GB"/>
        </w:rPr>
        <w:t>clear in</w:t>
      </w:r>
      <w:r w:rsidR="00C91BBB" w:rsidRPr="009E4238">
        <w:rPr>
          <w:rFonts w:ascii="Times New Roman" w:hAnsi="Times New Roman"/>
          <w:b w:val="0"/>
          <w:bCs w:val="0"/>
          <w:sz w:val="20"/>
          <w:szCs w:val="28"/>
          <w:lang w:val="en-GB"/>
        </w:rPr>
        <w:t xml:space="preserve"> Table No. (8) </w:t>
      </w:r>
      <w:r w:rsidR="00B546B7" w:rsidRPr="009E4238">
        <w:rPr>
          <w:rFonts w:ascii="Times New Roman" w:hAnsi="Times New Roman"/>
          <w:b w:val="0"/>
          <w:bCs w:val="0"/>
          <w:sz w:val="20"/>
          <w:szCs w:val="28"/>
          <w:lang w:val="en-GB"/>
        </w:rPr>
        <w:t>That</w:t>
      </w:r>
      <w:r w:rsidR="00064931" w:rsidRPr="009E4238">
        <w:rPr>
          <w:rFonts w:ascii="Times New Roman" w:hAnsi="Times New Roman"/>
          <w:b w:val="0"/>
          <w:bCs w:val="0"/>
          <w:sz w:val="20"/>
          <w:szCs w:val="28"/>
          <w:lang w:val="en-GB"/>
        </w:rPr>
        <w:t xml:space="preserve"> 81.1%</w:t>
      </w:r>
      <w:r w:rsidR="00C91BBB" w:rsidRPr="009E4238">
        <w:rPr>
          <w:rFonts w:ascii="Times New Roman" w:hAnsi="Times New Roman"/>
          <w:b w:val="0"/>
          <w:bCs w:val="0"/>
          <w:sz w:val="20"/>
          <w:szCs w:val="28"/>
          <w:lang w:val="en-GB"/>
        </w:rPr>
        <w:t xml:space="preserve"> their answers </w:t>
      </w:r>
      <w:r w:rsidR="00B546B7" w:rsidRPr="009E4238">
        <w:rPr>
          <w:rFonts w:ascii="Times New Roman" w:hAnsi="Times New Roman"/>
          <w:b w:val="0"/>
          <w:bCs w:val="0"/>
          <w:sz w:val="20"/>
          <w:szCs w:val="28"/>
          <w:lang w:val="en-GB"/>
        </w:rPr>
        <w:t>were approval</w:t>
      </w:r>
      <w:r w:rsidR="00C91BBB" w:rsidRPr="009E4238">
        <w:rPr>
          <w:rFonts w:ascii="Times New Roman" w:hAnsi="Times New Roman"/>
          <w:b w:val="0"/>
          <w:bCs w:val="0"/>
          <w:sz w:val="20"/>
          <w:szCs w:val="28"/>
          <w:lang w:val="en-GB"/>
        </w:rPr>
        <w:t>, which indicates that the Saudi listed firms</w:t>
      </w:r>
      <w:r w:rsidR="00064931" w:rsidRPr="009E4238">
        <w:rPr>
          <w:rFonts w:ascii="Times New Roman" w:hAnsi="Times New Roman"/>
          <w:b w:val="0"/>
          <w:bCs w:val="0"/>
          <w:sz w:val="20"/>
          <w:szCs w:val="28"/>
          <w:lang w:val="en-GB"/>
        </w:rPr>
        <w:t xml:space="preserve"> are</w:t>
      </w:r>
      <w:r w:rsidR="00C91BBB" w:rsidRPr="009E4238">
        <w:rPr>
          <w:rFonts w:ascii="Times New Roman" w:hAnsi="Times New Roman"/>
          <w:b w:val="0"/>
          <w:bCs w:val="0"/>
          <w:sz w:val="20"/>
          <w:szCs w:val="28"/>
          <w:lang w:val="en-GB"/>
        </w:rPr>
        <w:t xml:space="preserve"> to take care of the environment. But there is a low percentage does not agree with this view, a total of 5.4%. </w:t>
      </w:r>
      <w:r w:rsidR="00064931" w:rsidRPr="009E4238">
        <w:rPr>
          <w:rFonts w:ascii="Times New Roman" w:hAnsi="Times New Roman"/>
          <w:b w:val="0"/>
          <w:bCs w:val="0"/>
          <w:sz w:val="20"/>
          <w:szCs w:val="28"/>
          <w:lang w:val="en-GB"/>
        </w:rPr>
        <w:t>b</w:t>
      </w:r>
      <w:r w:rsidR="00C91BBB" w:rsidRPr="009E4238">
        <w:rPr>
          <w:rFonts w:ascii="Times New Roman" w:hAnsi="Times New Roman"/>
          <w:b w:val="0"/>
          <w:bCs w:val="0"/>
          <w:sz w:val="20"/>
          <w:szCs w:val="28"/>
          <w:lang w:val="en-GB"/>
        </w:rPr>
        <w:t xml:space="preserve">y reference to Table No. (4) </w:t>
      </w:r>
      <w:r w:rsidR="00B546B7" w:rsidRPr="009E4238">
        <w:rPr>
          <w:rFonts w:ascii="Times New Roman" w:hAnsi="Times New Roman"/>
          <w:b w:val="0"/>
          <w:bCs w:val="0"/>
          <w:sz w:val="20"/>
          <w:szCs w:val="28"/>
          <w:lang w:val="en-GB"/>
        </w:rPr>
        <w:t>Indicated</w:t>
      </w:r>
      <w:r w:rsidR="00C91BBB" w:rsidRPr="009E4238">
        <w:rPr>
          <w:rFonts w:ascii="Times New Roman" w:hAnsi="Times New Roman"/>
          <w:b w:val="0"/>
          <w:bCs w:val="0"/>
          <w:sz w:val="20"/>
          <w:szCs w:val="28"/>
          <w:lang w:val="en-GB"/>
        </w:rPr>
        <w:t xml:space="preserve"> by the questions</w:t>
      </w:r>
      <w:r w:rsidR="00064931" w:rsidRPr="009E4238">
        <w:rPr>
          <w:rFonts w:ascii="Times New Roman" w:hAnsi="Times New Roman"/>
          <w:b w:val="0"/>
          <w:bCs w:val="0"/>
          <w:sz w:val="20"/>
          <w:szCs w:val="28"/>
          <w:lang w:val="en-GB"/>
        </w:rPr>
        <w:t xml:space="preserve"> of</w:t>
      </w:r>
      <w:r w:rsidR="00C91BBB" w:rsidRPr="009E4238">
        <w:rPr>
          <w:rFonts w:ascii="Times New Roman" w:hAnsi="Times New Roman"/>
          <w:b w:val="0"/>
          <w:bCs w:val="0"/>
          <w:sz w:val="20"/>
          <w:szCs w:val="28"/>
          <w:lang w:val="en-GB"/>
        </w:rPr>
        <w:t xml:space="preserve"> this </w:t>
      </w:r>
      <w:r w:rsidR="00B546B7" w:rsidRPr="009E4238">
        <w:rPr>
          <w:rFonts w:ascii="Times New Roman" w:hAnsi="Times New Roman"/>
          <w:b w:val="0"/>
          <w:bCs w:val="0"/>
          <w:sz w:val="20"/>
          <w:szCs w:val="28"/>
          <w:lang w:val="en-GB"/>
        </w:rPr>
        <w:t>hypothesis that</w:t>
      </w:r>
      <w:r w:rsidR="00C91BBB" w:rsidRPr="009E4238">
        <w:rPr>
          <w:rFonts w:ascii="Times New Roman" w:hAnsi="Times New Roman"/>
          <w:b w:val="0"/>
          <w:bCs w:val="0"/>
          <w:sz w:val="20"/>
          <w:szCs w:val="28"/>
          <w:lang w:val="en-GB"/>
        </w:rPr>
        <w:t xml:space="preserve"> the </w:t>
      </w:r>
      <w:r w:rsidR="00C91BBB" w:rsidRPr="009E4238">
        <w:rPr>
          <w:rFonts w:ascii="Times New Roman" w:hAnsi="Times New Roman"/>
          <w:b w:val="0"/>
          <w:bCs w:val="0"/>
          <w:sz w:val="20"/>
          <w:szCs w:val="28"/>
          <w:lang w:val="en-GB"/>
        </w:rPr>
        <w:lastRenderedPageBreak/>
        <w:t>average for all of these questions more than the</w:t>
      </w:r>
      <w:r w:rsidR="00064931" w:rsidRPr="009E4238">
        <w:rPr>
          <w:rFonts w:ascii="Times New Roman" w:hAnsi="Times New Roman"/>
          <w:b w:val="0"/>
          <w:bCs w:val="0"/>
          <w:sz w:val="20"/>
          <w:szCs w:val="28"/>
          <w:lang w:val="en-GB"/>
        </w:rPr>
        <w:t xml:space="preserve"> hypo </w:t>
      </w:r>
      <w:r w:rsidR="00B546B7" w:rsidRPr="009E4238">
        <w:rPr>
          <w:rFonts w:ascii="Times New Roman" w:hAnsi="Times New Roman"/>
          <w:b w:val="0"/>
          <w:bCs w:val="0"/>
          <w:sz w:val="20"/>
          <w:szCs w:val="28"/>
          <w:lang w:val="en-GB"/>
        </w:rPr>
        <w:t>hosed average</w:t>
      </w:r>
      <w:r w:rsidR="00C91BBB" w:rsidRPr="009E4238">
        <w:rPr>
          <w:rFonts w:ascii="Times New Roman" w:hAnsi="Times New Roman"/>
          <w:b w:val="0"/>
          <w:bCs w:val="0"/>
          <w:sz w:val="20"/>
          <w:szCs w:val="28"/>
          <w:lang w:val="en-GB"/>
        </w:rPr>
        <w:t xml:space="preserve"> (3). So that it ranges between 4.2 and 3.68 and this result was confirmed by testing this hypothesis. In Table (9) through the use of test </w:t>
      </w:r>
      <w:proofErr w:type="spellStart"/>
      <w:r w:rsidR="00C91BBB" w:rsidRPr="009E4238">
        <w:rPr>
          <w:rFonts w:ascii="Times New Roman" w:hAnsi="Times New Roman"/>
          <w:b w:val="0"/>
          <w:bCs w:val="0"/>
          <w:sz w:val="20"/>
          <w:szCs w:val="28"/>
          <w:lang w:val="en-GB"/>
        </w:rPr>
        <w:t>Wilcoxon</w:t>
      </w:r>
      <w:proofErr w:type="spellEnd"/>
      <w:r w:rsidR="00C91BBB" w:rsidRPr="009E4238">
        <w:rPr>
          <w:rFonts w:ascii="Times New Roman" w:hAnsi="Times New Roman"/>
          <w:b w:val="0"/>
          <w:bCs w:val="0"/>
          <w:sz w:val="20"/>
          <w:szCs w:val="28"/>
          <w:lang w:val="en-GB"/>
        </w:rPr>
        <w:t xml:space="preserve"> </w:t>
      </w:r>
      <w:r w:rsidR="00064931" w:rsidRPr="009E4238">
        <w:rPr>
          <w:rFonts w:ascii="Times New Roman" w:hAnsi="Times New Roman"/>
          <w:b w:val="0"/>
          <w:bCs w:val="0"/>
          <w:sz w:val="20"/>
          <w:szCs w:val="28"/>
          <w:lang w:val="en-GB"/>
        </w:rPr>
        <w:t>S</w:t>
      </w:r>
      <w:r w:rsidR="00C91BBB" w:rsidRPr="009E4238">
        <w:rPr>
          <w:rFonts w:ascii="Times New Roman" w:hAnsi="Times New Roman"/>
          <w:b w:val="0"/>
          <w:bCs w:val="0"/>
          <w:sz w:val="20"/>
          <w:szCs w:val="28"/>
          <w:lang w:val="en-GB"/>
        </w:rPr>
        <w:t>igned.</w:t>
      </w:r>
    </w:p>
    <w:p w:rsidR="00317C19" w:rsidRDefault="00317C19" w:rsidP="00610BE9">
      <w:pPr>
        <w:pStyle w:val="BodyText2"/>
        <w:snapToGrid w:val="0"/>
        <w:jc w:val="center"/>
        <w:rPr>
          <w:rFonts w:ascii="Times New Roman" w:hAnsi="Times New Roman"/>
          <w:b w:val="0"/>
          <w:bCs w:val="0"/>
          <w:sz w:val="20"/>
          <w:szCs w:val="28"/>
          <w:lang w:val="en-GB"/>
        </w:rPr>
        <w:sectPr w:rsidR="00317C19" w:rsidSect="00317C19">
          <w:type w:val="continuous"/>
          <w:pgSz w:w="12242" w:h="15842" w:code="1"/>
          <w:pgMar w:top="1440" w:right="1440" w:bottom="1440" w:left="1440" w:header="720" w:footer="720" w:gutter="0"/>
          <w:cols w:num="2" w:space="600"/>
          <w:docGrid w:linePitch="360"/>
        </w:sectPr>
      </w:pPr>
    </w:p>
    <w:p w:rsidR="00640A3D" w:rsidRPr="009E4238" w:rsidRDefault="00640A3D" w:rsidP="00610BE9">
      <w:pPr>
        <w:pStyle w:val="BodyText2"/>
        <w:snapToGrid w:val="0"/>
        <w:jc w:val="center"/>
        <w:rPr>
          <w:rFonts w:ascii="Times New Roman" w:hAnsi="Times New Roman"/>
          <w:b w:val="0"/>
          <w:bCs w:val="0"/>
          <w:sz w:val="20"/>
          <w:szCs w:val="28"/>
          <w:lang w:val="en-GB"/>
        </w:rPr>
      </w:pPr>
    </w:p>
    <w:p w:rsidR="00D11A75" w:rsidRPr="009E4238" w:rsidRDefault="00064931" w:rsidP="00317C19">
      <w:pPr>
        <w:tabs>
          <w:tab w:val="left" w:pos="6885"/>
          <w:tab w:val="left" w:pos="6956"/>
          <w:tab w:val="right" w:pos="8306"/>
        </w:tabs>
        <w:bidi w:val="0"/>
        <w:snapToGrid w:val="0"/>
        <w:jc w:val="center"/>
        <w:rPr>
          <w:rStyle w:val="hps"/>
          <w:b/>
          <w:bCs/>
          <w:sz w:val="20"/>
          <w:szCs w:val="28"/>
        </w:rPr>
      </w:pPr>
      <w:r w:rsidRPr="009E4238">
        <w:rPr>
          <w:rStyle w:val="hps"/>
          <w:sz w:val="20"/>
          <w:szCs w:val="28"/>
        </w:rPr>
        <w:t>Table</w:t>
      </w:r>
      <w:r w:rsidR="009E4238" w:rsidRPr="009E4238">
        <w:rPr>
          <w:rStyle w:val="hps"/>
          <w:sz w:val="20"/>
          <w:szCs w:val="28"/>
        </w:rPr>
        <w:t xml:space="preserve"> </w:t>
      </w:r>
      <w:r w:rsidRPr="009E4238">
        <w:rPr>
          <w:rStyle w:val="hps"/>
          <w:sz w:val="20"/>
          <w:szCs w:val="28"/>
        </w:rPr>
        <w:t>9</w:t>
      </w:r>
      <w:r w:rsidR="00317C19">
        <w:rPr>
          <w:rStyle w:val="hps"/>
          <w:rFonts w:hint="eastAsia"/>
          <w:sz w:val="20"/>
          <w:szCs w:val="28"/>
          <w:lang w:eastAsia="zh-CN"/>
        </w:rPr>
        <w:t xml:space="preserve"> </w:t>
      </w:r>
      <w:r w:rsidR="00D11A75" w:rsidRPr="009E4238">
        <w:rPr>
          <w:rStyle w:val="hps"/>
          <w:sz w:val="20"/>
          <w:szCs w:val="28"/>
        </w:rPr>
        <w:t>Test</w:t>
      </w:r>
      <w:r w:rsidR="00D11A75" w:rsidRPr="009E4238">
        <w:rPr>
          <w:rStyle w:val="shorttext"/>
          <w:sz w:val="20"/>
          <w:szCs w:val="28"/>
        </w:rPr>
        <w:t xml:space="preserve"> </w:t>
      </w:r>
      <w:r w:rsidR="00D11A75" w:rsidRPr="009E4238">
        <w:rPr>
          <w:rStyle w:val="hps"/>
          <w:sz w:val="20"/>
          <w:szCs w:val="28"/>
        </w:rPr>
        <w:t>results of</w:t>
      </w:r>
      <w:r w:rsidR="00D11A75" w:rsidRPr="009E4238">
        <w:rPr>
          <w:rStyle w:val="shorttext"/>
          <w:sz w:val="20"/>
          <w:szCs w:val="28"/>
        </w:rPr>
        <w:t xml:space="preserve"> </w:t>
      </w:r>
      <w:proofErr w:type="spellStart"/>
      <w:r w:rsidR="00D11A75" w:rsidRPr="009E4238">
        <w:rPr>
          <w:rStyle w:val="hps"/>
          <w:sz w:val="20"/>
          <w:szCs w:val="28"/>
        </w:rPr>
        <w:t>Wilcoxon</w:t>
      </w:r>
      <w:proofErr w:type="spellEnd"/>
      <w:r w:rsidR="00D11A75" w:rsidRPr="009E4238">
        <w:rPr>
          <w:rStyle w:val="hps"/>
          <w:sz w:val="20"/>
          <w:szCs w:val="28"/>
        </w:rPr>
        <w:t xml:space="preserve"> Signed Ranks Test</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217"/>
        <w:gridCol w:w="1027"/>
        <w:gridCol w:w="1211"/>
        <w:gridCol w:w="2314"/>
        <w:gridCol w:w="1052"/>
        <w:gridCol w:w="1655"/>
      </w:tblGrid>
      <w:tr w:rsidR="00D11A75" w:rsidRPr="00317C19" w:rsidTr="009E4238">
        <w:trPr>
          <w:jc w:val="center"/>
        </w:trPr>
        <w:tc>
          <w:tcPr>
            <w:tcW w:w="1170"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Significance level</w:t>
            </w:r>
          </w:p>
        </w:tc>
        <w:tc>
          <w:tcPr>
            <w:tcW w:w="542"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 xml:space="preserve">Z value </w:t>
            </w:r>
          </w:p>
        </w:tc>
        <w:tc>
          <w:tcPr>
            <w:tcW w:w="639"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 xml:space="preserve">Mediator </w:t>
            </w:r>
          </w:p>
        </w:tc>
        <w:tc>
          <w:tcPr>
            <w:tcW w:w="1221"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Standard deviation</w:t>
            </w:r>
          </w:p>
        </w:tc>
        <w:tc>
          <w:tcPr>
            <w:tcW w:w="555"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average</w:t>
            </w:r>
          </w:p>
        </w:tc>
        <w:tc>
          <w:tcPr>
            <w:tcW w:w="873"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variable</w:t>
            </w:r>
          </w:p>
        </w:tc>
      </w:tr>
      <w:tr w:rsidR="00D11A75" w:rsidRPr="00317C19" w:rsidTr="009E4238">
        <w:trPr>
          <w:jc w:val="center"/>
        </w:trPr>
        <w:tc>
          <w:tcPr>
            <w:tcW w:w="1170"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0.000</w:t>
            </w:r>
          </w:p>
        </w:tc>
        <w:tc>
          <w:tcPr>
            <w:tcW w:w="542"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6,</w:t>
            </w:r>
            <w:r w:rsidR="00BC3045" w:rsidRPr="00317C19">
              <w:rPr>
                <w:sz w:val="18"/>
                <w:szCs w:val="18"/>
              </w:rPr>
              <w:t>093</w:t>
            </w:r>
          </w:p>
        </w:tc>
        <w:tc>
          <w:tcPr>
            <w:tcW w:w="639" w:type="pct"/>
            <w:vAlign w:val="center"/>
          </w:tcPr>
          <w:p w:rsidR="00D11A75" w:rsidRPr="00317C19" w:rsidRDefault="00BC3045" w:rsidP="00610BE9">
            <w:pPr>
              <w:tabs>
                <w:tab w:val="left" w:pos="6885"/>
                <w:tab w:val="left" w:pos="6956"/>
                <w:tab w:val="right" w:pos="8306"/>
              </w:tabs>
              <w:bidi w:val="0"/>
              <w:snapToGrid w:val="0"/>
              <w:jc w:val="both"/>
              <w:rPr>
                <w:sz w:val="18"/>
                <w:szCs w:val="18"/>
              </w:rPr>
            </w:pPr>
            <w:r w:rsidRPr="00317C19">
              <w:rPr>
                <w:sz w:val="18"/>
                <w:szCs w:val="18"/>
              </w:rPr>
              <w:t>4</w:t>
            </w:r>
          </w:p>
        </w:tc>
        <w:tc>
          <w:tcPr>
            <w:tcW w:w="1221"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0,</w:t>
            </w:r>
            <w:r w:rsidR="00BC3045" w:rsidRPr="00317C19">
              <w:rPr>
                <w:sz w:val="18"/>
                <w:szCs w:val="18"/>
              </w:rPr>
              <w:t>7667</w:t>
            </w:r>
          </w:p>
        </w:tc>
        <w:tc>
          <w:tcPr>
            <w:tcW w:w="555"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3,9297</w:t>
            </w:r>
          </w:p>
        </w:tc>
        <w:tc>
          <w:tcPr>
            <w:tcW w:w="873" w:type="pct"/>
            <w:vAlign w:val="center"/>
          </w:tcPr>
          <w:p w:rsidR="00D11A75" w:rsidRPr="00317C19" w:rsidRDefault="00D11A75" w:rsidP="00610BE9">
            <w:pPr>
              <w:tabs>
                <w:tab w:val="left" w:pos="6885"/>
                <w:tab w:val="left" w:pos="6956"/>
                <w:tab w:val="right" w:pos="8306"/>
              </w:tabs>
              <w:bidi w:val="0"/>
              <w:snapToGrid w:val="0"/>
              <w:jc w:val="both"/>
              <w:rPr>
                <w:sz w:val="18"/>
                <w:szCs w:val="18"/>
              </w:rPr>
            </w:pPr>
            <w:r w:rsidRPr="00317C19">
              <w:rPr>
                <w:sz w:val="18"/>
                <w:szCs w:val="18"/>
              </w:rPr>
              <w:t xml:space="preserve">Environment </w:t>
            </w:r>
          </w:p>
        </w:tc>
      </w:tr>
    </w:tbl>
    <w:p w:rsidR="009D7531" w:rsidRPr="009E4238" w:rsidRDefault="009D7531" w:rsidP="00610BE9">
      <w:pPr>
        <w:pStyle w:val="BodyText2"/>
        <w:snapToGrid w:val="0"/>
        <w:ind w:firstLine="425"/>
        <w:rPr>
          <w:rFonts w:ascii="Times New Roman" w:hAnsi="Times New Roman"/>
          <w:b w:val="0"/>
          <w:bCs w:val="0"/>
          <w:sz w:val="20"/>
          <w:szCs w:val="28"/>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4E4048" w:rsidRPr="009E4238" w:rsidRDefault="004E404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 xml:space="preserve">It is clear </w:t>
      </w:r>
      <w:r w:rsidR="00FB51AC" w:rsidRPr="009E4238">
        <w:rPr>
          <w:rFonts w:ascii="Times New Roman" w:hAnsi="Times New Roman"/>
          <w:b w:val="0"/>
          <w:bCs w:val="0"/>
          <w:sz w:val="20"/>
          <w:szCs w:val="28"/>
          <w:lang w:val="en-GB"/>
        </w:rPr>
        <w:t>in</w:t>
      </w:r>
      <w:r w:rsidRPr="009E4238">
        <w:rPr>
          <w:rFonts w:ascii="Times New Roman" w:hAnsi="Times New Roman"/>
          <w:b w:val="0"/>
          <w:bCs w:val="0"/>
          <w:sz w:val="20"/>
          <w:szCs w:val="28"/>
          <w:lang w:val="en-GB"/>
        </w:rPr>
        <w:t xml:space="preserve"> the above table that the average views of respondents about the preservation of the environment equals to 3.9297 and the standard deviation of 0.7667 and to test this hypothesis the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Signed Ranks Test has been used which is based on a comparison of hypothetical median</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of the scale (3)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accepted hypothesis at the 0.05 level and the previous table is clear The median calculated 4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lastRenderedPageBreak/>
        <w:t>higher than hypothetical mediator at</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z value equals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to 6.093 and 0.000 level of significance for the hypothesis that we accept that the preservation of the environment is the basic</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concerns of Saudi joint stock companies.</w:t>
      </w:r>
    </w:p>
    <w:p w:rsidR="00C30FDB" w:rsidRPr="009E4238" w:rsidRDefault="005119CB" w:rsidP="00317C1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The third hypothesis: Saudi participant companies in fighting poverty and unemployment in the local community.</w:t>
      </w:r>
      <w:r w:rsidR="004E4048" w:rsidRPr="009E4238">
        <w:rPr>
          <w:rFonts w:ascii="Times New Roman" w:hAnsi="Times New Roman"/>
          <w:b w:val="0"/>
          <w:bCs w:val="0"/>
          <w:sz w:val="20"/>
          <w:szCs w:val="28"/>
          <w:lang w:val="en-GB"/>
        </w:rPr>
        <w:t xml:space="preserve"> </w:t>
      </w:r>
    </w:p>
    <w:p w:rsidR="00317C19" w:rsidRDefault="00317C19" w:rsidP="00610BE9">
      <w:pPr>
        <w:tabs>
          <w:tab w:val="left" w:pos="6885"/>
          <w:tab w:val="left" w:pos="6956"/>
          <w:tab w:val="right" w:pos="8306"/>
        </w:tabs>
        <w:bidi w:val="0"/>
        <w:snapToGrid w:val="0"/>
        <w:jc w:val="center"/>
        <w:rPr>
          <w:sz w:val="20"/>
          <w:szCs w:val="28"/>
        </w:rPr>
        <w:sectPr w:rsidR="00317C19" w:rsidSect="00317C19">
          <w:type w:val="continuous"/>
          <w:pgSz w:w="12242" w:h="15842" w:code="1"/>
          <w:pgMar w:top="1440" w:right="1440" w:bottom="1440" w:left="1440" w:header="720" w:footer="720" w:gutter="0"/>
          <w:cols w:num="2" w:space="600"/>
          <w:docGrid w:linePitch="360"/>
        </w:sectPr>
      </w:pPr>
    </w:p>
    <w:p w:rsidR="00317C19" w:rsidRDefault="00317C19" w:rsidP="00610BE9">
      <w:pPr>
        <w:tabs>
          <w:tab w:val="left" w:pos="6885"/>
          <w:tab w:val="left" w:pos="6956"/>
          <w:tab w:val="right" w:pos="8306"/>
        </w:tabs>
        <w:bidi w:val="0"/>
        <w:snapToGrid w:val="0"/>
        <w:jc w:val="center"/>
        <w:rPr>
          <w:sz w:val="20"/>
          <w:szCs w:val="28"/>
          <w:lang w:eastAsia="zh-CN"/>
        </w:rPr>
      </w:pPr>
    </w:p>
    <w:p w:rsidR="005C56A4" w:rsidRPr="009E4238" w:rsidRDefault="005119CB" w:rsidP="00317C19">
      <w:pPr>
        <w:tabs>
          <w:tab w:val="left" w:pos="6885"/>
          <w:tab w:val="left" w:pos="6956"/>
          <w:tab w:val="right" w:pos="8306"/>
        </w:tabs>
        <w:bidi w:val="0"/>
        <w:snapToGrid w:val="0"/>
        <w:jc w:val="center"/>
        <w:rPr>
          <w:sz w:val="20"/>
          <w:szCs w:val="28"/>
        </w:rPr>
      </w:pPr>
      <w:r w:rsidRPr="009E4238">
        <w:rPr>
          <w:sz w:val="20"/>
          <w:szCs w:val="28"/>
        </w:rPr>
        <w:t>Table</w:t>
      </w:r>
      <w:r w:rsidR="00CE64A5" w:rsidRPr="009E4238">
        <w:rPr>
          <w:sz w:val="20"/>
          <w:szCs w:val="28"/>
        </w:rPr>
        <w:t xml:space="preserve"> </w:t>
      </w:r>
      <w:r w:rsidRPr="009E4238">
        <w:rPr>
          <w:sz w:val="20"/>
          <w:szCs w:val="28"/>
        </w:rPr>
        <w:t>10</w:t>
      </w:r>
      <w:r w:rsidR="00317C19">
        <w:rPr>
          <w:rFonts w:hint="eastAsia"/>
          <w:sz w:val="20"/>
          <w:szCs w:val="28"/>
          <w:lang w:eastAsia="zh-CN"/>
        </w:rPr>
        <w:t xml:space="preserve"> </w:t>
      </w:r>
      <w:r w:rsidRPr="009E4238">
        <w:rPr>
          <w:sz w:val="20"/>
          <w:szCs w:val="28"/>
        </w:rPr>
        <w:t>The relative distribution to the answers of the sample about poverty and unemployment</w:t>
      </w:r>
      <w:r w:rsidR="00E32ACC" w:rsidRPr="009E4238">
        <w:rPr>
          <w:sz w:val="20"/>
          <w:szCs w:val="28"/>
        </w:rPr>
        <w:t>.</w:t>
      </w:r>
      <w:r w:rsidRPr="009E4238">
        <w:rPr>
          <w:sz w:val="20"/>
          <w:szCs w:val="28"/>
        </w:rPr>
        <w:t xml:space="preserve"> </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718"/>
        <w:gridCol w:w="2596"/>
        <w:gridCol w:w="4162"/>
      </w:tblGrid>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Percentage</w:t>
            </w:r>
          </w:p>
        </w:tc>
        <w:tc>
          <w:tcPr>
            <w:tcW w:w="1370"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Repetition</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Statement</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2,7</w:t>
            </w:r>
          </w:p>
        </w:tc>
        <w:tc>
          <w:tcPr>
            <w:tcW w:w="1370" w:type="pct"/>
            <w:vAlign w:val="center"/>
          </w:tcPr>
          <w:p w:rsidR="001A37CE" w:rsidRPr="00317C19" w:rsidRDefault="00BE3AFB" w:rsidP="00610BE9">
            <w:pPr>
              <w:tabs>
                <w:tab w:val="left" w:pos="6885"/>
                <w:tab w:val="left" w:pos="6956"/>
                <w:tab w:val="right" w:pos="8306"/>
              </w:tabs>
              <w:bidi w:val="0"/>
              <w:snapToGrid w:val="0"/>
              <w:jc w:val="both"/>
              <w:rPr>
                <w:sz w:val="18"/>
                <w:szCs w:val="18"/>
              </w:rPr>
            </w:pPr>
            <w:r w:rsidRPr="00317C19">
              <w:rPr>
                <w:sz w:val="18"/>
                <w:szCs w:val="18"/>
              </w:rPr>
              <w:t>4.9</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Strongly agree</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47,3</w:t>
            </w:r>
          </w:p>
        </w:tc>
        <w:tc>
          <w:tcPr>
            <w:tcW w:w="1370" w:type="pct"/>
            <w:vAlign w:val="center"/>
          </w:tcPr>
          <w:p w:rsidR="001A37CE" w:rsidRPr="00317C19" w:rsidRDefault="00894B5E" w:rsidP="00610BE9">
            <w:pPr>
              <w:tabs>
                <w:tab w:val="left" w:pos="6885"/>
                <w:tab w:val="left" w:pos="6956"/>
                <w:tab w:val="right" w:pos="8306"/>
              </w:tabs>
              <w:bidi w:val="0"/>
              <w:snapToGrid w:val="0"/>
              <w:jc w:val="both"/>
              <w:rPr>
                <w:sz w:val="18"/>
                <w:szCs w:val="18"/>
              </w:rPr>
            </w:pPr>
            <w:r w:rsidRPr="00317C19">
              <w:rPr>
                <w:sz w:val="18"/>
                <w:szCs w:val="18"/>
              </w:rPr>
              <w:t>86</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Agree</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40,5</w:t>
            </w:r>
          </w:p>
        </w:tc>
        <w:tc>
          <w:tcPr>
            <w:tcW w:w="1370" w:type="pct"/>
            <w:vAlign w:val="center"/>
          </w:tcPr>
          <w:p w:rsidR="001A37CE" w:rsidRPr="00317C19" w:rsidRDefault="00894B5E" w:rsidP="00610BE9">
            <w:pPr>
              <w:tabs>
                <w:tab w:val="left" w:pos="6885"/>
                <w:tab w:val="left" w:pos="6956"/>
                <w:tab w:val="right" w:pos="8306"/>
              </w:tabs>
              <w:bidi w:val="0"/>
              <w:snapToGrid w:val="0"/>
              <w:jc w:val="both"/>
              <w:rPr>
                <w:sz w:val="18"/>
                <w:szCs w:val="18"/>
              </w:rPr>
            </w:pPr>
            <w:r w:rsidRPr="00317C19">
              <w:rPr>
                <w:sz w:val="18"/>
                <w:szCs w:val="18"/>
              </w:rPr>
              <w:t>73.8</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Neutral</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6,8</w:t>
            </w:r>
          </w:p>
        </w:tc>
        <w:tc>
          <w:tcPr>
            <w:tcW w:w="1370" w:type="pct"/>
            <w:vAlign w:val="center"/>
          </w:tcPr>
          <w:p w:rsidR="001A37CE" w:rsidRPr="00317C19" w:rsidRDefault="00394496" w:rsidP="00610BE9">
            <w:pPr>
              <w:tabs>
                <w:tab w:val="left" w:pos="6885"/>
                <w:tab w:val="left" w:pos="6956"/>
                <w:tab w:val="right" w:pos="8306"/>
              </w:tabs>
              <w:bidi w:val="0"/>
              <w:snapToGrid w:val="0"/>
              <w:jc w:val="both"/>
              <w:rPr>
                <w:sz w:val="18"/>
                <w:szCs w:val="18"/>
              </w:rPr>
            </w:pPr>
            <w:r w:rsidRPr="00317C19">
              <w:rPr>
                <w:sz w:val="18"/>
                <w:szCs w:val="18"/>
              </w:rPr>
              <w:t>2.4</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Disagree</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2,7</w:t>
            </w:r>
          </w:p>
        </w:tc>
        <w:tc>
          <w:tcPr>
            <w:tcW w:w="1370" w:type="pct"/>
            <w:vAlign w:val="center"/>
          </w:tcPr>
          <w:p w:rsidR="001A37CE" w:rsidRPr="00317C19" w:rsidRDefault="00894B5E" w:rsidP="00610BE9">
            <w:pPr>
              <w:tabs>
                <w:tab w:val="left" w:pos="6885"/>
                <w:tab w:val="left" w:pos="6956"/>
                <w:tab w:val="right" w:pos="8306"/>
              </w:tabs>
              <w:bidi w:val="0"/>
              <w:snapToGrid w:val="0"/>
              <w:jc w:val="both"/>
              <w:rPr>
                <w:sz w:val="18"/>
                <w:szCs w:val="18"/>
              </w:rPr>
            </w:pPr>
            <w:r w:rsidRPr="00317C19">
              <w:rPr>
                <w:sz w:val="18"/>
                <w:szCs w:val="18"/>
              </w:rPr>
              <w:t>4.9</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Strongly disagree</w:t>
            </w:r>
          </w:p>
        </w:tc>
      </w:tr>
    </w:tbl>
    <w:p w:rsidR="00C30FDB" w:rsidRPr="009E4238" w:rsidRDefault="00C30FDB" w:rsidP="00610BE9">
      <w:pPr>
        <w:tabs>
          <w:tab w:val="left" w:pos="6885"/>
          <w:tab w:val="left" w:pos="6956"/>
          <w:tab w:val="right" w:pos="8306"/>
        </w:tabs>
        <w:bidi w:val="0"/>
        <w:snapToGrid w:val="0"/>
        <w:ind w:firstLine="425"/>
        <w:jc w:val="both"/>
        <w:rPr>
          <w:sz w:val="20"/>
          <w:szCs w:val="28"/>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C30FDB" w:rsidRPr="009E4238" w:rsidRDefault="00581061" w:rsidP="00610BE9">
      <w:pPr>
        <w:pStyle w:val="BodyText2"/>
        <w:snapToGrid w:val="0"/>
        <w:ind w:firstLine="425"/>
        <w:rPr>
          <w:rFonts w:ascii="Times New Roman" w:hAnsi="Times New Roman"/>
          <w:b w:val="0"/>
          <w:bCs w:val="0"/>
          <w:sz w:val="20"/>
          <w:szCs w:val="28"/>
        </w:rPr>
      </w:pPr>
      <w:r w:rsidRPr="009E4238">
        <w:rPr>
          <w:rFonts w:ascii="Times New Roman" w:hAnsi="Times New Roman"/>
          <w:b w:val="0"/>
          <w:bCs w:val="0"/>
          <w:sz w:val="20"/>
          <w:szCs w:val="28"/>
          <w:lang w:val="en-GB"/>
        </w:rPr>
        <w:lastRenderedPageBreak/>
        <w:t>It is clear in</w:t>
      </w:r>
      <w:r w:rsidR="00DE20AA"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t</w:t>
      </w:r>
      <w:r w:rsidR="00DE20AA" w:rsidRPr="009E4238">
        <w:rPr>
          <w:rFonts w:ascii="Times New Roman" w:hAnsi="Times New Roman"/>
          <w:b w:val="0"/>
          <w:bCs w:val="0"/>
          <w:sz w:val="20"/>
          <w:szCs w:val="28"/>
          <w:lang w:val="en-GB"/>
        </w:rPr>
        <w:t xml:space="preserve">able </w:t>
      </w:r>
      <w:r w:rsidR="00FB51AC" w:rsidRPr="009E4238">
        <w:rPr>
          <w:rFonts w:ascii="Times New Roman" w:hAnsi="Times New Roman"/>
          <w:b w:val="0"/>
          <w:bCs w:val="0"/>
          <w:sz w:val="20"/>
          <w:szCs w:val="28"/>
          <w:lang w:val="en-GB"/>
        </w:rPr>
        <w:t>no</w:t>
      </w:r>
      <w:r w:rsidR="00DE20AA" w:rsidRPr="009E4238">
        <w:rPr>
          <w:rFonts w:ascii="Times New Roman" w:hAnsi="Times New Roman"/>
          <w:b w:val="0"/>
          <w:bCs w:val="0"/>
          <w:sz w:val="20"/>
          <w:szCs w:val="28"/>
          <w:lang w:val="en-GB"/>
        </w:rPr>
        <w:t xml:space="preserve">. (10) that 50% of their answers were approved. </w:t>
      </w:r>
      <w:r w:rsidRPr="009E4238">
        <w:rPr>
          <w:rFonts w:ascii="Times New Roman" w:hAnsi="Times New Roman"/>
          <w:b w:val="0"/>
          <w:bCs w:val="0"/>
          <w:sz w:val="20"/>
          <w:szCs w:val="28"/>
          <w:lang w:val="en-GB"/>
        </w:rPr>
        <w:t>Which indicates that the Saudi participant companies fight unemployment and poverty, and there is a small percentage does not agree with this view equals to 9.5%, and there is a neutral rate is 40.5</w:t>
      </w:r>
      <w:r w:rsidR="00DE20AA" w:rsidRPr="009E4238">
        <w:rPr>
          <w:rFonts w:ascii="Times New Roman" w:hAnsi="Times New Roman"/>
          <w:b w:val="0"/>
          <w:bCs w:val="0"/>
          <w:sz w:val="20"/>
          <w:szCs w:val="28"/>
          <w:lang w:val="en-GB"/>
        </w:rPr>
        <w:t xml:space="preserve">With reference to Table No. (4) </w:t>
      </w:r>
      <w:r w:rsidRPr="009E4238">
        <w:rPr>
          <w:rFonts w:ascii="Times New Roman" w:hAnsi="Times New Roman"/>
          <w:b w:val="0"/>
          <w:bCs w:val="0"/>
          <w:sz w:val="20"/>
          <w:szCs w:val="28"/>
          <w:lang w:val="en-GB"/>
        </w:rPr>
        <w:t>it is</w:t>
      </w:r>
      <w:r w:rsidR="009E4238" w:rsidRPr="009E4238">
        <w:rPr>
          <w:rFonts w:ascii="Times New Roman" w:hAnsi="Times New Roman"/>
          <w:b w:val="0"/>
          <w:bCs w:val="0"/>
          <w:sz w:val="20"/>
          <w:szCs w:val="28"/>
          <w:lang w:val="en-GB"/>
        </w:rPr>
        <w:t xml:space="preserve"> </w:t>
      </w:r>
      <w:r w:rsidR="00DE20AA" w:rsidRPr="009E4238">
        <w:rPr>
          <w:rFonts w:ascii="Times New Roman" w:hAnsi="Times New Roman"/>
          <w:b w:val="0"/>
          <w:bCs w:val="0"/>
          <w:sz w:val="20"/>
          <w:szCs w:val="28"/>
          <w:lang w:val="en-GB"/>
        </w:rPr>
        <w:t xml:space="preserve">clear from the </w:t>
      </w:r>
      <w:r w:rsidRPr="009E4238">
        <w:rPr>
          <w:rFonts w:ascii="Times New Roman" w:hAnsi="Times New Roman"/>
          <w:b w:val="0"/>
          <w:bCs w:val="0"/>
          <w:sz w:val="20"/>
          <w:szCs w:val="28"/>
          <w:lang w:val="en-GB"/>
        </w:rPr>
        <w:t>questions of</w:t>
      </w:r>
      <w:r w:rsidR="009E4238" w:rsidRPr="009E4238">
        <w:rPr>
          <w:rFonts w:ascii="Times New Roman" w:hAnsi="Times New Roman"/>
          <w:b w:val="0"/>
          <w:bCs w:val="0"/>
          <w:sz w:val="20"/>
          <w:szCs w:val="28"/>
          <w:lang w:val="en-GB"/>
        </w:rPr>
        <w:t xml:space="preserve"> </w:t>
      </w:r>
      <w:r w:rsidR="00DE20AA" w:rsidRPr="009E4238">
        <w:rPr>
          <w:rFonts w:ascii="Times New Roman" w:hAnsi="Times New Roman"/>
          <w:b w:val="0"/>
          <w:bCs w:val="0"/>
          <w:sz w:val="20"/>
          <w:szCs w:val="28"/>
          <w:lang w:val="en-GB"/>
        </w:rPr>
        <w:t xml:space="preserve">the hypothesis that the average for these questions are all </w:t>
      </w:r>
      <w:r w:rsidRPr="009E4238">
        <w:rPr>
          <w:rFonts w:ascii="Times New Roman" w:hAnsi="Times New Roman"/>
          <w:b w:val="0"/>
          <w:bCs w:val="0"/>
          <w:sz w:val="20"/>
          <w:szCs w:val="28"/>
          <w:lang w:val="en-GB"/>
        </w:rPr>
        <w:t>bigger</w:t>
      </w:r>
      <w:r w:rsidR="00DE20AA" w:rsidRPr="009E4238">
        <w:rPr>
          <w:rFonts w:ascii="Times New Roman" w:hAnsi="Times New Roman"/>
          <w:b w:val="0"/>
          <w:bCs w:val="0"/>
          <w:sz w:val="20"/>
          <w:szCs w:val="28"/>
          <w:lang w:val="en-GB"/>
        </w:rPr>
        <w:t xml:space="preserve"> than </w:t>
      </w:r>
      <w:r w:rsidRPr="009E4238">
        <w:rPr>
          <w:rFonts w:ascii="Times New Roman" w:hAnsi="Times New Roman"/>
          <w:b w:val="0"/>
          <w:bCs w:val="0"/>
          <w:sz w:val="20"/>
          <w:szCs w:val="28"/>
          <w:lang w:val="en-GB"/>
        </w:rPr>
        <w:t xml:space="preserve">the hypothetical </w:t>
      </w:r>
      <w:r w:rsidRPr="009E4238">
        <w:rPr>
          <w:rFonts w:ascii="Times New Roman" w:hAnsi="Times New Roman"/>
          <w:b w:val="0"/>
          <w:bCs w:val="0"/>
          <w:sz w:val="20"/>
          <w:szCs w:val="28"/>
          <w:lang w:val="en-GB"/>
        </w:rPr>
        <w:lastRenderedPageBreak/>
        <w:t>averag</w:t>
      </w:r>
      <w:r w:rsidR="009E4238" w:rsidRPr="009E4238">
        <w:rPr>
          <w:rFonts w:ascii="Times New Roman" w:hAnsi="Times New Roman"/>
          <w:b w:val="0"/>
          <w:bCs w:val="0"/>
          <w:sz w:val="20"/>
          <w:szCs w:val="28"/>
          <w:lang w:val="en-GB"/>
        </w:rPr>
        <w:t>e (</w:t>
      </w:r>
      <w:r w:rsidR="00DE20AA" w:rsidRPr="009E4238">
        <w:rPr>
          <w:rFonts w:ascii="Times New Roman" w:hAnsi="Times New Roman"/>
          <w:b w:val="0"/>
          <w:bCs w:val="0"/>
          <w:sz w:val="20"/>
          <w:szCs w:val="28"/>
          <w:lang w:val="en-GB"/>
        </w:rPr>
        <w:t xml:space="preserve">3). With the exception of the question that the provision of loans on </w:t>
      </w:r>
      <w:r w:rsidRPr="009E4238">
        <w:rPr>
          <w:rFonts w:ascii="Times New Roman" w:hAnsi="Times New Roman"/>
          <w:b w:val="0"/>
          <w:bCs w:val="0"/>
          <w:sz w:val="20"/>
          <w:szCs w:val="28"/>
          <w:lang w:val="en-GB"/>
        </w:rPr>
        <w:t>confessional</w:t>
      </w:r>
      <w:r w:rsidR="00DE20AA" w:rsidRPr="009E4238">
        <w:rPr>
          <w:rFonts w:ascii="Times New Roman" w:hAnsi="Times New Roman"/>
          <w:b w:val="0"/>
          <w:bCs w:val="0"/>
          <w:sz w:val="20"/>
          <w:szCs w:val="28"/>
          <w:lang w:val="en-GB"/>
        </w:rPr>
        <w:t xml:space="preserve"> terms to the local community as it reached 2.8, and the highest average of paragraph 4.03 which shows that the company provides assistance in cash and kind to the local community and charities. This result was confirmed by testing this hypothesis in Table (11) through the use of test </w:t>
      </w:r>
      <w:proofErr w:type="spellStart"/>
      <w:r w:rsidR="00DE20AA" w:rsidRPr="009E4238">
        <w:rPr>
          <w:rFonts w:ascii="Times New Roman" w:hAnsi="Times New Roman"/>
          <w:b w:val="0"/>
          <w:bCs w:val="0"/>
          <w:sz w:val="20"/>
          <w:szCs w:val="28"/>
          <w:lang w:val="en-GB"/>
        </w:rPr>
        <w:t>Wilcoxon</w:t>
      </w:r>
      <w:proofErr w:type="spellEnd"/>
      <w:r w:rsidR="00DE20AA" w:rsidRPr="009E4238">
        <w:rPr>
          <w:rFonts w:ascii="Times New Roman" w:hAnsi="Times New Roman"/>
          <w:b w:val="0"/>
          <w:bCs w:val="0"/>
          <w:sz w:val="20"/>
          <w:szCs w:val="28"/>
          <w:lang w:val="en-GB"/>
        </w:rPr>
        <w:t xml:space="preserve"> </w:t>
      </w:r>
      <w:r w:rsidR="00C329DF" w:rsidRPr="009E4238">
        <w:rPr>
          <w:rFonts w:ascii="Times New Roman" w:hAnsi="Times New Roman"/>
          <w:b w:val="0"/>
          <w:bCs w:val="0"/>
          <w:sz w:val="20"/>
          <w:szCs w:val="28"/>
          <w:lang w:val="en-GB"/>
        </w:rPr>
        <w:t>S</w:t>
      </w:r>
      <w:r w:rsidR="00DE20AA" w:rsidRPr="009E4238">
        <w:rPr>
          <w:rFonts w:ascii="Times New Roman" w:hAnsi="Times New Roman"/>
          <w:b w:val="0"/>
          <w:bCs w:val="0"/>
          <w:sz w:val="20"/>
          <w:szCs w:val="28"/>
          <w:lang w:val="en-GB"/>
        </w:rPr>
        <w:t>igned</w:t>
      </w:r>
      <w:r w:rsidR="00C329DF" w:rsidRPr="009E4238">
        <w:rPr>
          <w:rFonts w:ascii="Times New Roman" w:hAnsi="Times New Roman"/>
          <w:b w:val="0"/>
          <w:bCs w:val="0"/>
          <w:sz w:val="20"/>
          <w:szCs w:val="28"/>
          <w:lang w:val="en-GB"/>
        </w:rPr>
        <w:t>.</w:t>
      </w:r>
    </w:p>
    <w:p w:rsidR="00317C19" w:rsidRDefault="00317C19" w:rsidP="00610BE9">
      <w:pPr>
        <w:pStyle w:val="BodyText2"/>
        <w:snapToGrid w:val="0"/>
        <w:ind w:firstLine="425"/>
        <w:rPr>
          <w:rFonts w:ascii="Times New Roman" w:hAnsi="Times New Roman"/>
          <w:b w:val="0"/>
          <w:bCs w:val="0"/>
          <w:sz w:val="20"/>
          <w:szCs w:val="28"/>
        </w:rPr>
        <w:sectPr w:rsidR="00317C19" w:rsidSect="00317C19">
          <w:type w:val="continuous"/>
          <w:pgSz w:w="12242" w:h="15842" w:code="1"/>
          <w:pgMar w:top="1440" w:right="1440" w:bottom="1440" w:left="1440" w:header="720" w:footer="720" w:gutter="0"/>
          <w:cols w:num="2" w:space="600"/>
          <w:docGrid w:linePitch="360"/>
        </w:sectPr>
      </w:pPr>
    </w:p>
    <w:p w:rsidR="00546DA2" w:rsidRPr="009E4238" w:rsidRDefault="00546DA2" w:rsidP="00610BE9">
      <w:pPr>
        <w:pStyle w:val="BodyText2"/>
        <w:snapToGrid w:val="0"/>
        <w:ind w:firstLine="425"/>
        <w:rPr>
          <w:rFonts w:ascii="Times New Roman" w:hAnsi="Times New Roman"/>
          <w:b w:val="0"/>
          <w:bCs w:val="0"/>
          <w:sz w:val="20"/>
          <w:szCs w:val="28"/>
        </w:rPr>
      </w:pPr>
    </w:p>
    <w:p w:rsidR="00546DA2" w:rsidRPr="009E4238" w:rsidRDefault="00546DA2" w:rsidP="00610BE9">
      <w:pPr>
        <w:pStyle w:val="BodyText2"/>
        <w:snapToGrid w:val="0"/>
        <w:jc w:val="center"/>
        <w:rPr>
          <w:rFonts w:ascii="Times New Roman" w:hAnsi="Times New Roman"/>
          <w:b w:val="0"/>
          <w:bCs w:val="0"/>
          <w:sz w:val="20"/>
          <w:szCs w:val="28"/>
        </w:rPr>
      </w:pPr>
    </w:p>
    <w:p w:rsidR="00C329DF" w:rsidRPr="009E4238" w:rsidRDefault="00C329DF" w:rsidP="00317C19">
      <w:pPr>
        <w:tabs>
          <w:tab w:val="left" w:pos="6885"/>
          <w:tab w:val="left" w:pos="6956"/>
          <w:tab w:val="right" w:pos="8306"/>
        </w:tabs>
        <w:bidi w:val="0"/>
        <w:snapToGrid w:val="0"/>
        <w:jc w:val="center"/>
        <w:rPr>
          <w:rStyle w:val="hps"/>
          <w:b/>
          <w:bCs/>
          <w:sz w:val="20"/>
          <w:szCs w:val="28"/>
        </w:rPr>
      </w:pPr>
      <w:r w:rsidRPr="009E4238">
        <w:rPr>
          <w:sz w:val="20"/>
          <w:szCs w:val="28"/>
        </w:rPr>
        <w:t>Table</w:t>
      </w:r>
      <w:r w:rsidR="00CE64A5" w:rsidRPr="009E4238">
        <w:rPr>
          <w:sz w:val="20"/>
          <w:szCs w:val="28"/>
        </w:rPr>
        <w:t xml:space="preserve"> </w:t>
      </w:r>
      <w:r w:rsidRPr="009E4238">
        <w:rPr>
          <w:sz w:val="20"/>
          <w:szCs w:val="28"/>
        </w:rPr>
        <w:t>11</w:t>
      </w:r>
      <w:r w:rsidR="00317C19">
        <w:rPr>
          <w:rFonts w:hint="eastAsia"/>
          <w:sz w:val="20"/>
          <w:szCs w:val="28"/>
          <w:lang w:eastAsia="zh-CN"/>
        </w:rPr>
        <w:t xml:space="preserve"> </w:t>
      </w:r>
      <w:r w:rsidRPr="009E4238">
        <w:rPr>
          <w:rStyle w:val="hps"/>
          <w:sz w:val="20"/>
          <w:szCs w:val="28"/>
        </w:rPr>
        <w:t>Test</w:t>
      </w:r>
      <w:r w:rsidRPr="009E4238">
        <w:rPr>
          <w:rStyle w:val="shorttext"/>
          <w:sz w:val="20"/>
          <w:szCs w:val="28"/>
        </w:rPr>
        <w:t xml:space="preserve"> </w:t>
      </w:r>
      <w:r w:rsidRPr="009E4238">
        <w:rPr>
          <w:rStyle w:val="hps"/>
          <w:sz w:val="20"/>
          <w:szCs w:val="28"/>
        </w:rPr>
        <w:t>results of</w:t>
      </w:r>
      <w:r w:rsidRPr="009E4238">
        <w:rPr>
          <w:rStyle w:val="shorttext"/>
          <w:sz w:val="20"/>
          <w:szCs w:val="28"/>
        </w:rPr>
        <w:t xml:space="preserve"> </w:t>
      </w:r>
      <w:proofErr w:type="spellStart"/>
      <w:r w:rsidRPr="009E4238">
        <w:rPr>
          <w:rStyle w:val="hps"/>
          <w:sz w:val="20"/>
          <w:szCs w:val="28"/>
        </w:rPr>
        <w:t>Wilcoxon</w:t>
      </w:r>
      <w:proofErr w:type="spellEnd"/>
      <w:r w:rsidRPr="009E4238">
        <w:rPr>
          <w:rStyle w:val="hps"/>
          <w:sz w:val="20"/>
          <w:szCs w:val="28"/>
        </w:rPr>
        <w:t xml:space="preserve"> Signed Ranks Test</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1887"/>
        <w:gridCol w:w="874"/>
        <w:gridCol w:w="1029"/>
        <w:gridCol w:w="1967"/>
        <w:gridCol w:w="895"/>
        <w:gridCol w:w="2824"/>
      </w:tblGrid>
      <w:tr w:rsidR="00C329DF" w:rsidRPr="00317C19" w:rsidTr="009E4238">
        <w:trPr>
          <w:jc w:val="center"/>
        </w:trPr>
        <w:tc>
          <w:tcPr>
            <w:tcW w:w="995"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Significance level</w:t>
            </w:r>
          </w:p>
        </w:tc>
        <w:tc>
          <w:tcPr>
            <w:tcW w:w="461"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 xml:space="preserve">Z value </w:t>
            </w:r>
          </w:p>
        </w:tc>
        <w:tc>
          <w:tcPr>
            <w:tcW w:w="543"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 xml:space="preserve">Mediator </w:t>
            </w:r>
          </w:p>
        </w:tc>
        <w:tc>
          <w:tcPr>
            <w:tcW w:w="1038"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Standard deviation</w:t>
            </w:r>
          </w:p>
        </w:tc>
        <w:tc>
          <w:tcPr>
            <w:tcW w:w="472"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average</w:t>
            </w:r>
          </w:p>
        </w:tc>
        <w:tc>
          <w:tcPr>
            <w:tcW w:w="1490"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variable</w:t>
            </w:r>
          </w:p>
        </w:tc>
      </w:tr>
      <w:tr w:rsidR="00C329DF" w:rsidRPr="00317C19" w:rsidTr="009E4238">
        <w:trPr>
          <w:jc w:val="center"/>
        </w:trPr>
        <w:tc>
          <w:tcPr>
            <w:tcW w:w="995"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0.000</w:t>
            </w:r>
          </w:p>
        </w:tc>
        <w:tc>
          <w:tcPr>
            <w:tcW w:w="461"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5,093</w:t>
            </w:r>
          </w:p>
        </w:tc>
        <w:tc>
          <w:tcPr>
            <w:tcW w:w="543"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3,5</w:t>
            </w:r>
          </w:p>
        </w:tc>
        <w:tc>
          <w:tcPr>
            <w:tcW w:w="1038"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0,6977</w:t>
            </w:r>
          </w:p>
        </w:tc>
        <w:tc>
          <w:tcPr>
            <w:tcW w:w="472"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3,7829</w:t>
            </w:r>
          </w:p>
        </w:tc>
        <w:tc>
          <w:tcPr>
            <w:tcW w:w="1490" w:type="pct"/>
            <w:vAlign w:val="center"/>
          </w:tcPr>
          <w:p w:rsidR="00C329DF" w:rsidRPr="00317C19" w:rsidRDefault="00C329DF" w:rsidP="00610BE9">
            <w:pPr>
              <w:tabs>
                <w:tab w:val="left" w:pos="6885"/>
                <w:tab w:val="left" w:pos="6956"/>
                <w:tab w:val="right" w:pos="8306"/>
              </w:tabs>
              <w:bidi w:val="0"/>
              <w:snapToGrid w:val="0"/>
              <w:jc w:val="both"/>
              <w:rPr>
                <w:sz w:val="18"/>
                <w:szCs w:val="18"/>
              </w:rPr>
            </w:pPr>
            <w:r w:rsidRPr="00317C19">
              <w:rPr>
                <w:sz w:val="18"/>
                <w:szCs w:val="18"/>
              </w:rPr>
              <w:t>Poverty and unemployment</w:t>
            </w:r>
          </w:p>
        </w:tc>
      </w:tr>
    </w:tbl>
    <w:p w:rsidR="00C30FDB" w:rsidRPr="009E4238" w:rsidRDefault="00C30FDB" w:rsidP="00610BE9">
      <w:pPr>
        <w:tabs>
          <w:tab w:val="left" w:pos="6885"/>
          <w:tab w:val="left" w:pos="6956"/>
          <w:tab w:val="right" w:pos="8306"/>
        </w:tabs>
        <w:bidi w:val="0"/>
        <w:snapToGrid w:val="0"/>
        <w:ind w:firstLine="425"/>
        <w:jc w:val="both"/>
        <w:rPr>
          <w:sz w:val="20"/>
          <w:szCs w:val="28"/>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C30FDB" w:rsidRPr="009E4238" w:rsidRDefault="00FF2622"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 xml:space="preserve">It is clear </w:t>
      </w:r>
      <w:r w:rsidR="00FB51AC" w:rsidRPr="009E4238">
        <w:rPr>
          <w:rFonts w:ascii="Times New Roman" w:hAnsi="Times New Roman"/>
          <w:b w:val="0"/>
          <w:bCs w:val="0"/>
          <w:sz w:val="20"/>
          <w:szCs w:val="28"/>
          <w:lang w:val="en-GB"/>
        </w:rPr>
        <w:t>in</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the above table that the average views of respondents on poverty and unemployment equal to 3.7892 and the standard deviation of 0.6977 and to test this hypothesis has been the use of test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Signed Ranks Test which is based on a comparison of the mediator with the</w:t>
      </w:r>
      <w:r w:rsidR="00C7112B" w:rsidRPr="009E4238">
        <w:rPr>
          <w:rFonts w:ascii="Times New Roman" w:hAnsi="Times New Roman"/>
          <w:b w:val="0"/>
          <w:bCs w:val="0"/>
          <w:sz w:val="20"/>
          <w:szCs w:val="28"/>
          <w:lang w:val="en-GB"/>
        </w:rPr>
        <w:t xml:space="preserve"> hypothetical</w:t>
      </w:r>
      <w:r w:rsidRPr="009E4238">
        <w:rPr>
          <w:rFonts w:ascii="Times New Roman" w:hAnsi="Times New Roman"/>
          <w:b w:val="0"/>
          <w:bCs w:val="0"/>
          <w:sz w:val="20"/>
          <w:szCs w:val="28"/>
          <w:lang w:val="en-GB"/>
        </w:rPr>
        <w:t xml:space="preserve"> mediator of the scale (3) are accepted hypothesis at the 0.05 level and the previous table it is clear that the </w:t>
      </w:r>
      <w:r w:rsidRPr="009E4238">
        <w:rPr>
          <w:rFonts w:ascii="Times New Roman" w:hAnsi="Times New Roman"/>
          <w:b w:val="0"/>
          <w:bCs w:val="0"/>
          <w:sz w:val="20"/>
          <w:szCs w:val="28"/>
          <w:lang w:val="en-GB"/>
        </w:rPr>
        <w:lastRenderedPageBreak/>
        <w:t>calculated median 3.5 higher than the hypothetical median and z</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value equals to 5.093 and 0.000 level of significance</w:t>
      </w:r>
      <w:r w:rsidR="00E50CA8" w:rsidRPr="009E4238">
        <w:rPr>
          <w:rFonts w:ascii="Times New Roman" w:hAnsi="Times New Roman"/>
          <w:b w:val="0"/>
          <w:bCs w:val="0"/>
          <w:sz w:val="20"/>
          <w:szCs w:val="28"/>
          <w:lang w:val="en-GB"/>
        </w:rPr>
        <w:t>,</w:t>
      </w:r>
      <w:r w:rsidR="00B1781F" w:rsidRPr="009E4238">
        <w:rPr>
          <w:rFonts w:ascii="Times New Roman" w:hAnsi="Times New Roman"/>
          <w:b w:val="0"/>
          <w:bCs w:val="0"/>
          <w:sz w:val="20"/>
          <w:szCs w:val="28"/>
          <w:lang w:val="en-GB"/>
        </w:rPr>
        <w:t xml:space="preserve"> so</w:t>
      </w:r>
      <w:r w:rsidRPr="009E4238">
        <w:rPr>
          <w:rFonts w:ascii="Times New Roman" w:hAnsi="Times New Roman"/>
          <w:b w:val="0"/>
          <w:bCs w:val="0"/>
          <w:sz w:val="20"/>
          <w:szCs w:val="28"/>
          <w:lang w:val="en-GB"/>
        </w:rPr>
        <w:t xml:space="preserve"> we accept the</w:t>
      </w:r>
      <w:r w:rsidR="00B1781F" w:rsidRPr="009E4238">
        <w:rPr>
          <w:rFonts w:ascii="Times New Roman" w:hAnsi="Times New Roman"/>
          <w:b w:val="0"/>
          <w:bCs w:val="0"/>
          <w:sz w:val="20"/>
          <w:szCs w:val="28"/>
          <w:lang w:val="en-GB"/>
        </w:rPr>
        <w:t xml:space="preserve"> hypothesis,</w:t>
      </w:r>
      <w:r w:rsidRPr="009E4238">
        <w:rPr>
          <w:rFonts w:ascii="Times New Roman" w:hAnsi="Times New Roman"/>
          <w:b w:val="0"/>
          <w:bCs w:val="0"/>
          <w:sz w:val="20"/>
          <w:szCs w:val="28"/>
          <w:lang w:val="en-GB"/>
        </w:rPr>
        <w:t xml:space="preserve"> that</w:t>
      </w:r>
      <w:r w:rsidR="00B1781F" w:rsidRPr="009E4238">
        <w:rPr>
          <w:rFonts w:ascii="Times New Roman" w:hAnsi="Times New Roman"/>
          <w:b w:val="0"/>
          <w:bCs w:val="0"/>
          <w:sz w:val="20"/>
          <w:szCs w:val="28"/>
          <w:lang w:val="en-GB"/>
        </w:rPr>
        <w:t xml:space="preserve">, the </w:t>
      </w:r>
      <w:r w:rsidRPr="009E4238">
        <w:rPr>
          <w:rFonts w:ascii="Times New Roman" w:hAnsi="Times New Roman"/>
          <w:b w:val="0"/>
          <w:bCs w:val="0"/>
          <w:sz w:val="20"/>
          <w:szCs w:val="28"/>
          <w:lang w:val="en-GB"/>
        </w:rPr>
        <w:t xml:space="preserve">Saudi </w:t>
      </w:r>
      <w:r w:rsidR="00B1781F" w:rsidRPr="009E4238">
        <w:rPr>
          <w:rFonts w:ascii="Times New Roman" w:hAnsi="Times New Roman"/>
          <w:b w:val="0"/>
          <w:bCs w:val="0"/>
          <w:sz w:val="20"/>
          <w:szCs w:val="28"/>
          <w:lang w:val="en-GB"/>
        </w:rPr>
        <w:t>participant companies</w:t>
      </w:r>
      <w:r w:rsidRPr="009E4238">
        <w:rPr>
          <w:rFonts w:ascii="Times New Roman" w:hAnsi="Times New Roman"/>
          <w:b w:val="0"/>
          <w:bCs w:val="0"/>
          <w:sz w:val="20"/>
          <w:szCs w:val="28"/>
          <w:lang w:val="en-GB"/>
        </w:rPr>
        <w:t xml:space="preserve"> fight poverty and unemployment in the community</w:t>
      </w:r>
      <w:r w:rsidR="00B1781F" w:rsidRPr="009E4238">
        <w:rPr>
          <w:rFonts w:ascii="Times New Roman" w:hAnsi="Times New Roman"/>
          <w:b w:val="0"/>
          <w:bCs w:val="0"/>
          <w:sz w:val="20"/>
          <w:szCs w:val="28"/>
          <w:lang w:val="en-GB"/>
        </w:rPr>
        <w:t>.</w:t>
      </w:r>
    </w:p>
    <w:p w:rsidR="00317C19" w:rsidRDefault="00317C19" w:rsidP="00317C19">
      <w:pPr>
        <w:pStyle w:val="BodyText2"/>
        <w:snapToGrid w:val="0"/>
        <w:ind w:firstLine="425"/>
        <w:rPr>
          <w:sz w:val="20"/>
          <w:szCs w:val="28"/>
          <w:lang w:eastAsia="zh-CN"/>
        </w:rPr>
      </w:pPr>
      <w:r w:rsidRPr="009E4238">
        <w:rPr>
          <w:rFonts w:ascii="Times New Roman" w:hAnsi="Times New Roman"/>
          <w:b w:val="0"/>
          <w:bCs w:val="0"/>
          <w:sz w:val="20"/>
          <w:szCs w:val="28"/>
          <w:lang w:val="en-GB"/>
        </w:rPr>
        <w:t>The fourth hypothesis: Saudi participant companies present educational services to the community.</w:t>
      </w:r>
    </w:p>
    <w:p w:rsidR="00317C19" w:rsidRDefault="00317C19" w:rsidP="00610BE9">
      <w:pPr>
        <w:pStyle w:val="BodyText2"/>
        <w:snapToGrid w:val="0"/>
        <w:ind w:firstLine="425"/>
        <w:rPr>
          <w:rFonts w:ascii="Times New Roman" w:hAnsi="Times New Roman"/>
          <w:b w:val="0"/>
          <w:bCs w:val="0"/>
          <w:sz w:val="20"/>
          <w:szCs w:val="28"/>
          <w:lang w:val="en-GB" w:eastAsia="zh-CN"/>
        </w:rPr>
        <w:sectPr w:rsidR="00317C19" w:rsidSect="00317C19">
          <w:type w:val="continuous"/>
          <w:pgSz w:w="12242" w:h="15842" w:code="1"/>
          <w:pgMar w:top="1440" w:right="1440" w:bottom="1440" w:left="1440" w:header="720" w:footer="720" w:gutter="0"/>
          <w:cols w:num="2" w:space="600"/>
          <w:docGrid w:linePitch="360"/>
        </w:sectPr>
      </w:pPr>
    </w:p>
    <w:p w:rsidR="00977BA0" w:rsidRPr="009E4238" w:rsidRDefault="00977BA0" w:rsidP="00610BE9">
      <w:pPr>
        <w:pStyle w:val="BodyText2"/>
        <w:snapToGrid w:val="0"/>
        <w:ind w:firstLine="425"/>
        <w:rPr>
          <w:rFonts w:ascii="Times New Roman" w:hAnsi="Times New Roman"/>
          <w:b w:val="0"/>
          <w:bCs w:val="0"/>
          <w:sz w:val="20"/>
          <w:szCs w:val="28"/>
          <w:lang w:val="en-GB"/>
        </w:rPr>
      </w:pPr>
    </w:p>
    <w:p w:rsidR="00546DA2" w:rsidRPr="009E4238" w:rsidRDefault="000D6524" w:rsidP="00317C19">
      <w:pPr>
        <w:tabs>
          <w:tab w:val="left" w:pos="6885"/>
          <w:tab w:val="left" w:pos="6956"/>
          <w:tab w:val="right" w:pos="8306"/>
        </w:tabs>
        <w:bidi w:val="0"/>
        <w:snapToGrid w:val="0"/>
        <w:jc w:val="both"/>
        <w:rPr>
          <w:sz w:val="20"/>
          <w:szCs w:val="28"/>
        </w:rPr>
      </w:pPr>
      <w:r w:rsidRPr="009E4238">
        <w:rPr>
          <w:sz w:val="20"/>
          <w:szCs w:val="28"/>
        </w:rPr>
        <w:t>Table</w:t>
      </w:r>
      <w:r w:rsidR="009E4238" w:rsidRPr="009E4238">
        <w:rPr>
          <w:sz w:val="20"/>
          <w:szCs w:val="28"/>
        </w:rPr>
        <w:t xml:space="preserve"> </w:t>
      </w:r>
      <w:r w:rsidRPr="009E4238">
        <w:rPr>
          <w:sz w:val="20"/>
          <w:szCs w:val="28"/>
        </w:rPr>
        <w:t>12</w:t>
      </w:r>
      <w:r w:rsidR="00317C19">
        <w:rPr>
          <w:rFonts w:hint="eastAsia"/>
          <w:sz w:val="20"/>
          <w:szCs w:val="28"/>
          <w:lang w:eastAsia="zh-CN"/>
        </w:rPr>
        <w:t xml:space="preserve"> </w:t>
      </w:r>
      <w:r w:rsidR="00642E25" w:rsidRPr="009E4238">
        <w:rPr>
          <w:sz w:val="20"/>
          <w:szCs w:val="28"/>
        </w:rPr>
        <w:t>The relative distribution for the sample's answers about questions' paragraph of educational services for the local community</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718"/>
        <w:gridCol w:w="2596"/>
        <w:gridCol w:w="4162"/>
      </w:tblGrid>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Percentage</w:t>
            </w:r>
          </w:p>
        </w:tc>
        <w:tc>
          <w:tcPr>
            <w:tcW w:w="1370"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Repetition</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Statement</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2,7</w:t>
            </w:r>
          </w:p>
        </w:tc>
        <w:tc>
          <w:tcPr>
            <w:tcW w:w="1370" w:type="pct"/>
            <w:vAlign w:val="center"/>
          </w:tcPr>
          <w:p w:rsidR="001A37CE" w:rsidRPr="00317C19" w:rsidRDefault="00394496" w:rsidP="00610BE9">
            <w:pPr>
              <w:tabs>
                <w:tab w:val="left" w:pos="6885"/>
                <w:tab w:val="left" w:pos="6956"/>
                <w:tab w:val="right" w:pos="8306"/>
              </w:tabs>
              <w:bidi w:val="0"/>
              <w:snapToGrid w:val="0"/>
              <w:jc w:val="both"/>
              <w:rPr>
                <w:sz w:val="18"/>
                <w:szCs w:val="18"/>
              </w:rPr>
            </w:pPr>
            <w:r w:rsidRPr="00317C19">
              <w:rPr>
                <w:sz w:val="18"/>
                <w:szCs w:val="18"/>
              </w:rPr>
              <w:t>4.9</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Strongly agree</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74,3</w:t>
            </w:r>
          </w:p>
        </w:tc>
        <w:tc>
          <w:tcPr>
            <w:tcW w:w="1370" w:type="pct"/>
            <w:vAlign w:val="center"/>
          </w:tcPr>
          <w:p w:rsidR="001A37CE" w:rsidRPr="00317C19" w:rsidRDefault="00394496" w:rsidP="00610BE9">
            <w:pPr>
              <w:tabs>
                <w:tab w:val="left" w:pos="6885"/>
                <w:tab w:val="left" w:pos="6956"/>
                <w:tab w:val="right" w:pos="8306"/>
              </w:tabs>
              <w:bidi w:val="0"/>
              <w:snapToGrid w:val="0"/>
              <w:jc w:val="both"/>
              <w:rPr>
                <w:sz w:val="18"/>
                <w:szCs w:val="18"/>
              </w:rPr>
            </w:pPr>
            <w:r w:rsidRPr="00317C19">
              <w:rPr>
                <w:sz w:val="18"/>
                <w:szCs w:val="18"/>
              </w:rPr>
              <w:t>135.2</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Agree</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14,9</w:t>
            </w:r>
          </w:p>
        </w:tc>
        <w:tc>
          <w:tcPr>
            <w:tcW w:w="1370" w:type="pct"/>
            <w:vAlign w:val="center"/>
          </w:tcPr>
          <w:p w:rsidR="001A37CE" w:rsidRPr="00317C19" w:rsidRDefault="00394496" w:rsidP="00610BE9">
            <w:pPr>
              <w:tabs>
                <w:tab w:val="left" w:pos="6885"/>
                <w:tab w:val="left" w:pos="6956"/>
                <w:tab w:val="right" w:pos="8306"/>
              </w:tabs>
              <w:bidi w:val="0"/>
              <w:snapToGrid w:val="0"/>
              <w:jc w:val="both"/>
              <w:rPr>
                <w:sz w:val="18"/>
                <w:szCs w:val="18"/>
              </w:rPr>
            </w:pPr>
            <w:r w:rsidRPr="00317C19">
              <w:rPr>
                <w:sz w:val="18"/>
                <w:szCs w:val="18"/>
              </w:rPr>
              <w:t>27.1</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Neutral</w:t>
            </w:r>
          </w:p>
        </w:tc>
      </w:tr>
      <w:tr w:rsidR="001A37CE" w:rsidRPr="00317C19" w:rsidTr="009E4238">
        <w:trPr>
          <w:jc w:val="center"/>
        </w:trPr>
        <w:tc>
          <w:tcPr>
            <w:tcW w:w="1434"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8,1</w:t>
            </w:r>
          </w:p>
        </w:tc>
        <w:tc>
          <w:tcPr>
            <w:tcW w:w="1370" w:type="pct"/>
            <w:vAlign w:val="center"/>
          </w:tcPr>
          <w:p w:rsidR="001A37CE" w:rsidRPr="00317C19" w:rsidRDefault="00542085" w:rsidP="00610BE9">
            <w:pPr>
              <w:tabs>
                <w:tab w:val="left" w:pos="6885"/>
                <w:tab w:val="left" w:pos="6956"/>
                <w:tab w:val="right" w:pos="8306"/>
              </w:tabs>
              <w:bidi w:val="0"/>
              <w:snapToGrid w:val="0"/>
              <w:jc w:val="both"/>
              <w:rPr>
                <w:sz w:val="18"/>
                <w:szCs w:val="18"/>
              </w:rPr>
            </w:pPr>
            <w:r w:rsidRPr="00317C19">
              <w:rPr>
                <w:sz w:val="18"/>
                <w:szCs w:val="18"/>
              </w:rPr>
              <w:t>14.8</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Disagree</w:t>
            </w:r>
          </w:p>
        </w:tc>
      </w:tr>
      <w:tr w:rsidR="001A37CE" w:rsidRPr="00317C19" w:rsidTr="009E4238">
        <w:trPr>
          <w:jc w:val="center"/>
        </w:trPr>
        <w:tc>
          <w:tcPr>
            <w:tcW w:w="1434" w:type="pct"/>
            <w:vAlign w:val="center"/>
          </w:tcPr>
          <w:p w:rsidR="001A37CE" w:rsidRPr="00317C19" w:rsidRDefault="00542085" w:rsidP="00610BE9">
            <w:pPr>
              <w:tabs>
                <w:tab w:val="left" w:pos="6885"/>
                <w:tab w:val="left" w:pos="6956"/>
                <w:tab w:val="right" w:pos="8306"/>
              </w:tabs>
              <w:bidi w:val="0"/>
              <w:snapToGrid w:val="0"/>
              <w:jc w:val="both"/>
              <w:rPr>
                <w:sz w:val="18"/>
                <w:szCs w:val="18"/>
              </w:rPr>
            </w:pPr>
            <w:r w:rsidRPr="00317C19">
              <w:rPr>
                <w:sz w:val="18"/>
                <w:szCs w:val="18"/>
              </w:rPr>
              <w:t>0</w:t>
            </w:r>
          </w:p>
        </w:tc>
        <w:tc>
          <w:tcPr>
            <w:tcW w:w="1370" w:type="pct"/>
            <w:vAlign w:val="center"/>
          </w:tcPr>
          <w:p w:rsidR="001A37CE" w:rsidRPr="00317C19" w:rsidRDefault="00542085" w:rsidP="00610BE9">
            <w:pPr>
              <w:tabs>
                <w:tab w:val="left" w:pos="6885"/>
                <w:tab w:val="left" w:pos="6956"/>
                <w:tab w:val="right" w:pos="8306"/>
              </w:tabs>
              <w:bidi w:val="0"/>
              <w:snapToGrid w:val="0"/>
              <w:jc w:val="both"/>
              <w:rPr>
                <w:sz w:val="18"/>
                <w:szCs w:val="18"/>
              </w:rPr>
            </w:pPr>
            <w:r w:rsidRPr="00317C19">
              <w:rPr>
                <w:sz w:val="18"/>
                <w:szCs w:val="18"/>
              </w:rPr>
              <w:t>0</w:t>
            </w:r>
          </w:p>
        </w:tc>
        <w:tc>
          <w:tcPr>
            <w:tcW w:w="2197" w:type="pct"/>
            <w:vAlign w:val="center"/>
          </w:tcPr>
          <w:p w:rsidR="001A37CE" w:rsidRPr="00317C19" w:rsidRDefault="001A37CE" w:rsidP="00610BE9">
            <w:pPr>
              <w:tabs>
                <w:tab w:val="left" w:pos="6885"/>
                <w:tab w:val="left" w:pos="6956"/>
                <w:tab w:val="right" w:pos="8306"/>
              </w:tabs>
              <w:bidi w:val="0"/>
              <w:snapToGrid w:val="0"/>
              <w:jc w:val="both"/>
              <w:rPr>
                <w:sz w:val="18"/>
                <w:szCs w:val="18"/>
              </w:rPr>
            </w:pPr>
            <w:r w:rsidRPr="00317C19">
              <w:rPr>
                <w:sz w:val="18"/>
                <w:szCs w:val="18"/>
              </w:rPr>
              <w:t>Strongly disagree</w:t>
            </w:r>
          </w:p>
        </w:tc>
      </w:tr>
    </w:tbl>
    <w:p w:rsidR="009E4238" w:rsidRPr="009E4238" w:rsidRDefault="00642E25" w:rsidP="00610BE9">
      <w:pPr>
        <w:tabs>
          <w:tab w:val="left" w:pos="6885"/>
          <w:tab w:val="left" w:pos="6956"/>
          <w:tab w:val="right" w:pos="8306"/>
        </w:tabs>
        <w:bidi w:val="0"/>
        <w:snapToGrid w:val="0"/>
        <w:ind w:firstLine="425"/>
        <w:jc w:val="both"/>
        <w:rPr>
          <w:sz w:val="20"/>
          <w:szCs w:val="28"/>
        </w:rPr>
      </w:pPr>
      <w:r w:rsidRPr="009E4238">
        <w:rPr>
          <w:sz w:val="20"/>
          <w:szCs w:val="28"/>
        </w:rPr>
        <w:t xml:space="preserve"> </w:t>
      </w:r>
    </w:p>
    <w:p w:rsidR="00317C19" w:rsidRDefault="00317C19" w:rsidP="00610BE9">
      <w:pPr>
        <w:pStyle w:val="BodyText2"/>
        <w:snapToGrid w:val="0"/>
        <w:jc w:val="center"/>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C30FDB" w:rsidRPr="009E4238" w:rsidRDefault="009E4238" w:rsidP="00317C1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I</w:t>
      </w:r>
      <w:r w:rsidR="00EF00E9" w:rsidRPr="009E4238">
        <w:rPr>
          <w:rFonts w:ascii="Times New Roman" w:hAnsi="Times New Roman"/>
          <w:b w:val="0"/>
          <w:bCs w:val="0"/>
          <w:sz w:val="20"/>
          <w:szCs w:val="28"/>
          <w:lang w:val="en-GB"/>
        </w:rPr>
        <w:t>t is clear</w:t>
      </w:r>
      <w:r w:rsidR="00FB51AC" w:rsidRPr="009E4238">
        <w:rPr>
          <w:rFonts w:ascii="Times New Roman" w:hAnsi="Times New Roman"/>
          <w:b w:val="0"/>
          <w:bCs w:val="0"/>
          <w:sz w:val="20"/>
          <w:szCs w:val="28"/>
          <w:lang w:val="en-GB"/>
        </w:rPr>
        <w:t xml:space="preserve"> in</w:t>
      </w:r>
      <w:r w:rsidR="00EF00E9" w:rsidRPr="009E4238">
        <w:rPr>
          <w:rFonts w:ascii="Times New Roman" w:hAnsi="Times New Roman"/>
          <w:b w:val="0"/>
          <w:bCs w:val="0"/>
          <w:sz w:val="20"/>
          <w:szCs w:val="28"/>
          <w:lang w:val="en-GB"/>
        </w:rPr>
        <w:t xml:space="preserve"> Table (12) that 77% of their answers were approved. Suggesting that Saudi joint stock companies are to provide educational services to the community. But there are rates of 8.1% do not agree with this opinion. With reference to Table No. (4) </w:t>
      </w:r>
      <w:r w:rsidR="004A6392" w:rsidRPr="009E4238">
        <w:rPr>
          <w:rFonts w:ascii="Times New Roman" w:hAnsi="Times New Roman"/>
          <w:b w:val="0"/>
          <w:bCs w:val="0"/>
          <w:sz w:val="20"/>
          <w:szCs w:val="28"/>
          <w:lang w:val="en-GB"/>
        </w:rPr>
        <w:t>Shows</w:t>
      </w:r>
      <w:r w:rsidR="00EF00E9" w:rsidRPr="009E4238">
        <w:rPr>
          <w:rFonts w:ascii="Times New Roman" w:hAnsi="Times New Roman"/>
          <w:b w:val="0"/>
          <w:bCs w:val="0"/>
          <w:sz w:val="20"/>
          <w:szCs w:val="28"/>
          <w:lang w:val="en-GB"/>
        </w:rPr>
        <w:t xml:space="preserve"> </w:t>
      </w:r>
      <w:r w:rsidR="004A6392" w:rsidRPr="009E4238">
        <w:rPr>
          <w:rFonts w:ascii="Times New Roman" w:hAnsi="Times New Roman"/>
          <w:b w:val="0"/>
          <w:bCs w:val="0"/>
          <w:sz w:val="20"/>
          <w:szCs w:val="28"/>
          <w:lang w:val="en-GB"/>
        </w:rPr>
        <w:t>those questions</w:t>
      </w:r>
      <w:r w:rsidR="00EF00E9" w:rsidRPr="009E4238">
        <w:rPr>
          <w:rFonts w:ascii="Times New Roman" w:hAnsi="Times New Roman"/>
          <w:b w:val="0"/>
          <w:bCs w:val="0"/>
          <w:sz w:val="20"/>
          <w:szCs w:val="28"/>
          <w:lang w:val="en-GB"/>
        </w:rPr>
        <w:t xml:space="preserve"> during this hypothesis that the </w:t>
      </w:r>
      <w:r w:rsidR="00EF00E9" w:rsidRPr="009E4238">
        <w:rPr>
          <w:rFonts w:ascii="Times New Roman" w:hAnsi="Times New Roman"/>
          <w:b w:val="0"/>
          <w:bCs w:val="0"/>
          <w:sz w:val="20"/>
          <w:szCs w:val="28"/>
          <w:lang w:val="en-GB"/>
        </w:rPr>
        <w:lastRenderedPageBreak/>
        <w:t>average for all of these questions is greater than hypothetical average (3) except clause student missions inside and outside Saudi Arabia was 2.96. And that the highest average in paragraph (17) that the company continues to hold sessions for their workers and employees 4.05. As well as paragraph (18) allow</w:t>
      </w:r>
      <w:r w:rsidR="004023D4" w:rsidRPr="009E4238">
        <w:rPr>
          <w:rFonts w:ascii="Times New Roman" w:hAnsi="Times New Roman"/>
          <w:b w:val="0"/>
          <w:bCs w:val="0"/>
          <w:sz w:val="20"/>
          <w:szCs w:val="28"/>
          <w:lang w:val="en-GB"/>
        </w:rPr>
        <w:t>s</w:t>
      </w:r>
      <w:r w:rsidR="00EF00E9" w:rsidRPr="009E4238">
        <w:rPr>
          <w:rFonts w:ascii="Times New Roman" w:hAnsi="Times New Roman"/>
          <w:b w:val="0"/>
          <w:bCs w:val="0"/>
          <w:sz w:val="20"/>
          <w:szCs w:val="28"/>
          <w:lang w:val="en-GB"/>
        </w:rPr>
        <w:t xml:space="preserve"> </w:t>
      </w:r>
      <w:r w:rsidR="00EF00E9" w:rsidRPr="009E4238">
        <w:rPr>
          <w:rFonts w:ascii="Times New Roman" w:hAnsi="Times New Roman"/>
          <w:b w:val="0"/>
          <w:bCs w:val="0"/>
          <w:sz w:val="20"/>
          <w:szCs w:val="28"/>
          <w:lang w:val="en-GB"/>
        </w:rPr>
        <w:lastRenderedPageBreak/>
        <w:t xml:space="preserve">the company to university students training in the company's business during their studies. This result </w:t>
      </w:r>
      <w:r w:rsidR="00EF00E9" w:rsidRPr="009E4238">
        <w:rPr>
          <w:rFonts w:ascii="Times New Roman" w:hAnsi="Times New Roman"/>
          <w:b w:val="0"/>
          <w:bCs w:val="0"/>
          <w:sz w:val="20"/>
          <w:szCs w:val="28"/>
          <w:lang w:val="en-GB"/>
        </w:rPr>
        <w:lastRenderedPageBreak/>
        <w:t xml:space="preserve">was confirmed by testing this hypothesis in Table (13) through the use of test </w:t>
      </w:r>
      <w:proofErr w:type="spellStart"/>
      <w:r w:rsidR="00EF00E9" w:rsidRPr="009E4238">
        <w:rPr>
          <w:rFonts w:ascii="Times New Roman" w:hAnsi="Times New Roman"/>
          <w:b w:val="0"/>
          <w:bCs w:val="0"/>
          <w:sz w:val="20"/>
          <w:szCs w:val="28"/>
          <w:lang w:val="en-GB"/>
        </w:rPr>
        <w:t>Wilcoxon</w:t>
      </w:r>
      <w:proofErr w:type="spellEnd"/>
      <w:r w:rsidR="00EF00E9" w:rsidRPr="009E4238">
        <w:rPr>
          <w:rFonts w:ascii="Times New Roman" w:hAnsi="Times New Roman"/>
          <w:b w:val="0"/>
          <w:bCs w:val="0"/>
          <w:sz w:val="20"/>
          <w:szCs w:val="28"/>
          <w:lang w:val="en-GB"/>
        </w:rPr>
        <w:t xml:space="preserve"> </w:t>
      </w:r>
      <w:r w:rsidR="004023D4" w:rsidRPr="009E4238">
        <w:rPr>
          <w:rFonts w:ascii="Times New Roman" w:hAnsi="Times New Roman"/>
          <w:b w:val="0"/>
          <w:bCs w:val="0"/>
          <w:sz w:val="20"/>
          <w:szCs w:val="28"/>
          <w:lang w:val="en-GB"/>
        </w:rPr>
        <w:t>S</w:t>
      </w:r>
      <w:r w:rsidR="00EF00E9" w:rsidRPr="009E4238">
        <w:rPr>
          <w:rFonts w:ascii="Times New Roman" w:hAnsi="Times New Roman"/>
          <w:b w:val="0"/>
          <w:bCs w:val="0"/>
          <w:sz w:val="20"/>
          <w:szCs w:val="28"/>
          <w:lang w:val="en-GB"/>
        </w:rPr>
        <w:t>igned</w:t>
      </w:r>
      <w:r w:rsidR="004023D4" w:rsidRPr="009E4238">
        <w:rPr>
          <w:rFonts w:ascii="Times New Roman" w:hAnsi="Times New Roman"/>
          <w:b w:val="0"/>
          <w:bCs w:val="0"/>
          <w:sz w:val="20"/>
          <w:szCs w:val="28"/>
          <w:lang w:val="en-GB"/>
        </w:rPr>
        <w:t>.</w:t>
      </w:r>
    </w:p>
    <w:p w:rsidR="00317C19" w:rsidRDefault="00317C19" w:rsidP="00610BE9">
      <w:pPr>
        <w:tabs>
          <w:tab w:val="left" w:pos="6885"/>
          <w:tab w:val="left" w:pos="6956"/>
          <w:tab w:val="right" w:pos="8306"/>
        </w:tabs>
        <w:bidi w:val="0"/>
        <w:snapToGrid w:val="0"/>
        <w:jc w:val="center"/>
        <w:rPr>
          <w:rStyle w:val="hps"/>
          <w:sz w:val="20"/>
          <w:szCs w:val="28"/>
        </w:rPr>
        <w:sectPr w:rsidR="00317C19" w:rsidSect="00317C19">
          <w:type w:val="continuous"/>
          <w:pgSz w:w="12242" w:h="15842" w:code="1"/>
          <w:pgMar w:top="1440" w:right="1440" w:bottom="1440" w:left="1440" w:header="720" w:footer="720" w:gutter="0"/>
          <w:cols w:num="2" w:space="600"/>
          <w:docGrid w:linePitch="360"/>
        </w:sectPr>
      </w:pPr>
    </w:p>
    <w:p w:rsidR="00317C19" w:rsidRDefault="00317C19" w:rsidP="00610BE9">
      <w:pPr>
        <w:tabs>
          <w:tab w:val="left" w:pos="6885"/>
          <w:tab w:val="left" w:pos="6956"/>
          <w:tab w:val="right" w:pos="8306"/>
        </w:tabs>
        <w:bidi w:val="0"/>
        <w:snapToGrid w:val="0"/>
        <w:jc w:val="center"/>
        <w:rPr>
          <w:rStyle w:val="hps"/>
          <w:sz w:val="20"/>
          <w:szCs w:val="28"/>
          <w:lang w:eastAsia="zh-CN"/>
        </w:rPr>
      </w:pPr>
    </w:p>
    <w:p w:rsidR="004023D4" w:rsidRPr="009E4238" w:rsidRDefault="004023D4" w:rsidP="00317C19">
      <w:pPr>
        <w:tabs>
          <w:tab w:val="left" w:pos="6885"/>
          <w:tab w:val="left" w:pos="6956"/>
          <w:tab w:val="right" w:pos="8306"/>
        </w:tabs>
        <w:bidi w:val="0"/>
        <w:snapToGrid w:val="0"/>
        <w:jc w:val="center"/>
        <w:rPr>
          <w:b/>
          <w:bCs/>
          <w:sz w:val="20"/>
          <w:szCs w:val="28"/>
        </w:rPr>
      </w:pPr>
      <w:r w:rsidRPr="009E4238">
        <w:rPr>
          <w:rStyle w:val="hps"/>
          <w:sz w:val="20"/>
          <w:szCs w:val="28"/>
        </w:rPr>
        <w:t>Table</w:t>
      </w:r>
      <w:r w:rsidR="009E4238" w:rsidRPr="009E4238">
        <w:rPr>
          <w:rStyle w:val="hps"/>
          <w:sz w:val="20"/>
          <w:szCs w:val="28"/>
        </w:rPr>
        <w:t xml:space="preserve"> </w:t>
      </w:r>
      <w:r w:rsidRPr="009E4238">
        <w:rPr>
          <w:rStyle w:val="hps"/>
          <w:sz w:val="20"/>
          <w:szCs w:val="28"/>
        </w:rPr>
        <w:t>13</w:t>
      </w:r>
      <w:r w:rsidR="00317C19">
        <w:rPr>
          <w:rStyle w:val="hps"/>
          <w:rFonts w:hint="eastAsia"/>
          <w:sz w:val="20"/>
          <w:szCs w:val="28"/>
          <w:lang w:eastAsia="zh-CN"/>
        </w:rPr>
        <w:t xml:space="preserve"> </w:t>
      </w:r>
      <w:r w:rsidRPr="009E4238">
        <w:rPr>
          <w:rStyle w:val="hps"/>
          <w:sz w:val="20"/>
          <w:szCs w:val="28"/>
        </w:rPr>
        <w:t>Test</w:t>
      </w:r>
      <w:r w:rsidRPr="009E4238">
        <w:rPr>
          <w:rStyle w:val="shorttext"/>
          <w:sz w:val="20"/>
          <w:szCs w:val="28"/>
        </w:rPr>
        <w:t xml:space="preserve"> </w:t>
      </w:r>
      <w:r w:rsidRPr="009E4238">
        <w:rPr>
          <w:rStyle w:val="hps"/>
          <w:sz w:val="20"/>
          <w:szCs w:val="28"/>
        </w:rPr>
        <w:t>results of</w:t>
      </w:r>
      <w:r w:rsidRPr="009E4238">
        <w:rPr>
          <w:rStyle w:val="shorttext"/>
          <w:sz w:val="20"/>
          <w:szCs w:val="28"/>
        </w:rPr>
        <w:t xml:space="preserve"> </w:t>
      </w:r>
      <w:proofErr w:type="spellStart"/>
      <w:r w:rsidRPr="009E4238">
        <w:rPr>
          <w:rStyle w:val="hps"/>
          <w:sz w:val="20"/>
          <w:szCs w:val="28"/>
        </w:rPr>
        <w:t>Wilcoxon</w:t>
      </w:r>
      <w:proofErr w:type="spellEnd"/>
      <w:r w:rsidRPr="009E4238">
        <w:rPr>
          <w:rStyle w:val="hps"/>
          <w:sz w:val="20"/>
          <w:szCs w:val="28"/>
        </w:rPr>
        <w:t xml:space="preserve"> Signed Ranks Test</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300"/>
        <w:gridCol w:w="1066"/>
        <w:gridCol w:w="1255"/>
        <w:gridCol w:w="2397"/>
        <w:gridCol w:w="1090"/>
        <w:gridCol w:w="1368"/>
      </w:tblGrid>
      <w:tr w:rsidR="004023D4" w:rsidRPr="00317C19" w:rsidTr="009E4238">
        <w:trPr>
          <w:jc w:val="center"/>
        </w:trPr>
        <w:tc>
          <w:tcPr>
            <w:tcW w:w="1213"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Significance level</w:t>
            </w:r>
          </w:p>
        </w:tc>
        <w:tc>
          <w:tcPr>
            <w:tcW w:w="562"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 xml:space="preserve">Z value </w:t>
            </w:r>
          </w:p>
        </w:tc>
        <w:tc>
          <w:tcPr>
            <w:tcW w:w="662"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 xml:space="preserve">Mediator </w:t>
            </w:r>
          </w:p>
        </w:tc>
        <w:tc>
          <w:tcPr>
            <w:tcW w:w="1265"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Standard deviation</w:t>
            </w:r>
          </w:p>
        </w:tc>
        <w:tc>
          <w:tcPr>
            <w:tcW w:w="575"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average</w:t>
            </w:r>
          </w:p>
        </w:tc>
        <w:tc>
          <w:tcPr>
            <w:tcW w:w="722"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variable</w:t>
            </w:r>
          </w:p>
        </w:tc>
      </w:tr>
      <w:tr w:rsidR="004023D4" w:rsidRPr="00317C19" w:rsidTr="009E4238">
        <w:trPr>
          <w:jc w:val="center"/>
        </w:trPr>
        <w:tc>
          <w:tcPr>
            <w:tcW w:w="1213"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0.000</w:t>
            </w:r>
          </w:p>
        </w:tc>
        <w:tc>
          <w:tcPr>
            <w:tcW w:w="562"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5,715</w:t>
            </w:r>
          </w:p>
        </w:tc>
        <w:tc>
          <w:tcPr>
            <w:tcW w:w="662"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3,8</w:t>
            </w:r>
          </w:p>
        </w:tc>
        <w:tc>
          <w:tcPr>
            <w:tcW w:w="1265"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0,7406</w:t>
            </w:r>
          </w:p>
        </w:tc>
        <w:tc>
          <w:tcPr>
            <w:tcW w:w="575"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3,6617</w:t>
            </w:r>
          </w:p>
        </w:tc>
        <w:tc>
          <w:tcPr>
            <w:tcW w:w="722" w:type="pct"/>
            <w:vAlign w:val="center"/>
          </w:tcPr>
          <w:p w:rsidR="004023D4" w:rsidRPr="00317C19" w:rsidRDefault="004023D4" w:rsidP="00610BE9">
            <w:pPr>
              <w:tabs>
                <w:tab w:val="left" w:pos="6885"/>
                <w:tab w:val="left" w:pos="6956"/>
                <w:tab w:val="right" w:pos="8306"/>
              </w:tabs>
              <w:bidi w:val="0"/>
              <w:snapToGrid w:val="0"/>
              <w:jc w:val="both"/>
              <w:rPr>
                <w:sz w:val="18"/>
                <w:szCs w:val="18"/>
              </w:rPr>
            </w:pPr>
            <w:r w:rsidRPr="00317C19">
              <w:rPr>
                <w:sz w:val="18"/>
                <w:szCs w:val="18"/>
              </w:rPr>
              <w:t xml:space="preserve">Education </w:t>
            </w:r>
          </w:p>
        </w:tc>
      </w:tr>
    </w:tbl>
    <w:p w:rsidR="00C30FDB" w:rsidRPr="009E4238" w:rsidRDefault="00C30FDB" w:rsidP="00610BE9">
      <w:pPr>
        <w:tabs>
          <w:tab w:val="left" w:pos="6885"/>
          <w:tab w:val="left" w:pos="6956"/>
          <w:tab w:val="right" w:pos="8306"/>
        </w:tabs>
        <w:bidi w:val="0"/>
        <w:snapToGrid w:val="0"/>
        <w:ind w:firstLine="425"/>
        <w:jc w:val="both"/>
        <w:rPr>
          <w:sz w:val="20"/>
          <w:szCs w:val="28"/>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2E1338" w:rsidRPr="009E4238" w:rsidRDefault="00FB51AC"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It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clear in the </w:t>
      </w:r>
      <w:r w:rsidR="00977BA0" w:rsidRPr="009E4238">
        <w:rPr>
          <w:rFonts w:ascii="Times New Roman" w:hAnsi="Times New Roman"/>
          <w:b w:val="0"/>
          <w:bCs w:val="0"/>
          <w:sz w:val="20"/>
          <w:szCs w:val="28"/>
          <w:lang w:val="en-GB"/>
        </w:rPr>
        <w:t xml:space="preserve">and the standard deviation of 0.7406 and to test this hypothesis </w:t>
      </w:r>
      <w:proofErr w:type="spellStart"/>
      <w:r w:rsidR="00977BA0" w:rsidRPr="009E4238">
        <w:rPr>
          <w:rFonts w:ascii="Times New Roman" w:hAnsi="Times New Roman"/>
          <w:b w:val="0"/>
          <w:bCs w:val="0"/>
          <w:sz w:val="20"/>
          <w:szCs w:val="28"/>
          <w:lang w:val="en-GB"/>
        </w:rPr>
        <w:t>Wilcoxon</w:t>
      </w:r>
      <w:proofErr w:type="spellEnd"/>
      <w:r w:rsidR="00977BA0" w:rsidRPr="009E4238">
        <w:rPr>
          <w:rFonts w:ascii="Times New Roman" w:hAnsi="Times New Roman"/>
          <w:b w:val="0"/>
          <w:bCs w:val="0"/>
          <w:sz w:val="20"/>
          <w:szCs w:val="28"/>
          <w:lang w:val="en-GB"/>
        </w:rPr>
        <w:t xml:space="preserve"> Signed Ranks Test has been used which is based on a comparison of the mediator with the hypothetical mediator of the scale (3) are accepted hypothesis at the 0.05 level and the previous table is clear calculated that the median 3.8 higher than the hypothetical median and z value equals</w:t>
      </w:r>
      <w:r w:rsidR="009E4238" w:rsidRPr="009E4238">
        <w:rPr>
          <w:rFonts w:ascii="Times New Roman" w:hAnsi="Times New Roman"/>
          <w:b w:val="0"/>
          <w:bCs w:val="0"/>
          <w:sz w:val="20"/>
          <w:szCs w:val="28"/>
          <w:lang w:val="en-GB"/>
        </w:rPr>
        <w:t xml:space="preserve"> </w:t>
      </w:r>
      <w:r w:rsidR="00977BA0" w:rsidRPr="009E4238">
        <w:rPr>
          <w:rFonts w:ascii="Times New Roman" w:hAnsi="Times New Roman"/>
          <w:b w:val="0"/>
          <w:bCs w:val="0"/>
          <w:sz w:val="20"/>
          <w:szCs w:val="28"/>
          <w:lang w:val="en-GB"/>
        </w:rPr>
        <w:t xml:space="preserve">to 5.715 and 0.000 level of </w:t>
      </w:r>
      <w:r w:rsidR="00977BA0" w:rsidRPr="009E4238">
        <w:rPr>
          <w:rFonts w:ascii="Times New Roman" w:hAnsi="Times New Roman"/>
          <w:b w:val="0"/>
          <w:bCs w:val="0"/>
          <w:sz w:val="20"/>
          <w:szCs w:val="28"/>
          <w:lang w:val="en-GB"/>
        </w:rPr>
        <w:lastRenderedPageBreak/>
        <w:t xml:space="preserve">significance for the hypothesis that we accept on the basis that the Saudi listed firms to provide educational services to the community. </w:t>
      </w:r>
      <w:r w:rsidRPr="009E4238">
        <w:rPr>
          <w:rFonts w:ascii="Times New Roman" w:hAnsi="Times New Roman"/>
          <w:b w:val="0"/>
          <w:bCs w:val="0"/>
          <w:sz w:val="20"/>
          <w:szCs w:val="28"/>
          <w:lang w:val="en-GB"/>
        </w:rPr>
        <w:t>above table that the average views of respondents about education equal to 3.6617</w:t>
      </w:r>
      <w:r w:rsidR="002E1338" w:rsidRPr="009E4238">
        <w:rPr>
          <w:rFonts w:ascii="Times New Roman" w:hAnsi="Times New Roman"/>
          <w:b w:val="0"/>
          <w:bCs w:val="0"/>
          <w:sz w:val="20"/>
          <w:szCs w:val="28"/>
          <w:lang w:val="en-GB"/>
        </w:rPr>
        <w:t>.</w:t>
      </w:r>
    </w:p>
    <w:p w:rsidR="0078634C" w:rsidRPr="009E4238" w:rsidRDefault="0078634C"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The fifth hypothesis: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Saudi participant companies present health services to the local community. </w:t>
      </w:r>
    </w:p>
    <w:p w:rsidR="00317C19" w:rsidRDefault="00317C19" w:rsidP="00610BE9">
      <w:pPr>
        <w:tabs>
          <w:tab w:val="left" w:pos="6885"/>
          <w:tab w:val="left" w:pos="6956"/>
          <w:tab w:val="right" w:pos="8306"/>
        </w:tabs>
        <w:bidi w:val="0"/>
        <w:snapToGrid w:val="0"/>
        <w:jc w:val="center"/>
        <w:rPr>
          <w:sz w:val="20"/>
          <w:szCs w:val="28"/>
        </w:rPr>
        <w:sectPr w:rsidR="00317C19" w:rsidSect="00317C19">
          <w:type w:val="continuous"/>
          <w:pgSz w:w="12242" w:h="15842" w:code="1"/>
          <w:pgMar w:top="1440" w:right="1440" w:bottom="1440" w:left="1440" w:header="720" w:footer="720" w:gutter="0"/>
          <w:cols w:num="2" w:space="600"/>
          <w:docGrid w:linePitch="360"/>
        </w:sectPr>
      </w:pPr>
    </w:p>
    <w:p w:rsidR="00317C19" w:rsidRDefault="00317C19" w:rsidP="00610BE9">
      <w:pPr>
        <w:tabs>
          <w:tab w:val="left" w:pos="6885"/>
          <w:tab w:val="left" w:pos="6956"/>
          <w:tab w:val="right" w:pos="8306"/>
        </w:tabs>
        <w:bidi w:val="0"/>
        <w:snapToGrid w:val="0"/>
        <w:jc w:val="center"/>
        <w:rPr>
          <w:sz w:val="20"/>
          <w:szCs w:val="28"/>
          <w:lang w:eastAsia="zh-CN"/>
        </w:rPr>
      </w:pPr>
    </w:p>
    <w:p w:rsidR="0078634C" w:rsidRPr="009E4238" w:rsidRDefault="0078634C" w:rsidP="00317C19">
      <w:pPr>
        <w:tabs>
          <w:tab w:val="left" w:pos="6885"/>
          <w:tab w:val="left" w:pos="6956"/>
          <w:tab w:val="right" w:pos="8306"/>
        </w:tabs>
        <w:bidi w:val="0"/>
        <w:snapToGrid w:val="0"/>
        <w:jc w:val="center"/>
        <w:rPr>
          <w:sz w:val="20"/>
          <w:szCs w:val="28"/>
        </w:rPr>
      </w:pPr>
      <w:r w:rsidRPr="009E4238">
        <w:rPr>
          <w:sz w:val="20"/>
          <w:szCs w:val="28"/>
        </w:rPr>
        <w:t>Table</w:t>
      </w:r>
      <w:r w:rsidR="009E4238" w:rsidRPr="009E4238">
        <w:rPr>
          <w:sz w:val="20"/>
          <w:szCs w:val="28"/>
        </w:rPr>
        <w:t xml:space="preserve"> </w:t>
      </w:r>
      <w:r w:rsidRPr="009E4238">
        <w:rPr>
          <w:sz w:val="20"/>
          <w:szCs w:val="28"/>
        </w:rPr>
        <w:t>14</w:t>
      </w:r>
      <w:r w:rsidR="00317C19">
        <w:rPr>
          <w:rFonts w:hint="eastAsia"/>
          <w:sz w:val="20"/>
          <w:szCs w:val="28"/>
          <w:lang w:eastAsia="zh-CN"/>
        </w:rPr>
        <w:t xml:space="preserve"> </w:t>
      </w:r>
      <w:r w:rsidRPr="009E4238">
        <w:rPr>
          <w:sz w:val="20"/>
          <w:szCs w:val="28"/>
        </w:rPr>
        <w:t>The relative distribution for the sample answers about the questions' paragraphs of health services.</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718"/>
        <w:gridCol w:w="2596"/>
        <w:gridCol w:w="4162"/>
      </w:tblGrid>
      <w:tr w:rsidR="005C56A4" w:rsidRPr="00317C19" w:rsidTr="009E4238">
        <w:trPr>
          <w:jc w:val="center"/>
        </w:trPr>
        <w:tc>
          <w:tcPr>
            <w:tcW w:w="1434"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Percentage</w:t>
            </w:r>
          </w:p>
        </w:tc>
        <w:tc>
          <w:tcPr>
            <w:tcW w:w="1370"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Repetition</w:t>
            </w:r>
          </w:p>
        </w:tc>
        <w:tc>
          <w:tcPr>
            <w:tcW w:w="2197"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Statement</w:t>
            </w:r>
          </w:p>
        </w:tc>
      </w:tr>
      <w:tr w:rsidR="005C56A4" w:rsidRPr="00317C19" w:rsidTr="009E4238">
        <w:trPr>
          <w:jc w:val="center"/>
        </w:trPr>
        <w:tc>
          <w:tcPr>
            <w:tcW w:w="1434"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23</w:t>
            </w:r>
          </w:p>
        </w:tc>
        <w:tc>
          <w:tcPr>
            <w:tcW w:w="1370" w:type="pct"/>
            <w:vAlign w:val="center"/>
          </w:tcPr>
          <w:p w:rsidR="005C56A4" w:rsidRPr="00317C19" w:rsidRDefault="00A94CE7" w:rsidP="00610BE9">
            <w:pPr>
              <w:tabs>
                <w:tab w:val="left" w:pos="6885"/>
                <w:tab w:val="left" w:pos="6956"/>
                <w:tab w:val="right" w:pos="8306"/>
              </w:tabs>
              <w:bidi w:val="0"/>
              <w:snapToGrid w:val="0"/>
              <w:jc w:val="both"/>
              <w:rPr>
                <w:sz w:val="18"/>
                <w:szCs w:val="18"/>
              </w:rPr>
            </w:pPr>
            <w:r w:rsidRPr="00317C19">
              <w:rPr>
                <w:sz w:val="18"/>
                <w:szCs w:val="18"/>
              </w:rPr>
              <w:t>41.8</w:t>
            </w:r>
          </w:p>
        </w:tc>
        <w:tc>
          <w:tcPr>
            <w:tcW w:w="2197"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Strongly agree</w:t>
            </w:r>
          </w:p>
        </w:tc>
      </w:tr>
      <w:tr w:rsidR="005C56A4" w:rsidRPr="00317C19" w:rsidTr="009E4238">
        <w:trPr>
          <w:jc w:val="center"/>
        </w:trPr>
        <w:tc>
          <w:tcPr>
            <w:tcW w:w="1434"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51,4</w:t>
            </w:r>
          </w:p>
        </w:tc>
        <w:tc>
          <w:tcPr>
            <w:tcW w:w="1370" w:type="pct"/>
            <w:vAlign w:val="center"/>
          </w:tcPr>
          <w:p w:rsidR="005C56A4" w:rsidRPr="00317C19" w:rsidRDefault="00A94CE7" w:rsidP="00610BE9">
            <w:pPr>
              <w:tabs>
                <w:tab w:val="left" w:pos="6885"/>
                <w:tab w:val="left" w:pos="6956"/>
                <w:tab w:val="right" w:pos="8306"/>
              </w:tabs>
              <w:bidi w:val="0"/>
              <w:snapToGrid w:val="0"/>
              <w:jc w:val="both"/>
              <w:rPr>
                <w:sz w:val="18"/>
                <w:szCs w:val="18"/>
              </w:rPr>
            </w:pPr>
            <w:r w:rsidRPr="00317C19">
              <w:rPr>
                <w:sz w:val="18"/>
                <w:szCs w:val="18"/>
              </w:rPr>
              <w:t>93.5</w:t>
            </w:r>
          </w:p>
        </w:tc>
        <w:tc>
          <w:tcPr>
            <w:tcW w:w="2197"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Agree</w:t>
            </w:r>
          </w:p>
        </w:tc>
      </w:tr>
      <w:tr w:rsidR="005C56A4" w:rsidRPr="00317C19" w:rsidTr="009E4238">
        <w:trPr>
          <w:jc w:val="center"/>
        </w:trPr>
        <w:tc>
          <w:tcPr>
            <w:tcW w:w="1434"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16,2</w:t>
            </w:r>
          </w:p>
        </w:tc>
        <w:tc>
          <w:tcPr>
            <w:tcW w:w="1370" w:type="pct"/>
            <w:vAlign w:val="center"/>
          </w:tcPr>
          <w:p w:rsidR="005C56A4" w:rsidRPr="00317C19" w:rsidRDefault="00A94CE7" w:rsidP="00610BE9">
            <w:pPr>
              <w:tabs>
                <w:tab w:val="left" w:pos="6885"/>
                <w:tab w:val="left" w:pos="6956"/>
                <w:tab w:val="right" w:pos="8306"/>
              </w:tabs>
              <w:bidi w:val="0"/>
              <w:snapToGrid w:val="0"/>
              <w:jc w:val="both"/>
              <w:rPr>
                <w:sz w:val="18"/>
                <w:szCs w:val="18"/>
              </w:rPr>
            </w:pPr>
            <w:r w:rsidRPr="00317C19">
              <w:rPr>
                <w:sz w:val="18"/>
                <w:szCs w:val="18"/>
              </w:rPr>
              <w:t>29.4</w:t>
            </w:r>
          </w:p>
        </w:tc>
        <w:tc>
          <w:tcPr>
            <w:tcW w:w="2197"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Neutral</w:t>
            </w:r>
          </w:p>
        </w:tc>
      </w:tr>
      <w:tr w:rsidR="005C56A4" w:rsidRPr="00317C19" w:rsidTr="009E4238">
        <w:trPr>
          <w:jc w:val="center"/>
        </w:trPr>
        <w:tc>
          <w:tcPr>
            <w:tcW w:w="1434"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6,8</w:t>
            </w:r>
          </w:p>
        </w:tc>
        <w:tc>
          <w:tcPr>
            <w:tcW w:w="1370" w:type="pct"/>
            <w:vAlign w:val="center"/>
          </w:tcPr>
          <w:p w:rsidR="005C56A4" w:rsidRPr="00317C19" w:rsidRDefault="00A94CE7" w:rsidP="00610BE9">
            <w:pPr>
              <w:tabs>
                <w:tab w:val="left" w:pos="6885"/>
                <w:tab w:val="left" w:pos="6956"/>
                <w:tab w:val="right" w:pos="8306"/>
              </w:tabs>
              <w:bidi w:val="0"/>
              <w:snapToGrid w:val="0"/>
              <w:jc w:val="both"/>
              <w:rPr>
                <w:sz w:val="18"/>
                <w:szCs w:val="18"/>
              </w:rPr>
            </w:pPr>
            <w:r w:rsidRPr="00317C19">
              <w:rPr>
                <w:sz w:val="18"/>
                <w:szCs w:val="18"/>
              </w:rPr>
              <w:t>14.4</w:t>
            </w:r>
          </w:p>
        </w:tc>
        <w:tc>
          <w:tcPr>
            <w:tcW w:w="2197"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Disagree</w:t>
            </w:r>
          </w:p>
        </w:tc>
      </w:tr>
      <w:tr w:rsidR="005C56A4" w:rsidRPr="00317C19" w:rsidTr="009E4238">
        <w:trPr>
          <w:jc w:val="center"/>
        </w:trPr>
        <w:tc>
          <w:tcPr>
            <w:tcW w:w="1434"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2,7</w:t>
            </w:r>
          </w:p>
        </w:tc>
        <w:tc>
          <w:tcPr>
            <w:tcW w:w="1370" w:type="pct"/>
            <w:vAlign w:val="center"/>
          </w:tcPr>
          <w:p w:rsidR="005C56A4" w:rsidRPr="00317C19" w:rsidRDefault="00A94CE7" w:rsidP="00610BE9">
            <w:pPr>
              <w:tabs>
                <w:tab w:val="left" w:pos="6885"/>
                <w:tab w:val="left" w:pos="6956"/>
                <w:tab w:val="right" w:pos="8306"/>
              </w:tabs>
              <w:bidi w:val="0"/>
              <w:snapToGrid w:val="0"/>
              <w:jc w:val="both"/>
              <w:rPr>
                <w:sz w:val="18"/>
                <w:szCs w:val="18"/>
              </w:rPr>
            </w:pPr>
            <w:r w:rsidRPr="00317C19">
              <w:rPr>
                <w:sz w:val="18"/>
                <w:szCs w:val="18"/>
              </w:rPr>
              <w:t>4.9</w:t>
            </w:r>
          </w:p>
        </w:tc>
        <w:tc>
          <w:tcPr>
            <w:tcW w:w="2197" w:type="pct"/>
            <w:vAlign w:val="center"/>
          </w:tcPr>
          <w:p w:rsidR="005C56A4" w:rsidRPr="00317C19" w:rsidRDefault="005C56A4" w:rsidP="00610BE9">
            <w:pPr>
              <w:tabs>
                <w:tab w:val="left" w:pos="6885"/>
                <w:tab w:val="left" w:pos="6956"/>
                <w:tab w:val="right" w:pos="8306"/>
              </w:tabs>
              <w:bidi w:val="0"/>
              <w:snapToGrid w:val="0"/>
              <w:jc w:val="both"/>
              <w:rPr>
                <w:sz w:val="18"/>
                <w:szCs w:val="18"/>
              </w:rPr>
            </w:pPr>
            <w:r w:rsidRPr="00317C19">
              <w:rPr>
                <w:sz w:val="18"/>
                <w:szCs w:val="18"/>
              </w:rPr>
              <w:t>Strongly disagree</w:t>
            </w:r>
          </w:p>
        </w:tc>
      </w:tr>
    </w:tbl>
    <w:p w:rsidR="00C30FDB" w:rsidRPr="009E4238" w:rsidRDefault="00C30FDB" w:rsidP="00610BE9">
      <w:pPr>
        <w:tabs>
          <w:tab w:val="left" w:pos="6885"/>
          <w:tab w:val="left" w:pos="6956"/>
          <w:tab w:val="right" w:pos="8306"/>
        </w:tabs>
        <w:bidi w:val="0"/>
        <w:snapToGrid w:val="0"/>
        <w:ind w:firstLine="425"/>
        <w:jc w:val="both"/>
        <w:rPr>
          <w:sz w:val="20"/>
          <w:szCs w:val="28"/>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C30FDB" w:rsidRPr="009E4238" w:rsidRDefault="00FA0FD3"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 xml:space="preserve">It is clear in table no. (12) </w:t>
      </w:r>
      <w:r w:rsidR="00051E97" w:rsidRPr="009E4238">
        <w:rPr>
          <w:rFonts w:ascii="Times New Roman" w:hAnsi="Times New Roman"/>
          <w:b w:val="0"/>
          <w:bCs w:val="0"/>
          <w:sz w:val="20"/>
          <w:szCs w:val="28"/>
          <w:lang w:val="en-GB"/>
        </w:rPr>
        <w:t>That</w:t>
      </w:r>
      <w:r w:rsidRPr="009E4238">
        <w:rPr>
          <w:rFonts w:ascii="Times New Roman" w:hAnsi="Times New Roman"/>
          <w:b w:val="0"/>
          <w:bCs w:val="0"/>
          <w:sz w:val="20"/>
          <w:szCs w:val="28"/>
          <w:lang w:val="en-GB"/>
        </w:rPr>
        <w:t xml:space="preserve"> their answers were 74.4% approval, suggesting that </w:t>
      </w:r>
      <w:r w:rsidR="000C16CA" w:rsidRPr="009E4238">
        <w:rPr>
          <w:rFonts w:ascii="Times New Roman" w:hAnsi="Times New Roman"/>
          <w:b w:val="0"/>
          <w:bCs w:val="0"/>
          <w:sz w:val="20"/>
          <w:szCs w:val="28"/>
          <w:lang w:val="en-GB"/>
        </w:rPr>
        <w:t>the</w:t>
      </w:r>
      <w:r w:rsidRPr="009E4238">
        <w:rPr>
          <w:rFonts w:ascii="Times New Roman" w:hAnsi="Times New Roman"/>
          <w:b w:val="0"/>
          <w:bCs w:val="0"/>
          <w:sz w:val="20"/>
          <w:szCs w:val="28"/>
          <w:lang w:val="en-GB"/>
        </w:rPr>
        <w:t xml:space="preserve"> Saudi joint stock companies are providing health services to the community. But there are 9.5% do not agree with this opinion. With reference to </w:t>
      </w:r>
      <w:r w:rsidR="000C16CA" w:rsidRPr="009E4238">
        <w:rPr>
          <w:rFonts w:ascii="Times New Roman" w:hAnsi="Times New Roman"/>
          <w:b w:val="0"/>
          <w:bCs w:val="0"/>
          <w:sz w:val="20"/>
          <w:szCs w:val="28"/>
          <w:lang w:val="en-GB"/>
        </w:rPr>
        <w:t>t</w:t>
      </w:r>
      <w:r w:rsidRPr="009E4238">
        <w:rPr>
          <w:rFonts w:ascii="Times New Roman" w:hAnsi="Times New Roman"/>
          <w:b w:val="0"/>
          <w:bCs w:val="0"/>
          <w:sz w:val="20"/>
          <w:szCs w:val="28"/>
          <w:lang w:val="en-GB"/>
        </w:rPr>
        <w:t xml:space="preserve">able No. (4) </w:t>
      </w:r>
      <w:r w:rsidR="004A6392" w:rsidRPr="009E4238">
        <w:rPr>
          <w:rFonts w:ascii="Times New Roman" w:hAnsi="Times New Roman"/>
          <w:b w:val="0"/>
          <w:bCs w:val="0"/>
          <w:sz w:val="20"/>
          <w:szCs w:val="28"/>
          <w:lang w:val="en-GB"/>
        </w:rPr>
        <w:t>Noted that</w:t>
      </w:r>
      <w:r w:rsidRPr="009E4238">
        <w:rPr>
          <w:rFonts w:ascii="Times New Roman" w:hAnsi="Times New Roman"/>
          <w:b w:val="0"/>
          <w:bCs w:val="0"/>
          <w:sz w:val="20"/>
          <w:szCs w:val="28"/>
          <w:lang w:val="en-GB"/>
        </w:rPr>
        <w:t xml:space="preserve"> the </w:t>
      </w:r>
      <w:r w:rsidRPr="009E4238">
        <w:rPr>
          <w:rFonts w:ascii="Times New Roman" w:hAnsi="Times New Roman"/>
          <w:b w:val="0"/>
          <w:bCs w:val="0"/>
          <w:sz w:val="20"/>
          <w:szCs w:val="28"/>
          <w:lang w:val="en-GB"/>
        </w:rPr>
        <w:lastRenderedPageBreak/>
        <w:t xml:space="preserve">average for these questions all counting is greater than (3) which </w:t>
      </w:r>
      <w:r w:rsidR="008D0E04" w:rsidRPr="009E4238">
        <w:rPr>
          <w:rFonts w:ascii="Times New Roman" w:hAnsi="Times New Roman"/>
          <w:b w:val="0"/>
          <w:bCs w:val="0"/>
          <w:sz w:val="20"/>
          <w:szCs w:val="28"/>
          <w:lang w:val="en-GB"/>
        </w:rPr>
        <w:t>are</w:t>
      </w:r>
      <w:r w:rsidRPr="009E4238">
        <w:rPr>
          <w:rFonts w:ascii="Times New Roman" w:hAnsi="Times New Roman"/>
          <w:b w:val="0"/>
          <w:bCs w:val="0"/>
          <w:sz w:val="20"/>
          <w:szCs w:val="28"/>
          <w:lang w:val="en-GB"/>
        </w:rPr>
        <w:t xml:space="preserve"> higher than the paragraphs of other services, the environment and unemployment. This result was confirmed by testing this hypothesis in Table (15) through the use of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w:t>
      </w:r>
      <w:r w:rsidR="008D0E04" w:rsidRPr="009E4238">
        <w:rPr>
          <w:rFonts w:ascii="Times New Roman" w:hAnsi="Times New Roman"/>
          <w:b w:val="0"/>
          <w:bCs w:val="0"/>
          <w:sz w:val="20"/>
          <w:szCs w:val="28"/>
          <w:lang w:val="en-GB"/>
        </w:rPr>
        <w:t>S</w:t>
      </w:r>
      <w:r w:rsidRPr="009E4238">
        <w:rPr>
          <w:rFonts w:ascii="Times New Roman" w:hAnsi="Times New Roman"/>
          <w:b w:val="0"/>
          <w:bCs w:val="0"/>
          <w:sz w:val="20"/>
          <w:szCs w:val="28"/>
          <w:lang w:val="en-GB"/>
        </w:rPr>
        <w:t xml:space="preserve">igned </w:t>
      </w:r>
      <w:r w:rsidR="008D0E04" w:rsidRPr="009E4238">
        <w:rPr>
          <w:rFonts w:ascii="Times New Roman" w:hAnsi="Times New Roman"/>
          <w:b w:val="0"/>
          <w:bCs w:val="0"/>
          <w:sz w:val="20"/>
          <w:szCs w:val="28"/>
          <w:lang w:val="en-GB"/>
        </w:rPr>
        <w:t>T</w:t>
      </w:r>
      <w:r w:rsidRPr="009E4238">
        <w:rPr>
          <w:rFonts w:ascii="Times New Roman" w:hAnsi="Times New Roman"/>
          <w:b w:val="0"/>
          <w:bCs w:val="0"/>
          <w:sz w:val="20"/>
          <w:szCs w:val="28"/>
          <w:lang w:val="en-GB"/>
        </w:rPr>
        <w:t>est</w:t>
      </w:r>
      <w:r w:rsidR="008D0E04" w:rsidRPr="009E4238">
        <w:rPr>
          <w:rFonts w:ascii="Times New Roman" w:hAnsi="Times New Roman"/>
          <w:b w:val="0"/>
          <w:bCs w:val="0"/>
          <w:sz w:val="20"/>
          <w:szCs w:val="28"/>
          <w:lang w:val="en-GB"/>
        </w:rPr>
        <w:t>.</w:t>
      </w:r>
    </w:p>
    <w:p w:rsidR="00317C19" w:rsidRDefault="00317C19" w:rsidP="00610BE9">
      <w:pPr>
        <w:tabs>
          <w:tab w:val="left" w:pos="6885"/>
          <w:tab w:val="left" w:pos="6956"/>
          <w:tab w:val="right" w:pos="8306"/>
        </w:tabs>
        <w:bidi w:val="0"/>
        <w:snapToGrid w:val="0"/>
        <w:jc w:val="center"/>
        <w:rPr>
          <w:rStyle w:val="hps"/>
          <w:sz w:val="20"/>
          <w:szCs w:val="28"/>
        </w:rPr>
        <w:sectPr w:rsidR="00317C19" w:rsidSect="00317C19">
          <w:type w:val="continuous"/>
          <w:pgSz w:w="12242" w:h="15842" w:code="1"/>
          <w:pgMar w:top="1440" w:right="1440" w:bottom="1440" w:left="1440" w:header="720" w:footer="720" w:gutter="0"/>
          <w:cols w:num="2" w:space="600"/>
          <w:docGrid w:linePitch="360"/>
        </w:sectPr>
      </w:pPr>
    </w:p>
    <w:p w:rsidR="008D0E04" w:rsidRPr="009E4238" w:rsidRDefault="008D0E04" w:rsidP="00610BE9">
      <w:pPr>
        <w:tabs>
          <w:tab w:val="left" w:pos="6885"/>
          <w:tab w:val="left" w:pos="6956"/>
          <w:tab w:val="right" w:pos="8306"/>
        </w:tabs>
        <w:bidi w:val="0"/>
        <w:snapToGrid w:val="0"/>
        <w:jc w:val="center"/>
        <w:rPr>
          <w:rStyle w:val="hps"/>
          <w:sz w:val="20"/>
          <w:szCs w:val="28"/>
        </w:rPr>
      </w:pPr>
    </w:p>
    <w:p w:rsidR="00085B75" w:rsidRPr="009E4238" w:rsidRDefault="008D0E04" w:rsidP="00317C19">
      <w:pPr>
        <w:tabs>
          <w:tab w:val="left" w:pos="6885"/>
          <w:tab w:val="left" w:pos="6956"/>
          <w:tab w:val="right" w:pos="8306"/>
        </w:tabs>
        <w:bidi w:val="0"/>
        <w:snapToGrid w:val="0"/>
        <w:jc w:val="center"/>
        <w:rPr>
          <w:b/>
          <w:bCs/>
          <w:sz w:val="20"/>
          <w:szCs w:val="28"/>
        </w:rPr>
      </w:pPr>
      <w:r w:rsidRPr="009E4238">
        <w:rPr>
          <w:rStyle w:val="hps"/>
          <w:sz w:val="20"/>
          <w:szCs w:val="28"/>
        </w:rPr>
        <w:t>Table</w:t>
      </w:r>
      <w:r w:rsidR="009E4238" w:rsidRPr="009E4238">
        <w:rPr>
          <w:rStyle w:val="hps"/>
          <w:sz w:val="20"/>
          <w:szCs w:val="28"/>
        </w:rPr>
        <w:t xml:space="preserve"> </w:t>
      </w:r>
      <w:r w:rsidRPr="009E4238">
        <w:rPr>
          <w:rStyle w:val="hps"/>
          <w:sz w:val="20"/>
          <w:szCs w:val="28"/>
        </w:rPr>
        <w:t>15</w:t>
      </w:r>
      <w:r w:rsidR="00317C19">
        <w:rPr>
          <w:rStyle w:val="hps"/>
          <w:rFonts w:hint="eastAsia"/>
          <w:sz w:val="20"/>
          <w:szCs w:val="28"/>
          <w:lang w:eastAsia="zh-CN"/>
        </w:rPr>
        <w:t xml:space="preserve"> </w:t>
      </w:r>
      <w:r w:rsidR="00085B75" w:rsidRPr="009E4238">
        <w:rPr>
          <w:rStyle w:val="hps"/>
          <w:sz w:val="20"/>
          <w:szCs w:val="28"/>
        </w:rPr>
        <w:t>Test</w:t>
      </w:r>
      <w:r w:rsidR="00085B75" w:rsidRPr="009E4238">
        <w:rPr>
          <w:rStyle w:val="shorttext"/>
          <w:sz w:val="20"/>
          <w:szCs w:val="28"/>
        </w:rPr>
        <w:t xml:space="preserve"> </w:t>
      </w:r>
      <w:r w:rsidR="00085B75" w:rsidRPr="009E4238">
        <w:rPr>
          <w:rStyle w:val="hps"/>
          <w:sz w:val="20"/>
          <w:szCs w:val="28"/>
        </w:rPr>
        <w:t>results of</w:t>
      </w:r>
      <w:r w:rsidR="00085B75" w:rsidRPr="009E4238">
        <w:rPr>
          <w:rStyle w:val="shorttext"/>
          <w:sz w:val="20"/>
          <w:szCs w:val="28"/>
        </w:rPr>
        <w:t xml:space="preserve"> </w:t>
      </w:r>
      <w:proofErr w:type="spellStart"/>
      <w:r w:rsidR="00085B75" w:rsidRPr="009E4238">
        <w:rPr>
          <w:rStyle w:val="hps"/>
          <w:sz w:val="20"/>
          <w:szCs w:val="28"/>
        </w:rPr>
        <w:t>Wilcoxon</w:t>
      </w:r>
      <w:proofErr w:type="spellEnd"/>
      <w:r w:rsidR="00085B75" w:rsidRPr="009E4238">
        <w:rPr>
          <w:rStyle w:val="hps"/>
          <w:sz w:val="20"/>
          <w:szCs w:val="28"/>
        </w:rPr>
        <w:t xml:space="preserve"> Signed Ranks Test</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407"/>
        <w:gridCol w:w="1116"/>
        <w:gridCol w:w="1124"/>
        <w:gridCol w:w="2511"/>
        <w:gridCol w:w="1141"/>
        <w:gridCol w:w="1177"/>
      </w:tblGrid>
      <w:tr w:rsidR="00085B75" w:rsidRPr="00317C19" w:rsidTr="009E4238">
        <w:trPr>
          <w:jc w:val="center"/>
        </w:trPr>
        <w:tc>
          <w:tcPr>
            <w:tcW w:w="1270"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Significance level</w:t>
            </w:r>
          </w:p>
        </w:tc>
        <w:tc>
          <w:tcPr>
            <w:tcW w:w="589"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 xml:space="preserve">Z value </w:t>
            </w:r>
          </w:p>
        </w:tc>
        <w:tc>
          <w:tcPr>
            <w:tcW w:w="593"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Media</w:t>
            </w:r>
            <w:r w:rsidR="007E19E1" w:rsidRPr="00317C19">
              <w:rPr>
                <w:sz w:val="18"/>
                <w:szCs w:val="18"/>
              </w:rPr>
              <w:t>n</w:t>
            </w:r>
          </w:p>
        </w:tc>
        <w:tc>
          <w:tcPr>
            <w:tcW w:w="1325"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Standard deviation</w:t>
            </w:r>
          </w:p>
        </w:tc>
        <w:tc>
          <w:tcPr>
            <w:tcW w:w="602"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average</w:t>
            </w:r>
          </w:p>
        </w:tc>
        <w:tc>
          <w:tcPr>
            <w:tcW w:w="621"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variable</w:t>
            </w:r>
          </w:p>
        </w:tc>
      </w:tr>
      <w:tr w:rsidR="00085B75" w:rsidRPr="00317C19" w:rsidTr="009E4238">
        <w:trPr>
          <w:jc w:val="center"/>
        </w:trPr>
        <w:tc>
          <w:tcPr>
            <w:tcW w:w="1270"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0.000</w:t>
            </w:r>
          </w:p>
        </w:tc>
        <w:tc>
          <w:tcPr>
            <w:tcW w:w="589"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5,</w:t>
            </w:r>
            <w:r w:rsidR="00D9582D" w:rsidRPr="00317C19">
              <w:rPr>
                <w:sz w:val="18"/>
                <w:szCs w:val="18"/>
              </w:rPr>
              <w:t>902</w:t>
            </w:r>
          </w:p>
        </w:tc>
        <w:tc>
          <w:tcPr>
            <w:tcW w:w="593" w:type="pct"/>
            <w:vAlign w:val="center"/>
          </w:tcPr>
          <w:p w:rsidR="00085B75" w:rsidRPr="00317C19" w:rsidRDefault="00D9582D" w:rsidP="00610BE9">
            <w:pPr>
              <w:tabs>
                <w:tab w:val="left" w:pos="6885"/>
                <w:tab w:val="left" w:pos="6956"/>
                <w:tab w:val="right" w:pos="8306"/>
              </w:tabs>
              <w:bidi w:val="0"/>
              <w:snapToGrid w:val="0"/>
              <w:jc w:val="both"/>
              <w:rPr>
                <w:sz w:val="18"/>
                <w:szCs w:val="18"/>
              </w:rPr>
            </w:pPr>
            <w:r w:rsidRPr="00317C19">
              <w:rPr>
                <w:sz w:val="18"/>
                <w:szCs w:val="18"/>
              </w:rPr>
              <w:t>4</w:t>
            </w:r>
          </w:p>
        </w:tc>
        <w:tc>
          <w:tcPr>
            <w:tcW w:w="1325"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0,</w:t>
            </w:r>
            <w:r w:rsidR="00D9582D" w:rsidRPr="00317C19">
              <w:rPr>
                <w:sz w:val="18"/>
                <w:szCs w:val="18"/>
              </w:rPr>
              <w:t>9</w:t>
            </w:r>
            <w:r w:rsidRPr="00317C19">
              <w:rPr>
                <w:sz w:val="18"/>
                <w:szCs w:val="18"/>
              </w:rPr>
              <w:t>4</w:t>
            </w:r>
            <w:r w:rsidR="00D9582D" w:rsidRPr="00317C19">
              <w:rPr>
                <w:sz w:val="18"/>
                <w:szCs w:val="18"/>
              </w:rPr>
              <w:t>9</w:t>
            </w:r>
            <w:r w:rsidRPr="00317C19">
              <w:rPr>
                <w:sz w:val="18"/>
                <w:szCs w:val="18"/>
              </w:rPr>
              <w:t>6</w:t>
            </w:r>
          </w:p>
        </w:tc>
        <w:tc>
          <w:tcPr>
            <w:tcW w:w="602"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3,9527</w:t>
            </w:r>
          </w:p>
        </w:tc>
        <w:tc>
          <w:tcPr>
            <w:tcW w:w="621" w:type="pct"/>
            <w:vAlign w:val="center"/>
          </w:tcPr>
          <w:p w:rsidR="00085B75" w:rsidRPr="00317C19" w:rsidRDefault="00085B75" w:rsidP="00610BE9">
            <w:pPr>
              <w:tabs>
                <w:tab w:val="left" w:pos="6885"/>
                <w:tab w:val="left" w:pos="6956"/>
                <w:tab w:val="right" w:pos="8306"/>
              </w:tabs>
              <w:bidi w:val="0"/>
              <w:snapToGrid w:val="0"/>
              <w:jc w:val="both"/>
              <w:rPr>
                <w:sz w:val="18"/>
                <w:szCs w:val="18"/>
              </w:rPr>
            </w:pPr>
            <w:r w:rsidRPr="00317C19">
              <w:rPr>
                <w:sz w:val="18"/>
                <w:szCs w:val="18"/>
              </w:rPr>
              <w:t xml:space="preserve">Health </w:t>
            </w:r>
          </w:p>
        </w:tc>
      </w:tr>
    </w:tbl>
    <w:p w:rsidR="009D7531" w:rsidRPr="009E4238" w:rsidRDefault="009D7531" w:rsidP="00610BE9">
      <w:pPr>
        <w:pStyle w:val="BodyText2"/>
        <w:snapToGrid w:val="0"/>
        <w:ind w:firstLine="425"/>
        <w:rPr>
          <w:rFonts w:ascii="Times New Roman" w:hAnsi="Times New Roman"/>
          <w:b w:val="0"/>
          <w:bCs w:val="0"/>
          <w:sz w:val="20"/>
          <w:szCs w:val="28"/>
        </w:rPr>
      </w:pPr>
    </w:p>
    <w:p w:rsidR="00317C19" w:rsidRDefault="00317C19" w:rsidP="00610BE9">
      <w:pPr>
        <w:pStyle w:val="BodyText2"/>
        <w:snapToGrid w:val="0"/>
        <w:ind w:firstLine="425"/>
        <w:rPr>
          <w:rFonts w:ascii="Times New Roman" w:hAnsi="Times New Roman"/>
          <w:b w:val="0"/>
          <w:bCs w:val="0"/>
          <w:sz w:val="20"/>
          <w:szCs w:val="28"/>
          <w:lang w:val="en-GB"/>
        </w:rPr>
        <w:sectPr w:rsidR="00317C19" w:rsidSect="009E4238">
          <w:type w:val="continuous"/>
          <w:pgSz w:w="12242" w:h="15842" w:code="1"/>
          <w:pgMar w:top="1440" w:right="1440" w:bottom="1440" w:left="1440" w:header="720" w:footer="720" w:gutter="0"/>
          <w:cols w:space="720"/>
          <w:bidi/>
          <w:docGrid w:linePitch="360"/>
        </w:sectPr>
      </w:pPr>
    </w:p>
    <w:p w:rsidR="00051E97" w:rsidRPr="009E4238" w:rsidRDefault="00051E97"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lastRenderedPageBreak/>
        <w:t>It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clear in</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the above table that the average views of respondents about health equals to 3.9527 and the standard deviation of 0.9469 and to test this hypothesis has been the use of test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Signed Ranks Test which is based on a comparison of the mediator with the</w:t>
      </w:r>
      <w:r w:rsidR="00E10E98" w:rsidRPr="009E4238">
        <w:rPr>
          <w:rFonts w:ascii="Times New Roman" w:hAnsi="Times New Roman"/>
          <w:b w:val="0"/>
          <w:bCs w:val="0"/>
          <w:sz w:val="20"/>
          <w:szCs w:val="28"/>
          <w:lang w:val="en-GB"/>
        </w:rPr>
        <w:t xml:space="preserve"> hypothetical</w:t>
      </w:r>
      <w:r w:rsidRPr="009E4238">
        <w:rPr>
          <w:rFonts w:ascii="Times New Roman" w:hAnsi="Times New Roman"/>
          <w:b w:val="0"/>
          <w:bCs w:val="0"/>
          <w:sz w:val="20"/>
          <w:szCs w:val="28"/>
          <w:lang w:val="en-GB"/>
        </w:rPr>
        <w:t xml:space="preserve"> mediator of the scale (3) are accepted hypothesis at the 0.05 level and the previous table is clear calculated that the intermediary 4 Top of the</w:t>
      </w:r>
      <w:r w:rsidR="00913A0B" w:rsidRPr="009E4238">
        <w:rPr>
          <w:rFonts w:ascii="Times New Roman" w:hAnsi="Times New Roman"/>
          <w:b w:val="0"/>
          <w:bCs w:val="0"/>
          <w:sz w:val="20"/>
          <w:szCs w:val="28"/>
          <w:lang w:val="en-GB"/>
        </w:rPr>
        <w:t xml:space="preserve"> hypothetical</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mediator </w:t>
      </w:r>
      <w:r w:rsidR="00913A0B" w:rsidRPr="009E4238">
        <w:rPr>
          <w:rFonts w:ascii="Times New Roman" w:hAnsi="Times New Roman"/>
          <w:b w:val="0"/>
          <w:bCs w:val="0"/>
          <w:sz w:val="20"/>
          <w:szCs w:val="28"/>
          <w:lang w:val="en-GB"/>
        </w:rPr>
        <w:t xml:space="preserve">and </w:t>
      </w:r>
      <w:r w:rsidRPr="009E4238">
        <w:rPr>
          <w:rFonts w:ascii="Times New Roman" w:hAnsi="Times New Roman"/>
          <w:b w:val="0"/>
          <w:bCs w:val="0"/>
          <w:sz w:val="20"/>
          <w:szCs w:val="28"/>
          <w:lang w:val="en-GB"/>
        </w:rPr>
        <w:t>z value equal</w:t>
      </w:r>
      <w:r w:rsidR="00913A0B" w:rsidRPr="009E4238">
        <w:rPr>
          <w:rFonts w:ascii="Times New Roman" w:hAnsi="Times New Roman"/>
          <w:b w:val="0"/>
          <w:bCs w:val="0"/>
          <w:sz w:val="20"/>
          <w:szCs w:val="28"/>
          <w:lang w:val="en-GB"/>
        </w:rPr>
        <w:t>s</w:t>
      </w:r>
      <w:r w:rsidRPr="009E4238">
        <w:rPr>
          <w:rFonts w:ascii="Times New Roman" w:hAnsi="Times New Roman"/>
          <w:b w:val="0"/>
          <w:bCs w:val="0"/>
          <w:sz w:val="20"/>
          <w:szCs w:val="28"/>
          <w:lang w:val="en-GB"/>
        </w:rPr>
        <w:t xml:space="preserve"> to 5.902 and 0.000 level of significance for that we accept the hypothesis that the Saudi </w:t>
      </w:r>
      <w:r w:rsidR="00913A0B" w:rsidRPr="009E4238">
        <w:rPr>
          <w:rFonts w:ascii="Times New Roman" w:hAnsi="Times New Roman"/>
          <w:b w:val="0"/>
          <w:bCs w:val="0"/>
          <w:sz w:val="20"/>
          <w:szCs w:val="28"/>
          <w:lang w:val="en-GB"/>
        </w:rPr>
        <w:t>participant companies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provide health services to the community.</w:t>
      </w:r>
    </w:p>
    <w:p w:rsidR="002E1338" w:rsidRPr="009E4238" w:rsidRDefault="00317C19" w:rsidP="00610BE9">
      <w:pPr>
        <w:bidi w:val="0"/>
        <w:snapToGrid w:val="0"/>
        <w:jc w:val="both"/>
        <w:rPr>
          <w:b/>
          <w:bCs/>
          <w:sz w:val="20"/>
          <w:szCs w:val="28"/>
        </w:rPr>
      </w:pPr>
      <w:r w:rsidRPr="009E4238">
        <w:rPr>
          <w:b/>
          <w:bCs/>
          <w:sz w:val="20"/>
          <w:szCs w:val="28"/>
        </w:rPr>
        <w:t>Findings</w:t>
      </w:r>
      <w:r w:rsidRPr="009E4238">
        <w:rPr>
          <w:rFonts w:eastAsia="Calibri"/>
          <w:b/>
          <w:bCs/>
          <w:sz w:val="20"/>
          <w:szCs w:val="28"/>
          <w:lang w:bidi="en-US"/>
        </w:rPr>
        <w:t xml:space="preserve"> </w:t>
      </w:r>
      <w:r w:rsidRPr="009E4238">
        <w:rPr>
          <w:b/>
          <w:bCs/>
          <w:sz w:val="20"/>
          <w:szCs w:val="28"/>
        </w:rPr>
        <w:t>Of The Study:</w:t>
      </w:r>
    </w:p>
    <w:p w:rsidR="002E1338" w:rsidRPr="009E4238" w:rsidRDefault="002E13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1. The first hypothesis: the Saudi participant companies investigate the accounting disclosure about social activities according to its lists.</w:t>
      </w:r>
    </w:p>
    <w:p w:rsidR="002E1338" w:rsidRPr="009E4238" w:rsidRDefault="002E13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It is clear tabl</w:t>
      </w:r>
      <w:r w:rsidR="009E4238" w:rsidRPr="009E4238">
        <w:rPr>
          <w:rFonts w:ascii="Times New Roman" w:hAnsi="Times New Roman"/>
          <w:b w:val="0"/>
          <w:bCs w:val="0"/>
          <w:sz w:val="20"/>
          <w:szCs w:val="28"/>
          <w:lang w:val="en-GB"/>
        </w:rPr>
        <w:t>e (</w:t>
      </w:r>
      <w:r w:rsidRPr="009E4238">
        <w:rPr>
          <w:rFonts w:ascii="Times New Roman" w:hAnsi="Times New Roman"/>
          <w:b w:val="0"/>
          <w:bCs w:val="0"/>
          <w:sz w:val="20"/>
          <w:szCs w:val="28"/>
          <w:lang w:val="en-GB"/>
        </w:rPr>
        <w:t>7) that the average views of respondents about the disclosure equal to 3.7527 and a standard deviation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0.6638 and to test this hypothesis the test</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of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Signed Ranks Test has been used which is based on a comparison of the mediator with </w:t>
      </w:r>
      <w:r w:rsidRPr="009E4238">
        <w:rPr>
          <w:rFonts w:ascii="Times New Roman" w:hAnsi="Times New Roman"/>
          <w:b w:val="0"/>
          <w:bCs w:val="0"/>
          <w:sz w:val="20"/>
          <w:szCs w:val="28"/>
          <w:lang w:val="en-GB"/>
        </w:rPr>
        <w:lastRenderedPageBreak/>
        <w:t>the hypothetical mediator of the scale (3) are accepted hypothesis. I have a 0.05 level and the previous table is clear calculated that the median 3.6 higher than the median and the value of Z value</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equals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to 6.323 and 0.000 level of significance for the hypothesis that we accept on the basis of the Saudi listed firms to disclose the accounting for social activities within its financial statements.</w:t>
      </w:r>
    </w:p>
    <w:p w:rsidR="002E1338" w:rsidRPr="009E4238" w:rsidRDefault="002E13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2. The second hypothesis: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preserving of the environment is the basic concerns of Saudi companies</w:t>
      </w:r>
      <w:r w:rsidRPr="009E4238">
        <w:rPr>
          <w:rFonts w:ascii="Times New Roman" w:hAnsi="Times New Roman"/>
          <w:sz w:val="20"/>
          <w:lang w:val="en-GB"/>
        </w:rPr>
        <w:t xml:space="preserve">. </w:t>
      </w:r>
    </w:p>
    <w:p w:rsidR="00317C19" w:rsidRDefault="002E13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It is clear tabl</w:t>
      </w:r>
      <w:r w:rsidR="009E4238" w:rsidRPr="009E4238">
        <w:rPr>
          <w:rFonts w:ascii="Times New Roman" w:hAnsi="Times New Roman"/>
          <w:b w:val="0"/>
          <w:bCs w:val="0"/>
          <w:sz w:val="20"/>
          <w:szCs w:val="28"/>
          <w:lang w:val="en-GB"/>
        </w:rPr>
        <w:t>e (</w:t>
      </w:r>
      <w:r w:rsidRPr="009E4238">
        <w:rPr>
          <w:rFonts w:ascii="Times New Roman" w:hAnsi="Times New Roman"/>
          <w:b w:val="0"/>
          <w:bCs w:val="0"/>
          <w:sz w:val="20"/>
          <w:szCs w:val="28"/>
          <w:lang w:val="en-GB"/>
        </w:rPr>
        <w:t xml:space="preserve">9) that the average views of respondents about the preservation of the environment equals to 3.9297 and the standard deviation of 0.7667 and to test this hypothesis the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Signed Ranks Test has been used which is based on a comparison of hypothetical median</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of the scale (3)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accepted hypothesis at the 0.05 level and the previous table is clear The median calculated 4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higher than hypothetical mediator at</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z value equals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to 6.093 and 0.000 level of significance for the hypothesis that we </w:t>
      </w:r>
      <w:r w:rsidRPr="009E4238">
        <w:rPr>
          <w:rFonts w:ascii="Times New Roman" w:hAnsi="Times New Roman"/>
          <w:b w:val="0"/>
          <w:bCs w:val="0"/>
          <w:sz w:val="20"/>
          <w:szCs w:val="28"/>
          <w:lang w:val="en-GB"/>
        </w:rPr>
        <w:lastRenderedPageBreak/>
        <w:t>accept that the preservation of the environment is the basic</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concerns of Saudi joint stock companie</w:t>
      </w:r>
      <w:r w:rsidR="00317C19" w:rsidRPr="009E4238">
        <w:rPr>
          <w:rFonts w:ascii="Times New Roman" w:hAnsi="Times New Roman"/>
          <w:b w:val="0"/>
          <w:bCs w:val="0"/>
          <w:sz w:val="20"/>
          <w:szCs w:val="28"/>
          <w:lang w:val="en-GB"/>
        </w:rPr>
        <w:t>s</w:t>
      </w:r>
      <w:r w:rsidR="00317C19">
        <w:rPr>
          <w:rFonts w:ascii="Times New Roman" w:hAnsi="Times New Roman"/>
          <w:b w:val="0"/>
          <w:bCs w:val="0"/>
          <w:sz w:val="20"/>
          <w:szCs w:val="28"/>
          <w:lang w:val="en-GB"/>
        </w:rPr>
        <w:t>.</w:t>
      </w:r>
    </w:p>
    <w:p w:rsidR="009E4238" w:rsidRPr="009E4238" w:rsidRDefault="002E13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 xml:space="preserve">3. The third hypothesis: Saudi participant companies in fighting poverty and unemployment in the local community. </w:t>
      </w:r>
    </w:p>
    <w:p w:rsidR="002E1338" w:rsidRPr="009E4238" w:rsidRDefault="009E42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I</w:t>
      </w:r>
      <w:r w:rsidR="002E1338" w:rsidRPr="009E4238">
        <w:rPr>
          <w:rFonts w:ascii="Times New Roman" w:hAnsi="Times New Roman"/>
          <w:b w:val="0"/>
          <w:bCs w:val="0"/>
          <w:sz w:val="20"/>
          <w:szCs w:val="28"/>
          <w:lang w:val="en-GB"/>
        </w:rPr>
        <w:t>t is clear in</w:t>
      </w:r>
      <w:r w:rsidRPr="009E4238">
        <w:rPr>
          <w:rFonts w:ascii="Times New Roman" w:hAnsi="Times New Roman"/>
          <w:b w:val="0"/>
          <w:bCs w:val="0"/>
          <w:sz w:val="20"/>
          <w:szCs w:val="28"/>
          <w:lang w:val="en-GB"/>
        </w:rPr>
        <w:t xml:space="preserve"> </w:t>
      </w:r>
      <w:r w:rsidR="002E1338" w:rsidRPr="009E4238">
        <w:rPr>
          <w:rFonts w:ascii="Times New Roman" w:hAnsi="Times New Roman"/>
          <w:b w:val="0"/>
          <w:bCs w:val="0"/>
          <w:sz w:val="20"/>
          <w:szCs w:val="28"/>
          <w:lang w:val="en-GB"/>
        </w:rPr>
        <w:t>tabl</w:t>
      </w:r>
      <w:r w:rsidRPr="009E4238">
        <w:rPr>
          <w:rFonts w:ascii="Times New Roman" w:hAnsi="Times New Roman"/>
          <w:b w:val="0"/>
          <w:bCs w:val="0"/>
          <w:sz w:val="20"/>
          <w:szCs w:val="28"/>
          <w:lang w:val="en-GB"/>
        </w:rPr>
        <w:t>e (</w:t>
      </w:r>
      <w:r w:rsidR="002E1338" w:rsidRPr="009E4238">
        <w:rPr>
          <w:rFonts w:ascii="Times New Roman" w:hAnsi="Times New Roman"/>
          <w:b w:val="0"/>
          <w:bCs w:val="0"/>
          <w:sz w:val="20"/>
          <w:szCs w:val="28"/>
          <w:lang w:val="en-GB"/>
        </w:rPr>
        <w:t xml:space="preserve">11) that the average views of respondents on poverty and unemployment equal to 3.7892 and the standard deviation of 0.6977 and to test this hypothesis has been the use of test </w:t>
      </w:r>
      <w:proofErr w:type="spellStart"/>
      <w:r w:rsidR="002E1338" w:rsidRPr="009E4238">
        <w:rPr>
          <w:rFonts w:ascii="Times New Roman" w:hAnsi="Times New Roman"/>
          <w:b w:val="0"/>
          <w:bCs w:val="0"/>
          <w:sz w:val="20"/>
          <w:szCs w:val="28"/>
          <w:lang w:val="en-GB"/>
        </w:rPr>
        <w:t>Wilcoxon</w:t>
      </w:r>
      <w:proofErr w:type="spellEnd"/>
      <w:r w:rsidR="002E1338" w:rsidRPr="009E4238">
        <w:rPr>
          <w:rFonts w:ascii="Times New Roman" w:hAnsi="Times New Roman"/>
          <w:b w:val="0"/>
          <w:bCs w:val="0"/>
          <w:sz w:val="20"/>
          <w:szCs w:val="28"/>
          <w:lang w:val="en-GB"/>
        </w:rPr>
        <w:t xml:space="preserve"> Signed Ranks Test which is based on a comparison of the mediator with the hypothetical mediator of the scale (3) are accepted hypothesis at the 0.05 level and the previous table it is clear that the calculated median 3.5 higher than the hypothetical median and z</w:t>
      </w:r>
      <w:r w:rsidRPr="009E4238">
        <w:rPr>
          <w:rFonts w:ascii="Times New Roman" w:hAnsi="Times New Roman"/>
          <w:b w:val="0"/>
          <w:bCs w:val="0"/>
          <w:sz w:val="20"/>
          <w:szCs w:val="28"/>
          <w:lang w:val="en-GB"/>
        </w:rPr>
        <w:t xml:space="preserve"> </w:t>
      </w:r>
      <w:r w:rsidR="002E1338" w:rsidRPr="009E4238">
        <w:rPr>
          <w:rFonts w:ascii="Times New Roman" w:hAnsi="Times New Roman"/>
          <w:b w:val="0"/>
          <w:bCs w:val="0"/>
          <w:sz w:val="20"/>
          <w:szCs w:val="28"/>
          <w:lang w:val="en-GB"/>
        </w:rPr>
        <w:t>value equals to 5.093 and 0.000 level of significance, so we accept the hypothesis, that, the Saudi participant companies fight poverty and unemployment in the community.</w:t>
      </w:r>
    </w:p>
    <w:p w:rsidR="002E1338" w:rsidRPr="009E4238" w:rsidRDefault="002E13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4. The fourth hypothesis: Saudi participant companies present educational services to the community.</w:t>
      </w:r>
    </w:p>
    <w:p w:rsidR="00317C19" w:rsidRDefault="002E13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It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clear in the and the standard deviation of 0.7406 and to test this hypothesis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Signed Ranks Test has been used which is based on a comparison of the mediator with the hypothetical mediator of the scale (3) are accepted hypothesis at the 0.05 level and the previous table is clear calculated that the median 3.8 higher than the hypothetical median and z value equals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to 5.715 and 0.000 level of significance for the hypothesis that we accept on the basis that the Saudi listed firms to provide educational services to the community. above table that the average views of respondents about education equal to 3.661</w:t>
      </w:r>
      <w:r w:rsidR="00317C19" w:rsidRPr="009E4238">
        <w:rPr>
          <w:rFonts w:ascii="Times New Roman" w:hAnsi="Times New Roman"/>
          <w:b w:val="0"/>
          <w:bCs w:val="0"/>
          <w:sz w:val="20"/>
          <w:szCs w:val="28"/>
          <w:lang w:val="en-GB"/>
        </w:rPr>
        <w:t>7</w:t>
      </w:r>
      <w:r w:rsidR="00317C19">
        <w:rPr>
          <w:rFonts w:ascii="Times New Roman" w:hAnsi="Times New Roman"/>
          <w:b w:val="0"/>
          <w:bCs w:val="0"/>
          <w:sz w:val="20"/>
          <w:szCs w:val="28"/>
          <w:lang w:val="en-GB"/>
        </w:rPr>
        <w:t>.</w:t>
      </w:r>
    </w:p>
    <w:p w:rsidR="002E1338" w:rsidRPr="009E4238" w:rsidRDefault="002E13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5. The fifth hypothesis: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 xml:space="preserve">Saudi participant companies present health services to the local community. </w:t>
      </w:r>
    </w:p>
    <w:p w:rsidR="002E1338" w:rsidRPr="009E4238" w:rsidRDefault="002E13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It is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clear in</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tabl</w:t>
      </w:r>
      <w:r w:rsidR="009E4238" w:rsidRPr="009E4238">
        <w:rPr>
          <w:rFonts w:ascii="Times New Roman" w:hAnsi="Times New Roman"/>
          <w:b w:val="0"/>
          <w:bCs w:val="0"/>
          <w:sz w:val="20"/>
          <w:szCs w:val="28"/>
          <w:lang w:val="en-GB"/>
        </w:rPr>
        <w:t>e (</w:t>
      </w:r>
      <w:r w:rsidRPr="009E4238">
        <w:rPr>
          <w:rFonts w:ascii="Times New Roman" w:hAnsi="Times New Roman"/>
          <w:b w:val="0"/>
          <w:bCs w:val="0"/>
          <w:sz w:val="20"/>
          <w:szCs w:val="28"/>
          <w:lang w:val="en-GB"/>
        </w:rPr>
        <w:t xml:space="preserve">15) that the average views of respondents about health equals to 3.9527 and the standard deviation of 0.9469 and to test this hypothesis has been the use of test </w:t>
      </w:r>
      <w:proofErr w:type="spellStart"/>
      <w:r w:rsidRPr="009E4238">
        <w:rPr>
          <w:rFonts w:ascii="Times New Roman" w:hAnsi="Times New Roman"/>
          <w:b w:val="0"/>
          <w:bCs w:val="0"/>
          <w:sz w:val="20"/>
          <w:szCs w:val="28"/>
          <w:lang w:val="en-GB"/>
        </w:rPr>
        <w:t>Wilcoxon</w:t>
      </w:r>
      <w:proofErr w:type="spellEnd"/>
      <w:r w:rsidRPr="009E4238">
        <w:rPr>
          <w:rFonts w:ascii="Times New Roman" w:hAnsi="Times New Roman"/>
          <w:b w:val="0"/>
          <w:bCs w:val="0"/>
          <w:sz w:val="20"/>
          <w:szCs w:val="28"/>
          <w:lang w:val="en-GB"/>
        </w:rPr>
        <w:t xml:space="preserve"> Signed Ranks Test which is based on a comparison of the mediator with the hypothetical mediator of the scale (3) are accepted hypothesis at the 0.05 level and the previous table is clear calculated that the intermediary 4 Top of the hypothetical</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mediator and z value equals to 5.902 and 0.000 level of significance for that we accept the hypothesis that the Saudi participant companies</w:t>
      </w:r>
      <w:r w:rsidR="009E4238" w:rsidRPr="009E4238">
        <w:rPr>
          <w:rFonts w:ascii="Times New Roman" w:hAnsi="Times New Roman"/>
          <w:b w:val="0"/>
          <w:bCs w:val="0"/>
          <w:sz w:val="20"/>
          <w:szCs w:val="28"/>
          <w:lang w:val="en-GB"/>
        </w:rPr>
        <w:t xml:space="preserve"> </w:t>
      </w:r>
      <w:r w:rsidRPr="009E4238">
        <w:rPr>
          <w:rFonts w:ascii="Times New Roman" w:hAnsi="Times New Roman"/>
          <w:b w:val="0"/>
          <w:bCs w:val="0"/>
          <w:sz w:val="20"/>
          <w:szCs w:val="28"/>
          <w:lang w:val="en-GB"/>
        </w:rPr>
        <w:t>provide health services to the community.</w:t>
      </w:r>
    </w:p>
    <w:p w:rsidR="00317C19" w:rsidRDefault="00317C19" w:rsidP="00610BE9">
      <w:pPr>
        <w:bidi w:val="0"/>
        <w:snapToGrid w:val="0"/>
        <w:jc w:val="both"/>
        <w:rPr>
          <w:rStyle w:val="hps"/>
          <w:b/>
          <w:bCs/>
          <w:sz w:val="20"/>
          <w:szCs w:val="32"/>
          <w:lang w:eastAsia="zh-CN"/>
        </w:rPr>
      </w:pPr>
    </w:p>
    <w:p w:rsidR="009E4238" w:rsidRPr="009E4238" w:rsidRDefault="00317C19" w:rsidP="00317C19">
      <w:pPr>
        <w:bidi w:val="0"/>
        <w:snapToGrid w:val="0"/>
        <w:jc w:val="both"/>
        <w:rPr>
          <w:rStyle w:val="hps"/>
          <w:b/>
          <w:bCs/>
          <w:sz w:val="20"/>
          <w:szCs w:val="32"/>
        </w:rPr>
      </w:pPr>
      <w:r w:rsidRPr="009E4238">
        <w:rPr>
          <w:rStyle w:val="hps"/>
          <w:b/>
          <w:bCs/>
          <w:sz w:val="20"/>
          <w:szCs w:val="32"/>
        </w:rPr>
        <w:t>Conclusion:</w:t>
      </w:r>
    </w:p>
    <w:p w:rsidR="00F376EA" w:rsidRPr="009E4238" w:rsidRDefault="009E4238" w:rsidP="00610BE9">
      <w:pPr>
        <w:pStyle w:val="BodyText2"/>
        <w:snapToGrid w:val="0"/>
        <w:ind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w:t>
      </w:r>
      <w:r w:rsidR="00341302" w:rsidRPr="009E4238">
        <w:rPr>
          <w:rFonts w:ascii="Times New Roman" w:hAnsi="Times New Roman"/>
          <w:b w:val="0"/>
          <w:bCs w:val="0"/>
          <w:sz w:val="20"/>
          <w:szCs w:val="28"/>
          <w:lang w:val="en-GB"/>
        </w:rPr>
        <w:t xml:space="preserve">he </w:t>
      </w:r>
      <w:r w:rsidR="00CD018B" w:rsidRPr="009E4238">
        <w:rPr>
          <w:rFonts w:ascii="Times New Roman" w:hAnsi="Times New Roman"/>
          <w:b w:val="0"/>
          <w:bCs w:val="0"/>
          <w:sz w:val="20"/>
          <w:szCs w:val="28"/>
          <w:lang w:val="en-GB"/>
        </w:rPr>
        <w:t>abstract of</w:t>
      </w:r>
      <w:r w:rsidR="00063753" w:rsidRPr="009E4238">
        <w:rPr>
          <w:rFonts w:ascii="Times New Roman" w:hAnsi="Times New Roman"/>
          <w:b w:val="0"/>
          <w:bCs w:val="0"/>
          <w:sz w:val="20"/>
          <w:szCs w:val="28"/>
          <w:lang w:val="en-GB"/>
        </w:rPr>
        <w:t xml:space="preserve"> the </w:t>
      </w:r>
      <w:r w:rsidR="00953ED1" w:rsidRPr="009E4238">
        <w:rPr>
          <w:rFonts w:ascii="Times New Roman" w:hAnsi="Times New Roman"/>
          <w:b w:val="0"/>
          <w:bCs w:val="0"/>
          <w:sz w:val="20"/>
          <w:szCs w:val="28"/>
          <w:lang w:val="en-GB"/>
        </w:rPr>
        <w:t>above is that</w:t>
      </w:r>
      <w:r w:rsidR="00341302" w:rsidRPr="009E4238">
        <w:rPr>
          <w:rFonts w:ascii="Times New Roman" w:hAnsi="Times New Roman"/>
          <w:b w:val="0"/>
          <w:bCs w:val="0"/>
          <w:sz w:val="20"/>
          <w:szCs w:val="28"/>
          <w:lang w:val="en-GB"/>
        </w:rPr>
        <w:t>,</w:t>
      </w:r>
      <w:r w:rsidR="00063753" w:rsidRPr="009E4238">
        <w:rPr>
          <w:rFonts w:ascii="Times New Roman" w:hAnsi="Times New Roman"/>
          <w:b w:val="0"/>
          <w:bCs w:val="0"/>
          <w:sz w:val="20"/>
          <w:szCs w:val="28"/>
          <w:lang w:val="en-GB"/>
        </w:rPr>
        <w:t xml:space="preserve"> this study </w:t>
      </w:r>
      <w:r w:rsidR="00341302" w:rsidRPr="009E4238">
        <w:rPr>
          <w:rFonts w:ascii="Times New Roman" w:hAnsi="Times New Roman"/>
          <w:b w:val="0"/>
          <w:bCs w:val="0"/>
          <w:sz w:val="20"/>
          <w:szCs w:val="28"/>
          <w:lang w:val="en-GB"/>
        </w:rPr>
        <w:t>aimed</w:t>
      </w:r>
      <w:r w:rsidR="00063753" w:rsidRPr="009E4238">
        <w:rPr>
          <w:rFonts w:ascii="Times New Roman" w:hAnsi="Times New Roman"/>
          <w:b w:val="0"/>
          <w:bCs w:val="0"/>
          <w:sz w:val="20"/>
          <w:szCs w:val="28"/>
          <w:lang w:val="en-GB"/>
        </w:rPr>
        <w:t xml:space="preserve"> to investigate the ability of Saudi</w:t>
      </w:r>
      <w:r w:rsidR="00953ED1" w:rsidRPr="009E4238">
        <w:rPr>
          <w:rFonts w:ascii="Times New Roman" w:hAnsi="Times New Roman"/>
          <w:b w:val="0"/>
          <w:bCs w:val="0"/>
          <w:sz w:val="20"/>
          <w:szCs w:val="28"/>
          <w:lang w:val="en-GB"/>
        </w:rPr>
        <w:t xml:space="preserve"> participant</w:t>
      </w:r>
      <w:r w:rsidR="00063753" w:rsidRPr="009E4238">
        <w:rPr>
          <w:rFonts w:ascii="Times New Roman" w:hAnsi="Times New Roman"/>
          <w:b w:val="0"/>
          <w:bCs w:val="0"/>
          <w:sz w:val="20"/>
          <w:szCs w:val="28"/>
          <w:lang w:val="en-GB"/>
        </w:rPr>
        <w:t xml:space="preserve"> companies </w:t>
      </w:r>
      <w:r w:rsidR="00953ED1" w:rsidRPr="009E4238">
        <w:rPr>
          <w:rFonts w:ascii="Times New Roman" w:hAnsi="Times New Roman"/>
          <w:b w:val="0"/>
          <w:bCs w:val="0"/>
          <w:sz w:val="20"/>
          <w:szCs w:val="28"/>
          <w:lang w:val="en-GB"/>
        </w:rPr>
        <w:t xml:space="preserve">in presenting </w:t>
      </w:r>
      <w:r w:rsidR="00063753" w:rsidRPr="009E4238">
        <w:rPr>
          <w:rFonts w:ascii="Times New Roman" w:hAnsi="Times New Roman"/>
          <w:b w:val="0"/>
          <w:bCs w:val="0"/>
          <w:sz w:val="20"/>
          <w:szCs w:val="28"/>
          <w:lang w:val="en-GB"/>
        </w:rPr>
        <w:t xml:space="preserve">social services such as fighting unemployment, poverty and education services, health and </w:t>
      </w:r>
      <w:r w:rsidR="00341302" w:rsidRPr="009E4238">
        <w:rPr>
          <w:rFonts w:ascii="Times New Roman" w:hAnsi="Times New Roman"/>
          <w:b w:val="0"/>
          <w:bCs w:val="0"/>
          <w:sz w:val="20"/>
          <w:szCs w:val="28"/>
          <w:lang w:val="en-GB"/>
        </w:rPr>
        <w:t>the</w:t>
      </w:r>
      <w:r w:rsidR="00063753" w:rsidRPr="009E4238">
        <w:rPr>
          <w:rFonts w:ascii="Times New Roman" w:hAnsi="Times New Roman"/>
          <w:b w:val="0"/>
          <w:bCs w:val="0"/>
          <w:sz w:val="20"/>
          <w:szCs w:val="28"/>
          <w:lang w:val="en-GB"/>
        </w:rPr>
        <w:t xml:space="preserve"> preservation</w:t>
      </w:r>
      <w:r w:rsidR="00341302" w:rsidRPr="009E4238">
        <w:rPr>
          <w:rFonts w:ascii="Times New Roman" w:hAnsi="Times New Roman"/>
          <w:b w:val="0"/>
          <w:bCs w:val="0"/>
          <w:sz w:val="20"/>
          <w:szCs w:val="28"/>
          <w:lang w:val="en-GB"/>
        </w:rPr>
        <w:t xml:space="preserve"> of the </w:t>
      </w:r>
      <w:r w:rsidR="00341302" w:rsidRPr="009E4238">
        <w:rPr>
          <w:rFonts w:ascii="Times New Roman" w:hAnsi="Times New Roman"/>
          <w:b w:val="0"/>
          <w:bCs w:val="0"/>
          <w:sz w:val="20"/>
          <w:szCs w:val="28"/>
          <w:lang w:val="en-GB"/>
        </w:rPr>
        <w:lastRenderedPageBreak/>
        <w:t>environment,</w:t>
      </w:r>
      <w:r w:rsidR="00063753" w:rsidRPr="009E4238">
        <w:rPr>
          <w:rFonts w:ascii="Times New Roman" w:hAnsi="Times New Roman"/>
          <w:b w:val="0"/>
          <w:bCs w:val="0"/>
          <w:sz w:val="20"/>
          <w:szCs w:val="28"/>
          <w:lang w:val="en-GB"/>
        </w:rPr>
        <w:t xml:space="preserve"> </w:t>
      </w:r>
      <w:r w:rsidR="00341302" w:rsidRPr="009E4238">
        <w:rPr>
          <w:rFonts w:ascii="Times New Roman" w:hAnsi="Times New Roman"/>
          <w:b w:val="0"/>
          <w:bCs w:val="0"/>
          <w:sz w:val="20"/>
          <w:szCs w:val="28"/>
          <w:lang w:val="en-GB"/>
        </w:rPr>
        <w:t xml:space="preserve">then </w:t>
      </w:r>
      <w:r w:rsidR="00CD018B" w:rsidRPr="009E4238">
        <w:rPr>
          <w:rFonts w:ascii="Times New Roman" w:hAnsi="Times New Roman"/>
          <w:b w:val="0"/>
          <w:bCs w:val="0"/>
          <w:sz w:val="20"/>
          <w:szCs w:val="28"/>
          <w:lang w:val="en-GB"/>
        </w:rPr>
        <w:t>the disclosure</w:t>
      </w:r>
      <w:r w:rsidR="00063753" w:rsidRPr="009E4238">
        <w:rPr>
          <w:rFonts w:ascii="Times New Roman" w:hAnsi="Times New Roman"/>
          <w:b w:val="0"/>
          <w:bCs w:val="0"/>
          <w:sz w:val="20"/>
          <w:szCs w:val="28"/>
          <w:lang w:val="en-GB"/>
        </w:rPr>
        <w:t xml:space="preserve"> of such services in their records. The results indicated that these companies interest</w:t>
      </w:r>
      <w:r w:rsidR="00953ED1" w:rsidRPr="009E4238">
        <w:rPr>
          <w:rFonts w:ascii="Times New Roman" w:hAnsi="Times New Roman"/>
          <w:b w:val="0"/>
          <w:bCs w:val="0"/>
          <w:sz w:val="20"/>
          <w:szCs w:val="28"/>
          <w:lang w:val="en-GB"/>
        </w:rPr>
        <w:t>ed</w:t>
      </w:r>
      <w:r w:rsidR="00063753" w:rsidRPr="009E4238">
        <w:rPr>
          <w:rFonts w:ascii="Times New Roman" w:hAnsi="Times New Roman"/>
          <w:b w:val="0"/>
          <w:bCs w:val="0"/>
          <w:sz w:val="20"/>
          <w:szCs w:val="28"/>
          <w:lang w:val="en-GB"/>
        </w:rPr>
        <w:t xml:space="preserve"> </w:t>
      </w:r>
      <w:r w:rsidR="001D1543" w:rsidRPr="009E4238">
        <w:rPr>
          <w:rFonts w:ascii="Times New Roman" w:hAnsi="Times New Roman"/>
          <w:b w:val="0"/>
          <w:bCs w:val="0"/>
          <w:sz w:val="20"/>
          <w:szCs w:val="28"/>
          <w:lang w:val="en-GB"/>
        </w:rPr>
        <w:t>in</w:t>
      </w:r>
      <w:r w:rsidR="00063753" w:rsidRPr="009E4238">
        <w:rPr>
          <w:rFonts w:ascii="Times New Roman" w:hAnsi="Times New Roman"/>
          <w:b w:val="0"/>
          <w:bCs w:val="0"/>
          <w:sz w:val="20"/>
          <w:szCs w:val="28"/>
          <w:lang w:val="en-GB"/>
        </w:rPr>
        <w:t xml:space="preserve"> maintain</w:t>
      </w:r>
      <w:r w:rsidR="001D1543" w:rsidRPr="009E4238">
        <w:rPr>
          <w:rFonts w:ascii="Times New Roman" w:hAnsi="Times New Roman"/>
          <w:b w:val="0"/>
          <w:bCs w:val="0"/>
          <w:sz w:val="20"/>
          <w:szCs w:val="28"/>
          <w:lang w:val="en-GB"/>
        </w:rPr>
        <w:t>ing</w:t>
      </w:r>
      <w:r w:rsidR="00063753" w:rsidRPr="009E4238">
        <w:rPr>
          <w:rFonts w:ascii="Times New Roman" w:hAnsi="Times New Roman"/>
          <w:b w:val="0"/>
          <w:bCs w:val="0"/>
          <w:sz w:val="20"/>
          <w:szCs w:val="28"/>
          <w:lang w:val="en-GB"/>
        </w:rPr>
        <w:t xml:space="preserve"> the environment and fighting poverty, unemployment and the service of education and health for their employees and workers and the community, and is also the disclosure of these services in the official records</w:t>
      </w:r>
      <w:r w:rsidR="001D1543" w:rsidRPr="009E4238">
        <w:rPr>
          <w:rFonts w:ascii="Times New Roman" w:hAnsi="Times New Roman"/>
          <w:b w:val="0"/>
          <w:bCs w:val="0"/>
          <w:sz w:val="20"/>
          <w:szCs w:val="28"/>
          <w:lang w:val="en-GB"/>
        </w:rPr>
        <w:t>, there is</w:t>
      </w:r>
      <w:r w:rsidR="00063753" w:rsidRPr="009E4238">
        <w:rPr>
          <w:rFonts w:ascii="Times New Roman" w:hAnsi="Times New Roman"/>
          <w:b w:val="0"/>
          <w:bCs w:val="0"/>
          <w:sz w:val="20"/>
          <w:szCs w:val="28"/>
          <w:lang w:val="en-GB"/>
        </w:rPr>
        <w:t xml:space="preserve"> also </w:t>
      </w:r>
      <w:r w:rsidR="001D1543" w:rsidRPr="009E4238">
        <w:rPr>
          <w:rFonts w:ascii="Times New Roman" w:hAnsi="Times New Roman"/>
          <w:b w:val="0"/>
          <w:bCs w:val="0"/>
          <w:sz w:val="20"/>
          <w:szCs w:val="28"/>
          <w:lang w:val="en-GB"/>
        </w:rPr>
        <w:t xml:space="preserve">a </w:t>
      </w:r>
      <w:r w:rsidR="00063753" w:rsidRPr="009E4238">
        <w:rPr>
          <w:rFonts w:ascii="Times New Roman" w:hAnsi="Times New Roman"/>
          <w:b w:val="0"/>
          <w:bCs w:val="0"/>
          <w:sz w:val="20"/>
          <w:szCs w:val="28"/>
          <w:lang w:val="en-GB"/>
        </w:rPr>
        <w:t xml:space="preserve">serious </w:t>
      </w:r>
      <w:r w:rsidR="001D1543" w:rsidRPr="009E4238">
        <w:rPr>
          <w:rFonts w:ascii="Times New Roman" w:hAnsi="Times New Roman"/>
          <w:b w:val="0"/>
          <w:bCs w:val="0"/>
          <w:sz w:val="20"/>
          <w:szCs w:val="28"/>
          <w:lang w:val="en-GB"/>
        </w:rPr>
        <w:t>concern</w:t>
      </w:r>
      <w:r w:rsidR="00063753" w:rsidRPr="009E4238">
        <w:rPr>
          <w:rFonts w:ascii="Times New Roman" w:hAnsi="Times New Roman"/>
          <w:b w:val="0"/>
          <w:bCs w:val="0"/>
          <w:sz w:val="20"/>
          <w:szCs w:val="28"/>
          <w:lang w:val="en-GB"/>
        </w:rPr>
        <w:t xml:space="preserve"> by </w:t>
      </w:r>
      <w:r w:rsidR="00341302" w:rsidRPr="009E4238">
        <w:rPr>
          <w:rFonts w:ascii="Times New Roman" w:hAnsi="Times New Roman"/>
          <w:b w:val="0"/>
          <w:bCs w:val="0"/>
          <w:sz w:val="20"/>
          <w:szCs w:val="28"/>
          <w:lang w:val="en-GB"/>
        </w:rPr>
        <w:t xml:space="preserve">Saudi </w:t>
      </w:r>
      <w:r w:rsidR="00063753" w:rsidRPr="009E4238">
        <w:rPr>
          <w:rFonts w:ascii="Times New Roman" w:hAnsi="Times New Roman"/>
          <w:b w:val="0"/>
          <w:bCs w:val="0"/>
          <w:sz w:val="20"/>
          <w:szCs w:val="28"/>
          <w:lang w:val="en-GB"/>
        </w:rPr>
        <w:t xml:space="preserve">professional accounting organizations </w:t>
      </w:r>
      <w:r w:rsidR="001D1543" w:rsidRPr="009E4238">
        <w:rPr>
          <w:rFonts w:ascii="Times New Roman" w:hAnsi="Times New Roman"/>
          <w:b w:val="0"/>
          <w:bCs w:val="0"/>
          <w:sz w:val="20"/>
          <w:szCs w:val="28"/>
          <w:lang w:val="en-GB"/>
        </w:rPr>
        <w:t>in</w:t>
      </w:r>
      <w:r w:rsidR="00063753" w:rsidRPr="009E4238">
        <w:rPr>
          <w:rFonts w:ascii="Times New Roman" w:hAnsi="Times New Roman"/>
          <w:b w:val="0"/>
          <w:bCs w:val="0"/>
          <w:sz w:val="20"/>
          <w:szCs w:val="28"/>
          <w:lang w:val="en-GB"/>
        </w:rPr>
        <w:t xml:space="preserve"> obligations on companies and enterprises that affect its activities on the environment as well as other social activities, and</w:t>
      </w:r>
      <w:r w:rsidR="009D1C1F" w:rsidRPr="009E4238">
        <w:rPr>
          <w:rFonts w:ascii="Times New Roman" w:hAnsi="Times New Roman"/>
          <w:b w:val="0"/>
          <w:bCs w:val="0"/>
          <w:sz w:val="20"/>
          <w:szCs w:val="28"/>
          <w:lang w:val="en-GB"/>
        </w:rPr>
        <w:t xml:space="preserve"> to</w:t>
      </w:r>
      <w:r w:rsidR="00063753" w:rsidRPr="009E4238">
        <w:rPr>
          <w:rFonts w:ascii="Times New Roman" w:hAnsi="Times New Roman"/>
          <w:b w:val="0"/>
          <w:bCs w:val="0"/>
          <w:sz w:val="20"/>
          <w:szCs w:val="28"/>
          <w:lang w:val="en-GB"/>
        </w:rPr>
        <w:t xml:space="preserve"> find a form for the measurement and disclosure of these obligations in the preparation of financial statements so that the </w:t>
      </w:r>
      <w:r w:rsidR="009D1C1F" w:rsidRPr="009E4238">
        <w:rPr>
          <w:rFonts w:ascii="Times New Roman" w:hAnsi="Times New Roman"/>
          <w:b w:val="0"/>
          <w:bCs w:val="0"/>
          <w:sz w:val="20"/>
          <w:szCs w:val="28"/>
          <w:lang w:val="en-GB"/>
        </w:rPr>
        <w:t xml:space="preserve">commitment </w:t>
      </w:r>
      <w:r w:rsidR="00063753" w:rsidRPr="009E4238">
        <w:rPr>
          <w:rFonts w:ascii="Times New Roman" w:hAnsi="Times New Roman"/>
          <w:b w:val="0"/>
          <w:bCs w:val="0"/>
          <w:sz w:val="20"/>
          <w:szCs w:val="28"/>
          <w:lang w:val="en-GB"/>
        </w:rPr>
        <w:t>of each period of its obligations, and otherwise do not express such lists</w:t>
      </w:r>
      <w:r w:rsidR="009D1C1F" w:rsidRPr="009E4238">
        <w:rPr>
          <w:rFonts w:ascii="Times New Roman" w:hAnsi="Times New Roman"/>
          <w:b w:val="0"/>
          <w:bCs w:val="0"/>
          <w:sz w:val="20"/>
          <w:szCs w:val="28"/>
          <w:lang w:val="en-GB"/>
        </w:rPr>
        <w:t>,</w:t>
      </w:r>
      <w:r w:rsidR="00063753" w:rsidRPr="009E4238">
        <w:rPr>
          <w:rFonts w:ascii="Times New Roman" w:hAnsi="Times New Roman"/>
          <w:b w:val="0"/>
          <w:bCs w:val="0"/>
          <w:sz w:val="20"/>
          <w:szCs w:val="28"/>
          <w:lang w:val="en-GB"/>
        </w:rPr>
        <w:t xml:space="preserve"> the results of the activity and financial position.</w:t>
      </w:r>
    </w:p>
    <w:p w:rsidR="00317C19" w:rsidRDefault="00317C19" w:rsidP="00610BE9">
      <w:pPr>
        <w:bidi w:val="0"/>
        <w:snapToGrid w:val="0"/>
        <w:jc w:val="both"/>
        <w:rPr>
          <w:b/>
          <w:bCs/>
          <w:sz w:val="20"/>
          <w:szCs w:val="28"/>
          <w:lang w:eastAsia="zh-CN"/>
        </w:rPr>
      </w:pPr>
    </w:p>
    <w:p w:rsidR="008612FF" w:rsidRPr="009E4238" w:rsidRDefault="008612FF" w:rsidP="00317C19">
      <w:pPr>
        <w:bidi w:val="0"/>
        <w:snapToGrid w:val="0"/>
        <w:jc w:val="both"/>
        <w:rPr>
          <w:b/>
          <w:bCs/>
          <w:sz w:val="20"/>
          <w:szCs w:val="28"/>
        </w:rPr>
      </w:pPr>
      <w:r w:rsidRPr="009E4238">
        <w:rPr>
          <w:b/>
          <w:bCs/>
          <w:sz w:val="20"/>
          <w:szCs w:val="28"/>
        </w:rPr>
        <w:t>Recommendations:</w:t>
      </w:r>
    </w:p>
    <w:p w:rsidR="00795496" w:rsidRPr="009E4238" w:rsidRDefault="00C6245E" w:rsidP="00610BE9">
      <w:pPr>
        <w:pStyle w:val="BodyText2"/>
        <w:numPr>
          <w:ilvl w:val="0"/>
          <w:numId w:val="8"/>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 xml:space="preserve">There is a lack of the ability of Saudi participant companies in helping poor students by paying tuition expenses, and the state should </w:t>
      </w:r>
      <w:r w:rsidR="00795496" w:rsidRPr="009E4238">
        <w:rPr>
          <w:rFonts w:ascii="Times New Roman" w:hAnsi="Times New Roman"/>
          <w:b w:val="0"/>
          <w:bCs w:val="0"/>
          <w:sz w:val="20"/>
          <w:szCs w:val="28"/>
          <w:lang w:val="en-GB"/>
        </w:rPr>
        <w:t>encourage the</w:t>
      </w:r>
      <w:r w:rsidRPr="009E4238">
        <w:rPr>
          <w:rFonts w:ascii="Times New Roman" w:hAnsi="Times New Roman"/>
          <w:b w:val="0"/>
          <w:bCs w:val="0"/>
          <w:sz w:val="20"/>
          <w:szCs w:val="28"/>
          <w:lang w:val="en-GB"/>
        </w:rPr>
        <w:t xml:space="preserve"> companies to provide this service for poor students.</w:t>
      </w:r>
    </w:p>
    <w:p w:rsidR="009E4238" w:rsidRPr="009E4238" w:rsidRDefault="00795496" w:rsidP="00610BE9">
      <w:pPr>
        <w:pStyle w:val="BodyText2"/>
        <w:numPr>
          <w:ilvl w:val="0"/>
          <w:numId w:val="8"/>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Saudi participant companies should send their employees and workers to have training courses and education outside the company and shall be either inside or outside Saudi Arabia in order to gain the skills to work and access to modern technology.</w:t>
      </w:r>
    </w:p>
    <w:p w:rsidR="009E4238" w:rsidRPr="009E4238" w:rsidRDefault="009E4238" w:rsidP="00610BE9">
      <w:pPr>
        <w:pStyle w:val="BodyText2"/>
        <w:numPr>
          <w:ilvl w:val="0"/>
          <w:numId w:val="8"/>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w:t>
      </w:r>
      <w:r w:rsidR="008B5E0D" w:rsidRPr="009E4238">
        <w:rPr>
          <w:rFonts w:ascii="Times New Roman" w:hAnsi="Times New Roman"/>
          <w:b w:val="0"/>
          <w:bCs w:val="0"/>
          <w:sz w:val="20"/>
          <w:szCs w:val="28"/>
          <w:lang w:val="en-GB"/>
        </w:rPr>
        <w:t>he Saudi government should modernize the legislations which concern the provision of social services for the companies to the community, with the activated so as to increase the ability of Saudi participant companies in the provision of social services in the accounting and disclosure.</w:t>
      </w:r>
    </w:p>
    <w:p w:rsidR="009E4238" w:rsidRPr="009E4238" w:rsidRDefault="009E4238" w:rsidP="00610BE9">
      <w:pPr>
        <w:pStyle w:val="BodyText2"/>
        <w:numPr>
          <w:ilvl w:val="0"/>
          <w:numId w:val="8"/>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O</w:t>
      </w:r>
      <w:r w:rsidR="008B5E0D" w:rsidRPr="009E4238">
        <w:rPr>
          <w:rFonts w:ascii="Times New Roman" w:hAnsi="Times New Roman"/>
          <w:b w:val="0"/>
          <w:bCs w:val="0"/>
          <w:sz w:val="20"/>
          <w:szCs w:val="28"/>
          <w:lang w:val="en-GB"/>
        </w:rPr>
        <w:t>blige companies to specify a certain percentage of the profits within the reservations to meet the environmental and social activities.</w:t>
      </w:r>
    </w:p>
    <w:p w:rsidR="009E4238" w:rsidRPr="009E4238" w:rsidRDefault="009E4238" w:rsidP="00610BE9">
      <w:pPr>
        <w:pStyle w:val="BodyText2"/>
        <w:numPr>
          <w:ilvl w:val="0"/>
          <w:numId w:val="8"/>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T</w:t>
      </w:r>
      <w:r w:rsidR="008B5E0D" w:rsidRPr="009E4238">
        <w:rPr>
          <w:rFonts w:ascii="Times New Roman" w:hAnsi="Times New Roman"/>
          <w:b w:val="0"/>
          <w:bCs w:val="0"/>
          <w:sz w:val="20"/>
          <w:szCs w:val="28"/>
          <w:lang w:val="en-GB"/>
        </w:rPr>
        <w:t xml:space="preserve">he use of </w:t>
      </w:r>
      <w:r w:rsidR="00F7379E" w:rsidRPr="009E4238">
        <w:rPr>
          <w:rFonts w:ascii="Times New Roman" w:hAnsi="Times New Roman"/>
          <w:b w:val="0"/>
          <w:bCs w:val="0"/>
          <w:sz w:val="20"/>
          <w:szCs w:val="28"/>
          <w:lang w:val="en-GB"/>
        </w:rPr>
        <w:t>certain</w:t>
      </w:r>
      <w:r w:rsidR="008B5E0D" w:rsidRPr="009E4238">
        <w:rPr>
          <w:rFonts w:ascii="Times New Roman" w:hAnsi="Times New Roman"/>
          <w:b w:val="0"/>
          <w:bCs w:val="0"/>
          <w:sz w:val="20"/>
          <w:szCs w:val="28"/>
          <w:lang w:val="en-GB"/>
        </w:rPr>
        <w:t xml:space="preserve"> models to illustrate the elements of social activities according to their importance </w:t>
      </w:r>
      <w:r w:rsidR="00F7379E" w:rsidRPr="009E4238">
        <w:rPr>
          <w:rFonts w:ascii="Times New Roman" w:hAnsi="Times New Roman"/>
          <w:b w:val="0"/>
          <w:bCs w:val="0"/>
          <w:sz w:val="20"/>
          <w:szCs w:val="28"/>
          <w:lang w:val="en-GB"/>
        </w:rPr>
        <w:t>of</w:t>
      </w:r>
      <w:r w:rsidR="008B5E0D" w:rsidRPr="009E4238">
        <w:rPr>
          <w:rFonts w:ascii="Times New Roman" w:hAnsi="Times New Roman"/>
          <w:b w:val="0"/>
          <w:bCs w:val="0"/>
          <w:sz w:val="20"/>
          <w:szCs w:val="28"/>
          <w:lang w:val="en-GB"/>
        </w:rPr>
        <w:t xml:space="preserve"> disclosing and included in the</w:t>
      </w:r>
      <w:r w:rsidR="00F7379E" w:rsidRPr="009E4238">
        <w:rPr>
          <w:rFonts w:ascii="Times New Roman" w:hAnsi="Times New Roman"/>
          <w:b w:val="0"/>
          <w:bCs w:val="0"/>
          <w:sz w:val="20"/>
          <w:szCs w:val="28"/>
          <w:lang w:val="en-GB"/>
        </w:rPr>
        <w:t xml:space="preserve"> social</w:t>
      </w:r>
      <w:r w:rsidR="008B5E0D" w:rsidRPr="009E4238">
        <w:rPr>
          <w:rFonts w:ascii="Times New Roman" w:hAnsi="Times New Roman"/>
          <w:b w:val="0"/>
          <w:bCs w:val="0"/>
          <w:sz w:val="20"/>
          <w:szCs w:val="28"/>
          <w:lang w:val="en-GB"/>
        </w:rPr>
        <w:t xml:space="preserve"> calculation</w:t>
      </w:r>
      <w:r w:rsidR="00F7379E" w:rsidRPr="009E4238">
        <w:rPr>
          <w:rFonts w:ascii="Times New Roman" w:hAnsi="Times New Roman"/>
          <w:b w:val="0"/>
          <w:bCs w:val="0"/>
          <w:sz w:val="20"/>
          <w:szCs w:val="28"/>
          <w:lang w:val="en-GB"/>
        </w:rPr>
        <w:t>.</w:t>
      </w:r>
    </w:p>
    <w:p w:rsidR="00F7379E" w:rsidRPr="009E4238" w:rsidRDefault="009E4238" w:rsidP="00610BE9">
      <w:pPr>
        <w:pStyle w:val="BodyText2"/>
        <w:numPr>
          <w:ilvl w:val="0"/>
          <w:numId w:val="8"/>
        </w:numPr>
        <w:snapToGrid w:val="0"/>
        <w:ind w:left="0" w:firstLine="425"/>
        <w:rPr>
          <w:rFonts w:ascii="Times New Roman" w:hAnsi="Times New Roman"/>
          <w:b w:val="0"/>
          <w:bCs w:val="0"/>
          <w:sz w:val="20"/>
          <w:szCs w:val="28"/>
          <w:lang w:val="en-GB"/>
        </w:rPr>
      </w:pPr>
      <w:r w:rsidRPr="009E4238">
        <w:rPr>
          <w:rFonts w:ascii="Times New Roman" w:hAnsi="Times New Roman"/>
          <w:b w:val="0"/>
          <w:bCs w:val="0"/>
          <w:sz w:val="20"/>
          <w:szCs w:val="28"/>
          <w:lang w:val="en-GB"/>
        </w:rPr>
        <w:t>F</w:t>
      </w:r>
      <w:r w:rsidR="00F7379E" w:rsidRPr="009E4238">
        <w:rPr>
          <w:rFonts w:ascii="Times New Roman" w:hAnsi="Times New Roman"/>
          <w:b w:val="0"/>
          <w:bCs w:val="0"/>
          <w:sz w:val="20"/>
          <w:szCs w:val="28"/>
          <w:lang w:val="en-GB"/>
        </w:rPr>
        <w:t>ollowing up companies that have governmental concessions and supported from various bodies to ensure the performance of these companies for social and environmental duties.</w:t>
      </w:r>
    </w:p>
    <w:p w:rsidR="004A19E0" w:rsidRPr="009E4238" w:rsidRDefault="004A19E0" w:rsidP="00610BE9">
      <w:pPr>
        <w:pStyle w:val="BodyText2"/>
        <w:snapToGrid w:val="0"/>
        <w:ind w:firstLine="425"/>
        <w:rPr>
          <w:rFonts w:ascii="Times New Roman" w:hAnsi="Times New Roman"/>
          <w:b w:val="0"/>
          <w:bCs w:val="0"/>
          <w:sz w:val="20"/>
          <w:szCs w:val="28"/>
        </w:rPr>
      </w:pPr>
    </w:p>
    <w:p w:rsidR="00F7379E" w:rsidRPr="00317C19" w:rsidRDefault="00F7379E" w:rsidP="00317C19">
      <w:pPr>
        <w:bidi w:val="0"/>
        <w:snapToGrid w:val="0"/>
        <w:ind w:left="425" w:hanging="425"/>
        <w:jc w:val="both"/>
        <w:rPr>
          <w:b/>
          <w:bCs/>
          <w:sz w:val="20"/>
          <w:szCs w:val="19"/>
        </w:rPr>
      </w:pPr>
      <w:r w:rsidRPr="009E4238">
        <w:rPr>
          <w:b/>
          <w:bCs/>
          <w:sz w:val="20"/>
          <w:szCs w:val="32"/>
        </w:rPr>
        <w:t>References:</w:t>
      </w:r>
    </w:p>
    <w:p w:rsidR="009E4238" w:rsidRPr="00317C19" w:rsidRDefault="00E31A04" w:rsidP="00317C19">
      <w:pPr>
        <w:pStyle w:val="BodyText2"/>
        <w:numPr>
          <w:ilvl w:val="0"/>
          <w:numId w:val="9"/>
        </w:numPr>
        <w:snapToGrid w:val="0"/>
        <w:ind w:left="425" w:hanging="425"/>
        <w:rPr>
          <w:rFonts w:ascii="Times New Roman" w:hAnsi="Times New Roman"/>
          <w:sz w:val="20"/>
          <w:szCs w:val="19"/>
          <w:lang w:val="en-GB"/>
        </w:rPr>
      </w:pPr>
      <w:r w:rsidRPr="00317C19">
        <w:rPr>
          <w:rFonts w:ascii="Times New Roman" w:hAnsi="Times New Roman"/>
          <w:b w:val="0"/>
          <w:bCs w:val="0"/>
          <w:sz w:val="20"/>
          <w:szCs w:val="19"/>
          <w:lang w:val="en-GB"/>
        </w:rPr>
        <w:t>Instructions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for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Intergovernmental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Panel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international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standards.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treatment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costs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publications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Arab</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Society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Certified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Public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Accountants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(ASCA),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United</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Nations</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(UN).</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2009</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FD7411" w:rsidRPr="00317C19">
        <w:rPr>
          <w:rFonts w:ascii="Times New Roman" w:hAnsi="Times New Roman"/>
          <w:b w:val="0"/>
          <w:bCs w:val="0"/>
          <w:sz w:val="20"/>
          <w:szCs w:val="19"/>
          <w:lang w:val="en-GB"/>
        </w:rPr>
        <w:t>.</w:t>
      </w:r>
    </w:p>
    <w:p w:rsidR="00FD7411" w:rsidRP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A</w:t>
      </w:r>
      <w:r w:rsidR="00E31A04" w:rsidRPr="00317C19">
        <w:rPr>
          <w:rFonts w:ascii="Times New Roman" w:hAnsi="Times New Roman"/>
          <w:b w:val="0"/>
          <w:bCs w:val="0"/>
          <w:sz w:val="20"/>
          <w:szCs w:val="19"/>
          <w:lang w:val="en-GB"/>
        </w:rPr>
        <w:t>bu</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Baker,</w:t>
      </w:r>
      <w:r w:rsidRPr="00317C19">
        <w:rPr>
          <w:rFonts w:ascii="Times New Roman" w:hAnsi="Times New Roman"/>
          <w:b w:val="0"/>
          <w:bCs w:val="0"/>
          <w:sz w:val="20"/>
          <w:szCs w:val="19"/>
          <w:lang w:val="en-GB"/>
        </w:rPr>
        <w:t xml:space="preserve"> </w:t>
      </w:r>
      <w:proofErr w:type="spellStart"/>
      <w:r w:rsidR="00E31A04" w:rsidRPr="00317C19">
        <w:rPr>
          <w:rFonts w:ascii="Times New Roman" w:hAnsi="Times New Roman"/>
          <w:b w:val="0"/>
          <w:bCs w:val="0"/>
          <w:sz w:val="20"/>
          <w:szCs w:val="19"/>
          <w:lang w:val="en-GB"/>
        </w:rPr>
        <w:t>Nafez</w:t>
      </w:r>
      <w:proofErr w:type="spellEnd"/>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Ibrahim,</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"A</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study</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recognition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disclosure</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by</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public</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limited</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companies</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in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Jordan: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a</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survey</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lastRenderedPageBreak/>
        <w:t>Empiricism",</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Journal</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Studies</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Management</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Science</w:t>
      </w:r>
      <w:r w:rsidR="00FD7411" w:rsidRPr="00317C19">
        <w:rPr>
          <w:rFonts w:ascii="Times New Roman" w:hAnsi="Times New Roman"/>
          <w:b w:val="0"/>
          <w:bCs w:val="0"/>
          <w:sz w:val="20"/>
          <w:szCs w:val="19"/>
          <w:lang w:val="en-GB"/>
        </w:rPr>
        <w:t>s,</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Volume</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27,</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Issue</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2000</w:t>
      </w:r>
      <w:r w:rsidRPr="00317C19">
        <w:rPr>
          <w:rFonts w:ascii="Times New Roman" w:hAnsi="Times New Roman"/>
          <w:sz w:val="20"/>
          <w:szCs w:val="19"/>
          <w:lang w:val="en-GB"/>
        </w:rPr>
        <w:t xml:space="preserve">, </w:t>
      </w:r>
      <w:r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w:t>
      </w:r>
    </w:p>
    <w:p w:rsidR="00FD7411"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Directory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industrial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companies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Kin</w:t>
      </w:r>
      <w:r w:rsidR="00FD7411" w:rsidRPr="00317C19">
        <w:rPr>
          <w:rFonts w:ascii="Times New Roman" w:hAnsi="Times New Roman"/>
          <w:b w:val="0"/>
          <w:bCs w:val="0"/>
          <w:sz w:val="20"/>
          <w:szCs w:val="19"/>
          <w:lang w:val="en-GB"/>
        </w:rPr>
        <w:t>gdom</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Saudi</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Arabia</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2009</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w:t>
      </w:r>
    </w:p>
    <w:p w:rsidR="00FD7411"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Public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Shareholding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Companies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Gui</w:t>
      </w:r>
      <w:r w:rsidR="00FD7411" w:rsidRPr="00317C19">
        <w:rPr>
          <w:rFonts w:ascii="Times New Roman" w:hAnsi="Times New Roman"/>
          <w:b w:val="0"/>
          <w:bCs w:val="0"/>
          <w:sz w:val="20"/>
          <w:szCs w:val="19"/>
          <w:lang w:val="en-GB"/>
        </w:rPr>
        <w:t>de</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for</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Saudi</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Arabia</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1996</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w:t>
      </w:r>
    </w:p>
    <w:p w:rsidR="00FD7411"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Rajab,</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Dr.</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Mahmoud</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Abdul-Aziz,</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results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included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within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responsibility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scientific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journal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economy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trade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Faculty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Commerce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Ain</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Shams</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University,</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19</w:t>
      </w:r>
      <w:r w:rsidR="008F094B" w:rsidRPr="00317C19">
        <w:rPr>
          <w:rFonts w:ascii="Times New Roman" w:hAnsi="Times New Roman"/>
          <w:b w:val="0"/>
          <w:bCs w:val="0"/>
          <w:sz w:val="20"/>
          <w:szCs w:val="19"/>
          <w:lang w:val="en-GB"/>
        </w:rPr>
        <w:t>99</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w:t>
      </w:r>
    </w:p>
    <w:p w:rsidR="00FD7411"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Samarah</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Amin</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dimension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companies,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institutions,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measured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terms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money",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Journal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aud</w:t>
      </w:r>
      <w:r w:rsidR="00FD7411" w:rsidRPr="00317C19">
        <w:rPr>
          <w:rFonts w:ascii="Times New Roman" w:hAnsi="Times New Roman"/>
          <w:b w:val="0"/>
          <w:bCs w:val="0"/>
          <w:sz w:val="20"/>
          <w:szCs w:val="19"/>
          <w:lang w:val="en-GB"/>
        </w:rPr>
        <w:t>itor,</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number</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(20),</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May</w:t>
      </w:r>
      <w:r w:rsidR="009E4238" w:rsidRPr="00317C19">
        <w:rPr>
          <w:rFonts w:ascii="Times New Roman" w:hAnsi="Times New Roman"/>
          <w:b w:val="0"/>
          <w:bCs w:val="0"/>
          <w:sz w:val="20"/>
          <w:szCs w:val="19"/>
          <w:lang w:val="en-GB"/>
        </w:rPr>
        <w:t xml:space="preserve"> </w:t>
      </w:r>
      <w:r w:rsidR="00D75646" w:rsidRPr="00317C19">
        <w:rPr>
          <w:rFonts w:ascii="Times New Roman" w:hAnsi="Times New Roman"/>
          <w:b w:val="0"/>
          <w:bCs w:val="0"/>
          <w:sz w:val="20"/>
          <w:szCs w:val="19"/>
          <w:lang w:val="en-GB"/>
        </w:rPr>
        <w:t>1993</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w:t>
      </w:r>
    </w:p>
    <w:p w:rsidR="009E4238"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Abdalanasser</w:t>
      </w:r>
      <w:proofErr w:type="spellEnd"/>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Nour</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its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impact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productivity,"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chartered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accountant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Arab</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109,</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fi</w:t>
      </w:r>
      <w:r w:rsidR="00FD7411" w:rsidRPr="00317C19">
        <w:rPr>
          <w:rFonts w:ascii="Times New Roman" w:hAnsi="Times New Roman"/>
          <w:b w:val="0"/>
          <w:bCs w:val="0"/>
          <w:sz w:val="20"/>
          <w:szCs w:val="19"/>
          <w:lang w:val="en-GB"/>
        </w:rPr>
        <w:t>rst</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quarter</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1999</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w:t>
      </w:r>
    </w:p>
    <w:p w:rsidR="00FD7411" w:rsidRP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O</w:t>
      </w:r>
      <w:r w:rsidR="00E31A04" w:rsidRPr="00317C19">
        <w:rPr>
          <w:rFonts w:ascii="Times New Roman" w:hAnsi="Times New Roman"/>
          <w:b w:val="0"/>
          <w:bCs w:val="0"/>
          <w:sz w:val="20"/>
          <w:szCs w:val="19"/>
          <w:lang w:val="en-GB"/>
        </w:rPr>
        <w:t>baid</w:t>
      </w:r>
      <w:proofErr w:type="spellEnd"/>
      <w:r w:rsidR="00E31A04"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proofErr w:type="spellStart"/>
      <w:r w:rsidR="00E31A04" w:rsidRPr="00317C19">
        <w:rPr>
          <w:rFonts w:ascii="Times New Roman" w:hAnsi="Times New Roman"/>
          <w:b w:val="0"/>
          <w:bCs w:val="0"/>
          <w:sz w:val="20"/>
          <w:szCs w:val="19"/>
          <w:lang w:val="en-GB"/>
        </w:rPr>
        <w:t>Yahya</w:t>
      </w:r>
      <w:proofErr w:type="spellEnd"/>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Hussein,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pollution",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Egyptian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Journal</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Commercial</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Studies</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University</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proofErr w:type="spellStart"/>
      <w:r w:rsidR="00E31A04" w:rsidRPr="00317C19">
        <w:rPr>
          <w:rFonts w:ascii="Times New Roman" w:hAnsi="Times New Roman"/>
          <w:b w:val="0"/>
          <w:bCs w:val="0"/>
          <w:sz w:val="20"/>
          <w:szCs w:val="19"/>
          <w:lang w:val="en-GB"/>
        </w:rPr>
        <w:t>Mansoura</w:t>
      </w:r>
      <w:proofErr w:type="spellEnd"/>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Faculty</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Commerce</w:t>
      </w:r>
      <w:r w:rsidR="00FD7411"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Volume</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IV,</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Issue</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I</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1999</w:t>
      </w:r>
      <w:r w:rsidRPr="00317C19">
        <w:rPr>
          <w:rFonts w:ascii="Times New Roman" w:hAnsi="Times New Roman"/>
          <w:sz w:val="20"/>
          <w:szCs w:val="19"/>
          <w:lang w:val="en-GB"/>
        </w:rPr>
        <w:t xml:space="preserve">, </w:t>
      </w:r>
      <w:r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w:t>
      </w:r>
    </w:p>
    <w:p w:rsidR="009E4238"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Arab,</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Mohammed</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Bakr</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role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corporations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activities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Sultanate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Oman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field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study,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administrative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Issue</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66</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September</w:t>
      </w:r>
      <w:r w:rsidR="00640B94">
        <w:rPr>
          <w:rFonts w:ascii="Times New Roman" w:hAnsi="Times New Roman" w:hint="eastAsia"/>
          <w:b w:val="0"/>
          <w:bCs w:val="0"/>
          <w:sz w:val="20"/>
          <w:szCs w:val="19"/>
          <w:lang w:val="en-GB" w:eastAsia="zh-CN"/>
        </w:rPr>
        <w:t xml:space="preserve"> </w:t>
      </w:r>
      <w:r w:rsidR="00D75646" w:rsidRPr="00317C19">
        <w:rPr>
          <w:rFonts w:ascii="Times New Roman" w:hAnsi="Times New Roman"/>
          <w:b w:val="0"/>
          <w:bCs w:val="0"/>
          <w:sz w:val="20"/>
          <w:szCs w:val="19"/>
          <w:lang w:val="en-GB"/>
        </w:rPr>
        <w:t>2003</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w:t>
      </w:r>
    </w:p>
    <w:p w:rsidR="00FD7411"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Alam</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Mohammad</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Nabil</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Limits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Responsibility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frame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mind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review</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performance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business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organizations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developing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world",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Public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Administration,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Institute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Public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Administra</w:t>
      </w:r>
      <w:r w:rsidR="00FD7411" w:rsidRPr="00317C19">
        <w:rPr>
          <w:rFonts w:ascii="Times New Roman" w:hAnsi="Times New Roman"/>
          <w:b w:val="0"/>
          <w:bCs w:val="0"/>
          <w:sz w:val="20"/>
          <w:szCs w:val="19"/>
          <w:lang w:val="en-GB"/>
        </w:rPr>
        <w:t>tion,</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No.</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72,</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October</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2009</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4A19E0" w:rsidRPr="00317C19">
        <w:rPr>
          <w:rFonts w:ascii="Times New Roman" w:hAnsi="Times New Roman"/>
          <w:b w:val="0"/>
          <w:bCs w:val="0"/>
          <w:sz w:val="20"/>
          <w:szCs w:val="19"/>
          <w:lang w:val="en-GB"/>
        </w:rPr>
        <w:t>Arabic</w:t>
      </w:r>
      <w:r w:rsidR="004A19E0" w:rsidRPr="00317C19">
        <w:rPr>
          <w:rFonts w:ascii="Times New Roman" w:eastAsia="Calibri" w:hAnsi="Times New Roman"/>
          <w:b w:val="0"/>
          <w:bCs w:val="0"/>
          <w:sz w:val="20"/>
          <w:szCs w:val="19"/>
          <w:lang w:bidi="ar-OM"/>
        </w:rPr>
        <w:t>)</w:t>
      </w:r>
      <w:r w:rsidR="004A19E0" w:rsidRPr="00317C19">
        <w:rPr>
          <w:rFonts w:ascii="Times New Roman" w:hAnsi="Times New Roman"/>
          <w:b w:val="0"/>
          <w:bCs w:val="0"/>
          <w:sz w:val="20"/>
          <w:szCs w:val="19"/>
          <w:lang w:val="en-GB"/>
        </w:rPr>
        <w:t>.</w:t>
      </w:r>
    </w:p>
    <w:p w:rsidR="009E4238"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Saudi</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Companies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for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year</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2009,</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Riyadh,</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Saudi</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Arabia</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D47B50" w:rsidRPr="00317C19">
        <w:rPr>
          <w:rFonts w:ascii="Times New Roman" w:hAnsi="Times New Roman"/>
          <w:b w:val="0"/>
          <w:bCs w:val="0"/>
          <w:sz w:val="20"/>
          <w:szCs w:val="19"/>
          <w:lang w:val="en-GB"/>
        </w:rPr>
        <w:t>Arabic</w:t>
      </w:r>
      <w:r w:rsidR="00D47B50"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w:t>
      </w:r>
    </w:p>
    <w:p w:rsidR="009E4238" w:rsidRP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M</w:t>
      </w:r>
      <w:r w:rsidR="00E31A04" w:rsidRPr="00317C19">
        <w:rPr>
          <w:rFonts w:ascii="Times New Roman" w:hAnsi="Times New Roman"/>
          <w:b w:val="0"/>
          <w:bCs w:val="0"/>
          <w:sz w:val="20"/>
          <w:szCs w:val="19"/>
          <w:lang w:val="en-GB"/>
        </w:rPr>
        <w:t>ohamed</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Ibrahim</w:t>
      </w:r>
      <w:r w:rsidRPr="00317C19">
        <w:rPr>
          <w:rFonts w:ascii="Times New Roman" w:hAnsi="Times New Roman"/>
          <w:b w:val="0"/>
          <w:bCs w:val="0"/>
          <w:sz w:val="20"/>
          <w:szCs w:val="19"/>
          <w:lang w:val="en-GB"/>
        </w:rPr>
        <w:t xml:space="preserve"> </w:t>
      </w:r>
      <w:proofErr w:type="spellStart"/>
      <w:r w:rsidR="00E31A04" w:rsidRPr="00317C19">
        <w:rPr>
          <w:rFonts w:ascii="Times New Roman" w:hAnsi="Times New Roman"/>
          <w:b w:val="0"/>
          <w:bCs w:val="0"/>
          <w:sz w:val="20"/>
          <w:szCs w:val="19"/>
          <w:lang w:val="en-GB"/>
        </w:rPr>
        <w:t>Tuwaijri</w:t>
      </w:r>
      <w:proofErr w:type="spellEnd"/>
      <w:r w:rsidR="00E31A04"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responsibility</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in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private</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sector</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in</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Kingdom</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Saudi</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Arabia",</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Arab</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Journal</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Management</w:t>
      </w:r>
      <w:r w:rsidR="00FD7411"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Volume</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12,</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Issue</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IV,</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1999</w:t>
      </w:r>
      <w:r w:rsidRPr="00317C19">
        <w:rPr>
          <w:rFonts w:ascii="Times New Roman" w:hAnsi="Times New Roman"/>
          <w:sz w:val="20"/>
          <w:szCs w:val="19"/>
          <w:lang w:val="en-GB"/>
        </w:rPr>
        <w:t xml:space="preserve">, </w:t>
      </w:r>
      <w:r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in</w:t>
      </w:r>
      <w:r w:rsidRPr="00317C19">
        <w:rPr>
          <w:rFonts w:ascii="Times New Roman" w:eastAsia="Calibri" w:hAnsi="Times New Roman"/>
          <w:sz w:val="20"/>
          <w:szCs w:val="19"/>
          <w:lang w:bidi="ar-OM"/>
        </w:rPr>
        <w:t xml:space="preserve"> </w:t>
      </w:r>
      <w:r w:rsidR="00D47B50" w:rsidRPr="00317C19">
        <w:rPr>
          <w:rFonts w:ascii="Times New Roman" w:hAnsi="Times New Roman"/>
          <w:b w:val="0"/>
          <w:bCs w:val="0"/>
          <w:sz w:val="20"/>
          <w:szCs w:val="19"/>
          <w:lang w:val="en-GB"/>
        </w:rPr>
        <w:t>Arabic</w:t>
      </w:r>
      <w:r w:rsidR="00D47B50"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w:t>
      </w:r>
    </w:p>
    <w:p w:rsidR="00FD7411" w:rsidRP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M</w:t>
      </w:r>
      <w:r w:rsidR="00E31A04" w:rsidRPr="00317C19">
        <w:rPr>
          <w:rFonts w:ascii="Times New Roman" w:hAnsi="Times New Roman"/>
          <w:b w:val="0"/>
          <w:bCs w:val="0"/>
          <w:sz w:val="20"/>
          <w:szCs w:val="19"/>
          <w:lang w:val="en-GB"/>
        </w:rPr>
        <w:t>attar</w:t>
      </w:r>
      <w:proofErr w:type="spellEnd"/>
      <w:r w:rsidR="00E31A04"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Mohamed,</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responsibility</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Journal</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Arab</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Society</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Certified</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Public</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Accountants</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Issue</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114</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second</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quarter</w:t>
      </w:r>
      <w:r w:rsidRPr="00317C19">
        <w:rPr>
          <w:rFonts w:ascii="Times New Roman" w:hAnsi="Times New Roman"/>
          <w:b w:val="0"/>
          <w:bCs w:val="0"/>
          <w:sz w:val="20"/>
          <w:szCs w:val="19"/>
          <w:lang w:val="en-GB"/>
        </w:rPr>
        <w:t xml:space="preserve"> </w:t>
      </w:r>
      <w:r w:rsidR="00E31A04"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D75646" w:rsidRPr="00317C19">
        <w:rPr>
          <w:rFonts w:ascii="Times New Roman" w:hAnsi="Times New Roman"/>
          <w:b w:val="0"/>
          <w:bCs w:val="0"/>
          <w:sz w:val="20"/>
          <w:szCs w:val="19"/>
          <w:lang w:val="en-GB"/>
        </w:rPr>
        <w:t>2001</w:t>
      </w:r>
      <w:r w:rsidRPr="00317C19">
        <w:rPr>
          <w:rFonts w:ascii="Times New Roman" w:hAnsi="Times New Roman"/>
          <w:sz w:val="20"/>
          <w:szCs w:val="19"/>
          <w:lang w:val="en-GB"/>
        </w:rPr>
        <w:t xml:space="preserve">, </w:t>
      </w:r>
      <w:r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in</w:t>
      </w:r>
      <w:r w:rsidRPr="00317C19">
        <w:rPr>
          <w:rFonts w:ascii="Times New Roman" w:eastAsia="Calibri" w:hAnsi="Times New Roman"/>
          <w:sz w:val="20"/>
          <w:szCs w:val="19"/>
          <w:lang w:bidi="ar-OM"/>
        </w:rPr>
        <w:t xml:space="preserve"> </w:t>
      </w:r>
      <w:r w:rsidR="00D47B50" w:rsidRPr="00317C19">
        <w:rPr>
          <w:rFonts w:ascii="Times New Roman" w:hAnsi="Times New Roman"/>
          <w:b w:val="0"/>
          <w:bCs w:val="0"/>
          <w:sz w:val="20"/>
          <w:szCs w:val="19"/>
          <w:lang w:val="en-GB"/>
        </w:rPr>
        <w:t>Arabic</w:t>
      </w:r>
      <w:r w:rsidR="00D47B50"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w:t>
      </w:r>
    </w:p>
    <w:p w:rsidR="00FD7411"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Khalid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Mustafa</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Mahmoud</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Ibrahim,</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framework</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activity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economic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unit,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(Cairo:</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Zagazig</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University,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unpubl</w:t>
      </w:r>
      <w:r w:rsidR="00FD7411" w:rsidRPr="00317C19">
        <w:rPr>
          <w:rFonts w:ascii="Times New Roman" w:hAnsi="Times New Roman"/>
          <w:b w:val="0"/>
          <w:bCs w:val="0"/>
          <w:sz w:val="20"/>
          <w:szCs w:val="19"/>
          <w:lang w:val="en-GB"/>
        </w:rPr>
        <w:t>ished</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Master</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Thesis,</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1987)</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D47B50" w:rsidRPr="00317C19">
        <w:rPr>
          <w:rFonts w:ascii="Times New Roman" w:hAnsi="Times New Roman"/>
          <w:b w:val="0"/>
          <w:bCs w:val="0"/>
          <w:sz w:val="20"/>
          <w:szCs w:val="19"/>
          <w:lang w:val="en-GB"/>
        </w:rPr>
        <w:t>Arabic</w:t>
      </w:r>
      <w:r w:rsidR="00D47B50"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w:t>
      </w:r>
    </w:p>
    <w:p w:rsidR="00FD7411"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Youssef</w:t>
      </w:r>
      <w:proofErr w:type="spellEnd"/>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Farag</w:t>
      </w:r>
      <w:proofErr w:type="spellEnd"/>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Johmani</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responsibility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Jordanian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public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shareholding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companies,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(Jordan:</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Yarmouk</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University,</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Yarmouk</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Research</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Journal,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Vol</w:t>
      </w:r>
      <w:r w:rsidR="00FD7411" w:rsidRPr="00317C19">
        <w:rPr>
          <w:rFonts w:ascii="Times New Roman" w:hAnsi="Times New Roman"/>
          <w:b w:val="0"/>
          <w:bCs w:val="0"/>
          <w:sz w:val="20"/>
          <w:szCs w:val="19"/>
          <w:lang w:val="en-GB"/>
        </w:rPr>
        <w:t>ume</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12,</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Issue</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4,</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Year</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1996)</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D47B50" w:rsidRPr="00317C19">
        <w:rPr>
          <w:rFonts w:ascii="Times New Roman" w:hAnsi="Times New Roman"/>
          <w:b w:val="0"/>
          <w:bCs w:val="0"/>
          <w:sz w:val="20"/>
          <w:szCs w:val="19"/>
          <w:lang w:val="en-GB"/>
        </w:rPr>
        <w:t>Arabic</w:t>
      </w:r>
      <w:r w:rsidR="00D47B50"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w:t>
      </w:r>
    </w:p>
    <w:p w:rsidR="00FD7411"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lastRenderedPageBreak/>
        <w:t>Omar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Abdul-</w:t>
      </w:r>
      <w:proofErr w:type="spellStart"/>
      <w:r w:rsidRPr="00317C19">
        <w:rPr>
          <w:rFonts w:ascii="Times New Roman" w:hAnsi="Times New Roman"/>
          <w:b w:val="0"/>
          <w:bCs w:val="0"/>
          <w:sz w:val="20"/>
          <w:szCs w:val="19"/>
          <w:lang w:val="en-GB"/>
        </w:rPr>
        <w:t>Karim</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al-</w:t>
      </w:r>
      <w:proofErr w:type="spellStart"/>
      <w:r w:rsidRPr="00317C19">
        <w:rPr>
          <w:rFonts w:ascii="Times New Roman" w:hAnsi="Times New Roman"/>
          <w:b w:val="0"/>
          <w:bCs w:val="0"/>
          <w:sz w:val="20"/>
          <w:szCs w:val="19"/>
          <w:lang w:val="en-GB"/>
        </w:rPr>
        <w:t>Shibli</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measurement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report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for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responsibility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theory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practice,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(Khartoum:</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University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Niles,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unpub</w:t>
      </w:r>
      <w:r w:rsidR="00FD7411" w:rsidRPr="00317C19">
        <w:rPr>
          <w:rFonts w:ascii="Times New Roman" w:hAnsi="Times New Roman"/>
          <w:b w:val="0"/>
          <w:bCs w:val="0"/>
          <w:sz w:val="20"/>
          <w:szCs w:val="19"/>
          <w:lang w:val="en-GB"/>
        </w:rPr>
        <w:t>lished</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Master</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Thesis,</w:t>
      </w:r>
      <w:r w:rsidR="009E4238" w:rsidRPr="00317C19">
        <w:rPr>
          <w:rFonts w:ascii="Times New Roman" w:hAnsi="Times New Roman"/>
          <w:b w:val="0"/>
          <w:bCs w:val="0"/>
          <w:sz w:val="20"/>
          <w:szCs w:val="19"/>
          <w:lang w:val="en-GB"/>
        </w:rPr>
        <w:t xml:space="preserve"> </w:t>
      </w:r>
      <w:r w:rsidR="00D75646" w:rsidRPr="00317C19">
        <w:rPr>
          <w:rFonts w:ascii="Times New Roman" w:hAnsi="Times New Roman"/>
          <w:b w:val="0"/>
          <w:bCs w:val="0"/>
          <w:sz w:val="20"/>
          <w:szCs w:val="19"/>
          <w:lang w:val="en-GB"/>
        </w:rPr>
        <w:t>1996</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D47B50" w:rsidRPr="00317C19">
        <w:rPr>
          <w:rFonts w:ascii="Times New Roman" w:hAnsi="Times New Roman"/>
          <w:b w:val="0"/>
          <w:bCs w:val="0"/>
          <w:sz w:val="20"/>
          <w:szCs w:val="19"/>
          <w:lang w:val="en-GB"/>
        </w:rPr>
        <w:t>Arabic</w:t>
      </w:r>
      <w:r w:rsidR="00D47B50"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w:t>
      </w:r>
    </w:p>
    <w:p w:rsidR="00FD7411"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Huda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Ahmed</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Saleh</w:t>
      </w:r>
      <w:proofErr w:type="spellEnd"/>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Diab</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review</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performance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business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organizations,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for-profit,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(Khartoum:</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University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Omdurman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Islamic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university,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unpu</w:t>
      </w:r>
      <w:r w:rsidR="00FD7411" w:rsidRPr="00317C19">
        <w:rPr>
          <w:rFonts w:ascii="Times New Roman" w:hAnsi="Times New Roman"/>
          <w:b w:val="0"/>
          <w:bCs w:val="0"/>
          <w:sz w:val="20"/>
          <w:szCs w:val="19"/>
          <w:lang w:val="en-GB"/>
        </w:rPr>
        <w:t>blished</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Ph.D.</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thesis,</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2003)</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D47B50" w:rsidRPr="00317C19">
        <w:rPr>
          <w:rFonts w:ascii="Times New Roman" w:hAnsi="Times New Roman"/>
          <w:b w:val="0"/>
          <w:bCs w:val="0"/>
          <w:sz w:val="20"/>
          <w:szCs w:val="19"/>
          <w:lang w:val="en-GB"/>
        </w:rPr>
        <w:t>Arabic</w:t>
      </w:r>
      <w:r w:rsidR="00D47B50"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w:t>
      </w:r>
    </w:p>
    <w:p w:rsidR="009E4238" w:rsidRPr="00317C19" w:rsidRDefault="00E31A04"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Abdullah</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Hamid</w:t>
      </w:r>
      <w:proofErr w:type="spellEnd"/>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Mahgoub</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general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framework</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for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analytical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study,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(Khartoum-Omdurman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Islamic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University,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unpublished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Master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Thesis,</w:t>
      </w:r>
      <w:r w:rsidR="00640B94">
        <w:rPr>
          <w:rFonts w:ascii="Times New Roman" w:hAnsi="Times New Roman" w:hint="eastAsia"/>
          <w:b w:val="0"/>
          <w:bCs w:val="0"/>
          <w:sz w:val="20"/>
          <w:szCs w:val="19"/>
          <w:lang w:val="en-GB" w:eastAsia="zh-CN"/>
        </w:rPr>
        <w:t xml:space="preserve"> </w:t>
      </w:r>
      <w:r w:rsidRPr="00317C19">
        <w:rPr>
          <w:rFonts w:ascii="Times New Roman" w:hAnsi="Times New Roman"/>
          <w:b w:val="0"/>
          <w:bCs w:val="0"/>
          <w:sz w:val="20"/>
          <w:szCs w:val="19"/>
          <w:lang w:val="en-GB"/>
        </w:rPr>
        <w:t>2002)</w:t>
      </w:r>
      <w:r w:rsidR="009E4238" w:rsidRPr="00317C19">
        <w:rPr>
          <w:rFonts w:ascii="Times New Roman" w:hAnsi="Times New Roman"/>
          <w:sz w:val="20"/>
          <w:szCs w:val="19"/>
          <w:lang w:val="en-GB"/>
        </w:rPr>
        <w:t xml:space="preserve">, </w:t>
      </w:r>
      <w:r w:rsidR="009E4238"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in</w:t>
      </w:r>
      <w:r w:rsidR="009E4238" w:rsidRPr="00317C19">
        <w:rPr>
          <w:rFonts w:ascii="Times New Roman" w:eastAsia="Calibri" w:hAnsi="Times New Roman"/>
          <w:sz w:val="20"/>
          <w:szCs w:val="19"/>
          <w:lang w:bidi="ar-OM"/>
        </w:rPr>
        <w:t xml:space="preserve"> </w:t>
      </w:r>
      <w:r w:rsidR="00D47B50" w:rsidRPr="00317C19">
        <w:rPr>
          <w:rFonts w:ascii="Times New Roman" w:hAnsi="Times New Roman"/>
          <w:b w:val="0"/>
          <w:bCs w:val="0"/>
          <w:sz w:val="20"/>
          <w:szCs w:val="19"/>
          <w:lang w:val="en-GB"/>
        </w:rPr>
        <w:t>Arabic</w:t>
      </w:r>
      <w:r w:rsidR="00D47B50" w:rsidRPr="00317C19">
        <w:rPr>
          <w:rFonts w:ascii="Times New Roman" w:eastAsia="Calibri" w:hAnsi="Times New Roman"/>
          <w:b w:val="0"/>
          <w:bCs w:val="0"/>
          <w:sz w:val="20"/>
          <w:szCs w:val="19"/>
          <w:lang w:bidi="ar-OM"/>
        </w:rPr>
        <w:t>)</w:t>
      </w:r>
      <w:r w:rsidR="00D47B50" w:rsidRPr="00317C19">
        <w:rPr>
          <w:rFonts w:ascii="Times New Roman" w:hAnsi="Times New Roman"/>
          <w:b w:val="0"/>
          <w:bCs w:val="0"/>
          <w:sz w:val="20"/>
          <w:szCs w:val="19"/>
          <w:lang w:val="en-GB"/>
        </w:rPr>
        <w:t>.</w:t>
      </w:r>
    </w:p>
    <w:p w:rsidR="00FD7411" w:rsidRP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A</w:t>
      </w:r>
      <w:r w:rsidR="00DF3078" w:rsidRPr="00317C19">
        <w:rPr>
          <w:rFonts w:ascii="Times New Roman" w:hAnsi="Times New Roman"/>
          <w:b w:val="0"/>
          <w:bCs w:val="0"/>
          <w:sz w:val="20"/>
          <w:szCs w:val="19"/>
          <w:lang w:val="en-GB"/>
        </w:rPr>
        <w:t>ndrew</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B</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H</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F</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(JE,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J</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Guthrie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Y</w:t>
      </w:r>
      <w:r w:rsidRPr="00317C19">
        <w:rPr>
          <w:rFonts w:ascii="Times New Roman" w:hAnsi="Times New Roman"/>
          <w:b w:val="0"/>
          <w:bCs w:val="0"/>
          <w:sz w:val="20"/>
          <w:szCs w:val="19"/>
          <w:lang w:val="en-GB"/>
        </w:rPr>
        <w:t xml:space="preserve"> </w:t>
      </w:r>
      <w:proofErr w:type="spellStart"/>
      <w:r w:rsidR="00DF3078" w:rsidRPr="00317C19">
        <w:rPr>
          <w:rFonts w:ascii="Times New Roman" w:hAnsi="Times New Roman"/>
          <w:b w:val="0"/>
          <w:bCs w:val="0"/>
          <w:sz w:val="20"/>
          <w:szCs w:val="19"/>
          <w:lang w:val="en-GB"/>
        </w:rPr>
        <w:t>teoh</w:t>
      </w:r>
      <w:proofErr w:type="spellEnd"/>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2002.</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Note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on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Corporate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Disclosure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Practices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in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Developing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Countries.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Case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Malaysia</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Singapore.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British</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Rèview,2</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1:</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371-376.</w:t>
      </w:r>
      <w:r w:rsidRPr="00317C19">
        <w:rPr>
          <w:rFonts w:ascii="Times New Roman" w:hAnsi="Times New Roman"/>
          <w:b w:val="0"/>
          <w:bCs w:val="0"/>
          <w:sz w:val="20"/>
          <w:szCs w:val="19"/>
          <w:lang w:val="en-GB"/>
        </w:rPr>
        <w:t xml:space="preserve"> </w:t>
      </w:r>
    </w:p>
    <w:p w:rsidR="009E4238"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Buchhoz</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Business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Policy",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Englewood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Cliffs,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New</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Jersey,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Prentice-Hall,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1992.</w:t>
      </w:r>
    </w:p>
    <w:p w:rsidR="00FD7411" w:rsidRP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D</w:t>
      </w:r>
      <w:r w:rsidR="00DF3078" w:rsidRPr="00317C19">
        <w:rPr>
          <w:rFonts w:ascii="Times New Roman" w:hAnsi="Times New Roman"/>
          <w:b w:val="0"/>
          <w:bCs w:val="0"/>
          <w:sz w:val="20"/>
          <w:szCs w:val="19"/>
          <w:lang w:val="en-GB"/>
        </w:rPr>
        <w:t>ey</w:t>
      </w:r>
      <w:proofErr w:type="spellEnd"/>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Evans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R.</w:t>
      </w:r>
      <w:r w:rsidRPr="00317C19">
        <w:rPr>
          <w:rFonts w:ascii="Times New Roman" w:hAnsi="Times New Roman"/>
          <w:b w:val="0"/>
          <w:bCs w:val="0"/>
          <w:sz w:val="20"/>
          <w:szCs w:val="19"/>
          <w:lang w:val="en-GB"/>
        </w:rPr>
        <w:t xml:space="preserve"> &amp; </w:t>
      </w:r>
      <w:r w:rsidR="00DF3078" w:rsidRPr="00317C19">
        <w:rPr>
          <w:rFonts w:ascii="Times New Roman" w:hAnsi="Times New Roman"/>
          <w:b w:val="0"/>
          <w:bCs w:val="0"/>
          <w:sz w:val="20"/>
          <w:szCs w:val="19"/>
          <w:lang w:val="en-GB"/>
        </w:rPr>
        <w:t>Gray</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R.</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“Towards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information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systems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bookkeeping: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Note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on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developing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mechanisms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for</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audit“.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Dundee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1)</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discussion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Papers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in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l3usiness</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Finance,</w:t>
      </w:r>
      <w:r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2005.</w:t>
      </w:r>
      <w:r w:rsidRPr="00317C19">
        <w:rPr>
          <w:rFonts w:ascii="Times New Roman" w:hAnsi="Times New Roman"/>
          <w:b w:val="0"/>
          <w:bCs w:val="0"/>
          <w:sz w:val="20"/>
          <w:szCs w:val="19"/>
          <w:lang w:val="en-GB"/>
        </w:rPr>
        <w:t xml:space="preserve"> </w:t>
      </w:r>
    </w:p>
    <w:p w:rsidR="00FD7411"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Ernst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Ernst.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1972-1978</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Responsibility</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Disclosut</w:t>
      </w:r>
      <w:proofErr w:type="spellEnd"/>
      <w:r w:rsidR="00317C19" w:rsidRPr="00317C19">
        <w:rPr>
          <w:rFonts w:ascii="Times New Roman" w:hAnsi="Times New Roman"/>
          <w:b w:val="0"/>
          <w:bCs w:val="0"/>
          <w:sz w:val="20"/>
          <w:szCs w:val="19"/>
          <w:lang w:val="en-GB"/>
        </w:rPr>
        <w:t>:</w:t>
      </w:r>
      <w:r w:rsidR="00317C19">
        <w:rPr>
          <w:rFonts w:ascii="Times New Roman" w:hAnsi="Times New Roman"/>
          <w:b w:val="0"/>
          <w:bCs w:val="0"/>
          <w:sz w:val="20"/>
          <w:szCs w:val="19"/>
          <w:lang w:val="en-GB"/>
        </w:rPr>
        <w:t xml:space="preserve"> </w:t>
      </w:r>
      <w:r w:rsidR="00317C19" w:rsidRPr="00317C19">
        <w:rPr>
          <w:rFonts w:ascii="Times New Roman" w:hAnsi="Times New Roman"/>
          <w:b w:val="0"/>
          <w:bCs w:val="0"/>
          <w:sz w:val="20"/>
          <w:szCs w:val="19"/>
          <w:lang w:val="en-GB"/>
        </w:rPr>
        <w:t>c</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SURVEY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fortune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500</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Annual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Reports.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Ernst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Ernst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Cleveland,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011.</w:t>
      </w:r>
      <w:r w:rsidR="009E4238" w:rsidRPr="00317C19">
        <w:rPr>
          <w:rFonts w:ascii="Times New Roman" w:hAnsi="Times New Roman"/>
          <w:b w:val="0"/>
          <w:bCs w:val="0"/>
          <w:sz w:val="20"/>
          <w:szCs w:val="19"/>
          <w:lang w:val="en-GB"/>
        </w:rPr>
        <w:t xml:space="preserve"> </w:t>
      </w:r>
    </w:p>
    <w:p w:rsidR="00FD7411"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Gray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Rob,</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Kouhy</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Layers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Simon,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Reporting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Auditing</w:t>
      </w:r>
      <w:r w:rsidR="009E4238" w:rsidRPr="00317C19">
        <w:rPr>
          <w:rFonts w:ascii="Times New Roman" w:hAnsi="Times New Roman"/>
          <w:b w:val="0"/>
          <w:bCs w:val="0"/>
          <w:sz w:val="20"/>
          <w:szCs w:val="19"/>
          <w:lang w:val="en-GB"/>
        </w:rPr>
        <w:t xml:space="preserve"> &amp; </w:t>
      </w:r>
      <w:r w:rsidRPr="00317C19">
        <w:rPr>
          <w:rFonts w:ascii="Times New Roman" w:hAnsi="Times New Roman"/>
          <w:b w:val="0"/>
          <w:bCs w:val="0"/>
          <w:sz w:val="20"/>
          <w:szCs w:val="19"/>
          <w:lang w:val="en-GB"/>
        </w:rPr>
        <w:t>Accountability</w:t>
      </w:r>
      <w:r w:rsidR="009E4238" w:rsidRPr="00317C19">
        <w:rPr>
          <w:rFonts w:ascii="Times New Roman" w:hAnsi="Times New Roman"/>
          <w:b w:val="0"/>
          <w:bCs w:val="0"/>
          <w:sz w:val="20"/>
          <w:szCs w:val="19"/>
          <w:lang w:val="en-GB"/>
        </w:rPr>
        <w:t xml:space="preserve"> </w:t>
      </w:r>
      <w:r w:rsidR="00FD7411" w:rsidRPr="00317C19">
        <w:rPr>
          <w:rFonts w:ascii="Times New Roman" w:hAnsi="Times New Roman"/>
          <w:b w:val="0"/>
          <w:bCs w:val="0"/>
          <w:sz w:val="20"/>
          <w:szCs w:val="19"/>
          <w:lang w:val="en-GB"/>
        </w:rPr>
        <w:t>Journal</w:t>
      </w:r>
      <w:r w:rsidR="00317C19" w:rsidRPr="00317C19">
        <w:rPr>
          <w:rFonts w:ascii="Times New Roman" w:hAnsi="Times New Roman"/>
          <w:b w:val="0"/>
          <w:bCs w:val="0"/>
          <w:sz w:val="20"/>
          <w:szCs w:val="19"/>
          <w:lang w:val="en-GB"/>
        </w:rPr>
        <w:t>,</w:t>
      </w:r>
      <w:r w:rsidR="00317C19">
        <w:rPr>
          <w:rFonts w:ascii="Times New Roman" w:hAnsi="Times New Roman"/>
          <w:b w:val="0"/>
          <w:bCs w:val="0"/>
          <w:sz w:val="20"/>
          <w:szCs w:val="19"/>
          <w:lang w:val="en-GB"/>
        </w:rPr>
        <w:t xml:space="preserve"> </w:t>
      </w:r>
      <w:r w:rsidR="00317C19" w:rsidRPr="00317C19">
        <w:rPr>
          <w:rFonts w:ascii="Times New Roman" w:hAnsi="Times New Roman"/>
          <w:b w:val="0"/>
          <w:bCs w:val="0"/>
          <w:sz w:val="20"/>
          <w:szCs w:val="19"/>
          <w:lang w:val="en-GB"/>
        </w:rPr>
        <w:t>V</w:t>
      </w:r>
      <w:r w:rsidR="00FD7411" w:rsidRPr="00317C19">
        <w:rPr>
          <w:rFonts w:ascii="Times New Roman" w:hAnsi="Times New Roman"/>
          <w:b w:val="0"/>
          <w:bCs w:val="0"/>
          <w:sz w:val="20"/>
          <w:szCs w:val="19"/>
          <w:lang w:val="en-GB"/>
        </w:rPr>
        <w:t>ol</w:t>
      </w:r>
      <w:r w:rsidR="00317C19">
        <w:rPr>
          <w:rFonts w:ascii="Times New Roman" w:hAnsi="Times New Roman" w:hint="eastAsia"/>
          <w:b w:val="0"/>
          <w:bCs w:val="0"/>
          <w:sz w:val="20"/>
          <w:szCs w:val="19"/>
          <w:lang w:val="en-GB" w:eastAsia="zh-CN"/>
        </w:rPr>
        <w:t>.</w:t>
      </w:r>
      <w:r w:rsidR="00FD7411" w:rsidRPr="00317C19">
        <w:rPr>
          <w:rFonts w:ascii="Times New Roman" w:hAnsi="Times New Roman"/>
          <w:b w:val="0"/>
          <w:bCs w:val="0"/>
          <w:sz w:val="20"/>
          <w:szCs w:val="19"/>
          <w:lang w:val="en-GB"/>
        </w:rPr>
        <w:t>8</w:t>
      </w:r>
      <w:r w:rsidR="00317C19" w:rsidRPr="00317C19">
        <w:rPr>
          <w:rFonts w:ascii="Times New Roman" w:hAnsi="Times New Roman"/>
          <w:b w:val="0"/>
          <w:bCs w:val="0"/>
          <w:sz w:val="20"/>
          <w:szCs w:val="19"/>
          <w:lang w:val="en-GB"/>
        </w:rPr>
        <w:t>,</w:t>
      </w:r>
      <w:r w:rsidR="00317C19">
        <w:rPr>
          <w:rFonts w:ascii="Times New Roman" w:hAnsi="Times New Roman"/>
          <w:b w:val="0"/>
          <w:bCs w:val="0"/>
          <w:sz w:val="20"/>
          <w:szCs w:val="19"/>
          <w:lang w:val="en-GB"/>
        </w:rPr>
        <w:t xml:space="preserve"> </w:t>
      </w:r>
      <w:r w:rsidR="00317C19" w:rsidRPr="00317C19">
        <w:rPr>
          <w:rFonts w:ascii="Times New Roman" w:hAnsi="Times New Roman"/>
          <w:b w:val="0"/>
          <w:bCs w:val="0"/>
          <w:sz w:val="20"/>
          <w:szCs w:val="19"/>
          <w:lang w:val="en-GB"/>
        </w:rPr>
        <w:t>N</w:t>
      </w:r>
      <w:r w:rsidR="00FD7411" w:rsidRPr="00317C19">
        <w:rPr>
          <w:rFonts w:ascii="Times New Roman" w:hAnsi="Times New Roman"/>
          <w:b w:val="0"/>
          <w:bCs w:val="0"/>
          <w:sz w:val="20"/>
          <w:szCs w:val="19"/>
          <w:lang w:val="en-GB"/>
        </w:rPr>
        <w:t>o2/2009</w:t>
      </w:r>
      <w:r w:rsidR="00640B94">
        <w:rPr>
          <w:rFonts w:ascii="Times New Roman" w:hAnsi="Times New Roman" w:hint="eastAsia"/>
          <w:b w:val="0"/>
          <w:bCs w:val="0"/>
          <w:sz w:val="20"/>
          <w:szCs w:val="19"/>
          <w:lang w:val="en-GB" w:eastAsia="zh-CN"/>
        </w:rPr>
        <w:t>.</w:t>
      </w:r>
      <w:r w:rsidR="009E4238" w:rsidRPr="00317C19">
        <w:rPr>
          <w:rFonts w:ascii="Times New Roman" w:hAnsi="Times New Roman"/>
          <w:b w:val="0"/>
          <w:bCs w:val="0"/>
          <w:sz w:val="20"/>
          <w:szCs w:val="19"/>
          <w:lang w:val="en-GB"/>
        </w:rPr>
        <w:t xml:space="preserve"> </w:t>
      </w:r>
    </w:p>
    <w:p w:rsid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Gray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Rob,</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Kouhy</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Layers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Simon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“Constructing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research</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database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reporting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UK</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companies”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uditing</w:t>
      </w:r>
      <w:proofErr w:type="spellEnd"/>
      <w:r w:rsidR="009E4238" w:rsidRPr="00317C19">
        <w:rPr>
          <w:rFonts w:ascii="Times New Roman" w:hAnsi="Times New Roman"/>
          <w:b w:val="0"/>
          <w:bCs w:val="0"/>
          <w:sz w:val="20"/>
          <w:szCs w:val="19"/>
          <w:lang w:val="en-GB"/>
        </w:rPr>
        <w:t xml:space="preserve"> &amp; </w:t>
      </w:r>
      <w:r w:rsidRPr="00317C19">
        <w:rPr>
          <w:rFonts w:ascii="Times New Roman" w:hAnsi="Times New Roman"/>
          <w:b w:val="0"/>
          <w:bCs w:val="0"/>
          <w:sz w:val="20"/>
          <w:szCs w:val="19"/>
          <w:lang w:val="en-GB"/>
        </w:rPr>
        <w:t>Accountability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Journal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Vol.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8,</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2,</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199</w:t>
      </w:r>
      <w:r w:rsidR="00317C19" w:rsidRPr="00317C19">
        <w:rPr>
          <w:rFonts w:ascii="Times New Roman" w:hAnsi="Times New Roman"/>
          <w:b w:val="0"/>
          <w:bCs w:val="0"/>
          <w:sz w:val="20"/>
          <w:szCs w:val="19"/>
          <w:lang w:val="en-GB"/>
        </w:rPr>
        <w:t>5</w:t>
      </w:r>
      <w:r w:rsidR="00317C19">
        <w:rPr>
          <w:rFonts w:ascii="Times New Roman" w:hAnsi="Times New Roman"/>
          <w:b w:val="0"/>
          <w:bCs w:val="0"/>
          <w:sz w:val="20"/>
          <w:szCs w:val="19"/>
          <w:lang w:val="en-GB"/>
        </w:rPr>
        <w:t>.</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Gray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bwen</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w:t>
      </w:r>
      <w:r w:rsidR="009E4238" w:rsidRPr="00317C19">
        <w:rPr>
          <w:rFonts w:ascii="Times New Roman" w:hAnsi="Times New Roman"/>
          <w:b w:val="0"/>
          <w:bCs w:val="0"/>
          <w:sz w:val="20"/>
          <w:szCs w:val="19"/>
          <w:lang w:val="en-GB"/>
        </w:rPr>
        <w:t xml:space="preserve"> &amp; </w:t>
      </w:r>
      <w:r w:rsidRPr="00317C19">
        <w:rPr>
          <w:rFonts w:ascii="Times New Roman" w:hAnsi="Times New Roman"/>
          <w:b w:val="0"/>
          <w:bCs w:val="0"/>
          <w:sz w:val="20"/>
          <w:szCs w:val="19"/>
          <w:lang w:val="en-GB"/>
        </w:rPr>
        <w:t>Maunders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K.</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Reporting: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ermine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trends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accountability.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00B17151"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002B4FAD" w:rsidRPr="00317C19">
        <w:rPr>
          <w:rFonts w:ascii="Times New Roman" w:hAnsi="Times New Roman"/>
          <w:b w:val="0"/>
          <w:bCs w:val="0"/>
          <w:sz w:val="20"/>
          <w:szCs w:val="19"/>
          <w:lang w:val="en-GB"/>
        </w:rPr>
        <w:t>contract</w:t>
      </w:r>
      <w:r w:rsidR="009E4238" w:rsidRPr="00317C19">
        <w:rPr>
          <w:rFonts w:ascii="Times New Roman" w:hAnsi="Times New Roman"/>
          <w:b w:val="0"/>
          <w:bCs w:val="0"/>
          <w:sz w:val="20"/>
          <w:szCs w:val="19"/>
          <w:lang w:val="en-GB"/>
        </w:rPr>
        <w:t xml:space="preserve"> </w:t>
      </w:r>
      <w:r w:rsidR="002B4FAD"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Auditing,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Accountancy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Journal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2008,</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Vol.1,</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w:t>
      </w:r>
      <w:r w:rsidR="009E4238" w:rsidRPr="00317C19">
        <w:rPr>
          <w:rFonts w:ascii="Times New Roman" w:hAnsi="Times New Roman"/>
          <w:b w:val="0"/>
          <w:bCs w:val="0"/>
          <w:sz w:val="20"/>
          <w:szCs w:val="19"/>
          <w:lang w:val="en-GB"/>
        </w:rPr>
        <w:t xml:space="preserve"> </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Jeffrey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w:t>
      </w:r>
      <w:r w:rsidR="009E4238" w:rsidRPr="00317C19">
        <w:rPr>
          <w:rFonts w:ascii="Times New Roman" w:hAnsi="Times New Roman"/>
          <w:b w:val="0"/>
          <w:bCs w:val="0"/>
          <w:sz w:val="20"/>
          <w:szCs w:val="19"/>
          <w:lang w:val="en-GB"/>
        </w:rPr>
        <w:t xml:space="preserve"> &amp; </w:t>
      </w:r>
      <w:r w:rsidRPr="00317C19">
        <w:rPr>
          <w:rFonts w:ascii="Times New Roman" w:hAnsi="Times New Roman"/>
          <w:b w:val="0"/>
          <w:bCs w:val="0"/>
          <w:sz w:val="20"/>
          <w:szCs w:val="19"/>
          <w:lang w:val="en-GB"/>
        </w:rPr>
        <w:t>Angelo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“Employee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Responsibilities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Rights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Journal”,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September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1998,</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3.</w:t>
      </w:r>
      <w:r w:rsidR="009E4238" w:rsidRPr="00317C19">
        <w:rPr>
          <w:rFonts w:ascii="Times New Roman" w:hAnsi="Times New Roman"/>
          <w:b w:val="0"/>
          <w:bCs w:val="0"/>
          <w:sz w:val="20"/>
          <w:szCs w:val="19"/>
          <w:lang w:val="en-GB"/>
        </w:rPr>
        <w:t xml:space="preserve"> </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Jones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Capitalist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enterprise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Cooper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D.J.</w:t>
      </w:r>
      <w:r w:rsidR="009E4238" w:rsidRPr="00317C19">
        <w:rPr>
          <w:rFonts w:ascii="Times New Roman" w:hAnsi="Times New Roman"/>
          <w:b w:val="0"/>
          <w:bCs w:val="0"/>
          <w:sz w:val="20"/>
          <w:szCs w:val="19"/>
          <w:lang w:val="en-GB"/>
        </w:rPr>
        <w:t xml:space="preserve"> &amp; </w:t>
      </w:r>
      <w:r w:rsidRPr="00317C19">
        <w:rPr>
          <w:rFonts w:ascii="Times New Roman" w:hAnsi="Times New Roman"/>
          <w:b w:val="0"/>
          <w:bCs w:val="0"/>
          <w:sz w:val="20"/>
          <w:szCs w:val="19"/>
          <w:lang w:val="en-GB"/>
        </w:rPr>
        <w:t>T.M.</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Hoppers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proofErr w:type="spellStart"/>
      <w:r w:rsidRPr="00317C19">
        <w:rPr>
          <w:rFonts w:ascii="Times New Roman" w:hAnsi="Times New Roman"/>
          <w:b w:val="0"/>
          <w:bCs w:val="0"/>
          <w:sz w:val="20"/>
          <w:szCs w:val="19"/>
          <w:lang w:val="en-GB"/>
        </w:rPr>
        <w:t>Eds</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Critical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(Basingstoke: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Macmillan)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2000</w:t>
      </w:r>
      <w:r w:rsidR="00317C19">
        <w:rPr>
          <w:rFonts w:ascii="Times New Roman" w:hAnsi="Times New Roman" w:hint="eastAsia"/>
          <w:b w:val="0"/>
          <w:bCs w:val="0"/>
          <w:sz w:val="20"/>
          <w:szCs w:val="19"/>
          <w:lang w:val="en-GB" w:eastAsia="zh-CN"/>
        </w:rPr>
        <w:t>.</w:t>
      </w:r>
      <w:r w:rsidR="009E4238" w:rsidRPr="00317C19">
        <w:rPr>
          <w:rFonts w:ascii="Times New Roman" w:hAnsi="Times New Roman"/>
          <w:b w:val="0"/>
          <w:bCs w:val="0"/>
          <w:sz w:val="20"/>
          <w:szCs w:val="19"/>
          <w:lang w:val="en-GB"/>
        </w:rPr>
        <w:t xml:space="preserve"> </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Lynn,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1992</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Note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Disclosure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Hong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British</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Review</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24:</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105-1</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10.</w:t>
      </w:r>
      <w:r w:rsidR="009E4238" w:rsidRPr="00317C19">
        <w:rPr>
          <w:rFonts w:ascii="Times New Roman" w:hAnsi="Times New Roman"/>
          <w:b w:val="0"/>
          <w:bCs w:val="0"/>
          <w:sz w:val="20"/>
          <w:szCs w:val="19"/>
          <w:lang w:val="en-GB"/>
        </w:rPr>
        <w:t xml:space="preserve"> </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lastRenderedPageBreak/>
        <w:t>Owen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D.L</w:t>
      </w:r>
      <w:r w:rsidR="009E4238" w:rsidRPr="00317C19">
        <w:rPr>
          <w:rFonts w:ascii="Times New Roman" w:hAnsi="Times New Roman"/>
          <w:b w:val="0"/>
          <w:bCs w:val="0"/>
          <w:sz w:val="20"/>
          <w:szCs w:val="19"/>
          <w:lang w:val="en-GB"/>
        </w:rPr>
        <w:t xml:space="preserve"> &amp; </w:t>
      </w:r>
      <w:r w:rsidRPr="00317C19">
        <w:rPr>
          <w:rFonts w:ascii="Times New Roman" w:hAnsi="Times New Roman"/>
          <w:b w:val="0"/>
          <w:bCs w:val="0"/>
          <w:sz w:val="20"/>
          <w:szCs w:val="19"/>
          <w:lang w:val="en-GB"/>
        </w:rPr>
        <w:t>R.I1.</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Gray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Reporting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Awards: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Profession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Fails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Rise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Challenge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Certified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Accountant,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April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2004.</w:t>
      </w:r>
      <w:r w:rsidR="009E4238" w:rsidRPr="00317C19">
        <w:rPr>
          <w:rFonts w:ascii="Times New Roman" w:hAnsi="Times New Roman"/>
          <w:b w:val="0"/>
          <w:bCs w:val="0"/>
          <w:sz w:val="20"/>
          <w:szCs w:val="19"/>
          <w:lang w:val="en-GB"/>
        </w:rPr>
        <w:t xml:space="preserve"> </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Reynard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New</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Economics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Foundation’s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Audit</w:t>
      </w:r>
      <w:r w:rsidR="00317C19" w:rsidRPr="00317C19">
        <w:rPr>
          <w:rFonts w:ascii="Times New Roman" w:hAnsi="Times New Roman"/>
          <w:b w:val="0"/>
          <w:bCs w:val="0"/>
          <w:sz w:val="20"/>
          <w:szCs w:val="19"/>
          <w:lang w:val="en-GB"/>
        </w:rPr>
        <w:t>:</w:t>
      </w:r>
      <w:r w:rsidR="00317C19">
        <w:rPr>
          <w:rFonts w:ascii="Times New Roman" w:hAnsi="Times New Roman"/>
          <w:b w:val="0"/>
          <w:bCs w:val="0"/>
          <w:sz w:val="20"/>
          <w:szCs w:val="19"/>
          <w:lang w:val="en-GB"/>
        </w:rPr>
        <w:t xml:space="preserve"> </w:t>
      </w:r>
      <w:r w:rsidR="00317C19" w:rsidRPr="00317C19">
        <w:rPr>
          <w:rFonts w:ascii="Times New Roman" w:hAnsi="Times New Roman"/>
          <w:b w:val="0"/>
          <w:bCs w:val="0"/>
          <w:sz w:val="20"/>
          <w:szCs w:val="19"/>
          <w:lang w:val="en-GB"/>
        </w:rPr>
        <w:t>A</w:t>
      </w:r>
      <w:r w:rsidRPr="00317C19">
        <w:rPr>
          <w:rFonts w:ascii="Times New Roman" w:hAnsi="Times New Roman"/>
          <w:b w:val="0"/>
          <w:bCs w:val="0"/>
          <w:sz w:val="20"/>
          <w:szCs w:val="19"/>
          <w:lang w:val="en-GB"/>
        </w:rPr>
        <w:t>uditing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Auditors?”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Vol.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15</w:t>
      </w:r>
      <w:r w:rsidR="009E423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1995,</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1.</w:t>
      </w:r>
      <w:r w:rsidR="009E4238" w:rsidRPr="00317C19">
        <w:rPr>
          <w:rFonts w:ascii="Times New Roman" w:hAnsi="Times New Roman"/>
          <w:b w:val="0"/>
          <w:bCs w:val="0"/>
          <w:sz w:val="20"/>
          <w:szCs w:val="19"/>
          <w:lang w:val="en-GB"/>
        </w:rPr>
        <w:t xml:space="preserve"> </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Teoh</w:t>
      </w:r>
      <w:proofErr w:type="spellEnd"/>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H</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Thong.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2003</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Another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Look</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Responsibility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reporting: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Empirical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Study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Developing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Country.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Organizations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Society,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9:189-206.</w:t>
      </w:r>
      <w:r w:rsidR="009E4238" w:rsidRPr="00317C19">
        <w:rPr>
          <w:rFonts w:ascii="Times New Roman" w:hAnsi="Times New Roman"/>
          <w:b w:val="0"/>
          <w:bCs w:val="0"/>
          <w:sz w:val="20"/>
          <w:szCs w:val="19"/>
          <w:lang w:val="en-GB"/>
        </w:rPr>
        <w:t xml:space="preserve"> </w:t>
      </w:r>
    </w:p>
    <w:p w:rsidR="009E4238"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Thomas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Jones,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Responsibility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Revisited,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Redefined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California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Management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Review</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Spring,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2004,</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Vol.22.</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Tinker</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A.M.</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Lehman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w:t>
      </w:r>
      <w:r w:rsidR="009E4238" w:rsidRPr="00317C19">
        <w:rPr>
          <w:rFonts w:ascii="Times New Roman" w:hAnsi="Times New Roman"/>
          <w:b w:val="0"/>
          <w:bCs w:val="0"/>
          <w:sz w:val="20"/>
          <w:szCs w:val="19"/>
          <w:lang w:val="en-GB"/>
        </w:rPr>
        <w:t xml:space="preserve"> &amp; </w:t>
      </w:r>
      <w:r w:rsidRPr="00317C19">
        <w:rPr>
          <w:rFonts w:ascii="Times New Roman" w:hAnsi="Times New Roman"/>
          <w:b w:val="0"/>
          <w:bCs w:val="0"/>
          <w:sz w:val="20"/>
          <w:szCs w:val="19"/>
          <w:lang w:val="en-GB"/>
        </w:rPr>
        <w:t>Seamark</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Reporting: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Falling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down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hole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middle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road”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317C19" w:rsidRPr="00317C19">
        <w:rPr>
          <w:rFonts w:ascii="Times New Roman" w:hAnsi="Times New Roman"/>
          <w:b w:val="0"/>
          <w:bCs w:val="0"/>
          <w:sz w:val="20"/>
          <w:szCs w:val="19"/>
          <w:lang w:val="en-GB"/>
        </w:rPr>
        <w:t>,</w:t>
      </w:r>
      <w:r w:rsidR="00317C19">
        <w:rPr>
          <w:rFonts w:ascii="Times New Roman" w:hAnsi="Times New Roman"/>
          <w:b w:val="0"/>
          <w:bCs w:val="0"/>
          <w:sz w:val="20"/>
          <w:szCs w:val="19"/>
          <w:lang w:val="en-GB"/>
        </w:rPr>
        <w:t xml:space="preserve"> </w:t>
      </w:r>
      <w:r w:rsidR="00317C19" w:rsidRPr="00317C19">
        <w:rPr>
          <w:rFonts w:ascii="Times New Roman" w:hAnsi="Times New Roman"/>
          <w:b w:val="0"/>
          <w:bCs w:val="0"/>
          <w:sz w:val="20"/>
          <w:szCs w:val="19"/>
          <w:lang w:val="en-GB"/>
        </w:rPr>
        <w:t>A</w:t>
      </w:r>
      <w:r w:rsidRPr="00317C19">
        <w:rPr>
          <w:rFonts w:ascii="Times New Roman" w:hAnsi="Times New Roman"/>
          <w:b w:val="0"/>
          <w:bCs w:val="0"/>
          <w:sz w:val="20"/>
          <w:szCs w:val="19"/>
          <w:lang w:val="en-GB"/>
        </w:rPr>
        <w:t>uditing</w:t>
      </w:r>
      <w:r w:rsidR="009E4238" w:rsidRPr="00317C19">
        <w:rPr>
          <w:rFonts w:ascii="Times New Roman" w:hAnsi="Times New Roman"/>
          <w:b w:val="0"/>
          <w:bCs w:val="0"/>
          <w:sz w:val="20"/>
          <w:szCs w:val="19"/>
          <w:lang w:val="en-GB"/>
        </w:rPr>
        <w:t xml:space="preserve"> &amp; </w:t>
      </w:r>
      <w:r w:rsidRPr="00317C19">
        <w:rPr>
          <w:rFonts w:ascii="Times New Roman" w:hAnsi="Times New Roman"/>
          <w:b w:val="0"/>
          <w:bCs w:val="0"/>
          <w:sz w:val="20"/>
          <w:szCs w:val="19"/>
          <w:lang w:val="en-GB"/>
        </w:rPr>
        <w:t>Accountability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Joumal2001</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Vol.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4</w:t>
      </w:r>
      <w:r w:rsidR="00317C19" w:rsidRPr="00317C19">
        <w:rPr>
          <w:rFonts w:ascii="Times New Roman" w:hAnsi="Times New Roman"/>
          <w:b w:val="0"/>
          <w:bCs w:val="0"/>
          <w:sz w:val="20"/>
          <w:szCs w:val="19"/>
          <w:lang w:val="en-GB"/>
        </w:rPr>
        <w:t>,</w:t>
      </w:r>
      <w:r w:rsidR="00317C19">
        <w:rPr>
          <w:rFonts w:ascii="Times New Roman" w:hAnsi="Times New Roman"/>
          <w:b w:val="0"/>
          <w:bCs w:val="0"/>
          <w:sz w:val="20"/>
          <w:szCs w:val="19"/>
          <w:lang w:val="en-GB"/>
        </w:rPr>
        <w:t xml:space="preserve"> </w:t>
      </w:r>
      <w:r w:rsidR="00317C19" w:rsidRPr="00317C19">
        <w:rPr>
          <w:rFonts w:ascii="Times New Roman" w:hAnsi="Times New Roman"/>
          <w:b w:val="0"/>
          <w:bCs w:val="0"/>
          <w:sz w:val="20"/>
          <w:szCs w:val="19"/>
          <w:lang w:val="en-GB"/>
        </w:rPr>
        <w:t>N</w:t>
      </w:r>
      <w:r w:rsidRPr="00317C19">
        <w:rPr>
          <w:rFonts w:ascii="Times New Roman" w:hAnsi="Times New Roman"/>
          <w:b w:val="0"/>
          <w:bCs w:val="0"/>
          <w:sz w:val="20"/>
          <w:szCs w:val="19"/>
          <w:lang w:val="en-GB"/>
        </w:rPr>
        <w:t>o.1.</w:t>
      </w:r>
      <w:r w:rsidR="009E4238" w:rsidRPr="00317C19">
        <w:rPr>
          <w:rFonts w:ascii="Times New Roman" w:hAnsi="Times New Roman"/>
          <w:b w:val="0"/>
          <w:bCs w:val="0"/>
          <w:sz w:val="20"/>
          <w:szCs w:val="19"/>
          <w:lang w:val="en-GB"/>
        </w:rPr>
        <w:t xml:space="preserve"> </w:t>
      </w:r>
    </w:p>
    <w:p w:rsidR="009E4238" w:rsidRP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A</w:t>
      </w:r>
      <w:r w:rsidR="00DF3078" w:rsidRPr="00317C19">
        <w:rPr>
          <w:rFonts w:ascii="Times New Roman" w:hAnsi="Times New Roman"/>
          <w:b w:val="0"/>
          <w:bCs w:val="0"/>
          <w:sz w:val="20"/>
          <w:szCs w:val="19"/>
          <w:lang w:val="en-GB"/>
        </w:rPr>
        <w:t>lan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J</w:t>
      </w:r>
      <w:r w:rsidR="00317C19" w:rsidRPr="00317C19">
        <w:rPr>
          <w:rFonts w:ascii="Times New Roman" w:hAnsi="Times New Roman"/>
          <w:b w:val="0"/>
          <w:bCs w:val="0"/>
          <w:sz w:val="20"/>
          <w:szCs w:val="19"/>
          <w:lang w:val="en-GB"/>
        </w:rPr>
        <w:t>.</w:t>
      </w:r>
      <w:r w:rsidR="00317C19">
        <w:rPr>
          <w:rFonts w:ascii="Times New Roman" w:hAnsi="Times New Roman"/>
          <w:b w:val="0"/>
          <w:bCs w:val="0"/>
          <w:sz w:val="20"/>
          <w:szCs w:val="19"/>
          <w:lang w:val="en-GB"/>
        </w:rPr>
        <w:t xml:space="preserve"> </w:t>
      </w:r>
      <w:r w:rsidR="00317C19" w:rsidRPr="00317C19">
        <w:rPr>
          <w:rFonts w:ascii="Times New Roman" w:hAnsi="Times New Roman"/>
          <w:b w:val="0"/>
          <w:bCs w:val="0"/>
          <w:sz w:val="20"/>
          <w:szCs w:val="19"/>
          <w:lang w:val="en-GB"/>
        </w:rPr>
        <w:t>R</w:t>
      </w:r>
      <w:r w:rsidR="00DF3078" w:rsidRPr="00317C19">
        <w:rPr>
          <w:rFonts w:ascii="Times New Roman" w:hAnsi="Times New Roman"/>
          <w:b w:val="0"/>
          <w:bCs w:val="0"/>
          <w:sz w:val="20"/>
          <w:szCs w:val="19"/>
          <w:lang w:val="en-GB"/>
        </w:rPr>
        <w:t>ichardson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Michael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Welker”</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Disclosure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Cost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Capital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Organization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Society</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26(2001),</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p.597-616</w:t>
      </w:r>
      <w:r w:rsidR="00317C19">
        <w:rPr>
          <w:rFonts w:ascii="Times New Roman" w:hAnsi="Times New Roman" w:hint="eastAsia"/>
          <w:b w:val="0"/>
          <w:bCs w:val="0"/>
          <w:sz w:val="20"/>
          <w:szCs w:val="19"/>
          <w:lang w:val="en-GB" w:eastAsia="zh-CN"/>
        </w:rPr>
        <w:t xml:space="preserve"> </w:t>
      </w:r>
      <w:r w:rsidR="00DF3078" w:rsidRPr="00317C19">
        <w:rPr>
          <w:rFonts w:ascii="Times New Roman" w:hAnsi="Times New Roman"/>
          <w:b w:val="0"/>
          <w:bCs w:val="0"/>
          <w:sz w:val="20"/>
          <w:szCs w:val="19"/>
          <w:lang w:val="en-GB"/>
        </w:rPr>
        <w:t>Locate</w:t>
      </w:r>
      <w:r w:rsidRPr="00317C19">
        <w:rPr>
          <w:rFonts w:ascii="Times New Roman" w:hAnsi="Times New Roman"/>
          <w:b w:val="0"/>
          <w:bCs w:val="0"/>
          <w:sz w:val="20"/>
          <w:szCs w:val="19"/>
          <w:lang w:val="en-GB"/>
        </w:rPr>
        <w:t xml:space="preserve"> </w:t>
      </w:r>
      <w:r w:rsid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proofErr w:type="spellStart"/>
      <w:r w:rsidR="00DF3078" w:rsidRPr="00317C19">
        <w:rPr>
          <w:rFonts w:ascii="Times New Roman" w:hAnsi="Times New Roman"/>
          <w:b w:val="0"/>
          <w:bCs w:val="0"/>
          <w:sz w:val="20"/>
          <w:szCs w:val="19"/>
          <w:lang w:val="en-GB"/>
        </w:rPr>
        <w:t>aos</w:t>
      </w:r>
      <w:proofErr w:type="spellEnd"/>
      <w:r w:rsidR="00317C19">
        <w:rPr>
          <w:rFonts w:ascii="Times New Roman" w:hAnsi="Times New Roman" w:hint="eastAsia"/>
          <w:b w:val="0"/>
          <w:bCs w:val="0"/>
          <w:sz w:val="20"/>
          <w:szCs w:val="19"/>
          <w:lang w:val="en-GB" w:eastAsia="zh-CN"/>
        </w:rPr>
        <w:t xml:space="preserve"> </w:t>
      </w:r>
      <w:proofErr w:type="spellStart"/>
      <w:r w:rsidR="00DF3078" w:rsidRPr="00317C19">
        <w:rPr>
          <w:rFonts w:ascii="Times New Roman" w:hAnsi="Times New Roman"/>
          <w:b w:val="0"/>
          <w:bCs w:val="0"/>
          <w:sz w:val="20"/>
          <w:szCs w:val="19"/>
          <w:lang w:val="en-GB"/>
        </w:rPr>
        <w:t>www.elsevier</w:t>
      </w:r>
      <w:proofErr w:type="spellEnd"/>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com.</w:t>
      </w:r>
    </w:p>
    <w:p w:rsid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K</w:t>
      </w:r>
      <w:r w:rsidR="00DF3078" w:rsidRPr="00317C19">
        <w:rPr>
          <w:rFonts w:ascii="Times New Roman" w:hAnsi="Times New Roman"/>
          <w:b w:val="0"/>
          <w:bCs w:val="0"/>
          <w:sz w:val="20"/>
          <w:szCs w:val="19"/>
          <w:lang w:val="en-GB"/>
        </w:rPr>
        <w:t>athleen</w:t>
      </w:r>
      <w:r w:rsidRPr="00317C19">
        <w:rPr>
          <w:rFonts w:ascii="Times New Roman" w:hAnsi="Times New Roman"/>
          <w:b w:val="0"/>
          <w:bCs w:val="0"/>
          <w:sz w:val="20"/>
          <w:szCs w:val="19"/>
          <w:lang w:val="en-GB"/>
        </w:rPr>
        <w:t xml:space="preserve"> </w:t>
      </w:r>
      <w:proofErr w:type="spellStart"/>
      <w:r w:rsidR="00DF3078" w:rsidRPr="00317C19">
        <w:rPr>
          <w:rFonts w:ascii="Times New Roman" w:hAnsi="Times New Roman"/>
          <w:b w:val="0"/>
          <w:bCs w:val="0"/>
          <w:sz w:val="20"/>
          <w:szCs w:val="19"/>
          <w:lang w:val="en-GB"/>
        </w:rPr>
        <w:t>Hethcox</w:t>
      </w:r>
      <w:proofErr w:type="spellEnd"/>
      <w:r w:rsidR="00DF307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Blackburn,</w:t>
      </w:r>
      <w:r w:rsidRPr="00317C19">
        <w:rPr>
          <w:rFonts w:ascii="Times New Roman" w:hAnsi="Times New Roman"/>
          <w:b w:val="0"/>
          <w:bCs w:val="0"/>
          <w:sz w:val="20"/>
          <w:szCs w:val="19"/>
          <w:lang w:val="en-GB"/>
        </w:rPr>
        <w:t xml:space="preserve"> </w:t>
      </w:r>
      <w:proofErr w:type="spellStart"/>
      <w:r w:rsidR="00DF3078" w:rsidRPr="00317C19">
        <w:rPr>
          <w:rFonts w:ascii="Times New Roman" w:hAnsi="Times New Roman"/>
          <w:b w:val="0"/>
          <w:bCs w:val="0"/>
          <w:sz w:val="20"/>
          <w:szCs w:val="19"/>
          <w:lang w:val="en-GB"/>
        </w:rPr>
        <w:t>Richaed</w:t>
      </w:r>
      <w:proofErr w:type="spellEnd"/>
      <w:r w:rsidR="00DF307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Riley,</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Jan</w:t>
      </w:r>
      <w:r w:rsidRPr="00317C19">
        <w:rPr>
          <w:rFonts w:ascii="Times New Roman" w:hAnsi="Times New Roman"/>
          <w:b w:val="0"/>
          <w:bCs w:val="0"/>
          <w:sz w:val="20"/>
          <w:szCs w:val="19"/>
          <w:lang w:val="en-GB"/>
        </w:rPr>
        <w:t xml:space="preserve"> </w:t>
      </w:r>
      <w:proofErr w:type="spellStart"/>
      <w:r w:rsidR="00DF3078" w:rsidRPr="00317C19">
        <w:rPr>
          <w:rFonts w:ascii="Times New Roman" w:hAnsi="Times New Roman"/>
          <w:b w:val="0"/>
          <w:bCs w:val="0"/>
          <w:sz w:val="20"/>
          <w:szCs w:val="19"/>
          <w:lang w:val="en-GB"/>
        </w:rPr>
        <w:t>R.Williams</w:t>
      </w:r>
      <w:proofErr w:type="spellEnd"/>
      <w:r w:rsidR="00DF307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for</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Small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Business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Environmental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Issues: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Part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Environmental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Reporting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Disclosure“.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National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Public</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Vol43,</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No6,</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(august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1998</w:t>
      </w:r>
      <w:r w:rsidR="00317C19" w:rsidRPr="00317C19">
        <w:rPr>
          <w:rFonts w:ascii="Times New Roman" w:hAnsi="Times New Roman"/>
          <w:b w:val="0"/>
          <w:bCs w:val="0"/>
          <w:sz w:val="20"/>
          <w:szCs w:val="19"/>
          <w:lang w:val="en-GB"/>
        </w:rPr>
        <w:t>)</w:t>
      </w:r>
      <w:r w:rsidR="00317C19">
        <w:rPr>
          <w:rFonts w:ascii="Times New Roman" w:hAnsi="Times New Roman"/>
          <w:b w:val="0"/>
          <w:bCs w:val="0"/>
          <w:sz w:val="20"/>
          <w:szCs w:val="19"/>
          <w:lang w:val="en-GB"/>
        </w:rPr>
        <w:t>.</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Carlos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Mendoza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Soci</w:t>
      </w:r>
      <w:proofErr w:type="spellEnd"/>
      <w:r w:rsidRPr="00317C19">
        <w:rPr>
          <w:rFonts w:ascii="Times New Roman" w:hAnsi="Times New Roman"/>
          <w:b w:val="0"/>
          <w:bCs w:val="0"/>
          <w:sz w:val="20"/>
          <w:szCs w:val="19"/>
          <w:lang w:val="en-GB"/>
        </w:rPr>
        <w:t>-Integrated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Balance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Management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Business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Contribution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Performance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Systems”,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Spain,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International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Sociological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Association,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D75646" w:rsidRPr="00317C19">
        <w:rPr>
          <w:rFonts w:ascii="Times New Roman" w:hAnsi="Times New Roman"/>
          <w:b w:val="0"/>
          <w:bCs w:val="0"/>
          <w:sz w:val="20"/>
          <w:szCs w:val="19"/>
          <w:lang w:val="en-GB"/>
        </w:rPr>
        <w:t>1998</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http:--</w:t>
      </w:r>
      <w:proofErr w:type="spellStart"/>
      <w:r w:rsidRPr="00317C19">
        <w:rPr>
          <w:rFonts w:ascii="Times New Roman" w:hAnsi="Times New Roman"/>
          <w:b w:val="0"/>
          <w:bCs w:val="0"/>
          <w:sz w:val="20"/>
          <w:szCs w:val="19"/>
          <w:lang w:val="en-GB"/>
        </w:rPr>
        <w:t>legend</w:t>
      </w:r>
      <w:r w:rsidR="009E423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kacst.edu.sa-cgi-bin-webspirs.cgi</w:t>
      </w:r>
      <w:proofErr w:type="spellEnd"/>
      <w:r w:rsidR="00640B94">
        <w:rPr>
          <w:rFonts w:ascii="Times New Roman" w:hAnsi="Times New Roman" w:hint="eastAsia"/>
          <w:b w:val="0"/>
          <w:bCs w:val="0"/>
          <w:sz w:val="20"/>
          <w:szCs w:val="19"/>
          <w:lang w:val="en-GB" w:eastAsia="zh-CN"/>
        </w:rPr>
        <w:t>.</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Joel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Hochman</w:t>
      </w:r>
      <w:proofErr w:type="spellEnd"/>
      <w:r w:rsidRPr="00317C19">
        <w:rPr>
          <w:rFonts w:ascii="Times New Roman" w:hAnsi="Times New Roman"/>
          <w:b w:val="0"/>
          <w:bCs w:val="0"/>
          <w:sz w:val="20"/>
          <w:szCs w:val="19"/>
          <w:lang w:val="en-GB"/>
        </w:rPr>
        <w:t>,</w:t>
      </w:r>
      <w:r w:rsidR="00640B94">
        <w:rPr>
          <w:rFonts w:ascii="Times New Roman" w:hAnsi="Times New Roman" w:hint="eastAsia"/>
          <w:b w:val="0"/>
          <w:bCs w:val="0"/>
          <w:sz w:val="20"/>
          <w:szCs w:val="19"/>
          <w:lang w:val="en-GB" w:eastAsia="zh-CN"/>
        </w:rPr>
        <w:t xml:space="preserve"> </w:t>
      </w:r>
      <w:r w:rsidRPr="00317C19">
        <w:rPr>
          <w:rFonts w:ascii="Times New Roman" w:hAnsi="Times New Roman" w:hint="cs"/>
          <w:b w:val="0"/>
          <w:bCs w:val="0"/>
          <w:sz w:val="20"/>
          <w:szCs w:val="19"/>
          <w:lang w:val="en-GB"/>
        </w:rPr>
        <w:t>“</w:t>
      </w:r>
      <w:r w:rsidRPr="00317C19">
        <w:rPr>
          <w:rFonts w:ascii="Times New Roman" w:hAnsi="Times New Roman"/>
          <w:b w:val="0"/>
          <w:bCs w:val="0"/>
          <w:sz w:val="20"/>
          <w:szCs w:val="19"/>
          <w:lang w:val="en-GB"/>
        </w:rPr>
        <w:t>Cleaning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Up</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National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Public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Vol</w:t>
      </w:r>
      <w:proofErr w:type="spellEnd"/>
      <w:r w:rsidR="00640B94">
        <w:rPr>
          <w:rFonts w:ascii="Times New Roman" w:hAnsi="Times New Roman" w:hint="eastAsia"/>
          <w:b w:val="0"/>
          <w:bCs w:val="0"/>
          <w:sz w:val="20"/>
          <w:szCs w:val="19"/>
          <w:lang w:val="en-GB" w:eastAsia="zh-CN"/>
        </w:rPr>
        <w:t xml:space="preserve"> </w:t>
      </w:r>
      <w:r w:rsidRPr="00317C19">
        <w:rPr>
          <w:rFonts w:ascii="Times New Roman" w:hAnsi="Times New Roman"/>
          <w:b w:val="0"/>
          <w:bCs w:val="0"/>
          <w:sz w:val="20"/>
          <w:szCs w:val="19"/>
          <w:lang w:val="en-GB"/>
        </w:rPr>
        <w:t>43,</w:t>
      </w:r>
      <w:r w:rsidR="00640B94">
        <w:rPr>
          <w:rFonts w:ascii="Times New Roman" w:hAnsi="Times New Roman" w:hint="eastAsia"/>
          <w:b w:val="0"/>
          <w:bCs w:val="0"/>
          <w:sz w:val="20"/>
          <w:szCs w:val="19"/>
          <w:lang w:val="en-GB" w:eastAsia="zh-CN"/>
        </w:rPr>
        <w:t xml:space="preserve"> </w:t>
      </w:r>
      <w:r w:rsidRPr="00317C19">
        <w:rPr>
          <w:rFonts w:ascii="Times New Roman" w:hAnsi="Times New Roman"/>
          <w:b w:val="0"/>
          <w:bCs w:val="0"/>
          <w:sz w:val="20"/>
          <w:szCs w:val="19"/>
          <w:lang w:val="en-GB"/>
        </w:rPr>
        <w:t>No</w:t>
      </w:r>
      <w:r w:rsidR="00640B94">
        <w:rPr>
          <w:rFonts w:ascii="Times New Roman" w:hAnsi="Times New Roman" w:hint="eastAsia"/>
          <w:b w:val="0"/>
          <w:bCs w:val="0"/>
          <w:sz w:val="20"/>
          <w:szCs w:val="19"/>
          <w:lang w:val="en-GB" w:eastAsia="zh-CN"/>
        </w:rPr>
        <w:t xml:space="preserve"> </w:t>
      </w:r>
      <w:r w:rsidRPr="00317C19">
        <w:rPr>
          <w:rFonts w:ascii="Times New Roman" w:hAnsi="Times New Roman"/>
          <w:b w:val="0"/>
          <w:bCs w:val="0"/>
          <w:sz w:val="20"/>
          <w:szCs w:val="19"/>
          <w:lang w:val="en-GB"/>
        </w:rPr>
        <w:t>4</w:t>
      </w:r>
      <w:r w:rsidR="009E4238" w:rsidRPr="00317C19">
        <w:rPr>
          <w:rFonts w:ascii="Times New Roman" w:hAnsi="Times New Roman"/>
          <w:b w:val="0"/>
          <w:bCs w:val="0"/>
          <w:sz w:val="20"/>
          <w:szCs w:val="19"/>
          <w:lang w:val="en-GB"/>
        </w:rPr>
        <w:t>, (</w:t>
      </w:r>
      <w:r w:rsidRPr="00317C19">
        <w:rPr>
          <w:rFonts w:ascii="Times New Roman" w:hAnsi="Times New Roman"/>
          <w:b w:val="0"/>
          <w:bCs w:val="0"/>
          <w:sz w:val="20"/>
          <w:szCs w:val="19"/>
          <w:lang w:val="en-GB"/>
        </w:rPr>
        <w:t>June,2004).</w:t>
      </w:r>
    </w:p>
    <w:p w:rsidR="009E4238"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lastRenderedPageBreak/>
        <w:t>Menantrau</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proofErr w:type="spellStart"/>
      <w:r w:rsidRPr="00317C19">
        <w:rPr>
          <w:rFonts w:ascii="Times New Roman" w:hAnsi="Times New Roman"/>
          <w:b w:val="0"/>
          <w:bCs w:val="0"/>
          <w:sz w:val="20"/>
          <w:szCs w:val="19"/>
          <w:lang w:val="en-GB"/>
        </w:rPr>
        <w:t>Horta</w:t>
      </w:r>
      <w:proofErr w:type="spellEnd"/>
      <w:r w:rsidRPr="00317C19">
        <w:rPr>
          <w:rFonts w:ascii="Times New Roman" w:hAnsi="Times New Roman"/>
          <w:b w:val="0"/>
          <w:bCs w:val="0"/>
          <w:sz w:val="20"/>
          <w:szCs w:val="19"/>
          <w:lang w:val="en-GB"/>
        </w:rPr>
        <w:t>,-Dario,</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Income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Distribution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Well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Being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Indicators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Performance”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U.K,</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International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Sociological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Association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(ISA)</w:t>
      </w:r>
      <w:r w:rsidR="009E4238" w:rsidRPr="00317C19">
        <w:rPr>
          <w:rFonts w:ascii="Times New Roman" w:hAnsi="Times New Roman"/>
          <w:b w:val="0"/>
          <w:bCs w:val="0"/>
          <w:sz w:val="20"/>
          <w:szCs w:val="19"/>
          <w:lang w:val="en-GB"/>
        </w:rPr>
        <w:t>, (</w:t>
      </w:r>
      <w:r w:rsidRPr="00317C19">
        <w:rPr>
          <w:rFonts w:ascii="Times New Roman" w:hAnsi="Times New Roman"/>
          <w:b w:val="0"/>
          <w:bCs w:val="0"/>
          <w:sz w:val="20"/>
          <w:szCs w:val="19"/>
          <w:lang w:val="en-GB"/>
        </w:rPr>
        <w:t>2008)</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http:--</w:t>
      </w:r>
      <w:proofErr w:type="spellStart"/>
      <w:r w:rsidRPr="00317C19">
        <w:rPr>
          <w:rFonts w:ascii="Times New Roman" w:hAnsi="Times New Roman"/>
          <w:b w:val="0"/>
          <w:bCs w:val="0"/>
          <w:sz w:val="20"/>
          <w:szCs w:val="19"/>
          <w:lang w:val="en-GB"/>
        </w:rPr>
        <w:t>legend.kacst.edu.sal</w:t>
      </w:r>
      <w:proofErr w:type="spellEnd"/>
      <w:r w:rsidR="00640B94">
        <w:rPr>
          <w:rFonts w:ascii="Times New Roman" w:hAnsi="Times New Roman" w:hint="eastAsia"/>
          <w:b w:val="0"/>
          <w:bCs w:val="0"/>
          <w:sz w:val="20"/>
          <w:szCs w:val="19"/>
          <w:lang w:val="en-GB" w:eastAsia="zh-CN"/>
        </w:rPr>
        <w:t xml:space="preserve">. </w:t>
      </w:r>
    </w:p>
    <w:p w:rsidR="00B027C0" w:rsidRP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J</w:t>
      </w:r>
      <w:r w:rsidR="00DF3078" w:rsidRPr="00317C19">
        <w:rPr>
          <w:rFonts w:ascii="Times New Roman" w:hAnsi="Times New Roman"/>
          <w:b w:val="0"/>
          <w:bCs w:val="0"/>
          <w:sz w:val="20"/>
          <w:szCs w:val="19"/>
          <w:lang w:val="en-GB"/>
        </w:rPr>
        <w:t>.Gibbon</w:t>
      </w:r>
      <w:proofErr w:type="spellEnd"/>
      <w:r w:rsidR="00DF307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Joshi,</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Survey</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Environmental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Reporting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in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Bahrain</w:t>
      </w:r>
      <w:r w:rsidRPr="00317C19">
        <w:rPr>
          <w:rFonts w:ascii="Times New Roman" w:hAnsi="Times New Roman"/>
          <w:b w:val="0"/>
          <w:bCs w:val="0"/>
          <w:sz w:val="20"/>
          <w:szCs w:val="19"/>
          <w:lang w:val="en-GB"/>
        </w:rPr>
        <w:t>,</w:t>
      </w:r>
      <w:r w:rsidR="00DF307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U.K.</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Journal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Applied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Research.</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(2002)</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http:www.accountingeducation.com.journals</w:t>
      </w:r>
    </w:p>
    <w:p w:rsidR="00B027C0"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neva</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Fernando</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Liena</w:t>
      </w:r>
      <w:proofErr w:type="spellEnd"/>
      <w:r w:rsidRPr="00317C19">
        <w:rPr>
          <w:rFonts w:ascii="Times New Roman" w:hAnsi="Times New Roman"/>
          <w:b w:val="0"/>
          <w:bCs w:val="0"/>
          <w:sz w:val="20"/>
          <w:szCs w:val="19"/>
          <w:lang w:val="en-GB"/>
        </w:rPr>
        <w:t>,</w:t>
      </w:r>
      <w:r w:rsidR="009E4238" w:rsidRPr="00317C19">
        <w:rPr>
          <w:rFonts w:ascii="Times New Roman" w:hAnsi="Times New Roman" w:hint="cs"/>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Disclosure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Annual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Reports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Large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Companies</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Span”,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U.K</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European</w:t>
      </w:r>
      <w:r w:rsidR="009E423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Accounting</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Review</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(2000)</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http:--</w:t>
      </w:r>
      <w:proofErr w:type="spellStart"/>
      <w:r w:rsidRPr="00317C19">
        <w:rPr>
          <w:rFonts w:ascii="Times New Roman" w:hAnsi="Times New Roman"/>
          <w:b w:val="0"/>
          <w:bCs w:val="0"/>
          <w:sz w:val="20"/>
          <w:szCs w:val="19"/>
          <w:lang w:val="en-GB"/>
        </w:rPr>
        <w:t>www.accounting</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eduaction</w:t>
      </w:r>
      <w:r w:rsidR="009E423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com</w:t>
      </w:r>
    </w:p>
    <w:p w:rsidR="009E4238"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Bryn</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W.Husted</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Contingency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Theory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Social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performance”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United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States</w:t>
      </w:r>
      <w:r w:rsidR="009E4238" w:rsidRPr="00317C19">
        <w:rPr>
          <w:rFonts w:ascii="Times New Roman" w:hAnsi="Times New Roman"/>
          <w:b w:val="0"/>
          <w:bCs w:val="0"/>
          <w:sz w:val="20"/>
          <w:szCs w:val="19"/>
          <w:lang w:val="en-GB"/>
        </w:rPr>
        <w:t>,</w:t>
      </w:r>
      <w:r w:rsidR="00640B94">
        <w:rPr>
          <w:rFonts w:ascii="Times New Roman" w:hAnsi="Times New Roman" w:hint="eastAsia"/>
          <w:b w:val="0"/>
          <w:bCs w:val="0"/>
          <w:sz w:val="20"/>
          <w:szCs w:val="19"/>
          <w:lang w:val="en-GB" w:eastAsia="zh-CN"/>
        </w:rPr>
        <w:t xml:space="preserve"> </w:t>
      </w:r>
      <w:r w:rsidRPr="00317C19">
        <w:rPr>
          <w:rFonts w:ascii="Times New Roman" w:hAnsi="Times New Roman"/>
          <w:b w:val="0"/>
          <w:bCs w:val="0"/>
          <w:sz w:val="20"/>
          <w:szCs w:val="19"/>
          <w:lang w:val="en-GB"/>
        </w:rPr>
        <w:t>Business</w:t>
      </w:r>
      <w:r w:rsidR="009E4238" w:rsidRPr="00317C19">
        <w:rPr>
          <w:rFonts w:ascii="Times New Roman" w:hAnsi="Times New Roman"/>
          <w:b w:val="0"/>
          <w:bCs w:val="0"/>
          <w:sz w:val="20"/>
          <w:szCs w:val="19"/>
          <w:lang w:val="en-GB"/>
        </w:rPr>
        <w:t xml:space="preserve"> &amp; </w:t>
      </w:r>
      <w:r w:rsidRPr="00317C19">
        <w:rPr>
          <w:rFonts w:ascii="Times New Roman" w:hAnsi="Times New Roman"/>
          <w:b w:val="0"/>
          <w:bCs w:val="0"/>
          <w:sz w:val="20"/>
          <w:szCs w:val="19"/>
          <w:lang w:val="en-GB"/>
        </w:rPr>
        <w:t>Society</w:t>
      </w:r>
      <w:r w:rsidR="009E4238" w:rsidRPr="00317C19">
        <w:rPr>
          <w:rFonts w:ascii="Times New Roman" w:hAnsi="Times New Roman"/>
          <w:b w:val="0"/>
          <w:bCs w:val="0"/>
          <w:sz w:val="20"/>
          <w:szCs w:val="19"/>
          <w:lang w:val="en-GB"/>
        </w:rPr>
        <w:t>, (</w:t>
      </w:r>
      <w:r w:rsidRPr="00317C19">
        <w:rPr>
          <w:rFonts w:ascii="Times New Roman" w:hAnsi="Times New Roman"/>
          <w:b w:val="0"/>
          <w:bCs w:val="0"/>
          <w:sz w:val="20"/>
          <w:szCs w:val="19"/>
          <w:lang w:val="en-GB"/>
        </w:rPr>
        <w:t>2000)</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http:--</w:t>
      </w:r>
      <w:proofErr w:type="spellStart"/>
      <w:r w:rsidRPr="00317C19">
        <w:rPr>
          <w:rFonts w:ascii="Times New Roman" w:hAnsi="Times New Roman"/>
          <w:b w:val="0"/>
          <w:bCs w:val="0"/>
          <w:sz w:val="20"/>
          <w:szCs w:val="19"/>
          <w:lang w:val="en-GB"/>
        </w:rPr>
        <w:t>legend.kacst.edu.sa-cgi-bin-webspirs.cgi</w:t>
      </w:r>
      <w:proofErr w:type="spellEnd"/>
    </w:p>
    <w:p w:rsidR="00B027C0" w:rsidRP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J</w:t>
      </w:r>
      <w:r w:rsidR="00DF3078" w:rsidRPr="00317C19">
        <w:rPr>
          <w:rFonts w:ascii="Times New Roman" w:hAnsi="Times New Roman"/>
          <w:b w:val="0"/>
          <w:bCs w:val="0"/>
          <w:sz w:val="20"/>
          <w:szCs w:val="19"/>
          <w:lang w:val="en-GB"/>
        </w:rPr>
        <w:t>ules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Pretty,</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Hugh,</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Ward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Capital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Environment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U.K</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world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Development</w:t>
      </w:r>
      <w:r w:rsidRPr="00317C19">
        <w:rPr>
          <w:rFonts w:ascii="Times New Roman" w:hAnsi="Times New Roman"/>
          <w:b w:val="0"/>
          <w:bCs w:val="0"/>
          <w:sz w:val="20"/>
          <w:szCs w:val="19"/>
          <w:lang w:val="en-GB"/>
        </w:rPr>
        <w:t>,</w:t>
      </w:r>
      <w:r w:rsidR="00640B94">
        <w:rPr>
          <w:rFonts w:ascii="Times New Roman" w:hAnsi="Times New Roman" w:hint="eastAsia"/>
          <w:b w:val="0"/>
          <w:bCs w:val="0"/>
          <w:sz w:val="20"/>
          <w:szCs w:val="19"/>
          <w:lang w:val="en-GB" w:eastAsia="zh-CN"/>
        </w:rPr>
        <w:t xml:space="preserve"> </w:t>
      </w:r>
      <w:r w:rsidR="00DF3078" w:rsidRPr="00317C19">
        <w:rPr>
          <w:rFonts w:ascii="Times New Roman" w:hAnsi="Times New Roman"/>
          <w:b w:val="0"/>
          <w:bCs w:val="0"/>
          <w:sz w:val="20"/>
          <w:szCs w:val="19"/>
          <w:lang w:val="en-GB"/>
        </w:rPr>
        <w:t>Vol29,</w:t>
      </w:r>
      <w:r w:rsidR="00640B94">
        <w:rPr>
          <w:rFonts w:ascii="Times New Roman" w:hAnsi="Times New Roman" w:hint="eastAsia"/>
          <w:b w:val="0"/>
          <w:bCs w:val="0"/>
          <w:sz w:val="20"/>
          <w:szCs w:val="19"/>
          <w:lang w:val="en-GB" w:eastAsia="zh-CN"/>
        </w:rPr>
        <w:t xml:space="preserve"> </w:t>
      </w:r>
      <w:proofErr w:type="spellStart"/>
      <w:r w:rsidR="00DF3078" w:rsidRPr="00317C19">
        <w:rPr>
          <w:rFonts w:ascii="Times New Roman" w:hAnsi="Times New Roman"/>
          <w:b w:val="0"/>
          <w:bCs w:val="0"/>
          <w:sz w:val="20"/>
          <w:szCs w:val="19"/>
          <w:lang w:val="en-GB"/>
        </w:rPr>
        <w:t>Issus</w:t>
      </w:r>
      <w:r w:rsidRPr="00317C19">
        <w:rPr>
          <w:rFonts w:ascii="Times New Roman" w:hAnsi="Times New Roman"/>
          <w:b w:val="0"/>
          <w:bCs w:val="0"/>
          <w:sz w:val="20"/>
          <w:szCs w:val="19"/>
          <w:lang w:val="en-GB"/>
        </w:rPr>
        <w:t>e</w:t>
      </w:r>
      <w:proofErr w:type="spellEnd"/>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2),</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(February,</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2001)</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http:--www.elsevier.com</w:t>
      </w:r>
    </w:p>
    <w:p w:rsidR="009E4238" w:rsidRPr="00317C19" w:rsidRDefault="00DF3078" w:rsidP="00317C19">
      <w:pPr>
        <w:pStyle w:val="BodyText2"/>
        <w:numPr>
          <w:ilvl w:val="0"/>
          <w:numId w:val="9"/>
        </w:numPr>
        <w:snapToGrid w:val="0"/>
        <w:ind w:left="425" w:hanging="425"/>
        <w:rPr>
          <w:rFonts w:ascii="Times New Roman" w:hAnsi="Times New Roman"/>
          <w:b w:val="0"/>
          <w:bCs w:val="0"/>
          <w:sz w:val="20"/>
          <w:szCs w:val="19"/>
          <w:lang w:val="en-GB"/>
        </w:rPr>
      </w:pPr>
      <w:r w:rsidRPr="00317C19">
        <w:rPr>
          <w:rFonts w:ascii="Times New Roman" w:hAnsi="Times New Roman"/>
          <w:b w:val="0"/>
          <w:bCs w:val="0"/>
          <w:sz w:val="20"/>
          <w:szCs w:val="19"/>
          <w:lang w:val="en-GB"/>
        </w:rPr>
        <w:t>Susan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B.</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Hughes,</w:t>
      </w:r>
      <w:r w:rsidR="009E4238" w:rsidRPr="00317C19">
        <w:rPr>
          <w:rFonts w:ascii="Times New Roman" w:hAnsi="Times New Roman"/>
          <w:b w:val="0"/>
          <w:bCs w:val="0"/>
          <w:sz w:val="20"/>
          <w:szCs w:val="19"/>
          <w:lang w:val="en-GB"/>
        </w:rPr>
        <w:t xml:space="preserve"> </w:t>
      </w:r>
      <w:proofErr w:type="spellStart"/>
      <w:r w:rsidRPr="00317C19">
        <w:rPr>
          <w:rFonts w:ascii="Times New Roman" w:hAnsi="Times New Roman"/>
          <w:b w:val="0"/>
          <w:bCs w:val="0"/>
          <w:sz w:val="20"/>
          <w:szCs w:val="19"/>
          <w:lang w:val="en-GB"/>
        </w:rPr>
        <w:t>Ailison</w:t>
      </w:r>
      <w:proofErr w:type="spellEnd"/>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Anderson,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Sarah</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Golden,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“Corporate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Disclosure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are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They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Useful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in</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Determining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Environmental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Performance”,</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U.K</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journal</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of</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Accounting</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and</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Public</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Policy</w:t>
      </w:r>
      <w:r w:rsidR="009E4238" w:rsidRPr="00317C19">
        <w:rPr>
          <w:rFonts w:ascii="Times New Roman" w:hAnsi="Times New Roman"/>
          <w:b w:val="0"/>
          <w:bCs w:val="0"/>
          <w:sz w:val="20"/>
          <w:szCs w:val="19"/>
          <w:lang w:val="en-GB"/>
        </w:rPr>
        <w:t xml:space="preserve"> </w:t>
      </w:r>
      <w:r w:rsidRPr="00317C19">
        <w:rPr>
          <w:rFonts w:ascii="Times New Roman" w:hAnsi="Times New Roman"/>
          <w:b w:val="0"/>
          <w:bCs w:val="0"/>
          <w:sz w:val="20"/>
          <w:szCs w:val="19"/>
          <w:lang w:val="en-GB"/>
        </w:rPr>
        <w:t>(2001)</w:t>
      </w:r>
      <w:r w:rsidR="009E4238" w:rsidRPr="00317C19">
        <w:rPr>
          <w:rFonts w:ascii="Times New Roman" w:hAnsi="Times New Roman"/>
          <w:b w:val="0"/>
          <w:bCs w:val="0"/>
          <w:sz w:val="20"/>
          <w:szCs w:val="19"/>
          <w:lang w:val="en-GB"/>
        </w:rPr>
        <w:t>.</w:t>
      </w:r>
      <w:r w:rsidR="00640B94">
        <w:rPr>
          <w:rFonts w:ascii="Times New Roman" w:hAnsi="Times New Roman" w:hint="eastAsia"/>
          <w:b w:val="0"/>
          <w:bCs w:val="0"/>
          <w:sz w:val="20"/>
          <w:szCs w:val="19"/>
          <w:lang w:val="en-GB" w:eastAsia="zh-CN"/>
        </w:rPr>
        <w:t xml:space="preserve"> </w:t>
      </w:r>
      <w:r w:rsidRPr="00317C19">
        <w:rPr>
          <w:rFonts w:ascii="Times New Roman" w:hAnsi="Times New Roman"/>
          <w:b w:val="0"/>
          <w:bCs w:val="0"/>
          <w:sz w:val="20"/>
          <w:szCs w:val="19"/>
          <w:lang w:val="en-GB"/>
        </w:rPr>
        <w:t>http:--www.accountingeducation.com</w:t>
      </w:r>
      <w:r w:rsidR="00640B94">
        <w:rPr>
          <w:rFonts w:ascii="Times New Roman" w:hAnsi="Times New Roman" w:hint="eastAsia"/>
          <w:b w:val="0"/>
          <w:bCs w:val="0"/>
          <w:sz w:val="20"/>
          <w:szCs w:val="19"/>
          <w:lang w:val="en-GB" w:eastAsia="zh-CN"/>
        </w:rPr>
        <w:t>.</w:t>
      </w:r>
    </w:p>
    <w:p w:rsidR="00317C19" w:rsidRDefault="009E4238" w:rsidP="00317C19">
      <w:pPr>
        <w:pStyle w:val="BodyText2"/>
        <w:numPr>
          <w:ilvl w:val="0"/>
          <w:numId w:val="9"/>
        </w:numPr>
        <w:snapToGrid w:val="0"/>
        <w:ind w:left="425" w:hanging="425"/>
        <w:rPr>
          <w:rFonts w:ascii="Times New Roman" w:hAnsi="Times New Roman"/>
          <w:b w:val="0"/>
          <w:bCs w:val="0"/>
          <w:sz w:val="20"/>
          <w:szCs w:val="19"/>
          <w:lang w:val="en-GB"/>
        </w:rPr>
      </w:pPr>
      <w:proofErr w:type="spellStart"/>
      <w:r w:rsidRPr="00317C19">
        <w:rPr>
          <w:rFonts w:ascii="Times New Roman" w:hAnsi="Times New Roman"/>
          <w:b w:val="0"/>
          <w:bCs w:val="0"/>
          <w:sz w:val="20"/>
          <w:szCs w:val="19"/>
          <w:lang w:val="en-GB"/>
        </w:rPr>
        <w:t>G</w:t>
      </w:r>
      <w:r w:rsidR="00DF3078" w:rsidRPr="00317C19">
        <w:rPr>
          <w:rFonts w:ascii="Times New Roman" w:hAnsi="Times New Roman"/>
          <w:b w:val="0"/>
          <w:bCs w:val="0"/>
          <w:sz w:val="20"/>
          <w:szCs w:val="19"/>
          <w:lang w:val="en-GB"/>
        </w:rPr>
        <w:t>eln</w:t>
      </w:r>
      <w:proofErr w:type="spellEnd"/>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Lehman,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“Reclaiming</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Public</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Sphere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Problems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Prospects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for</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Corporate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and</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Environmental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Accounting“,</w:t>
      </w:r>
      <w:r w:rsidR="00640B94">
        <w:rPr>
          <w:rFonts w:ascii="Times New Roman" w:hAnsi="Times New Roman" w:hint="eastAsia"/>
          <w:b w:val="0"/>
          <w:bCs w:val="0"/>
          <w:sz w:val="20"/>
          <w:szCs w:val="19"/>
          <w:lang w:val="en-GB" w:eastAsia="zh-CN"/>
        </w:rPr>
        <w:t xml:space="preserve"> </w:t>
      </w:r>
      <w:r w:rsidR="00DF3078" w:rsidRPr="00317C19">
        <w:rPr>
          <w:rFonts w:ascii="Times New Roman" w:hAnsi="Times New Roman"/>
          <w:b w:val="0"/>
          <w:bCs w:val="0"/>
          <w:sz w:val="20"/>
          <w:szCs w:val="19"/>
          <w:lang w:val="en-GB"/>
        </w:rPr>
        <w:t>U.K</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Critical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Perspective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on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Accountin</w:t>
      </w:r>
      <w:r w:rsidRPr="00317C19">
        <w:rPr>
          <w:rFonts w:ascii="Times New Roman" w:hAnsi="Times New Roman"/>
          <w:b w:val="0"/>
          <w:bCs w:val="0"/>
          <w:sz w:val="20"/>
          <w:szCs w:val="19"/>
          <w:lang w:val="en-GB"/>
        </w:rPr>
        <w:t>g (</w:t>
      </w:r>
      <w:r w:rsidR="00DF3078" w:rsidRPr="00317C19">
        <w:rPr>
          <w:rFonts w:ascii="Times New Roman" w:hAnsi="Times New Roman"/>
          <w:b w:val="0"/>
          <w:bCs w:val="0"/>
          <w:sz w:val="20"/>
          <w:szCs w:val="19"/>
          <w:lang w:val="en-GB"/>
        </w:rPr>
        <w:t>2001)</w:t>
      </w:r>
      <w:r w:rsidR="00317C19">
        <w:rPr>
          <w:rFonts w:ascii="Times New Roman" w:hAnsi="Times New Roman"/>
          <w:b w:val="0"/>
          <w:bCs w:val="0"/>
          <w:sz w:val="20"/>
          <w:szCs w:val="19"/>
          <w:lang w:val="en-GB"/>
        </w:rPr>
        <w:t>.</w:t>
      </w:r>
    </w:p>
    <w:p w:rsidR="00DF3078" w:rsidRPr="00317C19" w:rsidRDefault="009E4238" w:rsidP="00317C19">
      <w:pPr>
        <w:pStyle w:val="BodyText2"/>
        <w:numPr>
          <w:ilvl w:val="0"/>
          <w:numId w:val="9"/>
        </w:numPr>
        <w:snapToGrid w:val="0"/>
        <w:ind w:left="425" w:hanging="425"/>
        <w:rPr>
          <w:rFonts w:ascii="Times New Roman" w:hAnsi="Times New Roman"/>
          <w:b w:val="0"/>
          <w:bCs w:val="0"/>
          <w:sz w:val="19"/>
          <w:szCs w:val="19"/>
          <w:lang w:val="en-GB"/>
        </w:rPr>
      </w:pPr>
      <w:r w:rsidRPr="00317C19">
        <w:rPr>
          <w:rFonts w:ascii="Times New Roman" w:hAnsi="Times New Roman"/>
          <w:b w:val="0"/>
          <w:bCs w:val="0"/>
          <w:sz w:val="20"/>
          <w:szCs w:val="19"/>
          <w:lang w:val="en-GB"/>
        </w:rPr>
        <w:t>J</w:t>
      </w:r>
      <w:r w:rsidR="00DF3078" w:rsidRPr="00317C19">
        <w:rPr>
          <w:rFonts w:ascii="Times New Roman" w:hAnsi="Times New Roman"/>
          <w:b w:val="0"/>
          <w:bCs w:val="0"/>
          <w:sz w:val="20"/>
          <w:szCs w:val="19"/>
          <w:lang w:val="en-GB"/>
        </w:rPr>
        <w:t>ennifer</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Griffin,</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John</w:t>
      </w:r>
      <w:r w:rsidRPr="00317C19">
        <w:rPr>
          <w:rFonts w:ascii="Times New Roman" w:hAnsi="Times New Roman"/>
          <w:b w:val="0"/>
          <w:bCs w:val="0"/>
          <w:sz w:val="20"/>
          <w:szCs w:val="19"/>
          <w:lang w:val="en-GB"/>
        </w:rPr>
        <w:t xml:space="preserve"> </w:t>
      </w:r>
      <w:proofErr w:type="spellStart"/>
      <w:r w:rsidR="00DF3078" w:rsidRPr="00317C19">
        <w:rPr>
          <w:rFonts w:ascii="Times New Roman" w:hAnsi="Times New Roman"/>
          <w:b w:val="0"/>
          <w:bCs w:val="0"/>
          <w:sz w:val="20"/>
          <w:szCs w:val="19"/>
          <w:lang w:val="en-GB"/>
        </w:rPr>
        <w:t>Hanon</w:t>
      </w:r>
      <w:proofErr w:type="spellEnd"/>
      <w:r w:rsidRPr="00317C19">
        <w:rPr>
          <w:rFonts w:ascii="Times New Roman" w:hAnsi="Times New Roman"/>
          <w:b w:val="0"/>
          <w:bCs w:val="0"/>
          <w:sz w:val="20"/>
          <w:szCs w:val="19"/>
          <w:lang w:val="en-GB"/>
        </w:rPr>
        <w:t>,</w:t>
      </w:r>
      <w:r w:rsidR="00640B94">
        <w:rPr>
          <w:rFonts w:ascii="Times New Roman" w:hAnsi="Times New Roman" w:hint="eastAsia"/>
          <w:b w:val="0"/>
          <w:bCs w:val="0"/>
          <w:sz w:val="20"/>
          <w:szCs w:val="19"/>
          <w:lang w:val="en-GB" w:eastAsia="zh-CN"/>
        </w:rPr>
        <w:t xml:space="preserve"> </w:t>
      </w:r>
      <w:r w:rsidR="00DF3078" w:rsidRPr="00317C19">
        <w:rPr>
          <w:rFonts w:ascii="Times New Roman" w:hAnsi="Times New Roman"/>
          <w:b w:val="0"/>
          <w:bCs w:val="0"/>
          <w:sz w:val="20"/>
          <w:szCs w:val="19"/>
          <w:lang w:val="en-GB"/>
        </w:rPr>
        <w:t>”The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Corporate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Social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Performance</w:t>
      </w:r>
      <w:r w:rsidRPr="00317C19">
        <w:rPr>
          <w:rFonts w:ascii="Times New Roman" w:hAnsi="Times New Roman"/>
          <w:b w:val="0"/>
          <w:bCs w:val="0"/>
          <w:sz w:val="20"/>
          <w:szCs w:val="19"/>
          <w:lang w:val="en-GB"/>
        </w:rPr>
        <w:t xml:space="preserve"> &amp; </w:t>
      </w:r>
      <w:r w:rsidR="00DF3078" w:rsidRPr="00317C19">
        <w:rPr>
          <w:rFonts w:ascii="Times New Roman" w:hAnsi="Times New Roman"/>
          <w:b w:val="0"/>
          <w:bCs w:val="0"/>
          <w:sz w:val="20"/>
          <w:szCs w:val="19"/>
          <w:lang w:val="en-GB"/>
        </w:rPr>
        <w:t>Corporate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Financial</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Performance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Debate: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Twenty-five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Years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of</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Incomparable</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Research”,</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United-States,</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Business</w:t>
      </w:r>
      <w:r w:rsidRPr="00317C19">
        <w:rPr>
          <w:rFonts w:ascii="Times New Roman" w:hAnsi="Times New Roman"/>
          <w:b w:val="0"/>
          <w:bCs w:val="0"/>
          <w:sz w:val="20"/>
          <w:szCs w:val="19"/>
          <w:lang w:val="en-GB"/>
        </w:rPr>
        <w:t xml:space="preserve"> &amp; </w:t>
      </w:r>
      <w:r w:rsidR="00DF3078" w:rsidRPr="00317C19">
        <w:rPr>
          <w:rFonts w:ascii="Times New Roman" w:hAnsi="Times New Roman"/>
          <w:b w:val="0"/>
          <w:bCs w:val="0"/>
          <w:sz w:val="20"/>
          <w:szCs w:val="19"/>
          <w:lang w:val="en-GB"/>
        </w:rPr>
        <w:t>Society,</w:t>
      </w:r>
      <w:r w:rsidRPr="00317C19">
        <w:rPr>
          <w:rFonts w:ascii="Times New Roman" w:hAnsi="Times New Roman"/>
          <w:b w:val="0"/>
          <w:bCs w:val="0"/>
          <w:sz w:val="20"/>
          <w:szCs w:val="19"/>
          <w:lang w:val="en-GB"/>
        </w:rPr>
        <w:t xml:space="preserve"> </w:t>
      </w:r>
      <w:r w:rsidR="00DF3078" w:rsidRPr="00317C19">
        <w:rPr>
          <w:rFonts w:ascii="Times New Roman" w:hAnsi="Times New Roman"/>
          <w:b w:val="0"/>
          <w:bCs w:val="0"/>
          <w:sz w:val="20"/>
          <w:szCs w:val="19"/>
          <w:lang w:val="en-GB"/>
        </w:rPr>
        <w:t>(</w:t>
      </w:r>
      <w:r w:rsidR="00D354E8" w:rsidRPr="00317C19">
        <w:rPr>
          <w:rFonts w:ascii="Times New Roman" w:hAnsi="Times New Roman"/>
          <w:b w:val="0"/>
          <w:bCs w:val="0"/>
          <w:sz w:val="20"/>
          <w:szCs w:val="19"/>
          <w:lang w:val="en-GB"/>
        </w:rPr>
        <w:t>1997</w:t>
      </w:r>
      <w:r w:rsidR="00DF3078" w:rsidRPr="00317C19">
        <w:rPr>
          <w:rFonts w:ascii="Times New Roman" w:hAnsi="Times New Roman"/>
          <w:b w:val="0"/>
          <w:bCs w:val="0"/>
          <w:sz w:val="20"/>
          <w:szCs w:val="19"/>
          <w:lang w:val="en-GB"/>
        </w:rPr>
        <w:t>)</w:t>
      </w:r>
      <w:r w:rsidR="00640B94">
        <w:rPr>
          <w:rFonts w:ascii="Times New Roman" w:hAnsi="Times New Roman" w:hint="eastAsia"/>
          <w:b w:val="0"/>
          <w:bCs w:val="0"/>
          <w:sz w:val="20"/>
          <w:szCs w:val="19"/>
          <w:lang w:val="en-GB" w:eastAsia="zh-CN"/>
        </w:rPr>
        <w:t xml:space="preserve">. </w:t>
      </w:r>
      <w:r w:rsidR="00DF3078" w:rsidRPr="00317C19">
        <w:rPr>
          <w:rFonts w:ascii="Times New Roman" w:hAnsi="Times New Roman"/>
          <w:b w:val="0"/>
          <w:bCs w:val="0"/>
          <w:sz w:val="20"/>
          <w:szCs w:val="19"/>
          <w:lang w:val="en-GB"/>
        </w:rPr>
        <w:t>http:--</w:t>
      </w:r>
      <w:proofErr w:type="spellStart"/>
      <w:r w:rsidR="00DF3078" w:rsidRPr="00317C19">
        <w:rPr>
          <w:rFonts w:ascii="Times New Roman" w:hAnsi="Times New Roman"/>
          <w:b w:val="0"/>
          <w:bCs w:val="0"/>
          <w:sz w:val="20"/>
          <w:szCs w:val="19"/>
          <w:lang w:val="en-GB"/>
        </w:rPr>
        <w:t>legend.kacst.edu.sa-cgi-bin-webspirs.cgi</w:t>
      </w:r>
      <w:proofErr w:type="spellEnd"/>
      <w:r w:rsidR="00A81982" w:rsidRPr="00317C19">
        <w:rPr>
          <w:rFonts w:ascii="Times New Roman" w:hAnsi="Times New Roman"/>
          <w:b w:val="0"/>
          <w:bCs w:val="0"/>
          <w:sz w:val="20"/>
          <w:szCs w:val="19"/>
          <w:lang w:val="en-GB"/>
        </w:rPr>
        <w:t>.</w:t>
      </w:r>
      <w:r w:rsidRPr="00317C19">
        <w:rPr>
          <w:rFonts w:ascii="Times New Roman" w:hAnsi="Times New Roman"/>
          <w:b w:val="0"/>
          <w:bCs w:val="0"/>
          <w:sz w:val="19"/>
          <w:szCs w:val="19"/>
          <w:lang w:val="en-GB"/>
        </w:rPr>
        <w:t xml:space="preserve"> </w:t>
      </w:r>
    </w:p>
    <w:p w:rsidR="00317C19" w:rsidRPr="00317C19" w:rsidRDefault="00317C19" w:rsidP="00317C19">
      <w:pPr>
        <w:bidi w:val="0"/>
        <w:snapToGrid w:val="0"/>
        <w:ind w:left="425" w:hanging="425"/>
        <w:jc w:val="both"/>
        <w:rPr>
          <w:b/>
          <w:bCs/>
          <w:sz w:val="19"/>
          <w:szCs w:val="19"/>
        </w:rPr>
        <w:sectPr w:rsidR="00317C19" w:rsidRPr="00317C19" w:rsidSect="00317C19">
          <w:type w:val="continuous"/>
          <w:pgSz w:w="12242" w:h="15842" w:code="1"/>
          <w:pgMar w:top="1440" w:right="1440" w:bottom="1440" w:left="1440" w:header="720" w:footer="720" w:gutter="0"/>
          <w:cols w:num="2" w:space="600"/>
          <w:docGrid w:linePitch="360"/>
        </w:sectPr>
      </w:pPr>
    </w:p>
    <w:p w:rsidR="009E4238" w:rsidRPr="00317C19" w:rsidRDefault="009E4238" w:rsidP="00317C19">
      <w:pPr>
        <w:bidi w:val="0"/>
        <w:snapToGrid w:val="0"/>
        <w:ind w:left="425" w:hanging="425"/>
        <w:jc w:val="both"/>
        <w:rPr>
          <w:b/>
          <w:bCs/>
          <w:sz w:val="19"/>
          <w:szCs w:val="19"/>
          <w:lang w:eastAsia="zh-CN"/>
        </w:rPr>
      </w:pPr>
      <w:r w:rsidRPr="00317C19">
        <w:rPr>
          <w:b/>
          <w:bCs/>
          <w:sz w:val="19"/>
          <w:szCs w:val="19"/>
        </w:rPr>
        <w:lastRenderedPageBreak/>
        <w:cr/>
      </w:r>
    </w:p>
    <w:p w:rsidR="00317C19" w:rsidRPr="009E4238" w:rsidRDefault="00317C19" w:rsidP="00317C19">
      <w:pPr>
        <w:bidi w:val="0"/>
        <w:snapToGrid w:val="0"/>
        <w:ind w:left="425" w:hanging="425"/>
        <w:jc w:val="both"/>
        <w:rPr>
          <w:b/>
          <w:bCs/>
          <w:sz w:val="20"/>
          <w:szCs w:val="32"/>
          <w:lang w:eastAsia="zh-CN"/>
        </w:rPr>
      </w:pPr>
    </w:p>
    <w:p w:rsidR="00610BE9" w:rsidRPr="009C179C" w:rsidRDefault="00610BE9" w:rsidP="00317C19">
      <w:pPr>
        <w:bidi w:val="0"/>
        <w:snapToGrid w:val="0"/>
        <w:ind w:left="425" w:hanging="425"/>
        <w:jc w:val="both"/>
        <w:rPr>
          <w:sz w:val="20"/>
        </w:rPr>
      </w:pPr>
      <w:r>
        <w:rPr>
          <w:rFonts w:hint="eastAsia"/>
          <w:sz w:val="20"/>
          <w:lang w:eastAsia="zh-CN"/>
        </w:rPr>
        <w:t>9</w:t>
      </w:r>
      <w:r w:rsidRPr="009C179C">
        <w:rPr>
          <w:sz w:val="20"/>
        </w:rPr>
        <w:t>/</w:t>
      </w:r>
      <w:r>
        <w:rPr>
          <w:rFonts w:hint="eastAsia"/>
          <w:sz w:val="20"/>
          <w:lang w:eastAsia="zh-CN"/>
        </w:rPr>
        <w:t>25</w:t>
      </w:r>
      <w:r w:rsidRPr="009C179C">
        <w:rPr>
          <w:sz w:val="20"/>
        </w:rPr>
        <w:t>/2018</w:t>
      </w:r>
    </w:p>
    <w:p w:rsidR="00DF3078" w:rsidRPr="009E4238" w:rsidRDefault="00DF3078" w:rsidP="00610BE9">
      <w:pPr>
        <w:bidi w:val="0"/>
        <w:snapToGrid w:val="0"/>
        <w:jc w:val="both"/>
        <w:rPr>
          <w:b/>
          <w:bCs/>
          <w:sz w:val="20"/>
          <w:szCs w:val="32"/>
        </w:rPr>
      </w:pPr>
    </w:p>
    <w:sectPr w:rsidR="00DF3078" w:rsidRPr="009E4238" w:rsidSect="009E4238">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657" w:rsidRDefault="00EB7657">
      <w:r>
        <w:separator/>
      </w:r>
    </w:p>
  </w:endnote>
  <w:endnote w:type="continuationSeparator" w:id="0">
    <w:p w:rsidR="00EB7657" w:rsidRDefault="00EB76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E9" w:rsidRPr="0051400C" w:rsidRDefault="00CD7996" w:rsidP="0051400C">
    <w:pPr>
      <w:bidi w:val="0"/>
      <w:jc w:val="center"/>
      <w:rPr>
        <w:sz w:val="20"/>
      </w:rPr>
    </w:pPr>
    <w:r w:rsidRPr="0051400C">
      <w:rPr>
        <w:sz w:val="20"/>
      </w:rPr>
      <w:fldChar w:fldCharType="begin"/>
    </w:r>
    <w:r w:rsidR="0051400C" w:rsidRPr="0051400C">
      <w:rPr>
        <w:sz w:val="20"/>
      </w:rPr>
      <w:instrText xml:space="preserve"> page </w:instrText>
    </w:r>
    <w:r w:rsidRPr="0051400C">
      <w:rPr>
        <w:sz w:val="20"/>
      </w:rPr>
      <w:fldChar w:fldCharType="separate"/>
    </w:r>
    <w:r w:rsidR="00640B94">
      <w:rPr>
        <w:noProof/>
        <w:sz w:val="20"/>
      </w:rPr>
      <w:t>77</w:t>
    </w:r>
    <w:r w:rsidRPr="0051400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657" w:rsidRDefault="00EB7657">
      <w:r>
        <w:separator/>
      </w:r>
    </w:p>
  </w:footnote>
  <w:footnote w:type="continuationSeparator" w:id="0">
    <w:p w:rsidR="00EB7657" w:rsidRDefault="00EB7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0C" w:rsidRPr="0051400C" w:rsidRDefault="0051400C" w:rsidP="0051400C">
    <w:pPr>
      <w:pBdr>
        <w:bottom w:val="thinThickMediumGap" w:sz="12" w:space="1" w:color="auto"/>
      </w:pBdr>
      <w:tabs>
        <w:tab w:val="left" w:pos="851"/>
        <w:tab w:val="right" w:pos="8364"/>
      </w:tabs>
      <w:bidi w:val="0"/>
      <w:adjustRightInd w:val="0"/>
      <w:snapToGrid w:val="0"/>
      <w:jc w:val="both"/>
      <w:rPr>
        <w:iCs/>
        <w:sz w:val="20"/>
        <w:szCs w:val="20"/>
      </w:rPr>
    </w:pPr>
    <w:r w:rsidRPr="0051400C">
      <w:rPr>
        <w:rFonts w:hint="eastAsia"/>
        <w:sz w:val="20"/>
        <w:szCs w:val="20"/>
      </w:rPr>
      <w:tab/>
    </w:r>
    <w:r w:rsidRPr="0051400C">
      <w:rPr>
        <w:sz w:val="20"/>
        <w:szCs w:val="20"/>
      </w:rPr>
      <w:t>New York Science Journal 201</w:t>
    </w:r>
    <w:r w:rsidRPr="0051400C">
      <w:rPr>
        <w:rFonts w:hint="eastAsia"/>
        <w:sz w:val="20"/>
        <w:szCs w:val="20"/>
      </w:rPr>
      <w:t>8</w:t>
    </w:r>
    <w:r w:rsidRPr="0051400C">
      <w:rPr>
        <w:sz w:val="20"/>
        <w:szCs w:val="20"/>
      </w:rPr>
      <w:t>;</w:t>
    </w:r>
    <w:r w:rsidRPr="0051400C">
      <w:rPr>
        <w:rFonts w:hint="eastAsia"/>
        <w:sz w:val="20"/>
        <w:szCs w:val="20"/>
      </w:rPr>
      <w:t>11</w:t>
    </w:r>
    <w:r w:rsidRPr="0051400C">
      <w:rPr>
        <w:sz w:val="20"/>
        <w:szCs w:val="20"/>
      </w:rPr>
      <w:t>(</w:t>
    </w:r>
    <w:r w:rsidRPr="0051400C">
      <w:rPr>
        <w:rFonts w:hint="eastAsia"/>
        <w:sz w:val="20"/>
        <w:szCs w:val="20"/>
      </w:rPr>
      <w:t>9</w:t>
    </w:r>
    <w:r w:rsidRPr="0051400C">
      <w:rPr>
        <w:sz w:val="20"/>
        <w:szCs w:val="20"/>
      </w:rPr>
      <w:t>)</w:t>
    </w:r>
    <w:r w:rsidRPr="0051400C">
      <w:rPr>
        <w:iCs/>
        <w:sz w:val="20"/>
        <w:szCs w:val="20"/>
      </w:rPr>
      <w:t xml:space="preserve">     </w:t>
    </w:r>
    <w:r w:rsidRPr="0051400C">
      <w:rPr>
        <w:rFonts w:hint="eastAsia"/>
        <w:iCs/>
        <w:sz w:val="20"/>
        <w:szCs w:val="20"/>
      </w:rPr>
      <w:tab/>
    </w:r>
    <w:r w:rsidRPr="0051400C">
      <w:rPr>
        <w:iCs/>
        <w:sz w:val="20"/>
        <w:szCs w:val="20"/>
      </w:rPr>
      <w:t xml:space="preserve"> </w:t>
    </w:r>
    <w:r w:rsidRPr="0051400C">
      <w:rPr>
        <w:rFonts w:hint="eastAsia"/>
        <w:iCs/>
        <w:sz w:val="20"/>
        <w:szCs w:val="20"/>
      </w:rPr>
      <w:t xml:space="preserve"> </w:t>
    </w:r>
    <w:r w:rsidRPr="0051400C">
      <w:rPr>
        <w:iCs/>
        <w:sz w:val="20"/>
        <w:szCs w:val="20"/>
      </w:rPr>
      <w:t xml:space="preserve">   </w:t>
    </w:r>
    <w:hyperlink r:id="rId1" w:history="1">
      <w:r w:rsidRPr="0051400C">
        <w:rPr>
          <w:rStyle w:val="Hyperlink"/>
          <w:sz w:val="20"/>
          <w:szCs w:val="20"/>
        </w:rPr>
        <w:t>http://www.sciencepub.net/newyork</w:t>
      </w:r>
    </w:hyperlink>
  </w:p>
  <w:p w:rsidR="0051400C" w:rsidRPr="0051400C" w:rsidRDefault="0051400C" w:rsidP="0051400C">
    <w:pPr>
      <w:tabs>
        <w:tab w:val="left" w:pos="851"/>
        <w:tab w:val="left" w:pos="7200"/>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BAF2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F8EB8C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378356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1C2E56D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27BCAB0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80832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03025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9DC2B6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FA81D9A"/>
    <w:lvl w:ilvl="0">
      <w:start w:val="1"/>
      <w:numFmt w:val="decimal"/>
      <w:lvlText w:val="%1."/>
      <w:lvlJc w:val="left"/>
      <w:pPr>
        <w:tabs>
          <w:tab w:val="num" w:pos="360"/>
        </w:tabs>
        <w:ind w:left="360" w:hangingChars="200" w:hanging="360"/>
      </w:pPr>
    </w:lvl>
  </w:abstractNum>
  <w:abstractNum w:abstractNumId="9">
    <w:nsid w:val="FFFFFF89"/>
    <w:multiLevelType w:val="singleLevel"/>
    <w:tmpl w:val="38DA758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2BD555E"/>
    <w:multiLevelType w:val="hybridMultilevel"/>
    <w:tmpl w:val="F5FA3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5749C"/>
    <w:multiLevelType w:val="hybridMultilevel"/>
    <w:tmpl w:val="71D6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22039"/>
    <w:multiLevelType w:val="hybridMultilevel"/>
    <w:tmpl w:val="E118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E239B"/>
    <w:multiLevelType w:val="hybridMultilevel"/>
    <w:tmpl w:val="5A26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819D0"/>
    <w:multiLevelType w:val="hybridMultilevel"/>
    <w:tmpl w:val="B26C7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255E2"/>
    <w:multiLevelType w:val="hybridMultilevel"/>
    <w:tmpl w:val="F0D6F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B94F74"/>
    <w:multiLevelType w:val="hybridMultilevel"/>
    <w:tmpl w:val="DA2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A07656"/>
    <w:multiLevelType w:val="hybridMultilevel"/>
    <w:tmpl w:val="0F32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C2676"/>
    <w:multiLevelType w:val="hybridMultilevel"/>
    <w:tmpl w:val="2C26162C"/>
    <w:lvl w:ilvl="0" w:tplc="C638DA6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55BE2FE9"/>
    <w:multiLevelType w:val="hybridMultilevel"/>
    <w:tmpl w:val="C22A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44FB4"/>
    <w:multiLevelType w:val="hybridMultilevel"/>
    <w:tmpl w:val="7748615C"/>
    <w:lvl w:ilvl="0" w:tplc="8D66173C">
      <w:start w:val="1"/>
      <w:numFmt w:val="decimal"/>
      <w:lvlText w:val="%1."/>
      <w:lvlJc w:val="left"/>
      <w:pPr>
        <w:ind w:left="72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E6B1B"/>
    <w:multiLevelType w:val="hybridMultilevel"/>
    <w:tmpl w:val="7D3A8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01247"/>
    <w:multiLevelType w:val="hybridMultilevel"/>
    <w:tmpl w:val="90D01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2500DB"/>
    <w:multiLevelType w:val="hybridMultilevel"/>
    <w:tmpl w:val="F368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EB7214"/>
    <w:multiLevelType w:val="hybridMultilevel"/>
    <w:tmpl w:val="68C01008"/>
    <w:lvl w:ilvl="0" w:tplc="6D98B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4"/>
  </w:num>
  <w:num w:numId="4">
    <w:abstractNumId w:val="22"/>
  </w:num>
  <w:num w:numId="5">
    <w:abstractNumId w:val="18"/>
  </w:num>
  <w:num w:numId="6">
    <w:abstractNumId w:val="23"/>
  </w:num>
  <w:num w:numId="7">
    <w:abstractNumId w:val="19"/>
  </w:num>
  <w:num w:numId="8">
    <w:abstractNumId w:val="11"/>
  </w:num>
  <w:num w:numId="9">
    <w:abstractNumId w:val="10"/>
  </w:num>
  <w:num w:numId="10">
    <w:abstractNumId w:val="16"/>
  </w:num>
  <w:num w:numId="11">
    <w:abstractNumId w:val="21"/>
  </w:num>
  <w:num w:numId="12">
    <w:abstractNumId w:val="13"/>
  </w:num>
  <w:num w:numId="13">
    <w:abstractNumId w:val="20"/>
  </w:num>
  <w:num w:numId="14">
    <w:abstractNumId w:val="17"/>
  </w:num>
  <w:num w:numId="15">
    <w:abstractNumId w:val="14"/>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
  </w:num>
  <w:num w:numId="23">
    <w:abstractNumId w:val="2"/>
  </w:num>
  <w:num w:numId="24">
    <w:abstractNumId w:val="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7804"/>
  <w:doNotTrackMoves/>
  <w:documentProtection w:edit="readOnly" w:enforcement="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793A"/>
    <w:rsid w:val="00000131"/>
    <w:rsid w:val="00000B69"/>
    <w:rsid w:val="0000346D"/>
    <w:rsid w:val="000050A6"/>
    <w:rsid w:val="00005E51"/>
    <w:rsid w:val="00005EF0"/>
    <w:rsid w:val="00007952"/>
    <w:rsid w:val="00010CD4"/>
    <w:rsid w:val="0001128D"/>
    <w:rsid w:val="00011E68"/>
    <w:rsid w:val="00016654"/>
    <w:rsid w:val="0001705C"/>
    <w:rsid w:val="00023DDD"/>
    <w:rsid w:val="00024C46"/>
    <w:rsid w:val="00032FBF"/>
    <w:rsid w:val="00034D58"/>
    <w:rsid w:val="00035D70"/>
    <w:rsid w:val="00036B05"/>
    <w:rsid w:val="00037DCB"/>
    <w:rsid w:val="000437BF"/>
    <w:rsid w:val="00045B68"/>
    <w:rsid w:val="000510B6"/>
    <w:rsid w:val="00051E97"/>
    <w:rsid w:val="00063613"/>
    <w:rsid w:val="00063753"/>
    <w:rsid w:val="00064931"/>
    <w:rsid w:val="00070CFB"/>
    <w:rsid w:val="00073805"/>
    <w:rsid w:val="00073E48"/>
    <w:rsid w:val="0007433D"/>
    <w:rsid w:val="00080593"/>
    <w:rsid w:val="000819BF"/>
    <w:rsid w:val="00082CD4"/>
    <w:rsid w:val="00085B75"/>
    <w:rsid w:val="000874AC"/>
    <w:rsid w:val="00087718"/>
    <w:rsid w:val="00092DD8"/>
    <w:rsid w:val="0009305E"/>
    <w:rsid w:val="000A202D"/>
    <w:rsid w:val="000A2288"/>
    <w:rsid w:val="000A4659"/>
    <w:rsid w:val="000A64F1"/>
    <w:rsid w:val="000B7A4E"/>
    <w:rsid w:val="000C16CA"/>
    <w:rsid w:val="000D6524"/>
    <w:rsid w:val="000D75C7"/>
    <w:rsid w:val="000E0598"/>
    <w:rsid w:val="000F1FDE"/>
    <w:rsid w:val="000F4D83"/>
    <w:rsid w:val="00102C3F"/>
    <w:rsid w:val="00103872"/>
    <w:rsid w:val="00105E58"/>
    <w:rsid w:val="00107C11"/>
    <w:rsid w:val="00113318"/>
    <w:rsid w:val="001172D2"/>
    <w:rsid w:val="0012179D"/>
    <w:rsid w:val="00123E22"/>
    <w:rsid w:val="00137E40"/>
    <w:rsid w:val="00140D24"/>
    <w:rsid w:val="00155ACA"/>
    <w:rsid w:val="0015793A"/>
    <w:rsid w:val="00165748"/>
    <w:rsid w:val="00166458"/>
    <w:rsid w:val="0017181E"/>
    <w:rsid w:val="001763D2"/>
    <w:rsid w:val="00180F49"/>
    <w:rsid w:val="001852BC"/>
    <w:rsid w:val="001861F6"/>
    <w:rsid w:val="00190572"/>
    <w:rsid w:val="001A0797"/>
    <w:rsid w:val="001A32F5"/>
    <w:rsid w:val="001A37CE"/>
    <w:rsid w:val="001A4BBC"/>
    <w:rsid w:val="001B3911"/>
    <w:rsid w:val="001C29F7"/>
    <w:rsid w:val="001C30CD"/>
    <w:rsid w:val="001D1543"/>
    <w:rsid w:val="001D3D59"/>
    <w:rsid w:val="001D65ED"/>
    <w:rsid w:val="001F274A"/>
    <w:rsid w:val="001F2B7F"/>
    <w:rsid w:val="001F655B"/>
    <w:rsid w:val="001F676D"/>
    <w:rsid w:val="001F730A"/>
    <w:rsid w:val="00210A5A"/>
    <w:rsid w:val="002122DE"/>
    <w:rsid w:val="00214143"/>
    <w:rsid w:val="0022600A"/>
    <w:rsid w:val="002260F0"/>
    <w:rsid w:val="00226D6F"/>
    <w:rsid w:val="002311FE"/>
    <w:rsid w:val="00240135"/>
    <w:rsid w:val="00247750"/>
    <w:rsid w:val="00260C1C"/>
    <w:rsid w:val="00263D87"/>
    <w:rsid w:val="0027132C"/>
    <w:rsid w:val="00272306"/>
    <w:rsid w:val="002740F1"/>
    <w:rsid w:val="00280EC2"/>
    <w:rsid w:val="00283BB8"/>
    <w:rsid w:val="002947F5"/>
    <w:rsid w:val="002A4D80"/>
    <w:rsid w:val="002B1AFD"/>
    <w:rsid w:val="002B4FAD"/>
    <w:rsid w:val="002E1338"/>
    <w:rsid w:val="002E40BE"/>
    <w:rsid w:val="002F5C74"/>
    <w:rsid w:val="002F7D46"/>
    <w:rsid w:val="00310C24"/>
    <w:rsid w:val="00317C19"/>
    <w:rsid w:val="00341302"/>
    <w:rsid w:val="0034225E"/>
    <w:rsid w:val="0034620B"/>
    <w:rsid w:val="003474C9"/>
    <w:rsid w:val="00347969"/>
    <w:rsid w:val="003517B9"/>
    <w:rsid w:val="00366C8F"/>
    <w:rsid w:val="00374FD3"/>
    <w:rsid w:val="003774C2"/>
    <w:rsid w:val="0038120B"/>
    <w:rsid w:val="00383D7E"/>
    <w:rsid w:val="003841E5"/>
    <w:rsid w:val="00385A24"/>
    <w:rsid w:val="00387984"/>
    <w:rsid w:val="00394496"/>
    <w:rsid w:val="003B0C08"/>
    <w:rsid w:val="003B18C0"/>
    <w:rsid w:val="003B4DD1"/>
    <w:rsid w:val="003E11F7"/>
    <w:rsid w:val="003E48FE"/>
    <w:rsid w:val="003E5763"/>
    <w:rsid w:val="003E6BFD"/>
    <w:rsid w:val="003F5552"/>
    <w:rsid w:val="003F5852"/>
    <w:rsid w:val="004023D4"/>
    <w:rsid w:val="00406A25"/>
    <w:rsid w:val="00420303"/>
    <w:rsid w:val="00421FC3"/>
    <w:rsid w:val="00427696"/>
    <w:rsid w:val="0043559B"/>
    <w:rsid w:val="0044030A"/>
    <w:rsid w:val="004468F2"/>
    <w:rsid w:val="00452E04"/>
    <w:rsid w:val="00454827"/>
    <w:rsid w:val="00456BA7"/>
    <w:rsid w:val="0046145A"/>
    <w:rsid w:val="00465746"/>
    <w:rsid w:val="00476638"/>
    <w:rsid w:val="00481657"/>
    <w:rsid w:val="00483094"/>
    <w:rsid w:val="00484536"/>
    <w:rsid w:val="00493766"/>
    <w:rsid w:val="004A0C0E"/>
    <w:rsid w:val="004A19E0"/>
    <w:rsid w:val="004A6392"/>
    <w:rsid w:val="004B723E"/>
    <w:rsid w:val="004C47DF"/>
    <w:rsid w:val="004C4E0A"/>
    <w:rsid w:val="004D1CC3"/>
    <w:rsid w:val="004D3D3B"/>
    <w:rsid w:val="004D4ECC"/>
    <w:rsid w:val="004D6BA8"/>
    <w:rsid w:val="004D751E"/>
    <w:rsid w:val="004E090F"/>
    <w:rsid w:val="004E4048"/>
    <w:rsid w:val="004E4724"/>
    <w:rsid w:val="004F5AA5"/>
    <w:rsid w:val="004F78C1"/>
    <w:rsid w:val="00503EF6"/>
    <w:rsid w:val="00504120"/>
    <w:rsid w:val="0050774E"/>
    <w:rsid w:val="005119CB"/>
    <w:rsid w:val="0051400C"/>
    <w:rsid w:val="00514F03"/>
    <w:rsid w:val="005161F0"/>
    <w:rsid w:val="00522A17"/>
    <w:rsid w:val="0052356E"/>
    <w:rsid w:val="0052539F"/>
    <w:rsid w:val="00526545"/>
    <w:rsid w:val="00526712"/>
    <w:rsid w:val="0053138C"/>
    <w:rsid w:val="005342A6"/>
    <w:rsid w:val="00534B91"/>
    <w:rsid w:val="00535869"/>
    <w:rsid w:val="0053778E"/>
    <w:rsid w:val="00542085"/>
    <w:rsid w:val="00543CA3"/>
    <w:rsid w:val="00546DA2"/>
    <w:rsid w:val="00552442"/>
    <w:rsid w:val="00581061"/>
    <w:rsid w:val="0058298D"/>
    <w:rsid w:val="005842BF"/>
    <w:rsid w:val="005910CB"/>
    <w:rsid w:val="00595B92"/>
    <w:rsid w:val="0059776F"/>
    <w:rsid w:val="005A6371"/>
    <w:rsid w:val="005B6D01"/>
    <w:rsid w:val="005C5517"/>
    <w:rsid w:val="005C56A4"/>
    <w:rsid w:val="005C63A8"/>
    <w:rsid w:val="005C6B8C"/>
    <w:rsid w:val="005D07A2"/>
    <w:rsid w:val="005D0E5A"/>
    <w:rsid w:val="005D4071"/>
    <w:rsid w:val="005D6E27"/>
    <w:rsid w:val="005E4A23"/>
    <w:rsid w:val="005E5513"/>
    <w:rsid w:val="005F42A9"/>
    <w:rsid w:val="00600876"/>
    <w:rsid w:val="006053E6"/>
    <w:rsid w:val="00610BE9"/>
    <w:rsid w:val="00612891"/>
    <w:rsid w:val="00615066"/>
    <w:rsid w:val="006168DB"/>
    <w:rsid w:val="0061749C"/>
    <w:rsid w:val="00631FF0"/>
    <w:rsid w:val="00640399"/>
    <w:rsid w:val="00640A3D"/>
    <w:rsid w:val="00640B94"/>
    <w:rsid w:val="00642E25"/>
    <w:rsid w:val="0065591C"/>
    <w:rsid w:val="0065795B"/>
    <w:rsid w:val="00664699"/>
    <w:rsid w:val="006737A9"/>
    <w:rsid w:val="006920EE"/>
    <w:rsid w:val="00692C6D"/>
    <w:rsid w:val="006A07E2"/>
    <w:rsid w:val="006B0887"/>
    <w:rsid w:val="006B10A4"/>
    <w:rsid w:val="006B6D8F"/>
    <w:rsid w:val="006C2C3B"/>
    <w:rsid w:val="006C6B8F"/>
    <w:rsid w:val="006C6E40"/>
    <w:rsid w:val="006E0BDC"/>
    <w:rsid w:val="006E350E"/>
    <w:rsid w:val="006F4665"/>
    <w:rsid w:val="006F4895"/>
    <w:rsid w:val="006F4A53"/>
    <w:rsid w:val="0070113F"/>
    <w:rsid w:val="00707D12"/>
    <w:rsid w:val="00712CBC"/>
    <w:rsid w:val="00713EAE"/>
    <w:rsid w:val="00715371"/>
    <w:rsid w:val="00715E85"/>
    <w:rsid w:val="00731A83"/>
    <w:rsid w:val="0073341D"/>
    <w:rsid w:val="00740DB1"/>
    <w:rsid w:val="007437F4"/>
    <w:rsid w:val="007500D3"/>
    <w:rsid w:val="007523A5"/>
    <w:rsid w:val="0076382A"/>
    <w:rsid w:val="007651F7"/>
    <w:rsid w:val="0078634C"/>
    <w:rsid w:val="00795496"/>
    <w:rsid w:val="007B6F18"/>
    <w:rsid w:val="007C79FC"/>
    <w:rsid w:val="007E19E1"/>
    <w:rsid w:val="007E2DAD"/>
    <w:rsid w:val="007E4D26"/>
    <w:rsid w:val="007E64DF"/>
    <w:rsid w:val="007F097B"/>
    <w:rsid w:val="007F109E"/>
    <w:rsid w:val="00800340"/>
    <w:rsid w:val="00800569"/>
    <w:rsid w:val="00801DA9"/>
    <w:rsid w:val="0080258F"/>
    <w:rsid w:val="00807D34"/>
    <w:rsid w:val="00807E13"/>
    <w:rsid w:val="008157C0"/>
    <w:rsid w:val="00830840"/>
    <w:rsid w:val="00830B9D"/>
    <w:rsid w:val="00843BEF"/>
    <w:rsid w:val="00845489"/>
    <w:rsid w:val="00847B76"/>
    <w:rsid w:val="008522AD"/>
    <w:rsid w:val="0085375F"/>
    <w:rsid w:val="0085704E"/>
    <w:rsid w:val="008612FF"/>
    <w:rsid w:val="0086763A"/>
    <w:rsid w:val="008728DD"/>
    <w:rsid w:val="008728E4"/>
    <w:rsid w:val="00881100"/>
    <w:rsid w:val="0088728B"/>
    <w:rsid w:val="00891416"/>
    <w:rsid w:val="00894B5E"/>
    <w:rsid w:val="00895396"/>
    <w:rsid w:val="008A2662"/>
    <w:rsid w:val="008A32A0"/>
    <w:rsid w:val="008A380B"/>
    <w:rsid w:val="008B5E0D"/>
    <w:rsid w:val="008D0E04"/>
    <w:rsid w:val="008E24BF"/>
    <w:rsid w:val="008F094B"/>
    <w:rsid w:val="008F0F47"/>
    <w:rsid w:val="008F37F1"/>
    <w:rsid w:val="008F4039"/>
    <w:rsid w:val="00900242"/>
    <w:rsid w:val="00904598"/>
    <w:rsid w:val="00913535"/>
    <w:rsid w:val="00913A0B"/>
    <w:rsid w:val="00913C22"/>
    <w:rsid w:val="009141FA"/>
    <w:rsid w:val="0091475F"/>
    <w:rsid w:val="009156A1"/>
    <w:rsid w:val="0093291D"/>
    <w:rsid w:val="00933A41"/>
    <w:rsid w:val="0093795A"/>
    <w:rsid w:val="00953ED1"/>
    <w:rsid w:val="00965976"/>
    <w:rsid w:val="00966FFE"/>
    <w:rsid w:val="00977BA0"/>
    <w:rsid w:val="009858E3"/>
    <w:rsid w:val="00995B47"/>
    <w:rsid w:val="009A000B"/>
    <w:rsid w:val="009A4477"/>
    <w:rsid w:val="009B248D"/>
    <w:rsid w:val="009C2437"/>
    <w:rsid w:val="009C609E"/>
    <w:rsid w:val="009D0C97"/>
    <w:rsid w:val="009D1C1F"/>
    <w:rsid w:val="009D4DE7"/>
    <w:rsid w:val="009D5B25"/>
    <w:rsid w:val="009D7531"/>
    <w:rsid w:val="009E2C4C"/>
    <w:rsid w:val="009E4238"/>
    <w:rsid w:val="009F1853"/>
    <w:rsid w:val="009F7734"/>
    <w:rsid w:val="00A003D6"/>
    <w:rsid w:val="00A06431"/>
    <w:rsid w:val="00A06449"/>
    <w:rsid w:val="00A15890"/>
    <w:rsid w:val="00A2224B"/>
    <w:rsid w:val="00A26068"/>
    <w:rsid w:val="00A337A4"/>
    <w:rsid w:val="00A41B35"/>
    <w:rsid w:val="00A41B65"/>
    <w:rsid w:val="00A4476A"/>
    <w:rsid w:val="00A4579D"/>
    <w:rsid w:val="00A47533"/>
    <w:rsid w:val="00A51B39"/>
    <w:rsid w:val="00A71E5D"/>
    <w:rsid w:val="00A772FD"/>
    <w:rsid w:val="00A81982"/>
    <w:rsid w:val="00A83431"/>
    <w:rsid w:val="00A8573B"/>
    <w:rsid w:val="00A94CE7"/>
    <w:rsid w:val="00AA201E"/>
    <w:rsid w:val="00AB5DF6"/>
    <w:rsid w:val="00AC0B41"/>
    <w:rsid w:val="00AD0F3B"/>
    <w:rsid w:val="00AD2C0F"/>
    <w:rsid w:val="00AD40DC"/>
    <w:rsid w:val="00AD4777"/>
    <w:rsid w:val="00AE5827"/>
    <w:rsid w:val="00AF2B66"/>
    <w:rsid w:val="00AF33F0"/>
    <w:rsid w:val="00AF7455"/>
    <w:rsid w:val="00B027C0"/>
    <w:rsid w:val="00B07123"/>
    <w:rsid w:val="00B12FE4"/>
    <w:rsid w:val="00B17151"/>
    <w:rsid w:val="00B1781F"/>
    <w:rsid w:val="00B22611"/>
    <w:rsid w:val="00B25438"/>
    <w:rsid w:val="00B2573F"/>
    <w:rsid w:val="00B31D50"/>
    <w:rsid w:val="00B34B79"/>
    <w:rsid w:val="00B40900"/>
    <w:rsid w:val="00B40D45"/>
    <w:rsid w:val="00B5064B"/>
    <w:rsid w:val="00B546B7"/>
    <w:rsid w:val="00B760A2"/>
    <w:rsid w:val="00B818F9"/>
    <w:rsid w:val="00B8193B"/>
    <w:rsid w:val="00B81B9F"/>
    <w:rsid w:val="00B90108"/>
    <w:rsid w:val="00BA60B5"/>
    <w:rsid w:val="00BB5C84"/>
    <w:rsid w:val="00BB6571"/>
    <w:rsid w:val="00BB68E3"/>
    <w:rsid w:val="00BB6DEB"/>
    <w:rsid w:val="00BB7D94"/>
    <w:rsid w:val="00BC3045"/>
    <w:rsid w:val="00BC4A99"/>
    <w:rsid w:val="00BE3AFB"/>
    <w:rsid w:val="00BF0185"/>
    <w:rsid w:val="00BF1C31"/>
    <w:rsid w:val="00C036DD"/>
    <w:rsid w:val="00C0402A"/>
    <w:rsid w:val="00C041DA"/>
    <w:rsid w:val="00C04E4F"/>
    <w:rsid w:val="00C11152"/>
    <w:rsid w:val="00C27C62"/>
    <w:rsid w:val="00C30FDB"/>
    <w:rsid w:val="00C329C5"/>
    <w:rsid w:val="00C329DF"/>
    <w:rsid w:val="00C3318B"/>
    <w:rsid w:val="00C37D56"/>
    <w:rsid w:val="00C6245E"/>
    <w:rsid w:val="00C641E7"/>
    <w:rsid w:val="00C7112B"/>
    <w:rsid w:val="00C71FFB"/>
    <w:rsid w:val="00C91BBB"/>
    <w:rsid w:val="00C93790"/>
    <w:rsid w:val="00CA1473"/>
    <w:rsid w:val="00CA3104"/>
    <w:rsid w:val="00CA4016"/>
    <w:rsid w:val="00CB2C9B"/>
    <w:rsid w:val="00CB2CFA"/>
    <w:rsid w:val="00CB5192"/>
    <w:rsid w:val="00CC1BE4"/>
    <w:rsid w:val="00CC5474"/>
    <w:rsid w:val="00CC5B67"/>
    <w:rsid w:val="00CC742D"/>
    <w:rsid w:val="00CD018B"/>
    <w:rsid w:val="00CD0FBC"/>
    <w:rsid w:val="00CD7996"/>
    <w:rsid w:val="00CE0C81"/>
    <w:rsid w:val="00CE64A5"/>
    <w:rsid w:val="00CF1FB9"/>
    <w:rsid w:val="00CF2198"/>
    <w:rsid w:val="00CF6F29"/>
    <w:rsid w:val="00D10CCA"/>
    <w:rsid w:val="00D11A75"/>
    <w:rsid w:val="00D14896"/>
    <w:rsid w:val="00D206CC"/>
    <w:rsid w:val="00D20FDF"/>
    <w:rsid w:val="00D26ADA"/>
    <w:rsid w:val="00D32261"/>
    <w:rsid w:val="00D33666"/>
    <w:rsid w:val="00D354E8"/>
    <w:rsid w:val="00D37FCD"/>
    <w:rsid w:val="00D44146"/>
    <w:rsid w:val="00D4537B"/>
    <w:rsid w:val="00D47B50"/>
    <w:rsid w:val="00D5172B"/>
    <w:rsid w:val="00D6098A"/>
    <w:rsid w:val="00D64EB1"/>
    <w:rsid w:val="00D73488"/>
    <w:rsid w:val="00D75646"/>
    <w:rsid w:val="00D802A6"/>
    <w:rsid w:val="00D8549E"/>
    <w:rsid w:val="00D858AF"/>
    <w:rsid w:val="00D86C63"/>
    <w:rsid w:val="00D9010D"/>
    <w:rsid w:val="00D9388E"/>
    <w:rsid w:val="00D94FEE"/>
    <w:rsid w:val="00D9582D"/>
    <w:rsid w:val="00D95EF1"/>
    <w:rsid w:val="00DD14F4"/>
    <w:rsid w:val="00DD2914"/>
    <w:rsid w:val="00DD3ABE"/>
    <w:rsid w:val="00DD423F"/>
    <w:rsid w:val="00DD698F"/>
    <w:rsid w:val="00DE20AA"/>
    <w:rsid w:val="00DE2BF9"/>
    <w:rsid w:val="00DE2D7F"/>
    <w:rsid w:val="00DE4311"/>
    <w:rsid w:val="00DE61ED"/>
    <w:rsid w:val="00DE7BB4"/>
    <w:rsid w:val="00DF3078"/>
    <w:rsid w:val="00E024DE"/>
    <w:rsid w:val="00E10C8B"/>
    <w:rsid w:val="00E10E98"/>
    <w:rsid w:val="00E14532"/>
    <w:rsid w:val="00E167B2"/>
    <w:rsid w:val="00E23123"/>
    <w:rsid w:val="00E2323D"/>
    <w:rsid w:val="00E23695"/>
    <w:rsid w:val="00E31A04"/>
    <w:rsid w:val="00E32ACC"/>
    <w:rsid w:val="00E3346B"/>
    <w:rsid w:val="00E37740"/>
    <w:rsid w:val="00E4398A"/>
    <w:rsid w:val="00E50CA8"/>
    <w:rsid w:val="00E51729"/>
    <w:rsid w:val="00E64596"/>
    <w:rsid w:val="00E64682"/>
    <w:rsid w:val="00E66E58"/>
    <w:rsid w:val="00E72721"/>
    <w:rsid w:val="00E77AF7"/>
    <w:rsid w:val="00E80AB2"/>
    <w:rsid w:val="00E824D4"/>
    <w:rsid w:val="00E85159"/>
    <w:rsid w:val="00EB7657"/>
    <w:rsid w:val="00EC2B75"/>
    <w:rsid w:val="00EC2D7E"/>
    <w:rsid w:val="00EC66CE"/>
    <w:rsid w:val="00ED2C8F"/>
    <w:rsid w:val="00ED2F43"/>
    <w:rsid w:val="00EF00E9"/>
    <w:rsid w:val="00EF09C5"/>
    <w:rsid w:val="00EF1B53"/>
    <w:rsid w:val="00EF5C44"/>
    <w:rsid w:val="00EF5E1C"/>
    <w:rsid w:val="00F212CA"/>
    <w:rsid w:val="00F362FA"/>
    <w:rsid w:val="00F376EA"/>
    <w:rsid w:val="00F414FB"/>
    <w:rsid w:val="00F42D93"/>
    <w:rsid w:val="00F67A84"/>
    <w:rsid w:val="00F7379E"/>
    <w:rsid w:val="00F74477"/>
    <w:rsid w:val="00F75B87"/>
    <w:rsid w:val="00F97EBB"/>
    <w:rsid w:val="00FA0FD3"/>
    <w:rsid w:val="00FA1BC2"/>
    <w:rsid w:val="00FB06BA"/>
    <w:rsid w:val="00FB2107"/>
    <w:rsid w:val="00FB233A"/>
    <w:rsid w:val="00FB51AC"/>
    <w:rsid w:val="00FC3279"/>
    <w:rsid w:val="00FC68BB"/>
    <w:rsid w:val="00FD269D"/>
    <w:rsid w:val="00FD3AFE"/>
    <w:rsid w:val="00FD7411"/>
    <w:rsid w:val="00FE5217"/>
    <w:rsid w:val="00FF1658"/>
    <w:rsid w:val="00FF26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766"/>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72306"/>
  </w:style>
  <w:style w:type="character" w:customStyle="1" w:styleId="hps">
    <w:name w:val="hps"/>
    <w:basedOn w:val="DefaultParagraphFont"/>
    <w:rsid w:val="00272306"/>
  </w:style>
  <w:style w:type="character" w:customStyle="1" w:styleId="hpsatn">
    <w:name w:val="hps atn"/>
    <w:basedOn w:val="DefaultParagraphFont"/>
    <w:rsid w:val="001C29F7"/>
  </w:style>
  <w:style w:type="character" w:customStyle="1" w:styleId="shorttext">
    <w:name w:val="short_text"/>
    <w:basedOn w:val="DefaultParagraphFont"/>
    <w:rsid w:val="00113318"/>
  </w:style>
  <w:style w:type="paragraph" w:styleId="Footer">
    <w:name w:val="footer"/>
    <w:basedOn w:val="Normal"/>
    <w:rsid w:val="005842BF"/>
    <w:pPr>
      <w:tabs>
        <w:tab w:val="center" w:pos="4153"/>
        <w:tab w:val="right" w:pos="8306"/>
      </w:tabs>
    </w:pPr>
  </w:style>
  <w:style w:type="character" w:styleId="PageNumber">
    <w:name w:val="page number"/>
    <w:basedOn w:val="DefaultParagraphFont"/>
    <w:rsid w:val="005842BF"/>
  </w:style>
  <w:style w:type="table" w:styleId="TableGrid">
    <w:name w:val="Table Grid"/>
    <w:basedOn w:val="TableNormal"/>
    <w:rsid w:val="000F1FD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93790"/>
    <w:pPr>
      <w:tabs>
        <w:tab w:val="center" w:pos="4153"/>
        <w:tab w:val="right" w:pos="8306"/>
      </w:tabs>
    </w:pPr>
  </w:style>
  <w:style w:type="paragraph" w:styleId="BodyText2">
    <w:name w:val="Body Text 2"/>
    <w:aliases w:val="Body Text 2 Char Char"/>
    <w:basedOn w:val="Normal"/>
    <w:link w:val="BodyText2Char"/>
    <w:rsid w:val="002740F1"/>
    <w:pPr>
      <w:bidi w:val="0"/>
      <w:jc w:val="both"/>
    </w:pPr>
    <w:rPr>
      <w:rFonts w:ascii="Times" w:hAnsi="Times"/>
      <w:b/>
      <w:bCs/>
      <w:sz w:val="28"/>
      <w:lang/>
    </w:rPr>
  </w:style>
  <w:style w:type="character" w:customStyle="1" w:styleId="BodyText2Char">
    <w:name w:val="Body Text 2 Char"/>
    <w:aliases w:val="Body Text 2 Char Char Char"/>
    <w:link w:val="BodyText2"/>
    <w:rsid w:val="002740F1"/>
    <w:rPr>
      <w:rFonts w:ascii="Times" w:hAnsi="Times" w:cs="Times"/>
      <w:b/>
      <w:bCs/>
      <w:sz w:val="28"/>
      <w:szCs w:val="24"/>
    </w:rPr>
  </w:style>
  <w:style w:type="character" w:styleId="Hyperlink">
    <w:name w:val="Hyperlink"/>
    <w:uiPriority w:val="99"/>
    <w:rsid w:val="004468F2"/>
    <w:rPr>
      <w:color w:val="0000FF"/>
      <w:u w:val="single"/>
    </w:rPr>
  </w:style>
  <w:style w:type="paragraph" w:customStyle="1" w:styleId="03-OS-Paper-title">
    <w:name w:val="03-OS-Paper-title"/>
    <w:basedOn w:val="Normal"/>
    <w:link w:val="03-OS-Paper-titleChar"/>
    <w:qFormat/>
    <w:rsid w:val="00493766"/>
    <w:pPr>
      <w:widowControl w:val="0"/>
      <w:bidi w:val="0"/>
      <w:adjustRightInd w:val="0"/>
      <w:snapToGrid w:val="0"/>
      <w:spacing w:before="240" w:after="240" w:line="400" w:lineRule="exact"/>
    </w:pPr>
    <w:rPr>
      <w:rFonts w:ascii="Arial Black" w:hAnsi="Arial Black"/>
      <w:bCs/>
      <w:kern w:val="2"/>
      <w:sz w:val="36"/>
      <w:szCs w:val="36"/>
      <w:lang w:val="en-GB"/>
    </w:rPr>
  </w:style>
  <w:style w:type="character" w:customStyle="1" w:styleId="03-OS-Paper-titleChar">
    <w:name w:val="03-OS-Paper-title Char"/>
    <w:link w:val="03-OS-Paper-title"/>
    <w:rsid w:val="00493766"/>
    <w:rPr>
      <w:rFonts w:ascii="Arial Black" w:hAnsi="Arial Black" w:cs="Arial"/>
      <w:bCs/>
      <w:kern w:val="2"/>
      <w:sz w:val="36"/>
      <w:szCs w:val="36"/>
      <w:lang w:val="en-GB"/>
    </w:rPr>
  </w:style>
  <w:style w:type="paragraph" w:customStyle="1" w:styleId="00-OS-Issuename-Italic">
    <w:name w:val="00-OS-Issue name-Italic"/>
    <w:basedOn w:val="03-OS-Paper-title"/>
    <w:link w:val="00-OS-Issuename-ItalicChar"/>
    <w:qFormat/>
    <w:rsid w:val="00493766"/>
    <w:pPr>
      <w:spacing w:before="0" w:after="160" w:line="240" w:lineRule="exact"/>
    </w:pPr>
    <w:rPr>
      <w:rFonts w:ascii="Times New Roman" w:hAnsi="Times New Roman"/>
      <w:i/>
      <w:sz w:val="18"/>
    </w:rPr>
  </w:style>
  <w:style w:type="character" w:customStyle="1" w:styleId="00-OS-Issuename-ItalicChar">
    <w:name w:val="00-OS-Issue name-Italic Char"/>
    <w:link w:val="00-OS-Issuename-Italic"/>
    <w:rsid w:val="00493766"/>
    <w:rPr>
      <w:rFonts w:cs="Arial"/>
      <w:bCs/>
      <w:i/>
      <w:kern w:val="2"/>
      <w:sz w:val="18"/>
      <w:szCs w:val="36"/>
      <w:lang w:val="en-GB"/>
    </w:rPr>
  </w:style>
  <w:style w:type="paragraph" w:customStyle="1" w:styleId="01-OS-Issuename">
    <w:name w:val="01-OS-Issue name"/>
    <w:qFormat/>
    <w:rsid w:val="00493766"/>
    <w:pPr>
      <w:widowControl w:val="0"/>
      <w:tabs>
        <w:tab w:val="center" w:pos="4153"/>
        <w:tab w:val="right" w:pos="8306"/>
      </w:tabs>
      <w:adjustRightInd w:val="0"/>
      <w:snapToGrid w:val="0"/>
    </w:pPr>
    <w:rPr>
      <w:rFonts w:ascii="Arial Black" w:hAnsi="Arial Black" w:cs="Arial"/>
      <w:sz w:val="24"/>
      <w:szCs w:val="24"/>
    </w:rPr>
  </w:style>
  <w:style w:type="paragraph" w:customStyle="1" w:styleId="02-OS-Blankone">
    <w:name w:val="02*-OS-Blank one"/>
    <w:basedOn w:val="Normal"/>
    <w:qFormat/>
    <w:rsid w:val="00493766"/>
    <w:pPr>
      <w:widowControl w:val="0"/>
      <w:bidi w:val="0"/>
      <w:adjustRightInd w:val="0"/>
      <w:snapToGrid w:val="0"/>
      <w:jc w:val="center"/>
    </w:pPr>
    <w:rPr>
      <w:rFonts w:eastAsia="Times New Roman"/>
      <w:kern w:val="2"/>
      <w:sz w:val="20"/>
      <w:lang w:eastAsia="zh-CN"/>
    </w:rPr>
  </w:style>
  <w:style w:type="paragraph" w:customStyle="1" w:styleId="02-OS-Issuediscription">
    <w:name w:val="02-OS-Issue discription"/>
    <w:basedOn w:val="Header"/>
    <w:qFormat/>
    <w:rsid w:val="00493766"/>
    <w:pPr>
      <w:widowControl w:val="0"/>
      <w:bidi w:val="0"/>
      <w:snapToGrid w:val="0"/>
    </w:pPr>
    <w:rPr>
      <w:sz w:val="18"/>
      <w:szCs w:val="18"/>
      <w:lang w:eastAsia="zh-CN"/>
    </w:rPr>
  </w:style>
  <w:style w:type="paragraph" w:customStyle="1" w:styleId="02-SciencePG-Issuediscription">
    <w:name w:val="02-SciencePG-Issue discription"/>
    <w:basedOn w:val="Header"/>
    <w:qFormat/>
    <w:rsid w:val="00493766"/>
    <w:pPr>
      <w:widowControl w:val="0"/>
      <w:bidi w:val="0"/>
      <w:snapToGrid w:val="0"/>
    </w:pPr>
    <w:rPr>
      <w:sz w:val="18"/>
      <w:szCs w:val="18"/>
      <w:lang w:eastAsia="zh-CN"/>
    </w:rPr>
  </w:style>
  <w:style w:type="paragraph" w:customStyle="1" w:styleId="04-OS-Author">
    <w:name w:val="04-OS-Author"/>
    <w:basedOn w:val="Normal"/>
    <w:qFormat/>
    <w:rsid w:val="00493766"/>
    <w:pPr>
      <w:widowControl w:val="0"/>
      <w:bidi w:val="0"/>
      <w:adjustRightInd w:val="0"/>
      <w:snapToGrid w:val="0"/>
      <w:spacing w:before="240" w:after="160" w:line="280" w:lineRule="exact"/>
    </w:pPr>
    <w:rPr>
      <w:rFonts w:eastAsia="Arial"/>
      <w:kern w:val="2"/>
      <w:lang w:val="en-GB" w:eastAsia="zh-CN"/>
    </w:rPr>
  </w:style>
</w:styles>
</file>

<file path=word/webSettings.xml><?xml version="1.0" encoding="utf-8"?>
<w:webSettings xmlns:r="http://schemas.openxmlformats.org/officeDocument/2006/relationships" xmlns:w="http://schemas.openxmlformats.org/wordprocessingml/2006/main">
  <w:divs>
    <w:div w:id="239560129">
      <w:bodyDiv w:val="1"/>
      <w:marLeft w:val="0"/>
      <w:marRight w:val="0"/>
      <w:marTop w:val="0"/>
      <w:marBottom w:val="0"/>
      <w:divBdr>
        <w:top w:val="none" w:sz="0" w:space="0" w:color="auto"/>
        <w:left w:val="none" w:sz="0" w:space="0" w:color="auto"/>
        <w:bottom w:val="none" w:sz="0" w:space="0" w:color="auto"/>
        <w:right w:val="none" w:sz="0" w:space="0" w:color="auto"/>
      </w:divBdr>
      <w:divsChild>
        <w:div w:id="1470903327">
          <w:marLeft w:val="0"/>
          <w:marRight w:val="0"/>
          <w:marTop w:val="0"/>
          <w:marBottom w:val="0"/>
          <w:divBdr>
            <w:top w:val="none" w:sz="0" w:space="0" w:color="auto"/>
            <w:left w:val="none" w:sz="0" w:space="0" w:color="auto"/>
            <w:bottom w:val="none" w:sz="0" w:space="0" w:color="auto"/>
            <w:right w:val="none" w:sz="0" w:space="0" w:color="auto"/>
          </w:divBdr>
          <w:divsChild>
            <w:div w:id="1337224445">
              <w:marLeft w:val="0"/>
              <w:marRight w:val="0"/>
              <w:marTop w:val="0"/>
              <w:marBottom w:val="0"/>
              <w:divBdr>
                <w:top w:val="none" w:sz="0" w:space="0" w:color="auto"/>
                <w:left w:val="none" w:sz="0" w:space="0" w:color="auto"/>
                <w:bottom w:val="none" w:sz="0" w:space="0" w:color="auto"/>
                <w:right w:val="none" w:sz="0" w:space="0" w:color="auto"/>
              </w:divBdr>
              <w:divsChild>
                <w:div w:id="1713966029">
                  <w:marLeft w:val="0"/>
                  <w:marRight w:val="0"/>
                  <w:marTop w:val="0"/>
                  <w:marBottom w:val="0"/>
                  <w:divBdr>
                    <w:top w:val="none" w:sz="0" w:space="0" w:color="auto"/>
                    <w:left w:val="none" w:sz="0" w:space="0" w:color="auto"/>
                    <w:bottom w:val="none" w:sz="0" w:space="0" w:color="auto"/>
                    <w:right w:val="none" w:sz="0" w:space="0" w:color="auto"/>
                  </w:divBdr>
                  <w:divsChild>
                    <w:div w:id="254095302">
                      <w:marLeft w:val="0"/>
                      <w:marRight w:val="0"/>
                      <w:marTop w:val="0"/>
                      <w:marBottom w:val="0"/>
                      <w:divBdr>
                        <w:top w:val="none" w:sz="0" w:space="0" w:color="auto"/>
                        <w:left w:val="none" w:sz="0" w:space="0" w:color="auto"/>
                        <w:bottom w:val="none" w:sz="0" w:space="0" w:color="auto"/>
                        <w:right w:val="none" w:sz="0" w:space="0" w:color="auto"/>
                      </w:divBdr>
                      <w:divsChild>
                        <w:div w:id="2099980601">
                          <w:marLeft w:val="0"/>
                          <w:marRight w:val="0"/>
                          <w:marTop w:val="0"/>
                          <w:marBottom w:val="0"/>
                          <w:divBdr>
                            <w:top w:val="none" w:sz="0" w:space="0" w:color="auto"/>
                            <w:left w:val="none" w:sz="0" w:space="0" w:color="auto"/>
                            <w:bottom w:val="none" w:sz="0" w:space="0" w:color="auto"/>
                            <w:right w:val="none" w:sz="0" w:space="0" w:color="auto"/>
                          </w:divBdr>
                          <w:divsChild>
                            <w:div w:id="1988825069">
                              <w:marLeft w:val="0"/>
                              <w:marRight w:val="0"/>
                              <w:marTop w:val="0"/>
                              <w:marBottom w:val="0"/>
                              <w:divBdr>
                                <w:top w:val="none" w:sz="0" w:space="0" w:color="auto"/>
                                <w:left w:val="none" w:sz="0" w:space="0" w:color="auto"/>
                                <w:bottom w:val="none" w:sz="0" w:space="0" w:color="auto"/>
                                <w:right w:val="none" w:sz="0" w:space="0" w:color="auto"/>
                              </w:divBdr>
                              <w:divsChild>
                                <w:div w:id="2103185339">
                                  <w:marLeft w:val="0"/>
                                  <w:marRight w:val="0"/>
                                  <w:marTop w:val="0"/>
                                  <w:marBottom w:val="0"/>
                                  <w:divBdr>
                                    <w:top w:val="single" w:sz="6" w:space="0" w:color="F5F5F5"/>
                                    <w:left w:val="single" w:sz="6" w:space="0" w:color="F5F5F5"/>
                                    <w:bottom w:val="single" w:sz="6" w:space="0" w:color="F5F5F5"/>
                                    <w:right w:val="single" w:sz="6" w:space="0" w:color="F5F5F5"/>
                                  </w:divBdr>
                                  <w:divsChild>
                                    <w:div w:id="2142649101">
                                      <w:marLeft w:val="0"/>
                                      <w:marRight w:val="0"/>
                                      <w:marTop w:val="0"/>
                                      <w:marBottom w:val="0"/>
                                      <w:divBdr>
                                        <w:top w:val="none" w:sz="0" w:space="0" w:color="auto"/>
                                        <w:left w:val="none" w:sz="0" w:space="0" w:color="auto"/>
                                        <w:bottom w:val="none" w:sz="0" w:space="0" w:color="auto"/>
                                        <w:right w:val="none" w:sz="0" w:space="0" w:color="auto"/>
                                      </w:divBdr>
                                      <w:divsChild>
                                        <w:div w:id="831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670322">
      <w:marLeft w:val="0"/>
      <w:marRight w:val="0"/>
      <w:marTop w:val="0"/>
      <w:marBottom w:val="0"/>
      <w:divBdr>
        <w:top w:val="none" w:sz="0" w:space="0" w:color="auto"/>
        <w:left w:val="none" w:sz="0" w:space="0" w:color="auto"/>
        <w:bottom w:val="none" w:sz="0" w:space="0" w:color="auto"/>
        <w:right w:val="none" w:sz="0" w:space="0" w:color="auto"/>
      </w:divBdr>
      <w:divsChild>
        <w:div w:id="427653346">
          <w:marLeft w:val="0"/>
          <w:marRight w:val="0"/>
          <w:marTop w:val="0"/>
          <w:marBottom w:val="0"/>
          <w:divBdr>
            <w:top w:val="none" w:sz="0" w:space="0" w:color="auto"/>
            <w:left w:val="none" w:sz="0" w:space="0" w:color="auto"/>
            <w:bottom w:val="none" w:sz="0" w:space="0" w:color="auto"/>
            <w:right w:val="none" w:sz="0" w:space="0" w:color="auto"/>
          </w:divBdr>
          <w:divsChild>
            <w:div w:id="420565489">
              <w:marLeft w:val="0"/>
              <w:marRight w:val="0"/>
              <w:marTop w:val="0"/>
              <w:marBottom w:val="0"/>
              <w:divBdr>
                <w:top w:val="none" w:sz="0" w:space="0" w:color="auto"/>
                <w:left w:val="none" w:sz="0" w:space="0" w:color="auto"/>
                <w:bottom w:val="none" w:sz="0" w:space="0" w:color="auto"/>
                <w:right w:val="none" w:sz="0" w:space="0" w:color="auto"/>
              </w:divBdr>
              <w:divsChild>
                <w:div w:id="1710959803">
                  <w:marLeft w:val="0"/>
                  <w:marRight w:val="0"/>
                  <w:marTop w:val="0"/>
                  <w:marBottom w:val="0"/>
                  <w:divBdr>
                    <w:top w:val="none" w:sz="0" w:space="0" w:color="auto"/>
                    <w:left w:val="none" w:sz="0" w:space="0" w:color="auto"/>
                    <w:bottom w:val="none" w:sz="0" w:space="0" w:color="auto"/>
                    <w:right w:val="none" w:sz="0" w:space="0" w:color="auto"/>
                  </w:divBdr>
                  <w:divsChild>
                    <w:div w:id="1560172666">
                      <w:marLeft w:val="0"/>
                      <w:marRight w:val="0"/>
                      <w:marTop w:val="0"/>
                      <w:marBottom w:val="0"/>
                      <w:divBdr>
                        <w:top w:val="none" w:sz="0" w:space="0" w:color="auto"/>
                        <w:left w:val="none" w:sz="0" w:space="0" w:color="auto"/>
                        <w:bottom w:val="none" w:sz="0" w:space="0" w:color="auto"/>
                        <w:right w:val="none" w:sz="0" w:space="0" w:color="auto"/>
                      </w:divBdr>
                      <w:divsChild>
                        <w:div w:id="1020081794">
                          <w:marLeft w:val="0"/>
                          <w:marRight w:val="0"/>
                          <w:marTop w:val="0"/>
                          <w:marBottom w:val="0"/>
                          <w:divBdr>
                            <w:top w:val="single" w:sz="6" w:space="0" w:color="F5F5F5"/>
                            <w:left w:val="single" w:sz="6" w:space="0" w:color="F5F5F5"/>
                            <w:bottom w:val="single" w:sz="6" w:space="0" w:color="F5F5F5"/>
                            <w:right w:val="single" w:sz="6" w:space="0" w:color="F5F5F5"/>
                          </w:divBdr>
                          <w:divsChild>
                            <w:div w:id="1078287635">
                              <w:marLeft w:val="0"/>
                              <w:marRight w:val="0"/>
                              <w:marTop w:val="0"/>
                              <w:marBottom w:val="0"/>
                              <w:divBdr>
                                <w:top w:val="none" w:sz="0" w:space="0" w:color="auto"/>
                                <w:left w:val="none" w:sz="0" w:space="0" w:color="auto"/>
                                <w:bottom w:val="none" w:sz="0" w:space="0" w:color="auto"/>
                                <w:right w:val="none" w:sz="0" w:space="0" w:color="auto"/>
                              </w:divBdr>
                              <w:divsChild>
                                <w:div w:id="449054058">
                                  <w:marLeft w:val="0"/>
                                  <w:marRight w:val="0"/>
                                  <w:marTop w:val="0"/>
                                  <w:marBottom w:val="0"/>
                                  <w:divBdr>
                                    <w:top w:val="none" w:sz="0" w:space="0" w:color="auto"/>
                                    <w:left w:val="none" w:sz="0" w:space="0" w:color="auto"/>
                                    <w:bottom w:val="none" w:sz="0" w:space="0" w:color="auto"/>
                                    <w:right w:val="none" w:sz="0" w:space="0" w:color="auto"/>
                                  </w:divBdr>
                                </w:div>
                              </w:divsChild>
                            </w:div>
                            <w:div w:id="1317302778">
                              <w:marLeft w:val="0"/>
                              <w:marRight w:val="0"/>
                              <w:marTop w:val="0"/>
                              <w:marBottom w:val="0"/>
                              <w:divBdr>
                                <w:top w:val="none" w:sz="0" w:space="0" w:color="auto"/>
                                <w:left w:val="none" w:sz="0" w:space="0" w:color="auto"/>
                                <w:bottom w:val="none" w:sz="0" w:space="0" w:color="auto"/>
                                <w:right w:val="none" w:sz="0" w:space="0" w:color="auto"/>
                              </w:divBdr>
                              <w:divsChild>
                                <w:div w:id="1801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0417">
                          <w:marLeft w:val="0"/>
                          <w:marRight w:val="0"/>
                          <w:marTop w:val="0"/>
                          <w:marBottom w:val="0"/>
                          <w:divBdr>
                            <w:top w:val="none" w:sz="0" w:space="0" w:color="auto"/>
                            <w:left w:val="none" w:sz="0" w:space="0" w:color="auto"/>
                            <w:bottom w:val="none" w:sz="0" w:space="0" w:color="auto"/>
                            <w:right w:val="none" w:sz="0" w:space="0" w:color="auto"/>
                          </w:divBdr>
                        </w:div>
                        <w:div w:id="1773941009">
                          <w:marLeft w:val="0"/>
                          <w:marRight w:val="0"/>
                          <w:marTop w:val="480"/>
                          <w:marBottom w:val="0"/>
                          <w:divBdr>
                            <w:top w:val="none" w:sz="0" w:space="0" w:color="auto"/>
                            <w:left w:val="none" w:sz="0" w:space="0" w:color="auto"/>
                            <w:bottom w:val="none" w:sz="0" w:space="0" w:color="auto"/>
                            <w:right w:val="none" w:sz="0" w:space="0" w:color="auto"/>
                          </w:divBdr>
                          <w:divsChild>
                            <w:div w:id="170535251">
                              <w:marLeft w:val="0"/>
                              <w:marRight w:val="0"/>
                              <w:marTop w:val="0"/>
                              <w:marBottom w:val="0"/>
                              <w:divBdr>
                                <w:top w:val="none" w:sz="0" w:space="0" w:color="auto"/>
                                <w:left w:val="none" w:sz="0" w:space="0" w:color="auto"/>
                                <w:bottom w:val="none" w:sz="0" w:space="0" w:color="auto"/>
                                <w:right w:val="none" w:sz="0" w:space="0" w:color="auto"/>
                              </w:divBdr>
                              <w:divsChild>
                                <w:div w:id="67197998">
                                  <w:marLeft w:val="0"/>
                                  <w:marRight w:val="0"/>
                                  <w:marTop w:val="0"/>
                                  <w:marBottom w:val="0"/>
                                  <w:divBdr>
                                    <w:top w:val="none" w:sz="0" w:space="0" w:color="auto"/>
                                    <w:left w:val="none" w:sz="0" w:space="0" w:color="auto"/>
                                    <w:bottom w:val="none" w:sz="0" w:space="0" w:color="auto"/>
                                    <w:right w:val="none" w:sz="0" w:space="0" w:color="auto"/>
                                  </w:divBdr>
                                </w:div>
                                <w:div w:id="2023584823">
                                  <w:marLeft w:val="0"/>
                                  <w:marRight w:val="0"/>
                                  <w:marTop w:val="0"/>
                                  <w:marBottom w:val="0"/>
                                  <w:divBdr>
                                    <w:top w:val="none" w:sz="0" w:space="0" w:color="auto"/>
                                    <w:left w:val="none" w:sz="0" w:space="0" w:color="auto"/>
                                    <w:bottom w:val="none" w:sz="0" w:space="0" w:color="auto"/>
                                    <w:right w:val="none" w:sz="0" w:space="0" w:color="auto"/>
                                  </w:divBdr>
                                </w:div>
                                <w:div w:id="2086802316">
                                  <w:marLeft w:val="0"/>
                                  <w:marRight w:val="0"/>
                                  <w:marTop w:val="0"/>
                                  <w:marBottom w:val="0"/>
                                  <w:divBdr>
                                    <w:top w:val="none" w:sz="0" w:space="0" w:color="auto"/>
                                    <w:left w:val="none" w:sz="0" w:space="0" w:color="auto"/>
                                    <w:bottom w:val="none" w:sz="0" w:space="0" w:color="auto"/>
                                    <w:right w:val="none" w:sz="0" w:space="0" w:color="auto"/>
                                  </w:divBdr>
                                </w:div>
                              </w:divsChild>
                            </w:div>
                            <w:div w:id="1187914447">
                              <w:marLeft w:val="0"/>
                              <w:marRight w:val="0"/>
                              <w:marTop w:val="0"/>
                              <w:marBottom w:val="0"/>
                              <w:divBdr>
                                <w:top w:val="none" w:sz="0" w:space="0" w:color="auto"/>
                                <w:left w:val="none" w:sz="0" w:space="0" w:color="auto"/>
                                <w:bottom w:val="none" w:sz="0" w:space="0" w:color="auto"/>
                                <w:right w:val="none" w:sz="0" w:space="0" w:color="auto"/>
                              </w:divBdr>
                              <w:divsChild>
                                <w:div w:id="457534183">
                                  <w:marLeft w:val="0"/>
                                  <w:marRight w:val="0"/>
                                  <w:marTop w:val="0"/>
                                  <w:marBottom w:val="0"/>
                                  <w:divBdr>
                                    <w:top w:val="none" w:sz="0" w:space="0" w:color="auto"/>
                                    <w:left w:val="none" w:sz="0" w:space="0" w:color="auto"/>
                                    <w:bottom w:val="none" w:sz="0" w:space="0" w:color="auto"/>
                                    <w:right w:val="none" w:sz="0" w:space="0" w:color="auto"/>
                                  </w:divBdr>
                                </w:div>
                                <w:div w:id="757598559">
                                  <w:marLeft w:val="0"/>
                                  <w:marRight w:val="0"/>
                                  <w:marTop w:val="0"/>
                                  <w:marBottom w:val="0"/>
                                  <w:divBdr>
                                    <w:top w:val="none" w:sz="0" w:space="0" w:color="auto"/>
                                    <w:left w:val="none" w:sz="0" w:space="0" w:color="auto"/>
                                    <w:bottom w:val="none" w:sz="0" w:space="0" w:color="auto"/>
                                    <w:right w:val="none" w:sz="0" w:space="0" w:color="auto"/>
                                  </w:divBdr>
                                </w:div>
                                <w:div w:id="1013341746">
                                  <w:marLeft w:val="0"/>
                                  <w:marRight w:val="0"/>
                                  <w:marTop w:val="0"/>
                                  <w:marBottom w:val="0"/>
                                  <w:divBdr>
                                    <w:top w:val="none" w:sz="0" w:space="0" w:color="auto"/>
                                    <w:left w:val="none" w:sz="0" w:space="0" w:color="auto"/>
                                    <w:bottom w:val="none" w:sz="0" w:space="0" w:color="auto"/>
                                    <w:right w:val="none" w:sz="0" w:space="0" w:color="auto"/>
                                  </w:divBdr>
                                </w:div>
                                <w:div w:id="1430732930">
                                  <w:marLeft w:val="0"/>
                                  <w:marRight w:val="0"/>
                                  <w:marTop w:val="0"/>
                                  <w:marBottom w:val="0"/>
                                  <w:divBdr>
                                    <w:top w:val="none" w:sz="0" w:space="0" w:color="auto"/>
                                    <w:left w:val="none" w:sz="0" w:space="0" w:color="auto"/>
                                    <w:bottom w:val="none" w:sz="0" w:space="0" w:color="auto"/>
                                    <w:right w:val="none" w:sz="0" w:space="0" w:color="auto"/>
                                  </w:divBdr>
                                </w:div>
                                <w:div w:id="1705717219">
                                  <w:marLeft w:val="0"/>
                                  <w:marRight w:val="0"/>
                                  <w:marTop w:val="0"/>
                                  <w:marBottom w:val="0"/>
                                  <w:divBdr>
                                    <w:top w:val="none" w:sz="0" w:space="0" w:color="auto"/>
                                    <w:left w:val="none" w:sz="0" w:space="0" w:color="auto"/>
                                    <w:bottom w:val="none" w:sz="0" w:space="0" w:color="auto"/>
                                    <w:right w:val="none" w:sz="0" w:space="0" w:color="auto"/>
                                  </w:divBdr>
                                </w:div>
                                <w:div w:id="17317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26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059143">
      <w:bodyDiv w:val="1"/>
      <w:marLeft w:val="0"/>
      <w:marRight w:val="0"/>
      <w:marTop w:val="0"/>
      <w:marBottom w:val="0"/>
      <w:divBdr>
        <w:top w:val="none" w:sz="0" w:space="0" w:color="auto"/>
        <w:left w:val="none" w:sz="0" w:space="0" w:color="auto"/>
        <w:bottom w:val="none" w:sz="0" w:space="0" w:color="auto"/>
        <w:right w:val="none" w:sz="0" w:space="0" w:color="auto"/>
      </w:divBdr>
      <w:divsChild>
        <w:div w:id="1009793115">
          <w:marLeft w:val="0"/>
          <w:marRight w:val="0"/>
          <w:marTop w:val="0"/>
          <w:marBottom w:val="0"/>
          <w:divBdr>
            <w:top w:val="none" w:sz="0" w:space="0" w:color="auto"/>
            <w:left w:val="none" w:sz="0" w:space="0" w:color="auto"/>
            <w:bottom w:val="none" w:sz="0" w:space="0" w:color="auto"/>
            <w:right w:val="none" w:sz="0" w:space="0" w:color="auto"/>
          </w:divBdr>
          <w:divsChild>
            <w:div w:id="1937664032">
              <w:marLeft w:val="0"/>
              <w:marRight w:val="0"/>
              <w:marTop w:val="0"/>
              <w:marBottom w:val="0"/>
              <w:divBdr>
                <w:top w:val="none" w:sz="0" w:space="0" w:color="auto"/>
                <w:left w:val="none" w:sz="0" w:space="0" w:color="auto"/>
                <w:bottom w:val="none" w:sz="0" w:space="0" w:color="auto"/>
                <w:right w:val="none" w:sz="0" w:space="0" w:color="auto"/>
              </w:divBdr>
              <w:divsChild>
                <w:div w:id="643462769">
                  <w:marLeft w:val="0"/>
                  <w:marRight w:val="0"/>
                  <w:marTop w:val="0"/>
                  <w:marBottom w:val="0"/>
                  <w:divBdr>
                    <w:top w:val="none" w:sz="0" w:space="0" w:color="auto"/>
                    <w:left w:val="none" w:sz="0" w:space="0" w:color="auto"/>
                    <w:bottom w:val="none" w:sz="0" w:space="0" w:color="auto"/>
                    <w:right w:val="none" w:sz="0" w:space="0" w:color="auto"/>
                  </w:divBdr>
                  <w:divsChild>
                    <w:div w:id="862397987">
                      <w:marLeft w:val="0"/>
                      <w:marRight w:val="0"/>
                      <w:marTop w:val="0"/>
                      <w:marBottom w:val="0"/>
                      <w:divBdr>
                        <w:top w:val="none" w:sz="0" w:space="0" w:color="auto"/>
                        <w:left w:val="none" w:sz="0" w:space="0" w:color="auto"/>
                        <w:bottom w:val="none" w:sz="0" w:space="0" w:color="auto"/>
                        <w:right w:val="none" w:sz="0" w:space="0" w:color="auto"/>
                      </w:divBdr>
                      <w:divsChild>
                        <w:div w:id="1747068418">
                          <w:marLeft w:val="0"/>
                          <w:marRight w:val="0"/>
                          <w:marTop w:val="0"/>
                          <w:marBottom w:val="0"/>
                          <w:divBdr>
                            <w:top w:val="none" w:sz="0" w:space="0" w:color="auto"/>
                            <w:left w:val="none" w:sz="0" w:space="0" w:color="auto"/>
                            <w:bottom w:val="none" w:sz="0" w:space="0" w:color="auto"/>
                            <w:right w:val="none" w:sz="0" w:space="0" w:color="auto"/>
                          </w:divBdr>
                          <w:divsChild>
                            <w:div w:id="667633391">
                              <w:marLeft w:val="0"/>
                              <w:marRight w:val="0"/>
                              <w:marTop w:val="0"/>
                              <w:marBottom w:val="0"/>
                              <w:divBdr>
                                <w:top w:val="none" w:sz="0" w:space="0" w:color="auto"/>
                                <w:left w:val="none" w:sz="0" w:space="0" w:color="auto"/>
                                <w:bottom w:val="none" w:sz="0" w:space="0" w:color="auto"/>
                                <w:right w:val="none" w:sz="0" w:space="0" w:color="auto"/>
                              </w:divBdr>
                              <w:divsChild>
                                <w:div w:id="1800107344">
                                  <w:marLeft w:val="0"/>
                                  <w:marRight w:val="0"/>
                                  <w:marTop w:val="0"/>
                                  <w:marBottom w:val="0"/>
                                  <w:divBdr>
                                    <w:top w:val="single" w:sz="6" w:space="0" w:color="F5F5F5"/>
                                    <w:left w:val="single" w:sz="6" w:space="0" w:color="F5F5F5"/>
                                    <w:bottom w:val="single" w:sz="6" w:space="0" w:color="F5F5F5"/>
                                    <w:right w:val="single" w:sz="6" w:space="0" w:color="F5F5F5"/>
                                  </w:divBdr>
                                  <w:divsChild>
                                    <w:div w:id="610749798">
                                      <w:marLeft w:val="0"/>
                                      <w:marRight w:val="0"/>
                                      <w:marTop w:val="0"/>
                                      <w:marBottom w:val="0"/>
                                      <w:divBdr>
                                        <w:top w:val="none" w:sz="0" w:space="0" w:color="auto"/>
                                        <w:left w:val="none" w:sz="0" w:space="0" w:color="auto"/>
                                        <w:bottom w:val="none" w:sz="0" w:space="0" w:color="auto"/>
                                        <w:right w:val="none" w:sz="0" w:space="0" w:color="auto"/>
                                      </w:divBdr>
                                      <w:divsChild>
                                        <w:div w:id="8175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058034">
      <w:marLeft w:val="0"/>
      <w:marRight w:val="0"/>
      <w:marTop w:val="0"/>
      <w:marBottom w:val="0"/>
      <w:divBdr>
        <w:top w:val="none" w:sz="0" w:space="0" w:color="auto"/>
        <w:left w:val="none" w:sz="0" w:space="0" w:color="auto"/>
        <w:bottom w:val="none" w:sz="0" w:space="0" w:color="auto"/>
        <w:right w:val="none" w:sz="0" w:space="0" w:color="auto"/>
      </w:divBdr>
      <w:divsChild>
        <w:div w:id="682783677">
          <w:marLeft w:val="0"/>
          <w:marRight w:val="0"/>
          <w:marTop w:val="0"/>
          <w:marBottom w:val="0"/>
          <w:divBdr>
            <w:top w:val="none" w:sz="0" w:space="0" w:color="auto"/>
            <w:left w:val="none" w:sz="0" w:space="0" w:color="auto"/>
            <w:bottom w:val="none" w:sz="0" w:space="0" w:color="auto"/>
            <w:right w:val="none" w:sz="0" w:space="0" w:color="auto"/>
          </w:divBdr>
          <w:divsChild>
            <w:div w:id="2066832004">
              <w:marLeft w:val="0"/>
              <w:marRight w:val="0"/>
              <w:marTop w:val="0"/>
              <w:marBottom w:val="0"/>
              <w:divBdr>
                <w:top w:val="none" w:sz="0" w:space="0" w:color="auto"/>
                <w:left w:val="none" w:sz="0" w:space="0" w:color="auto"/>
                <w:bottom w:val="none" w:sz="0" w:space="0" w:color="auto"/>
                <w:right w:val="none" w:sz="0" w:space="0" w:color="auto"/>
              </w:divBdr>
              <w:divsChild>
                <w:div w:id="1397627248">
                  <w:marLeft w:val="0"/>
                  <w:marRight w:val="0"/>
                  <w:marTop w:val="0"/>
                  <w:marBottom w:val="0"/>
                  <w:divBdr>
                    <w:top w:val="none" w:sz="0" w:space="0" w:color="auto"/>
                    <w:left w:val="none" w:sz="0" w:space="0" w:color="auto"/>
                    <w:bottom w:val="none" w:sz="0" w:space="0" w:color="auto"/>
                    <w:right w:val="none" w:sz="0" w:space="0" w:color="auto"/>
                  </w:divBdr>
                  <w:divsChild>
                    <w:div w:id="45573700">
                      <w:marLeft w:val="0"/>
                      <w:marRight w:val="0"/>
                      <w:marTop w:val="0"/>
                      <w:marBottom w:val="0"/>
                      <w:divBdr>
                        <w:top w:val="none" w:sz="0" w:space="0" w:color="auto"/>
                        <w:left w:val="none" w:sz="0" w:space="0" w:color="auto"/>
                        <w:bottom w:val="none" w:sz="0" w:space="0" w:color="auto"/>
                        <w:right w:val="none" w:sz="0" w:space="0" w:color="auto"/>
                      </w:divBdr>
                      <w:divsChild>
                        <w:div w:id="154958544">
                          <w:marLeft w:val="0"/>
                          <w:marRight w:val="0"/>
                          <w:marTop w:val="0"/>
                          <w:marBottom w:val="0"/>
                          <w:divBdr>
                            <w:top w:val="none" w:sz="0" w:space="0" w:color="auto"/>
                            <w:left w:val="none" w:sz="0" w:space="0" w:color="auto"/>
                            <w:bottom w:val="none" w:sz="0" w:space="0" w:color="auto"/>
                            <w:right w:val="none" w:sz="0" w:space="0" w:color="auto"/>
                          </w:divBdr>
                        </w:div>
                        <w:div w:id="503132440">
                          <w:marLeft w:val="0"/>
                          <w:marRight w:val="0"/>
                          <w:marTop w:val="0"/>
                          <w:marBottom w:val="0"/>
                          <w:divBdr>
                            <w:top w:val="single" w:sz="6" w:space="0" w:color="F5F5F5"/>
                            <w:left w:val="single" w:sz="6" w:space="0" w:color="F5F5F5"/>
                            <w:bottom w:val="single" w:sz="6" w:space="0" w:color="F5F5F5"/>
                            <w:right w:val="single" w:sz="6" w:space="0" w:color="F5F5F5"/>
                          </w:divBdr>
                          <w:divsChild>
                            <w:div w:id="448552687">
                              <w:marLeft w:val="0"/>
                              <w:marRight w:val="0"/>
                              <w:marTop w:val="0"/>
                              <w:marBottom w:val="0"/>
                              <w:divBdr>
                                <w:top w:val="none" w:sz="0" w:space="0" w:color="auto"/>
                                <w:left w:val="none" w:sz="0" w:space="0" w:color="auto"/>
                                <w:bottom w:val="none" w:sz="0" w:space="0" w:color="auto"/>
                                <w:right w:val="none" w:sz="0" w:space="0" w:color="auto"/>
                              </w:divBdr>
                              <w:divsChild>
                                <w:div w:id="1144657742">
                                  <w:marLeft w:val="0"/>
                                  <w:marRight w:val="0"/>
                                  <w:marTop w:val="0"/>
                                  <w:marBottom w:val="0"/>
                                  <w:divBdr>
                                    <w:top w:val="none" w:sz="0" w:space="0" w:color="auto"/>
                                    <w:left w:val="none" w:sz="0" w:space="0" w:color="auto"/>
                                    <w:bottom w:val="none" w:sz="0" w:space="0" w:color="auto"/>
                                    <w:right w:val="none" w:sz="0" w:space="0" w:color="auto"/>
                                  </w:divBdr>
                                </w:div>
                              </w:divsChild>
                            </w:div>
                            <w:div w:id="2101103086">
                              <w:marLeft w:val="0"/>
                              <w:marRight w:val="0"/>
                              <w:marTop w:val="0"/>
                              <w:marBottom w:val="0"/>
                              <w:divBdr>
                                <w:top w:val="none" w:sz="0" w:space="0" w:color="auto"/>
                                <w:left w:val="none" w:sz="0" w:space="0" w:color="auto"/>
                                <w:bottom w:val="none" w:sz="0" w:space="0" w:color="auto"/>
                                <w:right w:val="none" w:sz="0" w:space="0" w:color="auto"/>
                              </w:divBdr>
                              <w:divsChild>
                                <w:div w:id="1376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8881">
                          <w:marLeft w:val="0"/>
                          <w:marRight w:val="0"/>
                          <w:marTop w:val="480"/>
                          <w:marBottom w:val="0"/>
                          <w:divBdr>
                            <w:top w:val="none" w:sz="0" w:space="0" w:color="auto"/>
                            <w:left w:val="none" w:sz="0" w:space="0" w:color="auto"/>
                            <w:bottom w:val="none" w:sz="0" w:space="0" w:color="auto"/>
                            <w:right w:val="none" w:sz="0" w:space="0" w:color="auto"/>
                          </w:divBdr>
                          <w:divsChild>
                            <w:div w:id="1250458542">
                              <w:marLeft w:val="0"/>
                              <w:marRight w:val="0"/>
                              <w:marTop w:val="0"/>
                              <w:marBottom w:val="0"/>
                              <w:divBdr>
                                <w:top w:val="none" w:sz="0" w:space="0" w:color="auto"/>
                                <w:left w:val="none" w:sz="0" w:space="0" w:color="auto"/>
                                <w:bottom w:val="none" w:sz="0" w:space="0" w:color="auto"/>
                                <w:right w:val="none" w:sz="0" w:space="0" w:color="auto"/>
                              </w:divBdr>
                              <w:divsChild>
                                <w:div w:id="416562633">
                                  <w:marLeft w:val="0"/>
                                  <w:marRight w:val="0"/>
                                  <w:marTop w:val="0"/>
                                  <w:marBottom w:val="0"/>
                                  <w:divBdr>
                                    <w:top w:val="none" w:sz="0" w:space="0" w:color="auto"/>
                                    <w:left w:val="none" w:sz="0" w:space="0" w:color="auto"/>
                                    <w:bottom w:val="none" w:sz="0" w:space="0" w:color="auto"/>
                                    <w:right w:val="none" w:sz="0" w:space="0" w:color="auto"/>
                                  </w:divBdr>
                                </w:div>
                                <w:div w:id="595790307">
                                  <w:marLeft w:val="0"/>
                                  <w:marRight w:val="0"/>
                                  <w:marTop w:val="0"/>
                                  <w:marBottom w:val="0"/>
                                  <w:divBdr>
                                    <w:top w:val="none" w:sz="0" w:space="0" w:color="auto"/>
                                    <w:left w:val="none" w:sz="0" w:space="0" w:color="auto"/>
                                    <w:bottom w:val="none" w:sz="0" w:space="0" w:color="auto"/>
                                    <w:right w:val="none" w:sz="0" w:space="0" w:color="auto"/>
                                  </w:divBdr>
                                </w:div>
                                <w:div w:id="948243210">
                                  <w:marLeft w:val="0"/>
                                  <w:marRight w:val="0"/>
                                  <w:marTop w:val="0"/>
                                  <w:marBottom w:val="0"/>
                                  <w:divBdr>
                                    <w:top w:val="none" w:sz="0" w:space="0" w:color="auto"/>
                                    <w:left w:val="none" w:sz="0" w:space="0" w:color="auto"/>
                                    <w:bottom w:val="none" w:sz="0" w:space="0" w:color="auto"/>
                                    <w:right w:val="none" w:sz="0" w:space="0" w:color="auto"/>
                                  </w:divBdr>
                                </w:div>
                                <w:div w:id="1260138789">
                                  <w:marLeft w:val="0"/>
                                  <w:marRight w:val="0"/>
                                  <w:marTop w:val="0"/>
                                  <w:marBottom w:val="0"/>
                                  <w:divBdr>
                                    <w:top w:val="none" w:sz="0" w:space="0" w:color="auto"/>
                                    <w:left w:val="none" w:sz="0" w:space="0" w:color="auto"/>
                                    <w:bottom w:val="none" w:sz="0" w:space="0" w:color="auto"/>
                                    <w:right w:val="none" w:sz="0" w:space="0" w:color="auto"/>
                                  </w:divBdr>
                                </w:div>
                                <w:div w:id="1523006740">
                                  <w:marLeft w:val="0"/>
                                  <w:marRight w:val="0"/>
                                  <w:marTop w:val="0"/>
                                  <w:marBottom w:val="0"/>
                                  <w:divBdr>
                                    <w:top w:val="none" w:sz="0" w:space="0" w:color="auto"/>
                                    <w:left w:val="none" w:sz="0" w:space="0" w:color="auto"/>
                                    <w:bottom w:val="none" w:sz="0" w:space="0" w:color="auto"/>
                                    <w:right w:val="none" w:sz="0" w:space="0" w:color="auto"/>
                                  </w:divBdr>
                                </w:div>
                                <w:div w:id="2066447190">
                                  <w:marLeft w:val="0"/>
                                  <w:marRight w:val="0"/>
                                  <w:marTop w:val="0"/>
                                  <w:marBottom w:val="0"/>
                                  <w:divBdr>
                                    <w:top w:val="none" w:sz="0" w:space="0" w:color="auto"/>
                                    <w:left w:val="none" w:sz="0" w:space="0" w:color="auto"/>
                                    <w:bottom w:val="none" w:sz="0" w:space="0" w:color="auto"/>
                                    <w:right w:val="none" w:sz="0" w:space="0" w:color="auto"/>
                                  </w:divBdr>
                                </w:div>
                              </w:divsChild>
                            </w:div>
                            <w:div w:id="1503205805">
                              <w:marLeft w:val="0"/>
                              <w:marRight w:val="0"/>
                              <w:marTop w:val="0"/>
                              <w:marBottom w:val="0"/>
                              <w:divBdr>
                                <w:top w:val="none" w:sz="0" w:space="0" w:color="auto"/>
                                <w:left w:val="none" w:sz="0" w:space="0" w:color="auto"/>
                                <w:bottom w:val="none" w:sz="0" w:space="0" w:color="auto"/>
                                <w:right w:val="none" w:sz="0" w:space="0" w:color="auto"/>
                              </w:divBdr>
                              <w:divsChild>
                                <w:div w:id="1419449529">
                                  <w:marLeft w:val="0"/>
                                  <w:marRight w:val="0"/>
                                  <w:marTop w:val="0"/>
                                  <w:marBottom w:val="0"/>
                                  <w:divBdr>
                                    <w:top w:val="none" w:sz="0" w:space="0" w:color="auto"/>
                                    <w:left w:val="none" w:sz="0" w:space="0" w:color="auto"/>
                                    <w:bottom w:val="none" w:sz="0" w:space="0" w:color="auto"/>
                                    <w:right w:val="none" w:sz="0" w:space="0" w:color="auto"/>
                                  </w:divBdr>
                                </w:div>
                                <w:div w:id="2053534890">
                                  <w:marLeft w:val="0"/>
                                  <w:marRight w:val="0"/>
                                  <w:marTop w:val="0"/>
                                  <w:marBottom w:val="0"/>
                                  <w:divBdr>
                                    <w:top w:val="none" w:sz="0" w:space="0" w:color="auto"/>
                                    <w:left w:val="none" w:sz="0" w:space="0" w:color="auto"/>
                                    <w:bottom w:val="none" w:sz="0" w:space="0" w:color="auto"/>
                                    <w:right w:val="none" w:sz="0" w:space="0" w:color="auto"/>
                                  </w:divBdr>
                                </w:div>
                                <w:div w:id="20779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50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570471">
      <w:bodyDiv w:val="1"/>
      <w:marLeft w:val="0"/>
      <w:marRight w:val="0"/>
      <w:marTop w:val="0"/>
      <w:marBottom w:val="0"/>
      <w:divBdr>
        <w:top w:val="none" w:sz="0" w:space="0" w:color="auto"/>
        <w:left w:val="none" w:sz="0" w:space="0" w:color="auto"/>
        <w:bottom w:val="none" w:sz="0" w:space="0" w:color="auto"/>
        <w:right w:val="none" w:sz="0" w:space="0" w:color="auto"/>
      </w:divBdr>
      <w:divsChild>
        <w:div w:id="327680325">
          <w:marLeft w:val="0"/>
          <w:marRight w:val="0"/>
          <w:marTop w:val="0"/>
          <w:marBottom w:val="0"/>
          <w:divBdr>
            <w:top w:val="none" w:sz="0" w:space="0" w:color="auto"/>
            <w:left w:val="none" w:sz="0" w:space="0" w:color="auto"/>
            <w:bottom w:val="none" w:sz="0" w:space="0" w:color="auto"/>
            <w:right w:val="none" w:sz="0" w:space="0" w:color="auto"/>
          </w:divBdr>
          <w:divsChild>
            <w:div w:id="1943297615">
              <w:marLeft w:val="0"/>
              <w:marRight w:val="0"/>
              <w:marTop w:val="0"/>
              <w:marBottom w:val="0"/>
              <w:divBdr>
                <w:top w:val="none" w:sz="0" w:space="0" w:color="auto"/>
                <w:left w:val="none" w:sz="0" w:space="0" w:color="auto"/>
                <w:bottom w:val="none" w:sz="0" w:space="0" w:color="auto"/>
                <w:right w:val="none" w:sz="0" w:space="0" w:color="auto"/>
              </w:divBdr>
              <w:divsChild>
                <w:div w:id="2139519795">
                  <w:marLeft w:val="0"/>
                  <w:marRight w:val="0"/>
                  <w:marTop w:val="0"/>
                  <w:marBottom w:val="0"/>
                  <w:divBdr>
                    <w:top w:val="none" w:sz="0" w:space="0" w:color="auto"/>
                    <w:left w:val="none" w:sz="0" w:space="0" w:color="auto"/>
                    <w:bottom w:val="none" w:sz="0" w:space="0" w:color="auto"/>
                    <w:right w:val="none" w:sz="0" w:space="0" w:color="auto"/>
                  </w:divBdr>
                  <w:divsChild>
                    <w:div w:id="689916519">
                      <w:marLeft w:val="0"/>
                      <w:marRight w:val="0"/>
                      <w:marTop w:val="0"/>
                      <w:marBottom w:val="0"/>
                      <w:divBdr>
                        <w:top w:val="none" w:sz="0" w:space="0" w:color="auto"/>
                        <w:left w:val="none" w:sz="0" w:space="0" w:color="auto"/>
                        <w:bottom w:val="none" w:sz="0" w:space="0" w:color="auto"/>
                        <w:right w:val="none" w:sz="0" w:space="0" w:color="auto"/>
                      </w:divBdr>
                      <w:divsChild>
                        <w:div w:id="878782981">
                          <w:marLeft w:val="0"/>
                          <w:marRight w:val="0"/>
                          <w:marTop w:val="0"/>
                          <w:marBottom w:val="0"/>
                          <w:divBdr>
                            <w:top w:val="none" w:sz="0" w:space="0" w:color="auto"/>
                            <w:left w:val="none" w:sz="0" w:space="0" w:color="auto"/>
                            <w:bottom w:val="none" w:sz="0" w:space="0" w:color="auto"/>
                            <w:right w:val="none" w:sz="0" w:space="0" w:color="auto"/>
                          </w:divBdr>
                          <w:divsChild>
                            <w:div w:id="1578981247">
                              <w:marLeft w:val="0"/>
                              <w:marRight w:val="0"/>
                              <w:marTop w:val="0"/>
                              <w:marBottom w:val="0"/>
                              <w:divBdr>
                                <w:top w:val="none" w:sz="0" w:space="0" w:color="auto"/>
                                <w:left w:val="none" w:sz="0" w:space="0" w:color="auto"/>
                                <w:bottom w:val="none" w:sz="0" w:space="0" w:color="auto"/>
                                <w:right w:val="none" w:sz="0" w:space="0" w:color="auto"/>
                              </w:divBdr>
                              <w:divsChild>
                                <w:div w:id="1482577108">
                                  <w:marLeft w:val="0"/>
                                  <w:marRight w:val="0"/>
                                  <w:marTop w:val="0"/>
                                  <w:marBottom w:val="0"/>
                                  <w:divBdr>
                                    <w:top w:val="single" w:sz="6" w:space="0" w:color="F5F5F5"/>
                                    <w:left w:val="single" w:sz="6" w:space="0" w:color="F5F5F5"/>
                                    <w:bottom w:val="single" w:sz="6" w:space="0" w:color="F5F5F5"/>
                                    <w:right w:val="single" w:sz="6" w:space="0" w:color="F5F5F5"/>
                                  </w:divBdr>
                                  <w:divsChild>
                                    <w:div w:id="932860889">
                                      <w:marLeft w:val="0"/>
                                      <w:marRight w:val="0"/>
                                      <w:marTop w:val="0"/>
                                      <w:marBottom w:val="0"/>
                                      <w:divBdr>
                                        <w:top w:val="none" w:sz="0" w:space="0" w:color="auto"/>
                                        <w:left w:val="none" w:sz="0" w:space="0" w:color="auto"/>
                                        <w:bottom w:val="none" w:sz="0" w:space="0" w:color="auto"/>
                                        <w:right w:val="none" w:sz="0" w:space="0" w:color="auto"/>
                                      </w:divBdr>
                                      <w:divsChild>
                                        <w:div w:id="3388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681123">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0">
          <w:marLeft w:val="0"/>
          <w:marRight w:val="0"/>
          <w:marTop w:val="0"/>
          <w:marBottom w:val="0"/>
          <w:divBdr>
            <w:top w:val="none" w:sz="0" w:space="0" w:color="auto"/>
            <w:left w:val="none" w:sz="0" w:space="0" w:color="auto"/>
            <w:bottom w:val="none" w:sz="0" w:space="0" w:color="auto"/>
            <w:right w:val="none" w:sz="0" w:space="0" w:color="auto"/>
          </w:divBdr>
          <w:divsChild>
            <w:div w:id="2011832505">
              <w:marLeft w:val="0"/>
              <w:marRight w:val="0"/>
              <w:marTop w:val="0"/>
              <w:marBottom w:val="0"/>
              <w:divBdr>
                <w:top w:val="none" w:sz="0" w:space="0" w:color="auto"/>
                <w:left w:val="none" w:sz="0" w:space="0" w:color="auto"/>
                <w:bottom w:val="none" w:sz="0" w:space="0" w:color="auto"/>
                <w:right w:val="none" w:sz="0" w:space="0" w:color="auto"/>
              </w:divBdr>
              <w:divsChild>
                <w:div w:id="1065372750">
                  <w:marLeft w:val="0"/>
                  <w:marRight w:val="0"/>
                  <w:marTop w:val="0"/>
                  <w:marBottom w:val="0"/>
                  <w:divBdr>
                    <w:top w:val="none" w:sz="0" w:space="0" w:color="auto"/>
                    <w:left w:val="none" w:sz="0" w:space="0" w:color="auto"/>
                    <w:bottom w:val="none" w:sz="0" w:space="0" w:color="auto"/>
                    <w:right w:val="none" w:sz="0" w:space="0" w:color="auto"/>
                  </w:divBdr>
                  <w:divsChild>
                    <w:div w:id="1558205127">
                      <w:marLeft w:val="0"/>
                      <w:marRight w:val="0"/>
                      <w:marTop w:val="0"/>
                      <w:marBottom w:val="0"/>
                      <w:divBdr>
                        <w:top w:val="none" w:sz="0" w:space="0" w:color="auto"/>
                        <w:left w:val="none" w:sz="0" w:space="0" w:color="auto"/>
                        <w:bottom w:val="none" w:sz="0" w:space="0" w:color="auto"/>
                        <w:right w:val="none" w:sz="0" w:space="0" w:color="auto"/>
                      </w:divBdr>
                      <w:divsChild>
                        <w:div w:id="2022076843">
                          <w:marLeft w:val="0"/>
                          <w:marRight w:val="0"/>
                          <w:marTop w:val="0"/>
                          <w:marBottom w:val="0"/>
                          <w:divBdr>
                            <w:top w:val="none" w:sz="0" w:space="0" w:color="auto"/>
                            <w:left w:val="none" w:sz="0" w:space="0" w:color="auto"/>
                            <w:bottom w:val="none" w:sz="0" w:space="0" w:color="auto"/>
                            <w:right w:val="none" w:sz="0" w:space="0" w:color="auto"/>
                          </w:divBdr>
                          <w:divsChild>
                            <w:div w:id="1847943445">
                              <w:marLeft w:val="0"/>
                              <w:marRight w:val="0"/>
                              <w:marTop w:val="0"/>
                              <w:marBottom w:val="0"/>
                              <w:divBdr>
                                <w:top w:val="none" w:sz="0" w:space="0" w:color="auto"/>
                                <w:left w:val="none" w:sz="0" w:space="0" w:color="auto"/>
                                <w:bottom w:val="none" w:sz="0" w:space="0" w:color="auto"/>
                                <w:right w:val="none" w:sz="0" w:space="0" w:color="auto"/>
                              </w:divBdr>
                              <w:divsChild>
                                <w:div w:id="939096692">
                                  <w:marLeft w:val="0"/>
                                  <w:marRight w:val="0"/>
                                  <w:marTop w:val="0"/>
                                  <w:marBottom w:val="0"/>
                                  <w:divBdr>
                                    <w:top w:val="single" w:sz="6" w:space="0" w:color="F5F5F5"/>
                                    <w:left w:val="single" w:sz="6" w:space="0" w:color="F5F5F5"/>
                                    <w:bottom w:val="single" w:sz="6" w:space="0" w:color="F5F5F5"/>
                                    <w:right w:val="single" w:sz="6" w:space="0" w:color="F5F5F5"/>
                                  </w:divBdr>
                                  <w:divsChild>
                                    <w:div w:id="1809086223">
                                      <w:marLeft w:val="0"/>
                                      <w:marRight w:val="0"/>
                                      <w:marTop w:val="0"/>
                                      <w:marBottom w:val="0"/>
                                      <w:divBdr>
                                        <w:top w:val="none" w:sz="0" w:space="0" w:color="auto"/>
                                        <w:left w:val="none" w:sz="0" w:space="0" w:color="auto"/>
                                        <w:bottom w:val="none" w:sz="0" w:space="0" w:color="auto"/>
                                        <w:right w:val="none" w:sz="0" w:space="0" w:color="auto"/>
                                      </w:divBdr>
                                      <w:divsChild>
                                        <w:div w:id="15842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587119">
      <w:bodyDiv w:val="1"/>
      <w:marLeft w:val="0"/>
      <w:marRight w:val="0"/>
      <w:marTop w:val="0"/>
      <w:marBottom w:val="0"/>
      <w:divBdr>
        <w:top w:val="none" w:sz="0" w:space="0" w:color="auto"/>
        <w:left w:val="none" w:sz="0" w:space="0" w:color="auto"/>
        <w:bottom w:val="none" w:sz="0" w:space="0" w:color="auto"/>
        <w:right w:val="none" w:sz="0" w:space="0" w:color="auto"/>
      </w:divBdr>
      <w:divsChild>
        <w:div w:id="1211380505">
          <w:marLeft w:val="0"/>
          <w:marRight w:val="0"/>
          <w:marTop w:val="0"/>
          <w:marBottom w:val="0"/>
          <w:divBdr>
            <w:top w:val="none" w:sz="0" w:space="0" w:color="auto"/>
            <w:left w:val="none" w:sz="0" w:space="0" w:color="auto"/>
            <w:bottom w:val="none" w:sz="0" w:space="0" w:color="auto"/>
            <w:right w:val="none" w:sz="0" w:space="0" w:color="auto"/>
          </w:divBdr>
          <w:divsChild>
            <w:div w:id="1603995667">
              <w:marLeft w:val="0"/>
              <w:marRight w:val="0"/>
              <w:marTop w:val="0"/>
              <w:marBottom w:val="0"/>
              <w:divBdr>
                <w:top w:val="none" w:sz="0" w:space="0" w:color="auto"/>
                <w:left w:val="none" w:sz="0" w:space="0" w:color="auto"/>
                <w:bottom w:val="none" w:sz="0" w:space="0" w:color="auto"/>
                <w:right w:val="none" w:sz="0" w:space="0" w:color="auto"/>
              </w:divBdr>
              <w:divsChild>
                <w:div w:id="1697005808">
                  <w:marLeft w:val="0"/>
                  <w:marRight w:val="0"/>
                  <w:marTop w:val="0"/>
                  <w:marBottom w:val="0"/>
                  <w:divBdr>
                    <w:top w:val="none" w:sz="0" w:space="0" w:color="auto"/>
                    <w:left w:val="none" w:sz="0" w:space="0" w:color="auto"/>
                    <w:bottom w:val="none" w:sz="0" w:space="0" w:color="auto"/>
                    <w:right w:val="none" w:sz="0" w:space="0" w:color="auto"/>
                  </w:divBdr>
                  <w:divsChild>
                    <w:div w:id="795106897">
                      <w:marLeft w:val="0"/>
                      <w:marRight w:val="0"/>
                      <w:marTop w:val="0"/>
                      <w:marBottom w:val="0"/>
                      <w:divBdr>
                        <w:top w:val="none" w:sz="0" w:space="0" w:color="auto"/>
                        <w:left w:val="none" w:sz="0" w:space="0" w:color="auto"/>
                        <w:bottom w:val="none" w:sz="0" w:space="0" w:color="auto"/>
                        <w:right w:val="none" w:sz="0" w:space="0" w:color="auto"/>
                      </w:divBdr>
                      <w:divsChild>
                        <w:div w:id="10451561">
                          <w:marLeft w:val="0"/>
                          <w:marRight w:val="0"/>
                          <w:marTop w:val="0"/>
                          <w:marBottom w:val="0"/>
                          <w:divBdr>
                            <w:top w:val="none" w:sz="0" w:space="0" w:color="auto"/>
                            <w:left w:val="none" w:sz="0" w:space="0" w:color="auto"/>
                            <w:bottom w:val="none" w:sz="0" w:space="0" w:color="auto"/>
                            <w:right w:val="none" w:sz="0" w:space="0" w:color="auto"/>
                          </w:divBdr>
                          <w:divsChild>
                            <w:div w:id="342588575">
                              <w:marLeft w:val="0"/>
                              <w:marRight w:val="0"/>
                              <w:marTop w:val="0"/>
                              <w:marBottom w:val="0"/>
                              <w:divBdr>
                                <w:top w:val="none" w:sz="0" w:space="0" w:color="auto"/>
                                <w:left w:val="none" w:sz="0" w:space="0" w:color="auto"/>
                                <w:bottom w:val="none" w:sz="0" w:space="0" w:color="auto"/>
                                <w:right w:val="none" w:sz="0" w:space="0" w:color="auto"/>
                              </w:divBdr>
                              <w:divsChild>
                                <w:div w:id="843133496">
                                  <w:marLeft w:val="0"/>
                                  <w:marRight w:val="0"/>
                                  <w:marTop w:val="0"/>
                                  <w:marBottom w:val="0"/>
                                  <w:divBdr>
                                    <w:top w:val="single" w:sz="6" w:space="0" w:color="F5F5F5"/>
                                    <w:left w:val="single" w:sz="6" w:space="0" w:color="F5F5F5"/>
                                    <w:bottom w:val="single" w:sz="6" w:space="0" w:color="F5F5F5"/>
                                    <w:right w:val="single" w:sz="6" w:space="0" w:color="F5F5F5"/>
                                  </w:divBdr>
                                  <w:divsChild>
                                    <w:div w:id="954750493">
                                      <w:marLeft w:val="0"/>
                                      <w:marRight w:val="0"/>
                                      <w:marTop w:val="0"/>
                                      <w:marBottom w:val="0"/>
                                      <w:divBdr>
                                        <w:top w:val="none" w:sz="0" w:space="0" w:color="auto"/>
                                        <w:left w:val="none" w:sz="0" w:space="0" w:color="auto"/>
                                        <w:bottom w:val="none" w:sz="0" w:space="0" w:color="auto"/>
                                        <w:right w:val="none" w:sz="0" w:space="0" w:color="auto"/>
                                      </w:divBdr>
                                      <w:divsChild>
                                        <w:div w:id="16512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455802">
      <w:bodyDiv w:val="1"/>
      <w:marLeft w:val="0"/>
      <w:marRight w:val="0"/>
      <w:marTop w:val="0"/>
      <w:marBottom w:val="0"/>
      <w:divBdr>
        <w:top w:val="none" w:sz="0" w:space="0" w:color="auto"/>
        <w:left w:val="none" w:sz="0" w:space="0" w:color="auto"/>
        <w:bottom w:val="none" w:sz="0" w:space="0" w:color="auto"/>
        <w:right w:val="none" w:sz="0" w:space="0" w:color="auto"/>
      </w:divBdr>
      <w:divsChild>
        <w:div w:id="144250287">
          <w:marLeft w:val="0"/>
          <w:marRight w:val="0"/>
          <w:marTop w:val="0"/>
          <w:marBottom w:val="0"/>
          <w:divBdr>
            <w:top w:val="none" w:sz="0" w:space="0" w:color="auto"/>
            <w:left w:val="none" w:sz="0" w:space="0" w:color="auto"/>
            <w:bottom w:val="none" w:sz="0" w:space="0" w:color="auto"/>
            <w:right w:val="none" w:sz="0" w:space="0" w:color="auto"/>
          </w:divBdr>
          <w:divsChild>
            <w:div w:id="1135023172">
              <w:marLeft w:val="0"/>
              <w:marRight w:val="0"/>
              <w:marTop w:val="0"/>
              <w:marBottom w:val="0"/>
              <w:divBdr>
                <w:top w:val="none" w:sz="0" w:space="0" w:color="auto"/>
                <w:left w:val="none" w:sz="0" w:space="0" w:color="auto"/>
                <w:bottom w:val="none" w:sz="0" w:space="0" w:color="auto"/>
                <w:right w:val="none" w:sz="0" w:space="0" w:color="auto"/>
              </w:divBdr>
              <w:divsChild>
                <w:div w:id="1402291760">
                  <w:marLeft w:val="0"/>
                  <w:marRight w:val="0"/>
                  <w:marTop w:val="0"/>
                  <w:marBottom w:val="0"/>
                  <w:divBdr>
                    <w:top w:val="none" w:sz="0" w:space="0" w:color="auto"/>
                    <w:left w:val="none" w:sz="0" w:space="0" w:color="auto"/>
                    <w:bottom w:val="none" w:sz="0" w:space="0" w:color="auto"/>
                    <w:right w:val="none" w:sz="0" w:space="0" w:color="auto"/>
                  </w:divBdr>
                  <w:divsChild>
                    <w:div w:id="113408518">
                      <w:marLeft w:val="0"/>
                      <w:marRight w:val="0"/>
                      <w:marTop w:val="0"/>
                      <w:marBottom w:val="0"/>
                      <w:divBdr>
                        <w:top w:val="none" w:sz="0" w:space="0" w:color="auto"/>
                        <w:left w:val="none" w:sz="0" w:space="0" w:color="auto"/>
                        <w:bottom w:val="none" w:sz="0" w:space="0" w:color="auto"/>
                        <w:right w:val="none" w:sz="0" w:space="0" w:color="auto"/>
                      </w:divBdr>
                      <w:divsChild>
                        <w:div w:id="1431047486">
                          <w:marLeft w:val="0"/>
                          <w:marRight w:val="0"/>
                          <w:marTop w:val="0"/>
                          <w:marBottom w:val="0"/>
                          <w:divBdr>
                            <w:top w:val="none" w:sz="0" w:space="0" w:color="auto"/>
                            <w:left w:val="none" w:sz="0" w:space="0" w:color="auto"/>
                            <w:bottom w:val="none" w:sz="0" w:space="0" w:color="auto"/>
                            <w:right w:val="none" w:sz="0" w:space="0" w:color="auto"/>
                          </w:divBdr>
                          <w:divsChild>
                            <w:div w:id="947271476">
                              <w:marLeft w:val="0"/>
                              <w:marRight w:val="0"/>
                              <w:marTop w:val="0"/>
                              <w:marBottom w:val="0"/>
                              <w:divBdr>
                                <w:top w:val="none" w:sz="0" w:space="0" w:color="auto"/>
                                <w:left w:val="none" w:sz="0" w:space="0" w:color="auto"/>
                                <w:bottom w:val="none" w:sz="0" w:space="0" w:color="auto"/>
                                <w:right w:val="none" w:sz="0" w:space="0" w:color="auto"/>
                              </w:divBdr>
                              <w:divsChild>
                                <w:div w:id="1121727416">
                                  <w:marLeft w:val="0"/>
                                  <w:marRight w:val="0"/>
                                  <w:marTop w:val="0"/>
                                  <w:marBottom w:val="0"/>
                                  <w:divBdr>
                                    <w:top w:val="single" w:sz="6" w:space="0" w:color="F5F5F5"/>
                                    <w:left w:val="single" w:sz="6" w:space="0" w:color="F5F5F5"/>
                                    <w:bottom w:val="single" w:sz="6" w:space="0" w:color="F5F5F5"/>
                                    <w:right w:val="single" w:sz="6" w:space="0" w:color="F5F5F5"/>
                                  </w:divBdr>
                                  <w:divsChild>
                                    <w:div w:id="417143324">
                                      <w:marLeft w:val="0"/>
                                      <w:marRight w:val="0"/>
                                      <w:marTop w:val="0"/>
                                      <w:marBottom w:val="0"/>
                                      <w:divBdr>
                                        <w:top w:val="none" w:sz="0" w:space="0" w:color="auto"/>
                                        <w:left w:val="none" w:sz="0" w:space="0" w:color="auto"/>
                                        <w:bottom w:val="none" w:sz="0" w:space="0" w:color="auto"/>
                                        <w:right w:val="none" w:sz="0" w:space="0" w:color="auto"/>
                                      </w:divBdr>
                                      <w:divsChild>
                                        <w:div w:id="14947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485220">
      <w:bodyDiv w:val="1"/>
      <w:marLeft w:val="0"/>
      <w:marRight w:val="0"/>
      <w:marTop w:val="0"/>
      <w:marBottom w:val="0"/>
      <w:divBdr>
        <w:top w:val="none" w:sz="0" w:space="0" w:color="auto"/>
        <w:left w:val="none" w:sz="0" w:space="0" w:color="auto"/>
        <w:bottom w:val="none" w:sz="0" w:space="0" w:color="auto"/>
        <w:right w:val="none" w:sz="0" w:space="0" w:color="auto"/>
      </w:divBdr>
      <w:divsChild>
        <w:div w:id="1416584014">
          <w:marLeft w:val="0"/>
          <w:marRight w:val="0"/>
          <w:marTop w:val="0"/>
          <w:marBottom w:val="0"/>
          <w:divBdr>
            <w:top w:val="none" w:sz="0" w:space="0" w:color="auto"/>
            <w:left w:val="none" w:sz="0" w:space="0" w:color="auto"/>
            <w:bottom w:val="none" w:sz="0" w:space="0" w:color="auto"/>
            <w:right w:val="none" w:sz="0" w:space="0" w:color="auto"/>
          </w:divBdr>
          <w:divsChild>
            <w:div w:id="208760442">
              <w:marLeft w:val="0"/>
              <w:marRight w:val="0"/>
              <w:marTop w:val="0"/>
              <w:marBottom w:val="0"/>
              <w:divBdr>
                <w:top w:val="none" w:sz="0" w:space="0" w:color="auto"/>
                <w:left w:val="none" w:sz="0" w:space="0" w:color="auto"/>
                <w:bottom w:val="none" w:sz="0" w:space="0" w:color="auto"/>
                <w:right w:val="none" w:sz="0" w:space="0" w:color="auto"/>
              </w:divBdr>
              <w:divsChild>
                <w:div w:id="188302147">
                  <w:marLeft w:val="0"/>
                  <w:marRight w:val="0"/>
                  <w:marTop w:val="0"/>
                  <w:marBottom w:val="0"/>
                  <w:divBdr>
                    <w:top w:val="none" w:sz="0" w:space="0" w:color="auto"/>
                    <w:left w:val="none" w:sz="0" w:space="0" w:color="auto"/>
                    <w:bottom w:val="none" w:sz="0" w:space="0" w:color="auto"/>
                    <w:right w:val="none" w:sz="0" w:space="0" w:color="auto"/>
                  </w:divBdr>
                  <w:divsChild>
                    <w:div w:id="2146314146">
                      <w:marLeft w:val="0"/>
                      <w:marRight w:val="0"/>
                      <w:marTop w:val="0"/>
                      <w:marBottom w:val="0"/>
                      <w:divBdr>
                        <w:top w:val="none" w:sz="0" w:space="0" w:color="auto"/>
                        <w:left w:val="none" w:sz="0" w:space="0" w:color="auto"/>
                        <w:bottom w:val="none" w:sz="0" w:space="0" w:color="auto"/>
                        <w:right w:val="none" w:sz="0" w:space="0" w:color="auto"/>
                      </w:divBdr>
                      <w:divsChild>
                        <w:div w:id="1334182428">
                          <w:marLeft w:val="0"/>
                          <w:marRight w:val="0"/>
                          <w:marTop w:val="0"/>
                          <w:marBottom w:val="0"/>
                          <w:divBdr>
                            <w:top w:val="none" w:sz="0" w:space="0" w:color="auto"/>
                            <w:left w:val="none" w:sz="0" w:space="0" w:color="auto"/>
                            <w:bottom w:val="none" w:sz="0" w:space="0" w:color="auto"/>
                            <w:right w:val="none" w:sz="0" w:space="0" w:color="auto"/>
                          </w:divBdr>
                          <w:divsChild>
                            <w:div w:id="964504044">
                              <w:marLeft w:val="0"/>
                              <w:marRight w:val="0"/>
                              <w:marTop w:val="0"/>
                              <w:marBottom w:val="0"/>
                              <w:divBdr>
                                <w:top w:val="none" w:sz="0" w:space="0" w:color="auto"/>
                                <w:left w:val="none" w:sz="0" w:space="0" w:color="auto"/>
                                <w:bottom w:val="none" w:sz="0" w:space="0" w:color="auto"/>
                                <w:right w:val="none" w:sz="0" w:space="0" w:color="auto"/>
                              </w:divBdr>
                              <w:divsChild>
                                <w:div w:id="1002900789">
                                  <w:marLeft w:val="0"/>
                                  <w:marRight w:val="0"/>
                                  <w:marTop w:val="0"/>
                                  <w:marBottom w:val="0"/>
                                  <w:divBdr>
                                    <w:top w:val="single" w:sz="6" w:space="0" w:color="F5F5F5"/>
                                    <w:left w:val="single" w:sz="6" w:space="0" w:color="F5F5F5"/>
                                    <w:bottom w:val="single" w:sz="6" w:space="0" w:color="F5F5F5"/>
                                    <w:right w:val="single" w:sz="6" w:space="0" w:color="F5F5F5"/>
                                  </w:divBdr>
                                  <w:divsChild>
                                    <w:div w:id="1979917940">
                                      <w:marLeft w:val="0"/>
                                      <w:marRight w:val="0"/>
                                      <w:marTop w:val="0"/>
                                      <w:marBottom w:val="0"/>
                                      <w:divBdr>
                                        <w:top w:val="none" w:sz="0" w:space="0" w:color="auto"/>
                                        <w:left w:val="none" w:sz="0" w:space="0" w:color="auto"/>
                                        <w:bottom w:val="none" w:sz="0" w:space="0" w:color="auto"/>
                                        <w:right w:val="none" w:sz="0" w:space="0" w:color="auto"/>
                                      </w:divBdr>
                                      <w:divsChild>
                                        <w:div w:id="17949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sChild>
        <w:div w:id="443421827">
          <w:marLeft w:val="0"/>
          <w:marRight w:val="0"/>
          <w:marTop w:val="0"/>
          <w:marBottom w:val="0"/>
          <w:divBdr>
            <w:top w:val="none" w:sz="0" w:space="0" w:color="auto"/>
            <w:left w:val="none" w:sz="0" w:space="0" w:color="auto"/>
            <w:bottom w:val="none" w:sz="0" w:space="0" w:color="auto"/>
            <w:right w:val="none" w:sz="0" w:space="0" w:color="auto"/>
          </w:divBdr>
          <w:divsChild>
            <w:div w:id="612248259">
              <w:marLeft w:val="0"/>
              <w:marRight w:val="0"/>
              <w:marTop w:val="0"/>
              <w:marBottom w:val="0"/>
              <w:divBdr>
                <w:top w:val="none" w:sz="0" w:space="0" w:color="auto"/>
                <w:left w:val="none" w:sz="0" w:space="0" w:color="auto"/>
                <w:bottom w:val="none" w:sz="0" w:space="0" w:color="auto"/>
                <w:right w:val="none" w:sz="0" w:space="0" w:color="auto"/>
              </w:divBdr>
              <w:divsChild>
                <w:div w:id="1926064940">
                  <w:marLeft w:val="0"/>
                  <w:marRight w:val="0"/>
                  <w:marTop w:val="0"/>
                  <w:marBottom w:val="0"/>
                  <w:divBdr>
                    <w:top w:val="none" w:sz="0" w:space="0" w:color="auto"/>
                    <w:left w:val="none" w:sz="0" w:space="0" w:color="auto"/>
                    <w:bottom w:val="none" w:sz="0" w:space="0" w:color="auto"/>
                    <w:right w:val="none" w:sz="0" w:space="0" w:color="auto"/>
                  </w:divBdr>
                  <w:divsChild>
                    <w:div w:id="827525687">
                      <w:marLeft w:val="0"/>
                      <w:marRight w:val="0"/>
                      <w:marTop w:val="0"/>
                      <w:marBottom w:val="0"/>
                      <w:divBdr>
                        <w:top w:val="none" w:sz="0" w:space="0" w:color="auto"/>
                        <w:left w:val="none" w:sz="0" w:space="0" w:color="auto"/>
                        <w:bottom w:val="none" w:sz="0" w:space="0" w:color="auto"/>
                        <w:right w:val="none" w:sz="0" w:space="0" w:color="auto"/>
                      </w:divBdr>
                      <w:divsChild>
                        <w:div w:id="1830095984">
                          <w:marLeft w:val="0"/>
                          <w:marRight w:val="0"/>
                          <w:marTop w:val="0"/>
                          <w:marBottom w:val="0"/>
                          <w:divBdr>
                            <w:top w:val="none" w:sz="0" w:space="0" w:color="auto"/>
                            <w:left w:val="none" w:sz="0" w:space="0" w:color="auto"/>
                            <w:bottom w:val="none" w:sz="0" w:space="0" w:color="auto"/>
                            <w:right w:val="none" w:sz="0" w:space="0" w:color="auto"/>
                          </w:divBdr>
                          <w:divsChild>
                            <w:div w:id="2058770748">
                              <w:marLeft w:val="0"/>
                              <w:marRight w:val="0"/>
                              <w:marTop w:val="0"/>
                              <w:marBottom w:val="0"/>
                              <w:divBdr>
                                <w:top w:val="none" w:sz="0" w:space="0" w:color="auto"/>
                                <w:left w:val="none" w:sz="0" w:space="0" w:color="auto"/>
                                <w:bottom w:val="none" w:sz="0" w:space="0" w:color="auto"/>
                                <w:right w:val="none" w:sz="0" w:space="0" w:color="auto"/>
                              </w:divBdr>
                              <w:divsChild>
                                <w:div w:id="1642733053">
                                  <w:marLeft w:val="0"/>
                                  <w:marRight w:val="0"/>
                                  <w:marTop w:val="0"/>
                                  <w:marBottom w:val="0"/>
                                  <w:divBdr>
                                    <w:top w:val="single" w:sz="6" w:space="0" w:color="F5F5F5"/>
                                    <w:left w:val="single" w:sz="6" w:space="0" w:color="F5F5F5"/>
                                    <w:bottom w:val="single" w:sz="6" w:space="0" w:color="F5F5F5"/>
                                    <w:right w:val="single" w:sz="6" w:space="0" w:color="F5F5F5"/>
                                  </w:divBdr>
                                  <w:divsChild>
                                    <w:div w:id="367531469">
                                      <w:marLeft w:val="0"/>
                                      <w:marRight w:val="0"/>
                                      <w:marTop w:val="0"/>
                                      <w:marBottom w:val="0"/>
                                      <w:divBdr>
                                        <w:top w:val="none" w:sz="0" w:space="0" w:color="auto"/>
                                        <w:left w:val="none" w:sz="0" w:space="0" w:color="auto"/>
                                        <w:bottom w:val="none" w:sz="0" w:space="0" w:color="auto"/>
                                        <w:right w:val="none" w:sz="0" w:space="0" w:color="auto"/>
                                      </w:divBdr>
                                      <w:divsChild>
                                        <w:div w:id="11166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utaztaha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10918.0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9AA18E-890D-4633-BA6C-83624CD2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8845</Words>
  <Characters>50423</Characters>
  <Application>Microsoft Office Word</Application>
  <DocSecurity>0</DocSecurity>
  <Lines>420</Lines>
  <Paragraphs>118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59150</CharactersWithSpaces>
  <SharedDoc>false</SharedDoc>
  <HLinks>
    <vt:vector size="24" baseType="variant">
      <vt:variant>
        <vt:i4>7012402</vt:i4>
      </vt:variant>
      <vt:variant>
        <vt:i4>42</vt:i4>
      </vt:variant>
      <vt:variant>
        <vt:i4>0</vt:i4>
      </vt:variant>
      <vt:variant>
        <vt:i4>5</vt:i4>
      </vt:variant>
      <vt:variant>
        <vt:lpwstr>http://www.dx.doi.org/10.7537/marsnys110918.0x</vt:lpwstr>
      </vt:variant>
      <vt:variant>
        <vt:lpwstr/>
      </vt:variant>
      <vt:variant>
        <vt:i4>4522059</vt:i4>
      </vt:variant>
      <vt:variant>
        <vt:i4>39</vt:i4>
      </vt:variant>
      <vt:variant>
        <vt:i4>0</vt:i4>
      </vt:variant>
      <vt:variant>
        <vt:i4>5</vt:i4>
      </vt:variant>
      <vt:variant>
        <vt:lpwstr>http://www.sciencepub.net/newyork</vt:lpwstr>
      </vt:variant>
      <vt:variant>
        <vt:lpwstr/>
      </vt:variant>
      <vt:variant>
        <vt:i4>5308462</vt:i4>
      </vt:variant>
      <vt:variant>
        <vt:i4>0</vt:i4>
      </vt:variant>
      <vt:variant>
        <vt:i4>0</vt:i4>
      </vt:variant>
      <vt:variant>
        <vt:i4>5</vt:i4>
      </vt:variant>
      <vt:variant>
        <vt:lpwstr>mailto:moutaztaha2@gmail.com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3</cp:revision>
  <cp:lastPrinted>2012-04-08T11:06:00Z</cp:lastPrinted>
  <dcterms:created xsi:type="dcterms:W3CDTF">2018-10-07T14:19:00Z</dcterms:created>
  <dcterms:modified xsi:type="dcterms:W3CDTF">2018-10-07T16:09:00Z</dcterms:modified>
</cp:coreProperties>
</file>