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6682" w:rsidRPr="00354842" w:rsidRDefault="00A64040" w:rsidP="00354842">
      <w:pPr>
        <w:snapToGrid w:val="0"/>
        <w:spacing w:after="0" w:line="240" w:lineRule="auto"/>
        <w:jc w:val="center"/>
        <w:rPr>
          <w:rFonts w:ascii="Times New Roman" w:eastAsia="Calibri" w:hAnsi="Times New Roman" w:cs="Times New Roman"/>
          <w:b/>
          <w:bCs/>
          <w:sz w:val="20"/>
          <w:szCs w:val="20"/>
          <w:lang w:bidi="ar-EG"/>
        </w:rPr>
      </w:pPr>
      <w:r w:rsidRPr="00354842">
        <w:rPr>
          <w:rFonts w:ascii="Times New Roman" w:eastAsia="Calibri" w:hAnsi="Times New Roman" w:cs="Times New Roman"/>
          <w:b/>
          <w:bCs/>
          <w:sz w:val="20"/>
          <w:szCs w:val="20"/>
          <w:lang w:bidi="ar-EG"/>
        </w:rPr>
        <w:t>Corneal Higher-Order Aberr</w:t>
      </w:r>
      <w:r w:rsidR="004E1865" w:rsidRPr="00354842">
        <w:rPr>
          <w:rFonts w:ascii="Times New Roman" w:eastAsia="Calibri" w:hAnsi="Times New Roman" w:cs="Times New Roman"/>
          <w:b/>
          <w:bCs/>
          <w:sz w:val="20"/>
          <w:szCs w:val="20"/>
          <w:lang w:bidi="ar-EG"/>
        </w:rPr>
        <w:t xml:space="preserve">ations after </w:t>
      </w:r>
      <w:proofErr w:type="spellStart"/>
      <w:r w:rsidR="004E1865" w:rsidRPr="00354842">
        <w:rPr>
          <w:rFonts w:ascii="Times New Roman" w:eastAsia="Calibri" w:hAnsi="Times New Roman" w:cs="Times New Roman"/>
          <w:b/>
          <w:bCs/>
          <w:sz w:val="20"/>
          <w:szCs w:val="20"/>
          <w:lang w:bidi="ar-EG"/>
        </w:rPr>
        <w:t>Phacoemusification</w:t>
      </w:r>
      <w:proofErr w:type="spellEnd"/>
    </w:p>
    <w:p w:rsidR="006A6682" w:rsidRPr="00354842" w:rsidRDefault="006A6682" w:rsidP="00354842">
      <w:pPr>
        <w:snapToGrid w:val="0"/>
        <w:spacing w:after="0" w:line="240" w:lineRule="auto"/>
        <w:jc w:val="center"/>
        <w:rPr>
          <w:rFonts w:ascii="Times New Roman" w:eastAsia="Calibri" w:hAnsi="Times New Roman" w:cs="Times New Roman"/>
          <w:b/>
          <w:bCs/>
          <w:sz w:val="20"/>
          <w:szCs w:val="20"/>
          <w:lang w:bidi="ar-EG"/>
        </w:rPr>
      </w:pPr>
    </w:p>
    <w:p w:rsidR="006A6682" w:rsidRPr="00354842" w:rsidRDefault="0026136F" w:rsidP="00354842">
      <w:pPr>
        <w:snapToGrid w:val="0"/>
        <w:spacing w:after="0" w:line="240" w:lineRule="auto"/>
        <w:jc w:val="center"/>
        <w:rPr>
          <w:rFonts w:ascii="Times New Roman" w:hAnsi="Times New Roman" w:cs="Times New Roman"/>
          <w:sz w:val="20"/>
          <w:szCs w:val="20"/>
          <w:lang w:val="pt-BR" w:eastAsia="zh-CN" w:bidi="ar-EG"/>
        </w:rPr>
      </w:pPr>
      <w:r w:rsidRPr="00354842">
        <w:rPr>
          <w:rFonts w:ascii="Times New Roman" w:eastAsia="Calibri" w:hAnsi="Times New Roman" w:cs="Times New Roman"/>
          <w:sz w:val="20"/>
          <w:szCs w:val="20"/>
          <w:lang w:val="pt-BR" w:bidi="ar-EG"/>
        </w:rPr>
        <w:t>Khaled El-Ghonemy Said Ahme</w:t>
      </w:r>
      <w:r w:rsidR="00A64040" w:rsidRPr="00354842">
        <w:rPr>
          <w:rFonts w:ascii="Times New Roman" w:eastAsia="Calibri" w:hAnsi="Times New Roman" w:cs="Times New Roman"/>
          <w:sz w:val="20"/>
          <w:szCs w:val="20"/>
          <w:lang w:val="pt-BR" w:bidi="ar-EG"/>
        </w:rPr>
        <w:t>d MD</w:t>
      </w:r>
      <w:r w:rsidR="006A6682" w:rsidRPr="00354842">
        <w:rPr>
          <w:rFonts w:ascii="Times New Roman" w:eastAsia="Calibri" w:hAnsi="Times New Roman" w:cs="Times New Roman"/>
          <w:sz w:val="20"/>
          <w:szCs w:val="20"/>
          <w:lang w:val="pt-BR" w:bidi="ar-EG"/>
        </w:rPr>
        <w:t>,</w:t>
      </w:r>
      <w:r w:rsidR="00A64040" w:rsidRPr="00354842">
        <w:rPr>
          <w:rFonts w:ascii="Times New Roman" w:eastAsia="Calibri" w:hAnsi="Times New Roman" w:cs="Times New Roman"/>
          <w:sz w:val="20"/>
          <w:szCs w:val="20"/>
          <w:lang w:val="pt-BR" w:bidi="ar-EG"/>
        </w:rPr>
        <w:t xml:space="preserve"> Adel Galal Zak</w:t>
      </w:r>
      <w:r w:rsidR="00354842" w:rsidRPr="00354842">
        <w:rPr>
          <w:rFonts w:ascii="Times New Roman" w:eastAsia="Calibri" w:hAnsi="Times New Roman" w:cs="Times New Roman"/>
          <w:sz w:val="20"/>
          <w:szCs w:val="20"/>
          <w:lang w:val="pt-BR" w:bidi="ar-EG"/>
        </w:rPr>
        <w:t>y</w:t>
      </w:r>
      <w:r w:rsidR="00354842">
        <w:rPr>
          <w:rFonts w:ascii="Times New Roman" w:eastAsia="Calibri" w:hAnsi="Times New Roman" w:cs="Times New Roman"/>
          <w:sz w:val="20"/>
          <w:szCs w:val="20"/>
          <w:lang w:val="pt-BR" w:bidi="ar-EG"/>
        </w:rPr>
        <w:t xml:space="preserve"> </w:t>
      </w:r>
      <w:r w:rsidR="00354842" w:rsidRPr="00354842">
        <w:rPr>
          <w:rFonts w:ascii="Times New Roman" w:eastAsia="Calibri" w:hAnsi="Times New Roman" w:cs="Times New Roman"/>
          <w:sz w:val="20"/>
          <w:szCs w:val="20"/>
          <w:lang w:val="pt-BR" w:bidi="ar-EG"/>
        </w:rPr>
        <w:t>M</w:t>
      </w:r>
      <w:r w:rsidR="00A64040" w:rsidRPr="00354842">
        <w:rPr>
          <w:rFonts w:ascii="Times New Roman" w:eastAsia="Calibri" w:hAnsi="Times New Roman" w:cs="Times New Roman"/>
          <w:sz w:val="20"/>
          <w:szCs w:val="20"/>
          <w:lang w:val="pt-BR" w:bidi="ar-EG"/>
        </w:rPr>
        <w:t>D and Mohamed Abdelbasit Mohamed M.Sc.</w:t>
      </w:r>
    </w:p>
    <w:p w:rsidR="006A6682" w:rsidRPr="00354842" w:rsidRDefault="006A6682" w:rsidP="00354842">
      <w:pPr>
        <w:snapToGrid w:val="0"/>
        <w:spacing w:after="0" w:line="240" w:lineRule="auto"/>
        <w:jc w:val="center"/>
        <w:rPr>
          <w:rFonts w:ascii="Times New Roman" w:hAnsi="Times New Roman" w:cs="Times New Roman"/>
          <w:sz w:val="20"/>
          <w:szCs w:val="20"/>
          <w:lang w:val="pt-BR" w:eastAsia="zh-CN" w:bidi="ar-EG"/>
        </w:rPr>
      </w:pPr>
    </w:p>
    <w:p w:rsidR="00A64040" w:rsidRPr="00354842" w:rsidRDefault="00A64040" w:rsidP="00354842">
      <w:pPr>
        <w:snapToGrid w:val="0"/>
        <w:spacing w:after="0" w:line="240" w:lineRule="auto"/>
        <w:jc w:val="center"/>
        <w:rPr>
          <w:rFonts w:ascii="Times New Roman" w:eastAsia="Calibri" w:hAnsi="Times New Roman" w:cs="Times New Roman"/>
          <w:sz w:val="20"/>
          <w:szCs w:val="20"/>
          <w:lang w:bidi="ar-EG"/>
        </w:rPr>
      </w:pPr>
      <w:r w:rsidRPr="00354842">
        <w:rPr>
          <w:rFonts w:ascii="Times New Roman" w:eastAsia="Calibri" w:hAnsi="Times New Roman" w:cs="Times New Roman"/>
          <w:sz w:val="20"/>
          <w:szCs w:val="20"/>
          <w:lang w:bidi="ar-EG"/>
        </w:rPr>
        <w:t>Ophthalmology department, Faculty of Medicin</w:t>
      </w:r>
      <w:r w:rsidR="0026136F" w:rsidRPr="00354842">
        <w:rPr>
          <w:rFonts w:ascii="Times New Roman" w:eastAsia="Calibri" w:hAnsi="Times New Roman" w:cs="Times New Roman"/>
          <w:sz w:val="20"/>
          <w:szCs w:val="20"/>
          <w:lang w:bidi="ar-EG"/>
        </w:rPr>
        <w:t xml:space="preserve">e, </w:t>
      </w:r>
      <w:proofErr w:type="spellStart"/>
      <w:r w:rsidR="0026136F" w:rsidRPr="00354842">
        <w:rPr>
          <w:rFonts w:ascii="Times New Roman" w:eastAsia="Calibri" w:hAnsi="Times New Roman" w:cs="Times New Roman"/>
          <w:sz w:val="20"/>
          <w:szCs w:val="20"/>
          <w:lang w:bidi="ar-EG"/>
        </w:rPr>
        <w:t>Menoufia</w:t>
      </w:r>
      <w:proofErr w:type="spellEnd"/>
      <w:r w:rsidR="0026136F" w:rsidRPr="00354842">
        <w:rPr>
          <w:rFonts w:ascii="Times New Roman" w:eastAsia="Calibri" w:hAnsi="Times New Roman" w:cs="Times New Roman"/>
          <w:sz w:val="20"/>
          <w:szCs w:val="20"/>
          <w:lang w:bidi="ar-EG"/>
        </w:rPr>
        <w:t xml:space="preserve"> University, Egypt</w:t>
      </w:r>
    </w:p>
    <w:p w:rsidR="006A6682" w:rsidRPr="00354842" w:rsidRDefault="000033E1" w:rsidP="00354842">
      <w:pPr>
        <w:snapToGrid w:val="0"/>
        <w:spacing w:after="0" w:line="240" w:lineRule="auto"/>
        <w:jc w:val="center"/>
        <w:rPr>
          <w:rFonts w:ascii="Times New Roman" w:eastAsia="Calibri" w:hAnsi="Times New Roman" w:cs="Times New Roman"/>
          <w:b/>
          <w:bCs/>
          <w:sz w:val="20"/>
          <w:szCs w:val="20"/>
          <w:lang w:val="pt-BR" w:bidi="ar-EG"/>
        </w:rPr>
      </w:pPr>
      <w:hyperlink r:id="rId8" w:history="1">
        <w:r w:rsidR="0026136F" w:rsidRPr="00354842">
          <w:rPr>
            <w:rStyle w:val="Hyperlink"/>
            <w:rFonts w:ascii="Times New Roman" w:eastAsia="Calibri" w:hAnsi="Times New Roman" w:cs="Times New Roman"/>
            <w:sz w:val="20"/>
            <w:szCs w:val="20"/>
            <w:lang w:bidi="ar-EG"/>
          </w:rPr>
          <w:t>mohamedalfaramawy5050@gmail.com</w:t>
        </w:r>
      </w:hyperlink>
    </w:p>
    <w:p w:rsidR="006A6682" w:rsidRPr="00354842" w:rsidRDefault="006A6682" w:rsidP="00354842">
      <w:pPr>
        <w:snapToGrid w:val="0"/>
        <w:spacing w:after="0" w:line="240" w:lineRule="auto"/>
        <w:jc w:val="center"/>
        <w:rPr>
          <w:rFonts w:ascii="Times New Roman" w:eastAsia="Calibri" w:hAnsi="Times New Roman" w:cs="Times New Roman"/>
          <w:b/>
          <w:bCs/>
          <w:sz w:val="20"/>
          <w:szCs w:val="20"/>
          <w:lang w:val="pt-BR" w:bidi="ar-EG"/>
        </w:rPr>
      </w:pPr>
    </w:p>
    <w:p w:rsidR="00940CFA" w:rsidRPr="00354842" w:rsidRDefault="001C092A" w:rsidP="00354842">
      <w:pPr>
        <w:snapToGrid w:val="0"/>
        <w:spacing w:after="0" w:line="240" w:lineRule="auto"/>
        <w:jc w:val="both"/>
        <w:rPr>
          <w:rFonts w:ascii="Times New Roman" w:eastAsia="Times New Roman" w:hAnsi="Times New Roman" w:cs="Times New Roman"/>
          <w:sz w:val="20"/>
          <w:szCs w:val="20"/>
          <w:lang w:bidi="ar-EG"/>
        </w:rPr>
      </w:pPr>
      <w:r w:rsidRPr="00354842">
        <w:rPr>
          <w:rFonts w:ascii="Times New Roman" w:eastAsia="Calibri" w:hAnsi="Times New Roman" w:cs="Times New Roman"/>
          <w:b/>
          <w:bCs/>
          <w:sz w:val="20"/>
          <w:szCs w:val="20"/>
        </w:rPr>
        <w:t>Abstract:</w:t>
      </w:r>
      <w:r w:rsidR="0026136F" w:rsidRPr="00354842">
        <w:rPr>
          <w:rFonts w:ascii="Times New Roman" w:eastAsia="Calibri" w:hAnsi="Times New Roman" w:cs="Times New Roman"/>
          <w:b/>
          <w:bCs/>
          <w:sz w:val="20"/>
          <w:szCs w:val="20"/>
        </w:rPr>
        <w:t xml:space="preserve"> </w:t>
      </w:r>
      <w:r w:rsidR="00082120" w:rsidRPr="00354842">
        <w:rPr>
          <w:rFonts w:ascii="Times New Roman" w:eastAsia="Calibri" w:hAnsi="Times New Roman" w:cs="Times New Roman"/>
          <w:b/>
          <w:bCs/>
          <w:sz w:val="20"/>
          <w:szCs w:val="20"/>
        </w:rPr>
        <w:t>Background</w:t>
      </w:r>
      <w:r w:rsidR="00082120" w:rsidRPr="00354842">
        <w:rPr>
          <w:rFonts w:ascii="Times New Roman" w:eastAsia="Calibri" w:hAnsi="Times New Roman" w:cs="Times New Roman"/>
          <w:sz w:val="20"/>
          <w:szCs w:val="20"/>
        </w:rPr>
        <w:t>:</w:t>
      </w:r>
      <w:r w:rsidR="0026136F" w:rsidRPr="00354842">
        <w:rPr>
          <w:rFonts w:ascii="Times New Roman" w:eastAsia="Calibri" w:hAnsi="Times New Roman" w:cs="Times New Roman"/>
          <w:sz w:val="20"/>
          <w:szCs w:val="20"/>
        </w:rPr>
        <w:t xml:space="preserve"> </w:t>
      </w:r>
      <w:r w:rsidR="00082120" w:rsidRPr="00354842">
        <w:rPr>
          <w:rFonts w:ascii="Times New Roman" w:eastAsia="Calibri" w:hAnsi="Times New Roman" w:cs="Times New Roman"/>
          <w:sz w:val="20"/>
          <w:szCs w:val="20"/>
        </w:rPr>
        <w:t xml:space="preserve">Cataract surgery has gained worldwide acceptance as a vision-correction operation. </w:t>
      </w:r>
      <w:r w:rsidR="00054542" w:rsidRPr="00354842">
        <w:rPr>
          <w:rFonts w:ascii="Times New Roman" w:eastAsia="Calibri" w:hAnsi="Times New Roman" w:cs="Times New Roman"/>
          <w:sz w:val="20"/>
          <w:szCs w:val="20"/>
        </w:rPr>
        <w:t>Cataract</w:t>
      </w:r>
      <w:r w:rsidR="00082120" w:rsidRPr="00354842">
        <w:rPr>
          <w:rFonts w:ascii="Times New Roman" w:eastAsia="Calibri" w:hAnsi="Times New Roman" w:cs="Times New Roman"/>
          <w:sz w:val="20"/>
          <w:szCs w:val="20"/>
        </w:rPr>
        <w:t xml:space="preserve"> surgery has changed from a sight-saving operation to a refractive procedure. However, cataract surgery is currently associated with the degradation of visual quality with the appearance of artifacts such as halos, glare, and starbursts. The reduction in visual quality is mainly attributed to the development of higher-order aberrations (</w:t>
      </w:r>
      <w:proofErr w:type="spellStart"/>
      <w:r w:rsidR="00082120" w:rsidRPr="00354842">
        <w:rPr>
          <w:rFonts w:ascii="Times New Roman" w:eastAsia="Calibri" w:hAnsi="Times New Roman" w:cs="Times New Roman"/>
          <w:sz w:val="20"/>
          <w:szCs w:val="20"/>
        </w:rPr>
        <w:t>HOAs</w:t>
      </w:r>
      <w:proofErr w:type="spellEnd"/>
      <w:r w:rsidR="00082120" w:rsidRPr="00354842">
        <w:rPr>
          <w:rFonts w:ascii="Times New Roman" w:eastAsia="Calibri" w:hAnsi="Times New Roman" w:cs="Times New Roman"/>
          <w:sz w:val="20"/>
          <w:szCs w:val="20"/>
        </w:rPr>
        <w:t>) induced by cataract surgery.</w:t>
      </w:r>
      <w:r w:rsidR="0026136F" w:rsidRPr="00354842">
        <w:rPr>
          <w:rFonts w:ascii="Times New Roman" w:eastAsia="Calibri" w:hAnsi="Times New Roman" w:cs="Times New Roman"/>
          <w:color w:val="1F497D"/>
          <w:sz w:val="20"/>
          <w:szCs w:val="20"/>
        </w:rPr>
        <w:t xml:space="preserve"> </w:t>
      </w:r>
      <w:r w:rsidRPr="00354842">
        <w:rPr>
          <w:rFonts w:ascii="Times New Roman" w:eastAsia="Calibri" w:hAnsi="Times New Roman" w:cs="Times New Roman"/>
          <w:b/>
          <w:bCs/>
          <w:sz w:val="20"/>
          <w:szCs w:val="20"/>
        </w:rPr>
        <w:t>Aim of the Work:</w:t>
      </w:r>
      <w:r w:rsidRPr="00354842">
        <w:rPr>
          <w:rFonts w:ascii="Times New Roman" w:eastAsia="Calibri" w:hAnsi="Times New Roman" w:cs="Times New Roman"/>
          <w:sz w:val="20"/>
          <w:szCs w:val="20"/>
          <w:lang w:bidi="ar-EG"/>
        </w:rPr>
        <w:t xml:space="preserve"> To evaluate the corneal higher order aberration one week before</w:t>
      </w:r>
      <w:r w:rsidR="000477F6">
        <w:rPr>
          <w:rFonts w:ascii="Times New Roman" w:hAnsi="Times New Roman" w:cs="Times New Roman" w:hint="eastAsia"/>
          <w:sz w:val="20"/>
          <w:szCs w:val="20"/>
          <w:lang w:eastAsia="zh-CN" w:bidi="ar-EG"/>
        </w:rPr>
        <w:t xml:space="preserve"> </w:t>
      </w:r>
      <w:r w:rsidRPr="00354842">
        <w:rPr>
          <w:rFonts w:ascii="Times New Roman" w:eastAsia="Calibri" w:hAnsi="Times New Roman" w:cs="Times New Roman"/>
          <w:sz w:val="20"/>
          <w:szCs w:val="20"/>
          <w:lang w:bidi="ar-EG"/>
        </w:rPr>
        <w:t xml:space="preserve">and 3 months after </w:t>
      </w:r>
      <w:proofErr w:type="spellStart"/>
      <w:r w:rsidRPr="00354842">
        <w:rPr>
          <w:rFonts w:ascii="Times New Roman" w:eastAsia="Calibri" w:hAnsi="Times New Roman" w:cs="Times New Roman"/>
          <w:sz w:val="20"/>
          <w:szCs w:val="20"/>
          <w:lang w:bidi="ar-EG"/>
        </w:rPr>
        <w:t>phacoemulsification</w:t>
      </w:r>
      <w:proofErr w:type="spellEnd"/>
      <w:r w:rsidRPr="00354842">
        <w:rPr>
          <w:rFonts w:ascii="Times New Roman" w:eastAsia="Calibri" w:hAnsi="Times New Roman" w:cs="Times New Roman"/>
          <w:sz w:val="20"/>
          <w:szCs w:val="20"/>
          <w:lang w:bidi="ar-EG"/>
        </w:rPr>
        <w:t xml:space="preserve"> surgery using 3.2mm </w:t>
      </w:r>
      <w:proofErr w:type="spellStart"/>
      <w:r w:rsidRPr="00354842">
        <w:rPr>
          <w:rFonts w:ascii="Times New Roman" w:eastAsia="Calibri" w:hAnsi="Times New Roman" w:cs="Times New Roman"/>
          <w:sz w:val="20"/>
          <w:szCs w:val="20"/>
          <w:lang w:bidi="ar-EG"/>
        </w:rPr>
        <w:t>keratome</w:t>
      </w:r>
      <w:proofErr w:type="spellEnd"/>
      <w:r w:rsidRPr="00354842">
        <w:rPr>
          <w:rFonts w:ascii="Times New Roman" w:eastAsia="Calibri" w:hAnsi="Times New Roman" w:cs="Times New Roman"/>
          <w:sz w:val="20"/>
          <w:szCs w:val="20"/>
          <w:lang w:bidi="ar-EG"/>
        </w:rPr>
        <w:t xml:space="preserve"> with clear corneal incisions.</w:t>
      </w:r>
      <w:r w:rsidR="006C325A" w:rsidRPr="00354842">
        <w:rPr>
          <w:rFonts w:ascii="Times New Roman" w:hAnsi="Times New Roman" w:cs="Times New Roman" w:hint="eastAsia"/>
          <w:sz w:val="20"/>
          <w:szCs w:val="20"/>
          <w:lang w:eastAsia="zh-CN" w:bidi="ar-EG"/>
        </w:rPr>
        <w:t xml:space="preserve"> </w:t>
      </w:r>
      <w:r w:rsidRPr="00354842">
        <w:rPr>
          <w:rFonts w:ascii="Times New Roman" w:eastAsia="Calibri" w:hAnsi="Times New Roman" w:cs="Times New Roman"/>
          <w:b/>
          <w:bCs/>
          <w:sz w:val="20"/>
          <w:szCs w:val="20"/>
          <w:lang w:bidi="ar-EG"/>
        </w:rPr>
        <w:t>Patient</w:t>
      </w:r>
      <w:r w:rsidR="006A6682" w:rsidRPr="00354842">
        <w:rPr>
          <w:rFonts w:ascii="Times New Roman" w:eastAsia="Calibri" w:hAnsi="Times New Roman" w:cs="Times New Roman"/>
          <w:b/>
          <w:bCs/>
          <w:sz w:val="20"/>
          <w:szCs w:val="20"/>
          <w:lang w:bidi="ar-EG"/>
        </w:rPr>
        <w:t xml:space="preserve"> &amp; </w:t>
      </w:r>
      <w:r w:rsidRPr="00354842">
        <w:rPr>
          <w:rFonts w:ascii="Times New Roman" w:eastAsia="Calibri" w:hAnsi="Times New Roman" w:cs="Times New Roman"/>
          <w:b/>
          <w:bCs/>
          <w:sz w:val="20"/>
          <w:szCs w:val="20"/>
          <w:lang w:bidi="ar-EG"/>
        </w:rPr>
        <w:t>Methods:</w:t>
      </w:r>
      <w:r w:rsidRPr="00354842">
        <w:rPr>
          <w:rFonts w:ascii="Times New Roman" w:eastAsia="Times New Roman" w:hAnsi="Times New Roman" w:cs="Times New Roman"/>
          <w:sz w:val="20"/>
          <w:szCs w:val="20"/>
          <w:lang w:bidi="ar-EG"/>
        </w:rPr>
        <w:t xml:space="preserve"> A total of 50 eyes from 50 patients (23 right eyes and 27 left Eyes) were analyzed in this prospective study.</w:t>
      </w:r>
      <w:r w:rsidR="0026136F" w:rsidRPr="00354842">
        <w:rPr>
          <w:rFonts w:ascii="Times New Roman" w:eastAsia="Times New Roman" w:hAnsi="Times New Roman" w:cs="Times New Roman"/>
          <w:sz w:val="20"/>
          <w:szCs w:val="20"/>
          <w:lang w:bidi="ar-EG"/>
        </w:rPr>
        <w:t xml:space="preserve"> </w:t>
      </w:r>
      <w:r w:rsidR="00037EEB" w:rsidRPr="00354842">
        <w:rPr>
          <w:rFonts w:ascii="Times New Roman" w:eastAsia="Calibri" w:hAnsi="Times New Roman" w:cs="Times New Roman"/>
          <w:b/>
          <w:bCs/>
          <w:sz w:val="20"/>
          <w:szCs w:val="20"/>
        </w:rPr>
        <w:t xml:space="preserve">Results: </w:t>
      </w:r>
      <w:r w:rsidR="00037EEB" w:rsidRPr="00354842">
        <w:rPr>
          <w:rFonts w:ascii="Times New Roman" w:eastAsia="Calibri" w:hAnsi="Times New Roman" w:cs="Times New Roman"/>
          <w:sz w:val="20"/>
          <w:szCs w:val="20"/>
        </w:rPr>
        <w:t>According to</w:t>
      </w:r>
      <w:r w:rsidR="006C325A" w:rsidRPr="00354842">
        <w:rPr>
          <w:rFonts w:ascii="Times New Roman" w:hAnsi="Times New Roman" w:cs="Times New Roman" w:hint="eastAsia"/>
          <w:sz w:val="20"/>
          <w:szCs w:val="20"/>
          <w:lang w:eastAsia="zh-CN"/>
        </w:rPr>
        <w:t xml:space="preserve"> </w:t>
      </w:r>
      <w:r w:rsidR="00037EEB" w:rsidRPr="00354842">
        <w:rPr>
          <w:rFonts w:ascii="Times New Roman" w:eastAsia="Times New Roman" w:hAnsi="Times New Roman" w:cs="Times New Roman"/>
          <w:sz w:val="20"/>
          <w:szCs w:val="20"/>
          <w:lang w:bidi="ar-EG"/>
        </w:rPr>
        <w:t>Astigmatism: there is significant difference between pre and post according to astigmatism which it is decreased postoperative. According to coma: there is no significant difference between pre and post according to coma</w:t>
      </w:r>
      <w:r w:rsidR="00B01D58" w:rsidRPr="00354842">
        <w:rPr>
          <w:rFonts w:ascii="Times New Roman" w:eastAsia="Times New Roman" w:hAnsi="Times New Roman" w:cs="Times New Roman"/>
          <w:sz w:val="20"/>
          <w:szCs w:val="20"/>
          <w:lang w:bidi="ar-EG"/>
        </w:rPr>
        <w:t xml:space="preserve">. </w:t>
      </w:r>
      <w:r w:rsidR="00037EEB" w:rsidRPr="00354842">
        <w:rPr>
          <w:rFonts w:ascii="Times New Roman" w:eastAsia="Times New Roman" w:hAnsi="Times New Roman" w:cs="Times New Roman"/>
          <w:sz w:val="20"/>
          <w:szCs w:val="20"/>
          <w:lang w:bidi="ar-EG"/>
        </w:rPr>
        <w:t xml:space="preserve">According to </w:t>
      </w:r>
      <w:proofErr w:type="spellStart"/>
      <w:r w:rsidR="00037EEB" w:rsidRPr="00354842">
        <w:rPr>
          <w:rFonts w:ascii="Times New Roman" w:eastAsia="Times New Roman" w:hAnsi="Times New Roman" w:cs="Times New Roman"/>
          <w:sz w:val="20"/>
          <w:szCs w:val="20"/>
          <w:lang w:bidi="ar-EG"/>
        </w:rPr>
        <w:t>trifoil</w:t>
      </w:r>
      <w:proofErr w:type="spellEnd"/>
      <w:r w:rsidR="00037EEB" w:rsidRPr="00354842">
        <w:rPr>
          <w:rFonts w:ascii="Times New Roman" w:eastAsia="Times New Roman" w:hAnsi="Times New Roman" w:cs="Times New Roman"/>
          <w:sz w:val="20"/>
          <w:szCs w:val="20"/>
          <w:lang w:bidi="ar-EG"/>
        </w:rPr>
        <w:t xml:space="preserve">: significant difference between pre </w:t>
      </w:r>
      <w:r w:rsidR="00940CFA" w:rsidRPr="00354842">
        <w:rPr>
          <w:rFonts w:ascii="Times New Roman" w:eastAsia="Times New Roman" w:hAnsi="Times New Roman" w:cs="Times New Roman"/>
          <w:sz w:val="20"/>
          <w:szCs w:val="20"/>
          <w:lang w:bidi="ar-EG"/>
        </w:rPr>
        <w:t xml:space="preserve">and post according to </w:t>
      </w:r>
      <w:proofErr w:type="spellStart"/>
      <w:r w:rsidR="00940CFA" w:rsidRPr="00354842">
        <w:rPr>
          <w:rFonts w:ascii="Times New Roman" w:eastAsia="Times New Roman" w:hAnsi="Times New Roman" w:cs="Times New Roman"/>
          <w:sz w:val="20"/>
          <w:szCs w:val="20"/>
          <w:lang w:bidi="ar-EG"/>
        </w:rPr>
        <w:t>Trifoil</w:t>
      </w:r>
      <w:proofErr w:type="spellEnd"/>
      <w:r w:rsidR="00940CFA" w:rsidRPr="00354842">
        <w:rPr>
          <w:rFonts w:ascii="Times New Roman" w:eastAsia="Times New Roman" w:hAnsi="Times New Roman" w:cs="Times New Roman"/>
          <w:sz w:val="20"/>
          <w:szCs w:val="20"/>
          <w:lang w:bidi="ar-EG"/>
        </w:rPr>
        <w:t xml:space="preserve"> I which it is increased postoperative</w:t>
      </w:r>
      <w:r w:rsidR="00354842">
        <w:rPr>
          <w:rFonts w:ascii="Times New Roman" w:hAnsi="Times New Roman" w:cs="Times New Roman" w:hint="eastAsia"/>
          <w:sz w:val="20"/>
          <w:szCs w:val="20"/>
          <w:lang w:eastAsia="zh-CN" w:bidi="ar-EG"/>
        </w:rPr>
        <w:t>.</w:t>
      </w:r>
      <w:r w:rsidR="00354842">
        <w:rPr>
          <w:rFonts w:ascii="Times New Roman" w:eastAsia="Times New Roman" w:hAnsi="Times New Roman" w:cs="Times New Roman"/>
          <w:sz w:val="20"/>
          <w:szCs w:val="20"/>
          <w:lang w:bidi="ar-EG"/>
        </w:rPr>
        <w:t xml:space="preserve"> </w:t>
      </w:r>
      <w:r w:rsidR="00354842" w:rsidRPr="00354842">
        <w:rPr>
          <w:rFonts w:ascii="Times New Roman" w:eastAsia="Times New Roman" w:hAnsi="Times New Roman" w:cs="Times New Roman"/>
          <w:sz w:val="20"/>
          <w:szCs w:val="20"/>
          <w:lang w:bidi="ar-EG"/>
        </w:rPr>
        <w:t>A</w:t>
      </w:r>
      <w:r w:rsidR="00940CFA" w:rsidRPr="00354842">
        <w:rPr>
          <w:rFonts w:ascii="Times New Roman" w:eastAsia="Times New Roman" w:hAnsi="Times New Roman" w:cs="Times New Roman"/>
          <w:sz w:val="20"/>
          <w:szCs w:val="20"/>
          <w:lang w:bidi="ar-EG"/>
        </w:rPr>
        <w:t>ccording to Spherical aberration: there is significant difference between pre and post according to spherical aberration which it is decreased postoperative.</w:t>
      </w:r>
      <w:r w:rsidR="0026136F" w:rsidRPr="00354842">
        <w:rPr>
          <w:rFonts w:ascii="Times New Roman" w:eastAsia="Calibri" w:hAnsi="Times New Roman" w:cs="Times New Roman"/>
          <w:b/>
          <w:bCs/>
          <w:sz w:val="20"/>
          <w:szCs w:val="20"/>
        </w:rPr>
        <w:t xml:space="preserve"> </w:t>
      </w:r>
      <w:r w:rsidR="00940CFA" w:rsidRPr="00354842">
        <w:rPr>
          <w:rFonts w:ascii="Times New Roman" w:eastAsia="Times New Roman" w:hAnsi="Times New Roman" w:cs="Times New Roman"/>
          <w:b/>
          <w:bCs/>
          <w:sz w:val="20"/>
          <w:szCs w:val="20"/>
          <w:lang w:bidi="ar-EG"/>
        </w:rPr>
        <w:t>Conclusions:</w:t>
      </w:r>
      <w:r w:rsidR="006C325A" w:rsidRPr="00354842">
        <w:rPr>
          <w:rFonts w:ascii="Times New Roman" w:hAnsi="Times New Roman" w:cs="Times New Roman" w:hint="eastAsia"/>
          <w:b/>
          <w:bCs/>
          <w:sz w:val="20"/>
          <w:szCs w:val="20"/>
          <w:lang w:eastAsia="zh-CN" w:bidi="ar-EG"/>
        </w:rPr>
        <w:t xml:space="preserve"> </w:t>
      </w:r>
      <w:r w:rsidR="00940CFA" w:rsidRPr="00354842">
        <w:rPr>
          <w:rFonts w:ascii="Times New Roman" w:eastAsia="Times New Roman" w:hAnsi="Times New Roman" w:cs="Times New Roman"/>
          <w:sz w:val="20"/>
          <w:szCs w:val="20"/>
          <w:lang w:bidi="ar-EG"/>
        </w:rPr>
        <w:t xml:space="preserve">Cataract operation should be preceded by </w:t>
      </w:r>
      <w:proofErr w:type="spellStart"/>
      <w:r w:rsidR="00940CFA" w:rsidRPr="00354842">
        <w:rPr>
          <w:rFonts w:ascii="Times New Roman" w:eastAsia="Times New Roman" w:hAnsi="Times New Roman" w:cs="Times New Roman"/>
          <w:sz w:val="20"/>
          <w:szCs w:val="20"/>
          <w:lang w:bidi="ar-EG"/>
        </w:rPr>
        <w:t>Pentacam</w:t>
      </w:r>
      <w:proofErr w:type="spellEnd"/>
      <w:r w:rsidR="00940CFA" w:rsidRPr="00354842">
        <w:rPr>
          <w:rFonts w:ascii="Times New Roman" w:eastAsia="Times New Roman" w:hAnsi="Times New Roman" w:cs="Times New Roman"/>
          <w:sz w:val="20"/>
          <w:szCs w:val="20"/>
          <w:lang w:bidi="ar-EG"/>
        </w:rPr>
        <w:t xml:space="preserve"> to evaluate astigmatism, coma, trefoil</w:t>
      </w:r>
      <w:r w:rsidR="006A6682" w:rsidRPr="00354842">
        <w:rPr>
          <w:rFonts w:ascii="Times New Roman" w:eastAsia="Times New Roman" w:hAnsi="Times New Roman" w:cs="Times New Roman"/>
          <w:sz w:val="20"/>
          <w:szCs w:val="20"/>
          <w:lang w:bidi="ar-EG"/>
        </w:rPr>
        <w:t xml:space="preserve"> &amp; </w:t>
      </w:r>
      <w:r w:rsidR="00940CFA" w:rsidRPr="00354842">
        <w:rPr>
          <w:rFonts w:ascii="Times New Roman" w:eastAsia="Times New Roman" w:hAnsi="Times New Roman" w:cs="Times New Roman"/>
          <w:sz w:val="20"/>
          <w:szCs w:val="20"/>
          <w:lang w:bidi="ar-EG"/>
        </w:rPr>
        <w:t>spherical aberrations to consider them during surgery.</w:t>
      </w:r>
    </w:p>
    <w:p w:rsidR="00354842" w:rsidRPr="00354842" w:rsidRDefault="0026136F" w:rsidP="00354842">
      <w:pPr>
        <w:snapToGrid w:val="0"/>
        <w:spacing w:after="0" w:line="240" w:lineRule="auto"/>
        <w:jc w:val="both"/>
        <w:rPr>
          <w:rFonts w:ascii="Times New Roman" w:hAnsi="Times New Roman" w:cs="Times New Roman"/>
          <w:sz w:val="20"/>
          <w:szCs w:val="20"/>
          <w:lang w:val="pt-BR" w:eastAsia="zh-CN" w:bidi="ar-EG"/>
        </w:rPr>
      </w:pPr>
      <w:r w:rsidRPr="00354842">
        <w:rPr>
          <w:rFonts w:ascii="Times New Roman" w:eastAsia="Times New Roman" w:hAnsi="Times New Roman" w:cs="Times New Roman"/>
          <w:sz w:val="20"/>
          <w:szCs w:val="20"/>
          <w:lang w:bidi="ar-EG"/>
        </w:rPr>
        <w:t>[</w:t>
      </w:r>
      <w:r w:rsidRPr="00354842">
        <w:rPr>
          <w:rFonts w:ascii="Times New Roman" w:eastAsia="Calibri" w:hAnsi="Times New Roman" w:cs="Times New Roman"/>
          <w:sz w:val="20"/>
          <w:szCs w:val="20"/>
          <w:lang w:val="pt-BR" w:bidi="ar-EG"/>
        </w:rPr>
        <w:t>Khaled El-Ghonemy Said Ahmed, Adel Galal Zaky and Mohamed Abdelbasit Mohamed</w:t>
      </w:r>
      <w:r w:rsidR="00354842">
        <w:rPr>
          <w:rFonts w:ascii="Times New Roman" w:hAnsi="Times New Roman" w:cs="Times New Roman" w:hint="eastAsia"/>
          <w:sz w:val="20"/>
          <w:szCs w:val="20"/>
          <w:lang w:val="pt-BR" w:eastAsia="zh-CN" w:bidi="ar-EG"/>
        </w:rPr>
        <w:t>.</w:t>
      </w:r>
      <w:r w:rsidRPr="00354842">
        <w:rPr>
          <w:rFonts w:ascii="Times New Roman" w:eastAsia="Calibri" w:hAnsi="Times New Roman" w:cs="Times New Roman"/>
          <w:sz w:val="20"/>
          <w:szCs w:val="20"/>
          <w:lang w:val="pt-BR" w:bidi="ar-EG"/>
        </w:rPr>
        <w:t xml:space="preserve"> </w:t>
      </w:r>
      <w:r w:rsidRPr="00354842">
        <w:rPr>
          <w:rFonts w:ascii="Times New Roman" w:eastAsia="Calibri" w:hAnsi="Times New Roman" w:cs="Times New Roman"/>
          <w:b/>
          <w:bCs/>
          <w:sz w:val="20"/>
          <w:szCs w:val="20"/>
          <w:lang w:bidi="ar-EG"/>
        </w:rPr>
        <w:t xml:space="preserve">Corneal Higher-Order Aberrations after </w:t>
      </w:r>
      <w:proofErr w:type="spellStart"/>
      <w:r w:rsidRPr="00354842">
        <w:rPr>
          <w:rFonts w:ascii="Times New Roman" w:eastAsia="Calibri" w:hAnsi="Times New Roman" w:cs="Times New Roman"/>
          <w:b/>
          <w:bCs/>
          <w:sz w:val="20"/>
          <w:szCs w:val="20"/>
          <w:lang w:bidi="ar-EG"/>
        </w:rPr>
        <w:t>Phacoemusification</w:t>
      </w:r>
      <w:proofErr w:type="spellEnd"/>
      <w:r w:rsidRPr="00354842">
        <w:rPr>
          <w:rFonts w:ascii="Times New Roman" w:eastAsia="Calibri" w:hAnsi="Times New Roman" w:cs="Times New Roman"/>
          <w:b/>
          <w:bCs/>
          <w:sz w:val="20"/>
          <w:szCs w:val="20"/>
          <w:lang w:bidi="ar-EG"/>
        </w:rPr>
        <w:t>.</w:t>
      </w:r>
      <w:r w:rsidR="00354842" w:rsidRPr="00354842">
        <w:rPr>
          <w:rFonts w:ascii="Times New Roman" w:hAnsi="Times New Roman" w:cs="Times New Roman"/>
          <w:bCs/>
          <w:i/>
          <w:sz w:val="20"/>
          <w:szCs w:val="20"/>
        </w:rPr>
        <w:t xml:space="preserve"> N Y </w:t>
      </w:r>
      <w:proofErr w:type="spellStart"/>
      <w:r w:rsidR="00354842" w:rsidRPr="00354842">
        <w:rPr>
          <w:rFonts w:ascii="Times New Roman" w:hAnsi="Times New Roman" w:cs="Times New Roman"/>
          <w:bCs/>
          <w:i/>
          <w:sz w:val="20"/>
          <w:szCs w:val="20"/>
        </w:rPr>
        <w:t>Sci</w:t>
      </w:r>
      <w:proofErr w:type="spellEnd"/>
      <w:r w:rsidR="00354842" w:rsidRPr="00354842">
        <w:rPr>
          <w:rFonts w:ascii="Times New Roman" w:hAnsi="Times New Roman" w:cs="Times New Roman"/>
          <w:bCs/>
          <w:i/>
          <w:sz w:val="20"/>
          <w:szCs w:val="20"/>
        </w:rPr>
        <w:t xml:space="preserve"> J</w:t>
      </w:r>
      <w:r w:rsidR="00354842" w:rsidRPr="00354842">
        <w:rPr>
          <w:rFonts w:ascii="Times New Roman" w:hAnsi="Times New Roman" w:cs="Times New Roman"/>
          <w:bCs/>
          <w:sz w:val="20"/>
          <w:szCs w:val="20"/>
        </w:rPr>
        <w:t xml:space="preserve"> </w:t>
      </w:r>
      <w:r w:rsidR="00354842" w:rsidRPr="00354842">
        <w:rPr>
          <w:rFonts w:ascii="Times New Roman" w:hAnsi="Times New Roman" w:cs="Times New Roman"/>
          <w:sz w:val="20"/>
          <w:szCs w:val="20"/>
        </w:rPr>
        <w:t>201</w:t>
      </w:r>
      <w:r w:rsidR="00354842" w:rsidRPr="00354842">
        <w:rPr>
          <w:rFonts w:ascii="Times New Roman" w:hAnsi="Times New Roman" w:cs="Times New Roman" w:hint="eastAsia"/>
          <w:sz w:val="20"/>
          <w:szCs w:val="20"/>
        </w:rPr>
        <w:t>8</w:t>
      </w:r>
      <w:r w:rsidR="00354842" w:rsidRPr="00354842">
        <w:rPr>
          <w:rFonts w:ascii="Times New Roman" w:hAnsi="Times New Roman" w:cs="Times New Roman"/>
          <w:sz w:val="20"/>
          <w:szCs w:val="20"/>
        </w:rPr>
        <w:t>;</w:t>
      </w:r>
      <w:r w:rsidR="00354842" w:rsidRPr="00354842">
        <w:rPr>
          <w:rFonts w:ascii="Times New Roman" w:hAnsi="Times New Roman" w:cs="Times New Roman" w:hint="eastAsia"/>
          <w:sz w:val="20"/>
          <w:szCs w:val="20"/>
        </w:rPr>
        <w:t>11</w:t>
      </w:r>
      <w:r w:rsidR="00354842" w:rsidRPr="00354842">
        <w:rPr>
          <w:rFonts w:ascii="Times New Roman" w:hAnsi="Times New Roman" w:cs="Times New Roman"/>
          <w:sz w:val="20"/>
          <w:szCs w:val="20"/>
        </w:rPr>
        <w:t>(</w:t>
      </w:r>
      <w:r w:rsidR="00354842" w:rsidRPr="00354842">
        <w:rPr>
          <w:rFonts w:ascii="Times New Roman" w:hAnsi="Times New Roman" w:cs="Times New Roman" w:hint="eastAsia"/>
          <w:sz w:val="20"/>
          <w:szCs w:val="20"/>
        </w:rPr>
        <w:t>12</w:t>
      </w:r>
      <w:r w:rsidR="00354842" w:rsidRPr="00354842">
        <w:rPr>
          <w:rFonts w:ascii="Times New Roman" w:hAnsi="Times New Roman" w:cs="Times New Roman"/>
          <w:sz w:val="20"/>
          <w:szCs w:val="20"/>
        </w:rPr>
        <w:t>):</w:t>
      </w:r>
      <w:r w:rsidR="0009597C">
        <w:rPr>
          <w:rFonts w:ascii="Times New Roman" w:hAnsi="Times New Roman" w:cs="Times New Roman"/>
          <w:noProof/>
          <w:color w:val="000000"/>
          <w:sz w:val="20"/>
          <w:szCs w:val="20"/>
        </w:rPr>
        <w:t>1-5</w:t>
      </w:r>
      <w:r w:rsidR="00354842" w:rsidRPr="00354842">
        <w:rPr>
          <w:rFonts w:ascii="Times New Roman" w:hAnsi="Times New Roman" w:cs="Times New Roman"/>
          <w:sz w:val="20"/>
          <w:szCs w:val="20"/>
        </w:rPr>
        <w:t xml:space="preserve">]. </w:t>
      </w:r>
      <w:r w:rsidR="00354842" w:rsidRPr="00354842">
        <w:rPr>
          <w:rFonts w:ascii="Times New Roman" w:hAnsi="Times New Roman" w:cs="Times New Roman"/>
          <w:iCs/>
          <w:color w:val="000000"/>
          <w:sz w:val="20"/>
          <w:szCs w:val="20"/>
        </w:rPr>
        <w:t>ISSN 1554-0200 (print); ISSN 2375-723X (online)</w:t>
      </w:r>
      <w:r w:rsidR="00354842" w:rsidRPr="00354842">
        <w:rPr>
          <w:rFonts w:ascii="Times New Roman" w:hAnsi="Times New Roman" w:cs="Times New Roman"/>
          <w:sz w:val="20"/>
          <w:szCs w:val="20"/>
        </w:rPr>
        <w:t xml:space="preserve">. </w:t>
      </w:r>
      <w:hyperlink r:id="rId9" w:history="1">
        <w:r w:rsidR="00354842" w:rsidRPr="00354842">
          <w:rPr>
            <w:rStyle w:val="Hyperlink"/>
            <w:rFonts w:ascii="Times New Roman" w:hAnsi="Times New Roman" w:cs="Times New Roman"/>
            <w:color w:val="0000FF"/>
            <w:sz w:val="20"/>
            <w:szCs w:val="20"/>
          </w:rPr>
          <w:t>http://www.sciencepub.net/newyork</w:t>
        </w:r>
      </w:hyperlink>
      <w:r w:rsidR="00354842" w:rsidRPr="00354842">
        <w:rPr>
          <w:rFonts w:ascii="Times New Roman" w:hAnsi="Times New Roman" w:cs="Times New Roman"/>
          <w:sz w:val="20"/>
          <w:szCs w:val="20"/>
        </w:rPr>
        <w:t xml:space="preserve">. </w:t>
      </w:r>
      <w:r w:rsidR="00354842">
        <w:rPr>
          <w:rFonts w:ascii="Times New Roman" w:hAnsi="Times New Roman" w:cs="Times New Roman" w:hint="eastAsia"/>
          <w:sz w:val="20"/>
          <w:szCs w:val="20"/>
          <w:lang w:eastAsia="zh-CN"/>
        </w:rPr>
        <w:t>1</w:t>
      </w:r>
      <w:r w:rsidR="00354842" w:rsidRPr="00354842">
        <w:rPr>
          <w:rFonts w:ascii="Times New Roman" w:hAnsi="Times New Roman" w:cs="Times New Roman" w:hint="eastAsia"/>
          <w:sz w:val="20"/>
          <w:szCs w:val="20"/>
        </w:rPr>
        <w:t xml:space="preserve">. </w:t>
      </w:r>
      <w:r w:rsidR="00354842" w:rsidRPr="00354842">
        <w:rPr>
          <w:rFonts w:ascii="Times New Roman" w:hAnsi="Times New Roman" w:cs="Times New Roman"/>
          <w:color w:val="000000"/>
          <w:sz w:val="20"/>
          <w:szCs w:val="20"/>
          <w:shd w:val="clear" w:color="auto" w:fill="FFFFFF"/>
        </w:rPr>
        <w:t>doi:</w:t>
      </w:r>
      <w:hyperlink r:id="rId10" w:history="1">
        <w:r w:rsidR="00354842" w:rsidRPr="00354842">
          <w:rPr>
            <w:rStyle w:val="Hyperlink"/>
            <w:rFonts w:ascii="Times New Roman" w:hAnsi="Times New Roman" w:cs="Times New Roman"/>
            <w:color w:val="0000FF"/>
            <w:sz w:val="20"/>
            <w:szCs w:val="20"/>
            <w:shd w:val="clear" w:color="auto" w:fill="FFFFFF"/>
          </w:rPr>
          <w:t>10.7537/mars</w:t>
        </w:r>
        <w:r w:rsidR="00354842" w:rsidRPr="00354842">
          <w:rPr>
            <w:rStyle w:val="Hyperlink"/>
            <w:rFonts w:ascii="Times New Roman" w:hAnsi="Times New Roman" w:cs="Times New Roman" w:hint="eastAsia"/>
            <w:color w:val="0000FF"/>
            <w:sz w:val="20"/>
            <w:szCs w:val="20"/>
            <w:shd w:val="clear" w:color="auto" w:fill="FFFFFF"/>
          </w:rPr>
          <w:t>nys111218.</w:t>
        </w:r>
        <w:r w:rsidR="00354842" w:rsidRPr="00354842">
          <w:rPr>
            <w:rStyle w:val="Hyperlink"/>
            <w:rFonts w:ascii="Times New Roman" w:hAnsi="Times New Roman" w:cs="Times New Roman"/>
            <w:color w:val="0000FF"/>
            <w:sz w:val="20"/>
            <w:szCs w:val="20"/>
            <w:shd w:val="clear" w:color="auto" w:fill="FFFFFF"/>
          </w:rPr>
          <w:t>0</w:t>
        </w:r>
        <w:r w:rsidR="00354842">
          <w:rPr>
            <w:rStyle w:val="Hyperlink"/>
            <w:rFonts w:ascii="Times New Roman" w:hAnsi="Times New Roman" w:cs="Times New Roman" w:hint="eastAsia"/>
            <w:color w:val="0000FF"/>
            <w:sz w:val="20"/>
            <w:szCs w:val="20"/>
            <w:shd w:val="clear" w:color="auto" w:fill="FFFFFF"/>
            <w:lang w:eastAsia="zh-CN"/>
          </w:rPr>
          <w:t>1</w:t>
        </w:r>
      </w:hyperlink>
      <w:r w:rsidR="00354842" w:rsidRPr="00354842">
        <w:rPr>
          <w:rFonts w:ascii="Times New Roman" w:hAnsi="Times New Roman" w:cs="Times New Roman"/>
          <w:color w:val="000000"/>
          <w:sz w:val="20"/>
          <w:szCs w:val="20"/>
          <w:shd w:val="clear" w:color="auto" w:fill="FFFFFF"/>
        </w:rPr>
        <w:t>.</w:t>
      </w:r>
    </w:p>
    <w:p w:rsidR="0026136F" w:rsidRPr="006A6682" w:rsidRDefault="0026136F" w:rsidP="00354842">
      <w:pPr>
        <w:snapToGrid w:val="0"/>
        <w:spacing w:after="0" w:line="240" w:lineRule="auto"/>
        <w:jc w:val="both"/>
        <w:rPr>
          <w:rFonts w:ascii="Times New Roman" w:eastAsia="Times New Roman" w:hAnsi="Times New Roman" w:cs="Times New Roman"/>
          <w:sz w:val="20"/>
          <w:szCs w:val="20"/>
          <w:lang w:val="pt-BR" w:bidi="ar-EG"/>
        </w:rPr>
      </w:pPr>
    </w:p>
    <w:p w:rsidR="008D3CC1" w:rsidRPr="006A6682" w:rsidRDefault="008D3CC1" w:rsidP="00354842">
      <w:pPr>
        <w:snapToGrid w:val="0"/>
        <w:spacing w:after="0" w:line="240" w:lineRule="auto"/>
        <w:jc w:val="both"/>
        <w:rPr>
          <w:rFonts w:ascii="Times New Roman" w:eastAsia="Times New Roman" w:hAnsi="Times New Roman" w:cs="Times New Roman"/>
          <w:sz w:val="20"/>
          <w:szCs w:val="20"/>
          <w:lang w:bidi="ar-EG"/>
        </w:rPr>
      </w:pPr>
      <w:r w:rsidRPr="006A6682">
        <w:rPr>
          <w:rFonts w:ascii="Times New Roman" w:eastAsia="Times New Roman" w:hAnsi="Times New Roman" w:cs="Times New Roman"/>
          <w:b/>
          <w:bCs/>
          <w:sz w:val="20"/>
          <w:szCs w:val="20"/>
          <w:lang w:bidi="ar-EG"/>
        </w:rPr>
        <w:t>Key words:</w:t>
      </w:r>
      <w:r w:rsidR="006C325A" w:rsidRPr="006A6682">
        <w:rPr>
          <w:rFonts w:ascii="Times New Roman" w:hAnsi="Times New Roman" w:cs="Times New Roman" w:hint="eastAsia"/>
          <w:b/>
          <w:bCs/>
          <w:sz w:val="20"/>
          <w:szCs w:val="20"/>
          <w:lang w:eastAsia="zh-CN" w:bidi="ar-EG"/>
        </w:rPr>
        <w:t xml:space="preserve"> </w:t>
      </w:r>
      <w:r w:rsidR="00B01D58" w:rsidRPr="006A6682">
        <w:rPr>
          <w:rFonts w:ascii="Times New Roman" w:eastAsia="Times New Roman" w:hAnsi="Times New Roman" w:cs="Times New Roman"/>
          <w:sz w:val="20"/>
          <w:szCs w:val="20"/>
          <w:lang w:bidi="ar-EG"/>
        </w:rPr>
        <w:t>corneal higher order aberrations,</w:t>
      </w:r>
      <w:r w:rsidR="006C325A" w:rsidRPr="006A6682">
        <w:rPr>
          <w:rFonts w:ascii="Times New Roman" w:hAnsi="Times New Roman" w:cs="Times New Roman" w:hint="eastAsia"/>
          <w:sz w:val="20"/>
          <w:szCs w:val="20"/>
          <w:lang w:eastAsia="zh-CN" w:bidi="ar-EG"/>
        </w:rPr>
        <w:t xml:space="preserve"> </w:t>
      </w:r>
      <w:proofErr w:type="spellStart"/>
      <w:r w:rsidR="00B01D58" w:rsidRPr="006A6682">
        <w:rPr>
          <w:rFonts w:ascii="Times New Roman" w:eastAsia="Times New Roman" w:hAnsi="Times New Roman" w:cs="Times New Roman"/>
          <w:sz w:val="20"/>
          <w:szCs w:val="20"/>
          <w:lang w:bidi="ar-EG"/>
        </w:rPr>
        <w:t>phacoemulsification</w:t>
      </w:r>
      <w:proofErr w:type="spellEnd"/>
      <w:r w:rsidR="00B01D58" w:rsidRPr="006A6682">
        <w:rPr>
          <w:rFonts w:ascii="Times New Roman" w:eastAsia="Times New Roman" w:hAnsi="Times New Roman" w:cs="Times New Roman"/>
          <w:sz w:val="20"/>
          <w:szCs w:val="20"/>
          <w:lang w:bidi="ar-EG"/>
        </w:rPr>
        <w:t>,</w:t>
      </w:r>
      <w:r w:rsidR="006A6682" w:rsidRPr="006A6682">
        <w:rPr>
          <w:rFonts w:ascii="Times New Roman" w:eastAsia="Times New Roman" w:hAnsi="Times New Roman" w:cs="Times New Roman"/>
          <w:sz w:val="20"/>
          <w:szCs w:val="20"/>
          <w:lang w:bidi="ar-EG"/>
        </w:rPr>
        <w:t xml:space="preserve"> </w:t>
      </w:r>
      <w:r w:rsidR="00B01D58" w:rsidRPr="006A6682">
        <w:rPr>
          <w:rFonts w:ascii="Times New Roman" w:eastAsia="Times New Roman" w:hAnsi="Times New Roman" w:cs="Times New Roman"/>
          <w:sz w:val="20"/>
          <w:szCs w:val="20"/>
          <w:lang w:bidi="ar-EG"/>
        </w:rPr>
        <w:t xml:space="preserve">coma, </w:t>
      </w:r>
      <w:proofErr w:type="spellStart"/>
      <w:r w:rsidR="00B01D58" w:rsidRPr="006A6682">
        <w:rPr>
          <w:rFonts w:ascii="Times New Roman" w:eastAsia="Times New Roman" w:hAnsi="Times New Roman" w:cs="Times New Roman"/>
          <w:sz w:val="20"/>
          <w:szCs w:val="20"/>
          <w:lang w:bidi="ar-EG"/>
        </w:rPr>
        <w:t>trifoil</w:t>
      </w:r>
      <w:proofErr w:type="spellEnd"/>
      <w:r w:rsidR="00B01D58" w:rsidRPr="006A6682">
        <w:rPr>
          <w:rFonts w:ascii="Times New Roman" w:eastAsia="Times New Roman" w:hAnsi="Times New Roman" w:cs="Times New Roman"/>
          <w:sz w:val="20"/>
          <w:szCs w:val="20"/>
          <w:lang w:bidi="ar-EG"/>
        </w:rPr>
        <w:t>, spherical aberration</w:t>
      </w:r>
      <w:r w:rsidR="006A6682" w:rsidRPr="006A6682">
        <w:rPr>
          <w:rFonts w:ascii="Times New Roman" w:eastAsia="Times New Roman" w:hAnsi="Times New Roman" w:cs="Times New Roman"/>
          <w:sz w:val="20"/>
          <w:szCs w:val="20"/>
          <w:lang w:bidi="ar-EG"/>
        </w:rPr>
        <w:t xml:space="preserve"> &amp; </w:t>
      </w:r>
      <w:r w:rsidR="00B01D58" w:rsidRPr="006A6682">
        <w:rPr>
          <w:rFonts w:ascii="Times New Roman" w:eastAsia="Times New Roman" w:hAnsi="Times New Roman" w:cs="Times New Roman"/>
          <w:sz w:val="20"/>
          <w:szCs w:val="20"/>
          <w:lang w:bidi="ar-EG"/>
        </w:rPr>
        <w:t>astigmatism.</w:t>
      </w:r>
    </w:p>
    <w:p w:rsidR="00354842" w:rsidRDefault="006A6682" w:rsidP="00354842">
      <w:pPr>
        <w:snapToGrid w:val="0"/>
        <w:spacing w:after="0" w:line="240" w:lineRule="auto"/>
        <w:jc w:val="both"/>
        <w:rPr>
          <w:rFonts w:ascii="Times New Roman" w:eastAsia="Times New Roman" w:hAnsi="Times New Roman" w:cs="Times New Roman"/>
          <w:b/>
          <w:bCs/>
          <w:sz w:val="20"/>
          <w:szCs w:val="20"/>
          <w:lang w:bidi="ar-EG"/>
        </w:rPr>
        <w:sectPr w:rsidR="00354842" w:rsidSect="006A6682">
          <w:headerReference w:type="default" r:id="rId11"/>
          <w:footerReference w:type="default" r:id="rId12"/>
          <w:type w:val="continuous"/>
          <w:pgSz w:w="12240" w:h="15840" w:code="1"/>
          <w:pgMar w:top="1440" w:right="1440" w:bottom="1440" w:left="1440" w:header="720" w:footer="720" w:gutter="0"/>
          <w:cols w:space="720"/>
          <w:docGrid w:linePitch="360"/>
        </w:sectPr>
      </w:pPr>
      <w:r>
        <w:rPr>
          <w:rFonts w:ascii="Times New Roman" w:eastAsia="Times New Roman" w:hAnsi="Times New Roman" w:cs="Times New Roman"/>
          <w:b/>
          <w:bCs/>
          <w:sz w:val="20"/>
          <w:szCs w:val="20"/>
          <w:lang w:bidi="ar-EG"/>
        </w:rPr>
        <w:cr/>
      </w:r>
    </w:p>
    <w:p w:rsidR="005A78E4" w:rsidRPr="006A6682" w:rsidRDefault="0026136F" w:rsidP="00354842">
      <w:pPr>
        <w:snapToGrid w:val="0"/>
        <w:spacing w:after="0" w:line="240" w:lineRule="auto"/>
        <w:jc w:val="both"/>
        <w:rPr>
          <w:rFonts w:ascii="Times New Roman" w:eastAsia="Times New Roman" w:hAnsi="Times New Roman" w:cs="Times New Roman"/>
          <w:b/>
          <w:bCs/>
          <w:sz w:val="20"/>
          <w:szCs w:val="20"/>
          <w:lang w:bidi="ar-EG"/>
        </w:rPr>
      </w:pPr>
      <w:r w:rsidRPr="006A6682">
        <w:rPr>
          <w:rFonts w:ascii="Times New Roman" w:eastAsia="Times New Roman" w:hAnsi="Times New Roman" w:cs="Times New Roman"/>
          <w:b/>
          <w:bCs/>
          <w:sz w:val="20"/>
          <w:szCs w:val="20"/>
          <w:lang w:bidi="ar-EG"/>
        </w:rPr>
        <w:lastRenderedPageBreak/>
        <w:t>1. Introduction</w:t>
      </w:r>
    </w:p>
    <w:p w:rsidR="00605175" w:rsidRPr="006A6682" w:rsidRDefault="00605175" w:rsidP="00354842">
      <w:pPr>
        <w:snapToGrid w:val="0"/>
        <w:spacing w:after="0" w:line="240" w:lineRule="auto"/>
        <w:ind w:firstLine="425"/>
        <w:jc w:val="both"/>
        <w:rPr>
          <w:rFonts w:ascii="Times New Roman" w:eastAsia="Times New Roman" w:hAnsi="Times New Roman" w:cs="Times New Roman"/>
          <w:color w:val="000000"/>
          <w:sz w:val="20"/>
          <w:szCs w:val="20"/>
        </w:rPr>
      </w:pPr>
      <w:r w:rsidRPr="006A6682">
        <w:rPr>
          <w:rFonts w:ascii="Times New Roman" w:eastAsia="Times New Roman" w:hAnsi="Times New Roman" w:cs="Times New Roman"/>
          <w:sz w:val="20"/>
          <w:szCs w:val="20"/>
          <w:lang w:bidi="ar-EG"/>
        </w:rPr>
        <w:t>In the past, the goal of cataract surgery was more purely medical and restorative. The surgery was performed when it was medically necessary to remove a cloudy lens in order to restore a person's ability to see (usually with the aid of eyeglasses or contact lenses after surgery).</w:t>
      </w:r>
      <w:r w:rsidR="00FA1E0A" w:rsidRPr="006A6682">
        <w:rPr>
          <w:rFonts w:ascii="Times New Roman" w:eastAsia="Times New Roman" w:hAnsi="Times New Roman" w:cs="Times New Roman"/>
          <w:sz w:val="20"/>
          <w:szCs w:val="20"/>
          <w:lang w:bidi="ar-EG"/>
        </w:rPr>
        <w:t>1</w:t>
      </w:r>
      <w:r w:rsidRPr="006A6682">
        <w:rPr>
          <w:rFonts w:ascii="Times New Roman" w:eastAsia="Times New Roman" w:hAnsi="Times New Roman" w:cs="Times New Roman"/>
          <w:sz w:val="20"/>
          <w:szCs w:val="20"/>
          <w:lang w:bidi="ar-EG"/>
        </w:rPr>
        <w:t xml:space="preserve"> An increasingly important goal of modern cataract and implant surgery is to obtain the most desirable refractive outcomes for the patients and to decrease their dependence on spectacle corrections</w:t>
      </w:r>
      <w:r w:rsidR="00354842" w:rsidRPr="006A6682">
        <w:rPr>
          <w:rFonts w:ascii="Times New Roman" w:eastAsia="Times New Roman" w:hAnsi="Times New Roman" w:cs="Times New Roman"/>
          <w:sz w:val="20"/>
          <w:szCs w:val="20"/>
          <w:lang w:bidi="ar-EG"/>
        </w:rPr>
        <w:t>.</w:t>
      </w:r>
      <w:r w:rsidR="00354842">
        <w:rPr>
          <w:rFonts w:ascii="Times New Roman" w:eastAsia="Times New Roman" w:hAnsi="Times New Roman" w:cs="Times New Roman"/>
          <w:sz w:val="20"/>
          <w:szCs w:val="20"/>
          <w:lang w:bidi="ar-EG"/>
        </w:rPr>
        <w:t xml:space="preserve"> </w:t>
      </w:r>
      <w:r w:rsidR="00354842" w:rsidRPr="006A6682">
        <w:rPr>
          <w:rFonts w:ascii="Times New Roman" w:eastAsia="Times New Roman" w:hAnsi="Times New Roman" w:cs="Times New Roman"/>
          <w:color w:val="000000"/>
          <w:sz w:val="20"/>
          <w:szCs w:val="20"/>
        </w:rPr>
        <w:t>P</w:t>
      </w:r>
      <w:r w:rsidR="00A507B8" w:rsidRPr="006A6682">
        <w:rPr>
          <w:rFonts w:ascii="Times New Roman" w:eastAsia="Times New Roman" w:hAnsi="Times New Roman" w:cs="Times New Roman"/>
          <w:color w:val="000000"/>
          <w:sz w:val="20"/>
          <w:szCs w:val="20"/>
        </w:rPr>
        <w:t xml:space="preserve">re-existing corneal astigmatism is a significant component of preoperative </w:t>
      </w:r>
      <w:proofErr w:type="spellStart"/>
      <w:r w:rsidR="00A507B8" w:rsidRPr="006A6682">
        <w:rPr>
          <w:rFonts w:ascii="Times New Roman" w:eastAsia="Times New Roman" w:hAnsi="Times New Roman" w:cs="Times New Roman"/>
          <w:color w:val="000000"/>
          <w:sz w:val="20"/>
          <w:szCs w:val="20"/>
        </w:rPr>
        <w:t>ametropia</w:t>
      </w:r>
      <w:proofErr w:type="spellEnd"/>
      <w:r w:rsidR="00A507B8" w:rsidRPr="006A6682">
        <w:rPr>
          <w:rFonts w:ascii="Times New Roman" w:eastAsia="Times New Roman" w:hAnsi="Times New Roman" w:cs="Times New Roman"/>
          <w:color w:val="000000"/>
          <w:sz w:val="20"/>
          <w:szCs w:val="20"/>
        </w:rPr>
        <w:t>. To achieve satisfactory postoperative refractive results, it is important to correct pre-existing spherical errors by accurate biometry and intraocular lens (IOL) power calculation, and to manage preoperative corneal cylinder errors by a suitable method based on preoperative corneal topography that enables cataract surgeons to achieve excellent unaided visual acuity in the absence of vision-limiting ocular co morbidities</w:t>
      </w:r>
      <w:r w:rsidR="00354842" w:rsidRPr="006A6682">
        <w:rPr>
          <w:rFonts w:ascii="Times New Roman" w:eastAsia="Times New Roman" w:hAnsi="Times New Roman" w:cs="Times New Roman"/>
          <w:color w:val="000000"/>
          <w:sz w:val="20"/>
          <w:szCs w:val="20"/>
        </w:rPr>
        <w:t>.</w:t>
      </w:r>
      <w:r w:rsidR="00354842">
        <w:rPr>
          <w:rFonts w:ascii="Times New Roman" w:eastAsia="Times New Roman" w:hAnsi="Times New Roman" w:cs="Times New Roman"/>
          <w:color w:val="000000"/>
          <w:sz w:val="20"/>
          <w:szCs w:val="20"/>
        </w:rPr>
        <w:t xml:space="preserve"> </w:t>
      </w:r>
      <w:r w:rsidR="00354842" w:rsidRPr="006A6682">
        <w:rPr>
          <w:rFonts w:ascii="Times New Roman" w:eastAsia="Times New Roman" w:hAnsi="Times New Roman" w:cs="Times New Roman"/>
          <w:sz w:val="20"/>
          <w:szCs w:val="20"/>
          <w:lang w:bidi="ar-EG"/>
        </w:rPr>
        <w:t>S</w:t>
      </w:r>
      <w:r w:rsidR="00012FDB" w:rsidRPr="006A6682">
        <w:rPr>
          <w:rFonts w:ascii="Times New Roman" w:eastAsia="Times New Roman" w:hAnsi="Times New Roman" w:cs="Times New Roman"/>
          <w:sz w:val="20"/>
          <w:szCs w:val="20"/>
          <w:lang w:bidi="ar-EG"/>
        </w:rPr>
        <w:t xml:space="preserve">ince </w:t>
      </w:r>
      <w:proofErr w:type="spellStart"/>
      <w:r w:rsidR="00012FDB" w:rsidRPr="006A6682">
        <w:rPr>
          <w:rFonts w:ascii="Times New Roman" w:eastAsia="Times New Roman" w:hAnsi="Times New Roman" w:cs="Times New Roman"/>
          <w:sz w:val="20"/>
          <w:szCs w:val="20"/>
          <w:lang w:bidi="ar-EG"/>
        </w:rPr>
        <w:t>HOAs</w:t>
      </w:r>
      <w:proofErr w:type="spellEnd"/>
      <w:r w:rsidR="00012FDB" w:rsidRPr="006A6682">
        <w:rPr>
          <w:rFonts w:ascii="Times New Roman" w:eastAsia="Times New Roman" w:hAnsi="Times New Roman" w:cs="Times New Roman"/>
          <w:sz w:val="20"/>
          <w:szCs w:val="20"/>
          <w:lang w:bidi="ar-EG"/>
        </w:rPr>
        <w:t xml:space="preserve"> can impact visual performance and contrast sensitivity, they are considered important indices in the field of quality of vision and deserve attention. In addition, today, attention to </w:t>
      </w:r>
      <w:proofErr w:type="spellStart"/>
      <w:r w:rsidR="00012FDB" w:rsidRPr="006A6682">
        <w:rPr>
          <w:rFonts w:ascii="Times New Roman" w:eastAsia="Times New Roman" w:hAnsi="Times New Roman" w:cs="Times New Roman"/>
          <w:sz w:val="20"/>
          <w:szCs w:val="20"/>
          <w:lang w:bidi="ar-EG"/>
        </w:rPr>
        <w:t>HOAs</w:t>
      </w:r>
      <w:proofErr w:type="spellEnd"/>
      <w:r w:rsidR="00012FDB" w:rsidRPr="006A6682">
        <w:rPr>
          <w:rFonts w:ascii="Times New Roman" w:eastAsia="Times New Roman" w:hAnsi="Times New Roman" w:cs="Times New Roman"/>
          <w:sz w:val="20"/>
          <w:szCs w:val="20"/>
          <w:lang w:bidi="ar-EG"/>
        </w:rPr>
        <w:t xml:space="preserve"> after laser refractive surgery has become one of the important issues in the assessment of the quality of laser refractive methods. Implantation of intraocular lenses has caused many studies to demonstrate changes in </w:t>
      </w:r>
      <w:proofErr w:type="spellStart"/>
      <w:r w:rsidR="00012FDB" w:rsidRPr="006A6682">
        <w:rPr>
          <w:rFonts w:ascii="Times New Roman" w:eastAsia="Times New Roman" w:hAnsi="Times New Roman" w:cs="Times New Roman"/>
          <w:sz w:val="20"/>
          <w:szCs w:val="20"/>
          <w:lang w:bidi="ar-EG"/>
        </w:rPr>
        <w:t>HOAs</w:t>
      </w:r>
      <w:proofErr w:type="spellEnd"/>
      <w:r w:rsidR="00012FDB" w:rsidRPr="006A6682">
        <w:rPr>
          <w:rFonts w:ascii="Times New Roman" w:eastAsia="Times New Roman" w:hAnsi="Times New Roman" w:cs="Times New Roman"/>
          <w:sz w:val="20"/>
          <w:szCs w:val="20"/>
          <w:lang w:bidi="ar-EG"/>
        </w:rPr>
        <w:t xml:space="preserve"> after surgery. There has been more </w:t>
      </w:r>
      <w:r w:rsidR="00012FDB" w:rsidRPr="006A6682">
        <w:rPr>
          <w:rFonts w:ascii="Times New Roman" w:eastAsia="Times New Roman" w:hAnsi="Times New Roman" w:cs="Times New Roman"/>
          <w:sz w:val="20"/>
          <w:szCs w:val="20"/>
          <w:lang w:bidi="ar-EG"/>
        </w:rPr>
        <w:lastRenderedPageBreak/>
        <w:t xml:space="preserve">attention to </w:t>
      </w:r>
      <w:proofErr w:type="spellStart"/>
      <w:r w:rsidR="00012FDB" w:rsidRPr="006A6682">
        <w:rPr>
          <w:rFonts w:ascii="Times New Roman" w:eastAsia="Times New Roman" w:hAnsi="Times New Roman" w:cs="Times New Roman"/>
          <w:sz w:val="20"/>
          <w:szCs w:val="20"/>
          <w:lang w:bidi="ar-EG"/>
        </w:rPr>
        <w:t>HOAs</w:t>
      </w:r>
      <w:proofErr w:type="spellEnd"/>
      <w:r w:rsidR="00012FDB" w:rsidRPr="006A6682">
        <w:rPr>
          <w:rFonts w:ascii="Times New Roman" w:eastAsia="Times New Roman" w:hAnsi="Times New Roman" w:cs="Times New Roman"/>
          <w:sz w:val="20"/>
          <w:szCs w:val="20"/>
          <w:lang w:bidi="ar-EG"/>
        </w:rPr>
        <w:t xml:space="preserve"> among cataract patients and </w:t>
      </w:r>
      <w:proofErr w:type="spellStart"/>
      <w:r w:rsidR="00012FDB" w:rsidRPr="006A6682">
        <w:rPr>
          <w:rFonts w:ascii="Times New Roman" w:eastAsia="Times New Roman" w:hAnsi="Times New Roman" w:cs="Times New Roman"/>
          <w:sz w:val="20"/>
          <w:szCs w:val="20"/>
          <w:lang w:bidi="ar-EG"/>
        </w:rPr>
        <w:t>myopes</w:t>
      </w:r>
      <w:proofErr w:type="spellEnd"/>
      <w:r w:rsidR="00012FDB" w:rsidRPr="006A6682">
        <w:rPr>
          <w:rFonts w:ascii="Times New Roman" w:eastAsia="Times New Roman" w:hAnsi="Times New Roman" w:cs="Times New Roman"/>
          <w:sz w:val="20"/>
          <w:szCs w:val="20"/>
          <w:lang w:bidi="ar-EG"/>
        </w:rPr>
        <w:t xml:space="preserve"> compared to other ocular conditions. The decision to correct </w:t>
      </w:r>
      <w:proofErr w:type="spellStart"/>
      <w:r w:rsidR="00012FDB" w:rsidRPr="006A6682">
        <w:rPr>
          <w:rFonts w:ascii="Times New Roman" w:eastAsia="Times New Roman" w:hAnsi="Times New Roman" w:cs="Times New Roman"/>
          <w:sz w:val="20"/>
          <w:szCs w:val="20"/>
          <w:lang w:bidi="ar-EG"/>
        </w:rPr>
        <w:t>HOAs</w:t>
      </w:r>
      <w:proofErr w:type="spellEnd"/>
      <w:r w:rsidR="00012FDB" w:rsidRPr="006A6682">
        <w:rPr>
          <w:rFonts w:ascii="Times New Roman" w:eastAsia="Times New Roman" w:hAnsi="Times New Roman" w:cs="Times New Roman"/>
          <w:sz w:val="20"/>
          <w:szCs w:val="20"/>
          <w:lang w:bidi="ar-EG"/>
        </w:rPr>
        <w:t xml:space="preserve"> or not is a challenging one for which no definite answer has been found.</w:t>
      </w:r>
      <w:r w:rsidR="000C1B4D" w:rsidRPr="006A6682">
        <w:rPr>
          <w:rFonts w:ascii="Times New Roman" w:eastAsia="Times New Roman" w:hAnsi="Times New Roman" w:cs="Times New Roman"/>
          <w:b/>
          <w:color w:val="000000"/>
          <w:sz w:val="20"/>
          <w:szCs w:val="20"/>
        </w:rPr>
        <w:t>2</w:t>
      </w:r>
    </w:p>
    <w:p w:rsidR="00297852" w:rsidRPr="006A6682" w:rsidRDefault="00297852" w:rsidP="00354842">
      <w:pPr>
        <w:snapToGrid w:val="0"/>
        <w:spacing w:after="0" w:line="240" w:lineRule="auto"/>
        <w:ind w:firstLine="425"/>
        <w:jc w:val="both"/>
        <w:rPr>
          <w:rFonts w:ascii="Times New Roman" w:eastAsia="Times New Roman" w:hAnsi="Times New Roman" w:cs="Times New Roman"/>
          <w:sz w:val="20"/>
          <w:szCs w:val="20"/>
          <w:lang w:bidi="ar-EG"/>
        </w:rPr>
      </w:pPr>
    </w:p>
    <w:p w:rsidR="00194F61" w:rsidRPr="006A6682" w:rsidRDefault="0026136F" w:rsidP="00354842">
      <w:pPr>
        <w:snapToGrid w:val="0"/>
        <w:spacing w:after="0" w:line="240" w:lineRule="auto"/>
        <w:jc w:val="both"/>
        <w:rPr>
          <w:rFonts w:ascii="Times New Roman" w:eastAsia="Calibri" w:hAnsi="Times New Roman" w:cs="Times New Roman"/>
          <w:b/>
          <w:bCs/>
          <w:sz w:val="20"/>
          <w:szCs w:val="20"/>
          <w:lang w:bidi="ar-EG"/>
        </w:rPr>
      </w:pPr>
      <w:r w:rsidRPr="006A6682">
        <w:rPr>
          <w:rFonts w:ascii="Times New Roman" w:eastAsia="Calibri" w:hAnsi="Times New Roman" w:cs="Times New Roman"/>
          <w:b/>
          <w:bCs/>
          <w:sz w:val="20"/>
          <w:szCs w:val="20"/>
          <w:lang w:bidi="ar-EG"/>
        </w:rPr>
        <w:t xml:space="preserve">2. </w:t>
      </w:r>
      <w:r w:rsidR="00194F61" w:rsidRPr="006A6682">
        <w:rPr>
          <w:rFonts w:ascii="Times New Roman" w:eastAsia="Calibri" w:hAnsi="Times New Roman" w:cs="Times New Roman"/>
          <w:b/>
          <w:bCs/>
          <w:sz w:val="20"/>
          <w:szCs w:val="20"/>
          <w:lang w:bidi="ar-EG"/>
        </w:rPr>
        <w:t xml:space="preserve">Patient </w:t>
      </w:r>
      <w:r w:rsidRPr="006A6682">
        <w:rPr>
          <w:rFonts w:ascii="Times New Roman" w:eastAsia="Calibri" w:hAnsi="Times New Roman" w:cs="Times New Roman"/>
          <w:b/>
          <w:bCs/>
          <w:sz w:val="20"/>
          <w:szCs w:val="20"/>
          <w:lang w:bidi="ar-EG"/>
        </w:rPr>
        <w:t>and Methods</w:t>
      </w:r>
    </w:p>
    <w:p w:rsidR="00194F61" w:rsidRPr="006A6682" w:rsidRDefault="00194F61" w:rsidP="00354842">
      <w:pPr>
        <w:snapToGrid w:val="0"/>
        <w:spacing w:after="0" w:line="240" w:lineRule="auto"/>
        <w:ind w:firstLine="425"/>
        <w:jc w:val="both"/>
        <w:rPr>
          <w:rFonts w:ascii="Times New Roman" w:eastAsia="Calibri" w:hAnsi="Times New Roman" w:cs="Times New Roman"/>
          <w:sz w:val="20"/>
          <w:szCs w:val="20"/>
          <w:lang w:bidi="ar-EG"/>
        </w:rPr>
      </w:pPr>
      <w:r w:rsidRPr="006A6682">
        <w:rPr>
          <w:rFonts w:ascii="Times New Roman" w:eastAsia="Calibri" w:hAnsi="Times New Roman" w:cs="Times New Roman"/>
          <w:sz w:val="20"/>
          <w:szCs w:val="20"/>
          <w:lang w:bidi="ar-EG"/>
        </w:rPr>
        <w:t>A total of 50 eyes from 50 patients (23 right eyes and 27 left</w:t>
      </w:r>
      <w:r w:rsidR="00E623FA" w:rsidRPr="006A6682">
        <w:rPr>
          <w:rFonts w:ascii="Times New Roman" w:eastAsia="Calibri" w:hAnsi="Times New Roman" w:cs="Times New Roman"/>
          <w:sz w:val="20"/>
          <w:szCs w:val="20"/>
          <w:lang w:bidi="ar-EG"/>
        </w:rPr>
        <w:t xml:space="preserve"> e</w:t>
      </w:r>
      <w:r w:rsidRPr="006A6682">
        <w:rPr>
          <w:rFonts w:ascii="Times New Roman" w:eastAsia="Calibri" w:hAnsi="Times New Roman" w:cs="Times New Roman"/>
          <w:sz w:val="20"/>
          <w:szCs w:val="20"/>
          <w:lang w:bidi="ar-EG"/>
        </w:rPr>
        <w:t>yes) were analyzed in this prospective study.</w:t>
      </w:r>
    </w:p>
    <w:p w:rsidR="00194F61" w:rsidRPr="006A6682" w:rsidRDefault="00194F61" w:rsidP="00354842">
      <w:pPr>
        <w:snapToGrid w:val="0"/>
        <w:spacing w:after="0" w:line="240" w:lineRule="auto"/>
        <w:jc w:val="both"/>
        <w:rPr>
          <w:rFonts w:ascii="Times New Roman" w:eastAsia="Calibri" w:hAnsi="Times New Roman" w:cs="Times New Roman"/>
          <w:b/>
          <w:bCs/>
          <w:sz w:val="20"/>
          <w:szCs w:val="20"/>
          <w:lang w:bidi="ar-EG"/>
        </w:rPr>
      </w:pPr>
      <w:r w:rsidRPr="006A6682">
        <w:rPr>
          <w:rFonts w:ascii="Times New Roman" w:eastAsia="Calibri" w:hAnsi="Times New Roman" w:cs="Times New Roman"/>
          <w:b/>
          <w:bCs/>
          <w:sz w:val="20"/>
          <w:szCs w:val="20"/>
          <w:lang w:bidi="ar-EG"/>
        </w:rPr>
        <w:t>Inclusion Criteria:</w:t>
      </w:r>
    </w:p>
    <w:p w:rsidR="005A78E4" w:rsidRPr="006A6682" w:rsidRDefault="00194F61" w:rsidP="00354842">
      <w:pPr>
        <w:snapToGrid w:val="0"/>
        <w:spacing w:after="0" w:line="240" w:lineRule="auto"/>
        <w:ind w:firstLine="425"/>
        <w:jc w:val="both"/>
        <w:rPr>
          <w:rFonts w:ascii="Times New Roman" w:eastAsia="Calibri" w:hAnsi="Times New Roman" w:cs="Times New Roman"/>
          <w:sz w:val="20"/>
          <w:szCs w:val="20"/>
          <w:lang w:bidi="ar-EG"/>
        </w:rPr>
      </w:pPr>
      <w:r w:rsidRPr="006A6682">
        <w:rPr>
          <w:rFonts w:ascii="Times New Roman" w:eastAsia="Calibri" w:hAnsi="Times New Roman" w:cs="Times New Roman"/>
          <w:sz w:val="20"/>
          <w:szCs w:val="20"/>
          <w:lang w:bidi="ar-EG"/>
        </w:rPr>
        <w:t xml:space="preserve">Patients with moderate cataracts (nuclear opalescence 3, cortical cataract 2, posterior </w:t>
      </w:r>
      <w:proofErr w:type="spellStart"/>
      <w:r w:rsidRPr="006A6682">
        <w:rPr>
          <w:rFonts w:ascii="Times New Roman" w:eastAsia="Calibri" w:hAnsi="Times New Roman" w:cs="Times New Roman"/>
          <w:sz w:val="20"/>
          <w:szCs w:val="20"/>
          <w:lang w:bidi="ar-EG"/>
        </w:rPr>
        <w:t>subscapular</w:t>
      </w:r>
      <w:proofErr w:type="spellEnd"/>
      <w:r w:rsidRPr="006A6682">
        <w:rPr>
          <w:rFonts w:ascii="Times New Roman" w:eastAsia="Calibri" w:hAnsi="Times New Roman" w:cs="Times New Roman"/>
          <w:sz w:val="20"/>
          <w:szCs w:val="20"/>
          <w:lang w:bidi="ar-EG"/>
        </w:rPr>
        <w:t xml:space="preserve"> 1, or more severe cataracts according to the Len</w:t>
      </w:r>
      <w:r w:rsidR="00354842" w:rsidRPr="006A6682">
        <w:rPr>
          <w:rFonts w:ascii="Times New Roman" w:eastAsia="Calibri" w:hAnsi="Times New Roman" w:cs="Times New Roman"/>
          <w:sz w:val="20"/>
          <w:szCs w:val="20"/>
          <w:lang w:bidi="ar-EG"/>
        </w:rPr>
        <w:t>s</w:t>
      </w:r>
      <w:r w:rsidR="00354842">
        <w:rPr>
          <w:rFonts w:ascii="Times New Roman" w:eastAsia="Calibri" w:hAnsi="Times New Roman" w:cs="Times New Roman"/>
          <w:sz w:val="20"/>
          <w:szCs w:val="20"/>
          <w:lang w:bidi="ar-EG"/>
        </w:rPr>
        <w:t xml:space="preserve"> </w:t>
      </w:r>
      <w:r w:rsidR="00354842" w:rsidRPr="006A6682">
        <w:rPr>
          <w:rFonts w:ascii="Times New Roman" w:eastAsia="Calibri" w:hAnsi="Times New Roman" w:cs="Times New Roman"/>
          <w:sz w:val="20"/>
          <w:szCs w:val="20"/>
          <w:lang w:bidi="ar-EG"/>
        </w:rPr>
        <w:t>O</w:t>
      </w:r>
      <w:r w:rsidR="001E18D1" w:rsidRPr="006A6682">
        <w:rPr>
          <w:rFonts w:ascii="Times New Roman" w:eastAsia="Calibri" w:hAnsi="Times New Roman" w:cs="Times New Roman"/>
          <w:sz w:val="20"/>
          <w:szCs w:val="20"/>
          <w:lang w:bidi="ar-EG"/>
        </w:rPr>
        <w:t>pacit</w:t>
      </w:r>
      <w:r w:rsidR="00354842" w:rsidRPr="006A6682">
        <w:rPr>
          <w:rFonts w:ascii="Times New Roman" w:eastAsia="Calibri" w:hAnsi="Times New Roman" w:cs="Times New Roman"/>
          <w:sz w:val="20"/>
          <w:szCs w:val="20"/>
          <w:lang w:bidi="ar-EG"/>
        </w:rPr>
        <w:t>y</w:t>
      </w:r>
      <w:r w:rsidR="00354842">
        <w:rPr>
          <w:rFonts w:ascii="Times New Roman" w:eastAsia="Calibri" w:hAnsi="Times New Roman" w:cs="Times New Roman"/>
          <w:sz w:val="20"/>
          <w:szCs w:val="20"/>
          <w:lang w:bidi="ar-EG"/>
        </w:rPr>
        <w:t xml:space="preserve"> </w:t>
      </w:r>
      <w:r w:rsidR="00354842" w:rsidRPr="006A6682">
        <w:rPr>
          <w:rFonts w:ascii="Times New Roman" w:eastAsia="Calibri" w:hAnsi="Times New Roman" w:cs="Times New Roman"/>
          <w:sz w:val="20"/>
          <w:szCs w:val="20"/>
          <w:lang w:bidi="ar-EG"/>
        </w:rPr>
        <w:t>C</w:t>
      </w:r>
      <w:r w:rsidR="001E18D1" w:rsidRPr="006A6682">
        <w:rPr>
          <w:rFonts w:ascii="Times New Roman" w:eastAsia="Calibri" w:hAnsi="Times New Roman" w:cs="Times New Roman"/>
          <w:sz w:val="20"/>
          <w:szCs w:val="20"/>
          <w:lang w:bidi="ar-EG"/>
        </w:rPr>
        <w:t>lassification Syste</w:t>
      </w:r>
      <w:r w:rsidR="00354842" w:rsidRPr="006A6682">
        <w:rPr>
          <w:rFonts w:ascii="Times New Roman" w:eastAsia="Calibri" w:hAnsi="Times New Roman" w:cs="Times New Roman"/>
          <w:sz w:val="20"/>
          <w:szCs w:val="20"/>
          <w:lang w:bidi="ar-EG"/>
        </w:rPr>
        <w:t>m</w:t>
      </w:r>
      <w:r w:rsidR="00354842">
        <w:rPr>
          <w:rFonts w:ascii="Times New Roman" w:eastAsia="Calibri" w:hAnsi="Times New Roman" w:cs="Times New Roman"/>
          <w:sz w:val="20"/>
          <w:szCs w:val="20"/>
          <w:lang w:bidi="ar-EG"/>
        </w:rPr>
        <w:t xml:space="preserve"> </w:t>
      </w:r>
      <w:r w:rsidR="00354842" w:rsidRPr="006A6682">
        <w:rPr>
          <w:rFonts w:ascii="Times New Roman" w:eastAsia="Calibri" w:hAnsi="Times New Roman" w:cs="Times New Roman"/>
          <w:sz w:val="20"/>
          <w:szCs w:val="20"/>
          <w:lang w:bidi="ar-EG"/>
        </w:rPr>
        <w:t>I</w:t>
      </w:r>
      <w:r w:rsidR="001E18D1" w:rsidRPr="006A6682">
        <w:rPr>
          <w:rFonts w:ascii="Times New Roman" w:eastAsia="Calibri" w:hAnsi="Times New Roman" w:cs="Times New Roman"/>
          <w:sz w:val="20"/>
          <w:szCs w:val="20"/>
          <w:lang w:bidi="ar-EG"/>
        </w:rPr>
        <w:t>II.</w:t>
      </w:r>
      <w:r w:rsidR="005A78E4" w:rsidRPr="006A6682">
        <w:rPr>
          <w:rFonts w:ascii="Times New Roman" w:eastAsia="Calibri" w:hAnsi="Times New Roman" w:cs="Times New Roman"/>
          <w:sz w:val="20"/>
          <w:szCs w:val="20"/>
          <w:lang w:bidi="ar-EG"/>
        </w:rPr>
        <w:t>3</w:t>
      </w:r>
      <w:r w:rsidRPr="006A6682">
        <w:rPr>
          <w:rFonts w:ascii="Times New Roman" w:eastAsia="Calibri" w:hAnsi="Times New Roman" w:cs="Times New Roman"/>
          <w:sz w:val="20"/>
          <w:szCs w:val="20"/>
          <w:lang w:bidi="ar-EG"/>
        </w:rPr>
        <w:t xml:space="preserve"> Significant reduction in visual quality were included. </w:t>
      </w:r>
    </w:p>
    <w:p w:rsidR="00E623FA" w:rsidRPr="006A6682" w:rsidRDefault="00194F61" w:rsidP="00354842">
      <w:pPr>
        <w:snapToGrid w:val="0"/>
        <w:spacing w:after="0" w:line="240" w:lineRule="auto"/>
        <w:jc w:val="both"/>
        <w:rPr>
          <w:rFonts w:ascii="Times New Roman" w:eastAsia="Calibri" w:hAnsi="Times New Roman" w:cs="Times New Roman"/>
          <w:b/>
          <w:bCs/>
          <w:sz w:val="20"/>
          <w:szCs w:val="20"/>
          <w:lang w:bidi="ar-EG"/>
        </w:rPr>
      </w:pPr>
      <w:r w:rsidRPr="006A6682">
        <w:rPr>
          <w:rFonts w:ascii="Times New Roman" w:eastAsia="Calibri" w:hAnsi="Times New Roman" w:cs="Times New Roman"/>
          <w:b/>
          <w:bCs/>
          <w:sz w:val="20"/>
          <w:szCs w:val="20"/>
          <w:lang w:bidi="ar-EG"/>
        </w:rPr>
        <w:t>The exclusion criteria</w:t>
      </w:r>
      <w:r w:rsidR="00E623FA" w:rsidRPr="006A6682">
        <w:rPr>
          <w:rFonts w:ascii="Times New Roman" w:eastAsia="Calibri" w:hAnsi="Times New Roman" w:cs="Times New Roman"/>
          <w:b/>
          <w:bCs/>
          <w:sz w:val="20"/>
          <w:szCs w:val="20"/>
          <w:lang w:bidi="ar-EG"/>
        </w:rPr>
        <w:t>:</w:t>
      </w:r>
    </w:p>
    <w:p w:rsidR="00194F61" w:rsidRPr="006A6682" w:rsidRDefault="00E623FA" w:rsidP="00354842">
      <w:pPr>
        <w:snapToGrid w:val="0"/>
        <w:spacing w:after="0" w:line="240" w:lineRule="auto"/>
        <w:ind w:firstLine="425"/>
        <w:jc w:val="both"/>
        <w:rPr>
          <w:rFonts w:ascii="Times New Roman" w:eastAsia="Calibri" w:hAnsi="Times New Roman" w:cs="Times New Roman"/>
          <w:sz w:val="20"/>
          <w:szCs w:val="20"/>
          <w:lang w:bidi="ar-EG"/>
        </w:rPr>
      </w:pPr>
      <w:r w:rsidRPr="006A6682">
        <w:rPr>
          <w:rFonts w:ascii="Times New Roman" w:eastAsia="Calibri" w:hAnsi="Times New Roman" w:cs="Times New Roman"/>
          <w:sz w:val="20"/>
          <w:szCs w:val="20"/>
          <w:lang w:bidi="ar-EG"/>
        </w:rPr>
        <w:t>With</w:t>
      </w:r>
      <w:r w:rsidR="00194F61" w:rsidRPr="006A6682">
        <w:rPr>
          <w:rFonts w:ascii="Times New Roman" w:eastAsia="Calibri" w:hAnsi="Times New Roman" w:cs="Times New Roman"/>
          <w:sz w:val="20"/>
          <w:szCs w:val="20"/>
          <w:lang w:bidi="ar-EG"/>
        </w:rPr>
        <w:t xml:space="preserve"> ophthalmic problems (a preoperative corneal disorder, concurrent </w:t>
      </w:r>
      <w:proofErr w:type="spellStart"/>
      <w:r w:rsidR="00194F61" w:rsidRPr="006A6682">
        <w:rPr>
          <w:rFonts w:ascii="Times New Roman" w:eastAsia="Calibri" w:hAnsi="Times New Roman" w:cs="Times New Roman"/>
          <w:sz w:val="20"/>
          <w:szCs w:val="20"/>
          <w:lang w:bidi="ar-EG"/>
        </w:rPr>
        <w:t>pterygium</w:t>
      </w:r>
      <w:proofErr w:type="spellEnd"/>
      <w:r w:rsidR="00194F61" w:rsidRPr="006A6682">
        <w:rPr>
          <w:rFonts w:ascii="Times New Roman" w:eastAsia="Calibri" w:hAnsi="Times New Roman" w:cs="Times New Roman"/>
          <w:sz w:val="20"/>
          <w:szCs w:val="20"/>
          <w:lang w:bidi="ar-EG"/>
        </w:rPr>
        <w:t>, ocular surface or eyelid problems, or ocular inflammatory conditions), previous surgery on the eye involved in the study, and systemic problems (connective tissue disorders). The patients who had bilateral cataract surgery, only Cases that had absent topographic or HOA data or poor quality in the acquired scan image were also excluded.</w:t>
      </w:r>
    </w:p>
    <w:p w:rsidR="00194F61" w:rsidRPr="006A6682" w:rsidRDefault="00194F61" w:rsidP="00354842">
      <w:pPr>
        <w:snapToGrid w:val="0"/>
        <w:spacing w:after="0" w:line="240" w:lineRule="auto"/>
        <w:jc w:val="both"/>
        <w:rPr>
          <w:rFonts w:ascii="Times New Roman" w:eastAsia="Calibri" w:hAnsi="Times New Roman" w:cs="Times New Roman"/>
          <w:b/>
          <w:bCs/>
          <w:sz w:val="20"/>
          <w:szCs w:val="20"/>
          <w:lang w:bidi="ar-EG"/>
        </w:rPr>
      </w:pPr>
      <w:r w:rsidRPr="006A6682">
        <w:rPr>
          <w:rFonts w:ascii="Times New Roman" w:eastAsia="Calibri" w:hAnsi="Times New Roman" w:cs="Times New Roman"/>
          <w:b/>
          <w:bCs/>
          <w:sz w:val="20"/>
          <w:szCs w:val="20"/>
          <w:lang w:bidi="ar-EG"/>
        </w:rPr>
        <w:t>Surgical Technique:</w:t>
      </w:r>
    </w:p>
    <w:p w:rsidR="00194F61" w:rsidRPr="006A6682" w:rsidRDefault="00194F61" w:rsidP="00354842">
      <w:pPr>
        <w:snapToGrid w:val="0"/>
        <w:spacing w:after="0" w:line="240" w:lineRule="auto"/>
        <w:ind w:firstLine="425"/>
        <w:jc w:val="both"/>
        <w:rPr>
          <w:rFonts w:ascii="Times New Roman" w:eastAsia="Calibri" w:hAnsi="Times New Roman" w:cs="Times New Roman"/>
          <w:sz w:val="20"/>
          <w:szCs w:val="20"/>
          <w:lang w:bidi="ar-EG"/>
        </w:rPr>
      </w:pPr>
      <w:r w:rsidRPr="006A6682">
        <w:rPr>
          <w:rFonts w:ascii="Times New Roman" w:eastAsia="Calibri" w:hAnsi="Times New Roman" w:cs="Times New Roman"/>
          <w:sz w:val="20"/>
          <w:szCs w:val="20"/>
          <w:lang w:bidi="ar-EG"/>
        </w:rPr>
        <w:t>All surgery was performed by experienced surgeons Using (</w:t>
      </w:r>
      <w:proofErr w:type="spellStart"/>
      <w:r w:rsidRPr="006A6682">
        <w:rPr>
          <w:rFonts w:ascii="Times New Roman" w:eastAsia="Calibri" w:hAnsi="Times New Roman" w:cs="Times New Roman"/>
          <w:sz w:val="20"/>
          <w:szCs w:val="20"/>
          <w:lang w:bidi="ar-EG"/>
        </w:rPr>
        <w:t>Megatron</w:t>
      </w:r>
      <w:proofErr w:type="spellEnd"/>
      <w:r w:rsidRPr="006A6682">
        <w:rPr>
          <w:rFonts w:ascii="Times New Roman" w:eastAsia="Calibri" w:hAnsi="Times New Roman" w:cs="Times New Roman"/>
          <w:sz w:val="20"/>
          <w:szCs w:val="20"/>
          <w:lang w:bidi="ar-EG"/>
        </w:rPr>
        <w:t xml:space="preserve"> S4 device).</w:t>
      </w:r>
      <w:r w:rsidR="006A6682" w:rsidRPr="006A6682">
        <w:rPr>
          <w:rFonts w:ascii="Times New Roman" w:eastAsia="Calibri" w:hAnsi="Times New Roman" w:cs="Times New Roman"/>
          <w:sz w:val="20"/>
          <w:szCs w:val="20"/>
          <w:lang w:bidi="ar-EG"/>
        </w:rPr>
        <w:t xml:space="preserve"> </w:t>
      </w:r>
      <w:r w:rsidRPr="006A6682">
        <w:rPr>
          <w:rFonts w:ascii="Times New Roman" w:eastAsia="Calibri" w:hAnsi="Times New Roman" w:cs="Times New Roman"/>
          <w:sz w:val="20"/>
          <w:szCs w:val="20"/>
          <w:lang w:bidi="ar-EG"/>
        </w:rPr>
        <w:t xml:space="preserve">Main incision was made at the steepest meridian of each patient </w:t>
      </w:r>
      <w:r w:rsidRPr="006A6682">
        <w:rPr>
          <w:rFonts w:ascii="Times New Roman" w:eastAsia="Calibri" w:hAnsi="Times New Roman" w:cs="Times New Roman"/>
          <w:sz w:val="20"/>
          <w:szCs w:val="20"/>
          <w:lang w:bidi="ar-EG"/>
        </w:rPr>
        <w:lastRenderedPageBreak/>
        <w:t>using 3.2 m, a 2 temporal incisions were made at 3</w:t>
      </w:r>
      <w:r w:rsidR="006A6682" w:rsidRPr="006A6682">
        <w:rPr>
          <w:rFonts w:ascii="Times New Roman" w:eastAsia="Calibri" w:hAnsi="Times New Roman" w:cs="Times New Roman"/>
          <w:sz w:val="20"/>
          <w:szCs w:val="20"/>
          <w:lang w:bidi="ar-EG"/>
        </w:rPr>
        <w:t xml:space="preserve"> &amp; </w:t>
      </w:r>
      <w:r w:rsidRPr="006A6682">
        <w:rPr>
          <w:rFonts w:ascii="Times New Roman" w:eastAsia="Calibri" w:hAnsi="Times New Roman" w:cs="Times New Roman"/>
          <w:sz w:val="20"/>
          <w:szCs w:val="20"/>
          <w:lang w:bidi="ar-EG"/>
        </w:rPr>
        <w:t>9 clock.</w:t>
      </w:r>
    </w:p>
    <w:p w:rsidR="00354842" w:rsidRDefault="00194F61" w:rsidP="00354842">
      <w:pPr>
        <w:snapToGrid w:val="0"/>
        <w:spacing w:after="0" w:line="240" w:lineRule="auto"/>
        <w:ind w:firstLine="425"/>
        <w:jc w:val="both"/>
        <w:rPr>
          <w:rFonts w:ascii="Times New Roman" w:eastAsia="Calibri" w:hAnsi="Times New Roman" w:cs="Times New Roman"/>
          <w:sz w:val="20"/>
          <w:szCs w:val="20"/>
          <w:lang w:bidi="ar-EG"/>
        </w:rPr>
      </w:pPr>
      <w:r w:rsidRPr="006A6682">
        <w:rPr>
          <w:rFonts w:ascii="Times New Roman" w:eastAsia="Calibri" w:hAnsi="Times New Roman" w:cs="Times New Roman"/>
          <w:sz w:val="20"/>
          <w:szCs w:val="20"/>
          <w:lang w:bidi="ar-EG"/>
        </w:rPr>
        <w:t xml:space="preserve">After </w:t>
      </w:r>
      <w:proofErr w:type="spellStart"/>
      <w:r w:rsidRPr="006A6682">
        <w:rPr>
          <w:rFonts w:ascii="Times New Roman" w:eastAsia="Calibri" w:hAnsi="Times New Roman" w:cs="Times New Roman"/>
          <w:sz w:val="20"/>
          <w:szCs w:val="20"/>
          <w:lang w:bidi="ar-EG"/>
        </w:rPr>
        <w:t>peribulbar</w:t>
      </w:r>
      <w:proofErr w:type="spellEnd"/>
      <w:r w:rsidRPr="006A6682">
        <w:rPr>
          <w:rFonts w:ascii="Times New Roman" w:eastAsia="Calibri" w:hAnsi="Times New Roman" w:cs="Times New Roman"/>
          <w:sz w:val="20"/>
          <w:szCs w:val="20"/>
          <w:lang w:bidi="ar-EG"/>
        </w:rPr>
        <w:t xml:space="preserve"> anesthesia</w:t>
      </w:r>
      <w:r w:rsidR="006A6682" w:rsidRPr="006A6682">
        <w:rPr>
          <w:rFonts w:ascii="Times New Roman" w:eastAsia="Calibri" w:hAnsi="Times New Roman" w:cs="Times New Roman"/>
          <w:sz w:val="20"/>
          <w:szCs w:val="20"/>
          <w:lang w:bidi="ar-EG"/>
        </w:rPr>
        <w:t xml:space="preserve"> &amp; </w:t>
      </w:r>
      <w:r w:rsidRPr="006A6682">
        <w:rPr>
          <w:rFonts w:ascii="Times New Roman" w:eastAsia="Calibri" w:hAnsi="Times New Roman" w:cs="Times New Roman"/>
          <w:sz w:val="20"/>
          <w:szCs w:val="20"/>
          <w:lang w:bidi="ar-EG"/>
        </w:rPr>
        <w:t xml:space="preserve">sterilization done, a main 3.2-mm clear corneal incision was made using a trapezoidal diamond blade followed by a </w:t>
      </w:r>
      <w:proofErr w:type="spellStart"/>
      <w:r w:rsidRPr="006A6682">
        <w:rPr>
          <w:rFonts w:ascii="Times New Roman" w:eastAsia="Calibri" w:hAnsi="Times New Roman" w:cs="Times New Roman"/>
          <w:sz w:val="20"/>
          <w:szCs w:val="20"/>
          <w:lang w:bidi="ar-EG"/>
        </w:rPr>
        <w:t>paracentesis</w:t>
      </w:r>
      <w:proofErr w:type="spellEnd"/>
      <w:r w:rsidRPr="006A6682">
        <w:rPr>
          <w:rFonts w:ascii="Times New Roman" w:eastAsia="Calibri" w:hAnsi="Times New Roman" w:cs="Times New Roman"/>
          <w:sz w:val="20"/>
          <w:szCs w:val="20"/>
          <w:lang w:bidi="ar-EG"/>
        </w:rPr>
        <w:t xml:space="preserve"> incision of 1 mm using a </w:t>
      </w:r>
      <w:proofErr w:type="spellStart"/>
      <w:r w:rsidRPr="006A6682">
        <w:rPr>
          <w:rFonts w:ascii="Times New Roman" w:eastAsia="Calibri" w:hAnsi="Times New Roman" w:cs="Times New Roman"/>
          <w:sz w:val="20"/>
          <w:szCs w:val="20"/>
          <w:lang w:bidi="ar-EG"/>
        </w:rPr>
        <w:t>paracentesis</w:t>
      </w:r>
      <w:proofErr w:type="spellEnd"/>
      <w:r w:rsidRPr="006A6682">
        <w:rPr>
          <w:rFonts w:ascii="Times New Roman" w:eastAsia="Calibri" w:hAnsi="Times New Roman" w:cs="Times New Roman"/>
          <w:sz w:val="20"/>
          <w:szCs w:val="20"/>
          <w:lang w:bidi="ar-EG"/>
        </w:rPr>
        <w:t xml:space="preserve"> knife. Once </w:t>
      </w:r>
      <w:proofErr w:type="spellStart"/>
      <w:r w:rsidRPr="006A6682">
        <w:rPr>
          <w:rFonts w:ascii="Times New Roman" w:eastAsia="Calibri" w:hAnsi="Times New Roman" w:cs="Times New Roman"/>
          <w:sz w:val="20"/>
          <w:szCs w:val="20"/>
          <w:lang w:bidi="ar-EG"/>
        </w:rPr>
        <w:t>capsulorrhexis</w:t>
      </w:r>
      <w:proofErr w:type="spellEnd"/>
      <w:r w:rsidRPr="006A6682">
        <w:rPr>
          <w:rFonts w:ascii="Times New Roman" w:eastAsia="Calibri" w:hAnsi="Times New Roman" w:cs="Times New Roman"/>
          <w:sz w:val="20"/>
          <w:szCs w:val="20"/>
          <w:lang w:bidi="ar-EG"/>
        </w:rPr>
        <w:t xml:space="preserve"> was performed, </w:t>
      </w:r>
      <w:proofErr w:type="spellStart"/>
      <w:r w:rsidRPr="006A6682">
        <w:rPr>
          <w:rFonts w:ascii="Times New Roman" w:eastAsia="Calibri" w:hAnsi="Times New Roman" w:cs="Times New Roman"/>
          <w:sz w:val="20"/>
          <w:szCs w:val="20"/>
          <w:lang w:bidi="ar-EG"/>
        </w:rPr>
        <w:t>hydrodissection</w:t>
      </w:r>
      <w:proofErr w:type="spellEnd"/>
      <w:r w:rsidRPr="006A6682">
        <w:rPr>
          <w:rFonts w:ascii="Times New Roman" w:eastAsia="Calibri" w:hAnsi="Times New Roman" w:cs="Times New Roman"/>
          <w:sz w:val="20"/>
          <w:szCs w:val="20"/>
          <w:lang w:bidi="ar-EG"/>
        </w:rPr>
        <w:t xml:space="preserve">, chopping, nuclear rotation, and </w:t>
      </w:r>
      <w:proofErr w:type="spellStart"/>
      <w:r w:rsidRPr="006A6682">
        <w:rPr>
          <w:rFonts w:ascii="Times New Roman" w:eastAsia="Calibri" w:hAnsi="Times New Roman" w:cs="Times New Roman"/>
          <w:sz w:val="20"/>
          <w:szCs w:val="20"/>
          <w:lang w:bidi="ar-EG"/>
        </w:rPr>
        <w:t>phacoemulsification</w:t>
      </w:r>
      <w:proofErr w:type="spellEnd"/>
      <w:r w:rsidRPr="006A6682">
        <w:rPr>
          <w:rFonts w:ascii="Times New Roman" w:eastAsia="Calibri" w:hAnsi="Times New Roman" w:cs="Times New Roman"/>
          <w:sz w:val="20"/>
          <w:szCs w:val="20"/>
          <w:lang w:bidi="ar-EG"/>
        </w:rPr>
        <w:t xml:space="preserve"> were carried out. The cortex was then aspirated and the intraocular lens was injected into the capsular bag. After the </w:t>
      </w:r>
      <w:proofErr w:type="spellStart"/>
      <w:r w:rsidRPr="006A6682">
        <w:rPr>
          <w:rFonts w:ascii="Times New Roman" w:eastAsia="Calibri" w:hAnsi="Times New Roman" w:cs="Times New Roman"/>
          <w:sz w:val="20"/>
          <w:szCs w:val="20"/>
          <w:lang w:bidi="ar-EG"/>
        </w:rPr>
        <w:t>viscoelastic</w:t>
      </w:r>
      <w:proofErr w:type="spellEnd"/>
      <w:r w:rsidRPr="006A6682">
        <w:rPr>
          <w:rFonts w:ascii="Times New Roman" w:eastAsia="Calibri" w:hAnsi="Times New Roman" w:cs="Times New Roman"/>
          <w:sz w:val="20"/>
          <w:szCs w:val="20"/>
          <w:lang w:bidi="ar-EG"/>
        </w:rPr>
        <w:t xml:space="preserve"> were removed, the incisions were hydrated with a balanced salt solutio</w:t>
      </w:r>
      <w:r w:rsidR="00354842" w:rsidRPr="006A6682">
        <w:rPr>
          <w:rFonts w:ascii="Times New Roman" w:eastAsia="Calibri" w:hAnsi="Times New Roman" w:cs="Times New Roman"/>
          <w:sz w:val="20"/>
          <w:szCs w:val="20"/>
          <w:lang w:bidi="ar-EG"/>
        </w:rPr>
        <w:t>n</w:t>
      </w:r>
      <w:r w:rsidR="00354842">
        <w:rPr>
          <w:rFonts w:ascii="Times New Roman" w:eastAsia="Calibri" w:hAnsi="Times New Roman" w:cs="Times New Roman"/>
          <w:sz w:val="20"/>
          <w:szCs w:val="20"/>
          <w:lang w:bidi="ar-EG"/>
        </w:rPr>
        <w:t>.</w:t>
      </w:r>
    </w:p>
    <w:p w:rsidR="00165E92" w:rsidRPr="006A6682" w:rsidRDefault="00165E92" w:rsidP="00354842">
      <w:pPr>
        <w:snapToGrid w:val="0"/>
        <w:spacing w:after="0" w:line="240" w:lineRule="auto"/>
        <w:jc w:val="both"/>
        <w:rPr>
          <w:rFonts w:ascii="Times New Roman" w:eastAsia="Calibri" w:hAnsi="Times New Roman" w:cs="Times New Roman"/>
          <w:b/>
          <w:bCs/>
          <w:sz w:val="20"/>
          <w:szCs w:val="20"/>
          <w:lang w:bidi="ar-EG"/>
        </w:rPr>
      </w:pPr>
      <w:r w:rsidRPr="006A6682">
        <w:rPr>
          <w:rFonts w:ascii="Times New Roman" w:eastAsia="Calibri" w:hAnsi="Times New Roman" w:cs="Times New Roman"/>
          <w:b/>
          <w:bCs/>
          <w:sz w:val="20"/>
          <w:szCs w:val="20"/>
          <w:lang w:bidi="ar-EG"/>
        </w:rPr>
        <w:t xml:space="preserve">Measurement of Corneal </w:t>
      </w:r>
      <w:proofErr w:type="spellStart"/>
      <w:r w:rsidRPr="006A6682">
        <w:rPr>
          <w:rFonts w:ascii="Times New Roman" w:eastAsia="Calibri" w:hAnsi="Times New Roman" w:cs="Times New Roman"/>
          <w:b/>
          <w:bCs/>
          <w:sz w:val="20"/>
          <w:szCs w:val="20"/>
          <w:lang w:bidi="ar-EG"/>
        </w:rPr>
        <w:t>HOAs</w:t>
      </w:r>
      <w:proofErr w:type="spellEnd"/>
      <w:r w:rsidRPr="006A6682">
        <w:rPr>
          <w:rFonts w:ascii="Times New Roman" w:eastAsia="Calibri" w:hAnsi="Times New Roman" w:cs="Times New Roman"/>
          <w:b/>
          <w:bCs/>
          <w:sz w:val="20"/>
          <w:szCs w:val="20"/>
          <w:lang w:bidi="ar-EG"/>
        </w:rPr>
        <w:t>:</w:t>
      </w:r>
    </w:p>
    <w:p w:rsidR="0026136F" w:rsidRPr="006A6682" w:rsidRDefault="00165E92" w:rsidP="00354842">
      <w:pPr>
        <w:snapToGrid w:val="0"/>
        <w:spacing w:after="0" w:line="240" w:lineRule="auto"/>
        <w:ind w:firstLine="425"/>
        <w:jc w:val="both"/>
        <w:rPr>
          <w:rFonts w:ascii="Times New Roman" w:eastAsia="Calibri" w:hAnsi="Times New Roman" w:cs="Times New Roman"/>
          <w:sz w:val="20"/>
          <w:szCs w:val="20"/>
          <w:lang w:bidi="ar-EG"/>
        </w:rPr>
      </w:pPr>
      <w:r w:rsidRPr="006A6682">
        <w:rPr>
          <w:rFonts w:ascii="Times New Roman" w:eastAsia="Calibri" w:hAnsi="Times New Roman" w:cs="Times New Roman"/>
          <w:sz w:val="20"/>
          <w:szCs w:val="20"/>
          <w:lang w:bidi="ar-EG"/>
        </w:rPr>
        <w:t xml:space="preserve">All patients had a full ophthalmologic examination preoperatively, including visual acuity, </w:t>
      </w:r>
      <w:proofErr w:type="spellStart"/>
      <w:r w:rsidRPr="006A6682">
        <w:rPr>
          <w:rFonts w:ascii="Times New Roman" w:eastAsia="Calibri" w:hAnsi="Times New Roman" w:cs="Times New Roman"/>
          <w:sz w:val="20"/>
          <w:szCs w:val="20"/>
          <w:lang w:bidi="ar-EG"/>
        </w:rPr>
        <w:t>tonometry</w:t>
      </w:r>
      <w:proofErr w:type="spellEnd"/>
      <w:r w:rsidRPr="006A6682">
        <w:rPr>
          <w:rFonts w:ascii="Times New Roman" w:eastAsia="Calibri" w:hAnsi="Times New Roman" w:cs="Times New Roman"/>
          <w:sz w:val="20"/>
          <w:szCs w:val="20"/>
          <w:lang w:bidi="ar-EG"/>
        </w:rPr>
        <w:t xml:space="preserve">, refraction, </w:t>
      </w:r>
      <w:proofErr w:type="spellStart"/>
      <w:r w:rsidRPr="006A6682">
        <w:rPr>
          <w:rFonts w:ascii="Times New Roman" w:eastAsia="Calibri" w:hAnsi="Times New Roman" w:cs="Times New Roman"/>
          <w:sz w:val="20"/>
          <w:szCs w:val="20"/>
          <w:lang w:bidi="ar-EG"/>
        </w:rPr>
        <w:t>slitlamp</w:t>
      </w:r>
      <w:proofErr w:type="spellEnd"/>
      <w:r w:rsidRPr="006A6682">
        <w:rPr>
          <w:rFonts w:ascii="Times New Roman" w:eastAsia="Calibri" w:hAnsi="Times New Roman" w:cs="Times New Roman"/>
          <w:sz w:val="20"/>
          <w:szCs w:val="20"/>
          <w:lang w:bidi="ar-EG"/>
        </w:rPr>
        <w:t xml:space="preserve"> evaluation, topography (</w:t>
      </w:r>
      <w:proofErr w:type="spellStart"/>
      <w:r w:rsidRPr="006A6682">
        <w:rPr>
          <w:rFonts w:ascii="Times New Roman" w:eastAsia="Calibri" w:hAnsi="Times New Roman" w:cs="Times New Roman"/>
          <w:sz w:val="20"/>
          <w:szCs w:val="20"/>
          <w:lang w:bidi="ar-EG"/>
        </w:rPr>
        <w:t>fundoscopy</w:t>
      </w:r>
      <w:proofErr w:type="spellEnd"/>
      <w:r w:rsidRPr="006A6682">
        <w:rPr>
          <w:rFonts w:ascii="Times New Roman" w:eastAsia="Calibri" w:hAnsi="Times New Roman" w:cs="Times New Roman"/>
          <w:sz w:val="20"/>
          <w:szCs w:val="20"/>
          <w:lang w:bidi="ar-EG"/>
        </w:rPr>
        <w:t xml:space="preserve">. Corneal </w:t>
      </w:r>
      <w:proofErr w:type="spellStart"/>
      <w:r w:rsidRPr="006A6682">
        <w:rPr>
          <w:rFonts w:ascii="Times New Roman" w:eastAsia="Calibri" w:hAnsi="Times New Roman" w:cs="Times New Roman"/>
          <w:sz w:val="20"/>
          <w:szCs w:val="20"/>
          <w:lang w:bidi="ar-EG"/>
        </w:rPr>
        <w:t>HOAs</w:t>
      </w:r>
      <w:proofErr w:type="spellEnd"/>
      <w:r w:rsidRPr="006A6682">
        <w:rPr>
          <w:rFonts w:ascii="Times New Roman" w:eastAsia="Calibri" w:hAnsi="Times New Roman" w:cs="Times New Roman"/>
          <w:sz w:val="20"/>
          <w:szCs w:val="20"/>
          <w:lang w:bidi="ar-EG"/>
        </w:rPr>
        <w:t xml:space="preserve"> were measured using the CSO </w:t>
      </w:r>
      <w:proofErr w:type="spellStart"/>
      <w:r w:rsidRPr="006A6682">
        <w:rPr>
          <w:rFonts w:ascii="Times New Roman" w:eastAsia="Calibri" w:hAnsi="Times New Roman" w:cs="Times New Roman"/>
          <w:sz w:val="20"/>
          <w:szCs w:val="20"/>
          <w:lang w:bidi="ar-EG"/>
        </w:rPr>
        <w:t>Siruspentacam</w:t>
      </w:r>
      <w:proofErr w:type="spellEnd"/>
      <w:r w:rsidRPr="006A6682">
        <w:rPr>
          <w:rFonts w:ascii="Times New Roman" w:eastAsia="Calibri" w:hAnsi="Times New Roman" w:cs="Times New Roman"/>
          <w:sz w:val="20"/>
          <w:szCs w:val="20"/>
          <w:lang w:bidi="ar-EG"/>
        </w:rPr>
        <w:t xml:space="preserve"> with </w:t>
      </w:r>
      <w:proofErr w:type="spellStart"/>
      <w:r w:rsidRPr="006A6682">
        <w:rPr>
          <w:rFonts w:ascii="Times New Roman" w:eastAsia="Calibri" w:hAnsi="Times New Roman" w:cs="Times New Roman"/>
          <w:sz w:val="20"/>
          <w:szCs w:val="20"/>
          <w:lang w:bidi="ar-EG"/>
        </w:rPr>
        <w:t>Scheimpflug</w:t>
      </w:r>
      <w:proofErr w:type="spellEnd"/>
      <w:r w:rsidRPr="006A6682">
        <w:rPr>
          <w:rFonts w:ascii="Times New Roman" w:eastAsia="Calibri" w:hAnsi="Times New Roman" w:cs="Times New Roman"/>
          <w:sz w:val="20"/>
          <w:szCs w:val="20"/>
          <w:lang w:bidi="ar-EG"/>
        </w:rPr>
        <w:t xml:space="preserve"> technology). The instrument determined the corneal surface aberrations calculated from the </w:t>
      </w:r>
      <w:proofErr w:type="spellStart"/>
      <w:r w:rsidRPr="006A6682">
        <w:rPr>
          <w:rFonts w:ascii="Times New Roman" w:eastAsia="Calibri" w:hAnsi="Times New Roman" w:cs="Times New Roman"/>
          <w:sz w:val="20"/>
          <w:szCs w:val="20"/>
          <w:lang w:bidi="ar-EG"/>
        </w:rPr>
        <w:t>Placido</w:t>
      </w:r>
      <w:proofErr w:type="spellEnd"/>
      <w:r w:rsidRPr="006A6682">
        <w:rPr>
          <w:rFonts w:ascii="Times New Roman" w:eastAsia="Calibri" w:hAnsi="Times New Roman" w:cs="Times New Roman"/>
          <w:sz w:val="20"/>
          <w:szCs w:val="20"/>
          <w:lang w:bidi="ar-EG"/>
        </w:rPr>
        <w:t xml:space="preserve"> disk capture, and Zernike coefficient values were obtained. With the patient's cooperation and a stable tear film, </w:t>
      </w:r>
      <w:proofErr w:type="spellStart"/>
      <w:r w:rsidRPr="006A6682">
        <w:rPr>
          <w:rFonts w:ascii="Times New Roman" w:eastAsia="Calibri" w:hAnsi="Times New Roman" w:cs="Times New Roman"/>
          <w:sz w:val="20"/>
          <w:szCs w:val="20"/>
          <w:lang w:bidi="ar-EG"/>
        </w:rPr>
        <w:t>HOAs</w:t>
      </w:r>
      <w:proofErr w:type="spellEnd"/>
      <w:r w:rsidRPr="006A6682">
        <w:rPr>
          <w:rFonts w:ascii="Times New Roman" w:eastAsia="Calibri" w:hAnsi="Times New Roman" w:cs="Times New Roman"/>
          <w:sz w:val="20"/>
          <w:szCs w:val="20"/>
          <w:lang w:bidi="ar-EG"/>
        </w:rPr>
        <w:t xml:space="preserve"> were measured several times and 1 reading was selected for use in the study.</w:t>
      </w:r>
    </w:p>
    <w:p w:rsidR="006E15B5" w:rsidRPr="006A6682" w:rsidRDefault="00165E92" w:rsidP="00354842">
      <w:pPr>
        <w:snapToGrid w:val="0"/>
        <w:spacing w:after="0" w:line="240" w:lineRule="auto"/>
        <w:ind w:firstLine="425"/>
        <w:jc w:val="both"/>
        <w:rPr>
          <w:rFonts w:ascii="Times New Roman" w:eastAsia="Calibri" w:hAnsi="Times New Roman" w:cs="Times New Roman"/>
          <w:sz w:val="20"/>
          <w:szCs w:val="20"/>
          <w:lang w:bidi="ar-EG"/>
        </w:rPr>
      </w:pPr>
      <w:r w:rsidRPr="006A6682">
        <w:rPr>
          <w:rFonts w:ascii="Times New Roman" w:eastAsia="Calibri" w:hAnsi="Times New Roman" w:cs="Times New Roman"/>
          <w:sz w:val="20"/>
          <w:szCs w:val="20"/>
          <w:lang w:bidi="ar-EG"/>
        </w:rPr>
        <w:lastRenderedPageBreak/>
        <w:t xml:space="preserve">Each Zernike term was reported as a corresponding Zernike coefficient with its sign. Approximately 3 month after surgery, corneal </w:t>
      </w:r>
      <w:proofErr w:type="spellStart"/>
      <w:r w:rsidRPr="006A6682">
        <w:rPr>
          <w:rFonts w:ascii="Times New Roman" w:eastAsia="Calibri" w:hAnsi="Times New Roman" w:cs="Times New Roman"/>
          <w:sz w:val="20"/>
          <w:szCs w:val="20"/>
          <w:lang w:bidi="ar-EG"/>
        </w:rPr>
        <w:t>HOAs</w:t>
      </w:r>
      <w:proofErr w:type="spellEnd"/>
      <w:r w:rsidRPr="006A6682">
        <w:rPr>
          <w:rFonts w:ascii="Times New Roman" w:eastAsia="Calibri" w:hAnsi="Times New Roman" w:cs="Times New Roman"/>
          <w:sz w:val="20"/>
          <w:szCs w:val="20"/>
          <w:lang w:bidi="ar-EG"/>
        </w:rPr>
        <w:t xml:space="preserve"> were measured using the Zernike coefficient values and compared with the preoperative data.</w:t>
      </w:r>
    </w:p>
    <w:p w:rsidR="0026136F" w:rsidRPr="006A6682" w:rsidRDefault="006E15B5" w:rsidP="00354842">
      <w:pPr>
        <w:snapToGrid w:val="0"/>
        <w:spacing w:after="0" w:line="240" w:lineRule="auto"/>
        <w:jc w:val="both"/>
        <w:rPr>
          <w:rFonts w:ascii="Times New Roman" w:eastAsia="Calibri" w:hAnsi="Times New Roman" w:cs="Times New Roman"/>
          <w:b/>
          <w:bCs/>
          <w:sz w:val="20"/>
          <w:szCs w:val="20"/>
          <w:lang w:bidi="ar-EG"/>
        </w:rPr>
      </w:pPr>
      <w:r w:rsidRPr="006A6682">
        <w:rPr>
          <w:rFonts w:ascii="Times New Roman" w:eastAsia="Calibri" w:hAnsi="Times New Roman" w:cs="Times New Roman"/>
          <w:b/>
          <w:bCs/>
          <w:sz w:val="20"/>
          <w:szCs w:val="20"/>
          <w:lang w:bidi="ar-EG"/>
        </w:rPr>
        <w:t>Statistical analysis:</w:t>
      </w:r>
      <w:r w:rsidR="006A6682" w:rsidRPr="006A6682">
        <w:rPr>
          <w:rFonts w:ascii="Times New Roman" w:eastAsia="Calibri" w:hAnsi="Times New Roman" w:cs="Times New Roman"/>
          <w:b/>
          <w:bCs/>
          <w:sz w:val="20"/>
          <w:szCs w:val="20"/>
          <w:lang w:bidi="ar-EG"/>
        </w:rPr>
        <w:t xml:space="preserve"> </w:t>
      </w:r>
      <w:bookmarkStart w:id="0" w:name="OLE_LINK44"/>
      <w:bookmarkStart w:id="1" w:name="OLE_LINK45"/>
    </w:p>
    <w:p w:rsidR="006E15B5" w:rsidRPr="006A6682" w:rsidRDefault="006E15B5" w:rsidP="00354842">
      <w:pPr>
        <w:snapToGrid w:val="0"/>
        <w:spacing w:after="0" w:line="240" w:lineRule="auto"/>
        <w:ind w:firstLine="425"/>
        <w:jc w:val="both"/>
        <w:rPr>
          <w:rFonts w:ascii="Times New Roman" w:eastAsia="Calibri" w:hAnsi="Times New Roman" w:cs="Times New Roman"/>
          <w:b/>
          <w:bCs/>
          <w:sz w:val="20"/>
          <w:szCs w:val="20"/>
          <w:lang w:bidi="ar-EG"/>
        </w:rPr>
      </w:pPr>
      <w:r w:rsidRPr="006A6682">
        <w:rPr>
          <w:rFonts w:ascii="Times New Roman" w:eastAsia="Calibri" w:hAnsi="Times New Roman" w:cs="Times New Roman"/>
          <w:sz w:val="20"/>
          <w:szCs w:val="20"/>
          <w:lang w:bidi="ar-EG"/>
        </w:rPr>
        <w:t>Recorded data were analyzed using the statistical package for social sciences, version 20.0 (SPSS Inc., Chicago, Illinois, USA). Quantitative data were expressed as mean± standard deviation (SD). Qualitative data were expressed as frequency and percentage.</w:t>
      </w:r>
    </w:p>
    <w:bookmarkEnd w:id="0"/>
    <w:bookmarkEnd w:id="1"/>
    <w:p w:rsidR="006E15B5" w:rsidRPr="006A6682" w:rsidRDefault="006E15B5" w:rsidP="00354842">
      <w:pPr>
        <w:snapToGrid w:val="0"/>
        <w:spacing w:after="0" w:line="240" w:lineRule="auto"/>
        <w:jc w:val="both"/>
        <w:rPr>
          <w:rFonts w:ascii="Times New Roman" w:eastAsia="Calibri" w:hAnsi="Times New Roman" w:cs="Times New Roman"/>
          <w:b/>
          <w:bCs/>
          <w:sz w:val="20"/>
          <w:szCs w:val="20"/>
          <w:lang w:bidi="ar-EG"/>
        </w:rPr>
      </w:pPr>
      <w:r w:rsidRPr="006A6682">
        <w:rPr>
          <w:rFonts w:ascii="Times New Roman" w:eastAsia="Calibri" w:hAnsi="Times New Roman" w:cs="Times New Roman"/>
          <w:b/>
          <w:bCs/>
          <w:sz w:val="20"/>
          <w:szCs w:val="20"/>
          <w:lang w:bidi="ar-EG"/>
        </w:rPr>
        <w:t>The following tests were done:</w:t>
      </w:r>
    </w:p>
    <w:p w:rsidR="006E15B5" w:rsidRPr="006A6682" w:rsidRDefault="006E15B5" w:rsidP="00354842">
      <w:pPr>
        <w:numPr>
          <w:ilvl w:val="0"/>
          <w:numId w:val="1"/>
        </w:numPr>
        <w:tabs>
          <w:tab w:val="clear" w:pos="720"/>
          <w:tab w:val="num" w:pos="426"/>
        </w:tabs>
        <w:snapToGrid w:val="0"/>
        <w:spacing w:after="0" w:line="240" w:lineRule="auto"/>
        <w:ind w:left="0" w:firstLine="425"/>
        <w:jc w:val="both"/>
        <w:rPr>
          <w:rFonts w:ascii="Times New Roman" w:eastAsia="Calibri" w:hAnsi="Times New Roman" w:cs="Times New Roman"/>
          <w:sz w:val="20"/>
          <w:szCs w:val="20"/>
          <w:lang w:bidi="ar-EG"/>
        </w:rPr>
      </w:pPr>
      <w:bookmarkStart w:id="2" w:name="OLE_LINK133"/>
      <w:r w:rsidRPr="006A6682">
        <w:rPr>
          <w:rFonts w:ascii="Times New Roman" w:eastAsia="Calibri" w:hAnsi="Times New Roman" w:cs="Times New Roman"/>
          <w:sz w:val="20"/>
          <w:szCs w:val="20"/>
          <w:lang w:bidi="ar-EG"/>
        </w:rPr>
        <w:t>Paired sample t-test of significance was used when comparing between related sample.</w:t>
      </w:r>
    </w:p>
    <w:p w:rsidR="006E15B5" w:rsidRPr="006A6682" w:rsidRDefault="006E15B5" w:rsidP="00354842">
      <w:pPr>
        <w:numPr>
          <w:ilvl w:val="0"/>
          <w:numId w:val="1"/>
        </w:numPr>
        <w:tabs>
          <w:tab w:val="clear" w:pos="720"/>
          <w:tab w:val="num" w:pos="426"/>
        </w:tabs>
        <w:snapToGrid w:val="0"/>
        <w:spacing w:after="0" w:line="240" w:lineRule="auto"/>
        <w:ind w:left="0" w:firstLine="425"/>
        <w:jc w:val="both"/>
        <w:rPr>
          <w:rFonts w:ascii="Times New Roman" w:eastAsia="Calibri" w:hAnsi="Times New Roman" w:cs="Times New Roman"/>
          <w:sz w:val="20"/>
          <w:szCs w:val="20"/>
          <w:lang w:bidi="ar-EG"/>
        </w:rPr>
      </w:pPr>
      <w:bookmarkStart w:id="3" w:name="OLE_LINK38"/>
      <w:bookmarkStart w:id="4" w:name="OLE_LINK39"/>
      <w:bookmarkEnd w:id="2"/>
      <w:r w:rsidRPr="006A6682">
        <w:rPr>
          <w:rFonts w:ascii="Times New Roman" w:eastAsia="Calibri" w:hAnsi="Times New Roman" w:cs="Times New Roman"/>
          <w:sz w:val="20"/>
          <w:szCs w:val="20"/>
          <w:lang w:bidi="ar-EG"/>
        </w:rPr>
        <w:t xml:space="preserve">The confidence interval was set to 95% and the margin of error accepted was set to 5%. So, the p-value was considered significant as the following: </w:t>
      </w:r>
      <w:bookmarkEnd w:id="3"/>
      <w:bookmarkEnd w:id="4"/>
    </w:p>
    <w:p w:rsidR="00354842" w:rsidRDefault="006E15B5" w:rsidP="00354842">
      <w:pPr>
        <w:numPr>
          <w:ilvl w:val="0"/>
          <w:numId w:val="1"/>
        </w:numPr>
        <w:tabs>
          <w:tab w:val="clear" w:pos="720"/>
          <w:tab w:val="num" w:pos="426"/>
        </w:tabs>
        <w:snapToGrid w:val="0"/>
        <w:spacing w:after="0" w:line="240" w:lineRule="auto"/>
        <w:ind w:left="0" w:firstLine="425"/>
        <w:jc w:val="both"/>
        <w:rPr>
          <w:rFonts w:ascii="Times New Roman" w:eastAsia="Calibri" w:hAnsi="Times New Roman" w:cs="Times New Roman"/>
          <w:sz w:val="20"/>
          <w:szCs w:val="20"/>
          <w:lang w:bidi="ar-EG"/>
        </w:rPr>
      </w:pPr>
      <w:r w:rsidRPr="006A6682">
        <w:rPr>
          <w:rFonts w:ascii="Times New Roman" w:eastAsia="Calibri" w:hAnsi="Times New Roman" w:cs="Times New Roman"/>
          <w:sz w:val="20"/>
          <w:szCs w:val="20"/>
          <w:lang w:bidi="ar-EG"/>
        </w:rPr>
        <w:t>Probability (P-value</w:t>
      </w:r>
      <w:r w:rsidR="00354842" w:rsidRPr="006A6682">
        <w:rPr>
          <w:rFonts w:ascii="Times New Roman" w:eastAsia="Calibri" w:hAnsi="Times New Roman" w:cs="Times New Roman"/>
          <w:sz w:val="20"/>
          <w:szCs w:val="20"/>
          <w:lang w:bidi="ar-EG"/>
        </w:rPr>
        <w:t>)</w:t>
      </w:r>
      <w:r w:rsidR="00354842">
        <w:rPr>
          <w:rFonts w:ascii="Times New Roman" w:eastAsia="Calibri" w:hAnsi="Times New Roman" w:cs="Times New Roman"/>
          <w:sz w:val="20"/>
          <w:szCs w:val="20"/>
          <w:lang w:bidi="ar-EG"/>
        </w:rPr>
        <w:t>.</w:t>
      </w:r>
    </w:p>
    <w:p w:rsidR="006E15B5" w:rsidRPr="006A6682" w:rsidRDefault="006E15B5" w:rsidP="00354842">
      <w:pPr>
        <w:numPr>
          <w:ilvl w:val="0"/>
          <w:numId w:val="2"/>
        </w:numPr>
        <w:snapToGrid w:val="0"/>
        <w:spacing w:after="0" w:line="240" w:lineRule="auto"/>
        <w:ind w:left="0" w:firstLine="425"/>
        <w:jc w:val="both"/>
        <w:rPr>
          <w:rFonts w:ascii="Times New Roman" w:eastAsia="Calibri" w:hAnsi="Times New Roman" w:cs="Times New Roman"/>
          <w:sz w:val="20"/>
          <w:szCs w:val="20"/>
          <w:lang w:bidi="ar-EG"/>
        </w:rPr>
      </w:pPr>
      <w:r w:rsidRPr="006A6682">
        <w:rPr>
          <w:rFonts w:ascii="Times New Roman" w:eastAsia="Calibri" w:hAnsi="Times New Roman" w:cs="Times New Roman"/>
          <w:sz w:val="20"/>
          <w:szCs w:val="20"/>
          <w:lang w:bidi="ar-EG"/>
        </w:rPr>
        <w:t xml:space="preserve">P-value </w:t>
      </w:r>
      <w:r w:rsidRPr="006A6682">
        <w:rPr>
          <w:rFonts w:ascii="Times New Roman" w:eastAsia="Calibri" w:hAnsi="Times New Roman" w:cs="Times New Roman"/>
          <w:sz w:val="20"/>
          <w:szCs w:val="20"/>
          <w:u w:val="single"/>
          <w:lang w:bidi="ar-EG"/>
        </w:rPr>
        <w:t>&lt;</w:t>
      </w:r>
      <w:r w:rsidRPr="006A6682">
        <w:rPr>
          <w:rFonts w:ascii="Times New Roman" w:eastAsia="Calibri" w:hAnsi="Times New Roman" w:cs="Times New Roman"/>
          <w:sz w:val="20"/>
          <w:szCs w:val="20"/>
          <w:lang w:bidi="ar-EG"/>
        </w:rPr>
        <w:t>0.05 was considered significant.</w:t>
      </w:r>
    </w:p>
    <w:p w:rsidR="006E15B5" w:rsidRPr="006A6682" w:rsidRDefault="006E15B5" w:rsidP="00354842">
      <w:pPr>
        <w:numPr>
          <w:ilvl w:val="0"/>
          <w:numId w:val="2"/>
        </w:numPr>
        <w:snapToGrid w:val="0"/>
        <w:spacing w:after="0" w:line="240" w:lineRule="auto"/>
        <w:ind w:left="0" w:firstLine="425"/>
        <w:jc w:val="both"/>
        <w:rPr>
          <w:rFonts w:ascii="Times New Roman" w:eastAsia="Calibri" w:hAnsi="Times New Roman" w:cs="Times New Roman"/>
          <w:sz w:val="20"/>
          <w:szCs w:val="20"/>
          <w:lang w:bidi="ar-EG"/>
        </w:rPr>
      </w:pPr>
      <w:r w:rsidRPr="006A6682">
        <w:rPr>
          <w:rFonts w:ascii="Times New Roman" w:eastAsia="Calibri" w:hAnsi="Times New Roman" w:cs="Times New Roman"/>
          <w:sz w:val="20"/>
          <w:szCs w:val="20"/>
          <w:lang w:bidi="ar-EG"/>
        </w:rPr>
        <w:t xml:space="preserve">P-value </w:t>
      </w:r>
      <w:r w:rsidRPr="006A6682">
        <w:rPr>
          <w:rFonts w:ascii="Times New Roman" w:eastAsia="Calibri" w:hAnsi="Times New Roman" w:cs="Times New Roman"/>
          <w:sz w:val="20"/>
          <w:szCs w:val="20"/>
          <w:u w:val="single"/>
          <w:lang w:bidi="ar-EG"/>
        </w:rPr>
        <w:t>&lt;</w:t>
      </w:r>
      <w:r w:rsidRPr="006A6682">
        <w:rPr>
          <w:rFonts w:ascii="Times New Roman" w:eastAsia="Calibri" w:hAnsi="Times New Roman" w:cs="Times New Roman"/>
          <w:sz w:val="20"/>
          <w:szCs w:val="20"/>
          <w:lang w:bidi="ar-EG"/>
        </w:rPr>
        <w:t>0. 01 was considered as highly significant.</w:t>
      </w:r>
    </w:p>
    <w:p w:rsidR="001C092A" w:rsidRPr="006A6682" w:rsidRDefault="006E15B5" w:rsidP="00354842">
      <w:pPr>
        <w:numPr>
          <w:ilvl w:val="0"/>
          <w:numId w:val="2"/>
        </w:numPr>
        <w:snapToGrid w:val="0"/>
        <w:spacing w:after="0" w:line="240" w:lineRule="auto"/>
        <w:ind w:left="0" w:firstLine="425"/>
        <w:jc w:val="both"/>
        <w:rPr>
          <w:rFonts w:ascii="Times New Roman" w:eastAsia="Calibri" w:hAnsi="Times New Roman" w:cs="Times New Roman"/>
          <w:sz w:val="20"/>
          <w:szCs w:val="20"/>
          <w:lang w:bidi="ar-EG"/>
        </w:rPr>
      </w:pPr>
      <w:r w:rsidRPr="006A6682">
        <w:rPr>
          <w:rFonts w:ascii="Times New Roman" w:eastAsia="Calibri" w:hAnsi="Times New Roman" w:cs="Times New Roman"/>
          <w:sz w:val="20"/>
          <w:szCs w:val="20"/>
          <w:lang w:bidi="ar-EG"/>
        </w:rPr>
        <w:t>P-value &gt;0.05 was considered insignificant.</w:t>
      </w:r>
    </w:p>
    <w:p w:rsidR="00602458" w:rsidRPr="006A6682" w:rsidRDefault="00602458" w:rsidP="00354842">
      <w:pPr>
        <w:snapToGrid w:val="0"/>
        <w:spacing w:after="0" w:line="240" w:lineRule="auto"/>
        <w:ind w:firstLine="425"/>
        <w:jc w:val="both"/>
        <w:rPr>
          <w:rFonts w:ascii="Times New Roman" w:eastAsia="Calibri" w:hAnsi="Times New Roman" w:cs="Times New Roman"/>
          <w:sz w:val="20"/>
          <w:szCs w:val="20"/>
          <w:lang w:bidi="ar-EG"/>
        </w:rPr>
      </w:pPr>
    </w:p>
    <w:p w:rsidR="001A2F30" w:rsidRPr="006A6682" w:rsidRDefault="0026136F" w:rsidP="00354842">
      <w:pPr>
        <w:snapToGrid w:val="0"/>
        <w:spacing w:after="0" w:line="240" w:lineRule="auto"/>
        <w:jc w:val="both"/>
        <w:rPr>
          <w:rFonts w:ascii="Times New Roman" w:eastAsia="Calibri" w:hAnsi="Times New Roman" w:cs="Times New Roman"/>
          <w:b/>
          <w:bCs/>
          <w:sz w:val="20"/>
          <w:szCs w:val="20"/>
          <w:lang w:bidi="ar-EG"/>
        </w:rPr>
      </w:pPr>
      <w:r w:rsidRPr="006A6682">
        <w:rPr>
          <w:rFonts w:ascii="Times New Roman" w:eastAsia="Calibri" w:hAnsi="Times New Roman" w:cs="Times New Roman"/>
          <w:b/>
          <w:bCs/>
          <w:sz w:val="20"/>
          <w:szCs w:val="20"/>
          <w:lang w:bidi="ar-EG"/>
        </w:rPr>
        <w:t xml:space="preserve">3. </w:t>
      </w:r>
      <w:r w:rsidR="001A2F30" w:rsidRPr="006A6682">
        <w:rPr>
          <w:rFonts w:ascii="Times New Roman" w:eastAsia="Calibri" w:hAnsi="Times New Roman" w:cs="Times New Roman"/>
          <w:b/>
          <w:bCs/>
          <w:sz w:val="20"/>
          <w:szCs w:val="20"/>
          <w:lang w:bidi="ar-EG"/>
        </w:rPr>
        <w:t>Results</w:t>
      </w:r>
      <w:r w:rsidR="007F0CFB" w:rsidRPr="006A6682">
        <w:rPr>
          <w:rFonts w:ascii="Times New Roman" w:eastAsia="Calibri" w:hAnsi="Times New Roman" w:cs="Times New Roman"/>
          <w:b/>
          <w:bCs/>
          <w:sz w:val="20"/>
          <w:szCs w:val="20"/>
          <w:lang w:bidi="ar-EG"/>
        </w:rPr>
        <w:t>:</w:t>
      </w:r>
    </w:p>
    <w:p w:rsidR="00354842" w:rsidRDefault="00354842" w:rsidP="00354842">
      <w:pPr>
        <w:snapToGrid w:val="0"/>
        <w:spacing w:after="0" w:line="240" w:lineRule="auto"/>
        <w:ind w:firstLine="425"/>
        <w:jc w:val="both"/>
        <w:rPr>
          <w:rFonts w:ascii="Times New Roman" w:hAnsi="Times New Roman" w:cs="Times New Roman"/>
          <w:sz w:val="20"/>
          <w:szCs w:val="20"/>
        </w:rPr>
        <w:sectPr w:rsidR="00354842" w:rsidSect="00354842">
          <w:type w:val="continuous"/>
          <w:pgSz w:w="12240" w:h="15840" w:code="1"/>
          <w:pgMar w:top="1440" w:right="1440" w:bottom="1440" w:left="1440" w:header="720" w:footer="720" w:gutter="0"/>
          <w:cols w:num="2" w:space="550"/>
          <w:docGrid w:linePitch="360"/>
        </w:sectPr>
      </w:pPr>
    </w:p>
    <w:p w:rsidR="006A6682" w:rsidRPr="006A6682" w:rsidRDefault="006A6682" w:rsidP="00354842">
      <w:pPr>
        <w:snapToGrid w:val="0"/>
        <w:spacing w:after="0" w:line="240" w:lineRule="auto"/>
        <w:ind w:firstLine="425"/>
        <w:jc w:val="both"/>
        <w:rPr>
          <w:rFonts w:ascii="Times New Roman" w:hAnsi="Times New Roman" w:cs="Times New Roman"/>
          <w:sz w:val="20"/>
          <w:szCs w:val="20"/>
        </w:rPr>
      </w:pPr>
    </w:p>
    <w:p w:rsidR="00A64040" w:rsidRPr="00354842" w:rsidRDefault="00A64040" w:rsidP="00354842">
      <w:pPr>
        <w:snapToGrid w:val="0"/>
        <w:spacing w:after="0" w:line="240" w:lineRule="auto"/>
        <w:jc w:val="center"/>
        <w:rPr>
          <w:rFonts w:ascii="Times New Roman" w:hAnsi="Times New Roman" w:cs="Times New Roman"/>
          <w:b/>
          <w:bCs/>
          <w:sz w:val="20"/>
          <w:szCs w:val="19"/>
        </w:rPr>
      </w:pPr>
      <w:r w:rsidRPr="006A6682">
        <w:rPr>
          <w:rFonts w:ascii="Times New Roman" w:hAnsi="Times New Roman" w:cs="Times New Roman"/>
          <w:b/>
          <w:bCs/>
          <w:sz w:val="20"/>
        </w:rPr>
        <w:t xml:space="preserve">Table (1): Comparison between pre and post according to K. </w:t>
      </w:r>
    </w:p>
    <w:tbl>
      <w:tblPr>
        <w:tblW w:w="5000" w:type="pct"/>
        <w:jc w:val="center"/>
        <w:tblCellMar>
          <w:left w:w="57" w:type="dxa"/>
          <w:right w:w="57" w:type="dxa"/>
        </w:tblCellMar>
        <w:tblLook w:val="04A0"/>
      </w:tblPr>
      <w:tblGrid>
        <w:gridCol w:w="1623"/>
        <w:gridCol w:w="1874"/>
        <w:gridCol w:w="1908"/>
        <w:gridCol w:w="1739"/>
        <w:gridCol w:w="1093"/>
        <w:gridCol w:w="1237"/>
      </w:tblGrid>
      <w:tr w:rsidR="00A64040" w:rsidRPr="00354842" w:rsidTr="006A6682">
        <w:trPr>
          <w:jc w:val="center"/>
        </w:trPr>
        <w:tc>
          <w:tcPr>
            <w:tcW w:w="856" w:type="pct"/>
            <w:vMerge w:val="restart"/>
            <w:tcBorders>
              <w:top w:val="single" w:sz="4" w:space="0" w:color="auto"/>
              <w:left w:val="single" w:sz="4" w:space="0" w:color="auto"/>
              <w:bottom w:val="single" w:sz="4" w:space="0" w:color="auto"/>
              <w:right w:val="single" w:sz="4" w:space="0" w:color="auto"/>
            </w:tcBorders>
            <w:shd w:val="clear" w:color="000000" w:fill="C4D79B"/>
            <w:noWrap/>
            <w:vAlign w:val="center"/>
            <w:hideMark/>
          </w:tcPr>
          <w:p w:rsidR="00A64040" w:rsidRPr="00354842" w:rsidRDefault="00A64040" w:rsidP="00354842">
            <w:pPr>
              <w:snapToGrid w:val="0"/>
              <w:spacing w:after="0" w:line="240" w:lineRule="auto"/>
              <w:jc w:val="both"/>
              <w:rPr>
                <w:rFonts w:ascii="Times New Roman" w:hAnsi="Times New Roman" w:cs="Times New Roman"/>
                <w:sz w:val="20"/>
                <w:szCs w:val="19"/>
              </w:rPr>
            </w:pPr>
            <w:r w:rsidRPr="00354842">
              <w:rPr>
                <w:rFonts w:ascii="Times New Roman" w:hAnsi="Times New Roman" w:cs="Times New Roman"/>
                <w:sz w:val="20"/>
                <w:szCs w:val="19"/>
              </w:rPr>
              <w:t>K reading</w:t>
            </w:r>
          </w:p>
        </w:tc>
        <w:tc>
          <w:tcPr>
            <w:tcW w:w="989" w:type="pct"/>
            <w:vMerge w:val="restart"/>
            <w:tcBorders>
              <w:top w:val="single" w:sz="4" w:space="0" w:color="auto"/>
              <w:left w:val="single" w:sz="4" w:space="0" w:color="auto"/>
              <w:bottom w:val="single" w:sz="4" w:space="0" w:color="auto"/>
              <w:right w:val="single" w:sz="4" w:space="0" w:color="auto"/>
            </w:tcBorders>
            <w:shd w:val="clear" w:color="000000" w:fill="C4D79B"/>
            <w:noWrap/>
            <w:vAlign w:val="center"/>
            <w:hideMark/>
          </w:tcPr>
          <w:p w:rsidR="00A64040" w:rsidRPr="00354842" w:rsidRDefault="00A64040" w:rsidP="00354842">
            <w:pPr>
              <w:snapToGrid w:val="0"/>
              <w:spacing w:after="0" w:line="240" w:lineRule="auto"/>
              <w:jc w:val="both"/>
              <w:rPr>
                <w:rFonts w:ascii="Times New Roman" w:hAnsi="Times New Roman" w:cs="Times New Roman"/>
                <w:sz w:val="20"/>
                <w:szCs w:val="19"/>
              </w:rPr>
            </w:pPr>
            <w:r w:rsidRPr="00354842">
              <w:rPr>
                <w:rFonts w:ascii="Times New Roman" w:hAnsi="Times New Roman" w:cs="Times New Roman"/>
                <w:sz w:val="20"/>
                <w:szCs w:val="19"/>
              </w:rPr>
              <w:t>Pre (N=50)</w:t>
            </w:r>
          </w:p>
        </w:tc>
        <w:tc>
          <w:tcPr>
            <w:tcW w:w="1007" w:type="pct"/>
            <w:vMerge w:val="restart"/>
            <w:tcBorders>
              <w:top w:val="single" w:sz="4" w:space="0" w:color="auto"/>
              <w:left w:val="single" w:sz="4" w:space="0" w:color="auto"/>
              <w:bottom w:val="single" w:sz="4" w:space="0" w:color="auto"/>
              <w:right w:val="single" w:sz="4" w:space="0" w:color="auto"/>
            </w:tcBorders>
            <w:shd w:val="clear" w:color="000000" w:fill="C4D79B"/>
            <w:noWrap/>
            <w:vAlign w:val="center"/>
            <w:hideMark/>
          </w:tcPr>
          <w:p w:rsidR="00A64040" w:rsidRPr="00354842" w:rsidRDefault="00A64040" w:rsidP="00354842">
            <w:pPr>
              <w:snapToGrid w:val="0"/>
              <w:spacing w:after="0" w:line="240" w:lineRule="auto"/>
              <w:jc w:val="both"/>
              <w:rPr>
                <w:rFonts w:ascii="Times New Roman" w:hAnsi="Times New Roman" w:cs="Times New Roman"/>
                <w:sz w:val="20"/>
                <w:szCs w:val="19"/>
              </w:rPr>
            </w:pPr>
            <w:r w:rsidRPr="00354842">
              <w:rPr>
                <w:rFonts w:ascii="Times New Roman" w:hAnsi="Times New Roman" w:cs="Times New Roman"/>
                <w:sz w:val="20"/>
                <w:szCs w:val="19"/>
              </w:rPr>
              <w:t>Post (N=50)</w:t>
            </w:r>
          </w:p>
        </w:tc>
        <w:tc>
          <w:tcPr>
            <w:tcW w:w="2149" w:type="pct"/>
            <w:gridSpan w:val="3"/>
            <w:tcBorders>
              <w:top w:val="single" w:sz="4" w:space="0" w:color="auto"/>
              <w:left w:val="nil"/>
              <w:bottom w:val="single" w:sz="4" w:space="0" w:color="auto"/>
              <w:right w:val="single" w:sz="4" w:space="0" w:color="auto"/>
            </w:tcBorders>
            <w:shd w:val="clear" w:color="000000" w:fill="C4D79B"/>
            <w:noWrap/>
            <w:vAlign w:val="center"/>
            <w:hideMark/>
          </w:tcPr>
          <w:p w:rsidR="00A64040" w:rsidRPr="00354842" w:rsidRDefault="00A64040" w:rsidP="00354842">
            <w:pPr>
              <w:snapToGrid w:val="0"/>
              <w:spacing w:after="0" w:line="240" w:lineRule="auto"/>
              <w:jc w:val="both"/>
              <w:rPr>
                <w:rFonts w:ascii="Times New Roman" w:hAnsi="Times New Roman" w:cs="Times New Roman"/>
                <w:sz w:val="20"/>
                <w:szCs w:val="19"/>
              </w:rPr>
            </w:pPr>
            <w:r w:rsidRPr="00354842">
              <w:rPr>
                <w:rFonts w:ascii="Times New Roman" w:hAnsi="Times New Roman" w:cs="Times New Roman"/>
                <w:sz w:val="20"/>
                <w:szCs w:val="19"/>
              </w:rPr>
              <w:t>Paired Sample t-test</w:t>
            </w:r>
          </w:p>
        </w:tc>
      </w:tr>
      <w:tr w:rsidR="006A6682" w:rsidRPr="00354842" w:rsidTr="006A6682">
        <w:trPr>
          <w:jc w:val="center"/>
        </w:trPr>
        <w:tc>
          <w:tcPr>
            <w:tcW w:w="856" w:type="pct"/>
            <w:vMerge/>
            <w:tcBorders>
              <w:top w:val="single" w:sz="4" w:space="0" w:color="auto"/>
              <w:left w:val="single" w:sz="4" w:space="0" w:color="auto"/>
              <w:bottom w:val="single" w:sz="4" w:space="0" w:color="auto"/>
              <w:right w:val="single" w:sz="4" w:space="0" w:color="auto"/>
            </w:tcBorders>
            <w:vAlign w:val="center"/>
            <w:hideMark/>
          </w:tcPr>
          <w:p w:rsidR="00A64040" w:rsidRPr="00354842" w:rsidRDefault="00A64040" w:rsidP="00354842">
            <w:pPr>
              <w:snapToGrid w:val="0"/>
              <w:spacing w:after="0" w:line="240" w:lineRule="auto"/>
              <w:jc w:val="both"/>
              <w:rPr>
                <w:rFonts w:ascii="Times New Roman" w:hAnsi="Times New Roman" w:cs="Times New Roman"/>
                <w:sz w:val="20"/>
                <w:szCs w:val="19"/>
              </w:rPr>
            </w:pPr>
          </w:p>
        </w:tc>
        <w:tc>
          <w:tcPr>
            <w:tcW w:w="989" w:type="pct"/>
            <w:vMerge/>
            <w:tcBorders>
              <w:top w:val="single" w:sz="4" w:space="0" w:color="auto"/>
              <w:left w:val="single" w:sz="4" w:space="0" w:color="auto"/>
              <w:bottom w:val="single" w:sz="4" w:space="0" w:color="auto"/>
              <w:right w:val="single" w:sz="4" w:space="0" w:color="auto"/>
            </w:tcBorders>
            <w:vAlign w:val="center"/>
            <w:hideMark/>
          </w:tcPr>
          <w:p w:rsidR="00A64040" w:rsidRPr="00354842" w:rsidRDefault="00A64040" w:rsidP="00354842">
            <w:pPr>
              <w:snapToGrid w:val="0"/>
              <w:spacing w:after="0" w:line="240" w:lineRule="auto"/>
              <w:jc w:val="both"/>
              <w:rPr>
                <w:rFonts w:ascii="Times New Roman" w:hAnsi="Times New Roman" w:cs="Times New Roman"/>
                <w:sz w:val="20"/>
                <w:szCs w:val="19"/>
              </w:rPr>
            </w:pPr>
          </w:p>
        </w:tc>
        <w:tc>
          <w:tcPr>
            <w:tcW w:w="1007" w:type="pct"/>
            <w:vMerge/>
            <w:tcBorders>
              <w:top w:val="single" w:sz="4" w:space="0" w:color="auto"/>
              <w:left w:val="single" w:sz="4" w:space="0" w:color="auto"/>
              <w:bottom w:val="single" w:sz="4" w:space="0" w:color="auto"/>
              <w:right w:val="single" w:sz="4" w:space="0" w:color="auto"/>
            </w:tcBorders>
            <w:vAlign w:val="center"/>
            <w:hideMark/>
          </w:tcPr>
          <w:p w:rsidR="00A64040" w:rsidRPr="00354842" w:rsidRDefault="00A64040" w:rsidP="00354842">
            <w:pPr>
              <w:snapToGrid w:val="0"/>
              <w:spacing w:after="0" w:line="240" w:lineRule="auto"/>
              <w:jc w:val="both"/>
              <w:rPr>
                <w:rFonts w:ascii="Times New Roman" w:hAnsi="Times New Roman" w:cs="Times New Roman"/>
                <w:sz w:val="20"/>
                <w:szCs w:val="19"/>
              </w:rPr>
            </w:pPr>
          </w:p>
        </w:tc>
        <w:tc>
          <w:tcPr>
            <w:tcW w:w="918" w:type="pct"/>
            <w:tcBorders>
              <w:top w:val="nil"/>
              <w:left w:val="nil"/>
              <w:bottom w:val="single" w:sz="4" w:space="0" w:color="auto"/>
              <w:right w:val="single" w:sz="4" w:space="0" w:color="auto"/>
            </w:tcBorders>
            <w:shd w:val="clear" w:color="000000" w:fill="C4D79B"/>
            <w:noWrap/>
            <w:vAlign w:val="center"/>
            <w:hideMark/>
          </w:tcPr>
          <w:p w:rsidR="00A64040" w:rsidRPr="00354842" w:rsidRDefault="00A64040" w:rsidP="00354842">
            <w:pPr>
              <w:snapToGrid w:val="0"/>
              <w:spacing w:after="0" w:line="240" w:lineRule="auto"/>
              <w:jc w:val="both"/>
              <w:rPr>
                <w:rFonts w:ascii="Times New Roman" w:hAnsi="Times New Roman" w:cs="Times New Roman"/>
                <w:sz w:val="20"/>
                <w:szCs w:val="19"/>
              </w:rPr>
            </w:pPr>
            <w:r w:rsidRPr="00354842">
              <w:rPr>
                <w:rFonts w:ascii="Times New Roman" w:hAnsi="Times New Roman" w:cs="Times New Roman"/>
                <w:sz w:val="20"/>
                <w:szCs w:val="19"/>
              </w:rPr>
              <w:t>Mean Diff.</w:t>
            </w:r>
          </w:p>
        </w:tc>
        <w:tc>
          <w:tcPr>
            <w:tcW w:w="577" w:type="pct"/>
            <w:tcBorders>
              <w:top w:val="nil"/>
              <w:left w:val="nil"/>
              <w:bottom w:val="single" w:sz="4" w:space="0" w:color="auto"/>
              <w:right w:val="single" w:sz="4" w:space="0" w:color="auto"/>
            </w:tcBorders>
            <w:shd w:val="clear" w:color="000000" w:fill="C4D79B"/>
            <w:noWrap/>
            <w:vAlign w:val="center"/>
            <w:hideMark/>
          </w:tcPr>
          <w:p w:rsidR="00A64040" w:rsidRPr="00354842" w:rsidRDefault="00A64040" w:rsidP="00354842">
            <w:pPr>
              <w:snapToGrid w:val="0"/>
              <w:spacing w:after="0" w:line="240" w:lineRule="auto"/>
              <w:jc w:val="both"/>
              <w:rPr>
                <w:rFonts w:ascii="Times New Roman" w:hAnsi="Times New Roman" w:cs="Times New Roman"/>
                <w:sz w:val="20"/>
                <w:szCs w:val="19"/>
              </w:rPr>
            </w:pPr>
            <w:r w:rsidRPr="00354842">
              <w:rPr>
                <w:rFonts w:ascii="Times New Roman" w:hAnsi="Times New Roman" w:cs="Times New Roman"/>
                <w:sz w:val="20"/>
                <w:szCs w:val="19"/>
              </w:rPr>
              <w:t>t</w:t>
            </w:r>
          </w:p>
        </w:tc>
        <w:tc>
          <w:tcPr>
            <w:tcW w:w="653" w:type="pct"/>
            <w:tcBorders>
              <w:top w:val="nil"/>
              <w:left w:val="nil"/>
              <w:bottom w:val="single" w:sz="4" w:space="0" w:color="auto"/>
              <w:right w:val="single" w:sz="4" w:space="0" w:color="auto"/>
            </w:tcBorders>
            <w:shd w:val="clear" w:color="000000" w:fill="C4D79B"/>
            <w:noWrap/>
            <w:vAlign w:val="center"/>
            <w:hideMark/>
          </w:tcPr>
          <w:p w:rsidR="00A64040" w:rsidRPr="00354842" w:rsidRDefault="00A64040" w:rsidP="00354842">
            <w:pPr>
              <w:snapToGrid w:val="0"/>
              <w:spacing w:after="0" w:line="240" w:lineRule="auto"/>
              <w:jc w:val="both"/>
              <w:rPr>
                <w:rFonts w:ascii="Times New Roman" w:hAnsi="Times New Roman" w:cs="Times New Roman"/>
                <w:sz w:val="20"/>
                <w:szCs w:val="19"/>
              </w:rPr>
            </w:pPr>
            <w:r w:rsidRPr="00354842">
              <w:rPr>
                <w:rFonts w:ascii="Times New Roman" w:hAnsi="Times New Roman" w:cs="Times New Roman"/>
                <w:sz w:val="20"/>
                <w:szCs w:val="19"/>
              </w:rPr>
              <w:t>p-value</w:t>
            </w:r>
          </w:p>
        </w:tc>
      </w:tr>
      <w:tr w:rsidR="00A64040" w:rsidRPr="00354842" w:rsidTr="006A6682">
        <w:trPr>
          <w:jc w:val="center"/>
        </w:trPr>
        <w:tc>
          <w:tcPr>
            <w:tcW w:w="856" w:type="pct"/>
            <w:tcBorders>
              <w:top w:val="single" w:sz="4" w:space="0" w:color="auto"/>
              <w:left w:val="single" w:sz="4" w:space="0" w:color="auto"/>
              <w:right w:val="single" w:sz="4" w:space="0" w:color="auto"/>
            </w:tcBorders>
            <w:shd w:val="clear" w:color="auto" w:fill="auto"/>
            <w:noWrap/>
            <w:vAlign w:val="center"/>
            <w:hideMark/>
          </w:tcPr>
          <w:p w:rsidR="00A64040" w:rsidRPr="00354842" w:rsidRDefault="00A64040" w:rsidP="00354842">
            <w:pPr>
              <w:snapToGrid w:val="0"/>
              <w:spacing w:after="0" w:line="240" w:lineRule="auto"/>
              <w:jc w:val="both"/>
              <w:rPr>
                <w:rFonts w:ascii="Times New Roman" w:hAnsi="Times New Roman" w:cs="Times New Roman"/>
                <w:sz w:val="20"/>
                <w:szCs w:val="19"/>
              </w:rPr>
            </w:pPr>
            <w:r w:rsidRPr="00354842">
              <w:rPr>
                <w:rFonts w:ascii="Times New Roman" w:hAnsi="Times New Roman" w:cs="Times New Roman"/>
                <w:sz w:val="20"/>
                <w:szCs w:val="19"/>
              </w:rPr>
              <w:t>K1</w:t>
            </w:r>
          </w:p>
        </w:tc>
        <w:tc>
          <w:tcPr>
            <w:tcW w:w="989" w:type="pct"/>
            <w:tcBorders>
              <w:top w:val="single" w:sz="4" w:space="0" w:color="auto"/>
              <w:left w:val="nil"/>
              <w:right w:val="single" w:sz="4" w:space="0" w:color="auto"/>
            </w:tcBorders>
            <w:shd w:val="clear" w:color="auto" w:fill="auto"/>
            <w:noWrap/>
            <w:vAlign w:val="center"/>
            <w:hideMark/>
          </w:tcPr>
          <w:p w:rsidR="00A64040" w:rsidRPr="00354842" w:rsidRDefault="00A64040" w:rsidP="00354842">
            <w:pPr>
              <w:snapToGrid w:val="0"/>
              <w:spacing w:after="0" w:line="240" w:lineRule="auto"/>
              <w:jc w:val="both"/>
              <w:rPr>
                <w:rFonts w:ascii="Times New Roman" w:hAnsi="Times New Roman" w:cs="Times New Roman"/>
                <w:sz w:val="20"/>
                <w:szCs w:val="19"/>
              </w:rPr>
            </w:pPr>
            <w:r w:rsidRPr="00354842">
              <w:rPr>
                <w:rFonts w:ascii="Times New Roman" w:hAnsi="Times New Roman" w:cs="Times New Roman"/>
                <w:sz w:val="20"/>
                <w:szCs w:val="19"/>
              </w:rPr>
              <w:t> </w:t>
            </w:r>
          </w:p>
        </w:tc>
        <w:tc>
          <w:tcPr>
            <w:tcW w:w="1007" w:type="pct"/>
            <w:tcBorders>
              <w:top w:val="single" w:sz="4" w:space="0" w:color="auto"/>
              <w:left w:val="nil"/>
              <w:right w:val="single" w:sz="4" w:space="0" w:color="auto"/>
            </w:tcBorders>
            <w:shd w:val="clear" w:color="auto" w:fill="auto"/>
            <w:noWrap/>
            <w:vAlign w:val="center"/>
            <w:hideMark/>
          </w:tcPr>
          <w:p w:rsidR="00A64040" w:rsidRPr="00354842" w:rsidRDefault="00A64040" w:rsidP="00354842">
            <w:pPr>
              <w:snapToGrid w:val="0"/>
              <w:spacing w:after="0" w:line="240" w:lineRule="auto"/>
              <w:jc w:val="both"/>
              <w:rPr>
                <w:rFonts w:ascii="Times New Roman" w:hAnsi="Times New Roman" w:cs="Times New Roman"/>
                <w:sz w:val="20"/>
                <w:szCs w:val="19"/>
              </w:rPr>
            </w:pPr>
            <w:r w:rsidRPr="00354842">
              <w:rPr>
                <w:rFonts w:ascii="Times New Roman" w:hAnsi="Times New Roman" w:cs="Times New Roman"/>
                <w:sz w:val="20"/>
                <w:szCs w:val="19"/>
              </w:rPr>
              <w:t> </w:t>
            </w:r>
          </w:p>
        </w:tc>
        <w:tc>
          <w:tcPr>
            <w:tcW w:w="918" w:type="pct"/>
            <w:tcBorders>
              <w:top w:val="single" w:sz="4" w:space="0" w:color="auto"/>
              <w:left w:val="nil"/>
              <w:right w:val="single" w:sz="4" w:space="0" w:color="auto"/>
            </w:tcBorders>
            <w:shd w:val="clear" w:color="auto" w:fill="auto"/>
            <w:noWrap/>
            <w:vAlign w:val="center"/>
            <w:hideMark/>
          </w:tcPr>
          <w:p w:rsidR="00A64040" w:rsidRPr="00354842" w:rsidRDefault="00A64040" w:rsidP="00354842">
            <w:pPr>
              <w:snapToGrid w:val="0"/>
              <w:spacing w:after="0" w:line="240" w:lineRule="auto"/>
              <w:jc w:val="both"/>
              <w:rPr>
                <w:rFonts w:ascii="Times New Roman" w:hAnsi="Times New Roman" w:cs="Times New Roman"/>
                <w:sz w:val="20"/>
                <w:szCs w:val="19"/>
              </w:rPr>
            </w:pPr>
            <w:r w:rsidRPr="00354842">
              <w:rPr>
                <w:rFonts w:ascii="Times New Roman" w:hAnsi="Times New Roman" w:cs="Times New Roman"/>
                <w:sz w:val="20"/>
                <w:szCs w:val="19"/>
              </w:rPr>
              <w:t> </w:t>
            </w:r>
          </w:p>
        </w:tc>
        <w:tc>
          <w:tcPr>
            <w:tcW w:w="577" w:type="pct"/>
            <w:tcBorders>
              <w:top w:val="single" w:sz="4" w:space="0" w:color="auto"/>
              <w:left w:val="nil"/>
              <w:right w:val="single" w:sz="4" w:space="0" w:color="auto"/>
            </w:tcBorders>
            <w:shd w:val="clear" w:color="auto" w:fill="auto"/>
            <w:noWrap/>
            <w:vAlign w:val="center"/>
            <w:hideMark/>
          </w:tcPr>
          <w:p w:rsidR="00A64040" w:rsidRPr="00354842" w:rsidRDefault="00A64040" w:rsidP="00354842">
            <w:pPr>
              <w:snapToGrid w:val="0"/>
              <w:spacing w:after="0" w:line="240" w:lineRule="auto"/>
              <w:jc w:val="both"/>
              <w:rPr>
                <w:rFonts w:ascii="Times New Roman" w:hAnsi="Times New Roman" w:cs="Times New Roman"/>
                <w:sz w:val="20"/>
                <w:szCs w:val="19"/>
              </w:rPr>
            </w:pPr>
            <w:r w:rsidRPr="00354842">
              <w:rPr>
                <w:rFonts w:ascii="Times New Roman" w:hAnsi="Times New Roman" w:cs="Times New Roman"/>
                <w:sz w:val="20"/>
                <w:szCs w:val="19"/>
              </w:rPr>
              <w:t> </w:t>
            </w:r>
          </w:p>
        </w:tc>
        <w:tc>
          <w:tcPr>
            <w:tcW w:w="653" w:type="pct"/>
            <w:tcBorders>
              <w:top w:val="single" w:sz="4" w:space="0" w:color="auto"/>
              <w:left w:val="nil"/>
              <w:right w:val="single" w:sz="4" w:space="0" w:color="auto"/>
            </w:tcBorders>
            <w:shd w:val="clear" w:color="auto" w:fill="auto"/>
            <w:noWrap/>
            <w:vAlign w:val="center"/>
            <w:hideMark/>
          </w:tcPr>
          <w:p w:rsidR="00A64040" w:rsidRPr="00354842" w:rsidRDefault="00A64040" w:rsidP="00354842">
            <w:pPr>
              <w:snapToGrid w:val="0"/>
              <w:spacing w:after="0" w:line="240" w:lineRule="auto"/>
              <w:jc w:val="both"/>
              <w:rPr>
                <w:rFonts w:ascii="Times New Roman" w:hAnsi="Times New Roman" w:cs="Times New Roman"/>
                <w:sz w:val="20"/>
                <w:szCs w:val="19"/>
              </w:rPr>
            </w:pPr>
            <w:r w:rsidRPr="00354842">
              <w:rPr>
                <w:rFonts w:ascii="Times New Roman" w:hAnsi="Times New Roman" w:cs="Times New Roman"/>
                <w:sz w:val="20"/>
                <w:szCs w:val="19"/>
              </w:rPr>
              <w:t> </w:t>
            </w:r>
          </w:p>
        </w:tc>
      </w:tr>
      <w:tr w:rsidR="00A64040" w:rsidRPr="00354842" w:rsidTr="006A6682">
        <w:trPr>
          <w:jc w:val="center"/>
        </w:trPr>
        <w:tc>
          <w:tcPr>
            <w:tcW w:w="856" w:type="pct"/>
            <w:tcBorders>
              <w:top w:val="nil"/>
              <w:left w:val="single" w:sz="4" w:space="0" w:color="auto"/>
              <w:right w:val="single" w:sz="4" w:space="0" w:color="auto"/>
            </w:tcBorders>
            <w:shd w:val="clear" w:color="auto" w:fill="auto"/>
            <w:noWrap/>
            <w:vAlign w:val="center"/>
            <w:hideMark/>
          </w:tcPr>
          <w:p w:rsidR="00A64040" w:rsidRPr="00354842" w:rsidRDefault="00A64040" w:rsidP="00354842">
            <w:pPr>
              <w:snapToGrid w:val="0"/>
              <w:spacing w:after="0" w:line="240" w:lineRule="auto"/>
              <w:jc w:val="both"/>
              <w:rPr>
                <w:rFonts w:ascii="Times New Roman" w:hAnsi="Times New Roman" w:cs="Times New Roman"/>
                <w:sz w:val="20"/>
                <w:szCs w:val="19"/>
              </w:rPr>
            </w:pPr>
            <w:proofErr w:type="spellStart"/>
            <w:r w:rsidRPr="00354842">
              <w:rPr>
                <w:rFonts w:ascii="Times New Roman" w:hAnsi="Times New Roman" w:cs="Times New Roman"/>
                <w:sz w:val="20"/>
                <w:szCs w:val="19"/>
              </w:rPr>
              <w:t>Mean±SD</w:t>
            </w:r>
            <w:proofErr w:type="spellEnd"/>
          </w:p>
        </w:tc>
        <w:tc>
          <w:tcPr>
            <w:tcW w:w="989" w:type="pct"/>
            <w:tcBorders>
              <w:top w:val="nil"/>
              <w:left w:val="nil"/>
              <w:right w:val="single" w:sz="4" w:space="0" w:color="auto"/>
            </w:tcBorders>
            <w:shd w:val="clear" w:color="auto" w:fill="auto"/>
            <w:noWrap/>
            <w:vAlign w:val="center"/>
            <w:hideMark/>
          </w:tcPr>
          <w:p w:rsidR="00A64040" w:rsidRPr="00354842" w:rsidRDefault="00A64040" w:rsidP="00354842">
            <w:pPr>
              <w:snapToGrid w:val="0"/>
              <w:spacing w:after="0" w:line="240" w:lineRule="auto"/>
              <w:jc w:val="both"/>
              <w:rPr>
                <w:rFonts w:ascii="Times New Roman" w:hAnsi="Times New Roman" w:cs="Times New Roman"/>
                <w:sz w:val="20"/>
                <w:szCs w:val="19"/>
              </w:rPr>
            </w:pPr>
            <w:r w:rsidRPr="00354842">
              <w:rPr>
                <w:rFonts w:ascii="Times New Roman" w:hAnsi="Times New Roman" w:cs="Times New Roman"/>
                <w:sz w:val="20"/>
                <w:szCs w:val="19"/>
              </w:rPr>
              <w:t>42.32±2.12</w:t>
            </w:r>
          </w:p>
        </w:tc>
        <w:tc>
          <w:tcPr>
            <w:tcW w:w="1007" w:type="pct"/>
            <w:tcBorders>
              <w:top w:val="nil"/>
              <w:left w:val="nil"/>
              <w:right w:val="single" w:sz="4" w:space="0" w:color="auto"/>
            </w:tcBorders>
            <w:shd w:val="clear" w:color="auto" w:fill="auto"/>
            <w:noWrap/>
            <w:vAlign w:val="center"/>
            <w:hideMark/>
          </w:tcPr>
          <w:p w:rsidR="00A64040" w:rsidRPr="00354842" w:rsidRDefault="00A64040" w:rsidP="00354842">
            <w:pPr>
              <w:snapToGrid w:val="0"/>
              <w:spacing w:after="0" w:line="240" w:lineRule="auto"/>
              <w:jc w:val="both"/>
              <w:rPr>
                <w:rFonts w:ascii="Times New Roman" w:hAnsi="Times New Roman" w:cs="Times New Roman"/>
                <w:sz w:val="20"/>
                <w:szCs w:val="19"/>
              </w:rPr>
            </w:pPr>
            <w:r w:rsidRPr="00354842">
              <w:rPr>
                <w:rFonts w:ascii="Times New Roman" w:hAnsi="Times New Roman" w:cs="Times New Roman"/>
                <w:sz w:val="20"/>
                <w:szCs w:val="19"/>
              </w:rPr>
              <w:t>42.37±2.10</w:t>
            </w:r>
          </w:p>
        </w:tc>
        <w:tc>
          <w:tcPr>
            <w:tcW w:w="918" w:type="pct"/>
            <w:vMerge w:val="restart"/>
            <w:tcBorders>
              <w:top w:val="nil"/>
              <w:left w:val="single" w:sz="4" w:space="0" w:color="auto"/>
              <w:right w:val="single" w:sz="4" w:space="0" w:color="auto"/>
            </w:tcBorders>
            <w:shd w:val="clear" w:color="auto" w:fill="auto"/>
            <w:noWrap/>
            <w:vAlign w:val="center"/>
            <w:hideMark/>
          </w:tcPr>
          <w:p w:rsidR="00A64040" w:rsidRPr="00354842" w:rsidRDefault="00A64040" w:rsidP="00354842">
            <w:pPr>
              <w:snapToGrid w:val="0"/>
              <w:spacing w:after="0" w:line="240" w:lineRule="auto"/>
              <w:jc w:val="both"/>
              <w:rPr>
                <w:rFonts w:ascii="Times New Roman" w:hAnsi="Times New Roman" w:cs="Times New Roman"/>
                <w:sz w:val="20"/>
                <w:szCs w:val="19"/>
              </w:rPr>
            </w:pPr>
            <w:r w:rsidRPr="00354842">
              <w:rPr>
                <w:rFonts w:ascii="Times New Roman" w:hAnsi="Times New Roman" w:cs="Times New Roman"/>
                <w:sz w:val="20"/>
                <w:szCs w:val="19"/>
              </w:rPr>
              <w:t>-0.05±0.68</w:t>
            </w:r>
          </w:p>
        </w:tc>
        <w:tc>
          <w:tcPr>
            <w:tcW w:w="577" w:type="pct"/>
            <w:vMerge w:val="restart"/>
            <w:tcBorders>
              <w:top w:val="nil"/>
              <w:left w:val="single" w:sz="4" w:space="0" w:color="auto"/>
              <w:right w:val="single" w:sz="4" w:space="0" w:color="auto"/>
            </w:tcBorders>
            <w:shd w:val="clear" w:color="auto" w:fill="auto"/>
            <w:noWrap/>
            <w:vAlign w:val="center"/>
            <w:hideMark/>
          </w:tcPr>
          <w:p w:rsidR="00A64040" w:rsidRPr="00354842" w:rsidRDefault="00A64040" w:rsidP="00354842">
            <w:pPr>
              <w:snapToGrid w:val="0"/>
              <w:spacing w:after="0" w:line="240" w:lineRule="auto"/>
              <w:jc w:val="both"/>
              <w:rPr>
                <w:rFonts w:ascii="Times New Roman" w:hAnsi="Times New Roman" w:cs="Times New Roman"/>
                <w:sz w:val="20"/>
                <w:szCs w:val="19"/>
              </w:rPr>
            </w:pPr>
            <w:r w:rsidRPr="00354842">
              <w:rPr>
                <w:rFonts w:ascii="Times New Roman" w:hAnsi="Times New Roman" w:cs="Times New Roman"/>
                <w:sz w:val="20"/>
                <w:szCs w:val="19"/>
              </w:rPr>
              <w:t>-0.558</w:t>
            </w:r>
          </w:p>
        </w:tc>
        <w:tc>
          <w:tcPr>
            <w:tcW w:w="653" w:type="pct"/>
            <w:vMerge w:val="restart"/>
            <w:tcBorders>
              <w:top w:val="nil"/>
              <w:left w:val="single" w:sz="4" w:space="0" w:color="auto"/>
              <w:right w:val="single" w:sz="4" w:space="0" w:color="auto"/>
            </w:tcBorders>
            <w:shd w:val="clear" w:color="auto" w:fill="auto"/>
            <w:noWrap/>
            <w:vAlign w:val="center"/>
            <w:hideMark/>
          </w:tcPr>
          <w:p w:rsidR="00A64040" w:rsidRPr="00354842" w:rsidRDefault="00A64040" w:rsidP="00354842">
            <w:pPr>
              <w:snapToGrid w:val="0"/>
              <w:spacing w:after="0" w:line="240" w:lineRule="auto"/>
              <w:jc w:val="both"/>
              <w:rPr>
                <w:rFonts w:ascii="Times New Roman" w:hAnsi="Times New Roman" w:cs="Times New Roman"/>
                <w:sz w:val="20"/>
                <w:szCs w:val="19"/>
              </w:rPr>
            </w:pPr>
            <w:r w:rsidRPr="00354842">
              <w:rPr>
                <w:rFonts w:ascii="Times New Roman" w:hAnsi="Times New Roman" w:cs="Times New Roman"/>
                <w:sz w:val="20"/>
                <w:szCs w:val="19"/>
              </w:rPr>
              <w:t>0.579</w:t>
            </w:r>
          </w:p>
        </w:tc>
      </w:tr>
      <w:tr w:rsidR="00A64040" w:rsidRPr="00354842" w:rsidTr="006A6682">
        <w:trPr>
          <w:jc w:val="center"/>
        </w:trPr>
        <w:tc>
          <w:tcPr>
            <w:tcW w:w="856" w:type="pct"/>
            <w:tcBorders>
              <w:top w:val="nil"/>
              <w:left w:val="single" w:sz="4" w:space="0" w:color="auto"/>
              <w:bottom w:val="single" w:sz="4" w:space="0" w:color="auto"/>
              <w:right w:val="single" w:sz="4" w:space="0" w:color="auto"/>
            </w:tcBorders>
            <w:shd w:val="clear" w:color="auto" w:fill="auto"/>
            <w:noWrap/>
            <w:vAlign w:val="center"/>
            <w:hideMark/>
          </w:tcPr>
          <w:p w:rsidR="00A64040" w:rsidRPr="00354842" w:rsidRDefault="00A64040" w:rsidP="00354842">
            <w:pPr>
              <w:snapToGrid w:val="0"/>
              <w:spacing w:after="0" w:line="240" w:lineRule="auto"/>
              <w:jc w:val="both"/>
              <w:rPr>
                <w:rFonts w:ascii="Times New Roman" w:hAnsi="Times New Roman" w:cs="Times New Roman"/>
                <w:sz w:val="20"/>
                <w:szCs w:val="19"/>
              </w:rPr>
            </w:pPr>
            <w:r w:rsidRPr="00354842">
              <w:rPr>
                <w:rFonts w:ascii="Times New Roman" w:hAnsi="Times New Roman" w:cs="Times New Roman"/>
                <w:sz w:val="20"/>
                <w:szCs w:val="19"/>
              </w:rPr>
              <w:t>Range</w:t>
            </w:r>
          </w:p>
        </w:tc>
        <w:tc>
          <w:tcPr>
            <w:tcW w:w="989" w:type="pct"/>
            <w:tcBorders>
              <w:top w:val="nil"/>
              <w:left w:val="nil"/>
              <w:bottom w:val="single" w:sz="4" w:space="0" w:color="auto"/>
              <w:right w:val="single" w:sz="4" w:space="0" w:color="auto"/>
            </w:tcBorders>
            <w:shd w:val="clear" w:color="auto" w:fill="auto"/>
            <w:noWrap/>
            <w:vAlign w:val="center"/>
            <w:hideMark/>
          </w:tcPr>
          <w:p w:rsidR="00A64040" w:rsidRPr="00354842" w:rsidRDefault="00A64040" w:rsidP="00354842">
            <w:pPr>
              <w:snapToGrid w:val="0"/>
              <w:spacing w:after="0" w:line="240" w:lineRule="auto"/>
              <w:jc w:val="both"/>
              <w:rPr>
                <w:rFonts w:ascii="Times New Roman" w:hAnsi="Times New Roman" w:cs="Times New Roman"/>
                <w:sz w:val="20"/>
                <w:szCs w:val="19"/>
              </w:rPr>
            </w:pPr>
            <w:r w:rsidRPr="00354842">
              <w:rPr>
                <w:rFonts w:ascii="Times New Roman" w:hAnsi="Times New Roman" w:cs="Times New Roman"/>
                <w:sz w:val="20"/>
                <w:szCs w:val="19"/>
              </w:rPr>
              <w:t>38.55-46.19</w:t>
            </w:r>
          </w:p>
        </w:tc>
        <w:tc>
          <w:tcPr>
            <w:tcW w:w="1007" w:type="pct"/>
            <w:tcBorders>
              <w:top w:val="nil"/>
              <w:left w:val="nil"/>
              <w:bottom w:val="single" w:sz="4" w:space="0" w:color="auto"/>
              <w:right w:val="single" w:sz="4" w:space="0" w:color="auto"/>
            </w:tcBorders>
            <w:shd w:val="clear" w:color="auto" w:fill="auto"/>
            <w:noWrap/>
            <w:vAlign w:val="center"/>
            <w:hideMark/>
          </w:tcPr>
          <w:p w:rsidR="00A64040" w:rsidRPr="00354842" w:rsidRDefault="00A64040" w:rsidP="00354842">
            <w:pPr>
              <w:snapToGrid w:val="0"/>
              <w:spacing w:after="0" w:line="240" w:lineRule="auto"/>
              <w:jc w:val="both"/>
              <w:rPr>
                <w:rFonts w:ascii="Times New Roman" w:hAnsi="Times New Roman" w:cs="Times New Roman"/>
                <w:sz w:val="20"/>
                <w:szCs w:val="19"/>
              </w:rPr>
            </w:pPr>
            <w:r w:rsidRPr="00354842">
              <w:rPr>
                <w:rFonts w:ascii="Times New Roman" w:hAnsi="Times New Roman" w:cs="Times New Roman"/>
                <w:sz w:val="20"/>
                <w:szCs w:val="19"/>
              </w:rPr>
              <w:t>38.39-45.55</w:t>
            </w:r>
          </w:p>
        </w:tc>
        <w:tc>
          <w:tcPr>
            <w:tcW w:w="918" w:type="pct"/>
            <w:vMerge/>
            <w:tcBorders>
              <w:top w:val="nil"/>
              <w:left w:val="single" w:sz="4" w:space="0" w:color="auto"/>
              <w:bottom w:val="single" w:sz="4" w:space="0" w:color="auto"/>
              <w:right w:val="single" w:sz="4" w:space="0" w:color="auto"/>
            </w:tcBorders>
            <w:vAlign w:val="center"/>
            <w:hideMark/>
          </w:tcPr>
          <w:p w:rsidR="00A64040" w:rsidRPr="00354842" w:rsidRDefault="00A64040" w:rsidP="00354842">
            <w:pPr>
              <w:snapToGrid w:val="0"/>
              <w:spacing w:after="0" w:line="240" w:lineRule="auto"/>
              <w:jc w:val="both"/>
              <w:rPr>
                <w:rFonts w:ascii="Times New Roman" w:hAnsi="Times New Roman" w:cs="Times New Roman"/>
                <w:sz w:val="20"/>
                <w:szCs w:val="19"/>
              </w:rPr>
            </w:pPr>
          </w:p>
        </w:tc>
        <w:tc>
          <w:tcPr>
            <w:tcW w:w="577" w:type="pct"/>
            <w:vMerge/>
            <w:tcBorders>
              <w:top w:val="nil"/>
              <w:left w:val="single" w:sz="4" w:space="0" w:color="auto"/>
              <w:bottom w:val="single" w:sz="4" w:space="0" w:color="auto"/>
              <w:right w:val="single" w:sz="4" w:space="0" w:color="auto"/>
            </w:tcBorders>
            <w:vAlign w:val="center"/>
            <w:hideMark/>
          </w:tcPr>
          <w:p w:rsidR="00A64040" w:rsidRPr="00354842" w:rsidRDefault="00A64040" w:rsidP="00354842">
            <w:pPr>
              <w:snapToGrid w:val="0"/>
              <w:spacing w:after="0" w:line="240" w:lineRule="auto"/>
              <w:jc w:val="both"/>
              <w:rPr>
                <w:rFonts w:ascii="Times New Roman" w:hAnsi="Times New Roman" w:cs="Times New Roman"/>
                <w:sz w:val="20"/>
                <w:szCs w:val="19"/>
              </w:rPr>
            </w:pPr>
          </w:p>
        </w:tc>
        <w:tc>
          <w:tcPr>
            <w:tcW w:w="653" w:type="pct"/>
            <w:vMerge/>
            <w:tcBorders>
              <w:top w:val="nil"/>
              <w:left w:val="single" w:sz="4" w:space="0" w:color="auto"/>
              <w:bottom w:val="single" w:sz="4" w:space="0" w:color="auto"/>
              <w:right w:val="single" w:sz="4" w:space="0" w:color="auto"/>
            </w:tcBorders>
            <w:vAlign w:val="center"/>
            <w:hideMark/>
          </w:tcPr>
          <w:p w:rsidR="00A64040" w:rsidRPr="00354842" w:rsidRDefault="00A64040" w:rsidP="00354842">
            <w:pPr>
              <w:snapToGrid w:val="0"/>
              <w:spacing w:after="0" w:line="240" w:lineRule="auto"/>
              <w:jc w:val="both"/>
              <w:rPr>
                <w:rFonts w:ascii="Times New Roman" w:hAnsi="Times New Roman" w:cs="Times New Roman"/>
                <w:sz w:val="20"/>
                <w:szCs w:val="19"/>
              </w:rPr>
            </w:pPr>
          </w:p>
        </w:tc>
      </w:tr>
      <w:tr w:rsidR="00A64040" w:rsidRPr="00354842" w:rsidTr="006A6682">
        <w:trPr>
          <w:jc w:val="center"/>
        </w:trPr>
        <w:tc>
          <w:tcPr>
            <w:tcW w:w="856" w:type="pct"/>
            <w:tcBorders>
              <w:top w:val="single" w:sz="4" w:space="0" w:color="auto"/>
              <w:left w:val="single" w:sz="4" w:space="0" w:color="auto"/>
              <w:right w:val="single" w:sz="4" w:space="0" w:color="auto"/>
            </w:tcBorders>
            <w:shd w:val="clear" w:color="auto" w:fill="auto"/>
            <w:noWrap/>
            <w:vAlign w:val="center"/>
            <w:hideMark/>
          </w:tcPr>
          <w:p w:rsidR="00A64040" w:rsidRPr="00354842" w:rsidRDefault="00A64040" w:rsidP="00354842">
            <w:pPr>
              <w:snapToGrid w:val="0"/>
              <w:spacing w:after="0" w:line="240" w:lineRule="auto"/>
              <w:jc w:val="both"/>
              <w:rPr>
                <w:rFonts w:ascii="Times New Roman" w:hAnsi="Times New Roman" w:cs="Times New Roman"/>
                <w:sz w:val="20"/>
                <w:szCs w:val="19"/>
              </w:rPr>
            </w:pPr>
            <w:r w:rsidRPr="00354842">
              <w:rPr>
                <w:rFonts w:ascii="Times New Roman" w:hAnsi="Times New Roman" w:cs="Times New Roman"/>
                <w:sz w:val="20"/>
                <w:szCs w:val="19"/>
              </w:rPr>
              <w:t>K2</w:t>
            </w:r>
          </w:p>
        </w:tc>
        <w:tc>
          <w:tcPr>
            <w:tcW w:w="989" w:type="pct"/>
            <w:tcBorders>
              <w:top w:val="single" w:sz="4" w:space="0" w:color="auto"/>
              <w:left w:val="nil"/>
              <w:right w:val="single" w:sz="4" w:space="0" w:color="auto"/>
            </w:tcBorders>
            <w:shd w:val="clear" w:color="auto" w:fill="auto"/>
            <w:noWrap/>
            <w:vAlign w:val="center"/>
            <w:hideMark/>
          </w:tcPr>
          <w:p w:rsidR="00A64040" w:rsidRPr="00354842" w:rsidRDefault="00A64040" w:rsidP="00354842">
            <w:pPr>
              <w:snapToGrid w:val="0"/>
              <w:spacing w:after="0" w:line="240" w:lineRule="auto"/>
              <w:jc w:val="both"/>
              <w:rPr>
                <w:rFonts w:ascii="Times New Roman" w:hAnsi="Times New Roman" w:cs="Times New Roman"/>
                <w:sz w:val="20"/>
                <w:szCs w:val="19"/>
              </w:rPr>
            </w:pPr>
            <w:r w:rsidRPr="00354842">
              <w:rPr>
                <w:rFonts w:ascii="Times New Roman" w:hAnsi="Times New Roman" w:cs="Times New Roman"/>
                <w:sz w:val="20"/>
                <w:szCs w:val="19"/>
              </w:rPr>
              <w:t> </w:t>
            </w:r>
          </w:p>
        </w:tc>
        <w:tc>
          <w:tcPr>
            <w:tcW w:w="1007" w:type="pct"/>
            <w:tcBorders>
              <w:top w:val="single" w:sz="4" w:space="0" w:color="auto"/>
              <w:left w:val="nil"/>
              <w:right w:val="single" w:sz="4" w:space="0" w:color="auto"/>
            </w:tcBorders>
            <w:shd w:val="clear" w:color="auto" w:fill="auto"/>
            <w:noWrap/>
            <w:vAlign w:val="center"/>
            <w:hideMark/>
          </w:tcPr>
          <w:p w:rsidR="00A64040" w:rsidRPr="00354842" w:rsidRDefault="00A64040" w:rsidP="00354842">
            <w:pPr>
              <w:snapToGrid w:val="0"/>
              <w:spacing w:after="0" w:line="240" w:lineRule="auto"/>
              <w:jc w:val="both"/>
              <w:rPr>
                <w:rFonts w:ascii="Times New Roman" w:hAnsi="Times New Roman" w:cs="Times New Roman"/>
                <w:sz w:val="20"/>
                <w:szCs w:val="19"/>
              </w:rPr>
            </w:pPr>
            <w:r w:rsidRPr="00354842">
              <w:rPr>
                <w:rFonts w:ascii="Times New Roman" w:hAnsi="Times New Roman" w:cs="Times New Roman"/>
                <w:sz w:val="20"/>
                <w:szCs w:val="19"/>
              </w:rPr>
              <w:t> </w:t>
            </w:r>
          </w:p>
        </w:tc>
        <w:tc>
          <w:tcPr>
            <w:tcW w:w="918" w:type="pct"/>
            <w:tcBorders>
              <w:top w:val="single" w:sz="4" w:space="0" w:color="auto"/>
              <w:left w:val="nil"/>
              <w:right w:val="single" w:sz="4" w:space="0" w:color="auto"/>
            </w:tcBorders>
            <w:shd w:val="clear" w:color="auto" w:fill="auto"/>
            <w:noWrap/>
            <w:vAlign w:val="center"/>
            <w:hideMark/>
          </w:tcPr>
          <w:p w:rsidR="00A64040" w:rsidRPr="00354842" w:rsidRDefault="00A64040" w:rsidP="00354842">
            <w:pPr>
              <w:snapToGrid w:val="0"/>
              <w:spacing w:after="0" w:line="240" w:lineRule="auto"/>
              <w:jc w:val="both"/>
              <w:rPr>
                <w:rFonts w:ascii="Times New Roman" w:hAnsi="Times New Roman" w:cs="Times New Roman"/>
                <w:sz w:val="20"/>
                <w:szCs w:val="19"/>
              </w:rPr>
            </w:pPr>
            <w:r w:rsidRPr="00354842">
              <w:rPr>
                <w:rFonts w:ascii="Times New Roman" w:hAnsi="Times New Roman" w:cs="Times New Roman"/>
                <w:sz w:val="20"/>
                <w:szCs w:val="19"/>
              </w:rPr>
              <w:t> </w:t>
            </w:r>
          </w:p>
        </w:tc>
        <w:tc>
          <w:tcPr>
            <w:tcW w:w="577" w:type="pct"/>
            <w:tcBorders>
              <w:top w:val="single" w:sz="4" w:space="0" w:color="auto"/>
              <w:left w:val="nil"/>
              <w:right w:val="single" w:sz="4" w:space="0" w:color="auto"/>
            </w:tcBorders>
            <w:shd w:val="clear" w:color="auto" w:fill="auto"/>
            <w:noWrap/>
            <w:vAlign w:val="center"/>
            <w:hideMark/>
          </w:tcPr>
          <w:p w:rsidR="00A64040" w:rsidRPr="00354842" w:rsidRDefault="00A64040" w:rsidP="00354842">
            <w:pPr>
              <w:snapToGrid w:val="0"/>
              <w:spacing w:after="0" w:line="240" w:lineRule="auto"/>
              <w:jc w:val="both"/>
              <w:rPr>
                <w:rFonts w:ascii="Times New Roman" w:hAnsi="Times New Roman" w:cs="Times New Roman"/>
                <w:sz w:val="20"/>
                <w:szCs w:val="19"/>
              </w:rPr>
            </w:pPr>
            <w:r w:rsidRPr="00354842">
              <w:rPr>
                <w:rFonts w:ascii="Times New Roman" w:hAnsi="Times New Roman" w:cs="Times New Roman"/>
                <w:sz w:val="20"/>
                <w:szCs w:val="19"/>
              </w:rPr>
              <w:t> </w:t>
            </w:r>
          </w:p>
        </w:tc>
        <w:tc>
          <w:tcPr>
            <w:tcW w:w="653" w:type="pct"/>
            <w:tcBorders>
              <w:top w:val="single" w:sz="4" w:space="0" w:color="auto"/>
              <w:left w:val="nil"/>
              <w:right w:val="single" w:sz="4" w:space="0" w:color="auto"/>
            </w:tcBorders>
            <w:shd w:val="clear" w:color="auto" w:fill="auto"/>
            <w:noWrap/>
            <w:vAlign w:val="center"/>
            <w:hideMark/>
          </w:tcPr>
          <w:p w:rsidR="00A64040" w:rsidRPr="00354842" w:rsidRDefault="00A64040" w:rsidP="00354842">
            <w:pPr>
              <w:snapToGrid w:val="0"/>
              <w:spacing w:after="0" w:line="240" w:lineRule="auto"/>
              <w:jc w:val="both"/>
              <w:rPr>
                <w:rFonts w:ascii="Times New Roman" w:hAnsi="Times New Roman" w:cs="Times New Roman"/>
                <w:sz w:val="20"/>
                <w:szCs w:val="19"/>
              </w:rPr>
            </w:pPr>
            <w:r w:rsidRPr="00354842">
              <w:rPr>
                <w:rFonts w:ascii="Times New Roman" w:hAnsi="Times New Roman" w:cs="Times New Roman"/>
                <w:sz w:val="20"/>
                <w:szCs w:val="19"/>
              </w:rPr>
              <w:t> </w:t>
            </w:r>
          </w:p>
        </w:tc>
      </w:tr>
      <w:tr w:rsidR="00A64040" w:rsidRPr="00354842" w:rsidTr="006A6682">
        <w:trPr>
          <w:jc w:val="center"/>
        </w:trPr>
        <w:tc>
          <w:tcPr>
            <w:tcW w:w="856" w:type="pct"/>
            <w:tcBorders>
              <w:top w:val="nil"/>
              <w:left w:val="single" w:sz="4" w:space="0" w:color="auto"/>
              <w:right w:val="single" w:sz="4" w:space="0" w:color="auto"/>
            </w:tcBorders>
            <w:shd w:val="clear" w:color="auto" w:fill="auto"/>
            <w:noWrap/>
            <w:vAlign w:val="center"/>
            <w:hideMark/>
          </w:tcPr>
          <w:p w:rsidR="00A64040" w:rsidRPr="00354842" w:rsidRDefault="00A64040" w:rsidP="00354842">
            <w:pPr>
              <w:snapToGrid w:val="0"/>
              <w:spacing w:after="0" w:line="240" w:lineRule="auto"/>
              <w:jc w:val="both"/>
              <w:rPr>
                <w:rFonts w:ascii="Times New Roman" w:hAnsi="Times New Roman" w:cs="Times New Roman"/>
                <w:sz w:val="20"/>
                <w:szCs w:val="19"/>
              </w:rPr>
            </w:pPr>
            <w:proofErr w:type="spellStart"/>
            <w:r w:rsidRPr="00354842">
              <w:rPr>
                <w:rFonts w:ascii="Times New Roman" w:hAnsi="Times New Roman" w:cs="Times New Roman"/>
                <w:sz w:val="20"/>
                <w:szCs w:val="19"/>
              </w:rPr>
              <w:t>Mean±SD</w:t>
            </w:r>
            <w:proofErr w:type="spellEnd"/>
          </w:p>
        </w:tc>
        <w:tc>
          <w:tcPr>
            <w:tcW w:w="989" w:type="pct"/>
            <w:tcBorders>
              <w:top w:val="nil"/>
              <w:left w:val="nil"/>
              <w:right w:val="single" w:sz="4" w:space="0" w:color="auto"/>
            </w:tcBorders>
            <w:shd w:val="clear" w:color="auto" w:fill="auto"/>
            <w:noWrap/>
            <w:vAlign w:val="center"/>
            <w:hideMark/>
          </w:tcPr>
          <w:p w:rsidR="00A64040" w:rsidRPr="00354842" w:rsidRDefault="00A64040" w:rsidP="00354842">
            <w:pPr>
              <w:snapToGrid w:val="0"/>
              <w:spacing w:after="0" w:line="240" w:lineRule="auto"/>
              <w:jc w:val="both"/>
              <w:rPr>
                <w:rFonts w:ascii="Times New Roman" w:hAnsi="Times New Roman" w:cs="Times New Roman"/>
                <w:sz w:val="20"/>
                <w:szCs w:val="19"/>
              </w:rPr>
            </w:pPr>
            <w:r w:rsidRPr="00354842">
              <w:rPr>
                <w:rFonts w:ascii="Times New Roman" w:hAnsi="Times New Roman" w:cs="Times New Roman"/>
                <w:sz w:val="20"/>
                <w:szCs w:val="19"/>
              </w:rPr>
              <w:t>44.04±2.50</w:t>
            </w:r>
          </w:p>
        </w:tc>
        <w:tc>
          <w:tcPr>
            <w:tcW w:w="1007" w:type="pct"/>
            <w:tcBorders>
              <w:top w:val="nil"/>
              <w:left w:val="nil"/>
              <w:right w:val="single" w:sz="4" w:space="0" w:color="auto"/>
            </w:tcBorders>
            <w:shd w:val="clear" w:color="auto" w:fill="auto"/>
            <w:noWrap/>
            <w:vAlign w:val="center"/>
            <w:hideMark/>
          </w:tcPr>
          <w:p w:rsidR="00A64040" w:rsidRPr="00354842" w:rsidRDefault="00A64040" w:rsidP="00354842">
            <w:pPr>
              <w:snapToGrid w:val="0"/>
              <w:spacing w:after="0" w:line="240" w:lineRule="auto"/>
              <w:jc w:val="both"/>
              <w:rPr>
                <w:rFonts w:ascii="Times New Roman" w:hAnsi="Times New Roman" w:cs="Times New Roman"/>
                <w:sz w:val="20"/>
                <w:szCs w:val="19"/>
              </w:rPr>
            </w:pPr>
            <w:r w:rsidRPr="00354842">
              <w:rPr>
                <w:rFonts w:ascii="Times New Roman" w:hAnsi="Times New Roman" w:cs="Times New Roman"/>
                <w:sz w:val="20"/>
                <w:szCs w:val="19"/>
              </w:rPr>
              <w:t>44.20±2.35</w:t>
            </w:r>
          </w:p>
        </w:tc>
        <w:tc>
          <w:tcPr>
            <w:tcW w:w="918" w:type="pct"/>
            <w:vMerge w:val="restart"/>
            <w:tcBorders>
              <w:top w:val="nil"/>
              <w:left w:val="single" w:sz="4" w:space="0" w:color="auto"/>
              <w:right w:val="single" w:sz="4" w:space="0" w:color="auto"/>
            </w:tcBorders>
            <w:shd w:val="clear" w:color="auto" w:fill="auto"/>
            <w:noWrap/>
            <w:vAlign w:val="center"/>
            <w:hideMark/>
          </w:tcPr>
          <w:p w:rsidR="00A64040" w:rsidRPr="00354842" w:rsidRDefault="00A64040" w:rsidP="00354842">
            <w:pPr>
              <w:snapToGrid w:val="0"/>
              <w:spacing w:after="0" w:line="240" w:lineRule="auto"/>
              <w:jc w:val="both"/>
              <w:rPr>
                <w:rFonts w:ascii="Times New Roman" w:hAnsi="Times New Roman" w:cs="Times New Roman"/>
                <w:sz w:val="20"/>
                <w:szCs w:val="19"/>
              </w:rPr>
            </w:pPr>
            <w:r w:rsidRPr="00354842">
              <w:rPr>
                <w:rFonts w:ascii="Times New Roman" w:hAnsi="Times New Roman" w:cs="Times New Roman"/>
                <w:sz w:val="20"/>
                <w:szCs w:val="19"/>
              </w:rPr>
              <w:t>-0.17±0.81</w:t>
            </w:r>
          </w:p>
        </w:tc>
        <w:tc>
          <w:tcPr>
            <w:tcW w:w="577" w:type="pct"/>
            <w:vMerge w:val="restart"/>
            <w:tcBorders>
              <w:top w:val="nil"/>
              <w:left w:val="single" w:sz="4" w:space="0" w:color="auto"/>
              <w:right w:val="single" w:sz="4" w:space="0" w:color="auto"/>
            </w:tcBorders>
            <w:shd w:val="clear" w:color="auto" w:fill="auto"/>
            <w:noWrap/>
            <w:vAlign w:val="center"/>
            <w:hideMark/>
          </w:tcPr>
          <w:p w:rsidR="00A64040" w:rsidRPr="00354842" w:rsidRDefault="00A64040" w:rsidP="00354842">
            <w:pPr>
              <w:snapToGrid w:val="0"/>
              <w:spacing w:after="0" w:line="240" w:lineRule="auto"/>
              <w:jc w:val="both"/>
              <w:rPr>
                <w:rFonts w:ascii="Times New Roman" w:hAnsi="Times New Roman" w:cs="Times New Roman"/>
                <w:sz w:val="20"/>
                <w:szCs w:val="19"/>
              </w:rPr>
            </w:pPr>
            <w:r w:rsidRPr="00354842">
              <w:rPr>
                <w:rFonts w:ascii="Times New Roman" w:hAnsi="Times New Roman" w:cs="Times New Roman"/>
                <w:sz w:val="20"/>
                <w:szCs w:val="19"/>
              </w:rPr>
              <w:t>-1.452</w:t>
            </w:r>
          </w:p>
        </w:tc>
        <w:tc>
          <w:tcPr>
            <w:tcW w:w="653" w:type="pct"/>
            <w:vMerge w:val="restart"/>
            <w:tcBorders>
              <w:top w:val="nil"/>
              <w:left w:val="single" w:sz="4" w:space="0" w:color="auto"/>
              <w:right w:val="single" w:sz="4" w:space="0" w:color="auto"/>
            </w:tcBorders>
            <w:shd w:val="clear" w:color="auto" w:fill="auto"/>
            <w:noWrap/>
            <w:vAlign w:val="center"/>
            <w:hideMark/>
          </w:tcPr>
          <w:p w:rsidR="00A64040" w:rsidRPr="00354842" w:rsidRDefault="00A64040" w:rsidP="00354842">
            <w:pPr>
              <w:snapToGrid w:val="0"/>
              <w:spacing w:after="0" w:line="240" w:lineRule="auto"/>
              <w:jc w:val="both"/>
              <w:rPr>
                <w:rFonts w:ascii="Times New Roman" w:hAnsi="Times New Roman" w:cs="Times New Roman"/>
                <w:sz w:val="20"/>
                <w:szCs w:val="19"/>
              </w:rPr>
            </w:pPr>
            <w:r w:rsidRPr="00354842">
              <w:rPr>
                <w:rFonts w:ascii="Times New Roman" w:hAnsi="Times New Roman" w:cs="Times New Roman"/>
                <w:sz w:val="20"/>
                <w:szCs w:val="19"/>
              </w:rPr>
              <w:t>0.153</w:t>
            </w:r>
          </w:p>
        </w:tc>
      </w:tr>
      <w:tr w:rsidR="00A64040" w:rsidRPr="00354842" w:rsidTr="006A6682">
        <w:trPr>
          <w:jc w:val="center"/>
        </w:trPr>
        <w:tc>
          <w:tcPr>
            <w:tcW w:w="856" w:type="pct"/>
            <w:tcBorders>
              <w:top w:val="nil"/>
              <w:left w:val="single" w:sz="4" w:space="0" w:color="auto"/>
              <w:bottom w:val="single" w:sz="4" w:space="0" w:color="auto"/>
              <w:right w:val="single" w:sz="4" w:space="0" w:color="auto"/>
            </w:tcBorders>
            <w:shd w:val="clear" w:color="auto" w:fill="auto"/>
            <w:noWrap/>
            <w:vAlign w:val="center"/>
            <w:hideMark/>
          </w:tcPr>
          <w:p w:rsidR="00A64040" w:rsidRPr="00354842" w:rsidRDefault="00A64040" w:rsidP="00354842">
            <w:pPr>
              <w:snapToGrid w:val="0"/>
              <w:spacing w:after="0" w:line="240" w:lineRule="auto"/>
              <w:jc w:val="both"/>
              <w:rPr>
                <w:rFonts w:ascii="Times New Roman" w:hAnsi="Times New Roman" w:cs="Times New Roman"/>
                <w:sz w:val="20"/>
                <w:szCs w:val="19"/>
              </w:rPr>
            </w:pPr>
            <w:r w:rsidRPr="00354842">
              <w:rPr>
                <w:rFonts w:ascii="Times New Roman" w:hAnsi="Times New Roman" w:cs="Times New Roman"/>
                <w:sz w:val="20"/>
                <w:szCs w:val="19"/>
              </w:rPr>
              <w:t>Range</w:t>
            </w:r>
          </w:p>
        </w:tc>
        <w:tc>
          <w:tcPr>
            <w:tcW w:w="989" w:type="pct"/>
            <w:tcBorders>
              <w:top w:val="nil"/>
              <w:left w:val="nil"/>
              <w:bottom w:val="single" w:sz="4" w:space="0" w:color="auto"/>
              <w:right w:val="single" w:sz="4" w:space="0" w:color="auto"/>
            </w:tcBorders>
            <w:shd w:val="clear" w:color="auto" w:fill="auto"/>
            <w:noWrap/>
            <w:vAlign w:val="center"/>
            <w:hideMark/>
          </w:tcPr>
          <w:p w:rsidR="00A64040" w:rsidRPr="00354842" w:rsidRDefault="00A64040" w:rsidP="00354842">
            <w:pPr>
              <w:snapToGrid w:val="0"/>
              <w:spacing w:after="0" w:line="240" w:lineRule="auto"/>
              <w:jc w:val="both"/>
              <w:rPr>
                <w:rFonts w:ascii="Times New Roman" w:hAnsi="Times New Roman" w:cs="Times New Roman"/>
                <w:sz w:val="20"/>
                <w:szCs w:val="19"/>
              </w:rPr>
            </w:pPr>
            <w:r w:rsidRPr="00354842">
              <w:rPr>
                <w:rFonts w:ascii="Times New Roman" w:hAnsi="Times New Roman" w:cs="Times New Roman"/>
                <w:sz w:val="20"/>
                <w:szCs w:val="19"/>
              </w:rPr>
              <w:t>40.57-49.07</w:t>
            </w:r>
          </w:p>
        </w:tc>
        <w:tc>
          <w:tcPr>
            <w:tcW w:w="1007" w:type="pct"/>
            <w:tcBorders>
              <w:top w:val="nil"/>
              <w:left w:val="nil"/>
              <w:bottom w:val="single" w:sz="4" w:space="0" w:color="auto"/>
              <w:right w:val="single" w:sz="4" w:space="0" w:color="auto"/>
            </w:tcBorders>
            <w:shd w:val="clear" w:color="auto" w:fill="auto"/>
            <w:noWrap/>
            <w:vAlign w:val="center"/>
            <w:hideMark/>
          </w:tcPr>
          <w:p w:rsidR="00A64040" w:rsidRPr="00354842" w:rsidRDefault="00A64040" w:rsidP="00354842">
            <w:pPr>
              <w:snapToGrid w:val="0"/>
              <w:spacing w:after="0" w:line="240" w:lineRule="auto"/>
              <w:jc w:val="both"/>
              <w:rPr>
                <w:rFonts w:ascii="Times New Roman" w:hAnsi="Times New Roman" w:cs="Times New Roman"/>
                <w:sz w:val="20"/>
                <w:szCs w:val="19"/>
              </w:rPr>
            </w:pPr>
            <w:r w:rsidRPr="00354842">
              <w:rPr>
                <w:rFonts w:ascii="Times New Roman" w:hAnsi="Times New Roman" w:cs="Times New Roman"/>
                <w:sz w:val="20"/>
                <w:szCs w:val="19"/>
              </w:rPr>
              <w:t>40.68-49.61</w:t>
            </w:r>
          </w:p>
        </w:tc>
        <w:tc>
          <w:tcPr>
            <w:tcW w:w="918" w:type="pct"/>
            <w:vMerge/>
            <w:tcBorders>
              <w:top w:val="nil"/>
              <w:left w:val="single" w:sz="4" w:space="0" w:color="auto"/>
              <w:bottom w:val="single" w:sz="4" w:space="0" w:color="auto"/>
              <w:right w:val="single" w:sz="4" w:space="0" w:color="auto"/>
            </w:tcBorders>
            <w:vAlign w:val="center"/>
            <w:hideMark/>
          </w:tcPr>
          <w:p w:rsidR="00A64040" w:rsidRPr="00354842" w:rsidRDefault="00A64040" w:rsidP="00354842">
            <w:pPr>
              <w:snapToGrid w:val="0"/>
              <w:spacing w:after="0" w:line="240" w:lineRule="auto"/>
              <w:jc w:val="both"/>
              <w:rPr>
                <w:rFonts w:ascii="Times New Roman" w:hAnsi="Times New Roman" w:cs="Times New Roman"/>
                <w:sz w:val="20"/>
                <w:szCs w:val="19"/>
              </w:rPr>
            </w:pPr>
          </w:p>
        </w:tc>
        <w:tc>
          <w:tcPr>
            <w:tcW w:w="577" w:type="pct"/>
            <w:vMerge/>
            <w:tcBorders>
              <w:top w:val="nil"/>
              <w:left w:val="single" w:sz="4" w:space="0" w:color="auto"/>
              <w:bottom w:val="single" w:sz="4" w:space="0" w:color="auto"/>
              <w:right w:val="single" w:sz="4" w:space="0" w:color="auto"/>
            </w:tcBorders>
            <w:vAlign w:val="center"/>
            <w:hideMark/>
          </w:tcPr>
          <w:p w:rsidR="00A64040" w:rsidRPr="00354842" w:rsidRDefault="00A64040" w:rsidP="00354842">
            <w:pPr>
              <w:snapToGrid w:val="0"/>
              <w:spacing w:after="0" w:line="240" w:lineRule="auto"/>
              <w:jc w:val="both"/>
              <w:rPr>
                <w:rFonts w:ascii="Times New Roman" w:hAnsi="Times New Roman" w:cs="Times New Roman"/>
                <w:sz w:val="20"/>
                <w:szCs w:val="19"/>
              </w:rPr>
            </w:pPr>
          </w:p>
        </w:tc>
        <w:tc>
          <w:tcPr>
            <w:tcW w:w="653" w:type="pct"/>
            <w:vMerge/>
            <w:tcBorders>
              <w:top w:val="nil"/>
              <w:left w:val="single" w:sz="4" w:space="0" w:color="auto"/>
              <w:bottom w:val="single" w:sz="4" w:space="0" w:color="auto"/>
              <w:right w:val="single" w:sz="4" w:space="0" w:color="auto"/>
            </w:tcBorders>
            <w:vAlign w:val="center"/>
            <w:hideMark/>
          </w:tcPr>
          <w:p w:rsidR="00A64040" w:rsidRPr="00354842" w:rsidRDefault="00A64040" w:rsidP="00354842">
            <w:pPr>
              <w:snapToGrid w:val="0"/>
              <w:spacing w:after="0" w:line="240" w:lineRule="auto"/>
              <w:jc w:val="both"/>
              <w:rPr>
                <w:rFonts w:ascii="Times New Roman" w:hAnsi="Times New Roman" w:cs="Times New Roman"/>
                <w:sz w:val="20"/>
                <w:szCs w:val="19"/>
              </w:rPr>
            </w:pPr>
          </w:p>
        </w:tc>
      </w:tr>
    </w:tbl>
    <w:p w:rsidR="00A64040" w:rsidRPr="00354842" w:rsidRDefault="00A64040" w:rsidP="00354842">
      <w:pPr>
        <w:snapToGrid w:val="0"/>
        <w:spacing w:after="0" w:line="240" w:lineRule="auto"/>
        <w:jc w:val="both"/>
        <w:rPr>
          <w:rFonts w:ascii="Times New Roman" w:hAnsi="Times New Roman" w:cs="Times New Roman"/>
          <w:sz w:val="20"/>
          <w:szCs w:val="19"/>
        </w:rPr>
      </w:pPr>
      <w:r w:rsidRPr="00354842">
        <w:rPr>
          <w:rFonts w:ascii="Times New Roman" w:hAnsi="Times New Roman" w:cs="Times New Roman"/>
          <w:sz w:val="20"/>
          <w:szCs w:val="19"/>
        </w:rPr>
        <w:t>t- Paired Sample t-test; p-value &gt;0.05 NS</w:t>
      </w:r>
    </w:p>
    <w:p w:rsidR="00A64040" w:rsidRPr="00354842" w:rsidRDefault="00A64040" w:rsidP="00354842">
      <w:pPr>
        <w:autoSpaceDE w:val="0"/>
        <w:autoSpaceDN w:val="0"/>
        <w:adjustRightInd w:val="0"/>
        <w:snapToGrid w:val="0"/>
        <w:spacing w:after="0" w:line="240" w:lineRule="auto"/>
        <w:jc w:val="both"/>
        <w:rPr>
          <w:rFonts w:ascii="Times New Roman" w:eastAsia="Times New Roman" w:hAnsi="Times New Roman" w:cs="Times New Roman"/>
          <w:color w:val="231F20"/>
          <w:sz w:val="20"/>
          <w:szCs w:val="19"/>
          <w:highlight w:val="white"/>
          <w:lang w:bidi="kn-IN"/>
        </w:rPr>
      </w:pPr>
      <w:r w:rsidRPr="00354842">
        <w:rPr>
          <w:rFonts w:ascii="Times New Roman" w:hAnsi="Times New Roman" w:cs="Times New Roman"/>
          <w:sz w:val="20"/>
          <w:szCs w:val="19"/>
        </w:rPr>
        <w:t>This table shows no statistically significant difference between pre and post according to K reading.</w:t>
      </w:r>
    </w:p>
    <w:p w:rsidR="000C2E6D" w:rsidRPr="00354842" w:rsidRDefault="000C2E6D" w:rsidP="00354842">
      <w:pPr>
        <w:autoSpaceDE w:val="0"/>
        <w:autoSpaceDN w:val="0"/>
        <w:adjustRightInd w:val="0"/>
        <w:snapToGrid w:val="0"/>
        <w:spacing w:after="0" w:line="240" w:lineRule="auto"/>
        <w:ind w:firstLine="425"/>
        <w:jc w:val="both"/>
        <w:rPr>
          <w:rFonts w:ascii="Times New Roman" w:hAnsi="Times New Roman" w:cs="Times New Roman"/>
          <w:color w:val="231F20"/>
          <w:sz w:val="18"/>
          <w:szCs w:val="18"/>
          <w:highlight w:val="white"/>
          <w:lang w:eastAsia="zh-CN" w:bidi="kn-IN"/>
        </w:rPr>
      </w:pPr>
    </w:p>
    <w:p w:rsidR="00354842" w:rsidRPr="00354842" w:rsidRDefault="00354842" w:rsidP="00354842">
      <w:pPr>
        <w:snapToGrid w:val="0"/>
        <w:spacing w:after="0" w:line="240" w:lineRule="auto"/>
        <w:jc w:val="center"/>
        <w:rPr>
          <w:rFonts w:ascii="Times New Roman" w:hAnsi="Times New Roman" w:cs="Times New Roman"/>
          <w:b/>
          <w:bCs/>
          <w:sz w:val="20"/>
          <w:szCs w:val="19"/>
        </w:rPr>
      </w:pPr>
      <w:r w:rsidRPr="006A6682">
        <w:rPr>
          <w:rFonts w:ascii="Times New Roman" w:hAnsi="Times New Roman" w:cs="Times New Roman"/>
          <w:b/>
          <w:bCs/>
          <w:sz w:val="20"/>
          <w:szCs w:val="20"/>
        </w:rPr>
        <w:t>Table (2): Comparison between pre and post according to astigmatism.</w:t>
      </w:r>
    </w:p>
    <w:tbl>
      <w:tblPr>
        <w:tblW w:w="5000" w:type="pct"/>
        <w:jc w:val="center"/>
        <w:tblCellMar>
          <w:left w:w="57" w:type="dxa"/>
          <w:right w:w="57" w:type="dxa"/>
        </w:tblCellMar>
        <w:tblLook w:val="04A0"/>
      </w:tblPr>
      <w:tblGrid>
        <w:gridCol w:w="2244"/>
        <w:gridCol w:w="1652"/>
        <w:gridCol w:w="1779"/>
        <w:gridCol w:w="1622"/>
        <w:gridCol w:w="1021"/>
        <w:gridCol w:w="1156"/>
      </w:tblGrid>
      <w:tr w:rsidR="00354842" w:rsidRPr="00354842" w:rsidTr="00FB0A13">
        <w:trPr>
          <w:jc w:val="center"/>
        </w:trPr>
        <w:tc>
          <w:tcPr>
            <w:tcW w:w="1184" w:type="pct"/>
            <w:vMerge w:val="restart"/>
            <w:tcBorders>
              <w:top w:val="single" w:sz="4" w:space="0" w:color="auto"/>
              <w:left w:val="single" w:sz="4" w:space="0" w:color="auto"/>
              <w:bottom w:val="single" w:sz="4" w:space="0" w:color="auto"/>
              <w:right w:val="single" w:sz="4" w:space="0" w:color="auto"/>
            </w:tcBorders>
            <w:shd w:val="clear" w:color="000000" w:fill="C4D79B"/>
            <w:noWrap/>
            <w:vAlign w:val="center"/>
            <w:hideMark/>
          </w:tcPr>
          <w:p w:rsidR="00354842" w:rsidRPr="00354842" w:rsidRDefault="00354842" w:rsidP="00354842">
            <w:pPr>
              <w:snapToGrid w:val="0"/>
              <w:spacing w:after="0" w:line="240" w:lineRule="auto"/>
              <w:jc w:val="both"/>
              <w:rPr>
                <w:rFonts w:ascii="Times New Roman" w:hAnsi="Times New Roman" w:cs="Times New Roman"/>
                <w:sz w:val="20"/>
                <w:szCs w:val="19"/>
              </w:rPr>
            </w:pPr>
            <w:r w:rsidRPr="00354842">
              <w:rPr>
                <w:rFonts w:ascii="Times New Roman" w:hAnsi="Times New Roman" w:cs="Times New Roman"/>
                <w:sz w:val="20"/>
                <w:szCs w:val="19"/>
              </w:rPr>
              <w:t>Astigmatism</w:t>
            </w:r>
          </w:p>
        </w:tc>
        <w:tc>
          <w:tcPr>
            <w:tcW w:w="872" w:type="pct"/>
            <w:vMerge w:val="restart"/>
            <w:tcBorders>
              <w:top w:val="single" w:sz="4" w:space="0" w:color="auto"/>
              <w:left w:val="single" w:sz="4" w:space="0" w:color="auto"/>
              <w:bottom w:val="single" w:sz="4" w:space="0" w:color="auto"/>
              <w:right w:val="single" w:sz="4" w:space="0" w:color="auto"/>
            </w:tcBorders>
            <w:shd w:val="clear" w:color="000000" w:fill="C4D79B"/>
            <w:noWrap/>
            <w:vAlign w:val="center"/>
            <w:hideMark/>
          </w:tcPr>
          <w:p w:rsidR="00354842" w:rsidRPr="00354842" w:rsidRDefault="00354842" w:rsidP="00354842">
            <w:pPr>
              <w:snapToGrid w:val="0"/>
              <w:spacing w:after="0" w:line="240" w:lineRule="auto"/>
              <w:jc w:val="both"/>
              <w:rPr>
                <w:rFonts w:ascii="Times New Roman" w:hAnsi="Times New Roman" w:cs="Times New Roman"/>
                <w:sz w:val="20"/>
                <w:szCs w:val="19"/>
              </w:rPr>
            </w:pPr>
            <w:r w:rsidRPr="00354842">
              <w:rPr>
                <w:rFonts w:ascii="Times New Roman" w:hAnsi="Times New Roman" w:cs="Times New Roman"/>
                <w:sz w:val="20"/>
                <w:szCs w:val="19"/>
              </w:rPr>
              <w:t>Pre (N=50)</w:t>
            </w:r>
          </w:p>
        </w:tc>
        <w:tc>
          <w:tcPr>
            <w:tcW w:w="939" w:type="pct"/>
            <w:vMerge w:val="restart"/>
            <w:tcBorders>
              <w:top w:val="single" w:sz="4" w:space="0" w:color="auto"/>
              <w:left w:val="single" w:sz="4" w:space="0" w:color="auto"/>
              <w:bottom w:val="single" w:sz="4" w:space="0" w:color="auto"/>
              <w:right w:val="single" w:sz="4" w:space="0" w:color="auto"/>
            </w:tcBorders>
            <w:shd w:val="clear" w:color="000000" w:fill="C4D79B"/>
            <w:noWrap/>
            <w:vAlign w:val="center"/>
            <w:hideMark/>
          </w:tcPr>
          <w:p w:rsidR="00354842" w:rsidRPr="00354842" w:rsidRDefault="00354842" w:rsidP="00354842">
            <w:pPr>
              <w:snapToGrid w:val="0"/>
              <w:spacing w:after="0" w:line="240" w:lineRule="auto"/>
              <w:jc w:val="both"/>
              <w:rPr>
                <w:rFonts w:ascii="Times New Roman" w:hAnsi="Times New Roman" w:cs="Times New Roman"/>
                <w:sz w:val="20"/>
                <w:szCs w:val="19"/>
              </w:rPr>
            </w:pPr>
            <w:r w:rsidRPr="00354842">
              <w:rPr>
                <w:rFonts w:ascii="Times New Roman" w:hAnsi="Times New Roman" w:cs="Times New Roman"/>
                <w:sz w:val="20"/>
                <w:szCs w:val="19"/>
              </w:rPr>
              <w:t>Post (N=50)</w:t>
            </w:r>
          </w:p>
        </w:tc>
        <w:tc>
          <w:tcPr>
            <w:tcW w:w="2004" w:type="pct"/>
            <w:gridSpan w:val="3"/>
            <w:tcBorders>
              <w:top w:val="single" w:sz="4" w:space="0" w:color="auto"/>
              <w:left w:val="nil"/>
              <w:bottom w:val="single" w:sz="4" w:space="0" w:color="auto"/>
              <w:right w:val="single" w:sz="4" w:space="0" w:color="auto"/>
            </w:tcBorders>
            <w:shd w:val="clear" w:color="000000" w:fill="C4D79B"/>
            <w:noWrap/>
            <w:vAlign w:val="center"/>
            <w:hideMark/>
          </w:tcPr>
          <w:p w:rsidR="00354842" w:rsidRPr="00354842" w:rsidRDefault="00354842" w:rsidP="00354842">
            <w:pPr>
              <w:snapToGrid w:val="0"/>
              <w:spacing w:after="0" w:line="240" w:lineRule="auto"/>
              <w:jc w:val="both"/>
              <w:rPr>
                <w:rFonts w:ascii="Times New Roman" w:hAnsi="Times New Roman" w:cs="Times New Roman"/>
                <w:sz w:val="20"/>
                <w:szCs w:val="19"/>
              </w:rPr>
            </w:pPr>
            <w:r w:rsidRPr="00354842">
              <w:rPr>
                <w:rFonts w:ascii="Times New Roman" w:hAnsi="Times New Roman" w:cs="Times New Roman"/>
                <w:sz w:val="20"/>
                <w:szCs w:val="19"/>
              </w:rPr>
              <w:t>Paired Sample t-test</w:t>
            </w:r>
          </w:p>
        </w:tc>
      </w:tr>
      <w:tr w:rsidR="00354842" w:rsidRPr="00354842" w:rsidTr="00FB0A13">
        <w:trPr>
          <w:jc w:val="center"/>
        </w:trPr>
        <w:tc>
          <w:tcPr>
            <w:tcW w:w="1184" w:type="pct"/>
            <w:vMerge/>
            <w:tcBorders>
              <w:top w:val="single" w:sz="4" w:space="0" w:color="auto"/>
              <w:left w:val="single" w:sz="4" w:space="0" w:color="auto"/>
              <w:bottom w:val="single" w:sz="4" w:space="0" w:color="auto"/>
              <w:right w:val="single" w:sz="4" w:space="0" w:color="auto"/>
            </w:tcBorders>
            <w:vAlign w:val="center"/>
            <w:hideMark/>
          </w:tcPr>
          <w:p w:rsidR="00354842" w:rsidRPr="00354842" w:rsidRDefault="00354842" w:rsidP="00354842">
            <w:pPr>
              <w:snapToGrid w:val="0"/>
              <w:spacing w:after="0" w:line="240" w:lineRule="auto"/>
              <w:jc w:val="both"/>
              <w:rPr>
                <w:rFonts w:ascii="Times New Roman" w:hAnsi="Times New Roman" w:cs="Times New Roman"/>
                <w:sz w:val="20"/>
                <w:szCs w:val="19"/>
              </w:rPr>
            </w:pPr>
          </w:p>
        </w:tc>
        <w:tc>
          <w:tcPr>
            <w:tcW w:w="872" w:type="pct"/>
            <w:vMerge/>
            <w:tcBorders>
              <w:top w:val="single" w:sz="4" w:space="0" w:color="auto"/>
              <w:left w:val="single" w:sz="4" w:space="0" w:color="auto"/>
              <w:bottom w:val="single" w:sz="4" w:space="0" w:color="auto"/>
              <w:right w:val="single" w:sz="4" w:space="0" w:color="auto"/>
            </w:tcBorders>
            <w:vAlign w:val="center"/>
            <w:hideMark/>
          </w:tcPr>
          <w:p w:rsidR="00354842" w:rsidRPr="00354842" w:rsidRDefault="00354842" w:rsidP="00354842">
            <w:pPr>
              <w:snapToGrid w:val="0"/>
              <w:spacing w:after="0" w:line="240" w:lineRule="auto"/>
              <w:jc w:val="both"/>
              <w:rPr>
                <w:rFonts w:ascii="Times New Roman" w:hAnsi="Times New Roman" w:cs="Times New Roman"/>
                <w:sz w:val="20"/>
                <w:szCs w:val="19"/>
              </w:rPr>
            </w:pPr>
          </w:p>
        </w:tc>
        <w:tc>
          <w:tcPr>
            <w:tcW w:w="939" w:type="pct"/>
            <w:vMerge/>
            <w:tcBorders>
              <w:top w:val="single" w:sz="4" w:space="0" w:color="auto"/>
              <w:left w:val="single" w:sz="4" w:space="0" w:color="auto"/>
              <w:bottom w:val="single" w:sz="4" w:space="0" w:color="auto"/>
              <w:right w:val="single" w:sz="4" w:space="0" w:color="auto"/>
            </w:tcBorders>
            <w:vAlign w:val="center"/>
            <w:hideMark/>
          </w:tcPr>
          <w:p w:rsidR="00354842" w:rsidRPr="00354842" w:rsidRDefault="00354842" w:rsidP="00354842">
            <w:pPr>
              <w:snapToGrid w:val="0"/>
              <w:spacing w:after="0" w:line="240" w:lineRule="auto"/>
              <w:jc w:val="both"/>
              <w:rPr>
                <w:rFonts w:ascii="Times New Roman" w:hAnsi="Times New Roman" w:cs="Times New Roman"/>
                <w:sz w:val="20"/>
                <w:szCs w:val="19"/>
              </w:rPr>
            </w:pPr>
          </w:p>
        </w:tc>
        <w:tc>
          <w:tcPr>
            <w:tcW w:w="856" w:type="pct"/>
            <w:tcBorders>
              <w:top w:val="nil"/>
              <w:left w:val="nil"/>
              <w:bottom w:val="single" w:sz="4" w:space="0" w:color="auto"/>
              <w:right w:val="single" w:sz="4" w:space="0" w:color="auto"/>
            </w:tcBorders>
            <w:shd w:val="clear" w:color="000000" w:fill="C4D79B"/>
            <w:noWrap/>
            <w:vAlign w:val="center"/>
            <w:hideMark/>
          </w:tcPr>
          <w:p w:rsidR="00354842" w:rsidRPr="00354842" w:rsidRDefault="00354842" w:rsidP="00354842">
            <w:pPr>
              <w:snapToGrid w:val="0"/>
              <w:spacing w:after="0" w:line="240" w:lineRule="auto"/>
              <w:jc w:val="both"/>
              <w:rPr>
                <w:rFonts w:ascii="Times New Roman" w:hAnsi="Times New Roman" w:cs="Times New Roman"/>
                <w:sz w:val="20"/>
                <w:szCs w:val="19"/>
              </w:rPr>
            </w:pPr>
            <w:r w:rsidRPr="00354842">
              <w:rPr>
                <w:rFonts w:ascii="Times New Roman" w:hAnsi="Times New Roman" w:cs="Times New Roman"/>
                <w:sz w:val="20"/>
                <w:szCs w:val="19"/>
              </w:rPr>
              <w:t>Mean Diff.</w:t>
            </w:r>
          </w:p>
        </w:tc>
        <w:tc>
          <w:tcPr>
            <w:tcW w:w="539" w:type="pct"/>
            <w:tcBorders>
              <w:top w:val="nil"/>
              <w:left w:val="nil"/>
              <w:bottom w:val="single" w:sz="4" w:space="0" w:color="auto"/>
              <w:right w:val="single" w:sz="4" w:space="0" w:color="auto"/>
            </w:tcBorders>
            <w:shd w:val="clear" w:color="000000" w:fill="C4D79B"/>
            <w:noWrap/>
            <w:vAlign w:val="center"/>
            <w:hideMark/>
          </w:tcPr>
          <w:p w:rsidR="00354842" w:rsidRPr="00354842" w:rsidRDefault="00354842" w:rsidP="00354842">
            <w:pPr>
              <w:snapToGrid w:val="0"/>
              <w:spacing w:after="0" w:line="240" w:lineRule="auto"/>
              <w:jc w:val="both"/>
              <w:rPr>
                <w:rFonts w:ascii="Times New Roman" w:hAnsi="Times New Roman" w:cs="Times New Roman"/>
                <w:sz w:val="20"/>
                <w:szCs w:val="19"/>
              </w:rPr>
            </w:pPr>
            <w:r w:rsidRPr="00354842">
              <w:rPr>
                <w:rFonts w:ascii="Times New Roman" w:hAnsi="Times New Roman" w:cs="Times New Roman"/>
                <w:sz w:val="20"/>
                <w:szCs w:val="19"/>
              </w:rPr>
              <w:t>t</w:t>
            </w:r>
          </w:p>
        </w:tc>
        <w:tc>
          <w:tcPr>
            <w:tcW w:w="610" w:type="pct"/>
            <w:tcBorders>
              <w:top w:val="nil"/>
              <w:left w:val="nil"/>
              <w:bottom w:val="single" w:sz="4" w:space="0" w:color="auto"/>
              <w:right w:val="single" w:sz="4" w:space="0" w:color="auto"/>
            </w:tcBorders>
            <w:shd w:val="clear" w:color="000000" w:fill="C4D79B"/>
            <w:noWrap/>
            <w:vAlign w:val="center"/>
            <w:hideMark/>
          </w:tcPr>
          <w:p w:rsidR="00354842" w:rsidRPr="00354842" w:rsidRDefault="00354842" w:rsidP="00354842">
            <w:pPr>
              <w:snapToGrid w:val="0"/>
              <w:spacing w:after="0" w:line="240" w:lineRule="auto"/>
              <w:jc w:val="both"/>
              <w:rPr>
                <w:rFonts w:ascii="Times New Roman" w:hAnsi="Times New Roman" w:cs="Times New Roman"/>
                <w:sz w:val="20"/>
                <w:szCs w:val="19"/>
              </w:rPr>
            </w:pPr>
            <w:r w:rsidRPr="00354842">
              <w:rPr>
                <w:rFonts w:ascii="Times New Roman" w:hAnsi="Times New Roman" w:cs="Times New Roman"/>
                <w:sz w:val="20"/>
                <w:szCs w:val="19"/>
              </w:rPr>
              <w:t>p-value</w:t>
            </w:r>
          </w:p>
        </w:tc>
      </w:tr>
      <w:tr w:rsidR="00354842" w:rsidRPr="00354842" w:rsidTr="00FB0A13">
        <w:trPr>
          <w:jc w:val="center"/>
        </w:trPr>
        <w:tc>
          <w:tcPr>
            <w:tcW w:w="1184" w:type="pct"/>
            <w:tcBorders>
              <w:top w:val="single" w:sz="4" w:space="0" w:color="auto"/>
              <w:left w:val="single" w:sz="4" w:space="0" w:color="auto"/>
              <w:right w:val="single" w:sz="4" w:space="0" w:color="auto"/>
            </w:tcBorders>
            <w:shd w:val="clear" w:color="auto" w:fill="auto"/>
            <w:noWrap/>
            <w:vAlign w:val="center"/>
            <w:hideMark/>
          </w:tcPr>
          <w:p w:rsidR="00354842" w:rsidRPr="00354842" w:rsidRDefault="00354842" w:rsidP="00354842">
            <w:pPr>
              <w:snapToGrid w:val="0"/>
              <w:spacing w:after="0" w:line="240" w:lineRule="auto"/>
              <w:jc w:val="both"/>
              <w:rPr>
                <w:rFonts w:ascii="Times New Roman" w:hAnsi="Times New Roman" w:cs="Times New Roman"/>
                <w:sz w:val="20"/>
                <w:szCs w:val="19"/>
              </w:rPr>
            </w:pPr>
            <w:r w:rsidRPr="00354842">
              <w:rPr>
                <w:rFonts w:ascii="Times New Roman" w:hAnsi="Times New Roman" w:cs="Times New Roman"/>
                <w:sz w:val="20"/>
                <w:szCs w:val="19"/>
              </w:rPr>
              <w:t>Astigmatism I</w:t>
            </w:r>
          </w:p>
          <w:p w:rsidR="00354842" w:rsidRPr="00354842" w:rsidRDefault="00354842" w:rsidP="00354842">
            <w:pPr>
              <w:snapToGrid w:val="0"/>
              <w:spacing w:after="0" w:line="240" w:lineRule="auto"/>
              <w:jc w:val="both"/>
              <w:rPr>
                <w:rFonts w:ascii="Times New Roman" w:hAnsi="Times New Roman" w:cs="Times New Roman"/>
                <w:sz w:val="20"/>
                <w:szCs w:val="19"/>
              </w:rPr>
            </w:pPr>
            <w:r w:rsidRPr="00354842">
              <w:rPr>
                <w:rFonts w:ascii="Times New Roman" w:hAnsi="Times New Roman" w:cs="Times New Roman"/>
                <w:sz w:val="20"/>
                <w:szCs w:val="19"/>
              </w:rPr>
              <w:t>Ⱬ 22</w:t>
            </w:r>
          </w:p>
        </w:tc>
        <w:tc>
          <w:tcPr>
            <w:tcW w:w="872" w:type="pct"/>
            <w:tcBorders>
              <w:top w:val="single" w:sz="4" w:space="0" w:color="auto"/>
              <w:left w:val="nil"/>
              <w:right w:val="single" w:sz="4" w:space="0" w:color="auto"/>
            </w:tcBorders>
            <w:shd w:val="clear" w:color="auto" w:fill="auto"/>
            <w:noWrap/>
            <w:vAlign w:val="center"/>
            <w:hideMark/>
          </w:tcPr>
          <w:p w:rsidR="00354842" w:rsidRPr="00354842" w:rsidRDefault="00354842" w:rsidP="00354842">
            <w:pPr>
              <w:snapToGrid w:val="0"/>
              <w:spacing w:after="0" w:line="240" w:lineRule="auto"/>
              <w:jc w:val="both"/>
              <w:rPr>
                <w:rFonts w:ascii="Times New Roman" w:hAnsi="Times New Roman" w:cs="Times New Roman"/>
                <w:sz w:val="20"/>
                <w:szCs w:val="19"/>
              </w:rPr>
            </w:pPr>
            <w:r w:rsidRPr="00354842">
              <w:rPr>
                <w:rFonts w:ascii="Times New Roman" w:hAnsi="Times New Roman" w:cs="Times New Roman"/>
                <w:sz w:val="20"/>
                <w:szCs w:val="19"/>
              </w:rPr>
              <w:t> </w:t>
            </w:r>
          </w:p>
        </w:tc>
        <w:tc>
          <w:tcPr>
            <w:tcW w:w="939" w:type="pct"/>
            <w:tcBorders>
              <w:top w:val="single" w:sz="4" w:space="0" w:color="auto"/>
              <w:left w:val="nil"/>
              <w:right w:val="single" w:sz="4" w:space="0" w:color="auto"/>
            </w:tcBorders>
            <w:shd w:val="clear" w:color="auto" w:fill="auto"/>
            <w:noWrap/>
            <w:vAlign w:val="center"/>
            <w:hideMark/>
          </w:tcPr>
          <w:p w:rsidR="00354842" w:rsidRPr="00354842" w:rsidRDefault="00354842" w:rsidP="00354842">
            <w:pPr>
              <w:snapToGrid w:val="0"/>
              <w:spacing w:after="0" w:line="240" w:lineRule="auto"/>
              <w:jc w:val="both"/>
              <w:rPr>
                <w:rFonts w:ascii="Times New Roman" w:hAnsi="Times New Roman" w:cs="Times New Roman"/>
                <w:sz w:val="20"/>
                <w:szCs w:val="19"/>
              </w:rPr>
            </w:pPr>
            <w:r w:rsidRPr="00354842">
              <w:rPr>
                <w:rFonts w:ascii="Times New Roman" w:hAnsi="Times New Roman" w:cs="Times New Roman"/>
                <w:sz w:val="20"/>
                <w:szCs w:val="19"/>
              </w:rPr>
              <w:t> </w:t>
            </w:r>
          </w:p>
        </w:tc>
        <w:tc>
          <w:tcPr>
            <w:tcW w:w="856" w:type="pct"/>
            <w:tcBorders>
              <w:top w:val="single" w:sz="4" w:space="0" w:color="auto"/>
              <w:left w:val="nil"/>
              <w:right w:val="single" w:sz="4" w:space="0" w:color="auto"/>
            </w:tcBorders>
            <w:shd w:val="clear" w:color="auto" w:fill="auto"/>
            <w:noWrap/>
            <w:vAlign w:val="center"/>
            <w:hideMark/>
          </w:tcPr>
          <w:p w:rsidR="00354842" w:rsidRPr="00354842" w:rsidRDefault="00354842" w:rsidP="00354842">
            <w:pPr>
              <w:snapToGrid w:val="0"/>
              <w:spacing w:after="0" w:line="240" w:lineRule="auto"/>
              <w:jc w:val="both"/>
              <w:rPr>
                <w:rFonts w:ascii="Times New Roman" w:hAnsi="Times New Roman" w:cs="Times New Roman"/>
                <w:sz w:val="20"/>
                <w:szCs w:val="19"/>
              </w:rPr>
            </w:pPr>
            <w:r w:rsidRPr="00354842">
              <w:rPr>
                <w:rFonts w:ascii="Times New Roman" w:hAnsi="Times New Roman" w:cs="Times New Roman"/>
                <w:sz w:val="20"/>
                <w:szCs w:val="19"/>
              </w:rPr>
              <w:t> </w:t>
            </w:r>
          </w:p>
        </w:tc>
        <w:tc>
          <w:tcPr>
            <w:tcW w:w="539" w:type="pct"/>
            <w:tcBorders>
              <w:top w:val="single" w:sz="4" w:space="0" w:color="auto"/>
              <w:left w:val="nil"/>
              <w:right w:val="single" w:sz="4" w:space="0" w:color="auto"/>
            </w:tcBorders>
            <w:shd w:val="clear" w:color="auto" w:fill="auto"/>
            <w:noWrap/>
            <w:vAlign w:val="center"/>
            <w:hideMark/>
          </w:tcPr>
          <w:p w:rsidR="00354842" w:rsidRPr="00354842" w:rsidRDefault="00354842" w:rsidP="00354842">
            <w:pPr>
              <w:snapToGrid w:val="0"/>
              <w:spacing w:after="0" w:line="240" w:lineRule="auto"/>
              <w:jc w:val="both"/>
              <w:rPr>
                <w:rFonts w:ascii="Times New Roman" w:hAnsi="Times New Roman" w:cs="Times New Roman"/>
                <w:sz w:val="20"/>
                <w:szCs w:val="19"/>
              </w:rPr>
            </w:pPr>
            <w:r w:rsidRPr="00354842">
              <w:rPr>
                <w:rFonts w:ascii="Times New Roman" w:hAnsi="Times New Roman" w:cs="Times New Roman"/>
                <w:sz w:val="20"/>
                <w:szCs w:val="19"/>
              </w:rPr>
              <w:t> </w:t>
            </w:r>
          </w:p>
        </w:tc>
        <w:tc>
          <w:tcPr>
            <w:tcW w:w="610" w:type="pct"/>
            <w:tcBorders>
              <w:top w:val="single" w:sz="4" w:space="0" w:color="auto"/>
              <w:left w:val="nil"/>
              <w:right w:val="single" w:sz="4" w:space="0" w:color="auto"/>
            </w:tcBorders>
            <w:shd w:val="clear" w:color="auto" w:fill="auto"/>
            <w:noWrap/>
            <w:vAlign w:val="center"/>
            <w:hideMark/>
          </w:tcPr>
          <w:p w:rsidR="00354842" w:rsidRPr="00354842" w:rsidRDefault="00354842" w:rsidP="00354842">
            <w:pPr>
              <w:snapToGrid w:val="0"/>
              <w:spacing w:after="0" w:line="240" w:lineRule="auto"/>
              <w:jc w:val="both"/>
              <w:rPr>
                <w:rFonts w:ascii="Times New Roman" w:hAnsi="Times New Roman" w:cs="Times New Roman"/>
                <w:sz w:val="20"/>
                <w:szCs w:val="19"/>
              </w:rPr>
            </w:pPr>
            <w:r w:rsidRPr="00354842">
              <w:rPr>
                <w:rFonts w:ascii="Times New Roman" w:hAnsi="Times New Roman" w:cs="Times New Roman"/>
                <w:sz w:val="20"/>
                <w:szCs w:val="19"/>
              </w:rPr>
              <w:t> </w:t>
            </w:r>
          </w:p>
        </w:tc>
      </w:tr>
      <w:tr w:rsidR="00354842" w:rsidRPr="00354842" w:rsidTr="00FB0A13">
        <w:trPr>
          <w:jc w:val="center"/>
        </w:trPr>
        <w:tc>
          <w:tcPr>
            <w:tcW w:w="1184" w:type="pct"/>
            <w:tcBorders>
              <w:top w:val="nil"/>
              <w:left w:val="single" w:sz="4" w:space="0" w:color="auto"/>
              <w:right w:val="single" w:sz="4" w:space="0" w:color="auto"/>
            </w:tcBorders>
            <w:shd w:val="clear" w:color="auto" w:fill="auto"/>
            <w:noWrap/>
            <w:vAlign w:val="center"/>
            <w:hideMark/>
          </w:tcPr>
          <w:p w:rsidR="00354842" w:rsidRPr="00354842" w:rsidRDefault="00354842" w:rsidP="00354842">
            <w:pPr>
              <w:snapToGrid w:val="0"/>
              <w:spacing w:after="0" w:line="240" w:lineRule="auto"/>
              <w:jc w:val="both"/>
              <w:rPr>
                <w:rFonts w:ascii="Times New Roman" w:hAnsi="Times New Roman" w:cs="Times New Roman"/>
                <w:sz w:val="20"/>
                <w:szCs w:val="19"/>
              </w:rPr>
            </w:pPr>
            <w:proofErr w:type="spellStart"/>
            <w:r w:rsidRPr="00354842">
              <w:rPr>
                <w:rFonts w:ascii="Times New Roman" w:hAnsi="Times New Roman" w:cs="Times New Roman"/>
                <w:sz w:val="20"/>
                <w:szCs w:val="19"/>
              </w:rPr>
              <w:t>Mean±SD</w:t>
            </w:r>
            <w:proofErr w:type="spellEnd"/>
          </w:p>
        </w:tc>
        <w:tc>
          <w:tcPr>
            <w:tcW w:w="872" w:type="pct"/>
            <w:tcBorders>
              <w:top w:val="nil"/>
              <w:left w:val="nil"/>
              <w:right w:val="single" w:sz="4" w:space="0" w:color="auto"/>
            </w:tcBorders>
            <w:shd w:val="clear" w:color="auto" w:fill="auto"/>
            <w:noWrap/>
            <w:vAlign w:val="center"/>
            <w:hideMark/>
          </w:tcPr>
          <w:p w:rsidR="00354842" w:rsidRPr="00354842" w:rsidRDefault="00354842" w:rsidP="00354842">
            <w:pPr>
              <w:snapToGrid w:val="0"/>
              <w:spacing w:after="0" w:line="240" w:lineRule="auto"/>
              <w:jc w:val="both"/>
              <w:rPr>
                <w:rFonts w:ascii="Times New Roman" w:hAnsi="Times New Roman" w:cs="Times New Roman"/>
                <w:sz w:val="20"/>
                <w:szCs w:val="19"/>
              </w:rPr>
            </w:pPr>
            <w:r w:rsidRPr="00354842">
              <w:rPr>
                <w:rFonts w:ascii="Times New Roman" w:hAnsi="Times New Roman" w:cs="Times New Roman"/>
                <w:sz w:val="20"/>
                <w:szCs w:val="19"/>
              </w:rPr>
              <w:t>1.23±1.08</w:t>
            </w:r>
          </w:p>
        </w:tc>
        <w:tc>
          <w:tcPr>
            <w:tcW w:w="939" w:type="pct"/>
            <w:tcBorders>
              <w:top w:val="nil"/>
              <w:left w:val="nil"/>
              <w:right w:val="single" w:sz="4" w:space="0" w:color="auto"/>
            </w:tcBorders>
            <w:shd w:val="clear" w:color="auto" w:fill="auto"/>
            <w:noWrap/>
            <w:vAlign w:val="center"/>
            <w:hideMark/>
          </w:tcPr>
          <w:p w:rsidR="00354842" w:rsidRPr="00354842" w:rsidRDefault="00354842" w:rsidP="00354842">
            <w:pPr>
              <w:snapToGrid w:val="0"/>
              <w:spacing w:after="0" w:line="240" w:lineRule="auto"/>
              <w:jc w:val="both"/>
              <w:rPr>
                <w:rFonts w:ascii="Times New Roman" w:hAnsi="Times New Roman" w:cs="Times New Roman"/>
                <w:sz w:val="20"/>
                <w:szCs w:val="19"/>
              </w:rPr>
            </w:pPr>
            <w:r w:rsidRPr="00354842">
              <w:rPr>
                <w:rFonts w:ascii="Times New Roman" w:hAnsi="Times New Roman" w:cs="Times New Roman"/>
                <w:sz w:val="20"/>
                <w:szCs w:val="19"/>
              </w:rPr>
              <w:t>0.86±0.49</w:t>
            </w:r>
          </w:p>
        </w:tc>
        <w:tc>
          <w:tcPr>
            <w:tcW w:w="856" w:type="pct"/>
            <w:vMerge w:val="restart"/>
            <w:tcBorders>
              <w:top w:val="nil"/>
              <w:left w:val="single" w:sz="4" w:space="0" w:color="auto"/>
              <w:right w:val="single" w:sz="4" w:space="0" w:color="auto"/>
            </w:tcBorders>
            <w:shd w:val="clear" w:color="auto" w:fill="auto"/>
            <w:noWrap/>
            <w:vAlign w:val="center"/>
            <w:hideMark/>
          </w:tcPr>
          <w:p w:rsidR="00354842" w:rsidRPr="00354842" w:rsidRDefault="00354842" w:rsidP="00354842">
            <w:pPr>
              <w:snapToGrid w:val="0"/>
              <w:spacing w:after="0" w:line="240" w:lineRule="auto"/>
              <w:jc w:val="both"/>
              <w:rPr>
                <w:rFonts w:ascii="Times New Roman" w:hAnsi="Times New Roman" w:cs="Times New Roman"/>
                <w:sz w:val="20"/>
                <w:szCs w:val="19"/>
              </w:rPr>
            </w:pPr>
            <w:r w:rsidRPr="00354842">
              <w:rPr>
                <w:rFonts w:ascii="Times New Roman" w:hAnsi="Times New Roman" w:cs="Times New Roman"/>
                <w:sz w:val="20"/>
                <w:szCs w:val="19"/>
              </w:rPr>
              <w:t>0.37±1.21</w:t>
            </w:r>
          </w:p>
        </w:tc>
        <w:tc>
          <w:tcPr>
            <w:tcW w:w="539" w:type="pct"/>
            <w:vMerge w:val="restart"/>
            <w:tcBorders>
              <w:top w:val="nil"/>
              <w:left w:val="single" w:sz="4" w:space="0" w:color="auto"/>
              <w:right w:val="single" w:sz="4" w:space="0" w:color="auto"/>
            </w:tcBorders>
            <w:shd w:val="clear" w:color="auto" w:fill="auto"/>
            <w:noWrap/>
            <w:vAlign w:val="center"/>
            <w:hideMark/>
          </w:tcPr>
          <w:p w:rsidR="00354842" w:rsidRPr="00354842" w:rsidRDefault="00354842" w:rsidP="00354842">
            <w:pPr>
              <w:snapToGrid w:val="0"/>
              <w:spacing w:after="0" w:line="240" w:lineRule="auto"/>
              <w:jc w:val="both"/>
              <w:rPr>
                <w:rFonts w:ascii="Times New Roman" w:hAnsi="Times New Roman" w:cs="Times New Roman"/>
                <w:sz w:val="20"/>
                <w:szCs w:val="19"/>
              </w:rPr>
            </w:pPr>
            <w:r w:rsidRPr="00354842">
              <w:rPr>
                <w:rFonts w:ascii="Times New Roman" w:hAnsi="Times New Roman" w:cs="Times New Roman"/>
                <w:sz w:val="20"/>
                <w:szCs w:val="19"/>
              </w:rPr>
              <w:t>2.154</w:t>
            </w:r>
          </w:p>
        </w:tc>
        <w:tc>
          <w:tcPr>
            <w:tcW w:w="610" w:type="pct"/>
            <w:vMerge w:val="restart"/>
            <w:tcBorders>
              <w:top w:val="nil"/>
              <w:left w:val="single" w:sz="4" w:space="0" w:color="auto"/>
              <w:right w:val="single" w:sz="4" w:space="0" w:color="auto"/>
            </w:tcBorders>
            <w:shd w:val="clear" w:color="auto" w:fill="auto"/>
            <w:noWrap/>
            <w:vAlign w:val="center"/>
            <w:hideMark/>
          </w:tcPr>
          <w:p w:rsidR="00354842" w:rsidRPr="00354842" w:rsidRDefault="00354842" w:rsidP="00354842">
            <w:pPr>
              <w:snapToGrid w:val="0"/>
              <w:spacing w:after="0" w:line="240" w:lineRule="auto"/>
              <w:jc w:val="both"/>
              <w:rPr>
                <w:rFonts w:ascii="Times New Roman" w:hAnsi="Times New Roman" w:cs="Times New Roman"/>
                <w:sz w:val="20"/>
                <w:szCs w:val="19"/>
              </w:rPr>
            </w:pPr>
            <w:r w:rsidRPr="00354842">
              <w:rPr>
                <w:rFonts w:ascii="Times New Roman" w:hAnsi="Times New Roman" w:cs="Times New Roman"/>
                <w:sz w:val="20"/>
                <w:szCs w:val="19"/>
              </w:rPr>
              <w:t>0.036*</w:t>
            </w:r>
          </w:p>
        </w:tc>
      </w:tr>
      <w:tr w:rsidR="00354842" w:rsidRPr="00354842" w:rsidTr="00FB0A13">
        <w:trPr>
          <w:jc w:val="center"/>
        </w:trPr>
        <w:tc>
          <w:tcPr>
            <w:tcW w:w="1184" w:type="pct"/>
            <w:tcBorders>
              <w:top w:val="nil"/>
              <w:left w:val="single" w:sz="4" w:space="0" w:color="auto"/>
              <w:bottom w:val="single" w:sz="4" w:space="0" w:color="auto"/>
              <w:right w:val="single" w:sz="4" w:space="0" w:color="auto"/>
            </w:tcBorders>
            <w:shd w:val="clear" w:color="auto" w:fill="auto"/>
            <w:noWrap/>
            <w:vAlign w:val="center"/>
            <w:hideMark/>
          </w:tcPr>
          <w:p w:rsidR="00354842" w:rsidRPr="00354842" w:rsidRDefault="00354842" w:rsidP="00354842">
            <w:pPr>
              <w:snapToGrid w:val="0"/>
              <w:spacing w:after="0" w:line="240" w:lineRule="auto"/>
              <w:jc w:val="both"/>
              <w:rPr>
                <w:rFonts w:ascii="Times New Roman" w:hAnsi="Times New Roman" w:cs="Times New Roman"/>
                <w:sz w:val="20"/>
                <w:szCs w:val="19"/>
              </w:rPr>
            </w:pPr>
            <w:r w:rsidRPr="00354842">
              <w:rPr>
                <w:rFonts w:ascii="Times New Roman" w:hAnsi="Times New Roman" w:cs="Times New Roman"/>
                <w:sz w:val="20"/>
                <w:szCs w:val="19"/>
              </w:rPr>
              <w:t>Range</w:t>
            </w:r>
          </w:p>
        </w:tc>
        <w:tc>
          <w:tcPr>
            <w:tcW w:w="872" w:type="pct"/>
            <w:tcBorders>
              <w:top w:val="nil"/>
              <w:left w:val="nil"/>
              <w:bottom w:val="single" w:sz="4" w:space="0" w:color="auto"/>
              <w:right w:val="single" w:sz="4" w:space="0" w:color="auto"/>
            </w:tcBorders>
            <w:shd w:val="clear" w:color="auto" w:fill="auto"/>
            <w:noWrap/>
            <w:vAlign w:val="center"/>
            <w:hideMark/>
          </w:tcPr>
          <w:p w:rsidR="00354842" w:rsidRPr="00354842" w:rsidRDefault="00354842" w:rsidP="00354842">
            <w:pPr>
              <w:snapToGrid w:val="0"/>
              <w:spacing w:after="0" w:line="240" w:lineRule="auto"/>
              <w:jc w:val="both"/>
              <w:rPr>
                <w:rFonts w:ascii="Times New Roman" w:hAnsi="Times New Roman" w:cs="Times New Roman"/>
                <w:sz w:val="20"/>
                <w:szCs w:val="19"/>
              </w:rPr>
            </w:pPr>
            <w:r w:rsidRPr="00354842">
              <w:rPr>
                <w:rFonts w:ascii="Times New Roman" w:hAnsi="Times New Roman" w:cs="Times New Roman"/>
                <w:sz w:val="20"/>
                <w:szCs w:val="19"/>
              </w:rPr>
              <w:t>0.28-5.48</w:t>
            </w:r>
          </w:p>
        </w:tc>
        <w:tc>
          <w:tcPr>
            <w:tcW w:w="939" w:type="pct"/>
            <w:tcBorders>
              <w:top w:val="nil"/>
              <w:left w:val="nil"/>
              <w:bottom w:val="single" w:sz="4" w:space="0" w:color="auto"/>
              <w:right w:val="single" w:sz="4" w:space="0" w:color="auto"/>
            </w:tcBorders>
            <w:shd w:val="clear" w:color="auto" w:fill="auto"/>
            <w:noWrap/>
            <w:vAlign w:val="center"/>
            <w:hideMark/>
          </w:tcPr>
          <w:p w:rsidR="00354842" w:rsidRPr="00354842" w:rsidRDefault="00354842" w:rsidP="00354842">
            <w:pPr>
              <w:snapToGrid w:val="0"/>
              <w:spacing w:after="0" w:line="240" w:lineRule="auto"/>
              <w:jc w:val="both"/>
              <w:rPr>
                <w:rFonts w:ascii="Times New Roman" w:hAnsi="Times New Roman" w:cs="Times New Roman"/>
                <w:sz w:val="20"/>
                <w:szCs w:val="19"/>
              </w:rPr>
            </w:pPr>
            <w:r w:rsidRPr="00354842">
              <w:rPr>
                <w:rFonts w:ascii="Times New Roman" w:hAnsi="Times New Roman" w:cs="Times New Roman"/>
                <w:sz w:val="20"/>
                <w:szCs w:val="19"/>
              </w:rPr>
              <w:t>0.18-1.69</w:t>
            </w:r>
          </w:p>
        </w:tc>
        <w:tc>
          <w:tcPr>
            <w:tcW w:w="856" w:type="pct"/>
            <w:vMerge/>
            <w:tcBorders>
              <w:top w:val="nil"/>
              <w:left w:val="single" w:sz="4" w:space="0" w:color="auto"/>
              <w:bottom w:val="single" w:sz="4" w:space="0" w:color="auto"/>
              <w:right w:val="single" w:sz="4" w:space="0" w:color="auto"/>
            </w:tcBorders>
            <w:vAlign w:val="center"/>
            <w:hideMark/>
          </w:tcPr>
          <w:p w:rsidR="00354842" w:rsidRPr="00354842" w:rsidRDefault="00354842" w:rsidP="00354842">
            <w:pPr>
              <w:snapToGrid w:val="0"/>
              <w:spacing w:after="0" w:line="240" w:lineRule="auto"/>
              <w:jc w:val="both"/>
              <w:rPr>
                <w:rFonts w:ascii="Times New Roman" w:hAnsi="Times New Roman" w:cs="Times New Roman"/>
                <w:sz w:val="20"/>
                <w:szCs w:val="19"/>
              </w:rPr>
            </w:pPr>
          </w:p>
        </w:tc>
        <w:tc>
          <w:tcPr>
            <w:tcW w:w="539" w:type="pct"/>
            <w:vMerge/>
            <w:tcBorders>
              <w:top w:val="nil"/>
              <w:left w:val="single" w:sz="4" w:space="0" w:color="auto"/>
              <w:bottom w:val="single" w:sz="4" w:space="0" w:color="auto"/>
              <w:right w:val="single" w:sz="4" w:space="0" w:color="auto"/>
            </w:tcBorders>
            <w:vAlign w:val="center"/>
            <w:hideMark/>
          </w:tcPr>
          <w:p w:rsidR="00354842" w:rsidRPr="00354842" w:rsidRDefault="00354842" w:rsidP="00354842">
            <w:pPr>
              <w:snapToGrid w:val="0"/>
              <w:spacing w:after="0" w:line="240" w:lineRule="auto"/>
              <w:jc w:val="both"/>
              <w:rPr>
                <w:rFonts w:ascii="Times New Roman" w:hAnsi="Times New Roman" w:cs="Times New Roman"/>
                <w:sz w:val="20"/>
                <w:szCs w:val="19"/>
              </w:rPr>
            </w:pPr>
          </w:p>
        </w:tc>
        <w:tc>
          <w:tcPr>
            <w:tcW w:w="610" w:type="pct"/>
            <w:vMerge/>
            <w:tcBorders>
              <w:top w:val="nil"/>
              <w:left w:val="single" w:sz="4" w:space="0" w:color="auto"/>
              <w:bottom w:val="single" w:sz="4" w:space="0" w:color="auto"/>
              <w:right w:val="single" w:sz="4" w:space="0" w:color="auto"/>
            </w:tcBorders>
            <w:vAlign w:val="center"/>
            <w:hideMark/>
          </w:tcPr>
          <w:p w:rsidR="00354842" w:rsidRPr="00354842" w:rsidRDefault="00354842" w:rsidP="00354842">
            <w:pPr>
              <w:snapToGrid w:val="0"/>
              <w:spacing w:after="0" w:line="240" w:lineRule="auto"/>
              <w:jc w:val="both"/>
              <w:rPr>
                <w:rFonts w:ascii="Times New Roman" w:hAnsi="Times New Roman" w:cs="Times New Roman"/>
                <w:sz w:val="20"/>
                <w:szCs w:val="19"/>
              </w:rPr>
            </w:pPr>
          </w:p>
        </w:tc>
      </w:tr>
      <w:tr w:rsidR="00354842" w:rsidRPr="00354842" w:rsidTr="00FB0A13">
        <w:trPr>
          <w:jc w:val="center"/>
        </w:trPr>
        <w:tc>
          <w:tcPr>
            <w:tcW w:w="1184" w:type="pct"/>
            <w:tcBorders>
              <w:top w:val="single" w:sz="4" w:space="0" w:color="auto"/>
              <w:left w:val="single" w:sz="4" w:space="0" w:color="auto"/>
              <w:right w:val="single" w:sz="4" w:space="0" w:color="auto"/>
            </w:tcBorders>
            <w:shd w:val="clear" w:color="auto" w:fill="auto"/>
            <w:noWrap/>
            <w:vAlign w:val="center"/>
            <w:hideMark/>
          </w:tcPr>
          <w:p w:rsidR="00354842" w:rsidRPr="00354842" w:rsidRDefault="00354842" w:rsidP="00354842">
            <w:pPr>
              <w:snapToGrid w:val="0"/>
              <w:spacing w:after="0" w:line="240" w:lineRule="auto"/>
              <w:jc w:val="both"/>
              <w:rPr>
                <w:rFonts w:ascii="Times New Roman" w:hAnsi="Times New Roman" w:cs="Times New Roman"/>
                <w:sz w:val="20"/>
                <w:szCs w:val="19"/>
              </w:rPr>
            </w:pPr>
            <w:r w:rsidRPr="00354842">
              <w:rPr>
                <w:rFonts w:ascii="Times New Roman" w:hAnsi="Times New Roman" w:cs="Times New Roman"/>
                <w:sz w:val="20"/>
                <w:szCs w:val="19"/>
              </w:rPr>
              <w:t>Astigmatism II</w:t>
            </w:r>
          </w:p>
          <w:p w:rsidR="00354842" w:rsidRPr="00354842" w:rsidRDefault="00354842" w:rsidP="00354842">
            <w:pPr>
              <w:snapToGrid w:val="0"/>
              <w:spacing w:after="0" w:line="240" w:lineRule="auto"/>
              <w:jc w:val="both"/>
              <w:rPr>
                <w:rFonts w:ascii="Times New Roman" w:hAnsi="Times New Roman" w:cs="Times New Roman"/>
                <w:sz w:val="20"/>
                <w:szCs w:val="19"/>
              </w:rPr>
            </w:pPr>
            <w:r w:rsidRPr="00354842">
              <w:rPr>
                <w:rFonts w:ascii="Times New Roman" w:hAnsi="Times New Roman" w:cs="Times New Roman"/>
                <w:sz w:val="20"/>
                <w:szCs w:val="19"/>
              </w:rPr>
              <w:t>Ⱬ42</w:t>
            </w:r>
          </w:p>
        </w:tc>
        <w:tc>
          <w:tcPr>
            <w:tcW w:w="872" w:type="pct"/>
            <w:tcBorders>
              <w:top w:val="single" w:sz="4" w:space="0" w:color="auto"/>
              <w:left w:val="nil"/>
              <w:right w:val="single" w:sz="4" w:space="0" w:color="auto"/>
            </w:tcBorders>
            <w:shd w:val="clear" w:color="auto" w:fill="auto"/>
            <w:noWrap/>
            <w:vAlign w:val="center"/>
            <w:hideMark/>
          </w:tcPr>
          <w:p w:rsidR="00354842" w:rsidRPr="00354842" w:rsidRDefault="00354842" w:rsidP="00354842">
            <w:pPr>
              <w:snapToGrid w:val="0"/>
              <w:spacing w:after="0" w:line="240" w:lineRule="auto"/>
              <w:jc w:val="both"/>
              <w:rPr>
                <w:rFonts w:ascii="Times New Roman" w:hAnsi="Times New Roman" w:cs="Times New Roman"/>
                <w:sz w:val="20"/>
                <w:szCs w:val="19"/>
              </w:rPr>
            </w:pPr>
            <w:r w:rsidRPr="00354842">
              <w:rPr>
                <w:rFonts w:ascii="Times New Roman" w:hAnsi="Times New Roman" w:cs="Times New Roman"/>
                <w:sz w:val="20"/>
                <w:szCs w:val="19"/>
              </w:rPr>
              <w:t> </w:t>
            </w:r>
          </w:p>
        </w:tc>
        <w:tc>
          <w:tcPr>
            <w:tcW w:w="939" w:type="pct"/>
            <w:tcBorders>
              <w:top w:val="single" w:sz="4" w:space="0" w:color="auto"/>
              <w:left w:val="nil"/>
              <w:right w:val="single" w:sz="4" w:space="0" w:color="auto"/>
            </w:tcBorders>
            <w:shd w:val="clear" w:color="auto" w:fill="auto"/>
            <w:noWrap/>
            <w:vAlign w:val="center"/>
            <w:hideMark/>
          </w:tcPr>
          <w:p w:rsidR="00354842" w:rsidRPr="00354842" w:rsidRDefault="00354842" w:rsidP="00354842">
            <w:pPr>
              <w:snapToGrid w:val="0"/>
              <w:spacing w:after="0" w:line="240" w:lineRule="auto"/>
              <w:jc w:val="both"/>
              <w:rPr>
                <w:rFonts w:ascii="Times New Roman" w:hAnsi="Times New Roman" w:cs="Times New Roman"/>
                <w:sz w:val="20"/>
                <w:szCs w:val="19"/>
              </w:rPr>
            </w:pPr>
            <w:r w:rsidRPr="00354842">
              <w:rPr>
                <w:rFonts w:ascii="Times New Roman" w:hAnsi="Times New Roman" w:cs="Times New Roman"/>
                <w:sz w:val="20"/>
                <w:szCs w:val="19"/>
              </w:rPr>
              <w:t> </w:t>
            </w:r>
          </w:p>
        </w:tc>
        <w:tc>
          <w:tcPr>
            <w:tcW w:w="856" w:type="pct"/>
            <w:tcBorders>
              <w:top w:val="single" w:sz="4" w:space="0" w:color="auto"/>
              <w:left w:val="nil"/>
              <w:right w:val="single" w:sz="4" w:space="0" w:color="auto"/>
            </w:tcBorders>
            <w:shd w:val="clear" w:color="auto" w:fill="auto"/>
            <w:noWrap/>
            <w:vAlign w:val="center"/>
            <w:hideMark/>
          </w:tcPr>
          <w:p w:rsidR="00354842" w:rsidRPr="00354842" w:rsidRDefault="00354842" w:rsidP="00354842">
            <w:pPr>
              <w:snapToGrid w:val="0"/>
              <w:spacing w:after="0" w:line="240" w:lineRule="auto"/>
              <w:jc w:val="both"/>
              <w:rPr>
                <w:rFonts w:ascii="Times New Roman" w:hAnsi="Times New Roman" w:cs="Times New Roman"/>
                <w:sz w:val="20"/>
                <w:szCs w:val="19"/>
              </w:rPr>
            </w:pPr>
            <w:r w:rsidRPr="00354842">
              <w:rPr>
                <w:rFonts w:ascii="Times New Roman" w:hAnsi="Times New Roman" w:cs="Times New Roman"/>
                <w:sz w:val="20"/>
                <w:szCs w:val="19"/>
              </w:rPr>
              <w:t> </w:t>
            </w:r>
          </w:p>
        </w:tc>
        <w:tc>
          <w:tcPr>
            <w:tcW w:w="539" w:type="pct"/>
            <w:tcBorders>
              <w:top w:val="single" w:sz="4" w:space="0" w:color="auto"/>
              <w:left w:val="nil"/>
              <w:right w:val="single" w:sz="4" w:space="0" w:color="auto"/>
            </w:tcBorders>
            <w:shd w:val="clear" w:color="auto" w:fill="auto"/>
            <w:noWrap/>
            <w:vAlign w:val="center"/>
            <w:hideMark/>
          </w:tcPr>
          <w:p w:rsidR="00354842" w:rsidRPr="00354842" w:rsidRDefault="00354842" w:rsidP="00354842">
            <w:pPr>
              <w:snapToGrid w:val="0"/>
              <w:spacing w:after="0" w:line="240" w:lineRule="auto"/>
              <w:jc w:val="both"/>
              <w:rPr>
                <w:rFonts w:ascii="Times New Roman" w:hAnsi="Times New Roman" w:cs="Times New Roman"/>
                <w:sz w:val="20"/>
                <w:szCs w:val="19"/>
              </w:rPr>
            </w:pPr>
            <w:r w:rsidRPr="00354842">
              <w:rPr>
                <w:rFonts w:ascii="Times New Roman" w:hAnsi="Times New Roman" w:cs="Times New Roman"/>
                <w:sz w:val="20"/>
                <w:szCs w:val="19"/>
              </w:rPr>
              <w:t> </w:t>
            </w:r>
          </w:p>
        </w:tc>
        <w:tc>
          <w:tcPr>
            <w:tcW w:w="610" w:type="pct"/>
            <w:tcBorders>
              <w:top w:val="single" w:sz="4" w:space="0" w:color="auto"/>
              <w:left w:val="nil"/>
              <w:right w:val="single" w:sz="4" w:space="0" w:color="auto"/>
            </w:tcBorders>
            <w:shd w:val="clear" w:color="auto" w:fill="auto"/>
            <w:noWrap/>
            <w:vAlign w:val="center"/>
            <w:hideMark/>
          </w:tcPr>
          <w:p w:rsidR="00354842" w:rsidRPr="00354842" w:rsidRDefault="00354842" w:rsidP="00354842">
            <w:pPr>
              <w:snapToGrid w:val="0"/>
              <w:spacing w:after="0" w:line="240" w:lineRule="auto"/>
              <w:jc w:val="both"/>
              <w:rPr>
                <w:rFonts w:ascii="Times New Roman" w:hAnsi="Times New Roman" w:cs="Times New Roman"/>
                <w:sz w:val="20"/>
                <w:szCs w:val="19"/>
              </w:rPr>
            </w:pPr>
            <w:r w:rsidRPr="00354842">
              <w:rPr>
                <w:rFonts w:ascii="Times New Roman" w:hAnsi="Times New Roman" w:cs="Times New Roman"/>
                <w:sz w:val="20"/>
                <w:szCs w:val="19"/>
              </w:rPr>
              <w:t> </w:t>
            </w:r>
          </w:p>
        </w:tc>
      </w:tr>
      <w:tr w:rsidR="00354842" w:rsidRPr="00354842" w:rsidTr="00FB0A13">
        <w:trPr>
          <w:jc w:val="center"/>
        </w:trPr>
        <w:tc>
          <w:tcPr>
            <w:tcW w:w="1184" w:type="pct"/>
            <w:tcBorders>
              <w:top w:val="nil"/>
              <w:left w:val="single" w:sz="4" w:space="0" w:color="auto"/>
              <w:right w:val="single" w:sz="4" w:space="0" w:color="auto"/>
            </w:tcBorders>
            <w:shd w:val="clear" w:color="auto" w:fill="auto"/>
            <w:noWrap/>
            <w:vAlign w:val="center"/>
            <w:hideMark/>
          </w:tcPr>
          <w:p w:rsidR="00354842" w:rsidRPr="00354842" w:rsidRDefault="00354842" w:rsidP="00354842">
            <w:pPr>
              <w:snapToGrid w:val="0"/>
              <w:spacing w:after="0" w:line="240" w:lineRule="auto"/>
              <w:jc w:val="both"/>
              <w:rPr>
                <w:rFonts w:ascii="Times New Roman" w:hAnsi="Times New Roman" w:cs="Times New Roman"/>
                <w:sz w:val="20"/>
                <w:szCs w:val="19"/>
              </w:rPr>
            </w:pPr>
            <w:proofErr w:type="spellStart"/>
            <w:r w:rsidRPr="00354842">
              <w:rPr>
                <w:rFonts w:ascii="Times New Roman" w:hAnsi="Times New Roman" w:cs="Times New Roman"/>
                <w:sz w:val="20"/>
                <w:szCs w:val="19"/>
              </w:rPr>
              <w:t>Mean±SD</w:t>
            </w:r>
            <w:proofErr w:type="spellEnd"/>
          </w:p>
        </w:tc>
        <w:tc>
          <w:tcPr>
            <w:tcW w:w="872" w:type="pct"/>
            <w:tcBorders>
              <w:top w:val="nil"/>
              <w:left w:val="nil"/>
              <w:right w:val="single" w:sz="4" w:space="0" w:color="auto"/>
            </w:tcBorders>
            <w:shd w:val="clear" w:color="auto" w:fill="auto"/>
            <w:noWrap/>
            <w:vAlign w:val="center"/>
            <w:hideMark/>
          </w:tcPr>
          <w:p w:rsidR="00354842" w:rsidRPr="00354842" w:rsidRDefault="00354842" w:rsidP="00354842">
            <w:pPr>
              <w:snapToGrid w:val="0"/>
              <w:spacing w:after="0" w:line="240" w:lineRule="auto"/>
              <w:jc w:val="both"/>
              <w:rPr>
                <w:rFonts w:ascii="Times New Roman" w:hAnsi="Times New Roman" w:cs="Times New Roman"/>
                <w:sz w:val="20"/>
                <w:szCs w:val="19"/>
              </w:rPr>
            </w:pPr>
            <w:r w:rsidRPr="00354842">
              <w:rPr>
                <w:rFonts w:ascii="Times New Roman" w:hAnsi="Times New Roman" w:cs="Times New Roman"/>
                <w:sz w:val="20"/>
                <w:szCs w:val="19"/>
              </w:rPr>
              <w:t>0.11±0.18</w:t>
            </w:r>
          </w:p>
        </w:tc>
        <w:tc>
          <w:tcPr>
            <w:tcW w:w="939" w:type="pct"/>
            <w:tcBorders>
              <w:top w:val="nil"/>
              <w:left w:val="nil"/>
              <w:right w:val="single" w:sz="4" w:space="0" w:color="auto"/>
            </w:tcBorders>
            <w:shd w:val="clear" w:color="auto" w:fill="auto"/>
            <w:noWrap/>
            <w:vAlign w:val="center"/>
            <w:hideMark/>
          </w:tcPr>
          <w:p w:rsidR="00354842" w:rsidRPr="00354842" w:rsidRDefault="00354842" w:rsidP="00354842">
            <w:pPr>
              <w:snapToGrid w:val="0"/>
              <w:spacing w:after="0" w:line="240" w:lineRule="auto"/>
              <w:jc w:val="both"/>
              <w:rPr>
                <w:rFonts w:ascii="Times New Roman" w:hAnsi="Times New Roman" w:cs="Times New Roman"/>
                <w:sz w:val="20"/>
                <w:szCs w:val="19"/>
              </w:rPr>
            </w:pPr>
            <w:r w:rsidRPr="00354842">
              <w:rPr>
                <w:rFonts w:ascii="Times New Roman" w:hAnsi="Times New Roman" w:cs="Times New Roman"/>
                <w:sz w:val="20"/>
                <w:szCs w:val="19"/>
              </w:rPr>
              <w:t>0.17±0.25</w:t>
            </w:r>
          </w:p>
        </w:tc>
        <w:tc>
          <w:tcPr>
            <w:tcW w:w="856" w:type="pct"/>
            <w:vMerge w:val="restart"/>
            <w:tcBorders>
              <w:top w:val="nil"/>
              <w:left w:val="single" w:sz="4" w:space="0" w:color="auto"/>
              <w:right w:val="single" w:sz="4" w:space="0" w:color="auto"/>
            </w:tcBorders>
            <w:shd w:val="clear" w:color="auto" w:fill="auto"/>
            <w:noWrap/>
            <w:vAlign w:val="center"/>
            <w:hideMark/>
          </w:tcPr>
          <w:p w:rsidR="00354842" w:rsidRPr="00354842" w:rsidRDefault="00354842" w:rsidP="00354842">
            <w:pPr>
              <w:snapToGrid w:val="0"/>
              <w:spacing w:after="0" w:line="240" w:lineRule="auto"/>
              <w:jc w:val="both"/>
              <w:rPr>
                <w:rFonts w:ascii="Times New Roman" w:hAnsi="Times New Roman" w:cs="Times New Roman"/>
                <w:sz w:val="20"/>
                <w:szCs w:val="19"/>
              </w:rPr>
            </w:pPr>
            <w:r w:rsidRPr="00354842">
              <w:rPr>
                <w:rFonts w:ascii="Times New Roman" w:hAnsi="Times New Roman" w:cs="Times New Roman"/>
                <w:sz w:val="20"/>
                <w:szCs w:val="19"/>
              </w:rPr>
              <w:t>-0.06±0.26</w:t>
            </w:r>
          </w:p>
        </w:tc>
        <w:tc>
          <w:tcPr>
            <w:tcW w:w="539" w:type="pct"/>
            <w:vMerge w:val="restart"/>
            <w:tcBorders>
              <w:top w:val="nil"/>
              <w:left w:val="single" w:sz="4" w:space="0" w:color="auto"/>
              <w:right w:val="single" w:sz="4" w:space="0" w:color="auto"/>
            </w:tcBorders>
            <w:shd w:val="clear" w:color="auto" w:fill="auto"/>
            <w:noWrap/>
            <w:vAlign w:val="center"/>
            <w:hideMark/>
          </w:tcPr>
          <w:p w:rsidR="00354842" w:rsidRPr="00354842" w:rsidRDefault="00354842" w:rsidP="00354842">
            <w:pPr>
              <w:snapToGrid w:val="0"/>
              <w:spacing w:after="0" w:line="240" w:lineRule="auto"/>
              <w:jc w:val="both"/>
              <w:rPr>
                <w:rFonts w:ascii="Times New Roman" w:hAnsi="Times New Roman" w:cs="Times New Roman"/>
                <w:sz w:val="20"/>
                <w:szCs w:val="19"/>
              </w:rPr>
            </w:pPr>
            <w:r w:rsidRPr="00354842">
              <w:rPr>
                <w:rFonts w:ascii="Times New Roman" w:hAnsi="Times New Roman" w:cs="Times New Roman"/>
                <w:sz w:val="20"/>
                <w:szCs w:val="19"/>
              </w:rPr>
              <w:t>-1.586</w:t>
            </w:r>
          </w:p>
        </w:tc>
        <w:tc>
          <w:tcPr>
            <w:tcW w:w="610" w:type="pct"/>
            <w:vMerge w:val="restart"/>
            <w:tcBorders>
              <w:top w:val="nil"/>
              <w:left w:val="single" w:sz="4" w:space="0" w:color="auto"/>
              <w:right w:val="single" w:sz="4" w:space="0" w:color="auto"/>
            </w:tcBorders>
            <w:shd w:val="clear" w:color="auto" w:fill="auto"/>
            <w:noWrap/>
            <w:vAlign w:val="center"/>
            <w:hideMark/>
          </w:tcPr>
          <w:p w:rsidR="00354842" w:rsidRPr="00354842" w:rsidRDefault="00354842" w:rsidP="00354842">
            <w:pPr>
              <w:snapToGrid w:val="0"/>
              <w:spacing w:after="0" w:line="240" w:lineRule="auto"/>
              <w:jc w:val="both"/>
              <w:rPr>
                <w:rFonts w:ascii="Times New Roman" w:hAnsi="Times New Roman" w:cs="Times New Roman"/>
                <w:sz w:val="20"/>
                <w:szCs w:val="19"/>
              </w:rPr>
            </w:pPr>
            <w:r w:rsidRPr="00354842">
              <w:rPr>
                <w:rFonts w:ascii="Times New Roman" w:hAnsi="Times New Roman" w:cs="Times New Roman"/>
                <w:sz w:val="20"/>
                <w:szCs w:val="19"/>
              </w:rPr>
              <w:t>0.119</w:t>
            </w:r>
          </w:p>
        </w:tc>
      </w:tr>
      <w:tr w:rsidR="00354842" w:rsidRPr="00354842" w:rsidTr="00FB0A13">
        <w:trPr>
          <w:jc w:val="center"/>
        </w:trPr>
        <w:tc>
          <w:tcPr>
            <w:tcW w:w="1184" w:type="pct"/>
            <w:tcBorders>
              <w:top w:val="nil"/>
              <w:left w:val="single" w:sz="4" w:space="0" w:color="auto"/>
              <w:bottom w:val="single" w:sz="4" w:space="0" w:color="auto"/>
              <w:right w:val="single" w:sz="4" w:space="0" w:color="auto"/>
            </w:tcBorders>
            <w:shd w:val="clear" w:color="auto" w:fill="auto"/>
            <w:noWrap/>
            <w:vAlign w:val="center"/>
            <w:hideMark/>
          </w:tcPr>
          <w:p w:rsidR="00354842" w:rsidRPr="00354842" w:rsidRDefault="00354842" w:rsidP="00354842">
            <w:pPr>
              <w:snapToGrid w:val="0"/>
              <w:spacing w:after="0" w:line="240" w:lineRule="auto"/>
              <w:jc w:val="both"/>
              <w:rPr>
                <w:rFonts w:ascii="Times New Roman" w:hAnsi="Times New Roman" w:cs="Times New Roman"/>
                <w:sz w:val="20"/>
                <w:szCs w:val="19"/>
              </w:rPr>
            </w:pPr>
            <w:r w:rsidRPr="00354842">
              <w:rPr>
                <w:rFonts w:ascii="Times New Roman" w:hAnsi="Times New Roman" w:cs="Times New Roman"/>
                <w:sz w:val="20"/>
                <w:szCs w:val="19"/>
              </w:rPr>
              <w:t>Range</w:t>
            </w:r>
          </w:p>
        </w:tc>
        <w:tc>
          <w:tcPr>
            <w:tcW w:w="872" w:type="pct"/>
            <w:tcBorders>
              <w:top w:val="nil"/>
              <w:left w:val="nil"/>
              <w:bottom w:val="single" w:sz="4" w:space="0" w:color="auto"/>
              <w:right w:val="single" w:sz="4" w:space="0" w:color="auto"/>
            </w:tcBorders>
            <w:shd w:val="clear" w:color="auto" w:fill="auto"/>
            <w:noWrap/>
            <w:vAlign w:val="center"/>
            <w:hideMark/>
          </w:tcPr>
          <w:p w:rsidR="00354842" w:rsidRPr="00354842" w:rsidRDefault="00354842" w:rsidP="00354842">
            <w:pPr>
              <w:snapToGrid w:val="0"/>
              <w:spacing w:after="0" w:line="240" w:lineRule="auto"/>
              <w:jc w:val="both"/>
              <w:rPr>
                <w:rFonts w:ascii="Times New Roman" w:hAnsi="Times New Roman" w:cs="Times New Roman"/>
                <w:sz w:val="20"/>
                <w:szCs w:val="19"/>
              </w:rPr>
            </w:pPr>
            <w:r w:rsidRPr="00354842">
              <w:rPr>
                <w:rFonts w:ascii="Times New Roman" w:hAnsi="Times New Roman" w:cs="Times New Roman"/>
                <w:sz w:val="20"/>
                <w:szCs w:val="19"/>
              </w:rPr>
              <w:t>0.01-0.71</w:t>
            </w:r>
          </w:p>
        </w:tc>
        <w:tc>
          <w:tcPr>
            <w:tcW w:w="939" w:type="pct"/>
            <w:tcBorders>
              <w:top w:val="nil"/>
              <w:left w:val="nil"/>
              <w:bottom w:val="single" w:sz="4" w:space="0" w:color="auto"/>
              <w:right w:val="single" w:sz="4" w:space="0" w:color="auto"/>
            </w:tcBorders>
            <w:shd w:val="clear" w:color="auto" w:fill="auto"/>
            <w:noWrap/>
            <w:vAlign w:val="center"/>
            <w:hideMark/>
          </w:tcPr>
          <w:p w:rsidR="00354842" w:rsidRPr="00354842" w:rsidRDefault="00354842" w:rsidP="00354842">
            <w:pPr>
              <w:snapToGrid w:val="0"/>
              <w:spacing w:after="0" w:line="240" w:lineRule="auto"/>
              <w:jc w:val="both"/>
              <w:rPr>
                <w:rFonts w:ascii="Times New Roman" w:hAnsi="Times New Roman" w:cs="Times New Roman"/>
                <w:sz w:val="20"/>
                <w:szCs w:val="19"/>
              </w:rPr>
            </w:pPr>
            <w:r w:rsidRPr="00354842">
              <w:rPr>
                <w:rFonts w:ascii="Times New Roman" w:hAnsi="Times New Roman" w:cs="Times New Roman"/>
                <w:sz w:val="20"/>
                <w:szCs w:val="19"/>
              </w:rPr>
              <w:t>0-0.92</w:t>
            </w:r>
          </w:p>
        </w:tc>
        <w:tc>
          <w:tcPr>
            <w:tcW w:w="856" w:type="pct"/>
            <w:vMerge/>
            <w:tcBorders>
              <w:top w:val="nil"/>
              <w:left w:val="single" w:sz="4" w:space="0" w:color="auto"/>
              <w:bottom w:val="single" w:sz="4" w:space="0" w:color="auto"/>
              <w:right w:val="single" w:sz="4" w:space="0" w:color="auto"/>
            </w:tcBorders>
            <w:vAlign w:val="center"/>
            <w:hideMark/>
          </w:tcPr>
          <w:p w:rsidR="00354842" w:rsidRPr="00354842" w:rsidRDefault="00354842" w:rsidP="00354842">
            <w:pPr>
              <w:snapToGrid w:val="0"/>
              <w:spacing w:after="0" w:line="240" w:lineRule="auto"/>
              <w:jc w:val="both"/>
              <w:rPr>
                <w:rFonts w:ascii="Times New Roman" w:hAnsi="Times New Roman" w:cs="Times New Roman"/>
                <w:sz w:val="20"/>
                <w:szCs w:val="19"/>
              </w:rPr>
            </w:pPr>
          </w:p>
        </w:tc>
        <w:tc>
          <w:tcPr>
            <w:tcW w:w="539" w:type="pct"/>
            <w:vMerge/>
            <w:tcBorders>
              <w:top w:val="nil"/>
              <w:left w:val="single" w:sz="4" w:space="0" w:color="auto"/>
              <w:bottom w:val="single" w:sz="4" w:space="0" w:color="auto"/>
              <w:right w:val="single" w:sz="4" w:space="0" w:color="auto"/>
            </w:tcBorders>
            <w:vAlign w:val="center"/>
            <w:hideMark/>
          </w:tcPr>
          <w:p w:rsidR="00354842" w:rsidRPr="00354842" w:rsidRDefault="00354842" w:rsidP="00354842">
            <w:pPr>
              <w:snapToGrid w:val="0"/>
              <w:spacing w:after="0" w:line="240" w:lineRule="auto"/>
              <w:jc w:val="both"/>
              <w:rPr>
                <w:rFonts w:ascii="Times New Roman" w:hAnsi="Times New Roman" w:cs="Times New Roman"/>
                <w:sz w:val="20"/>
                <w:szCs w:val="19"/>
              </w:rPr>
            </w:pPr>
          </w:p>
        </w:tc>
        <w:tc>
          <w:tcPr>
            <w:tcW w:w="610" w:type="pct"/>
            <w:vMerge/>
            <w:tcBorders>
              <w:top w:val="nil"/>
              <w:left w:val="single" w:sz="4" w:space="0" w:color="auto"/>
              <w:bottom w:val="single" w:sz="4" w:space="0" w:color="auto"/>
              <w:right w:val="single" w:sz="4" w:space="0" w:color="auto"/>
            </w:tcBorders>
            <w:vAlign w:val="center"/>
            <w:hideMark/>
          </w:tcPr>
          <w:p w:rsidR="00354842" w:rsidRPr="00354842" w:rsidRDefault="00354842" w:rsidP="00354842">
            <w:pPr>
              <w:snapToGrid w:val="0"/>
              <w:spacing w:after="0" w:line="240" w:lineRule="auto"/>
              <w:jc w:val="both"/>
              <w:rPr>
                <w:rFonts w:ascii="Times New Roman" w:hAnsi="Times New Roman" w:cs="Times New Roman"/>
                <w:sz w:val="20"/>
                <w:szCs w:val="19"/>
              </w:rPr>
            </w:pPr>
          </w:p>
        </w:tc>
      </w:tr>
      <w:tr w:rsidR="00354842" w:rsidRPr="00354842" w:rsidTr="00FB0A13">
        <w:trPr>
          <w:jc w:val="center"/>
        </w:trPr>
        <w:tc>
          <w:tcPr>
            <w:tcW w:w="1184" w:type="pct"/>
            <w:tcBorders>
              <w:top w:val="single" w:sz="4" w:space="0" w:color="auto"/>
              <w:left w:val="single" w:sz="4" w:space="0" w:color="auto"/>
              <w:right w:val="single" w:sz="4" w:space="0" w:color="auto"/>
            </w:tcBorders>
            <w:shd w:val="clear" w:color="auto" w:fill="auto"/>
            <w:noWrap/>
            <w:vAlign w:val="center"/>
            <w:hideMark/>
          </w:tcPr>
          <w:p w:rsidR="00354842" w:rsidRPr="00354842" w:rsidRDefault="00354842" w:rsidP="00354842">
            <w:pPr>
              <w:snapToGrid w:val="0"/>
              <w:spacing w:after="0" w:line="240" w:lineRule="auto"/>
              <w:jc w:val="both"/>
              <w:rPr>
                <w:rFonts w:ascii="Times New Roman" w:hAnsi="Times New Roman" w:cs="Times New Roman"/>
                <w:sz w:val="20"/>
                <w:szCs w:val="19"/>
              </w:rPr>
            </w:pPr>
            <w:r w:rsidRPr="00354842">
              <w:rPr>
                <w:rFonts w:ascii="Times New Roman" w:hAnsi="Times New Roman" w:cs="Times New Roman"/>
                <w:sz w:val="20"/>
                <w:szCs w:val="19"/>
              </w:rPr>
              <w:t xml:space="preserve">Astigmatism III </w:t>
            </w:r>
          </w:p>
          <w:p w:rsidR="00354842" w:rsidRPr="00354842" w:rsidRDefault="00354842" w:rsidP="00354842">
            <w:pPr>
              <w:snapToGrid w:val="0"/>
              <w:spacing w:after="0" w:line="240" w:lineRule="auto"/>
              <w:jc w:val="both"/>
              <w:rPr>
                <w:rFonts w:ascii="Times New Roman" w:hAnsi="Times New Roman" w:cs="Times New Roman"/>
                <w:sz w:val="20"/>
                <w:szCs w:val="19"/>
              </w:rPr>
            </w:pPr>
            <w:r w:rsidRPr="00354842">
              <w:rPr>
                <w:rFonts w:ascii="Times New Roman" w:hAnsi="Times New Roman" w:cs="Times New Roman"/>
                <w:sz w:val="20"/>
                <w:szCs w:val="19"/>
              </w:rPr>
              <w:t>Ⱬ 62</w:t>
            </w:r>
          </w:p>
        </w:tc>
        <w:tc>
          <w:tcPr>
            <w:tcW w:w="872" w:type="pct"/>
            <w:tcBorders>
              <w:top w:val="single" w:sz="4" w:space="0" w:color="auto"/>
              <w:left w:val="nil"/>
              <w:right w:val="single" w:sz="4" w:space="0" w:color="auto"/>
            </w:tcBorders>
            <w:shd w:val="clear" w:color="auto" w:fill="auto"/>
            <w:noWrap/>
            <w:vAlign w:val="center"/>
            <w:hideMark/>
          </w:tcPr>
          <w:p w:rsidR="00354842" w:rsidRPr="00354842" w:rsidRDefault="00354842" w:rsidP="00354842">
            <w:pPr>
              <w:snapToGrid w:val="0"/>
              <w:spacing w:after="0" w:line="240" w:lineRule="auto"/>
              <w:jc w:val="both"/>
              <w:rPr>
                <w:rFonts w:ascii="Times New Roman" w:hAnsi="Times New Roman" w:cs="Times New Roman"/>
                <w:sz w:val="20"/>
                <w:szCs w:val="19"/>
              </w:rPr>
            </w:pPr>
            <w:r w:rsidRPr="00354842">
              <w:rPr>
                <w:rFonts w:ascii="Times New Roman" w:hAnsi="Times New Roman" w:cs="Times New Roman"/>
                <w:sz w:val="20"/>
                <w:szCs w:val="19"/>
              </w:rPr>
              <w:t> </w:t>
            </w:r>
          </w:p>
        </w:tc>
        <w:tc>
          <w:tcPr>
            <w:tcW w:w="939" w:type="pct"/>
            <w:tcBorders>
              <w:top w:val="single" w:sz="4" w:space="0" w:color="auto"/>
              <w:left w:val="nil"/>
              <w:right w:val="single" w:sz="4" w:space="0" w:color="auto"/>
            </w:tcBorders>
            <w:shd w:val="clear" w:color="auto" w:fill="auto"/>
            <w:noWrap/>
            <w:vAlign w:val="center"/>
            <w:hideMark/>
          </w:tcPr>
          <w:p w:rsidR="00354842" w:rsidRPr="00354842" w:rsidRDefault="00354842" w:rsidP="00354842">
            <w:pPr>
              <w:snapToGrid w:val="0"/>
              <w:spacing w:after="0" w:line="240" w:lineRule="auto"/>
              <w:jc w:val="both"/>
              <w:rPr>
                <w:rFonts w:ascii="Times New Roman" w:hAnsi="Times New Roman" w:cs="Times New Roman"/>
                <w:sz w:val="20"/>
                <w:szCs w:val="19"/>
              </w:rPr>
            </w:pPr>
            <w:r w:rsidRPr="00354842">
              <w:rPr>
                <w:rFonts w:ascii="Times New Roman" w:hAnsi="Times New Roman" w:cs="Times New Roman"/>
                <w:sz w:val="20"/>
                <w:szCs w:val="19"/>
              </w:rPr>
              <w:t> </w:t>
            </w:r>
          </w:p>
        </w:tc>
        <w:tc>
          <w:tcPr>
            <w:tcW w:w="856" w:type="pct"/>
            <w:tcBorders>
              <w:top w:val="single" w:sz="4" w:space="0" w:color="auto"/>
              <w:left w:val="nil"/>
              <w:right w:val="single" w:sz="4" w:space="0" w:color="auto"/>
            </w:tcBorders>
            <w:shd w:val="clear" w:color="auto" w:fill="auto"/>
            <w:noWrap/>
            <w:vAlign w:val="center"/>
            <w:hideMark/>
          </w:tcPr>
          <w:p w:rsidR="00354842" w:rsidRPr="00354842" w:rsidRDefault="00354842" w:rsidP="00354842">
            <w:pPr>
              <w:snapToGrid w:val="0"/>
              <w:spacing w:after="0" w:line="240" w:lineRule="auto"/>
              <w:jc w:val="both"/>
              <w:rPr>
                <w:rFonts w:ascii="Times New Roman" w:hAnsi="Times New Roman" w:cs="Times New Roman"/>
                <w:sz w:val="20"/>
                <w:szCs w:val="19"/>
              </w:rPr>
            </w:pPr>
            <w:r w:rsidRPr="00354842">
              <w:rPr>
                <w:rFonts w:ascii="Times New Roman" w:hAnsi="Times New Roman" w:cs="Times New Roman"/>
                <w:sz w:val="20"/>
                <w:szCs w:val="19"/>
              </w:rPr>
              <w:t> </w:t>
            </w:r>
          </w:p>
        </w:tc>
        <w:tc>
          <w:tcPr>
            <w:tcW w:w="539" w:type="pct"/>
            <w:tcBorders>
              <w:top w:val="single" w:sz="4" w:space="0" w:color="auto"/>
              <w:left w:val="nil"/>
              <w:right w:val="single" w:sz="4" w:space="0" w:color="auto"/>
            </w:tcBorders>
            <w:shd w:val="clear" w:color="auto" w:fill="auto"/>
            <w:noWrap/>
            <w:vAlign w:val="center"/>
            <w:hideMark/>
          </w:tcPr>
          <w:p w:rsidR="00354842" w:rsidRPr="00354842" w:rsidRDefault="00354842" w:rsidP="00354842">
            <w:pPr>
              <w:snapToGrid w:val="0"/>
              <w:spacing w:after="0" w:line="240" w:lineRule="auto"/>
              <w:jc w:val="both"/>
              <w:rPr>
                <w:rFonts w:ascii="Times New Roman" w:hAnsi="Times New Roman" w:cs="Times New Roman"/>
                <w:sz w:val="20"/>
                <w:szCs w:val="19"/>
              </w:rPr>
            </w:pPr>
            <w:r w:rsidRPr="00354842">
              <w:rPr>
                <w:rFonts w:ascii="Times New Roman" w:hAnsi="Times New Roman" w:cs="Times New Roman"/>
                <w:sz w:val="20"/>
                <w:szCs w:val="19"/>
              </w:rPr>
              <w:t> </w:t>
            </w:r>
          </w:p>
        </w:tc>
        <w:tc>
          <w:tcPr>
            <w:tcW w:w="610" w:type="pct"/>
            <w:tcBorders>
              <w:top w:val="single" w:sz="4" w:space="0" w:color="auto"/>
              <w:left w:val="nil"/>
              <w:right w:val="single" w:sz="4" w:space="0" w:color="auto"/>
            </w:tcBorders>
            <w:shd w:val="clear" w:color="auto" w:fill="auto"/>
            <w:noWrap/>
            <w:vAlign w:val="center"/>
            <w:hideMark/>
          </w:tcPr>
          <w:p w:rsidR="00354842" w:rsidRPr="00354842" w:rsidRDefault="00354842" w:rsidP="00354842">
            <w:pPr>
              <w:snapToGrid w:val="0"/>
              <w:spacing w:after="0" w:line="240" w:lineRule="auto"/>
              <w:jc w:val="both"/>
              <w:rPr>
                <w:rFonts w:ascii="Times New Roman" w:hAnsi="Times New Roman" w:cs="Times New Roman"/>
                <w:sz w:val="20"/>
                <w:szCs w:val="19"/>
              </w:rPr>
            </w:pPr>
            <w:r w:rsidRPr="00354842">
              <w:rPr>
                <w:rFonts w:ascii="Times New Roman" w:hAnsi="Times New Roman" w:cs="Times New Roman"/>
                <w:sz w:val="20"/>
                <w:szCs w:val="19"/>
              </w:rPr>
              <w:t> </w:t>
            </w:r>
          </w:p>
        </w:tc>
      </w:tr>
      <w:tr w:rsidR="00354842" w:rsidRPr="00354842" w:rsidTr="00FB0A13">
        <w:trPr>
          <w:jc w:val="center"/>
        </w:trPr>
        <w:tc>
          <w:tcPr>
            <w:tcW w:w="1184" w:type="pct"/>
            <w:tcBorders>
              <w:top w:val="nil"/>
              <w:left w:val="single" w:sz="4" w:space="0" w:color="auto"/>
              <w:right w:val="single" w:sz="4" w:space="0" w:color="auto"/>
            </w:tcBorders>
            <w:shd w:val="clear" w:color="auto" w:fill="auto"/>
            <w:noWrap/>
            <w:vAlign w:val="center"/>
            <w:hideMark/>
          </w:tcPr>
          <w:p w:rsidR="00354842" w:rsidRPr="00354842" w:rsidRDefault="00354842" w:rsidP="00354842">
            <w:pPr>
              <w:snapToGrid w:val="0"/>
              <w:spacing w:after="0" w:line="240" w:lineRule="auto"/>
              <w:jc w:val="both"/>
              <w:rPr>
                <w:rFonts w:ascii="Times New Roman" w:hAnsi="Times New Roman" w:cs="Times New Roman"/>
                <w:sz w:val="20"/>
                <w:szCs w:val="19"/>
              </w:rPr>
            </w:pPr>
            <w:proofErr w:type="spellStart"/>
            <w:r w:rsidRPr="00354842">
              <w:rPr>
                <w:rFonts w:ascii="Times New Roman" w:hAnsi="Times New Roman" w:cs="Times New Roman"/>
                <w:sz w:val="20"/>
                <w:szCs w:val="19"/>
              </w:rPr>
              <w:t>Mean±SD</w:t>
            </w:r>
            <w:proofErr w:type="spellEnd"/>
          </w:p>
        </w:tc>
        <w:tc>
          <w:tcPr>
            <w:tcW w:w="872" w:type="pct"/>
            <w:tcBorders>
              <w:top w:val="nil"/>
              <w:left w:val="nil"/>
              <w:right w:val="single" w:sz="4" w:space="0" w:color="auto"/>
            </w:tcBorders>
            <w:shd w:val="clear" w:color="auto" w:fill="auto"/>
            <w:noWrap/>
            <w:vAlign w:val="center"/>
            <w:hideMark/>
          </w:tcPr>
          <w:p w:rsidR="00354842" w:rsidRPr="00354842" w:rsidRDefault="00354842" w:rsidP="00354842">
            <w:pPr>
              <w:snapToGrid w:val="0"/>
              <w:spacing w:after="0" w:line="240" w:lineRule="auto"/>
              <w:jc w:val="both"/>
              <w:rPr>
                <w:rFonts w:ascii="Times New Roman" w:hAnsi="Times New Roman" w:cs="Times New Roman"/>
                <w:sz w:val="20"/>
                <w:szCs w:val="19"/>
              </w:rPr>
            </w:pPr>
            <w:r w:rsidRPr="00354842">
              <w:rPr>
                <w:rFonts w:ascii="Times New Roman" w:hAnsi="Times New Roman" w:cs="Times New Roman"/>
                <w:sz w:val="20"/>
                <w:szCs w:val="19"/>
              </w:rPr>
              <w:t>0.05±0.07</w:t>
            </w:r>
          </w:p>
        </w:tc>
        <w:tc>
          <w:tcPr>
            <w:tcW w:w="939" w:type="pct"/>
            <w:tcBorders>
              <w:top w:val="nil"/>
              <w:left w:val="nil"/>
              <w:right w:val="single" w:sz="4" w:space="0" w:color="auto"/>
            </w:tcBorders>
            <w:shd w:val="clear" w:color="auto" w:fill="auto"/>
            <w:noWrap/>
            <w:vAlign w:val="center"/>
            <w:hideMark/>
          </w:tcPr>
          <w:p w:rsidR="00354842" w:rsidRPr="00354842" w:rsidRDefault="00354842" w:rsidP="00354842">
            <w:pPr>
              <w:snapToGrid w:val="0"/>
              <w:spacing w:after="0" w:line="240" w:lineRule="auto"/>
              <w:jc w:val="both"/>
              <w:rPr>
                <w:rFonts w:ascii="Times New Roman" w:hAnsi="Times New Roman" w:cs="Times New Roman"/>
                <w:sz w:val="20"/>
                <w:szCs w:val="19"/>
              </w:rPr>
            </w:pPr>
            <w:r w:rsidRPr="00354842">
              <w:rPr>
                <w:rFonts w:ascii="Times New Roman" w:hAnsi="Times New Roman" w:cs="Times New Roman"/>
                <w:sz w:val="20"/>
                <w:szCs w:val="19"/>
              </w:rPr>
              <w:t>0.08±0.16</w:t>
            </w:r>
          </w:p>
        </w:tc>
        <w:tc>
          <w:tcPr>
            <w:tcW w:w="856" w:type="pct"/>
            <w:vMerge w:val="restart"/>
            <w:tcBorders>
              <w:top w:val="nil"/>
              <w:left w:val="single" w:sz="4" w:space="0" w:color="auto"/>
              <w:right w:val="single" w:sz="4" w:space="0" w:color="auto"/>
            </w:tcBorders>
            <w:shd w:val="clear" w:color="auto" w:fill="auto"/>
            <w:noWrap/>
            <w:vAlign w:val="center"/>
            <w:hideMark/>
          </w:tcPr>
          <w:p w:rsidR="00354842" w:rsidRPr="00354842" w:rsidRDefault="00354842" w:rsidP="00354842">
            <w:pPr>
              <w:snapToGrid w:val="0"/>
              <w:spacing w:after="0" w:line="240" w:lineRule="auto"/>
              <w:jc w:val="both"/>
              <w:rPr>
                <w:rFonts w:ascii="Times New Roman" w:hAnsi="Times New Roman" w:cs="Times New Roman"/>
                <w:sz w:val="20"/>
                <w:szCs w:val="19"/>
              </w:rPr>
            </w:pPr>
            <w:r w:rsidRPr="00354842">
              <w:rPr>
                <w:rFonts w:ascii="Times New Roman" w:hAnsi="Times New Roman" w:cs="Times New Roman"/>
                <w:sz w:val="20"/>
                <w:szCs w:val="19"/>
              </w:rPr>
              <w:t>-0.03±0.17</w:t>
            </w:r>
          </w:p>
        </w:tc>
        <w:tc>
          <w:tcPr>
            <w:tcW w:w="539" w:type="pct"/>
            <w:vMerge w:val="restart"/>
            <w:tcBorders>
              <w:top w:val="nil"/>
              <w:left w:val="single" w:sz="4" w:space="0" w:color="auto"/>
              <w:right w:val="single" w:sz="4" w:space="0" w:color="auto"/>
            </w:tcBorders>
            <w:shd w:val="clear" w:color="auto" w:fill="auto"/>
            <w:noWrap/>
            <w:vAlign w:val="center"/>
            <w:hideMark/>
          </w:tcPr>
          <w:p w:rsidR="00354842" w:rsidRPr="00354842" w:rsidRDefault="00354842" w:rsidP="00354842">
            <w:pPr>
              <w:snapToGrid w:val="0"/>
              <w:spacing w:after="0" w:line="240" w:lineRule="auto"/>
              <w:jc w:val="both"/>
              <w:rPr>
                <w:rFonts w:ascii="Times New Roman" w:hAnsi="Times New Roman" w:cs="Times New Roman"/>
                <w:sz w:val="20"/>
                <w:szCs w:val="19"/>
              </w:rPr>
            </w:pPr>
            <w:r w:rsidRPr="00354842">
              <w:rPr>
                <w:rFonts w:ascii="Times New Roman" w:hAnsi="Times New Roman" w:cs="Times New Roman"/>
                <w:sz w:val="20"/>
                <w:szCs w:val="19"/>
              </w:rPr>
              <w:t>-1.253</w:t>
            </w:r>
          </w:p>
        </w:tc>
        <w:tc>
          <w:tcPr>
            <w:tcW w:w="610" w:type="pct"/>
            <w:vMerge w:val="restart"/>
            <w:tcBorders>
              <w:top w:val="nil"/>
              <w:left w:val="single" w:sz="4" w:space="0" w:color="auto"/>
              <w:right w:val="single" w:sz="4" w:space="0" w:color="auto"/>
            </w:tcBorders>
            <w:shd w:val="clear" w:color="auto" w:fill="auto"/>
            <w:noWrap/>
            <w:vAlign w:val="center"/>
            <w:hideMark/>
          </w:tcPr>
          <w:p w:rsidR="00354842" w:rsidRPr="00354842" w:rsidRDefault="00354842" w:rsidP="00354842">
            <w:pPr>
              <w:snapToGrid w:val="0"/>
              <w:spacing w:after="0" w:line="240" w:lineRule="auto"/>
              <w:jc w:val="both"/>
              <w:rPr>
                <w:rFonts w:ascii="Times New Roman" w:hAnsi="Times New Roman" w:cs="Times New Roman"/>
                <w:sz w:val="20"/>
                <w:szCs w:val="19"/>
              </w:rPr>
            </w:pPr>
            <w:r w:rsidRPr="00354842">
              <w:rPr>
                <w:rFonts w:ascii="Times New Roman" w:hAnsi="Times New Roman" w:cs="Times New Roman"/>
                <w:sz w:val="20"/>
                <w:szCs w:val="19"/>
              </w:rPr>
              <w:t>0.216</w:t>
            </w:r>
          </w:p>
        </w:tc>
      </w:tr>
      <w:tr w:rsidR="00354842" w:rsidRPr="00354842" w:rsidTr="00FB0A13">
        <w:trPr>
          <w:jc w:val="center"/>
        </w:trPr>
        <w:tc>
          <w:tcPr>
            <w:tcW w:w="1184" w:type="pct"/>
            <w:tcBorders>
              <w:top w:val="nil"/>
              <w:left w:val="single" w:sz="4" w:space="0" w:color="auto"/>
              <w:bottom w:val="single" w:sz="4" w:space="0" w:color="auto"/>
              <w:right w:val="single" w:sz="4" w:space="0" w:color="auto"/>
            </w:tcBorders>
            <w:shd w:val="clear" w:color="auto" w:fill="auto"/>
            <w:noWrap/>
            <w:vAlign w:val="center"/>
            <w:hideMark/>
          </w:tcPr>
          <w:p w:rsidR="00354842" w:rsidRPr="00354842" w:rsidRDefault="00354842" w:rsidP="00354842">
            <w:pPr>
              <w:snapToGrid w:val="0"/>
              <w:spacing w:after="0" w:line="240" w:lineRule="auto"/>
              <w:jc w:val="both"/>
              <w:rPr>
                <w:rFonts w:ascii="Times New Roman" w:hAnsi="Times New Roman" w:cs="Times New Roman"/>
                <w:sz w:val="20"/>
                <w:szCs w:val="19"/>
              </w:rPr>
            </w:pPr>
            <w:r w:rsidRPr="00354842">
              <w:rPr>
                <w:rFonts w:ascii="Times New Roman" w:hAnsi="Times New Roman" w:cs="Times New Roman"/>
                <w:sz w:val="20"/>
                <w:szCs w:val="19"/>
              </w:rPr>
              <w:t>Range</w:t>
            </w:r>
          </w:p>
        </w:tc>
        <w:tc>
          <w:tcPr>
            <w:tcW w:w="872" w:type="pct"/>
            <w:tcBorders>
              <w:top w:val="nil"/>
              <w:left w:val="nil"/>
              <w:bottom w:val="single" w:sz="4" w:space="0" w:color="auto"/>
              <w:right w:val="single" w:sz="4" w:space="0" w:color="auto"/>
            </w:tcBorders>
            <w:shd w:val="clear" w:color="auto" w:fill="auto"/>
            <w:noWrap/>
            <w:vAlign w:val="center"/>
            <w:hideMark/>
          </w:tcPr>
          <w:p w:rsidR="00354842" w:rsidRPr="00354842" w:rsidRDefault="00354842" w:rsidP="00354842">
            <w:pPr>
              <w:snapToGrid w:val="0"/>
              <w:spacing w:after="0" w:line="240" w:lineRule="auto"/>
              <w:jc w:val="both"/>
              <w:rPr>
                <w:rFonts w:ascii="Times New Roman" w:hAnsi="Times New Roman" w:cs="Times New Roman"/>
                <w:sz w:val="20"/>
                <w:szCs w:val="19"/>
              </w:rPr>
            </w:pPr>
            <w:r w:rsidRPr="00354842">
              <w:rPr>
                <w:rFonts w:ascii="Times New Roman" w:hAnsi="Times New Roman" w:cs="Times New Roman"/>
                <w:sz w:val="20"/>
                <w:szCs w:val="19"/>
              </w:rPr>
              <w:t>0.01-0.27</w:t>
            </w:r>
          </w:p>
        </w:tc>
        <w:tc>
          <w:tcPr>
            <w:tcW w:w="939" w:type="pct"/>
            <w:tcBorders>
              <w:top w:val="nil"/>
              <w:left w:val="nil"/>
              <w:bottom w:val="single" w:sz="4" w:space="0" w:color="auto"/>
              <w:right w:val="single" w:sz="4" w:space="0" w:color="auto"/>
            </w:tcBorders>
            <w:shd w:val="clear" w:color="auto" w:fill="auto"/>
            <w:noWrap/>
            <w:vAlign w:val="center"/>
            <w:hideMark/>
          </w:tcPr>
          <w:p w:rsidR="00354842" w:rsidRPr="00354842" w:rsidRDefault="00354842" w:rsidP="00354842">
            <w:pPr>
              <w:snapToGrid w:val="0"/>
              <w:spacing w:after="0" w:line="240" w:lineRule="auto"/>
              <w:jc w:val="both"/>
              <w:rPr>
                <w:rFonts w:ascii="Times New Roman" w:hAnsi="Times New Roman" w:cs="Times New Roman"/>
                <w:sz w:val="20"/>
                <w:szCs w:val="19"/>
              </w:rPr>
            </w:pPr>
            <w:r w:rsidRPr="00354842">
              <w:rPr>
                <w:rFonts w:ascii="Times New Roman" w:hAnsi="Times New Roman" w:cs="Times New Roman"/>
                <w:sz w:val="20"/>
                <w:szCs w:val="19"/>
              </w:rPr>
              <w:t>0-0.6</w:t>
            </w:r>
          </w:p>
        </w:tc>
        <w:tc>
          <w:tcPr>
            <w:tcW w:w="856" w:type="pct"/>
            <w:vMerge/>
            <w:tcBorders>
              <w:top w:val="nil"/>
              <w:left w:val="single" w:sz="4" w:space="0" w:color="auto"/>
              <w:bottom w:val="single" w:sz="4" w:space="0" w:color="auto"/>
              <w:right w:val="single" w:sz="4" w:space="0" w:color="auto"/>
            </w:tcBorders>
            <w:vAlign w:val="center"/>
            <w:hideMark/>
          </w:tcPr>
          <w:p w:rsidR="00354842" w:rsidRPr="00354842" w:rsidRDefault="00354842" w:rsidP="00354842">
            <w:pPr>
              <w:snapToGrid w:val="0"/>
              <w:spacing w:after="0" w:line="240" w:lineRule="auto"/>
              <w:jc w:val="both"/>
              <w:rPr>
                <w:rFonts w:ascii="Times New Roman" w:hAnsi="Times New Roman" w:cs="Times New Roman"/>
                <w:sz w:val="20"/>
                <w:szCs w:val="19"/>
              </w:rPr>
            </w:pPr>
          </w:p>
        </w:tc>
        <w:tc>
          <w:tcPr>
            <w:tcW w:w="539" w:type="pct"/>
            <w:vMerge/>
            <w:tcBorders>
              <w:top w:val="nil"/>
              <w:left w:val="single" w:sz="4" w:space="0" w:color="auto"/>
              <w:bottom w:val="single" w:sz="4" w:space="0" w:color="auto"/>
              <w:right w:val="single" w:sz="4" w:space="0" w:color="auto"/>
            </w:tcBorders>
            <w:vAlign w:val="center"/>
            <w:hideMark/>
          </w:tcPr>
          <w:p w:rsidR="00354842" w:rsidRPr="00354842" w:rsidRDefault="00354842" w:rsidP="00354842">
            <w:pPr>
              <w:snapToGrid w:val="0"/>
              <w:spacing w:after="0" w:line="240" w:lineRule="auto"/>
              <w:jc w:val="both"/>
              <w:rPr>
                <w:rFonts w:ascii="Times New Roman" w:hAnsi="Times New Roman" w:cs="Times New Roman"/>
                <w:sz w:val="20"/>
                <w:szCs w:val="19"/>
              </w:rPr>
            </w:pPr>
          </w:p>
        </w:tc>
        <w:tc>
          <w:tcPr>
            <w:tcW w:w="610" w:type="pct"/>
            <w:vMerge/>
            <w:tcBorders>
              <w:top w:val="nil"/>
              <w:left w:val="single" w:sz="4" w:space="0" w:color="auto"/>
              <w:bottom w:val="single" w:sz="4" w:space="0" w:color="auto"/>
              <w:right w:val="single" w:sz="4" w:space="0" w:color="auto"/>
            </w:tcBorders>
            <w:vAlign w:val="center"/>
            <w:hideMark/>
          </w:tcPr>
          <w:p w:rsidR="00354842" w:rsidRPr="00354842" w:rsidRDefault="00354842" w:rsidP="00354842">
            <w:pPr>
              <w:snapToGrid w:val="0"/>
              <w:spacing w:after="0" w:line="240" w:lineRule="auto"/>
              <w:jc w:val="both"/>
              <w:rPr>
                <w:rFonts w:ascii="Times New Roman" w:hAnsi="Times New Roman" w:cs="Times New Roman"/>
                <w:sz w:val="20"/>
                <w:szCs w:val="19"/>
              </w:rPr>
            </w:pPr>
          </w:p>
        </w:tc>
      </w:tr>
    </w:tbl>
    <w:p w:rsidR="00354842" w:rsidRPr="00354842" w:rsidRDefault="00354842" w:rsidP="00354842">
      <w:pPr>
        <w:snapToGrid w:val="0"/>
        <w:spacing w:after="0" w:line="240" w:lineRule="auto"/>
        <w:jc w:val="both"/>
        <w:rPr>
          <w:rFonts w:ascii="Times New Roman" w:hAnsi="Times New Roman" w:cs="Times New Roman"/>
          <w:sz w:val="20"/>
          <w:szCs w:val="19"/>
        </w:rPr>
      </w:pPr>
      <w:r w:rsidRPr="00354842">
        <w:rPr>
          <w:rFonts w:ascii="Times New Roman" w:hAnsi="Times New Roman" w:cs="Times New Roman"/>
          <w:sz w:val="20"/>
          <w:szCs w:val="19"/>
        </w:rPr>
        <w:t>t- Paired Sample t-test; p-value &gt;0.05 NS; *p-value &lt;0.05 S</w:t>
      </w:r>
    </w:p>
    <w:p w:rsidR="00354842" w:rsidRPr="00354842" w:rsidRDefault="00354842" w:rsidP="00354842">
      <w:pPr>
        <w:snapToGrid w:val="0"/>
        <w:spacing w:after="0" w:line="240" w:lineRule="auto"/>
        <w:jc w:val="both"/>
        <w:rPr>
          <w:rFonts w:ascii="Times New Roman" w:hAnsi="Times New Roman" w:cs="Times New Roman"/>
          <w:sz w:val="20"/>
          <w:szCs w:val="19"/>
        </w:rPr>
      </w:pPr>
      <w:r w:rsidRPr="00354842">
        <w:rPr>
          <w:rFonts w:ascii="Times New Roman" w:hAnsi="Times New Roman" w:cs="Times New Roman"/>
          <w:sz w:val="20"/>
          <w:szCs w:val="19"/>
        </w:rPr>
        <w:t>This table shows statistically significant difference between pre and post according to astigmatism I.</w:t>
      </w:r>
    </w:p>
    <w:p w:rsidR="00354842" w:rsidRDefault="00354842" w:rsidP="00354842">
      <w:pPr>
        <w:autoSpaceDE w:val="0"/>
        <w:autoSpaceDN w:val="0"/>
        <w:adjustRightInd w:val="0"/>
        <w:snapToGrid w:val="0"/>
        <w:spacing w:after="0" w:line="240" w:lineRule="auto"/>
        <w:ind w:firstLine="425"/>
        <w:jc w:val="both"/>
        <w:rPr>
          <w:rFonts w:ascii="Times New Roman" w:hAnsi="Times New Roman" w:cs="Times New Roman" w:hint="eastAsia"/>
          <w:color w:val="231F20"/>
          <w:sz w:val="20"/>
          <w:szCs w:val="20"/>
          <w:highlight w:val="white"/>
          <w:lang w:eastAsia="zh-CN" w:bidi="kn-IN"/>
        </w:rPr>
      </w:pPr>
    </w:p>
    <w:p w:rsidR="000477F6" w:rsidRPr="000477F6" w:rsidRDefault="000477F6" w:rsidP="00354842">
      <w:pPr>
        <w:autoSpaceDE w:val="0"/>
        <w:autoSpaceDN w:val="0"/>
        <w:adjustRightInd w:val="0"/>
        <w:snapToGrid w:val="0"/>
        <w:spacing w:after="0" w:line="240" w:lineRule="auto"/>
        <w:ind w:firstLine="425"/>
        <w:jc w:val="both"/>
        <w:rPr>
          <w:rFonts w:ascii="Times New Roman" w:hAnsi="Times New Roman" w:cs="Times New Roman" w:hint="eastAsia"/>
          <w:color w:val="231F20"/>
          <w:sz w:val="20"/>
          <w:szCs w:val="20"/>
          <w:highlight w:val="white"/>
          <w:lang w:eastAsia="zh-CN" w:bidi="kn-IN"/>
        </w:rPr>
        <w:sectPr w:rsidR="000477F6" w:rsidRPr="000477F6" w:rsidSect="006A6682">
          <w:type w:val="continuous"/>
          <w:pgSz w:w="12240" w:h="15840" w:code="1"/>
          <w:pgMar w:top="1440" w:right="1440" w:bottom="1440" w:left="1440" w:header="720" w:footer="720" w:gutter="0"/>
          <w:cols w:space="720"/>
          <w:docGrid w:linePitch="360"/>
        </w:sectPr>
      </w:pPr>
    </w:p>
    <w:p w:rsidR="00354842" w:rsidRDefault="00354842" w:rsidP="00354842">
      <w:pPr>
        <w:autoSpaceDE w:val="0"/>
        <w:autoSpaceDN w:val="0"/>
        <w:adjustRightInd w:val="0"/>
        <w:snapToGrid w:val="0"/>
        <w:spacing w:after="0" w:line="240" w:lineRule="auto"/>
        <w:ind w:firstLine="425"/>
        <w:jc w:val="both"/>
        <w:rPr>
          <w:rFonts w:ascii="Times New Roman" w:hAnsi="Times New Roman" w:cs="Times New Roman"/>
          <w:color w:val="231F20"/>
          <w:sz w:val="20"/>
          <w:szCs w:val="20"/>
          <w:highlight w:val="white"/>
          <w:lang w:eastAsia="zh-CN" w:bidi="kn-IN"/>
        </w:rPr>
      </w:pPr>
      <w:r w:rsidRPr="006A6682">
        <w:rPr>
          <w:rFonts w:ascii="Times New Roman" w:eastAsia="Times New Roman" w:hAnsi="Times New Roman" w:cs="Times New Roman"/>
          <w:color w:val="231F20"/>
          <w:sz w:val="20"/>
          <w:szCs w:val="20"/>
          <w:highlight w:val="white"/>
          <w:lang w:bidi="kn-IN"/>
        </w:rPr>
        <w:lastRenderedPageBreak/>
        <w:t xml:space="preserve">Regarding the study, the average age at the time of the operation of patients undergoing </w:t>
      </w:r>
      <w:proofErr w:type="spellStart"/>
      <w:r w:rsidRPr="006A6682">
        <w:rPr>
          <w:rFonts w:ascii="Times New Roman" w:eastAsia="Times New Roman" w:hAnsi="Times New Roman" w:cs="Times New Roman"/>
          <w:color w:val="231F20"/>
          <w:sz w:val="20"/>
          <w:szCs w:val="20"/>
          <w:highlight w:val="white"/>
          <w:lang w:bidi="kn-IN"/>
        </w:rPr>
        <w:t>phacoemulsification</w:t>
      </w:r>
      <w:proofErr w:type="spellEnd"/>
      <w:r w:rsidRPr="006A6682">
        <w:rPr>
          <w:rFonts w:ascii="Times New Roman" w:eastAsia="Times New Roman" w:hAnsi="Times New Roman" w:cs="Times New Roman"/>
          <w:color w:val="231F20"/>
          <w:sz w:val="20"/>
          <w:szCs w:val="20"/>
          <w:highlight w:val="white"/>
          <w:lang w:bidi="kn-IN"/>
        </w:rPr>
        <w:t xml:space="preserve"> is </w:t>
      </w:r>
      <w:r w:rsidRPr="006A6682">
        <w:rPr>
          <w:rFonts w:ascii="Times New Roman" w:eastAsia="Times New Roman" w:hAnsi="Times New Roman" w:cs="Times New Roman"/>
          <w:sz w:val="20"/>
          <w:szCs w:val="20"/>
          <w:lang w:bidi="ar-EG"/>
        </w:rPr>
        <w:t xml:space="preserve">[59.74±5.10] </w:t>
      </w:r>
      <w:r w:rsidRPr="006A6682">
        <w:rPr>
          <w:rFonts w:ascii="Times New Roman" w:eastAsia="Times New Roman" w:hAnsi="Times New Roman" w:cs="Times New Roman"/>
          <w:color w:val="231F20"/>
          <w:sz w:val="20"/>
          <w:szCs w:val="20"/>
          <w:highlight w:val="white"/>
          <w:lang w:bidi="kn-IN"/>
        </w:rPr>
        <w:t xml:space="preserve">ranged from 50 to 68 years there was a higher percent of male patients (33 patients) with cataract (66%) as regards to female (17patients) percent (34 %). The mean preoperative K1 reading is </w:t>
      </w:r>
      <w:r w:rsidRPr="006A6682">
        <w:rPr>
          <w:rFonts w:ascii="Times New Roman" w:eastAsia="Times New Roman" w:hAnsi="Times New Roman" w:cs="Times New Roman"/>
          <w:color w:val="231F20"/>
          <w:sz w:val="20"/>
          <w:szCs w:val="20"/>
          <w:lang w:bidi="kn-IN"/>
        </w:rPr>
        <w:t>[</w:t>
      </w:r>
      <w:r w:rsidRPr="006A6682">
        <w:rPr>
          <w:rFonts w:ascii="Times New Roman" w:eastAsia="Times New Roman" w:hAnsi="Times New Roman" w:cs="Times New Roman"/>
          <w:sz w:val="20"/>
          <w:szCs w:val="20"/>
          <w:lang w:bidi="ar-EG"/>
        </w:rPr>
        <w:t>42.32±2.12] SD</w:t>
      </w:r>
      <w:r w:rsidR="000477F6">
        <w:rPr>
          <w:rFonts w:ascii="Times New Roman" w:hAnsi="Times New Roman" w:cs="Times New Roman" w:hint="eastAsia"/>
          <w:sz w:val="20"/>
          <w:szCs w:val="20"/>
          <w:lang w:eastAsia="zh-CN" w:bidi="ar-EG"/>
        </w:rPr>
        <w:t xml:space="preserve"> </w:t>
      </w:r>
      <w:r w:rsidRPr="006A6682">
        <w:rPr>
          <w:rFonts w:ascii="Times New Roman" w:eastAsia="Times New Roman" w:hAnsi="Times New Roman" w:cs="Times New Roman"/>
          <w:color w:val="231F20"/>
          <w:sz w:val="20"/>
          <w:szCs w:val="20"/>
          <w:highlight w:val="white"/>
          <w:lang w:bidi="kn-IN"/>
        </w:rPr>
        <w:t xml:space="preserve">and 3 month postoperatively was </w:t>
      </w:r>
      <w:r w:rsidRPr="006A6682">
        <w:rPr>
          <w:rFonts w:ascii="Times New Roman" w:eastAsia="Times New Roman" w:hAnsi="Times New Roman" w:cs="Times New Roman"/>
          <w:color w:val="231F20"/>
          <w:sz w:val="20"/>
          <w:szCs w:val="20"/>
          <w:lang w:bidi="kn-IN"/>
        </w:rPr>
        <w:t>[</w:t>
      </w:r>
      <w:r w:rsidRPr="006A6682">
        <w:rPr>
          <w:rFonts w:ascii="Times New Roman" w:eastAsia="Times New Roman" w:hAnsi="Times New Roman" w:cs="Times New Roman"/>
          <w:sz w:val="20"/>
          <w:szCs w:val="20"/>
          <w:lang w:bidi="ar-EG"/>
        </w:rPr>
        <w:t>42.37±2.10]</w:t>
      </w:r>
      <w:r w:rsidRPr="006A6682">
        <w:rPr>
          <w:rFonts w:ascii="Times New Roman" w:eastAsia="Times New Roman" w:hAnsi="Times New Roman" w:cs="Times New Roman"/>
          <w:color w:val="231F20"/>
          <w:sz w:val="20"/>
          <w:szCs w:val="20"/>
          <w:highlight w:val="white"/>
          <w:lang w:bidi="kn-IN"/>
        </w:rPr>
        <w:t xml:space="preserve"> SD (range of </w:t>
      </w:r>
      <w:r w:rsidRPr="006A6682">
        <w:rPr>
          <w:rFonts w:ascii="Times New Roman" w:eastAsia="Times New Roman" w:hAnsi="Times New Roman" w:cs="Times New Roman"/>
          <w:sz w:val="20"/>
          <w:szCs w:val="20"/>
          <w:lang w:bidi="ar-EG"/>
        </w:rPr>
        <w:t>46.19</w:t>
      </w:r>
      <w:r w:rsidRPr="006A6682">
        <w:rPr>
          <w:rFonts w:ascii="Times New Roman" w:eastAsia="Times New Roman" w:hAnsi="Times New Roman" w:cs="Times New Roman"/>
          <w:color w:val="231F20"/>
          <w:sz w:val="20"/>
          <w:szCs w:val="20"/>
          <w:highlight w:val="white"/>
          <w:lang w:bidi="kn-IN"/>
        </w:rPr>
        <w:t>–</w:t>
      </w:r>
      <w:r w:rsidRPr="006A6682">
        <w:rPr>
          <w:rFonts w:ascii="Times New Roman" w:eastAsia="Times New Roman" w:hAnsi="Times New Roman" w:cs="Times New Roman"/>
          <w:sz w:val="20"/>
          <w:szCs w:val="20"/>
          <w:lang w:bidi="ar-EG"/>
        </w:rPr>
        <w:t>45.55</w:t>
      </w:r>
      <w:r w:rsidRPr="006A6682">
        <w:rPr>
          <w:rFonts w:ascii="Times New Roman" w:eastAsia="Times New Roman" w:hAnsi="Times New Roman" w:cs="Times New Roman"/>
          <w:color w:val="231F20"/>
          <w:sz w:val="20"/>
          <w:szCs w:val="20"/>
          <w:highlight w:val="white"/>
          <w:lang w:bidi="kn-IN"/>
        </w:rPr>
        <w:t>)</w:t>
      </w:r>
      <w:r w:rsidRPr="006A6682">
        <w:rPr>
          <w:rFonts w:ascii="Times New Roman" w:eastAsia="Times New Roman" w:hAnsi="Times New Roman" w:cs="Times New Roman"/>
          <w:color w:val="231F20"/>
          <w:sz w:val="20"/>
          <w:szCs w:val="20"/>
          <w:lang w:bidi="kn-IN"/>
        </w:rPr>
        <w:t>.</w:t>
      </w:r>
      <w:r w:rsidRPr="006A6682">
        <w:rPr>
          <w:rFonts w:ascii="Times New Roman" w:eastAsia="Times New Roman" w:hAnsi="Times New Roman" w:cs="Times New Roman"/>
          <w:color w:val="231F20"/>
          <w:sz w:val="20"/>
          <w:szCs w:val="20"/>
          <w:highlight w:val="white"/>
          <w:lang w:bidi="kn-IN"/>
        </w:rPr>
        <w:t xml:space="preserve"> The mean preoperative K2 reading is </w:t>
      </w:r>
      <w:r w:rsidRPr="006A6682">
        <w:rPr>
          <w:rFonts w:ascii="Times New Roman" w:eastAsia="Times New Roman" w:hAnsi="Times New Roman" w:cs="Times New Roman"/>
          <w:color w:val="231F20"/>
          <w:sz w:val="20"/>
          <w:szCs w:val="20"/>
          <w:lang w:bidi="kn-IN"/>
        </w:rPr>
        <w:t>[</w:t>
      </w:r>
      <w:r w:rsidRPr="006A6682">
        <w:rPr>
          <w:rFonts w:ascii="Times New Roman" w:eastAsia="Times New Roman" w:hAnsi="Times New Roman" w:cs="Times New Roman"/>
          <w:sz w:val="20"/>
          <w:szCs w:val="20"/>
          <w:lang w:bidi="ar-EG"/>
        </w:rPr>
        <w:t>44.04±2.50] SD</w:t>
      </w:r>
      <w:r w:rsidRPr="006A6682">
        <w:rPr>
          <w:rFonts w:ascii="Times New Roman" w:eastAsia="Times New Roman" w:hAnsi="Times New Roman" w:cs="Times New Roman"/>
          <w:color w:val="231F20"/>
          <w:sz w:val="20"/>
          <w:szCs w:val="20"/>
          <w:highlight w:val="white"/>
          <w:lang w:bidi="kn-IN"/>
        </w:rPr>
        <w:t xml:space="preserve"> and 3 month postoperatively was </w:t>
      </w:r>
      <w:r w:rsidRPr="006A6682">
        <w:rPr>
          <w:rFonts w:ascii="Times New Roman" w:eastAsia="Times New Roman" w:hAnsi="Times New Roman" w:cs="Times New Roman"/>
          <w:color w:val="231F20"/>
          <w:sz w:val="20"/>
          <w:szCs w:val="20"/>
          <w:lang w:bidi="kn-IN"/>
        </w:rPr>
        <w:t>[</w:t>
      </w:r>
      <w:r w:rsidRPr="006A6682">
        <w:rPr>
          <w:rFonts w:ascii="Times New Roman" w:hAnsi="Times New Roman" w:cs="Times New Roman"/>
          <w:sz w:val="20"/>
          <w:szCs w:val="20"/>
          <w:lang w:bidi="ar-EG"/>
        </w:rPr>
        <w:t>44.20±2.35]</w:t>
      </w:r>
      <w:r>
        <w:rPr>
          <w:rFonts w:ascii="Times New Roman" w:hAnsi="Times New Roman" w:cs="Times New Roman"/>
          <w:sz w:val="20"/>
          <w:szCs w:val="20"/>
          <w:lang w:bidi="ar-EG"/>
        </w:rPr>
        <w:t xml:space="preserve"> </w:t>
      </w:r>
      <w:r w:rsidRPr="006A6682">
        <w:rPr>
          <w:rFonts w:ascii="Times New Roman" w:eastAsia="Times New Roman" w:hAnsi="Times New Roman" w:cs="Times New Roman"/>
          <w:color w:val="231F20"/>
          <w:sz w:val="20"/>
          <w:szCs w:val="20"/>
          <w:highlight w:val="white"/>
          <w:lang w:bidi="kn-IN"/>
        </w:rPr>
        <w:t xml:space="preserve">SD (range of </w:t>
      </w:r>
      <w:r w:rsidRPr="006A6682">
        <w:rPr>
          <w:rFonts w:ascii="Times New Roman" w:eastAsia="Times New Roman" w:hAnsi="Times New Roman" w:cs="Times New Roman"/>
          <w:sz w:val="20"/>
          <w:szCs w:val="20"/>
          <w:lang w:bidi="ar-EG"/>
        </w:rPr>
        <w:t>49.07</w:t>
      </w:r>
      <w:r w:rsidRPr="006A6682">
        <w:rPr>
          <w:rFonts w:ascii="Times New Roman" w:eastAsia="Times New Roman" w:hAnsi="Times New Roman" w:cs="Times New Roman"/>
          <w:color w:val="231F20"/>
          <w:sz w:val="20"/>
          <w:szCs w:val="20"/>
          <w:highlight w:val="white"/>
          <w:lang w:bidi="kn-IN"/>
        </w:rPr>
        <w:t>–</w:t>
      </w:r>
      <w:r w:rsidRPr="006A6682">
        <w:rPr>
          <w:rFonts w:ascii="Times New Roman" w:eastAsia="Times New Roman" w:hAnsi="Times New Roman" w:cs="Times New Roman"/>
          <w:sz w:val="20"/>
          <w:szCs w:val="20"/>
          <w:lang w:bidi="ar-EG"/>
        </w:rPr>
        <w:t>49.61</w:t>
      </w:r>
      <w:r w:rsidRPr="006A6682">
        <w:rPr>
          <w:rFonts w:ascii="Times New Roman" w:eastAsia="Times New Roman" w:hAnsi="Times New Roman" w:cs="Times New Roman"/>
          <w:color w:val="231F20"/>
          <w:sz w:val="20"/>
          <w:szCs w:val="20"/>
          <w:highlight w:val="white"/>
          <w:lang w:bidi="kn-IN"/>
        </w:rPr>
        <w:t>)</w:t>
      </w:r>
      <w:r w:rsidRPr="006A6682">
        <w:rPr>
          <w:rFonts w:ascii="Times New Roman" w:eastAsia="Times New Roman" w:hAnsi="Times New Roman" w:cs="Times New Roman"/>
          <w:color w:val="231F20"/>
          <w:sz w:val="20"/>
          <w:szCs w:val="20"/>
          <w:lang w:bidi="kn-IN"/>
        </w:rPr>
        <w:t>.</w:t>
      </w:r>
      <w:r w:rsidRPr="006A6682">
        <w:rPr>
          <w:rFonts w:ascii="Times New Roman" w:eastAsia="Times New Roman" w:hAnsi="Times New Roman" w:cs="Times New Roman"/>
          <w:color w:val="231F20"/>
          <w:sz w:val="20"/>
          <w:szCs w:val="20"/>
          <w:highlight w:val="white"/>
          <w:lang w:bidi="kn-IN"/>
        </w:rPr>
        <w:t xml:space="preserve"> There was </w:t>
      </w:r>
      <w:r w:rsidRPr="006A6682">
        <w:rPr>
          <w:rFonts w:ascii="Times New Roman" w:eastAsia="Times New Roman" w:hAnsi="Times New Roman" w:cs="Times New Roman"/>
          <w:color w:val="231F20"/>
          <w:sz w:val="20"/>
          <w:szCs w:val="20"/>
          <w:lang w:bidi="kn-IN"/>
        </w:rPr>
        <w:t>no statistically significant difference between pre and post according to K reading.</w:t>
      </w:r>
      <w:r w:rsidRPr="006A6682">
        <w:rPr>
          <w:rFonts w:ascii="Times New Roman" w:eastAsia="Times New Roman" w:hAnsi="Times New Roman" w:cs="Times New Roman"/>
          <w:color w:val="231F20"/>
          <w:sz w:val="20"/>
          <w:szCs w:val="20"/>
          <w:highlight w:val="white"/>
          <w:lang w:bidi="kn-IN"/>
        </w:rPr>
        <w:t xml:space="preserve"> (P&lt;0.001). (Table 1)</w:t>
      </w:r>
    </w:p>
    <w:p w:rsidR="00F647E1" w:rsidRPr="006A6682" w:rsidRDefault="00FD50F5" w:rsidP="00354842">
      <w:pPr>
        <w:autoSpaceDE w:val="0"/>
        <w:autoSpaceDN w:val="0"/>
        <w:adjustRightInd w:val="0"/>
        <w:snapToGrid w:val="0"/>
        <w:spacing w:after="0" w:line="240" w:lineRule="auto"/>
        <w:ind w:firstLine="425"/>
        <w:jc w:val="both"/>
        <w:rPr>
          <w:rFonts w:ascii="Times New Roman" w:eastAsia="Times New Roman" w:hAnsi="Times New Roman" w:cs="Times New Roman"/>
          <w:color w:val="231F20"/>
          <w:sz w:val="20"/>
          <w:szCs w:val="20"/>
          <w:highlight w:val="white"/>
          <w:lang w:bidi="kn-IN"/>
        </w:rPr>
      </w:pPr>
      <w:r w:rsidRPr="006A6682">
        <w:rPr>
          <w:rFonts w:ascii="Times New Roman" w:eastAsia="Times New Roman" w:hAnsi="Times New Roman" w:cs="Times New Roman"/>
          <w:color w:val="231F20"/>
          <w:sz w:val="20"/>
          <w:szCs w:val="20"/>
          <w:highlight w:val="white"/>
          <w:lang w:bidi="kn-IN"/>
        </w:rPr>
        <w:lastRenderedPageBreak/>
        <w:t xml:space="preserve">The mean preoperative </w:t>
      </w:r>
      <w:r w:rsidRPr="006A6682">
        <w:rPr>
          <w:rFonts w:ascii="Times New Roman" w:eastAsia="Times New Roman" w:hAnsi="Times New Roman" w:cs="Times New Roman"/>
          <w:sz w:val="20"/>
          <w:szCs w:val="20"/>
          <w:lang w:bidi="ar-EG"/>
        </w:rPr>
        <w:t>Astigmatism1</w:t>
      </w:r>
      <w:r w:rsidRPr="006A6682">
        <w:rPr>
          <w:rFonts w:ascii="Times New Roman" w:eastAsia="Times New Roman" w:hAnsi="Times New Roman" w:cs="Times New Roman"/>
          <w:color w:val="231F20"/>
          <w:sz w:val="20"/>
          <w:szCs w:val="20"/>
          <w:highlight w:val="white"/>
          <w:lang w:bidi="kn-IN"/>
        </w:rPr>
        <w:t xml:space="preserve"> reading is</w:t>
      </w:r>
      <w:r w:rsidRPr="006A6682">
        <w:rPr>
          <w:rFonts w:ascii="Times New Roman" w:eastAsia="Times New Roman" w:hAnsi="Times New Roman" w:cs="Times New Roman"/>
          <w:color w:val="231F20"/>
          <w:sz w:val="20"/>
          <w:szCs w:val="20"/>
          <w:lang w:bidi="kn-IN"/>
        </w:rPr>
        <w:t xml:space="preserve"> [</w:t>
      </w:r>
      <w:r w:rsidRPr="006A6682">
        <w:rPr>
          <w:rFonts w:ascii="Times New Roman" w:eastAsia="Times New Roman" w:hAnsi="Times New Roman" w:cs="Times New Roman"/>
          <w:sz w:val="20"/>
          <w:szCs w:val="20"/>
          <w:lang w:bidi="ar-EG"/>
        </w:rPr>
        <w:t>1.23±1.08] SD</w:t>
      </w:r>
      <w:r w:rsidRPr="006A6682">
        <w:rPr>
          <w:rFonts w:ascii="Times New Roman" w:eastAsia="Times New Roman" w:hAnsi="Times New Roman" w:cs="Times New Roman"/>
          <w:color w:val="231F20"/>
          <w:sz w:val="20"/>
          <w:szCs w:val="20"/>
          <w:highlight w:val="white"/>
          <w:lang w:bidi="kn-IN"/>
        </w:rPr>
        <w:t xml:space="preserve"> and 3 month postoperatively was </w:t>
      </w:r>
      <w:r w:rsidRPr="006A6682">
        <w:rPr>
          <w:rFonts w:ascii="Times New Roman" w:eastAsia="Times New Roman" w:hAnsi="Times New Roman" w:cs="Times New Roman"/>
          <w:color w:val="231F20"/>
          <w:sz w:val="20"/>
          <w:szCs w:val="20"/>
          <w:lang w:bidi="kn-IN"/>
        </w:rPr>
        <w:t>[</w:t>
      </w:r>
      <w:r w:rsidRPr="006A6682">
        <w:rPr>
          <w:rFonts w:ascii="Times New Roman" w:eastAsia="Times New Roman" w:hAnsi="Times New Roman" w:cs="Times New Roman"/>
          <w:sz w:val="20"/>
          <w:szCs w:val="20"/>
          <w:lang w:bidi="ar-EG"/>
        </w:rPr>
        <w:t>0.86±0.49]</w:t>
      </w:r>
      <w:r w:rsidRPr="006A6682">
        <w:rPr>
          <w:rFonts w:ascii="Times New Roman" w:eastAsia="Times New Roman" w:hAnsi="Times New Roman" w:cs="Times New Roman"/>
          <w:color w:val="231F20"/>
          <w:sz w:val="20"/>
          <w:szCs w:val="20"/>
          <w:highlight w:val="white"/>
          <w:lang w:bidi="kn-IN"/>
        </w:rPr>
        <w:t xml:space="preserve"> SD </w:t>
      </w:r>
      <w:r w:rsidR="00F8361F" w:rsidRPr="006A6682">
        <w:rPr>
          <w:rFonts w:ascii="Times New Roman" w:eastAsia="Times New Roman" w:hAnsi="Times New Roman" w:cs="Times New Roman"/>
          <w:color w:val="231F20"/>
          <w:sz w:val="20"/>
          <w:szCs w:val="20"/>
          <w:highlight w:val="white"/>
          <w:lang w:bidi="kn-IN"/>
        </w:rPr>
        <w:t>[</w:t>
      </w:r>
      <w:r w:rsidRPr="006A6682">
        <w:rPr>
          <w:rFonts w:ascii="Times New Roman" w:eastAsia="Times New Roman" w:hAnsi="Times New Roman" w:cs="Times New Roman"/>
          <w:color w:val="231F20"/>
          <w:sz w:val="20"/>
          <w:szCs w:val="20"/>
          <w:highlight w:val="white"/>
          <w:lang w:bidi="kn-IN"/>
        </w:rPr>
        <w:t xml:space="preserve">range of </w:t>
      </w:r>
      <w:r w:rsidR="00F8361F" w:rsidRPr="006A6682">
        <w:rPr>
          <w:rFonts w:ascii="Times New Roman" w:eastAsia="Times New Roman" w:hAnsi="Times New Roman" w:cs="Times New Roman"/>
          <w:color w:val="231F20"/>
          <w:sz w:val="20"/>
          <w:szCs w:val="20"/>
          <w:lang w:bidi="kn-IN"/>
        </w:rPr>
        <w:t>(</w:t>
      </w:r>
      <w:r w:rsidRPr="006A6682">
        <w:rPr>
          <w:rFonts w:ascii="Times New Roman" w:eastAsia="Times New Roman" w:hAnsi="Times New Roman" w:cs="Times New Roman"/>
          <w:sz w:val="20"/>
          <w:szCs w:val="20"/>
          <w:lang w:bidi="ar-EG"/>
        </w:rPr>
        <w:t>0.28-5.48</w:t>
      </w:r>
      <w:r w:rsidR="00F8361F" w:rsidRPr="006A6682">
        <w:rPr>
          <w:rFonts w:ascii="Times New Roman" w:eastAsia="Times New Roman" w:hAnsi="Times New Roman" w:cs="Times New Roman"/>
          <w:sz w:val="20"/>
          <w:szCs w:val="20"/>
          <w:lang w:bidi="ar-EG"/>
        </w:rPr>
        <w:t>)</w:t>
      </w:r>
      <w:r w:rsidRPr="006A6682">
        <w:rPr>
          <w:rFonts w:ascii="Times New Roman" w:eastAsia="Times New Roman" w:hAnsi="Times New Roman" w:cs="Times New Roman"/>
          <w:color w:val="231F20"/>
          <w:sz w:val="20"/>
          <w:szCs w:val="20"/>
          <w:highlight w:val="white"/>
          <w:lang w:bidi="kn-IN"/>
        </w:rPr>
        <w:t>–</w:t>
      </w:r>
      <w:r w:rsidR="00F8361F" w:rsidRPr="006A6682">
        <w:rPr>
          <w:rFonts w:ascii="Times New Roman" w:eastAsia="Times New Roman" w:hAnsi="Times New Roman" w:cs="Times New Roman"/>
          <w:color w:val="231F20"/>
          <w:sz w:val="20"/>
          <w:szCs w:val="20"/>
          <w:lang w:bidi="kn-IN"/>
        </w:rPr>
        <w:t>(</w:t>
      </w:r>
      <w:r w:rsidRPr="006A6682">
        <w:rPr>
          <w:rFonts w:ascii="Times New Roman" w:eastAsia="Times New Roman" w:hAnsi="Times New Roman" w:cs="Times New Roman"/>
          <w:sz w:val="20"/>
          <w:szCs w:val="20"/>
          <w:lang w:bidi="ar-EG"/>
        </w:rPr>
        <w:t>0.18-1.69</w:t>
      </w:r>
      <w:r w:rsidRPr="006A6682">
        <w:rPr>
          <w:rFonts w:ascii="Times New Roman" w:eastAsia="Times New Roman" w:hAnsi="Times New Roman" w:cs="Times New Roman"/>
          <w:color w:val="231F20"/>
          <w:sz w:val="20"/>
          <w:szCs w:val="20"/>
          <w:highlight w:val="white"/>
          <w:lang w:bidi="kn-IN"/>
        </w:rPr>
        <w:t>)</w:t>
      </w:r>
      <w:r w:rsidR="00F8361F" w:rsidRPr="006A6682">
        <w:rPr>
          <w:rFonts w:ascii="Times New Roman" w:eastAsia="Times New Roman" w:hAnsi="Times New Roman" w:cs="Times New Roman"/>
          <w:color w:val="231F20"/>
          <w:sz w:val="20"/>
          <w:szCs w:val="20"/>
          <w:lang w:bidi="kn-IN"/>
        </w:rPr>
        <w:t>]</w:t>
      </w:r>
      <w:r w:rsidRPr="006A6682">
        <w:rPr>
          <w:rFonts w:ascii="Times New Roman" w:eastAsia="Times New Roman" w:hAnsi="Times New Roman" w:cs="Times New Roman"/>
          <w:color w:val="231F20"/>
          <w:sz w:val="20"/>
          <w:szCs w:val="20"/>
          <w:lang w:bidi="kn-IN"/>
        </w:rPr>
        <w:t>.</w:t>
      </w:r>
      <w:r w:rsidR="00814315" w:rsidRPr="006A6682">
        <w:rPr>
          <w:rFonts w:ascii="Times New Roman" w:eastAsia="Times New Roman" w:hAnsi="Times New Roman" w:cs="Times New Roman"/>
          <w:color w:val="231F20"/>
          <w:sz w:val="20"/>
          <w:szCs w:val="20"/>
          <w:lang w:bidi="kn-IN"/>
        </w:rPr>
        <w:t xml:space="preserve"> There was </w:t>
      </w:r>
      <w:r w:rsidR="00814315" w:rsidRPr="006A6682">
        <w:rPr>
          <w:rFonts w:ascii="Times New Roman" w:eastAsia="Times New Roman" w:hAnsi="Times New Roman" w:cs="Times New Roman"/>
          <w:sz w:val="20"/>
          <w:szCs w:val="20"/>
          <w:lang w:bidi="ar-EG"/>
        </w:rPr>
        <w:t>shows statistically significant difference between pre and post according to astigmatism.</w:t>
      </w:r>
      <w:r w:rsidR="00297852" w:rsidRPr="006A6682">
        <w:rPr>
          <w:rFonts w:ascii="Times New Roman" w:eastAsia="Times New Roman" w:hAnsi="Times New Roman" w:cs="Times New Roman"/>
          <w:color w:val="231F20"/>
          <w:sz w:val="20"/>
          <w:szCs w:val="20"/>
          <w:highlight w:val="white"/>
          <w:lang w:bidi="kn-IN"/>
        </w:rPr>
        <w:t xml:space="preserve"> (Table</w:t>
      </w:r>
      <w:r w:rsidR="000477F6">
        <w:rPr>
          <w:rFonts w:ascii="Times New Roman" w:hAnsi="Times New Roman" w:cs="Times New Roman" w:hint="eastAsia"/>
          <w:color w:val="231F20"/>
          <w:sz w:val="20"/>
          <w:szCs w:val="20"/>
          <w:highlight w:val="white"/>
          <w:lang w:eastAsia="zh-CN" w:bidi="kn-IN"/>
        </w:rPr>
        <w:t xml:space="preserve"> </w:t>
      </w:r>
      <w:r w:rsidR="00F647E1" w:rsidRPr="006A6682">
        <w:rPr>
          <w:rFonts w:ascii="Times New Roman" w:eastAsia="Times New Roman" w:hAnsi="Times New Roman" w:cs="Times New Roman"/>
          <w:color w:val="231F20"/>
          <w:sz w:val="20"/>
          <w:szCs w:val="20"/>
          <w:highlight w:val="white"/>
          <w:lang w:bidi="kn-IN"/>
        </w:rPr>
        <w:t>2).</w:t>
      </w:r>
    </w:p>
    <w:p w:rsidR="00F647E1" w:rsidRPr="006A6682" w:rsidRDefault="00F647E1" w:rsidP="00354842">
      <w:pPr>
        <w:snapToGrid w:val="0"/>
        <w:spacing w:after="0" w:line="240" w:lineRule="auto"/>
        <w:ind w:firstLine="425"/>
        <w:jc w:val="both"/>
        <w:rPr>
          <w:rFonts w:ascii="Times New Roman" w:eastAsia="Times New Roman" w:hAnsi="Times New Roman" w:cs="Times New Roman"/>
          <w:sz w:val="20"/>
          <w:szCs w:val="20"/>
          <w:lang w:bidi="ar-EG"/>
        </w:rPr>
      </w:pPr>
      <w:r w:rsidRPr="006A6682">
        <w:rPr>
          <w:rFonts w:ascii="Times New Roman" w:eastAsia="Times New Roman" w:hAnsi="Times New Roman" w:cs="Times New Roman"/>
          <w:color w:val="231F20"/>
          <w:sz w:val="20"/>
          <w:szCs w:val="20"/>
          <w:highlight w:val="white"/>
          <w:lang w:bidi="kn-IN"/>
        </w:rPr>
        <w:t xml:space="preserve">The mean preoperative </w:t>
      </w:r>
      <w:r w:rsidRPr="006A6682">
        <w:rPr>
          <w:rFonts w:ascii="Times New Roman" w:eastAsia="Times New Roman" w:hAnsi="Times New Roman" w:cs="Times New Roman"/>
          <w:sz w:val="20"/>
          <w:szCs w:val="20"/>
          <w:lang w:bidi="ar-EG"/>
        </w:rPr>
        <w:t>Coma</w:t>
      </w:r>
      <w:r w:rsidRPr="006A6682">
        <w:rPr>
          <w:rFonts w:ascii="Times New Roman" w:eastAsia="Times New Roman" w:hAnsi="Times New Roman" w:cs="Times New Roman"/>
          <w:color w:val="231F20"/>
          <w:sz w:val="20"/>
          <w:szCs w:val="20"/>
          <w:highlight w:val="white"/>
          <w:lang w:bidi="kn-IN"/>
        </w:rPr>
        <w:t xml:space="preserve"> reading is</w:t>
      </w:r>
      <w:r w:rsidRPr="006A6682">
        <w:rPr>
          <w:rFonts w:ascii="Times New Roman" w:eastAsia="Times New Roman" w:hAnsi="Times New Roman" w:cs="Times New Roman"/>
          <w:color w:val="231F20"/>
          <w:sz w:val="20"/>
          <w:szCs w:val="20"/>
          <w:lang w:bidi="kn-IN"/>
        </w:rPr>
        <w:t xml:space="preserve"> [</w:t>
      </w:r>
      <w:r w:rsidRPr="006A6682">
        <w:rPr>
          <w:rFonts w:ascii="Times New Roman" w:eastAsia="Times New Roman" w:hAnsi="Times New Roman" w:cs="Times New Roman"/>
          <w:sz w:val="20"/>
          <w:szCs w:val="20"/>
          <w:lang w:bidi="ar-EG"/>
        </w:rPr>
        <w:t>0.24±0.17] SD</w:t>
      </w:r>
      <w:r w:rsidRPr="006A6682">
        <w:rPr>
          <w:rFonts w:ascii="Times New Roman" w:eastAsia="Times New Roman" w:hAnsi="Times New Roman" w:cs="Times New Roman"/>
          <w:color w:val="231F20"/>
          <w:sz w:val="20"/>
          <w:szCs w:val="20"/>
          <w:highlight w:val="white"/>
          <w:lang w:bidi="kn-IN"/>
        </w:rPr>
        <w:t xml:space="preserve"> and 3 month postoperatively was </w:t>
      </w:r>
      <w:r w:rsidRPr="006A6682">
        <w:rPr>
          <w:rFonts w:ascii="Times New Roman" w:eastAsia="Times New Roman" w:hAnsi="Times New Roman" w:cs="Times New Roman"/>
          <w:color w:val="231F20"/>
          <w:sz w:val="20"/>
          <w:szCs w:val="20"/>
          <w:lang w:bidi="kn-IN"/>
        </w:rPr>
        <w:t>[</w:t>
      </w:r>
      <w:r w:rsidRPr="006A6682">
        <w:rPr>
          <w:rFonts w:ascii="Times New Roman" w:eastAsia="Times New Roman" w:hAnsi="Times New Roman" w:cs="Times New Roman"/>
          <w:sz w:val="20"/>
          <w:szCs w:val="20"/>
          <w:lang w:bidi="ar-EG"/>
        </w:rPr>
        <w:t>0.28±0.13]</w:t>
      </w:r>
      <w:r w:rsidRPr="006A6682">
        <w:rPr>
          <w:rFonts w:ascii="Times New Roman" w:eastAsia="Times New Roman" w:hAnsi="Times New Roman" w:cs="Times New Roman"/>
          <w:color w:val="231F20"/>
          <w:sz w:val="20"/>
          <w:szCs w:val="20"/>
          <w:highlight w:val="white"/>
          <w:lang w:bidi="kn-IN"/>
        </w:rPr>
        <w:t xml:space="preserve"> SD </w:t>
      </w:r>
      <w:r w:rsidR="00F8361F" w:rsidRPr="006A6682">
        <w:rPr>
          <w:rFonts w:ascii="Times New Roman" w:eastAsia="Times New Roman" w:hAnsi="Times New Roman" w:cs="Times New Roman"/>
          <w:color w:val="231F20"/>
          <w:sz w:val="20"/>
          <w:szCs w:val="20"/>
          <w:highlight w:val="white"/>
          <w:lang w:bidi="kn-IN"/>
        </w:rPr>
        <w:t>[</w:t>
      </w:r>
      <w:r w:rsidRPr="006A6682">
        <w:rPr>
          <w:rFonts w:ascii="Times New Roman" w:eastAsia="Times New Roman" w:hAnsi="Times New Roman" w:cs="Times New Roman"/>
          <w:color w:val="231F20"/>
          <w:sz w:val="20"/>
          <w:szCs w:val="20"/>
          <w:highlight w:val="white"/>
          <w:lang w:bidi="kn-IN"/>
        </w:rPr>
        <w:t xml:space="preserve">range of </w:t>
      </w:r>
      <w:r w:rsidR="00F8361F" w:rsidRPr="006A6682">
        <w:rPr>
          <w:rFonts w:ascii="Times New Roman" w:eastAsia="Times New Roman" w:hAnsi="Times New Roman" w:cs="Times New Roman"/>
          <w:color w:val="231F20"/>
          <w:sz w:val="20"/>
          <w:szCs w:val="20"/>
          <w:lang w:bidi="kn-IN"/>
        </w:rPr>
        <w:t>(</w:t>
      </w:r>
      <w:r w:rsidR="00F8361F" w:rsidRPr="006A6682">
        <w:rPr>
          <w:rFonts w:ascii="Times New Roman" w:hAnsi="Times New Roman" w:cs="Times New Roman"/>
          <w:sz w:val="20"/>
          <w:szCs w:val="20"/>
          <w:lang w:bidi="ar-EG"/>
        </w:rPr>
        <w:t>0.03-0.67)</w:t>
      </w:r>
      <w:r w:rsidRPr="006A6682">
        <w:rPr>
          <w:rFonts w:ascii="Times New Roman" w:eastAsia="Times New Roman" w:hAnsi="Times New Roman" w:cs="Times New Roman"/>
          <w:color w:val="231F20"/>
          <w:sz w:val="20"/>
          <w:szCs w:val="20"/>
          <w:highlight w:val="white"/>
          <w:lang w:bidi="kn-IN"/>
        </w:rPr>
        <w:t>–</w:t>
      </w:r>
      <w:r w:rsidR="001F4316" w:rsidRPr="006A6682">
        <w:rPr>
          <w:rFonts w:ascii="Times New Roman" w:eastAsia="Times New Roman" w:hAnsi="Times New Roman" w:cs="Times New Roman"/>
          <w:color w:val="231F20"/>
          <w:sz w:val="20"/>
          <w:szCs w:val="20"/>
          <w:lang w:bidi="kn-IN"/>
        </w:rPr>
        <w:t>(</w:t>
      </w:r>
      <w:r w:rsidR="001F4316" w:rsidRPr="006A6682">
        <w:rPr>
          <w:rFonts w:ascii="Times New Roman" w:eastAsia="Times New Roman" w:hAnsi="Times New Roman" w:cs="Times New Roman"/>
          <w:sz w:val="20"/>
          <w:szCs w:val="20"/>
          <w:lang w:bidi="ar-EG"/>
        </w:rPr>
        <w:t>0.04</w:t>
      </w:r>
      <w:r w:rsidR="00F8361F" w:rsidRPr="006A6682">
        <w:rPr>
          <w:rFonts w:ascii="Times New Roman" w:eastAsia="Times New Roman" w:hAnsi="Times New Roman" w:cs="Times New Roman"/>
          <w:sz w:val="20"/>
          <w:szCs w:val="20"/>
          <w:lang w:bidi="ar-EG"/>
        </w:rPr>
        <w:t>-1.31</w:t>
      </w:r>
      <w:r w:rsidRPr="006A6682">
        <w:rPr>
          <w:rFonts w:ascii="Times New Roman" w:eastAsia="Times New Roman" w:hAnsi="Times New Roman" w:cs="Times New Roman"/>
          <w:color w:val="231F20"/>
          <w:sz w:val="20"/>
          <w:szCs w:val="20"/>
          <w:highlight w:val="white"/>
          <w:lang w:bidi="kn-IN"/>
        </w:rPr>
        <w:t>)</w:t>
      </w:r>
      <w:r w:rsidR="00F8361F" w:rsidRPr="006A6682">
        <w:rPr>
          <w:rFonts w:ascii="Times New Roman" w:eastAsia="Times New Roman" w:hAnsi="Times New Roman" w:cs="Times New Roman"/>
          <w:color w:val="231F20"/>
          <w:sz w:val="20"/>
          <w:szCs w:val="20"/>
          <w:lang w:bidi="kn-IN"/>
        </w:rPr>
        <w:t>]</w:t>
      </w:r>
      <w:r w:rsidRPr="006A6682">
        <w:rPr>
          <w:rFonts w:ascii="Times New Roman" w:eastAsia="Times New Roman" w:hAnsi="Times New Roman" w:cs="Times New Roman"/>
          <w:color w:val="231F20"/>
          <w:sz w:val="20"/>
          <w:szCs w:val="20"/>
          <w:lang w:bidi="kn-IN"/>
        </w:rPr>
        <w:t xml:space="preserve">. There was </w:t>
      </w:r>
      <w:r w:rsidRPr="006A6682">
        <w:rPr>
          <w:rFonts w:ascii="Times New Roman" w:eastAsia="Times New Roman" w:hAnsi="Times New Roman" w:cs="Times New Roman"/>
          <w:sz w:val="20"/>
          <w:szCs w:val="20"/>
          <w:lang w:bidi="ar-EG"/>
        </w:rPr>
        <w:t xml:space="preserve">shows </w:t>
      </w:r>
      <w:r w:rsidR="00F8361F" w:rsidRPr="006A6682">
        <w:rPr>
          <w:rFonts w:ascii="Times New Roman" w:eastAsia="Times New Roman" w:hAnsi="Times New Roman" w:cs="Times New Roman"/>
          <w:sz w:val="20"/>
          <w:szCs w:val="20"/>
          <w:lang w:bidi="ar-EG"/>
        </w:rPr>
        <w:t xml:space="preserve">no </w:t>
      </w:r>
      <w:r w:rsidRPr="006A6682">
        <w:rPr>
          <w:rFonts w:ascii="Times New Roman" w:eastAsia="Times New Roman" w:hAnsi="Times New Roman" w:cs="Times New Roman"/>
          <w:sz w:val="20"/>
          <w:szCs w:val="20"/>
          <w:lang w:bidi="ar-EG"/>
        </w:rPr>
        <w:t xml:space="preserve">statistically significant difference between pre and post according to </w:t>
      </w:r>
      <w:r w:rsidR="00F8361F" w:rsidRPr="006A6682">
        <w:rPr>
          <w:rFonts w:ascii="Times New Roman" w:eastAsia="Times New Roman" w:hAnsi="Times New Roman" w:cs="Times New Roman"/>
          <w:sz w:val="20"/>
          <w:szCs w:val="20"/>
          <w:lang w:bidi="ar-EG"/>
        </w:rPr>
        <w:t>coma 1</w:t>
      </w:r>
      <w:r w:rsidR="00E512FC" w:rsidRPr="006A6682">
        <w:rPr>
          <w:rFonts w:ascii="Times New Roman" w:eastAsia="Times New Roman" w:hAnsi="Times New Roman" w:cs="Times New Roman"/>
          <w:sz w:val="20"/>
          <w:szCs w:val="20"/>
          <w:lang w:bidi="ar-EG"/>
        </w:rPr>
        <w:t>. (Table</w:t>
      </w:r>
      <w:r w:rsidR="00524A6B" w:rsidRPr="006A6682">
        <w:rPr>
          <w:rFonts w:ascii="Times New Roman" w:eastAsia="Times New Roman" w:hAnsi="Times New Roman" w:cs="Times New Roman"/>
          <w:sz w:val="20"/>
          <w:szCs w:val="20"/>
          <w:lang w:bidi="ar-EG"/>
        </w:rPr>
        <w:t xml:space="preserve"> 3)</w:t>
      </w:r>
    </w:p>
    <w:p w:rsidR="00354842" w:rsidRDefault="00354842" w:rsidP="00354842">
      <w:pPr>
        <w:snapToGrid w:val="0"/>
        <w:spacing w:after="0" w:line="240" w:lineRule="auto"/>
        <w:ind w:firstLine="425"/>
        <w:jc w:val="both"/>
        <w:rPr>
          <w:rFonts w:ascii="Times New Roman" w:hAnsi="Times New Roman" w:cs="Times New Roman"/>
          <w:sz w:val="20"/>
          <w:szCs w:val="20"/>
          <w:lang w:eastAsia="zh-CN"/>
        </w:rPr>
        <w:sectPr w:rsidR="00354842" w:rsidSect="00354842">
          <w:type w:val="continuous"/>
          <w:pgSz w:w="12240" w:h="15840" w:code="1"/>
          <w:pgMar w:top="1440" w:right="1440" w:bottom="1440" w:left="1440" w:header="720" w:footer="720" w:gutter="0"/>
          <w:cols w:num="2" w:space="550"/>
          <w:docGrid w:linePitch="360"/>
        </w:sectPr>
      </w:pPr>
    </w:p>
    <w:p w:rsidR="00354842" w:rsidRDefault="00354842" w:rsidP="00354842">
      <w:pPr>
        <w:snapToGrid w:val="0"/>
        <w:spacing w:after="0" w:line="240" w:lineRule="auto"/>
        <w:jc w:val="center"/>
        <w:rPr>
          <w:rFonts w:ascii="Times New Roman" w:hAnsi="Times New Roman" w:cs="Times New Roman"/>
          <w:b/>
          <w:bCs/>
          <w:sz w:val="20"/>
          <w:szCs w:val="20"/>
          <w:lang w:eastAsia="zh-CN"/>
        </w:rPr>
      </w:pPr>
    </w:p>
    <w:p w:rsidR="00A64040" w:rsidRPr="006A6682" w:rsidRDefault="00A64040" w:rsidP="00354842">
      <w:pPr>
        <w:snapToGrid w:val="0"/>
        <w:spacing w:after="0" w:line="240" w:lineRule="auto"/>
        <w:jc w:val="center"/>
        <w:rPr>
          <w:rFonts w:ascii="Times New Roman" w:hAnsi="Times New Roman" w:cs="Times New Roman"/>
          <w:b/>
          <w:bCs/>
          <w:sz w:val="20"/>
          <w:szCs w:val="20"/>
        </w:rPr>
      </w:pPr>
      <w:r w:rsidRPr="006A6682">
        <w:rPr>
          <w:rFonts w:ascii="Times New Roman" w:hAnsi="Times New Roman" w:cs="Times New Roman"/>
          <w:b/>
          <w:bCs/>
          <w:sz w:val="20"/>
          <w:szCs w:val="20"/>
        </w:rPr>
        <w:t>Table (3): Comparison between pre and post according to Coma.</w:t>
      </w:r>
    </w:p>
    <w:tbl>
      <w:tblPr>
        <w:tblW w:w="5000" w:type="pct"/>
        <w:jc w:val="center"/>
        <w:tblCellMar>
          <w:left w:w="57" w:type="dxa"/>
          <w:right w:w="57" w:type="dxa"/>
        </w:tblCellMar>
        <w:tblLook w:val="04A0"/>
      </w:tblPr>
      <w:tblGrid>
        <w:gridCol w:w="1638"/>
        <w:gridCol w:w="1791"/>
        <w:gridCol w:w="1929"/>
        <w:gridCol w:w="1758"/>
        <w:gridCol w:w="1107"/>
        <w:gridCol w:w="1251"/>
      </w:tblGrid>
      <w:tr w:rsidR="00A64040" w:rsidRPr="006A6682" w:rsidTr="006A6682">
        <w:trPr>
          <w:jc w:val="center"/>
        </w:trPr>
        <w:tc>
          <w:tcPr>
            <w:tcW w:w="865" w:type="pct"/>
            <w:vMerge w:val="restart"/>
            <w:tcBorders>
              <w:top w:val="single" w:sz="4" w:space="0" w:color="auto"/>
              <w:left w:val="single" w:sz="4" w:space="0" w:color="auto"/>
              <w:bottom w:val="single" w:sz="4" w:space="0" w:color="auto"/>
              <w:right w:val="single" w:sz="4" w:space="0" w:color="auto"/>
            </w:tcBorders>
            <w:shd w:val="clear" w:color="000000" w:fill="C4D79B"/>
            <w:noWrap/>
            <w:vAlign w:val="center"/>
            <w:hideMark/>
          </w:tcPr>
          <w:p w:rsidR="00A64040" w:rsidRPr="006A6682" w:rsidRDefault="00A64040" w:rsidP="00354842">
            <w:pPr>
              <w:snapToGrid w:val="0"/>
              <w:spacing w:after="0" w:line="240" w:lineRule="auto"/>
              <w:jc w:val="both"/>
              <w:rPr>
                <w:rFonts w:ascii="Times New Roman" w:hAnsi="Times New Roman" w:cs="Times New Roman"/>
                <w:sz w:val="20"/>
                <w:szCs w:val="16"/>
              </w:rPr>
            </w:pPr>
            <w:r w:rsidRPr="006A6682">
              <w:rPr>
                <w:rFonts w:ascii="Times New Roman" w:hAnsi="Times New Roman" w:cs="Times New Roman"/>
                <w:sz w:val="20"/>
                <w:szCs w:val="16"/>
              </w:rPr>
              <w:t>Coma</w:t>
            </w:r>
          </w:p>
        </w:tc>
        <w:tc>
          <w:tcPr>
            <w:tcW w:w="945" w:type="pct"/>
            <w:vMerge w:val="restart"/>
            <w:tcBorders>
              <w:top w:val="single" w:sz="4" w:space="0" w:color="auto"/>
              <w:left w:val="single" w:sz="4" w:space="0" w:color="auto"/>
              <w:bottom w:val="single" w:sz="4" w:space="0" w:color="auto"/>
              <w:right w:val="single" w:sz="4" w:space="0" w:color="auto"/>
            </w:tcBorders>
            <w:shd w:val="clear" w:color="000000" w:fill="C4D79B"/>
            <w:noWrap/>
            <w:vAlign w:val="center"/>
            <w:hideMark/>
          </w:tcPr>
          <w:p w:rsidR="00A64040" w:rsidRPr="006A6682" w:rsidRDefault="00A64040" w:rsidP="00354842">
            <w:pPr>
              <w:snapToGrid w:val="0"/>
              <w:spacing w:after="0" w:line="240" w:lineRule="auto"/>
              <w:jc w:val="both"/>
              <w:rPr>
                <w:rFonts w:ascii="Times New Roman" w:hAnsi="Times New Roman" w:cs="Times New Roman"/>
                <w:sz w:val="20"/>
                <w:szCs w:val="16"/>
              </w:rPr>
            </w:pPr>
            <w:r w:rsidRPr="006A6682">
              <w:rPr>
                <w:rFonts w:ascii="Times New Roman" w:hAnsi="Times New Roman" w:cs="Times New Roman"/>
                <w:sz w:val="20"/>
                <w:szCs w:val="16"/>
              </w:rPr>
              <w:t>Pre (N=50)</w:t>
            </w:r>
          </w:p>
        </w:tc>
        <w:tc>
          <w:tcPr>
            <w:tcW w:w="1018" w:type="pct"/>
            <w:vMerge w:val="restart"/>
            <w:tcBorders>
              <w:top w:val="single" w:sz="4" w:space="0" w:color="auto"/>
              <w:left w:val="single" w:sz="4" w:space="0" w:color="auto"/>
              <w:bottom w:val="single" w:sz="4" w:space="0" w:color="auto"/>
              <w:right w:val="single" w:sz="4" w:space="0" w:color="auto"/>
            </w:tcBorders>
            <w:shd w:val="clear" w:color="000000" w:fill="C4D79B"/>
            <w:noWrap/>
            <w:vAlign w:val="center"/>
            <w:hideMark/>
          </w:tcPr>
          <w:p w:rsidR="00A64040" w:rsidRPr="006A6682" w:rsidRDefault="00A64040" w:rsidP="00354842">
            <w:pPr>
              <w:snapToGrid w:val="0"/>
              <w:spacing w:after="0" w:line="240" w:lineRule="auto"/>
              <w:jc w:val="both"/>
              <w:rPr>
                <w:rFonts w:ascii="Times New Roman" w:hAnsi="Times New Roman" w:cs="Times New Roman"/>
                <w:sz w:val="20"/>
                <w:szCs w:val="16"/>
              </w:rPr>
            </w:pPr>
            <w:r w:rsidRPr="006A6682">
              <w:rPr>
                <w:rFonts w:ascii="Times New Roman" w:hAnsi="Times New Roman" w:cs="Times New Roman"/>
                <w:sz w:val="20"/>
                <w:szCs w:val="16"/>
              </w:rPr>
              <w:t>Post (N=50)</w:t>
            </w:r>
          </w:p>
        </w:tc>
        <w:tc>
          <w:tcPr>
            <w:tcW w:w="2172" w:type="pct"/>
            <w:gridSpan w:val="3"/>
            <w:tcBorders>
              <w:top w:val="single" w:sz="4" w:space="0" w:color="auto"/>
              <w:left w:val="nil"/>
              <w:bottom w:val="single" w:sz="4" w:space="0" w:color="auto"/>
              <w:right w:val="single" w:sz="4" w:space="0" w:color="auto"/>
            </w:tcBorders>
            <w:shd w:val="clear" w:color="000000" w:fill="C4D79B"/>
            <w:noWrap/>
            <w:vAlign w:val="center"/>
            <w:hideMark/>
          </w:tcPr>
          <w:p w:rsidR="00A64040" w:rsidRPr="006A6682" w:rsidRDefault="00A64040" w:rsidP="00354842">
            <w:pPr>
              <w:snapToGrid w:val="0"/>
              <w:spacing w:after="0" w:line="240" w:lineRule="auto"/>
              <w:jc w:val="both"/>
              <w:rPr>
                <w:rFonts w:ascii="Times New Roman" w:hAnsi="Times New Roman" w:cs="Times New Roman"/>
                <w:sz w:val="20"/>
                <w:szCs w:val="16"/>
              </w:rPr>
            </w:pPr>
            <w:r w:rsidRPr="006A6682">
              <w:rPr>
                <w:rFonts w:ascii="Times New Roman" w:hAnsi="Times New Roman" w:cs="Times New Roman"/>
                <w:sz w:val="20"/>
                <w:szCs w:val="16"/>
              </w:rPr>
              <w:t>Paired Sample t-test</w:t>
            </w:r>
          </w:p>
        </w:tc>
      </w:tr>
      <w:tr w:rsidR="006A6682" w:rsidRPr="006A6682" w:rsidTr="006A6682">
        <w:trPr>
          <w:jc w:val="center"/>
        </w:trPr>
        <w:tc>
          <w:tcPr>
            <w:tcW w:w="865" w:type="pct"/>
            <w:vMerge/>
            <w:tcBorders>
              <w:top w:val="single" w:sz="4" w:space="0" w:color="auto"/>
              <w:left w:val="single" w:sz="4" w:space="0" w:color="auto"/>
              <w:bottom w:val="single" w:sz="4" w:space="0" w:color="auto"/>
              <w:right w:val="single" w:sz="4" w:space="0" w:color="auto"/>
            </w:tcBorders>
            <w:vAlign w:val="center"/>
            <w:hideMark/>
          </w:tcPr>
          <w:p w:rsidR="00A64040" w:rsidRPr="006A6682" w:rsidRDefault="00A64040" w:rsidP="00354842">
            <w:pPr>
              <w:snapToGrid w:val="0"/>
              <w:spacing w:after="0" w:line="240" w:lineRule="auto"/>
              <w:jc w:val="both"/>
              <w:rPr>
                <w:rFonts w:ascii="Times New Roman" w:hAnsi="Times New Roman" w:cs="Times New Roman"/>
                <w:sz w:val="20"/>
                <w:szCs w:val="16"/>
              </w:rPr>
            </w:pPr>
          </w:p>
        </w:tc>
        <w:tc>
          <w:tcPr>
            <w:tcW w:w="945" w:type="pct"/>
            <w:vMerge/>
            <w:tcBorders>
              <w:top w:val="single" w:sz="4" w:space="0" w:color="auto"/>
              <w:left w:val="single" w:sz="4" w:space="0" w:color="auto"/>
              <w:bottom w:val="single" w:sz="4" w:space="0" w:color="auto"/>
              <w:right w:val="single" w:sz="4" w:space="0" w:color="auto"/>
            </w:tcBorders>
            <w:vAlign w:val="center"/>
            <w:hideMark/>
          </w:tcPr>
          <w:p w:rsidR="00A64040" w:rsidRPr="006A6682" w:rsidRDefault="00A64040" w:rsidP="00354842">
            <w:pPr>
              <w:snapToGrid w:val="0"/>
              <w:spacing w:after="0" w:line="240" w:lineRule="auto"/>
              <w:jc w:val="both"/>
              <w:rPr>
                <w:rFonts w:ascii="Times New Roman" w:hAnsi="Times New Roman" w:cs="Times New Roman"/>
                <w:sz w:val="20"/>
                <w:szCs w:val="16"/>
              </w:rPr>
            </w:pPr>
          </w:p>
        </w:tc>
        <w:tc>
          <w:tcPr>
            <w:tcW w:w="1018" w:type="pct"/>
            <w:vMerge/>
            <w:tcBorders>
              <w:top w:val="single" w:sz="4" w:space="0" w:color="auto"/>
              <w:left w:val="single" w:sz="4" w:space="0" w:color="auto"/>
              <w:bottom w:val="single" w:sz="4" w:space="0" w:color="auto"/>
              <w:right w:val="single" w:sz="4" w:space="0" w:color="auto"/>
            </w:tcBorders>
            <w:vAlign w:val="center"/>
            <w:hideMark/>
          </w:tcPr>
          <w:p w:rsidR="00A64040" w:rsidRPr="006A6682" w:rsidRDefault="00A64040" w:rsidP="00354842">
            <w:pPr>
              <w:snapToGrid w:val="0"/>
              <w:spacing w:after="0" w:line="240" w:lineRule="auto"/>
              <w:jc w:val="both"/>
              <w:rPr>
                <w:rFonts w:ascii="Times New Roman" w:hAnsi="Times New Roman" w:cs="Times New Roman"/>
                <w:sz w:val="20"/>
                <w:szCs w:val="16"/>
              </w:rPr>
            </w:pPr>
          </w:p>
        </w:tc>
        <w:tc>
          <w:tcPr>
            <w:tcW w:w="928" w:type="pct"/>
            <w:tcBorders>
              <w:top w:val="nil"/>
              <w:left w:val="nil"/>
              <w:bottom w:val="single" w:sz="4" w:space="0" w:color="auto"/>
              <w:right w:val="single" w:sz="4" w:space="0" w:color="auto"/>
            </w:tcBorders>
            <w:shd w:val="clear" w:color="000000" w:fill="C4D79B"/>
            <w:noWrap/>
            <w:vAlign w:val="center"/>
            <w:hideMark/>
          </w:tcPr>
          <w:p w:rsidR="00A64040" w:rsidRPr="006A6682" w:rsidRDefault="00A64040" w:rsidP="00354842">
            <w:pPr>
              <w:snapToGrid w:val="0"/>
              <w:spacing w:after="0" w:line="240" w:lineRule="auto"/>
              <w:jc w:val="both"/>
              <w:rPr>
                <w:rFonts w:ascii="Times New Roman" w:hAnsi="Times New Roman" w:cs="Times New Roman"/>
                <w:sz w:val="20"/>
                <w:szCs w:val="16"/>
              </w:rPr>
            </w:pPr>
            <w:r w:rsidRPr="006A6682">
              <w:rPr>
                <w:rFonts w:ascii="Times New Roman" w:hAnsi="Times New Roman" w:cs="Times New Roman"/>
                <w:sz w:val="20"/>
                <w:szCs w:val="16"/>
              </w:rPr>
              <w:t>Mean Diff.</w:t>
            </w:r>
          </w:p>
        </w:tc>
        <w:tc>
          <w:tcPr>
            <w:tcW w:w="584" w:type="pct"/>
            <w:tcBorders>
              <w:top w:val="nil"/>
              <w:left w:val="nil"/>
              <w:bottom w:val="single" w:sz="4" w:space="0" w:color="auto"/>
              <w:right w:val="single" w:sz="4" w:space="0" w:color="auto"/>
            </w:tcBorders>
            <w:shd w:val="clear" w:color="000000" w:fill="C4D79B"/>
            <w:noWrap/>
            <w:vAlign w:val="center"/>
            <w:hideMark/>
          </w:tcPr>
          <w:p w:rsidR="00A64040" w:rsidRPr="006A6682" w:rsidRDefault="00A64040" w:rsidP="00354842">
            <w:pPr>
              <w:snapToGrid w:val="0"/>
              <w:spacing w:after="0" w:line="240" w:lineRule="auto"/>
              <w:jc w:val="both"/>
              <w:rPr>
                <w:rFonts w:ascii="Times New Roman" w:hAnsi="Times New Roman" w:cs="Times New Roman"/>
                <w:sz w:val="20"/>
                <w:szCs w:val="16"/>
              </w:rPr>
            </w:pPr>
            <w:r w:rsidRPr="006A6682">
              <w:rPr>
                <w:rFonts w:ascii="Times New Roman" w:hAnsi="Times New Roman" w:cs="Times New Roman"/>
                <w:sz w:val="20"/>
                <w:szCs w:val="16"/>
              </w:rPr>
              <w:t>t</w:t>
            </w:r>
          </w:p>
        </w:tc>
        <w:tc>
          <w:tcPr>
            <w:tcW w:w="660" w:type="pct"/>
            <w:tcBorders>
              <w:top w:val="nil"/>
              <w:left w:val="nil"/>
              <w:bottom w:val="single" w:sz="4" w:space="0" w:color="auto"/>
              <w:right w:val="single" w:sz="4" w:space="0" w:color="auto"/>
            </w:tcBorders>
            <w:shd w:val="clear" w:color="000000" w:fill="C4D79B"/>
            <w:noWrap/>
            <w:vAlign w:val="center"/>
            <w:hideMark/>
          </w:tcPr>
          <w:p w:rsidR="00A64040" w:rsidRPr="006A6682" w:rsidRDefault="00A64040" w:rsidP="00354842">
            <w:pPr>
              <w:snapToGrid w:val="0"/>
              <w:spacing w:after="0" w:line="240" w:lineRule="auto"/>
              <w:jc w:val="both"/>
              <w:rPr>
                <w:rFonts w:ascii="Times New Roman" w:hAnsi="Times New Roman" w:cs="Times New Roman"/>
                <w:sz w:val="20"/>
                <w:szCs w:val="16"/>
              </w:rPr>
            </w:pPr>
            <w:r w:rsidRPr="006A6682">
              <w:rPr>
                <w:rFonts w:ascii="Times New Roman" w:hAnsi="Times New Roman" w:cs="Times New Roman"/>
                <w:sz w:val="20"/>
                <w:szCs w:val="16"/>
              </w:rPr>
              <w:t>p-value</w:t>
            </w:r>
          </w:p>
        </w:tc>
      </w:tr>
      <w:tr w:rsidR="00A64040" w:rsidRPr="006A6682" w:rsidTr="006A6682">
        <w:trPr>
          <w:jc w:val="center"/>
        </w:trPr>
        <w:tc>
          <w:tcPr>
            <w:tcW w:w="865" w:type="pct"/>
            <w:tcBorders>
              <w:top w:val="single" w:sz="4" w:space="0" w:color="auto"/>
              <w:left w:val="single" w:sz="4" w:space="0" w:color="auto"/>
              <w:right w:val="single" w:sz="4" w:space="0" w:color="auto"/>
            </w:tcBorders>
            <w:shd w:val="clear" w:color="auto" w:fill="auto"/>
            <w:noWrap/>
            <w:vAlign w:val="center"/>
            <w:hideMark/>
          </w:tcPr>
          <w:p w:rsidR="00A64040" w:rsidRPr="006A6682" w:rsidRDefault="00A64040" w:rsidP="00354842">
            <w:pPr>
              <w:snapToGrid w:val="0"/>
              <w:spacing w:after="0" w:line="240" w:lineRule="auto"/>
              <w:jc w:val="both"/>
              <w:rPr>
                <w:rFonts w:ascii="Times New Roman" w:hAnsi="Times New Roman" w:cs="Times New Roman"/>
                <w:sz w:val="20"/>
                <w:szCs w:val="16"/>
              </w:rPr>
            </w:pPr>
            <w:r w:rsidRPr="006A6682">
              <w:rPr>
                <w:rFonts w:ascii="Times New Roman" w:hAnsi="Times New Roman" w:cs="Times New Roman"/>
                <w:sz w:val="20"/>
                <w:szCs w:val="16"/>
              </w:rPr>
              <w:t>Coma I</w:t>
            </w:r>
          </w:p>
          <w:p w:rsidR="00A64040" w:rsidRPr="006A6682" w:rsidRDefault="00A64040" w:rsidP="00354842">
            <w:pPr>
              <w:snapToGrid w:val="0"/>
              <w:spacing w:after="0" w:line="240" w:lineRule="auto"/>
              <w:jc w:val="both"/>
              <w:rPr>
                <w:rFonts w:ascii="Times New Roman" w:hAnsi="Times New Roman" w:cs="Times New Roman"/>
                <w:sz w:val="20"/>
                <w:szCs w:val="16"/>
              </w:rPr>
            </w:pPr>
            <w:r w:rsidRPr="006A6682">
              <w:rPr>
                <w:rFonts w:ascii="Times New Roman" w:hAnsi="Times New Roman" w:cs="Times New Roman"/>
                <w:sz w:val="20"/>
                <w:szCs w:val="16"/>
              </w:rPr>
              <w:t>Ⱬ 31</w:t>
            </w:r>
          </w:p>
        </w:tc>
        <w:tc>
          <w:tcPr>
            <w:tcW w:w="945" w:type="pct"/>
            <w:tcBorders>
              <w:top w:val="single" w:sz="4" w:space="0" w:color="auto"/>
              <w:left w:val="nil"/>
              <w:right w:val="single" w:sz="4" w:space="0" w:color="auto"/>
            </w:tcBorders>
            <w:shd w:val="clear" w:color="auto" w:fill="auto"/>
            <w:noWrap/>
            <w:vAlign w:val="center"/>
            <w:hideMark/>
          </w:tcPr>
          <w:p w:rsidR="00A64040" w:rsidRPr="006A6682" w:rsidRDefault="00A64040" w:rsidP="00354842">
            <w:pPr>
              <w:snapToGrid w:val="0"/>
              <w:spacing w:after="0" w:line="240" w:lineRule="auto"/>
              <w:jc w:val="both"/>
              <w:rPr>
                <w:rFonts w:ascii="Times New Roman" w:hAnsi="Times New Roman" w:cs="Times New Roman"/>
                <w:sz w:val="20"/>
                <w:szCs w:val="16"/>
              </w:rPr>
            </w:pPr>
            <w:r w:rsidRPr="006A6682">
              <w:rPr>
                <w:rFonts w:ascii="Times New Roman" w:hAnsi="Times New Roman" w:cs="Times New Roman"/>
                <w:sz w:val="20"/>
                <w:szCs w:val="16"/>
              </w:rPr>
              <w:t> </w:t>
            </w:r>
          </w:p>
        </w:tc>
        <w:tc>
          <w:tcPr>
            <w:tcW w:w="1018" w:type="pct"/>
            <w:tcBorders>
              <w:top w:val="single" w:sz="4" w:space="0" w:color="auto"/>
              <w:left w:val="nil"/>
              <w:right w:val="single" w:sz="4" w:space="0" w:color="auto"/>
            </w:tcBorders>
            <w:shd w:val="clear" w:color="auto" w:fill="auto"/>
            <w:noWrap/>
            <w:vAlign w:val="center"/>
            <w:hideMark/>
          </w:tcPr>
          <w:p w:rsidR="00A64040" w:rsidRPr="006A6682" w:rsidRDefault="00A64040" w:rsidP="00354842">
            <w:pPr>
              <w:snapToGrid w:val="0"/>
              <w:spacing w:after="0" w:line="240" w:lineRule="auto"/>
              <w:jc w:val="both"/>
              <w:rPr>
                <w:rFonts w:ascii="Times New Roman" w:hAnsi="Times New Roman" w:cs="Times New Roman"/>
                <w:sz w:val="20"/>
                <w:szCs w:val="16"/>
              </w:rPr>
            </w:pPr>
            <w:r w:rsidRPr="006A6682">
              <w:rPr>
                <w:rFonts w:ascii="Times New Roman" w:hAnsi="Times New Roman" w:cs="Times New Roman"/>
                <w:sz w:val="20"/>
                <w:szCs w:val="16"/>
              </w:rPr>
              <w:t> </w:t>
            </w:r>
          </w:p>
        </w:tc>
        <w:tc>
          <w:tcPr>
            <w:tcW w:w="928" w:type="pct"/>
            <w:tcBorders>
              <w:top w:val="single" w:sz="4" w:space="0" w:color="auto"/>
              <w:left w:val="nil"/>
              <w:right w:val="single" w:sz="4" w:space="0" w:color="auto"/>
            </w:tcBorders>
            <w:shd w:val="clear" w:color="auto" w:fill="auto"/>
            <w:noWrap/>
            <w:vAlign w:val="center"/>
            <w:hideMark/>
          </w:tcPr>
          <w:p w:rsidR="00A64040" w:rsidRPr="006A6682" w:rsidRDefault="00A64040" w:rsidP="00354842">
            <w:pPr>
              <w:snapToGrid w:val="0"/>
              <w:spacing w:after="0" w:line="240" w:lineRule="auto"/>
              <w:jc w:val="both"/>
              <w:rPr>
                <w:rFonts w:ascii="Times New Roman" w:hAnsi="Times New Roman" w:cs="Times New Roman"/>
                <w:sz w:val="20"/>
                <w:szCs w:val="16"/>
              </w:rPr>
            </w:pPr>
            <w:r w:rsidRPr="006A6682">
              <w:rPr>
                <w:rFonts w:ascii="Times New Roman" w:hAnsi="Times New Roman" w:cs="Times New Roman"/>
                <w:sz w:val="20"/>
                <w:szCs w:val="16"/>
              </w:rPr>
              <w:t> </w:t>
            </w:r>
          </w:p>
        </w:tc>
        <w:tc>
          <w:tcPr>
            <w:tcW w:w="584" w:type="pct"/>
            <w:tcBorders>
              <w:top w:val="single" w:sz="4" w:space="0" w:color="auto"/>
              <w:left w:val="nil"/>
              <w:right w:val="single" w:sz="4" w:space="0" w:color="auto"/>
            </w:tcBorders>
            <w:shd w:val="clear" w:color="auto" w:fill="auto"/>
            <w:noWrap/>
            <w:vAlign w:val="center"/>
            <w:hideMark/>
          </w:tcPr>
          <w:p w:rsidR="00A64040" w:rsidRPr="006A6682" w:rsidRDefault="00A64040" w:rsidP="00354842">
            <w:pPr>
              <w:snapToGrid w:val="0"/>
              <w:spacing w:after="0" w:line="240" w:lineRule="auto"/>
              <w:jc w:val="both"/>
              <w:rPr>
                <w:rFonts w:ascii="Times New Roman" w:hAnsi="Times New Roman" w:cs="Times New Roman"/>
                <w:sz w:val="20"/>
                <w:szCs w:val="16"/>
              </w:rPr>
            </w:pPr>
            <w:r w:rsidRPr="006A6682">
              <w:rPr>
                <w:rFonts w:ascii="Times New Roman" w:hAnsi="Times New Roman" w:cs="Times New Roman"/>
                <w:sz w:val="20"/>
                <w:szCs w:val="16"/>
              </w:rPr>
              <w:t> </w:t>
            </w:r>
          </w:p>
        </w:tc>
        <w:tc>
          <w:tcPr>
            <w:tcW w:w="660" w:type="pct"/>
            <w:tcBorders>
              <w:top w:val="single" w:sz="4" w:space="0" w:color="auto"/>
              <w:left w:val="nil"/>
              <w:right w:val="single" w:sz="4" w:space="0" w:color="auto"/>
            </w:tcBorders>
            <w:shd w:val="clear" w:color="auto" w:fill="auto"/>
            <w:noWrap/>
            <w:vAlign w:val="center"/>
            <w:hideMark/>
          </w:tcPr>
          <w:p w:rsidR="00A64040" w:rsidRPr="006A6682" w:rsidRDefault="00A64040" w:rsidP="00354842">
            <w:pPr>
              <w:snapToGrid w:val="0"/>
              <w:spacing w:after="0" w:line="240" w:lineRule="auto"/>
              <w:jc w:val="both"/>
              <w:rPr>
                <w:rFonts w:ascii="Times New Roman" w:hAnsi="Times New Roman" w:cs="Times New Roman"/>
                <w:sz w:val="20"/>
                <w:szCs w:val="16"/>
              </w:rPr>
            </w:pPr>
            <w:r w:rsidRPr="006A6682">
              <w:rPr>
                <w:rFonts w:ascii="Times New Roman" w:hAnsi="Times New Roman" w:cs="Times New Roman"/>
                <w:sz w:val="20"/>
                <w:szCs w:val="16"/>
              </w:rPr>
              <w:t> </w:t>
            </w:r>
          </w:p>
        </w:tc>
      </w:tr>
      <w:tr w:rsidR="00A64040" w:rsidRPr="006A6682" w:rsidTr="006A6682">
        <w:trPr>
          <w:jc w:val="center"/>
        </w:trPr>
        <w:tc>
          <w:tcPr>
            <w:tcW w:w="865" w:type="pct"/>
            <w:tcBorders>
              <w:top w:val="nil"/>
              <w:left w:val="single" w:sz="4" w:space="0" w:color="auto"/>
              <w:right w:val="single" w:sz="4" w:space="0" w:color="auto"/>
            </w:tcBorders>
            <w:shd w:val="clear" w:color="auto" w:fill="auto"/>
            <w:noWrap/>
            <w:vAlign w:val="center"/>
            <w:hideMark/>
          </w:tcPr>
          <w:p w:rsidR="00A64040" w:rsidRPr="006A6682" w:rsidRDefault="00A64040" w:rsidP="00354842">
            <w:pPr>
              <w:snapToGrid w:val="0"/>
              <w:spacing w:after="0" w:line="240" w:lineRule="auto"/>
              <w:jc w:val="both"/>
              <w:rPr>
                <w:rFonts w:ascii="Times New Roman" w:hAnsi="Times New Roman" w:cs="Times New Roman"/>
                <w:sz w:val="20"/>
                <w:szCs w:val="16"/>
              </w:rPr>
            </w:pPr>
            <w:proofErr w:type="spellStart"/>
            <w:r w:rsidRPr="006A6682">
              <w:rPr>
                <w:rFonts w:ascii="Times New Roman" w:hAnsi="Times New Roman" w:cs="Times New Roman"/>
                <w:sz w:val="20"/>
                <w:szCs w:val="16"/>
              </w:rPr>
              <w:t>Mean±SD</w:t>
            </w:r>
            <w:proofErr w:type="spellEnd"/>
          </w:p>
        </w:tc>
        <w:tc>
          <w:tcPr>
            <w:tcW w:w="945" w:type="pct"/>
            <w:tcBorders>
              <w:top w:val="nil"/>
              <w:left w:val="nil"/>
              <w:right w:val="single" w:sz="4" w:space="0" w:color="auto"/>
            </w:tcBorders>
            <w:shd w:val="clear" w:color="auto" w:fill="auto"/>
            <w:noWrap/>
            <w:vAlign w:val="center"/>
            <w:hideMark/>
          </w:tcPr>
          <w:p w:rsidR="00A64040" w:rsidRPr="006A6682" w:rsidRDefault="00A64040" w:rsidP="00354842">
            <w:pPr>
              <w:snapToGrid w:val="0"/>
              <w:spacing w:after="0" w:line="240" w:lineRule="auto"/>
              <w:jc w:val="both"/>
              <w:rPr>
                <w:rFonts w:ascii="Times New Roman" w:hAnsi="Times New Roman" w:cs="Times New Roman"/>
                <w:sz w:val="20"/>
                <w:szCs w:val="16"/>
              </w:rPr>
            </w:pPr>
            <w:r w:rsidRPr="006A6682">
              <w:rPr>
                <w:rFonts w:ascii="Times New Roman" w:hAnsi="Times New Roman" w:cs="Times New Roman"/>
                <w:sz w:val="20"/>
                <w:szCs w:val="16"/>
              </w:rPr>
              <w:t>0.24±0.17</w:t>
            </w:r>
          </w:p>
        </w:tc>
        <w:tc>
          <w:tcPr>
            <w:tcW w:w="1018" w:type="pct"/>
            <w:tcBorders>
              <w:top w:val="nil"/>
              <w:left w:val="nil"/>
              <w:right w:val="single" w:sz="4" w:space="0" w:color="auto"/>
            </w:tcBorders>
            <w:shd w:val="clear" w:color="auto" w:fill="auto"/>
            <w:noWrap/>
            <w:vAlign w:val="center"/>
            <w:hideMark/>
          </w:tcPr>
          <w:p w:rsidR="00A64040" w:rsidRPr="006A6682" w:rsidRDefault="00A64040" w:rsidP="00354842">
            <w:pPr>
              <w:snapToGrid w:val="0"/>
              <w:spacing w:after="0" w:line="240" w:lineRule="auto"/>
              <w:jc w:val="both"/>
              <w:rPr>
                <w:rFonts w:ascii="Times New Roman" w:hAnsi="Times New Roman" w:cs="Times New Roman"/>
                <w:sz w:val="20"/>
                <w:szCs w:val="16"/>
              </w:rPr>
            </w:pPr>
            <w:r w:rsidRPr="006A6682">
              <w:rPr>
                <w:rFonts w:ascii="Times New Roman" w:hAnsi="Times New Roman" w:cs="Times New Roman"/>
                <w:sz w:val="20"/>
                <w:szCs w:val="16"/>
              </w:rPr>
              <w:t>0.28±0.13</w:t>
            </w:r>
          </w:p>
        </w:tc>
        <w:tc>
          <w:tcPr>
            <w:tcW w:w="928" w:type="pct"/>
            <w:vMerge w:val="restart"/>
            <w:tcBorders>
              <w:top w:val="nil"/>
              <w:left w:val="single" w:sz="4" w:space="0" w:color="auto"/>
              <w:right w:val="single" w:sz="4" w:space="0" w:color="auto"/>
            </w:tcBorders>
            <w:shd w:val="clear" w:color="auto" w:fill="auto"/>
            <w:noWrap/>
            <w:vAlign w:val="center"/>
            <w:hideMark/>
          </w:tcPr>
          <w:p w:rsidR="00A64040" w:rsidRPr="006A6682" w:rsidRDefault="00A64040" w:rsidP="00354842">
            <w:pPr>
              <w:snapToGrid w:val="0"/>
              <w:spacing w:after="0" w:line="240" w:lineRule="auto"/>
              <w:jc w:val="both"/>
              <w:rPr>
                <w:rFonts w:ascii="Times New Roman" w:hAnsi="Times New Roman" w:cs="Times New Roman"/>
                <w:sz w:val="20"/>
                <w:szCs w:val="16"/>
              </w:rPr>
            </w:pPr>
            <w:r w:rsidRPr="006A6682">
              <w:rPr>
                <w:rFonts w:ascii="Times New Roman" w:hAnsi="Times New Roman" w:cs="Times New Roman"/>
                <w:sz w:val="20"/>
                <w:szCs w:val="16"/>
              </w:rPr>
              <w:t>-0.04±0.37</w:t>
            </w:r>
          </w:p>
        </w:tc>
        <w:tc>
          <w:tcPr>
            <w:tcW w:w="584" w:type="pct"/>
            <w:vMerge w:val="restart"/>
            <w:tcBorders>
              <w:top w:val="nil"/>
              <w:left w:val="single" w:sz="4" w:space="0" w:color="auto"/>
              <w:right w:val="single" w:sz="4" w:space="0" w:color="auto"/>
            </w:tcBorders>
            <w:shd w:val="clear" w:color="auto" w:fill="auto"/>
            <w:noWrap/>
            <w:vAlign w:val="center"/>
            <w:hideMark/>
          </w:tcPr>
          <w:p w:rsidR="00A64040" w:rsidRPr="006A6682" w:rsidRDefault="00A64040" w:rsidP="00354842">
            <w:pPr>
              <w:snapToGrid w:val="0"/>
              <w:spacing w:after="0" w:line="240" w:lineRule="auto"/>
              <w:jc w:val="both"/>
              <w:rPr>
                <w:rFonts w:ascii="Times New Roman" w:hAnsi="Times New Roman" w:cs="Times New Roman"/>
                <w:sz w:val="20"/>
                <w:szCs w:val="16"/>
              </w:rPr>
            </w:pPr>
            <w:r w:rsidRPr="006A6682">
              <w:rPr>
                <w:rFonts w:ascii="Times New Roman" w:hAnsi="Times New Roman" w:cs="Times New Roman"/>
                <w:sz w:val="20"/>
                <w:szCs w:val="16"/>
              </w:rPr>
              <w:t>-0.863</w:t>
            </w:r>
          </w:p>
        </w:tc>
        <w:tc>
          <w:tcPr>
            <w:tcW w:w="660" w:type="pct"/>
            <w:vMerge w:val="restart"/>
            <w:tcBorders>
              <w:top w:val="nil"/>
              <w:left w:val="single" w:sz="4" w:space="0" w:color="auto"/>
              <w:right w:val="single" w:sz="4" w:space="0" w:color="auto"/>
            </w:tcBorders>
            <w:shd w:val="clear" w:color="auto" w:fill="auto"/>
            <w:noWrap/>
            <w:vAlign w:val="center"/>
            <w:hideMark/>
          </w:tcPr>
          <w:p w:rsidR="00A64040" w:rsidRPr="006A6682" w:rsidRDefault="00A64040" w:rsidP="00354842">
            <w:pPr>
              <w:snapToGrid w:val="0"/>
              <w:spacing w:after="0" w:line="240" w:lineRule="auto"/>
              <w:jc w:val="both"/>
              <w:rPr>
                <w:rFonts w:ascii="Times New Roman" w:hAnsi="Times New Roman" w:cs="Times New Roman"/>
                <w:sz w:val="20"/>
                <w:szCs w:val="16"/>
              </w:rPr>
            </w:pPr>
            <w:r w:rsidRPr="006A6682">
              <w:rPr>
                <w:rFonts w:ascii="Times New Roman" w:hAnsi="Times New Roman" w:cs="Times New Roman"/>
                <w:sz w:val="20"/>
                <w:szCs w:val="16"/>
              </w:rPr>
              <w:t>0.392</w:t>
            </w:r>
          </w:p>
        </w:tc>
      </w:tr>
      <w:tr w:rsidR="00A64040" w:rsidRPr="006A6682" w:rsidTr="006A6682">
        <w:trPr>
          <w:jc w:val="center"/>
        </w:trPr>
        <w:tc>
          <w:tcPr>
            <w:tcW w:w="865" w:type="pct"/>
            <w:tcBorders>
              <w:top w:val="nil"/>
              <w:left w:val="single" w:sz="4" w:space="0" w:color="auto"/>
              <w:bottom w:val="single" w:sz="4" w:space="0" w:color="auto"/>
              <w:right w:val="single" w:sz="4" w:space="0" w:color="auto"/>
            </w:tcBorders>
            <w:shd w:val="clear" w:color="auto" w:fill="auto"/>
            <w:noWrap/>
            <w:vAlign w:val="center"/>
            <w:hideMark/>
          </w:tcPr>
          <w:p w:rsidR="00A64040" w:rsidRPr="006A6682" w:rsidRDefault="00A64040" w:rsidP="00354842">
            <w:pPr>
              <w:snapToGrid w:val="0"/>
              <w:spacing w:after="0" w:line="240" w:lineRule="auto"/>
              <w:jc w:val="both"/>
              <w:rPr>
                <w:rFonts w:ascii="Times New Roman" w:hAnsi="Times New Roman" w:cs="Times New Roman"/>
                <w:sz w:val="20"/>
                <w:szCs w:val="16"/>
              </w:rPr>
            </w:pPr>
            <w:r w:rsidRPr="006A6682">
              <w:rPr>
                <w:rFonts w:ascii="Times New Roman" w:hAnsi="Times New Roman" w:cs="Times New Roman"/>
                <w:sz w:val="20"/>
                <w:szCs w:val="16"/>
              </w:rPr>
              <w:t>Range</w:t>
            </w:r>
          </w:p>
        </w:tc>
        <w:tc>
          <w:tcPr>
            <w:tcW w:w="945" w:type="pct"/>
            <w:tcBorders>
              <w:top w:val="nil"/>
              <w:left w:val="nil"/>
              <w:bottom w:val="single" w:sz="4" w:space="0" w:color="auto"/>
              <w:right w:val="single" w:sz="4" w:space="0" w:color="auto"/>
            </w:tcBorders>
            <w:shd w:val="clear" w:color="auto" w:fill="auto"/>
            <w:noWrap/>
            <w:vAlign w:val="center"/>
            <w:hideMark/>
          </w:tcPr>
          <w:p w:rsidR="00A64040" w:rsidRPr="006A6682" w:rsidRDefault="00A64040" w:rsidP="00354842">
            <w:pPr>
              <w:snapToGrid w:val="0"/>
              <w:spacing w:after="0" w:line="240" w:lineRule="auto"/>
              <w:jc w:val="both"/>
              <w:rPr>
                <w:rFonts w:ascii="Times New Roman" w:hAnsi="Times New Roman" w:cs="Times New Roman"/>
                <w:sz w:val="20"/>
                <w:szCs w:val="16"/>
              </w:rPr>
            </w:pPr>
            <w:r w:rsidRPr="006A6682">
              <w:rPr>
                <w:rFonts w:ascii="Times New Roman" w:hAnsi="Times New Roman" w:cs="Times New Roman"/>
                <w:sz w:val="20"/>
                <w:szCs w:val="16"/>
              </w:rPr>
              <w:t>0.03-0.67</w:t>
            </w:r>
          </w:p>
        </w:tc>
        <w:tc>
          <w:tcPr>
            <w:tcW w:w="1018" w:type="pct"/>
            <w:tcBorders>
              <w:top w:val="nil"/>
              <w:left w:val="nil"/>
              <w:bottom w:val="single" w:sz="4" w:space="0" w:color="auto"/>
              <w:right w:val="single" w:sz="4" w:space="0" w:color="auto"/>
            </w:tcBorders>
            <w:shd w:val="clear" w:color="auto" w:fill="auto"/>
            <w:noWrap/>
            <w:vAlign w:val="center"/>
            <w:hideMark/>
          </w:tcPr>
          <w:p w:rsidR="00A64040" w:rsidRPr="006A6682" w:rsidRDefault="00A64040" w:rsidP="00354842">
            <w:pPr>
              <w:snapToGrid w:val="0"/>
              <w:spacing w:after="0" w:line="240" w:lineRule="auto"/>
              <w:jc w:val="both"/>
              <w:rPr>
                <w:rFonts w:ascii="Times New Roman" w:hAnsi="Times New Roman" w:cs="Times New Roman"/>
                <w:sz w:val="20"/>
                <w:szCs w:val="16"/>
              </w:rPr>
            </w:pPr>
            <w:r w:rsidRPr="006A6682">
              <w:rPr>
                <w:rFonts w:ascii="Times New Roman" w:hAnsi="Times New Roman" w:cs="Times New Roman"/>
                <w:sz w:val="20"/>
                <w:szCs w:val="16"/>
              </w:rPr>
              <w:t>0.04-1.31</w:t>
            </w:r>
          </w:p>
        </w:tc>
        <w:tc>
          <w:tcPr>
            <w:tcW w:w="928" w:type="pct"/>
            <w:vMerge/>
            <w:tcBorders>
              <w:top w:val="nil"/>
              <w:left w:val="single" w:sz="4" w:space="0" w:color="auto"/>
              <w:bottom w:val="single" w:sz="4" w:space="0" w:color="auto"/>
              <w:right w:val="single" w:sz="4" w:space="0" w:color="auto"/>
            </w:tcBorders>
            <w:vAlign w:val="center"/>
            <w:hideMark/>
          </w:tcPr>
          <w:p w:rsidR="00A64040" w:rsidRPr="006A6682" w:rsidRDefault="00A64040" w:rsidP="00354842">
            <w:pPr>
              <w:snapToGrid w:val="0"/>
              <w:spacing w:after="0" w:line="240" w:lineRule="auto"/>
              <w:jc w:val="both"/>
              <w:rPr>
                <w:rFonts w:ascii="Times New Roman" w:hAnsi="Times New Roman" w:cs="Times New Roman"/>
                <w:sz w:val="20"/>
                <w:szCs w:val="16"/>
              </w:rPr>
            </w:pPr>
          </w:p>
        </w:tc>
        <w:tc>
          <w:tcPr>
            <w:tcW w:w="584" w:type="pct"/>
            <w:vMerge/>
            <w:tcBorders>
              <w:top w:val="nil"/>
              <w:left w:val="single" w:sz="4" w:space="0" w:color="auto"/>
              <w:bottom w:val="single" w:sz="4" w:space="0" w:color="auto"/>
              <w:right w:val="single" w:sz="4" w:space="0" w:color="auto"/>
            </w:tcBorders>
            <w:vAlign w:val="center"/>
            <w:hideMark/>
          </w:tcPr>
          <w:p w:rsidR="00A64040" w:rsidRPr="006A6682" w:rsidRDefault="00A64040" w:rsidP="00354842">
            <w:pPr>
              <w:snapToGrid w:val="0"/>
              <w:spacing w:after="0" w:line="240" w:lineRule="auto"/>
              <w:jc w:val="both"/>
              <w:rPr>
                <w:rFonts w:ascii="Times New Roman" w:hAnsi="Times New Roman" w:cs="Times New Roman"/>
                <w:sz w:val="20"/>
                <w:szCs w:val="16"/>
              </w:rPr>
            </w:pPr>
          </w:p>
        </w:tc>
        <w:tc>
          <w:tcPr>
            <w:tcW w:w="660" w:type="pct"/>
            <w:vMerge/>
            <w:tcBorders>
              <w:top w:val="nil"/>
              <w:left w:val="single" w:sz="4" w:space="0" w:color="auto"/>
              <w:bottom w:val="single" w:sz="4" w:space="0" w:color="auto"/>
              <w:right w:val="single" w:sz="4" w:space="0" w:color="auto"/>
            </w:tcBorders>
            <w:vAlign w:val="center"/>
            <w:hideMark/>
          </w:tcPr>
          <w:p w:rsidR="00A64040" w:rsidRPr="006A6682" w:rsidRDefault="00A64040" w:rsidP="00354842">
            <w:pPr>
              <w:snapToGrid w:val="0"/>
              <w:spacing w:after="0" w:line="240" w:lineRule="auto"/>
              <w:jc w:val="both"/>
              <w:rPr>
                <w:rFonts w:ascii="Times New Roman" w:hAnsi="Times New Roman" w:cs="Times New Roman"/>
                <w:sz w:val="20"/>
                <w:szCs w:val="16"/>
              </w:rPr>
            </w:pPr>
          </w:p>
        </w:tc>
      </w:tr>
      <w:tr w:rsidR="00A64040" w:rsidRPr="006A6682" w:rsidTr="006A6682">
        <w:trPr>
          <w:jc w:val="center"/>
        </w:trPr>
        <w:tc>
          <w:tcPr>
            <w:tcW w:w="865" w:type="pct"/>
            <w:tcBorders>
              <w:top w:val="single" w:sz="4" w:space="0" w:color="auto"/>
              <w:left w:val="single" w:sz="4" w:space="0" w:color="auto"/>
              <w:right w:val="single" w:sz="4" w:space="0" w:color="auto"/>
            </w:tcBorders>
            <w:shd w:val="clear" w:color="auto" w:fill="auto"/>
            <w:noWrap/>
            <w:vAlign w:val="center"/>
            <w:hideMark/>
          </w:tcPr>
          <w:p w:rsidR="00A64040" w:rsidRPr="006A6682" w:rsidRDefault="00A64040" w:rsidP="00354842">
            <w:pPr>
              <w:snapToGrid w:val="0"/>
              <w:spacing w:after="0" w:line="240" w:lineRule="auto"/>
              <w:jc w:val="both"/>
              <w:rPr>
                <w:rFonts w:ascii="Times New Roman" w:hAnsi="Times New Roman" w:cs="Times New Roman"/>
                <w:sz w:val="20"/>
                <w:szCs w:val="16"/>
              </w:rPr>
            </w:pPr>
            <w:r w:rsidRPr="006A6682">
              <w:rPr>
                <w:rFonts w:ascii="Times New Roman" w:hAnsi="Times New Roman" w:cs="Times New Roman"/>
                <w:sz w:val="20"/>
                <w:szCs w:val="16"/>
              </w:rPr>
              <w:t>Coma II</w:t>
            </w:r>
          </w:p>
          <w:p w:rsidR="00A64040" w:rsidRPr="006A6682" w:rsidRDefault="00A64040" w:rsidP="00354842">
            <w:pPr>
              <w:snapToGrid w:val="0"/>
              <w:spacing w:after="0" w:line="240" w:lineRule="auto"/>
              <w:jc w:val="both"/>
              <w:rPr>
                <w:rFonts w:ascii="Times New Roman" w:hAnsi="Times New Roman" w:cs="Times New Roman"/>
                <w:sz w:val="20"/>
                <w:szCs w:val="16"/>
              </w:rPr>
            </w:pPr>
            <w:r w:rsidRPr="006A6682">
              <w:rPr>
                <w:rFonts w:ascii="Times New Roman" w:hAnsi="Times New Roman" w:cs="Times New Roman"/>
                <w:sz w:val="20"/>
                <w:szCs w:val="16"/>
              </w:rPr>
              <w:t>Ⱬ 51</w:t>
            </w:r>
          </w:p>
        </w:tc>
        <w:tc>
          <w:tcPr>
            <w:tcW w:w="945" w:type="pct"/>
            <w:tcBorders>
              <w:top w:val="single" w:sz="4" w:space="0" w:color="auto"/>
              <w:left w:val="nil"/>
              <w:right w:val="single" w:sz="4" w:space="0" w:color="auto"/>
            </w:tcBorders>
            <w:shd w:val="clear" w:color="auto" w:fill="auto"/>
            <w:noWrap/>
            <w:vAlign w:val="center"/>
            <w:hideMark/>
          </w:tcPr>
          <w:p w:rsidR="00A64040" w:rsidRPr="006A6682" w:rsidRDefault="00A64040" w:rsidP="00354842">
            <w:pPr>
              <w:snapToGrid w:val="0"/>
              <w:spacing w:after="0" w:line="240" w:lineRule="auto"/>
              <w:jc w:val="both"/>
              <w:rPr>
                <w:rFonts w:ascii="Times New Roman" w:hAnsi="Times New Roman" w:cs="Times New Roman"/>
                <w:sz w:val="20"/>
                <w:szCs w:val="16"/>
              </w:rPr>
            </w:pPr>
            <w:r w:rsidRPr="006A6682">
              <w:rPr>
                <w:rFonts w:ascii="Times New Roman" w:hAnsi="Times New Roman" w:cs="Times New Roman"/>
                <w:sz w:val="20"/>
                <w:szCs w:val="16"/>
              </w:rPr>
              <w:t> </w:t>
            </w:r>
          </w:p>
        </w:tc>
        <w:tc>
          <w:tcPr>
            <w:tcW w:w="1018" w:type="pct"/>
            <w:tcBorders>
              <w:top w:val="single" w:sz="4" w:space="0" w:color="auto"/>
              <w:left w:val="nil"/>
              <w:right w:val="single" w:sz="4" w:space="0" w:color="auto"/>
            </w:tcBorders>
            <w:shd w:val="clear" w:color="auto" w:fill="auto"/>
            <w:noWrap/>
            <w:vAlign w:val="center"/>
            <w:hideMark/>
          </w:tcPr>
          <w:p w:rsidR="00A64040" w:rsidRPr="006A6682" w:rsidRDefault="00A64040" w:rsidP="00354842">
            <w:pPr>
              <w:snapToGrid w:val="0"/>
              <w:spacing w:after="0" w:line="240" w:lineRule="auto"/>
              <w:jc w:val="both"/>
              <w:rPr>
                <w:rFonts w:ascii="Times New Roman" w:hAnsi="Times New Roman" w:cs="Times New Roman"/>
                <w:sz w:val="20"/>
                <w:szCs w:val="16"/>
              </w:rPr>
            </w:pPr>
            <w:r w:rsidRPr="006A6682">
              <w:rPr>
                <w:rFonts w:ascii="Times New Roman" w:hAnsi="Times New Roman" w:cs="Times New Roman"/>
                <w:sz w:val="20"/>
                <w:szCs w:val="16"/>
              </w:rPr>
              <w:t> </w:t>
            </w:r>
          </w:p>
        </w:tc>
        <w:tc>
          <w:tcPr>
            <w:tcW w:w="928" w:type="pct"/>
            <w:tcBorders>
              <w:top w:val="single" w:sz="4" w:space="0" w:color="auto"/>
              <w:left w:val="nil"/>
              <w:right w:val="single" w:sz="4" w:space="0" w:color="auto"/>
            </w:tcBorders>
            <w:shd w:val="clear" w:color="auto" w:fill="auto"/>
            <w:noWrap/>
            <w:vAlign w:val="center"/>
            <w:hideMark/>
          </w:tcPr>
          <w:p w:rsidR="00A64040" w:rsidRPr="006A6682" w:rsidRDefault="00A64040" w:rsidP="00354842">
            <w:pPr>
              <w:snapToGrid w:val="0"/>
              <w:spacing w:after="0" w:line="240" w:lineRule="auto"/>
              <w:jc w:val="both"/>
              <w:rPr>
                <w:rFonts w:ascii="Times New Roman" w:hAnsi="Times New Roman" w:cs="Times New Roman"/>
                <w:sz w:val="20"/>
                <w:szCs w:val="16"/>
              </w:rPr>
            </w:pPr>
            <w:r w:rsidRPr="006A6682">
              <w:rPr>
                <w:rFonts w:ascii="Times New Roman" w:hAnsi="Times New Roman" w:cs="Times New Roman"/>
                <w:sz w:val="20"/>
                <w:szCs w:val="16"/>
              </w:rPr>
              <w:t> </w:t>
            </w:r>
          </w:p>
        </w:tc>
        <w:tc>
          <w:tcPr>
            <w:tcW w:w="584" w:type="pct"/>
            <w:tcBorders>
              <w:top w:val="single" w:sz="4" w:space="0" w:color="auto"/>
              <w:left w:val="nil"/>
              <w:right w:val="single" w:sz="4" w:space="0" w:color="auto"/>
            </w:tcBorders>
            <w:shd w:val="clear" w:color="auto" w:fill="auto"/>
            <w:noWrap/>
            <w:vAlign w:val="center"/>
            <w:hideMark/>
          </w:tcPr>
          <w:p w:rsidR="00A64040" w:rsidRPr="006A6682" w:rsidRDefault="00A64040" w:rsidP="00354842">
            <w:pPr>
              <w:snapToGrid w:val="0"/>
              <w:spacing w:after="0" w:line="240" w:lineRule="auto"/>
              <w:jc w:val="both"/>
              <w:rPr>
                <w:rFonts w:ascii="Times New Roman" w:hAnsi="Times New Roman" w:cs="Times New Roman"/>
                <w:sz w:val="20"/>
                <w:szCs w:val="16"/>
              </w:rPr>
            </w:pPr>
            <w:r w:rsidRPr="006A6682">
              <w:rPr>
                <w:rFonts w:ascii="Times New Roman" w:hAnsi="Times New Roman" w:cs="Times New Roman"/>
                <w:sz w:val="20"/>
                <w:szCs w:val="16"/>
              </w:rPr>
              <w:t> </w:t>
            </w:r>
          </w:p>
        </w:tc>
        <w:tc>
          <w:tcPr>
            <w:tcW w:w="660" w:type="pct"/>
            <w:tcBorders>
              <w:top w:val="single" w:sz="4" w:space="0" w:color="auto"/>
              <w:left w:val="nil"/>
              <w:right w:val="single" w:sz="4" w:space="0" w:color="auto"/>
            </w:tcBorders>
            <w:shd w:val="clear" w:color="auto" w:fill="auto"/>
            <w:noWrap/>
            <w:vAlign w:val="center"/>
            <w:hideMark/>
          </w:tcPr>
          <w:p w:rsidR="00A64040" w:rsidRPr="006A6682" w:rsidRDefault="00A64040" w:rsidP="00354842">
            <w:pPr>
              <w:snapToGrid w:val="0"/>
              <w:spacing w:after="0" w:line="240" w:lineRule="auto"/>
              <w:jc w:val="both"/>
              <w:rPr>
                <w:rFonts w:ascii="Times New Roman" w:hAnsi="Times New Roman" w:cs="Times New Roman"/>
                <w:sz w:val="20"/>
                <w:szCs w:val="16"/>
              </w:rPr>
            </w:pPr>
            <w:r w:rsidRPr="006A6682">
              <w:rPr>
                <w:rFonts w:ascii="Times New Roman" w:hAnsi="Times New Roman" w:cs="Times New Roman"/>
                <w:sz w:val="20"/>
                <w:szCs w:val="16"/>
              </w:rPr>
              <w:t> </w:t>
            </w:r>
          </w:p>
        </w:tc>
      </w:tr>
      <w:tr w:rsidR="00A64040" w:rsidRPr="006A6682" w:rsidTr="006A6682">
        <w:trPr>
          <w:jc w:val="center"/>
        </w:trPr>
        <w:tc>
          <w:tcPr>
            <w:tcW w:w="865" w:type="pct"/>
            <w:tcBorders>
              <w:top w:val="nil"/>
              <w:left w:val="single" w:sz="4" w:space="0" w:color="auto"/>
              <w:right w:val="single" w:sz="4" w:space="0" w:color="auto"/>
            </w:tcBorders>
            <w:shd w:val="clear" w:color="auto" w:fill="auto"/>
            <w:noWrap/>
            <w:vAlign w:val="center"/>
            <w:hideMark/>
          </w:tcPr>
          <w:p w:rsidR="00A64040" w:rsidRPr="006A6682" w:rsidRDefault="00A64040" w:rsidP="00354842">
            <w:pPr>
              <w:snapToGrid w:val="0"/>
              <w:spacing w:after="0" w:line="240" w:lineRule="auto"/>
              <w:jc w:val="both"/>
              <w:rPr>
                <w:rFonts w:ascii="Times New Roman" w:hAnsi="Times New Roman" w:cs="Times New Roman"/>
                <w:sz w:val="20"/>
                <w:szCs w:val="16"/>
              </w:rPr>
            </w:pPr>
            <w:proofErr w:type="spellStart"/>
            <w:r w:rsidRPr="006A6682">
              <w:rPr>
                <w:rFonts w:ascii="Times New Roman" w:hAnsi="Times New Roman" w:cs="Times New Roman"/>
                <w:sz w:val="20"/>
                <w:szCs w:val="16"/>
              </w:rPr>
              <w:t>Mean±SD</w:t>
            </w:r>
            <w:proofErr w:type="spellEnd"/>
          </w:p>
        </w:tc>
        <w:tc>
          <w:tcPr>
            <w:tcW w:w="945" w:type="pct"/>
            <w:tcBorders>
              <w:top w:val="nil"/>
              <w:left w:val="nil"/>
              <w:right w:val="single" w:sz="4" w:space="0" w:color="auto"/>
            </w:tcBorders>
            <w:shd w:val="clear" w:color="auto" w:fill="auto"/>
            <w:noWrap/>
            <w:vAlign w:val="center"/>
            <w:hideMark/>
          </w:tcPr>
          <w:p w:rsidR="00A64040" w:rsidRPr="006A6682" w:rsidRDefault="00A64040" w:rsidP="00354842">
            <w:pPr>
              <w:snapToGrid w:val="0"/>
              <w:spacing w:after="0" w:line="240" w:lineRule="auto"/>
              <w:jc w:val="both"/>
              <w:rPr>
                <w:rFonts w:ascii="Times New Roman" w:hAnsi="Times New Roman" w:cs="Times New Roman"/>
                <w:sz w:val="20"/>
                <w:szCs w:val="16"/>
              </w:rPr>
            </w:pPr>
            <w:r w:rsidRPr="006A6682">
              <w:rPr>
                <w:rFonts w:ascii="Times New Roman" w:hAnsi="Times New Roman" w:cs="Times New Roman"/>
                <w:sz w:val="20"/>
                <w:szCs w:val="16"/>
              </w:rPr>
              <w:t>0.06±0.06</w:t>
            </w:r>
          </w:p>
        </w:tc>
        <w:tc>
          <w:tcPr>
            <w:tcW w:w="1018" w:type="pct"/>
            <w:tcBorders>
              <w:top w:val="nil"/>
              <w:left w:val="nil"/>
              <w:right w:val="single" w:sz="4" w:space="0" w:color="auto"/>
            </w:tcBorders>
            <w:shd w:val="clear" w:color="auto" w:fill="auto"/>
            <w:noWrap/>
            <w:vAlign w:val="center"/>
            <w:hideMark/>
          </w:tcPr>
          <w:p w:rsidR="00A64040" w:rsidRPr="006A6682" w:rsidRDefault="00A64040" w:rsidP="00354842">
            <w:pPr>
              <w:snapToGrid w:val="0"/>
              <w:spacing w:after="0" w:line="240" w:lineRule="auto"/>
              <w:jc w:val="both"/>
              <w:rPr>
                <w:rFonts w:ascii="Times New Roman" w:hAnsi="Times New Roman" w:cs="Times New Roman"/>
                <w:sz w:val="20"/>
                <w:szCs w:val="16"/>
              </w:rPr>
            </w:pPr>
            <w:r w:rsidRPr="006A6682">
              <w:rPr>
                <w:rFonts w:ascii="Times New Roman" w:hAnsi="Times New Roman" w:cs="Times New Roman"/>
                <w:sz w:val="20"/>
                <w:szCs w:val="16"/>
              </w:rPr>
              <w:t>0.06±0.04</w:t>
            </w:r>
          </w:p>
        </w:tc>
        <w:tc>
          <w:tcPr>
            <w:tcW w:w="928" w:type="pct"/>
            <w:vMerge w:val="restart"/>
            <w:tcBorders>
              <w:top w:val="nil"/>
              <w:left w:val="single" w:sz="4" w:space="0" w:color="auto"/>
              <w:right w:val="single" w:sz="4" w:space="0" w:color="auto"/>
            </w:tcBorders>
            <w:shd w:val="clear" w:color="auto" w:fill="auto"/>
            <w:noWrap/>
            <w:vAlign w:val="center"/>
            <w:hideMark/>
          </w:tcPr>
          <w:p w:rsidR="00A64040" w:rsidRPr="006A6682" w:rsidRDefault="00A64040" w:rsidP="00354842">
            <w:pPr>
              <w:snapToGrid w:val="0"/>
              <w:spacing w:after="0" w:line="240" w:lineRule="auto"/>
              <w:jc w:val="both"/>
              <w:rPr>
                <w:rFonts w:ascii="Times New Roman" w:hAnsi="Times New Roman" w:cs="Times New Roman"/>
                <w:sz w:val="20"/>
                <w:szCs w:val="16"/>
              </w:rPr>
            </w:pPr>
            <w:r w:rsidRPr="006A6682">
              <w:rPr>
                <w:rFonts w:ascii="Times New Roman" w:hAnsi="Times New Roman" w:cs="Times New Roman"/>
                <w:sz w:val="20"/>
                <w:szCs w:val="16"/>
              </w:rPr>
              <w:t>0.00±0.06</w:t>
            </w:r>
          </w:p>
        </w:tc>
        <w:tc>
          <w:tcPr>
            <w:tcW w:w="584" w:type="pct"/>
            <w:vMerge w:val="restart"/>
            <w:tcBorders>
              <w:top w:val="nil"/>
              <w:left w:val="single" w:sz="4" w:space="0" w:color="auto"/>
              <w:right w:val="single" w:sz="4" w:space="0" w:color="auto"/>
            </w:tcBorders>
            <w:shd w:val="clear" w:color="auto" w:fill="auto"/>
            <w:noWrap/>
            <w:vAlign w:val="center"/>
            <w:hideMark/>
          </w:tcPr>
          <w:p w:rsidR="00A64040" w:rsidRPr="006A6682" w:rsidRDefault="00A64040" w:rsidP="00354842">
            <w:pPr>
              <w:snapToGrid w:val="0"/>
              <w:spacing w:after="0" w:line="240" w:lineRule="auto"/>
              <w:jc w:val="both"/>
              <w:rPr>
                <w:rFonts w:ascii="Times New Roman" w:hAnsi="Times New Roman" w:cs="Times New Roman"/>
                <w:sz w:val="20"/>
                <w:szCs w:val="16"/>
              </w:rPr>
            </w:pPr>
            <w:r w:rsidRPr="006A6682">
              <w:rPr>
                <w:rFonts w:ascii="Times New Roman" w:hAnsi="Times New Roman" w:cs="Times New Roman"/>
                <w:sz w:val="20"/>
                <w:szCs w:val="16"/>
              </w:rPr>
              <w:t>0.360</w:t>
            </w:r>
          </w:p>
        </w:tc>
        <w:tc>
          <w:tcPr>
            <w:tcW w:w="660" w:type="pct"/>
            <w:vMerge w:val="restart"/>
            <w:tcBorders>
              <w:top w:val="nil"/>
              <w:left w:val="single" w:sz="4" w:space="0" w:color="auto"/>
              <w:right w:val="single" w:sz="4" w:space="0" w:color="auto"/>
            </w:tcBorders>
            <w:shd w:val="clear" w:color="auto" w:fill="auto"/>
            <w:noWrap/>
            <w:vAlign w:val="center"/>
            <w:hideMark/>
          </w:tcPr>
          <w:p w:rsidR="00A64040" w:rsidRPr="006A6682" w:rsidRDefault="00A64040" w:rsidP="00354842">
            <w:pPr>
              <w:snapToGrid w:val="0"/>
              <w:spacing w:after="0" w:line="240" w:lineRule="auto"/>
              <w:jc w:val="both"/>
              <w:rPr>
                <w:rFonts w:ascii="Times New Roman" w:hAnsi="Times New Roman" w:cs="Times New Roman"/>
                <w:sz w:val="20"/>
                <w:szCs w:val="16"/>
              </w:rPr>
            </w:pPr>
            <w:r w:rsidRPr="006A6682">
              <w:rPr>
                <w:rFonts w:ascii="Times New Roman" w:hAnsi="Times New Roman" w:cs="Times New Roman"/>
                <w:sz w:val="20"/>
                <w:szCs w:val="16"/>
              </w:rPr>
              <w:t>0.720</w:t>
            </w:r>
          </w:p>
        </w:tc>
      </w:tr>
      <w:tr w:rsidR="00A64040" w:rsidRPr="006A6682" w:rsidTr="006A6682">
        <w:trPr>
          <w:jc w:val="center"/>
        </w:trPr>
        <w:tc>
          <w:tcPr>
            <w:tcW w:w="865" w:type="pct"/>
            <w:tcBorders>
              <w:top w:val="nil"/>
              <w:left w:val="single" w:sz="4" w:space="0" w:color="auto"/>
              <w:bottom w:val="single" w:sz="4" w:space="0" w:color="auto"/>
              <w:right w:val="single" w:sz="4" w:space="0" w:color="auto"/>
            </w:tcBorders>
            <w:shd w:val="clear" w:color="auto" w:fill="auto"/>
            <w:noWrap/>
            <w:vAlign w:val="center"/>
            <w:hideMark/>
          </w:tcPr>
          <w:p w:rsidR="00A64040" w:rsidRPr="006A6682" w:rsidRDefault="00A64040" w:rsidP="00354842">
            <w:pPr>
              <w:snapToGrid w:val="0"/>
              <w:spacing w:after="0" w:line="240" w:lineRule="auto"/>
              <w:jc w:val="both"/>
              <w:rPr>
                <w:rFonts w:ascii="Times New Roman" w:hAnsi="Times New Roman" w:cs="Times New Roman"/>
                <w:sz w:val="20"/>
                <w:szCs w:val="16"/>
              </w:rPr>
            </w:pPr>
            <w:r w:rsidRPr="006A6682">
              <w:rPr>
                <w:rFonts w:ascii="Times New Roman" w:hAnsi="Times New Roman" w:cs="Times New Roman"/>
                <w:sz w:val="20"/>
                <w:szCs w:val="16"/>
              </w:rPr>
              <w:t>Range</w:t>
            </w:r>
          </w:p>
        </w:tc>
        <w:tc>
          <w:tcPr>
            <w:tcW w:w="945" w:type="pct"/>
            <w:tcBorders>
              <w:top w:val="nil"/>
              <w:left w:val="nil"/>
              <w:bottom w:val="single" w:sz="4" w:space="0" w:color="auto"/>
              <w:right w:val="single" w:sz="4" w:space="0" w:color="auto"/>
            </w:tcBorders>
            <w:shd w:val="clear" w:color="auto" w:fill="auto"/>
            <w:noWrap/>
            <w:vAlign w:val="center"/>
            <w:hideMark/>
          </w:tcPr>
          <w:p w:rsidR="00A64040" w:rsidRPr="006A6682" w:rsidRDefault="00A64040" w:rsidP="00354842">
            <w:pPr>
              <w:snapToGrid w:val="0"/>
              <w:spacing w:after="0" w:line="240" w:lineRule="auto"/>
              <w:jc w:val="both"/>
              <w:rPr>
                <w:rFonts w:ascii="Times New Roman" w:hAnsi="Times New Roman" w:cs="Times New Roman"/>
                <w:sz w:val="20"/>
                <w:szCs w:val="16"/>
              </w:rPr>
            </w:pPr>
            <w:r w:rsidRPr="006A6682">
              <w:rPr>
                <w:rFonts w:ascii="Times New Roman" w:hAnsi="Times New Roman" w:cs="Times New Roman"/>
                <w:sz w:val="20"/>
                <w:szCs w:val="16"/>
              </w:rPr>
              <w:t>0-0.16</w:t>
            </w:r>
          </w:p>
        </w:tc>
        <w:tc>
          <w:tcPr>
            <w:tcW w:w="1018" w:type="pct"/>
            <w:tcBorders>
              <w:top w:val="nil"/>
              <w:left w:val="nil"/>
              <w:bottom w:val="single" w:sz="4" w:space="0" w:color="auto"/>
              <w:right w:val="single" w:sz="4" w:space="0" w:color="auto"/>
            </w:tcBorders>
            <w:shd w:val="clear" w:color="auto" w:fill="auto"/>
            <w:noWrap/>
            <w:vAlign w:val="center"/>
            <w:hideMark/>
          </w:tcPr>
          <w:p w:rsidR="00A64040" w:rsidRPr="006A6682" w:rsidRDefault="00A64040" w:rsidP="00354842">
            <w:pPr>
              <w:snapToGrid w:val="0"/>
              <w:spacing w:after="0" w:line="240" w:lineRule="auto"/>
              <w:jc w:val="both"/>
              <w:rPr>
                <w:rFonts w:ascii="Times New Roman" w:hAnsi="Times New Roman" w:cs="Times New Roman"/>
                <w:sz w:val="20"/>
                <w:szCs w:val="16"/>
              </w:rPr>
            </w:pPr>
            <w:r w:rsidRPr="006A6682">
              <w:rPr>
                <w:rFonts w:ascii="Times New Roman" w:hAnsi="Times New Roman" w:cs="Times New Roman"/>
                <w:sz w:val="20"/>
                <w:szCs w:val="16"/>
              </w:rPr>
              <w:t>0.01-0.16</w:t>
            </w:r>
          </w:p>
        </w:tc>
        <w:tc>
          <w:tcPr>
            <w:tcW w:w="928" w:type="pct"/>
            <w:vMerge/>
            <w:tcBorders>
              <w:top w:val="nil"/>
              <w:left w:val="single" w:sz="4" w:space="0" w:color="auto"/>
              <w:bottom w:val="single" w:sz="4" w:space="0" w:color="auto"/>
              <w:right w:val="single" w:sz="4" w:space="0" w:color="auto"/>
            </w:tcBorders>
            <w:vAlign w:val="center"/>
            <w:hideMark/>
          </w:tcPr>
          <w:p w:rsidR="00A64040" w:rsidRPr="006A6682" w:rsidRDefault="00A64040" w:rsidP="00354842">
            <w:pPr>
              <w:snapToGrid w:val="0"/>
              <w:spacing w:after="0" w:line="240" w:lineRule="auto"/>
              <w:jc w:val="both"/>
              <w:rPr>
                <w:rFonts w:ascii="Times New Roman" w:hAnsi="Times New Roman" w:cs="Times New Roman"/>
                <w:sz w:val="20"/>
                <w:szCs w:val="16"/>
              </w:rPr>
            </w:pPr>
          </w:p>
        </w:tc>
        <w:tc>
          <w:tcPr>
            <w:tcW w:w="584" w:type="pct"/>
            <w:vMerge/>
            <w:tcBorders>
              <w:top w:val="nil"/>
              <w:left w:val="single" w:sz="4" w:space="0" w:color="auto"/>
              <w:bottom w:val="single" w:sz="4" w:space="0" w:color="auto"/>
              <w:right w:val="single" w:sz="4" w:space="0" w:color="auto"/>
            </w:tcBorders>
            <w:vAlign w:val="center"/>
            <w:hideMark/>
          </w:tcPr>
          <w:p w:rsidR="00A64040" w:rsidRPr="006A6682" w:rsidRDefault="00A64040" w:rsidP="00354842">
            <w:pPr>
              <w:snapToGrid w:val="0"/>
              <w:spacing w:after="0" w:line="240" w:lineRule="auto"/>
              <w:jc w:val="both"/>
              <w:rPr>
                <w:rFonts w:ascii="Times New Roman" w:hAnsi="Times New Roman" w:cs="Times New Roman"/>
                <w:sz w:val="20"/>
                <w:szCs w:val="16"/>
              </w:rPr>
            </w:pPr>
          </w:p>
        </w:tc>
        <w:tc>
          <w:tcPr>
            <w:tcW w:w="660" w:type="pct"/>
            <w:vMerge/>
            <w:tcBorders>
              <w:top w:val="nil"/>
              <w:left w:val="single" w:sz="4" w:space="0" w:color="auto"/>
              <w:bottom w:val="single" w:sz="4" w:space="0" w:color="auto"/>
              <w:right w:val="single" w:sz="4" w:space="0" w:color="auto"/>
            </w:tcBorders>
            <w:vAlign w:val="center"/>
            <w:hideMark/>
          </w:tcPr>
          <w:p w:rsidR="00A64040" w:rsidRPr="006A6682" w:rsidRDefault="00A64040" w:rsidP="00354842">
            <w:pPr>
              <w:snapToGrid w:val="0"/>
              <w:spacing w:after="0" w:line="240" w:lineRule="auto"/>
              <w:jc w:val="both"/>
              <w:rPr>
                <w:rFonts w:ascii="Times New Roman" w:hAnsi="Times New Roman" w:cs="Times New Roman"/>
                <w:sz w:val="20"/>
                <w:szCs w:val="16"/>
              </w:rPr>
            </w:pPr>
          </w:p>
        </w:tc>
      </w:tr>
      <w:tr w:rsidR="00A64040" w:rsidRPr="006A6682" w:rsidTr="006A6682">
        <w:trPr>
          <w:jc w:val="center"/>
        </w:trPr>
        <w:tc>
          <w:tcPr>
            <w:tcW w:w="865" w:type="pct"/>
            <w:tcBorders>
              <w:top w:val="single" w:sz="4" w:space="0" w:color="auto"/>
              <w:left w:val="single" w:sz="4" w:space="0" w:color="auto"/>
              <w:right w:val="single" w:sz="4" w:space="0" w:color="auto"/>
            </w:tcBorders>
            <w:shd w:val="clear" w:color="auto" w:fill="auto"/>
            <w:noWrap/>
            <w:vAlign w:val="center"/>
            <w:hideMark/>
          </w:tcPr>
          <w:p w:rsidR="00A64040" w:rsidRPr="006A6682" w:rsidRDefault="00A64040" w:rsidP="00354842">
            <w:pPr>
              <w:snapToGrid w:val="0"/>
              <w:spacing w:after="0" w:line="240" w:lineRule="auto"/>
              <w:jc w:val="both"/>
              <w:rPr>
                <w:rFonts w:ascii="Times New Roman" w:hAnsi="Times New Roman" w:cs="Times New Roman"/>
                <w:sz w:val="20"/>
                <w:szCs w:val="16"/>
              </w:rPr>
            </w:pPr>
            <w:r w:rsidRPr="006A6682">
              <w:rPr>
                <w:rFonts w:ascii="Times New Roman" w:hAnsi="Times New Roman" w:cs="Times New Roman"/>
                <w:sz w:val="20"/>
                <w:szCs w:val="16"/>
              </w:rPr>
              <w:t>Coma III</w:t>
            </w:r>
          </w:p>
          <w:p w:rsidR="00A64040" w:rsidRPr="006A6682" w:rsidRDefault="00A64040" w:rsidP="00354842">
            <w:pPr>
              <w:snapToGrid w:val="0"/>
              <w:spacing w:after="0" w:line="240" w:lineRule="auto"/>
              <w:jc w:val="both"/>
              <w:rPr>
                <w:rFonts w:ascii="Times New Roman" w:hAnsi="Times New Roman" w:cs="Times New Roman"/>
                <w:sz w:val="20"/>
                <w:szCs w:val="16"/>
              </w:rPr>
            </w:pPr>
            <w:r w:rsidRPr="006A6682">
              <w:rPr>
                <w:rFonts w:ascii="Times New Roman" w:hAnsi="Times New Roman" w:cs="Times New Roman"/>
                <w:sz w:val="20"/>
                <w:szCs w:val="16"/>
              </w:rPr>
              <w:t>Ⱬ 71</w:t>
            </w:r>
          </w:p>
        </w:tc>
        <w:tc>
          <w:tcPr>
            <w:tcW w:w="945" w:type="pct"/>
            <w:tcBorders>
              <w:top w:val="single" w:sz="4" w:space="0" w:color="auto"/>
              <w:left w:val="nil"/>
              <w:right w:val="single" w:sz="4" w:space="0" w:color="auto"/>
            </w:tcBorders>
            <w:shd w:val="clear" w:color="auto" w:fill="auto"/>
            <w:noWrap/>
            <w:vAlign w:val="center"/>
            <w:hideMark/>
          </w:tcPr>
          <w:p w:rsidR="00A64040" w:rsidRPr="006A6682" w:rsidRDefault="00A64040" w:rsidP="00354842">
            <w:pPr>
              <w:snapToGrid w:val="0"/>
              <w:spacing w:after="0" w:line="240" w:lineRule="auto"/>
              <w:jc w:val="both"/>
              <w:rPr>
                <w:rFonts w:ascii="Times New Roman" w:hAnsi="Times New Roman" w:cs="Times New Roman"/>
                <w:sz w:val="20"/>
                <w:szCs w:val="16"/>
              </w:rPr>
            </w:pPr>
            <w:r w:rsidRPr="006A6682">
              <w:rPr>
                <w:rFonts w:ascii="Times New Roman" w:hAnsi="Times New Roman" w:cs="Times New Roman"/>
                <w:sz w:val="20"/>
                <w:szCs w:val="16"/>
              </w:rPr>
              <w:t> </w:t>
            </w:r>
          </w:p>
        </w:tc>
        <w:tc>
          <w:tcPr>
            <w:tcW w:w="1018" w:type="pct"/>
            <w:tcBorders>
              <w:top w:val="single" w:sz="4" w:space="0" w:color="auto"/>
              <w:left w:val="nil"/>
              <w:right w:val="single" w:sz="4" w:space="0" w:color="auto"/>
            </w:tcBorders>
            <w:shd w:val="clear" w:color="auto" w:fill="auto"/>
            <w:noWrap/>
            <w:vAlign w:val="center"/>
            <w:hideMark/>
          </w:tcPr>
          <w:p w:rsidR="00A64040" w:rsidRPr="006A6682" w:rsidRDefault="00A64040" w:rsidP="00354842">
            <w:pPr>
              <w:snapToGrid w:val="0"/>
              <w:spacing w:after="0" w:line="240" w:lineRule="auto"/>
              <w:jc w:val="both"/>
              <w:rPr>
                <w:rFonts w:ascii="Times New Roman" w:hAnsi="Times New Roman" w:cs="Times New Roman"/>
                <w:sz w:val="20"/>
                <w:szCs w:val="16"/>
              </w:rPr>
            </w:pPr>
            <w:r w:rsidRPr="006A6682">
              <w:rPr>
                <w:rFonts w:ascii="Times New Roman" w:hAnsi="Times New Roman" w:cs="Times New Roman"/>
                <w:sz w:val="20"/>
                <w:szCs w:val="16"/>
              </w:rPr>
              <w:t> </w:t>
            </w:r>
          </w:p>
        </w:tc>
        <w:tc>
          <w:tcPr>
            <w:tcW w:w="928" w:type="pct"/>
            <w:tcBorders>
              <w:top w:val="single" w:sz="4" w:space="0" w:color="auto"/>
              <w:left w:val="nil"/>
              <w:right w:val="single" w:sz="4" w:space="0" w:color="auto"/>
            </w:tcBorders>
            <w:shd w:val="clear" w:color="auto" w:fill="auto"/>
            <w:noWrap/>
            <w:vAlign w:val="center"/>
            <w:hideMark/>
          </w:tcPr>
          <w:p w:rsidR="00A64040" w:rsidRPr="006A6682" w:rsidRDefault="00A64040" w:rsidP="00354842">
            <w:pPr>
              <w:snapToGrid w:val="0"/>
              <w:spacing w:after="0" w:line="240" w:lineRule="auto"/>
              <w:jc w:val="both"/>
              <w:rPr>
                <w:rFonts w:ascii="Times New Roman" w:hAnsi="Times New Roman" w:cs="Times New Roman"/>
                <w:sz w:val="20"/>
                <w:szCs w:val="16"/>
              </w:rPr>
            </w:pPr>
            <w:r w:rsidRPr="006A6682">
              <w:rPr>
                <w:rFonts w:ascii="Times New Roman" w:hAnsi="Times New Roman" w:cs="Times New Roman"/>
                <w:sz w:val="20"/>
                <w:szCs w:val="16"/>
              </w:rPr>
              <w:t> </w:t>
            </w:r>
          </w:p>
        </w:tc>
        <w:tc>
          <w:tcPr>
            <w:tcW w:w="584" w:type="pct"/>
            <w:tcBorders>
              <w:top w:val="single" w:sz="4" w:space="0" w:color="auto"/>
              <w:left w:val="nil"/>
              <w:right w:val="single" w:sz="4" w:space="0" w:color="auto"/>
            </w:tcBorders>
            <w:shd w:val="clear" w:color="auto" w:fill="auto"/>
            <w:noWrap/>
            <w:vAlign w:val="center"/>
            <w:hideMark/>
          </w:tcPr>
          <w:p w:rsidR="00A64040" w:rsidRPr="006A6682" w:rsidRDefault="00A64040" w:rsidP="00354842">
            <w:pPr>
              <w:snapToGrid w:val="0"/>
              <w:spacing w:after="0" w:line="240" w:lineRule="auto"/>
              <w:jc w:val="both"/>
              <w:rPr>
                <w:rFonts w:ascii="Times New Roman" w:hAnsi="Times New Roman" w:cs="Times New Roman"/>
                <w:sz w:val="20"/>
                <w:szCs w:val="16"/>
              </w:rPr>
            </w:pPr>
            <w:r w:rsidRPr="006A6682">
              <w:rPr>
                <w:rFonts w:ascii="Times New Roman" w:hAnsi="Times New Roman" w:cs="Times New Roman"/>
                <w:sz w:val="20"/>
                <w:szCs w:val="16"/>
              </w:rPr>
              <w:t> </w:t>
            </w:r>
          </w:p>
        </w:tc>
        <w:tc>
          <w:tcPr>
            <w:tcW w:w="660" w:type="pct"/>
            <w:tcBorders>
              <w:top w:val="single" w:sz="4" w:space="0" w:color="auto"/>
              <w:left w:val="nil"/>
              <w:right w:val="single" w:sz="4" w:space="0" w:color="auto"/>
            </w:tcBorders>
            <w:shd w:val="clear" w:color="auto" w:fill="auto"/>
            <w:noWrap/>
            <w:vAlign w:val="center"/>
            <w:hideMark/>
          </w:tcPr>
          <w:p w:rsidR="00A64040" w:rsidRPr="006A6682" w:rsidRDefault="00A64040" w:rsidP="00354842">
            <w:pPr>
              <w:snapToGrid w:val="0"/>
              <w:spacing w:after="0" w:line="240" w:lineRule="auto"/>
              <w:jc w:val="both"/>
              <w:rPr>
                <w:rFonts w:ascii="Times New Roman" w:hAnsi="Times New Roman" w:cs="Times New Roman"/>
                <w:sz w:val="20"/>
                <w:szCs w:val="16"/>
              </w:rPr>
            </w:pPr>
            <w:r w:rsidRPr="006A6682">
              <w:rPr>
                <w:rFonts w:ascii="Times New Roman" w:hAnsi="Times New Roman" w:cs="Times New Roman"/>
                <w:sz w:val="20"/>
                <w:szCs w:val="16"/>
              </w:rPr>
              <w:t> </w:t>
            </w:r>
          </w:p>
        </w:tc>
      </w:tr>
      <w:tr w:rsidR="00A64040" w:rsidRPr="006A6682" w:rsidTr="006A6682">
        <w:trPr>
          <w:jc w:val="center"/>
        </w:trPr>
        <w:tc>
          <w:tcPr>
            <w:tcW w:w="865" w:type="pct"/>
            <w:tcBorders>
              <w:top w:val="nil"/>
              <w:left w:val="single" w:sz="4" w:space="0" w:color="auto"/>
              <w:right w:val="single" w:sz="4" w:space="0" w:color="auto"/>
            </w:tcBorders>
            <w:shd w:val="clear" w:color="auto" w:fill="auto"/>
            <w:noWrap/>
            <w:vAlign w:val="center"/>
            <w:hideMark/>
          </w:tcPr>
          <w:p w:rsidR="00A64040" w:rsidRPr="006A6682" w:rsidRDefault="00A64040" w:rsidP="00354842">
            <w:pPr>
              <w:snapToGrid w:val="0"/>
              <w:spacing w:after="0" w:line="240" w:lineRule="auto"/>
              <w:jc w:val="both"/>
              <w:rPr>
                <w:rFonts w:ascii="Times New Roman" w:hAnsi="Times New Roman" w:cs="Times New Roman"/>
                <w:sz w:val="20"/>
                <w:szCs w:val="16"/>
              </w:rPr>
            </w:pPr>
            <w:proofErr w:type="spellStart"/>
            <w:r w:rsidRPr="006A6682">
              <w:rPr>
                <w:rFonts w:ascii="Times New Roman" w:hAnsi="Times New Roman" w:cs="Times New Roman"/>
                <w:sz w:val="20"/>
                <w:szCs w:val="16"/>
              </w:rPr>
              <w:t>Mean±SD</w:t>
            </w:r>
            <w:proofErr w:type="spellEnd"/>
          </w:p>
        </w:tc>
        <w:tc>
          <w:tcPr>
            <w:tcW w:w="945" w:type="pct"/>
            <w:tcBorders>
              <w:top w:val="nil"/>
              <w:left w:val="nil"/>
              <w:right w:val="single" w:sz="4" w:space="0" w:color="auto"/>
            </w:tcBorders>
            <w:shd w:val="clear" w:color="auto" w:fill="auto"/>
            <w:noWrap/>
            <w:vAlign w:val="center"/>
            <w:hideMark/>
          </w:tcPr>
          <w:p w:rsidR="00A64040" w:rsidRPr="006A6682" w:rsidRDefault="00A64040" w:rsidP="00354842">
            <w:pPr>
              <w:snapToGrid w:val="0"/>
              <w:spacing w:after="0" w:line="240" w:lineRule="auto"/>
              <w:jc w:val="both"/>
              <w:rPr>
                <w:rFonts w:ascii="Times New Roman" w:hAnsi="Times New Roman" w:cs="Times New Roman"/>
                <w:sz w:val="20"/>
                <w:szCs w:val="16"/>
              </w:rPr>
            </w:pPr>
            <w:r w:rsidRPr="006A6682">
              <w:rPr>
                <w:rFonts w:ascii="Times New Roman" w:hAnsi="Times New Roman" w:cs="Times New Roman"/>
                <w:sz w:val="20"/>
                <w:szCs w:val="16"/>
              </w:rPr>
              <w:t>0.05±0.07</w:t>
            </w:r>
          </w:p>
        </w:tc>
        <w:tc>
          <w:tcPr>
            <w:tcW w:w="1018" w:type="pct"/>
            <w:tcBorders>
              <w:top w:val="nil"/>
              <w:left w:val="nil"/>
              <w:right w:val="single" w:sz="4" w:space="0" w:color="auto"/>
            </w:tcBorders>
            <w:shd w:val="clear" w:color="auto" w:fill="auto"/>
            <w:noWrap/>
            <w:vAlign w:val="center"/>
            <w:hideMark/>
          </w:tcPr>
          <w:p w:rsidR="00A64040" w:rsidRPr="006A6682" w:rsidRDefault="00A64040" w:rsidP="00354842">
            <w:pPr>
              <w:snapToGrid w:val="0"/>
              <w:spacing w:after="0" w:line="240" w:lineRule="auto"/>
              <w:jc w:val="both"/>
              <w:rPr>
                <w:rFonts w:ascii="Times New Roman" w:hAnsi="Times New Roman" w:cs="Times New Roman"/>
                <w:sz w:val="20"/>
                <w:szCs w:val="16"/>
              </w:rPr>
            </w:pPr>
            <w:r w:rsidRPr="006A6682">
              <w:rPr>
                <w:rFonts w:ascii="Times New Roman" w:hAnsi="Times New Roman" w:cs="Times New Roman"/>
                <w:sz w:val="20"/>
                <w:szCs w:val="16"/>
              </w:rPr>
              <w:t>0.09±0.12</w:t>
            </w:r>
          </w:p>
        </w:tc>
        <w:tc>
          <w:tcPr>
            <w:tcW w:w="928" w:type="pct"/>
            <w:vMerge w:val="restart"/>
            <w:tcBorders>
              <w:top w:val="nil"/>
              <w:left w:val="single" w:sz="4" w:space="0" w:color="auto"/>
              <w:right w:val="single" w:sz="4" w:space="0" w:color="auto"/>
            </w:tcBorders>
            <w:shd w:val="clear" w:color="auto" w:fill="auto"/>
            <w:noWrap/>
            <w:vAlign w:val="center"/>
            <w:hideMark/>
          </w:tcPr>
          <w:p w:rsidR="00A64040" w:rsidRPr="006A6682" w:rsidRDefault="00A64040" w:rsidP="00354842">
            <w:pPr>
              <w:snapToGrid w:val="0"/>
              <w:spacing w:after="0" w:line="240" w:lineRule="auto"/>
              <w:jc w:val="both"/>
              <w:rPr>
                <w:rFonts w:ascii="Times New Roman" w:hAnsi="Times New Roman" w:cs="Times New Roman"/>
                <w:sz w:val="20"/>
                <w:szCs w:val="16"/>
              </w:rPr>
            </w:pPr>
            <w:r w:rsidRPr="006A6682">
              <w:rPr>
                <w:rFonts w:ascii="Times New Roman" w:hAnsi="Times New Roman" w:cs="Times New Roman"/>
                <w:sz w:val="20"/>
                <w:szCs w:val="16"/>
              </w:rPr>
              <w:t>-0.03±0.11</w:t>
            </w:r>
          </w:p>
        </w:tc>
        <w:tc>
          <w:tcPr>
            <w:tcW w:w="584" w:type="pct"/>
            <w:vMerge w:val="restart"/>
            <w:tcBorders>
              <w:top w:val="nil"/>
              <w:left w:val="single" w:sz="4" w:space="0" w:color="auto"/>
              <w:right w:val="single" w:sz="4" w:space="0" w:color="auto"/>
            </w:tcBorders>
            <w:shd w:val="clear" w:color="auto" w:fill="auto"/>
            <w:noWrap/>
            <w:vAlign w:val="center"/>
            <w:hideMark/>
          </w:tcPr>
          <w:p w:rsidR="00A64040" w:rsidRPr="006A6682" w:rsidRDefault="00A64040" w:rsidP="00354842">
            <w:pPr>
              <w:snapToGrid w:val="0"/>
              <w:spacing w:after="0" w:line="240" w:lineRule="auto"/>
              <w:jc w:val="both"/>
              <w:rPr>
                <w:rFonts w:ascii="Times New Roman" w:hAnsi="Times New Roman" w:cs="Times New Roman"/>
                <w:sz w:val="20"/>
                <w:szCs w:val="16"/>
              </w:rPr>
            </w:pPr>
            <w:r w:rsidRPr="006A6682">
              <w:rPr>
                <w:rFonts w:ascii="Times New Roman" w:hAnsi="Times New Roman" w:cs="Times New Roman"/>
                <w:sz w:val="20"/>
                <w:szCs w:val="16"/>
              </w:rPr>
              <w:t>-2.213</w:t>
            </w:r>
          </w:p>
        </w:tc>
        <w:tc>
          <w:tcPr>
            <w:tcW w:w="660" w:type="pct"/>
            <w:vMerge w:val="restart"/>
            <w:tcBorders>
              <w:top w:val="nil"/>
              <w:left w:val="single" w:sz="4" w:space="0" w:color="auto"/>
              <w:right w:val="single" w:sz="4" w:space="0" w:color="auto"/>
            </w:tcBorders>
            <w:shd w:val="clear" w:color="auto" w:fill="auto"/>
            <w:noWrap/>
            <w:vAlign w:val="center"/>
            <w:hideMark/>
          </w:tcPr>
          <w:p w:rsidR="00A64040" w:rsidRPr="006A6682" w:rsidRDefault="00A64040" w:rsidP="00354842">
            <w:pPr>
              <w:snapToGrid w:val="0"/>
              <w:spacing w:after="0" w:line="240" w:lineRule="auto"/>
              <w:jc w:val="both"/>
              <w:rPr>
                <w:rFonts w:ascii="Times New Roman" w:hAnsi="Times New Roman" w:cs="Times New Roman"/>
                <w:sz w:val="20"/>
                <w:szCs w:val="16"/>
              </w:rPr>
            </w:pPr>
            <w:r w:rsidRPr="006A6682">
              <w:rPr>
                <w:rFonts w:ascii="Times New Roman" w:hAnsi="Times New Roman" w:cs="Times New Roman"/>
                <w:sz w:val="20"/>
                <w:szCs w:val="16"/>
              </w:rPr>
              <w:t>0.032*</w:t>
            </w:r>
          </w:p>
        </w:tc>
      </w:tr>
      <w:tr w:rsidR="00A64040" w:rsidRPr="006A6682" w:rsidTr="006A6682">
        <w:trPr>
          <w:jc w:val="center"/>
        </w:trPr>
        <w:tc>
          <w:tcPr>
            <w:tcW w:w="865" w:type="pct"/>
            <w:tcBorders>
              <w:top w:val="nil"/>
              <w:left w:val="single" w:sz="4" w:space="0" w:color="auto"/>
              <w:bottom w:val="single" w:sz="4" w:space="0" w:color="auto"/>
              <w:right w:val="single" w:sz="4" w:space="0" w:color="auto"/>
            </w:tcBorders>
            <w:shd w:val="clear" w:color="auto" w:fill="auto"/>
            <w:noWrap/>
            <w:vAlign w:val="center"/>
            <w:hideMark/>
          </w:tcPr>
          <w:p w:rsidR="00A64040" w:rsidRPr="006A6682" w:rsidRDefault="00A64040" w:rsidP="00354842">
            <w:pPr>
              <w:snapToGrid w:val="0"/>
              <w:spacing w:after="0" w:line="240" w:lineRule="auto"/>
              <w:jc w:val="both"/>
              <w:rPr>
                <w:rFonts w:ascii="Times New Roman" w:hAnsi="Times New Roman" w:cs="Times New Roman"/>
                <w:sz w:val="20"/>
                <w:szCs w:val="16"/>
              </w:rPr>
            </w:pPr>
            <w:r w:rsidRPr="006A6682">
              <w:rPr>
                <w:rFonts w:ascii="Times New Roman" w:hAnsi="Times New Roman" w:cs="Times New Roman"/>
                <w:sz w:val="20"/>
                <w:szCs w:val="16"/>
              </w:rPr>
              <w:t>Range</w:t>
            </w:r>
          </w:p>
        </w:tc>
        <w:tc>
          <w:tcPr>
            <w:tcW w:w="945" w:type="pct"/>
            <w:tcBorders>
              <w:top w:val="nil"/>
              <w:left w:val="nil"/>
              <w:bottom w:val="single" w:sz="4" w:space="0" w:color="auto"/>
              <w:right w:val="single" w:sz="4" w:space="0" w:color="auto"/>
            </w:tcBorders>
            <w:shd w:val="clear" w:color="auto" w:fill="auto"/>
            <w:noWrap/>
            <w:vAlign w:val="center"/>
            <w:hideMark/>
          </w:tcPr>
          <w:p w:rsidR="00A64040" w:rsidRPr="006A6682" w:rsidRDefault="00A64040" w:rsidP="00354842">
            <w:pPr>
              <w:snapToGrid w:val="0"/>
              <w:spacing w:after="0" w:line="240" w:lineRule="auto"/>
              <w:jc w:val="both"/>
              <w:rPr>
                <w:rFonts w:ascii="Times New Roman" w:hAnsi="Times New Roman" w:cs="Times New Roman"/>
                <w:sz w:val="20"/>
                <w:szCs w:val="16"/>
              </w:rPr>
            </w:pPr>
            <w:r w:rsidRPr="006A6682">
              <w:rPr>
                <w:rFonts w:ascii="Times New Roman" w:hAnsi="Times New Roman" w:cs="Times New Roman"/>
                <w:sz w:val="20"/>
                <w:szCs w:val="16"/>
              </w:rPr>
              <w:t>0-0.29</w:t>
            </w:r>
          </w:p>
        </w:tc>
        <w:tc>
          <w:tcPr>
            <w:tcW w:w="1018" w:type="pct"/>
            <w:tcBorders>
              <w:top w:val="nil"/>
              <w:left w:val="nil"/>
              <w:bottom w:val="single" w:sz="4" w:space="0" w:color="auto"/>
              <w:right w:val="single" w:sz="4" w:space="0" w:color="auto"/>
            </w:tcBorders>
            <w:shd w:val="clear" w:color="auto" w:fill="auto"/>
            <w:noWrap/>
            <w:vAlign w:val="center"/>
            <w:hideMark/>
          </w:tcPr>
          <w:p w:rsidR="00A64040" w:rsidRPr="006A6682" w:rsidRDefault="00A64040" w:rsidP="00354842">
            <w:pPr>
              <w:snapToGrid w:val="0"/>
              <w:spacing w:after="0" w:line="240" w:lineRule="auto"/>
              <w:jc w:val="both"/>
              <w:rPr>
                <w:rFonts w:ascii="Times New Roman" w:hAnsi="Times New Roman" w:cs="Times New Roman"/>
                <w:sz w:val="20"/>
                <w:szCs w:val="16"/>
              </w:rPr>
            </w:pPr>
            <w:r w:rsidRPr="006A6682">
              <w:rPr>
                <w:rFonts w:ascii="Times New Roman" w:hAnsi="Times New Roman" w:cs="Times New Roman"/>
                <w:sz w:val="20"/>
                <w:szCs w:val="16"/>
              </w:rPr>
              <w:t>0-0.4</w:t>
            </w:r>
          </w:p>
        </w:tc>
        <w:tc>
          <w:tcPr>
            <w:tcW w:w="928" w:type="pct"/>
            <w:vMerge/>
            <w:tcBorders>
              <w:top w:val="nil"/>
              <w:left w:val="single" w:sz="4" w:space="0" w:color="auto"/>
              <w:bottom w:val="single" w:sz="4" w:space="0" w:color="auto"/>
              <w:right w:val="single" w:sz="4" w:space="0" w:color="auto"/>
            </w:tcBorders>
            <w:vAlign w:val="center"/>
            <w:hideMark/>
          </w:tcPr>
          <w:p w:rsidR="00A64040" w:rsidRPr="006A6682" w:rsidRDefault="00A64040" w:rsidP="00354842">
            <w:pPr>
              <w:snapToGrid w:val="0"/>
              <w:spacing w:after="0" w:line="240" w:lineRule="auto"/>
              <w:jc w:val="both"/>
              <w:rPr>
                <w:rFonts w:ascii="Times New Roman" w:hAnsi="Times New Roman" w:cs="Times New Roman"/>
                <w:sz w:val="20"/>
                <w:szCs w:val="16"/>
              </w:rPr>
            </w:pPr>
          </w:p>
        </w:tc>
        <w:tc>
          <w:tcPr>
            <w:tcW w:w="584" w:type="pct"/>
            <w:vMerge/>
            <w:tcBorders>
              <w:top w:val="nil"/>
              <w:left w:val="single" w:sz="4" w:space="0" w:color="auto"/>
              <w:bottom w:val="single" w:sz="4" w:space="0" w:color="auto"/>
              <w:right w:val="single" w:sz="4" w:space="0" w:color="auto"/>
            </w:tcBorders>
            <w:vAlign w:val="center"/>
            <w:hideMark/>
          </w:tcPr>
          <w:p w:rsidR="00A64040" w:rsidRPr="006A6682" w:rsidRDefault="00A64040" w:rsidP="00354842">
            <w:pPr>
              <w:snapToGrid w:val="0"/>
              <w:spacing w:after="0" w:line="240" w:lineRule="auto"/>
              <w:jc w:val="both"/>
              <w:rPr>
                <w:rFonts w:ascii="Times New Roman" w:hAnsi="Times New Roman" w:cs="Times New Roman"/>
                <w:sz w:val="20"/>
                <w:szCs w:val="16"/>
              </w:rPr>
            </w:pPr>
          </w:p>
        </w:tc>
        <w:tc>
          <w:tcPr>
            <w:tcW w:w="660" w:type="pct"/>
            <w:vMerge/>
            <w:tcBorders>
              <w:top w:val="nil"/>
              <w:left w:val="single" w:sz="4" w:space="0" w:color="auto"/>
              <w:bottom w:val="single" w:sz="4" w:space="0" w:color="auto"/>
              <w:right w:val="single" w:sz="4" w:space="0" w:color="auto"/>
            </w:tcBorders>
            <w:vAlign w:val="center"/>
            <w:hideMark/>
          </w:tcPr>
          <w:p w:rsidR="00A64040" w:rsidRPr="006A6682" w:rsidRDefault="00A64040" w:rsidP="00354842">
            <w:pPr>
              <w:snapToGrid w:val="0"/>
              <w:spacing w:after="0" w:line="240" w:lineRule="auto"/>
              <w:jc w:val="both"/>
              <w:rPr>
                <w:rFonts w:ascii="Times New Roman" w:hAnsi="Times New Roman" w:cs="Times New Roman"/>
                <w:sz w:val="20"/>
                <w:szCs w:val="16"/>
              </w:rPr>
            </w:pPr>
          </w:p>
        </w:tc>
      </w:tr>
    </w:tbl>
    <w:p w:rsidR="00A64040" w:rsidRPr="006A6682" w:rsidRDefault="00A64040" w:rsidP="00354842">
      <w:pPr>
        <w:snapToGrid w:val="0"/>
        <w:spacing w:after="0" w:line="240" w:lineRule="auto"/>
        <w:jc w:val="both"/>
        <w:rPr>
          <w:rFonts w:ascii="Times New Roman" w:hAnsi="Times New Roman" w:cs="Times New Roman"/>
          <w:sz w:val="20"/>
          <w:szCs w:val="20"/>
        </w:rPr>
      </w:pPr>
      <w:r w:rsidRPr="006A6682">
        <w:rPr>
          <w:rFonts w:ascii="Times New Roman" w:hAnsi="Times New Roman" w:cs="Times New Roman"/>
          <w:sz w:val="20"/>
          <w:szCs w:val="20"/>
        </w:rPr>
        <w:t>t- Paired Sample t-test; p-value &gt;0.05 NS; *p-value &lt;0.05 S</w:t>
      </w:r>
    </w:p>
    <w:p w:rsidR="00A64040" w:rsidRPr="006A6682" w:rsidRDefault="00A64040" w:rsidP="00354842">
      <w:pPr>
        <w:snapToGrid w:val="0"/>
        <w:spacing w:after="0" w:line="240" w:lineRule="auto"/>
        <w:jc w:val="both"/>
        <w:rPr>
          <w:rFonts w:ascii="Times New Roman" w:eastAsia="Times New Roman" w:hAnsi="Times New Roman" w:cs="Times New Roman"/>
          <w:sz w:val="20"/>
          <w:szCs w:val="20"/>
          <w:lang w:bidi="ar-EG"/>
        </w:rPr>
      </w:pPr>
      <w:r w:rsidRPr="006A6682">
        <w:rPr>
          <w:rFonts w:ascii="Times New Roman" w:hAnsi="Times New Roman" w:cs="Times New Roman"/>
          <w:sz w:val="20"/>
          <w:szCs w:val="20"/>
        </w:rPr>
        <w:t>This table shows statistically significant difference between pre and post according to Coma III.</w:t>
      </w:r>
    </w:p>
    <w:p w:rsidR="006A6682" w:rsidRPr="006A6682" w:rsidRDefault="006A6682" w:rsidP="00354842">
      <w:pPr>
        <w:snapToGrid w:val="0"/>
        <w:spacing w:after="0" w:line="240" w:lineRule="auto"/>
        <w:ind w:firstLine="425"/>
        <w:jc w:val="both"/>
        <w:rPr>
          <w:rFonts w:ascii="Times New Roman" w:eastAsia="Times New Roman" w:hAnsi="Times New Roman" w:cs="Times New Roman"/>
          <w:sz w:val="20"/>
          <w:szCs w:val="20"/>
          <w:lang w:bidi="ar-EG"/>
        </w:rPr>
      </w:pPr>
    </w:p>
    <w:p w:rsidR="00354842" w:rsidRDefault="00354842" w:rsidP="00354842">
      <w:pPr>
        <w:snapToGrid w:val="0"/>
        <w:spacing w:after="0" w:line="240" w:lineRule="auto"/>
        <w:ind w:firstLine="425"/>
        <w:jc w:val="both"/>
        <w:rPr>
          <w:rFonts w:ascii="Times New Roman" w:eastAsia="Times New Roman" w:hAnsi="Times New Roman" w:cs="Times New Roman"/>
          <w:sz w:val="20"/>
          <w:szCs w:val="20"/>
          <w:lang w:bidi="ar-EG"/>
        </w:rPr>
        <w:sectPr w:rsidR="00354842" w:rsidSect="006A6682">
          <w:type w:val="continuous"/>
          <w:pgSz w:w="12240" w:h="15840" w:code="1"/>
          <w:pgMar w:top="1440" w:right="1440" w:bottom="1440" w:left="1440" w:header="720" w:footer="720" w:gutter="0"/>
          <w:cols w:space="720"/>
          <w:docGrid w:linePitch="360"/>
        </w:sectPr>
      </w:pPr>
    </w:p>
    <w:p w:rsidR="00E31AD5" w:rsidRPr="006A6682" w:rsidRDefault="00E31AD5" w:rsidP="00354842">
      <w:pPr>
        <w:snapToGrid w:val="0"/>
        <w:spacing w:after="0" w:line="240" w:lineRule="auto"/>
        <w:ind w:firstLine="425"/>
        <w:jc w:val="both"/>
        <w:rPr>
          <w:rFonts w:ascii="Times New Roman" w:eastAsia="Times New Roman" w:hAnsi="Times New Roman" w:cs="Times New Roman"/>
          <w:sz w:val="20"/>
          <w:szCs w:val="20"/>
          <w:lang w:bidi="ar-EG"/>
        </w:rPr>
      </w:pPr>
      <w:r w:rsidRPr="006A6682">
        <w:rPr>
          <w:rFonts w:ascii="Times New Roman" w:eastAsia="Times New Roman" w:hAnsi="Times New Roman" w:cs="Times New Roman"/>
          <w:sz w:val="20"/>
          <w:szCs w:val="20"/>
          <w:lang w:bidi="ar-EG"/>
        </w:rPr>
        <w:lastRenderedPageBreak/>
        <w:t>The mean preoperative Trifoil1 reading is [0.23±0.16] SD and 3 month postoperatively was [</w:t>
      </w:r>
      <w:r w:rsidR="00E512FC" w:rsidRPr="006A6682">
        <w:rPr>
          <w:rFonts w:ascii="Times New Roman" w:eastAsia="Times New Roman" w:hAnsi="Times New Roman" w:cs="Times New Roman"/>
          <w:sz w:val="20"/>
          <w:szCs w:val="20"/>
          <w:lang w:bidi="ar-EG"/>
        </w:rPr>
        <w:t>0.42±0.66</w:t>
      </w:r>
      <w:r w:rsidRPr="006A6682">
        <w:rPr>
          <w:rFonts w:ascii="Times New Roman" w:eastAsia="Times New Roman" w:hAnsi="Times New Roman" w:cs="Times New Roman"/>
          <w:sz w:val="20"/>
          <w:szCs w:val="20"/>
          <w:lang w:bidi="ar-EG"/>
        </w:rPr>
        <w:t>] SD [range of (</w:t>
      </w:r>
      <w:r w:rsidR="00E512FC" w:rsidRPr="006A6682">
        <w:rPr>
          <w:rFonts w:ascii="Times New Roman" w:eastAsia="Times New Roman" w:hAnsi="Times New Roman" w:cs="Times New Roman"/>
          <w:sz w:val="20"/>
          <w:szCs w:val="20"/>
          <w:lang w:bidi="ar-EG"/>
        </w:rPr>
        <w:t>0.03-0.63</w:t>
      </w:r>
      <w:r w:rsidRPr="006A6682">
        <w:rPr>
          <w:rFonts w:ascii="Times New Roman" w:eastAsia="Times New Roman" w:hAnsi="Times New Roman" w:cs="Times New Roman"/>
          <w:sz w:val="20"/>
          <w:szCs w:val="20"/>
          <w:lang w:bidi="ar-EG"/>
        </w:rPr>
        <w:t>)–</w:t>
      </w:r>
      <w:r w:rsidR="00E512FC" w:rsidRPr="006A6682">
        <w:rPr>
          <w:rFonts w:ascii="Times New Roman" w:eastAsia="Times New Roman" w:hAnsi="Times New Roman" w:cs="Times New Roman"/>
          <w:sz w:val="20"/>
          <w:szCs w:val="20"/>
          <w:lang w:bidi="ar-EG"/>
        </w:rPr>
        <w:t>(0.02-2.56</w:t>
      </w:r>
      <w:r w:rsidRPr="006A6682">
        <w:rPr>
          <w:rFonts w:ascii="Times New Roman" w:eastAsia="Times New Roman" w:hAnsi="Times New Roman" w:cs="Times New Roman"/>
          <w:sz w:val="20"/>
          <w:szCs w:val="20"/>
          <w:lang w:bidi="ar-EG"/>
        </w:rPr>
        <w:t xml:space="preserve">)]. </w:t>
      </w:r>
      <w:r w:rsidRPr="006A6682">
        <w:rPr>
          <w:rFonts w:ascii="Times New Roman" w:eastAsia="Times New Roman" w:hAnsi="Times New Roman" w:cs="Times New Roman"/>
          <w:sz w:val="20"/>
          <w:szCs w:val="20"/>
          <w:lang w:bidi="ar-EG"/>
        </w:rPr>
        <w:lastRenderedPageBreak/>
        <w:t xml:space="preserve">There was shows statistically significant difference between pre and post according to </w:t>
      </w:r>
      <w:proofErr w:type="spellStart"/>
      <w:r w:rsidR="00E512FC" w:rsidRPr="006A6682">
        <w:rPr>
          <w:rFonts w:ascii="Times New Roman" w:eastAsia="Times New Roman" w:hAnsi="Times New Roman" w:cs="Times New Roman"/>
          <w:sz w:val="20"/>
          <w:szCs w:val="20"/>
          <w:lang w:bidi="ar-EG"/>
        </w:rPr>
        <w:t>trifoil</w:t>
      </w:r>
      <w:proofErr w:type="spellEnd"/>
      <w:r w:rsidRPr="006A6682">
        <w:rPr>
          <w:rFonts w:ascii="Times New Roman" w:eastAsia="Times New Roman" w:hAnsi="Times New Roman" w:cs="Times New Roman"/>
          <w:sz w:val="20"/>
          <w:szCs w:val="20"/>
          <w:lang w:bidi="ar-EG"/>
        </w:rPr>
        <w:t xml:space="preserve"> 1</w:t>
      </w:r>
      <w:r w:rsidR="001F4316" w:rsidRPr="006A6682">
        <w:rPr>
          <w:rFonts w:ascii="Times New Roman" w:eastAsia="Times New Roman" w:hAnsi="Times New Roman" w:cs="Times New Roman"/>
          <w:sz w:val="20"/>
          <w:szCs w:val="20"/>
          <w:lang w:bidi="ar-EG"/>
        </w:rPr>
        <w:t>. (Table</w:t>
      </w:r>
      <w:r w:rsidR="00E512FC" w:rsidRPr="006A6682">
        <w:rPr>
          <w:rFonts w:ascii="Times New Roman" w:eastAsia="Times New Roman" w:hAnsi="Times New Roman" w:cs="Times New Roman"/>
          <w:sz w:val="20"/>
          <w:szCs w:val="20"/>
          <w:lang w:bidi="ar-EG"/>
        </w:rPr>
        <w:t>4</w:t>
      </w:r>
      <w:r w:rsidRPr="006A6682">
        <w:rPr>
          <w:rFonts w:ascii="Times New Roman" w:eastAsia="Times New Roman" w:hAnsi="Times New Roman" w:cs="Times New Roman"/>
          <w:sz w:val="20"/>
          <w:szCs w:val="20"/>
          <w:lang w:bidi="ar-EG"/>
        </w:rPr>
        <w:t>)</w:t>
      </w:r>
    </w:p>
    <w:p w:rsidR="00354842" w:rsidRDefault="00354842" w:rsidP="00354842">
      <w:pPr>
        <w:snapToGrid w:val="0"/>
        <w:spacing w:after="0" w:line="240" w:lineRule="auto"/>
        <w:jc w:val="center"/>
        <w:rPr>
          <w:rFonts w:ascii="Times New Roman" w:hAnsi="Times New Roman" w:cs="Times New Roman"/>
          <w:sz w:val="20"/>
          <w:szCs w:val="20"/>
        </w:rPr>
        <w:sectPr w:rsidR="00354842" w:rsidSect="00354842">
          <w:type w:val="continuous"/>
          <w:pgSz w:w="12240" w:h="15840" w:code="1"/>
          <w:pgMar w:top="1440" w:right="1440" w:bottom="1440" w:left="1440" w:header="720" w:footer="720" w:gutter="0"/>
          <w:cols w:num="2" w:space="550"/>
          <w:docGrid w:linePitch="360"/>
        </w:sectPr>
      </w:pPr>
    </w:p>
    <w:p w:rsidR="000C2E6D" w:rsidRPr="006A6682" w:rsidRDefault="000C2E6D" w:rsidP="00354842">
      <w:pPr>
        <w:snapToGrid w:val="0"/>
        <w:spacing w:after="0" w:line="240" w:lineRule="auto"/>
        <w:jc w:val="center"/>
        <w:rPr>
          <w:rFonts w:ascii="Times New Roman" w:hAnsi="Times New Roman" w:cs="Times New Roman"/>
          <w:sz w:val="20"/>
          <w:szCs w:val="20"/>
        </w:rPr>
      </w:pPr>
    </w:p>
    <w:p w:rsidR="00A64040" w:rsidRPr="006A6682" w:rsidRDefault="00A64040" w:rsidP="00354842">
      <w:pPr>
        <w:snapToGrid w:val="0"/>
        <w:spacing w:after="0" w:line="240" w:lineRule="auto"/>
        <w:jc w:val="center"/>
        <w:rPr>
          <w:rFonts w:ascii="Times New Roman" w:hAnsi="Times New Roman" w:cs="Times New Roman"/>
          <w:b/>
          <w:bCs/>
          <w:sz w:val="20"/>
          <w:szCs w:val="20"/>
        </w:rPr>
      </w:pPr>
      <w:r w:rsidRPr="006A6682">
        <w:rPr>
          <w:rFonts w:ascii="Times New Roman" w:hAnsi="Times New Roman" w:cs="Times New Roman"/>
          <w:b/>
          <w:bCs/>
          <w:sz w:val="20"/>
          <w:szCs w:val="20"/>
        </w:rPr>
        <w:t xml:space="preserve">Table (4): Comparison between pre and post according to </w:t>
      </w:r>
      <w:proofErr w:type="spellStart"/>
      <w:r w:rsidRPr="006A6682">
        <w:rPr>
          <w:rFonts w:ascii="Times New Roman" w:hAnsi="Times New Roman" w:cs="Times New Roman"/>
          <w:b/>
          <w:bCs/>
          <w:sz w:val="20"/>
          <w:szCs w:val="20"/>
        </w:rPr>
        <w:t>trifoil</w:t>
      </w:r>
      <w:proofErr w:type="spellEnd"/>
      <w:r w:rsidRPr="006A6682">
        <w:rPr>
          <w:rFonts w:ascii="Times New Roman" w:hAnsi="Times New Roman" w:cs="Times New Roman"/>
          <w:b/>
          <w:bCs/>
          <w:sz w:val="20"/>
          <w:szCs w:val="20"/>
        </w:rPr>
        <w:t>.</w:t>
      </w:r>
    </w:p>
    <w:tbl>
      <w:tblPr>
        <w:tblW w:w="5000" w:type="pct"/>
        <w:jc w:val="center"/>
        <w:tblCellMar>
          <w:left w:w="57" w:type="dxa"/>
          <w:right w:w="57" w:type="dxa"/>
        </w:tblCellMar>
        <w:tblLook w:val="04A0"/>
      </w:tblPr>
      <w:tblGrid>
        <w:gridCol w:w="1638"/>
        <w:gridCol w:w="1791"/>
        <w:gridCol w:w="1929"/>
        <w:gridCol w:w="1758"/>
        <w:gridCol w:w="1107"/>
        <w:gridCol w:w="1251"/>
      </w:tblGrid>
      <w:tr w:rsidR="00A64040" w:rsidRPr="006A6682" w:rsidTr="006A6682">
        <w:trPr>
          <w:jc w:val="center"/>
        </w:trPr>
        <w:tc>
          <w:tcPr>
            <w:tcW w:w="865" w:type="pct"/>
            <w:vMerge w:val="restart"/>
            <w:tcBorders>
              <w:top w:val="single" w:sz="4" w:space="0" w:color="auto"/>
              <w:left w:val="single" w:sz="4" w:space="0" w:color="auto"/>
              <w:bottom w:val="single" w:sz="4" w:space="0" w:color="auto"/>
              <w:right w:val="single" w:sz="4" w:space="0" w:color="auto"/>
            </w:tcBorders>
            <w:shd w:val="clear" w:color="000000" w:fill="C4D79B"/>
            <w:noWrap/>
            <w:vAlign w:val="center"/>
            <w:hideMark/>
          </w:tcPr>
          <w:p w:rsidR="00A64040" w:rsidRPr="006A6682" w:rsidRDefault="00A64040" w:rsidP="00354842">
            <w:pPr>
              <w:snapToGrid w:val="0"/>
              <w:spacing w:after="0" w:line="240" w:lineRule="auto"/>
              <w:jc w:val="both"/>
              <w:rPr>
                <w:rFonts w:ascii="Times New Roman" w:hAnsi="Times New Roman" w:cs="Times New Roman"/>
                <w:sz w:val="20"/>
                <w:szCs w:val="14"/>
              </w:rPr>
            </w:pPr>
            <w:proofErr w:type="spellStart"/>
            <w:r w:rsidRPr="006A6682">
              <w:rPr>
                <w:rFonts w:ascii="Times New Roman" w:hAnsi="Times New Roman" w:cs="Times New Roman"/>
                <w:sz w:val="20"/>
                <w:szCs w:val="14"/>
              </w:rPr>
              <w:t>Trifoil</w:t>
            </w:r>
            <w:proofErr w:type="spellEnd"/>
          </w:p>
        </w:tc>
        <w:tc>
          <w:tcPr>
            <w:tcW w:w="945" w:type="pct"/>
            <w:vMerge w:val="restart"/>
            <w:tcBorders>
              <w:top w:val="single" w:sz="4" w:space="0" w:color="auto"/>
              <w:left w:val="single" w:sz="4" w:space="0" w:color="auto"/>
              <w:bottom w:val="single" w:sz="4" w:space="0" w:color="auto"/>
              <w:right w:val="single" w:sz="4" w:space="0" w:color="auto"/>
            </w:tcBorders>
            <w:shd w:val="clear" w:color="000000" w:fill="C4D79B"/>
            <w:noWrap/>
            <w:vAlign w:val="center"/>
            <w:hideMark/>
          </w:tcPr>
          <w:p w:rsidR="00A64040" w:rsidRPr="006A6682" w:rsidRDefault="00A64040" w:rsidP="00354842">
            <w:pPr>
              <w:snapToGrid w:val="0"/>
              <w:spacing w:after="0" w:line="240" w:lineRule="auto"/>
              <w:jc w:val="both"/>
              <w:rPr>
                <w:rFonts w:ascii="Times New Roman" w:hAnsi="Times New Roman" w:cs="Times New Roman"/>
                <w:sz w:val="20"/>
                <w:szCs w:val="14"/>
              </w:rPr>
            </w:pPr>
            <w:r w:rsidRPr="006A6682">
              <w:rPr>
                <w:rFonts w:ascii="Times New Roman" w:hAnsi="Times New Roman" w:cs="Times New Roman"/>
                <w:sz w:val="20"/>
                <w:szCs w:val="14"/>
              </w:rPr>
              <w:t>Pre (N=50)</w:t>
            </w:r>
          </w:p>
        </w:tc>
        <w:tc>
          <w:tcPr>
            <w:tcW w:w="1018" w:type="pct"/>
            <w:vMerge w:val="restart"/>
            <w:tcBorders>
              <w:top w:val="single" w:sz="4" w:space="0" w:color="auto"/>
              <w:left w:val="single" w:sz="4" w:space="0" w:color="auto"/>
              <w:bottom w:val="single" w:sz="4" w:space="0" w:color="auto"/>
              <w:right w:val="single" w:sz="4" w:space="0" w:color="auto"/>
            </w:tcBorders>
            <w:shd w:val="clear" w:color="000000" w:fill="C4D79B"/>
            <w:noWrap/>
            <w:vAlign w:val="center"/>
            <w:hideMark/>
          </w:tcPr>
          <w:p w:rsidR="00A64040" w:rsidRPr="006A6682" w:rsidRDefault="00A64040" w:rsidP="00354842">
            <w:pPr>
              <w:snapToGrid w:val="0"/>
              <w:spacing w:after="0" w:line="240" w:lineRule="auto"/>
              <w:jc w:val="both"/>
              <w:rPr>
                <w:rFonts w:ascii="Times New Roman" w:hAnsi="Times New Roman" w:cs="Times New Roman"/>
                <w:sz w:val="20"/>
                <w:szCs w:val="14"/>
              </w:rPr>
            </w:pPr>
            <w:r w:rsidRPr="006A6682">
              <w:rPr>
                <w:rFonts w:ascii="Times New Roman" w:hAnsi="Times New Roman" w:cs="Times New Roman"/>
                <w:sz w:val="20"/>
                <w:szCs w:val="14"/>
              </w:rPr>
              <w:t>Post (N=50)</w:t>
            </w:r>
          </w:p>
        </w:tc>
        <w:tc>
          <w:tcPr>
            <w:tcW w:w="2172" w:type="pct"/>
            <w:gridSpan w:val="3"/>
            <w:tcBorders>
              <w:top w:val="single" w:sz="4" w:space="0" w:color="auto"/>
              <w:left w:val="nil"/>
              <w:bottom w:val="single" w:sz="4" w:space="0" w:color="auto"/>
              <w:right w:val="single" w:sz="4" w:space="0" w:color="auto"/>
            </w:tcBorders>
            <w:shd w:val="clear" w:color="000000" w:fill="C4D79B"/>
            <w:noWrap/>
            <w:vAlign w:val="center"/>
            <w:hideMark/>
          </w:tcPr>
          <w:p w:rsidR="00A64040" w:rsidRPr="006A6682" w:rsidRDefault="00A64040" w:rsidP="00354842">
            <w:pPr>
              <w:snapToGrid w:val="0"/>
              <w:spacing w:after="0" w:line="240" w:lineRule="auto"/>
              <w:jc w:val="both"/>
              <w:rPr>
                <w:rFonts w:ascii="Times New Roman" w:hAnsi="Times New Roman" w:cs="Times New Roman"/>
                <w:sz w:val="20"/>
                <w:szCs w:val="14"/>
              </w:rPr>
            </w:pPr>
            <w:r w:rsidRPr="006A6682">
              <w:rPr>
                <w:rFonts w:ascii="Times New Roman" w:hAnsi="Times New Roman" w:cs="Times New Roman"/>
                <w:sz w:val="20"/>
                <w:szCs w:val="14"/>
              </w:rPr>
              <w:t>Paired Sample t-test</w:t>
            </w:r>
          </w:p>
        </w:tc>
      </w:tr>
      <w:tr w:rsidR="006A6682" w:rsidRPr="006A6682" w:rsidTr="006A6682">
        <w:trPr>
          <w:jc w:val="center"/>
        </w:trPr>
        <w:tc>
          <w:tcPr>
            <w:tcW w:w="865" w:type="pct"/>
            <w:vMerge/>
            <w:tcBorders>
              <w:top w:val="single" w:sz="4" w:space="0" w:color="auto"/>
              <w:left w:val="single" w:sz="4" w:space="0" w:color="auto"/>
              <w:bottom w:val="single" w:sz="4" w:space="0" w:color="auto"/>
              <w:right w:val="single" w:sz="4" w:space="0" w:color="auto"/>
            </w:tcBorders>
            <w:vAlign w:val="center"/>
            <w:hideMark/>
          </w:tcPr>
          <w:p w:rsidR="00A64040" w:rsidRPr="006A6682" w:rsidRDefault="00A64040" w:rsidP="00354842">
            <w:pPr>
              <w:snapToGrid w:val="0"/>
              <w:spacing w:after="0" w:line="240" w:lineRule="auto"/>
              <w:jc w:val="both"/>
              <w:rPr>
                <w:rFonts w:ascii="Times New Roman" w:hAnsi="Times New Roman" w:cs="Times New Roman"/>
                <w:sz w:val="20"/>
                <w:szCs w:val="14"/>
              </w:rPr>
            </w:pPr>
          </w:p>
        </w:tc>
        <w:tc>
          <w:tcPr>
            <w:tcW w:w="945" w:type="pct"/>
            <w:vMerge/>
            <w:tcBorders>
              <w:top w:val="single" w:sz="4" w:space="0" w:color="auto"/>
              <w:left w:val="single" w:sz="4" w:space="0" w:color="auto"/>
              <w:bottom w:val="single" w:sz="4" w:space="0" w:color="auto"/>
              <w:right w:val="single" w:sz="4" w:space="0" w:color="auto"/>
            </w:tcBorders>
            <w:vAlign w:val="center"/>
            <w:hideMark/>
          </w:tcPr>
          <w:p w:rsidR="00A64040" w:rsidRPr="006A6682" w:rsidRDefault="00A64040" w:rsidP="00354842">
            <w:pPr>
              <w:snapToGrid w:val="0"/>
              <w:spacing w:after="0" w:line="240" w:lineRule="auto"/>
              <w:jc w:val="both"/>
              <w:rPr>
                <w:rFonts w:ascii="Times New Roman" w:hAnsi="Times New Roman" w:cs="Times New Roman"/>
                <w:sz w:val="20"/>
                <w:szCs w:val="14"/>
              </w:rPr>
            </w:pPr>
          </w:p>
        </w:tc>
        <w:tc>
          <w:tcPr>
            <w:tcW w:w="1018" w:type="pct"/>
            <w:vMerge/>
            <w:tcBorders>
              <w:top w:val="single" w:sz="4" w:space="0" w:color="auto"/>
              <w:left w:val="single" w:sz="4" w:space="0" w:color="auto"/>
              <w:bottom w:val="single" w:sz="4" w:space="0" w:color="auto"/>
              <w:right w:val="single" w:sz="4" w:space="0" w:color="auto"/>
            </w:tcBorders>
            <w:vAlign w:val="center"/>
            <w:hideMark/>
          </w:tcPr>
          <w:p w:rsidR="00A64040" w:rsidRPr="006A6682" w:rsidRDefault="00A64040" w:rsidP="00354842">
            <w:pPr>
              <w:snapToGrid w:val="0"/>
              <w:spacing w:after="0" w:line="240" w:lineRule="auto"/>
              <w:jc w:val="both"/>
              <w:rPr>
                <w:rFonts w:ascii="Times New Roman" w:hAnsi="Times New Roman" w:cs="Times New Roman"/>
                <w:sz w:val="20"/>
                <w:szCs w:val="14"/>
              </w:rPr>
            </w:pPr>
          </w:p>
        </w:tc>
        <w:tc>
          <w:tcPr>
            <w:tcW w:w="928" w:type="pct"/>
            <w:tcBorders>
              <w:top w:val="nil"/>
              <w:left w:val="nil"/>
              <w:bottom w:val="single" w:sz="4" w:space="0" w:color="auto"/>
              <w:right w:val="single" w:sz="4" w:space="0" w:color="auto"/>
            </w:tcBorders>
            <w:shd w:val="clear" w:color="000000" w:fill="C4D79B"/>
            <w:noWrap/>
            <w:vAlign w:val="center"/>
            <w:hideMark/>
          </w:tcPr>
          <w:p w:rsidR="00A64040" w:rsidRPr="006A6682" w:rsidRDefault="00A64040" w:rsidP="00354842">
            <w:pPr>
              <w:snapToGrid w:val="0"/>
              <w:spacing w:after="0" w:line="240" w:lineRule="auto"/>
              <w:jc w:val="both"/>
              <w:rPr>
                <w:rFonts w:ascii="Times New Roman" w:hAnsi="Times New Roman" w:cs="Times New Roman"/>
                <w:sz w:val="20"/>
                <w:szCs w:val="14"/>
              </w:rPr>
            </w:pPr>
            <w:r w:rsidRPr="006A6682">
              <w:rPr>
                <w:rFonts w:ascii="Times New Roman" w:hAnsi="Times New Roman" w:cs="Times New Roman"/>
                <w:sz w:val="20"/>
                <w:szCs w:val="14"/>
              </w:rPr>
              <w:t>Mean Diff.</w:t>
            </w:r>
          </w:p>
        </w:tc>
        <w:tc>
          <w:tcPr>
            <w:tcW w:w="584" w:type="pct"/>
            <w:tcBorders>
              <w:top w:val="nil"/>
              <w:left w:val="nil"/>
              <w:bottom w:val="single" w:sz="4" w:space="0" w:color="auto"/>
              <w:right w:val="single" w:sz="4" w:space="0" w:color="auto"/>
            </w:tcBorders>
            <w:shd w:val="clear" w:color="000000" w:fill="C4D79B"/>
            <w:noWrap/>
            <w:vAlign w:val="center"/>
            <w:hideMark/>
          </w:tcPr>
          <w:p w:rsidR="00A64040" w:rsidRPr="006A6682" w:rsidRDefault="00A64040" w:rsidP="00354842">
            <w:pPr>
              <w:snapToGrid w:val="0"/>
              <w:spacing w:after="0" w:line="240" w:lineRule="auto"/>
              <w:jc w:val="both"/>
              <w:rPr>
                <w:rFonts w:ascii="Times New Roman" w:hAnsi="Times New Roman" w:cs="Times New Roman"/>
                <w:sz w:val="20"/>
                <w:szCs w:val="14"/>
              </w:rPr>
            </w:pPr>
            <w:r w:rsidRPr="006A6682">
              <w:rPr>
                <w:rFonts w:ascii="Times New Roman" w:hAnsi="Times New Roman" w:cs="Times New Roman"/>
                <w:sz w:val="20"/>
                <w:szCs w:val="14"/>
              </w:rPr>
              <w:t>t</w:t>
            </w:r>
          </w:p>
        </w:tc>
        <w:tc>
          <w:tcPr>
            <w:tcW w:w="660" w:type="pct"/>
            <w:tcBorders>
              <w:top w:val="nil"/>
              <w:left w:val="nil"/>
              <w:bottom w:val="single" w:sz="4" w:space="0" w:color="auto"/>
              <w:right w:val="single" w:sz="4" w:space="0" w:color="auto"/>
            </w:tcBorders>
            <w:shd w:val="clear" w:color="000000" w:fill="C4D79B"/>
            <w:noWrap/>
            <w:vAlign w:val="center"/>
            <w:hideMark/>
          </w:tcPr>
          <w:p w:rsidR="00A64040" w:rsidRPr="006A6682" w:rsidRDefault="00A64040" w:rsidP="00354842">
            <w:pPr>
              <w:snapToGrid w:val="0"/>
              <w:spacing w:after="0" w:line="240" w:lineRule="auto"/>
              <w:jc w:val="both"/>
              <w:rPr>
                <w:rFonts w:ascii="Times New Roman" w:hAnsi="Times New Roman" w:cs="Times New Roman"/>
                <w:sz w:val="20"/>
                <w:szCs w:val="14"/>
              </w:rPr>
            </w:pPr>
            <w:r w:rsidRPr="006A6682">
              <w:rPr>
                <w:rFonts w:ascii="Times New Roman" w:hAnsi="Times New Roman" w:cs="Times New Roman"/>
                <w:sz w:val="20"/>
                <w:szCs w:val="14"/>
              </w:rPr>
              <w:t>p-value</w:t>
            </w:r>
          </w:p>
        </w:tc>
      </w:tr>
      <w:tr w:rsidR="00A64040" w:rsidRPr="006A6682" w:rsidTr="006A6682">
        <w:trPr>
          <w:jc w:val="center"/>
        </w:trPr>
        <w:tc>
          <w:tcPr>
            <w:tcW w:w="865" w:type="pct"/>
            <w:tcBorders>
              <w:top w:val="single" w:sz="4" w:space="0" w:color="auto"/>
              <w:left w:val="single" w:sz="4" w:space="0" w:color="auto"/>
              <w:right w:val="single" w:sz="4" w:space="0" w:color="auto"/>
            </w:tcBorders>
            <w:shd w:val="clear" w:color="auto" w:fill="auto"/>
            <w:noWrap/>
            <w:vAlign w:val="center"/>
            <w:hideMark/>
          </w:tcPr>
          <w:p w:rsidR="00A64040" w:rsidRPr="006A6682" w:rsidRDefault="00A64040" w:rsidP="00354842">
            <w:pPr>
              <w:snapToGrid w:val="0"/>
              <w:spacing w:after="0" w:line="240" w:lineRule="auto"/>
              <w:jc w:val="both"/>
              <w:rPr>
                <w:rFonts w:ascii="Times New Roman" w:hAnsi="Times New Roman" w:cs="Times New Roman"/>
                <w:sz w:val="20"/>
                <w:szCs w:val="14"/>
              </w:rPr>
            </w:pPr>
            <w:proofErr w:type="spellStart"/>
            <w:r w:rsidRPr="006A6682">
              <w:rPr>
                <w:rFonts w:ascii="Times New Roman" w:hAnsi="Times New Roman" w:cs="Times New Roman"/>
                <w:sz w:val="20"/>
                <w:szCs w:val="14"/>
              </w:rPr>
              <w:t>Trifoil</w:t>
            </w:r>
            <w:proofErr w:type="spellEnd"/>
            <w:r w:rsidRPr="006A6682">
              <w:rPr>
                <w:rFonts w:ascii="Times New Roman" w:hAnsi="Times New Roman" w:cs="Times New Roman"/>
                <w:sz w:val="20"/>
                <w:szCs w:val="14"/>
              </w:rPr>
              <w:t xml:space="preserve"> I</w:t>
            </w:r>
          </w:p>
          <w:p w:rsidR="00A64040" w:rsidRPr="006A6682" w:rsidRDefault="00A64040" w:rsidP="00354842">
            <w:pPr>
              <w:snapToGrid w:val="0"/>
              <w:spacing w:after="0" w:line="240" w:lineRule="auto"/>
              <w:jc w:val="both"/>
              <w:rPr>
                <w:rFonts w:ascii="Times New Roman" w:hAnsi="Times New Roman" w:cs="Times New Roman"/>
                <w:sz w:val="20"/>
                <w:szCs w:val="14"/>
              </w:rPr>
            </w:pPr>
            <w:r w:rsidRPr="006A6682">
              <w:rPr>
                <w:rFonts w:ascii="Times New Roman" w:hAnsi="Times New Roman" w:cs="Times New Roman"/>
                <w:sz w:val="20"/>
                <w:szCs w:val="14"/>
              </w:rPr>
              <w:t xml:space="preserve">Ⱬ 33 </w:t>
            </w:r>
          </w:p>
        </w:tc>
        <w:tc>
          <w:tcPr>
            <w:tcW w:w="945" w:type="pct"/>
            <w:tcBorders>
              <w:top w:val="single" w:sz="4" w:space="0" w:color="auto"/>
              <w:left w:val="nil"/>
              <w:right w:val="single" w:sz="4" w:space="0" w:color="auto"/>
            </w:tcBorders>
            <w:shd w:val="clear" w:color="auto" w:fill="auto"/>
            <w:noWrap/>
            <w:vAlign w:val="center"/>
            <w:hideMark/>
          </w:tcPr>
          <w:p w:rsidR="00A64040" w:rsidRPr="006A6682" w:rsidRDefault="00A64040" w:rsidP="00354842">
            <w:pPr>
              <w:snapToGrid w:val="0"/>
              <w:spacing w:after="0" w:line="240" w:lineRule="auto"/>
              <w:jc w:val="both"/>
              <w:rPr>
                <w:rFonts w:ascii="Times New Roman" w:hAnsi="Times New Roman" w:cs="Times New Roman"/>
                <w:sz w:val="20"/>
                <w:szCs w:val="14"/>
              </w:rPr>
            </w:pPr>
            <w:r w:rsidRPr="006A6682">
              <w:rPr>
                <w:rFonts w:ascii="Times New Roman" w:hAnsi="Times New Roman" w:cs="Times New Roman"/>
                <w:sz w:val="20"/>
                <w:szCs w:val="14"/>
              </w:rPr>
              <w:t> </w:t>
            </w:r>
          </w:p>
        </w:tc>
        <w:tc>
          <w:tcPr>
            <w:tcW w:w="1018" w:type="pct"/>
            <w:tcBorders>
              <w:top w:val="single" w:sz="4" w:space="0" w:color="auto"/>
              <w:left w:val="nil"/>
              <w:right w:val="single" w:sz="4" w:space="0" w:color="auto"/>
            </w:tcBorders>
            <w:shd w:val="clear" w:color="auto" w:fill="auto"/>
            <w:noWrap/>
            <w:vAlign w:val="center"/>
            <w:hideMark/>
          </w:tcPr>
          <w:p w:rsidR="00A64040" w:rsidRPr="006A6682" w:rsidRDefault="00A64040" w:rsidP="00354842">
            <w:pPr>
              <w:snapToGrid w:val="0"/>
              <w:spacing w:after="0" w:line="240" w:lineRule="auto"/>
              <w:jc w:val="both"/>
              <w:rPr>
                <w:rFonts w:ascii="Times New Roman" w:hAnsi="Times New Roman" w:cs="Times New Roman"/>
                <w:sz w:val="20"/>
                <w:szCs w:val="14"/>
              </w:rPr>
            </w:pPr>
            <w:r w:rsidRPr="006A6682">
              <w:rPr>
                <w:rFonts w:ascii="Times New Roman" w:hAnsi="Times New Roman" w:cs="Times New Roman"/>
                <w:sz w:val="20"/>
                <w:szCs w:val="14"/>
              </w:rPr>
              <w:t> </w:t>
            </w:r>
          </w:p>
        </w:tc>
        <w:tc>
          <w:tcPr>
            <w:tcW w:w="928" w:type="pct"/>
            <w:tcBorders>
              <w:top w:val="single" w:sz="4" w:space="0" w:color="auto"/>
              <w:left w:val="nil"/>
              <w:right w:val="single" w:sz="4" w:space="0" w:color="auto"/>
            </w:tcBorders>
            <w:shd w:val="clear" w:color="auto" w:fill="auto"/>
            <w:noWrap/>
            <w:vAlign w:val="center"/>
            <w:hideMark/>
          </w:tcPr>
          <w:p w:rsidR="00A64040" w:rsidRPr="006A6682" w:rsidRDefault="00A64040" w:rsidP="00354842">
            <w:pPr>
              <w:snapToGrid w:val="0"/>
              <w:spacing w:after="0" w:line="240" w:lineRule="auto"/>
              <w:jc w:val="both"/>
              <w:rPr>
                <w:rFonts w:ascii="Times New Roman" w:hAnsi="Times New Roman" w:cs="Times New Roman"/>
                <w:sz w:val="20"/>
                <w:szCs w:val="14"/>
              </w:rPr>
            </w:pPr>
            <w:r w:rsidRPr="006A6682">
              <w:rPr>
                <w:rFonts w:ascii="Times New Roman" w:hAnsi="Times New Roman" w:cs="Times New Roman"/>
                <w:sz w:val="20"/>
                <w:szCs w:val="14"/>
              </w:rPr>
              <w:t> </w:t>
            </w:r>
          </w:p>
        </w:tc>
        <w:tc>
          <w:tcPr>
            <w:tcW w:w="584" w:type="pct"/>
            <w:tcBorders>
              <w:top w:val="single" w:sz="4" w:space="0" w:color="auto"/>
              <w:left w:val="nil"/>
              <w:right w:val="single" w:sz="4" w:space="0" w:color="auto"/>
            </w:tcBorders>
            <w:shd w:val="clear" w:color="auto" w:fill="auto"/>
            <w:noWrap/>
            <w:vAlign w:val="center"/>
            <w:hideMark/>
          </w:tcPr>
          <w:p w:rsidR="00A64040" w:rsidRPr="006A6682" w:rsidRDefault="00A64040" w:rsidP="00354842">
            <w:pPr>
              <w:snapToGrid w:val="0"/>
              <w:spacing w:after="0" w:line="240" w:lineRule="auto"/>
              <w:jc w:val="both"/>
              <w:rPr>
                <w:rFonts w:ascii="Times New Roman" w:hAnsi="Times New Roman" w:cs="Times New Roman"/>
                <w:sz w:val="20"/>
                <w:szCs w:val="14"/>
              </w:rPr>
            </w:pPr>
            <w:r w:rsidRPr="006A6682">
              <w:rPr>
                <w:rFonts w:ascii="Times New Roman" w:hAnsi="Times New Roman" w:cs="Times New Roman"/>
                <w:sz w:val="20"/>
                <w:szCs w:val="14"/>
              </w:rPr>
              <w:t> </w:t>
            </w:r>
          </w:p>
        </w:tc>
        <w:tc>
          <w:tcPr>
            <w:tcW w:w="660" w:type="pct"/>
            <w:tcBorders>
              <w:top w:val="single" w:sz="4" w:space="0" w:color="auto"/>
              <w:left w:val="nil"/>
              <w:right w:val="single" w:sz="4" w:space="0" w:color="auto"/>
            </w:tcBorders>
            <w:shd w:val="clear" w:color="auto" w:fill="auto"/>
            <w:noWrap/>
            <w:vAlign w:val="center"/>
            <w:hideMark/>
          </w:tcPr>
          <w:p w:rsidR="00A64040" w:rsidRPr="006A6682" w:rsidRDefault="00A64040" w:rsidP="00354842">
            <w:pPr>
              <w:snapToGrid w:val="0"/>
              <w:spacing w:after="0" w:line="240" w:lineRule="auto"/>
              <w:jc w:val="both"/>
              <w:rPr>
                <w:rFonts w:ascii="Times New Roman" w:hAnsi="Times New Roman" w:cs="Times New Roman"/>
                <w:sz w:val="20"/>
                <w:szCs w:val="14"/>
              </w:rPr>
            </w:pPr>
            <w:r w:rsidRPr="006A6682">
              <w:rPr>
                <w:rFonts w:ascii="Times New Roman" w:hAnsi="Times New Roman" w:cs="Times New Roman"/>
                <w:sz w:val="20"/>
                <w:szCs w:val="14"/>
              </w:rPr>
              <w:t> </w:t>
            </w:r>
          </w:p>
        </w:tc>
      </w:tr>
      <w:tr w:rsidR="00A64040" w:rsidRPr="006A6682" w:rsidTr="006A6682">
        <w:trPr>
          <w:jc w:val="center"/>
        </w:trPr>
        <w:tc>
          <w:tcPr>
            <w:tcW w:w="865" w:type="pct"/>
            <w:tcBorders>
              <w:top w:val="nil"/>
              <w:left w:val="single" w:sz="4" w:space="0" w:color="auto"/>
              <w:right w:val="single" w:sz="4" w:space="0" w:color="auto"/>
            </w:tcBorders>
            <w:shd w:val="clear" w:color="auto" w:fill="auto"/>
            <w:noWrap/>
            <w:vAlign w:val="center"/>
            <w:hideMark/>
          </w:tcPr>
          <w:p w:rsidR="00A64040" w:rsidRPr="006A6682" w:rsidRDefault="00A64040" w:rsidP="00354842">
            <w:pPr>
              <w:snapToGrid w:val="0"/>
              <w:spacing w:after="0" w:line="240" w:lineRule="auto"/>
              <w:jc w:val="both"/>
              <w:rPr>
                <w:rFonts w:ascii="Times New Roman" w:hAnsi="Times New Roman" w:cs="Times New Roman"/>
                <w:sz w:val="20"/>
                <w:szCs w:val="14"/>
              </w:rPr>
            </w:pPr>
            <w:proofErr w:type="spellStart"/>
            <w:r w:rsidRPr="006A6682">
              <w:rPr>
                <w:rFonts w:ascii="Times New Roman" w:hAnsi="Times New Roman" w:cs="Times New Roman"/>
                <w:sz w:val="20"/>
                <w:szCs w:val="14"/>
              </w:rPr>
              <w:t>Mean±SD</w:t>
            </w:r>
            <w:proofErr w:type="spellEnd"/>
          </w:p>
        </w:tc>
        <w:tc>
          <w:tcPr>
            <w:tcW w:w="945" w:type="pct"/>
            <w:tcBorders>
              <w:top w:val="nil"/>
              <w:left w:val="nil"/>
              <w:right w:val="single" w:sz="4" w:space="0" w:color="auto"/>
            </w:tcBorders>
            <w:shd w:val="clear" w:color="auto" w:fill="auto"/>
            <w:noWrap/>
            <w:vAlign w:val="center"/>
            <w:hideMark/>
          </w:tcPr>
          <w:p w:rsidR="00A64040" w:rsidRPr="006A6682" w:rsidRDefault="00A64040" w:rsidP="00354842">
            <w:pPr>
              <w:snapToGrid w:val="0"/>
              <w:spacing w:after="0" w:line="240" w:lineRule="auto"/>
              <w:jc w:val="both"/>
              <w:rPr>
                <w:rFonts w:ascii="Times New Roman" w:hAnsi="Times New Roman" w:cs="Times New Roman"/>
                <w:sz w:val="20"/>
                <w:szCs w:val="14"/>
              </w:rPr>
            </w:pPr>
            <w:r w:rsidRPr="006A6682">
              <w:rPr>
                <w:rFonts w:ascii="Times New Roman" w:hAnsi="Times New Roman" w:cs="Times New Roman"/>
                <w:sz w:val="20"/>
                <w:szCs w:val="14"/>
              </w:rPr>
              <w:t>0.23±0.16</w:t>
            </w:r>
          </w:p>
        </w:tc>
        <w:tc>
          <w:tcPr>
            <w:tcW w:w="1018" w:type="pct"/>
            <w:tcBorders>
              <w:top w:val="nil"/>
              <w:left w:val="nil"/>
              <w:right w:val="single" w:sz="4" w:space="0" w:color="auto"/>
            </w:tcBorders>
            <w:shd w:val="clear" w:color="auto" w:fill="auto"/>
            <w:noWrap/>
            <w:vAlign w:val="center"/>
            <w:hideMark/>
          </w:tcPr>
          <w:p w:rsidR="00A64040" w:rsidRPr="006A6682" w:rsidRDefault="00A64040" w:rsidP="00354842">
            <w:pPr>
              <w:snapToGrid w:val="0"/>
              <w:spacing w:after="0" w:line="240" w:lineRule="auto"/>
              <w:jc w:val="both"/>
              <w:rPr>
                <w:rFonts w:ascii="Times New Roman" w:hAnsi="Times New Roman" w:cs="Times New Roman"/>
                <w:sz w:val="20"/>
                <w:szCs w:val="14"/>
              </w:rPr>
            </w:pPr>
            <w:r w:rsidRPr="006A6682">
              <w:rPr>
                <w:rFonts w:ascii="Times New Roman" w:hAnsi="Times New Roman" w:cs="Times New Roman"/>
                <w:sz w:val="20"/>
                <w:szCs w:val="14"/>
              </w:rPr>
              <w:t>0.42±0.66</w:t>
            </w:r>
          </w:p>
        </w:tc>
        <w:tc>
          <w:tcPr>
            <w:tcW w:w="928" w:type="pct"/>
            <w:vMerge w:val="restart"/>
            <w:tcBorders>
              <w:top w:val="nil"/>
              <w:left w:val="single" w:sz="4" w:space="0" w:color="auto"/>
              <w:right w:val="single" w:sz="4" w:space="0" w:color="auto"/>
            </w:tcBorders>
            <w:shd w:val="clear" w:color="auto" w:fill="auto"/>
            <w:noWrap/>
            <w:vAlign w:val="center"/>
            <w:hideMark/>
          </w:tcPr>
          <w:p w:rsidR="00A64040" w:rsidRPr="006A6682" w:rsidRDefault="00A64040" w:rsidP="00354842">
            <w:pPr>
              <w:snapToGrid w:val="0"/>
              <w:spacing w:after="0" w:line="240" w:lineRule="auto"/>
              <w:jc w:val="both"/>
              <w:rPr>
                <w:rFonts w:ascii="Times New Roman" w:hAnsi="Times New Roman" w:cs="Times New Roman"/>
                <w:sz w:val="20"/>
                <w:szCs w:val="14"/>
              </w:rPr>
            </w:pPr>
            <w:r w:rsidRPr="006A6682">
              <w:rPr>
                <w:rFonts w:ascii="Times New Roman" w:hAnsi="Times New Roman" w:cs="Times New Roman"/>
                <w:sz w:val="20"/>
                <w:szCs w:val="14"/>
              </w:rPr>
              <w:t>-0.20±0.53</w:t>
            </w:r>
          </w:p>
        </w:tc>
        <w:tc>
          <w:tcPr>
            <w:tcW w:w="584" w:type="pct"/>
            <w:vMerge w:val="restart"/>
            <w:tcBorders>
              <w:top w:val="nil"/>
              <w:left w:val="single" w:sz="4" w:space="0" w:color="auto"/>
              <w:right w:val="single" w:sz="4" w:space="0" w:color="auto"/>
            </w:tcBorders>
            <w:shd w:val="clear" w:color="auto" w:fill="auto"/>
            <w:noWrap/>
            <w:vAlign w:val="center"/>
            <w:hideMark/>
          </w:tcPr>
          <w:p w:rsidR="00A64040" w:rsidRPr="006A6682" w:rsidRDefault="00A64040" w:rsidP="00354842">
            <w:pPr>
              <w:snapToGrid w:val="0"/>
              <w:spacing w:after="0" w:line="240" w:lineRule="auto"/>
              <w:jc w:val="both"/>
              <w:rPr>
                <w:rFonts w:ascii="Times New Roman" w:hAnsi="Times New Roman" w:cs="Times New Roman"/>
                <w:sz w:val="20"/>
                <w:szCs w:val="14"/>
              </w:rPr>
            </w:pPr>
            <w:r w:rsidRPr="006A6682">
              <w:rPr>
                <w:rFonts w:ascii="Times New Roman" w:hAnsi="Times New Roman" w:cs="Times New Roman"/>
                <w:sz w:val="20"/>
                <w:szCs w:val="14"/>
              </w:rPr>
              <w:t>-2.648</w:t>
            </w:r>
          </w:p>
        </w:tc>
        <w:tc>
          <w:tcPr>
            <w:tcW w:w="660" w:type="pct"/>
            <w:vMerge w:val="restart"/>
            <w:tcBorders>
              <w:top w:val="nil"/>
              <w:left w:val="single" w:sz="4" w:space="0" w:color="auto"/>
              <w:right w:val="single" w:sz="4" w:space="0" w:color="auto"/>
            </w:tcBorders>
            <w:shd w:val="clear" w:color="auto" w:fill="auto"/>
            <w:noWrap/>
            <w:vAlign w:val="center"/>
            <w:hideMark/>
          </w:tcPr>
          <w:p w:rsidR="00A64040" w:rsidRPr="006A6682" w:rsidRDefault="00A64040" w:rsidP="00354842">
            <w:pPr>
              <w:snapToGrid w:val="0"/>
              <w:spacing w:after="0" w:line="240" w:lineRule="auto"/>
              <w:jc w:val="both"/>
              <w:rPr>
                <w:rFonts w:ascii="Times New Roman" w:hAnsi="Times New Roman" w:cs="Times New Roman"/>
                <w:sz w:val="20"/>
                <w:szCs w:val="14"/>
              </w:rPr>
            </w:pPr>
            <w:r w:rsidRPr="006A6682">
              <w:rPr>
                <w:rFonts w:ascii="Times New Roman" w:hAnsi="Times New Roman" w:cs="Times New Roman"/>
                <w:sz w:val="20"/>
                <w:szCs w:val="14"/>
              </w:rPr>
              <w:t>0.011*</w:t>
            </w:r>
          </w:p>
        </w:tc>
      </w:tr>
      <w:tr w:rsidR="00A64040" w:rsidRPr="006A6682" w:rsidTr="006A6682">
        <w:trPr>
          <w:jc w:val="center"/>
        </w:trPr>
        <w:tc>
          <w:tcPr>
            <w:tcW w:w="865" w:type="pct"/>
            <w:tcBorders>
              <w:top w:val="nil"/>
              <w:left w:val="single" w:sz="4" w:space="0" w:color="auto"/>
              <w:bottom w:val="single" w:sz="4" w:space="0" w:color="auto"/>
              <w:right w:val="single" w:sz="4" w:space="0" w:color="auto"/>
            </w:tcBorders>
            <w:shd w:val="clear" w:color="auto" w:fill="auto"/>
            <w:noWrap/>
            <w:vAlign w:val="center"/>
            <w:hideMark/>
          </w:tcPr>
          <w:p w:rsidR="00A64040" w:rsidRPr="006A6682" w:rsidRDefault="00A64040" w:rsidP="00354842">
            <w:pPr>
              <w:snapToGrid w:val="0"/>
              <w:spacing w:after="0" w:line="240" w:lineRule="auto"/>
              <w:jc w:val="both"/>
              <w:rPr>
                <w:rFonts w:ascii="Times New Roman" w:hAnsi="Times New Roman" w:cs="Times New Roman"/>
                <w:sz w:val="20"/>
                <w:szCs w:val="14"/>
              </w:rPr>
            </w:pPr>
            <w:r w:rsidRPr="006A6682">
              <w:rPr>
                <w:rFonts w:ascii="Times New Roman" w:hAnsi="Times New Roman" w:cs="Times New Roman"/>
                <w:sz w:val="20"/>
                <w:szCs w:val="14"/>
              </w:rPr>
              <w:t>Range</w:t>
            </w:r>
          </w:p>
        </w:tc>
        <w:tc>
          <w:tcPr>
            <w:tcW w:w="945" w:type="pct"/>
            <w:tcBorders>
              <w:top w:val="nil"/>
              <w:left w:val="nil"/>
              <w:bottom w:val="single" w:sz="4" w:space="0" w:color="auto"/>
              <w:right w:val="single" w:sz="4" w:space="0" w:color="auto"/>
            </w:tcBorders>
            <w:shd w:val="clear" w:color="auto" w:fill="auto"/>
            <w:noWrap/>
            <w:vAlign w:val="center"/>
            <w:hideMark/>
          </w:tcPr>
          <w:p w:rsidR="00A64040" w:rsidRPr="006A6682" w:rsidRDefault="00A64040" w:rsidP="00354842">
            <w:pPr>
              <w:snapToGrid w:val="0"/>
              <w:spacing w:after="0" w:line="240" w:lineRule="auto"/>
              <w:jc w:val="both"/>
              <w:rPr>
                <w:rFonts w:ascii="Times New Roman" w:hAnsi="Times New Roman" w:cs="Times New Roman"/>
                <w:sz w:val="20"/>
                <w:szCs w:val="14"/>
              </w:rPr>
            </w:pPr>
            <w:r w:rsidRPr="006A6682">
              <w:rPr>
                <w:rFonts w:ascii="Times New Roman" w:hAnsi="Times New Roman" w:cs="Times New Roman"/>
                <w:sz w:val="20"/>
                <w:szCs w:val="14"/>
              </w:rPr>
              <w:t>0.03-0.63</w:t>
            </w:r>
          </w:p>
        </w:tc>
        <w:tc>
          <w:tcPr>
            <w:tcW w:w="1018" w:type="pct"/>
            <w:tcBorders>
              <w:top w:val="nil"/>
              <w:left w:val="nil"/>
              <w:bottom w:val="single" w:sz="4" w:space="0" w:color="auto"/>
              <w:right w:val="single" w:sz="4" w:space="0" w:color="auto"/>
            </w:tcBorders>
            <w:shd w:val="clear" w:color="auto" w:fill="auto"/>
            <w:noWrap/>
            <w:vAlign w:val="center"/>
            <w:hideMark/>
          </w:tcPr>
          <w:p w:rsidR="00A64040" w:rsidRPr="006A6682" w:rsidRDefault="00A64040" w:rsidP="00354842">
            <w:pPr>
              <w:snapToGrid w:val="0"/>
              <w:spacing w:after="0" w:line="240" w:lineRule="auto"/>
              <w:jc w:val="both"/>
              <w:rPr>
                <w:rFonts w:ascii="Times New Roman" w:hAnsi="Times New Roman" w:cs="Times New Roman"/>
                <w:sz w:val="20"/>
                <w:szCs w:val="14"/>
              </w:rPr>
            </w:pPr>
            <w:r w:rsidRPr="006A6682">
              <w:rPr>
                <w:rFonts w:ascii="Times New Roman" w:hAnsi="Times New Roman" w:cs="Times New Roman"/>
                <w:sz w:val="20"/>
                <w:szCs w:val="14"/>
              </w:rPr>
              <w:t>0.02-2.56</w:t>
            </w:r>
          </w:p>
        </w:tc>
        <w:tc>
          <w:tcPr>
            <w:tcW w:w="928" w:type="pct"/>
            <w:vMerge/>
            <w:tcBorders>
              <w:top w:val="nil"/>
              <w:left w:val="single" w:sz="4" w:space="0" w:color="auto"/>
              <w:bottom w:val="single" w:sz="4" w:space="0" w:color="auto"/>
              <w:right w:val="single" w:sz="4" w:space="0" w:color="auto"/>
            </w:tcBorders>
            <w:vAlign w:val="center"/>
            <w:hideMark/>
          </w:tcPr>
          <w:p w:rsidR="00A64040" w:rsidRPr="006A6682" w:rsidRDefault="00A64040" w:rsidP="00354842">
            <w:pPr>
              <w:snapToGrid w:val="0"/>
              <w:spacing w:after="0" w:line="240" w:lineRule="auto"/>
              <w:jc w:val="both"/>
              <w:rPr>
                <w:rFonts w:ascii="Times New Roman" w:hAnsi="Times New Roman" w:cs="Times New Roman"/>
                <w:sz w:val="20"/>
                <w:szCs w:val="14"/>
              </w:rPr>
            </w:pPr>
          </w:p>
        </w:tc>
        <w:tc>
          <w:tcPr>
            <w:tcW w:w="584" w:type="pct"/>
            <w:vMerge/>
            <w:tcBorders>
              <w:top w:val="nil"/>
              <w:left w:val="single" w:sz="4" w:space="0" w:color="auto"/>
              <w:bottom w:val="single" w:sz="4" w:space="0" w:color="auto"/>
              <w:right w:val="single" w:sz="4" w:space="0" w:color="auto"/>
            </w:tcBorders>
            <w:vAlign w:val="center"/>
            <w:hideMark/>
          </w:tcPr>
          <w:p w:rsidR="00A64040" w:rsidRPr="006A6682" w:rsidRDefault="00A64040" w:rsidP="00354842">
            <w:pPr>
              <w:snapToGrid w:val="0"/>
              <w:spacing w:after="0" w:line="240" w:lineRule="auto"/>
              <w:jc w:val="both"/>
              <w:rPr>
                <w:rFonts w:ascii="Times New Roman" w:hAnsi="Times New Roman" w:cs="Times New Roman"/>
                <w:sz w:val="20"/>
                <w:szCs w:val="14"/>
              </w:rPr>
            </w:pPr>
          </w:p>
        </w:tc>
        <w:tc>
          <w:tcPr>
            <w:tcW w:w="660" w:type="pct"/>
            <w:vMerge/>
            <w:tcBorders>
              <w:top w:val="nil"/>
              <w:left w:val="single" w:sz="4" w:space="0" w:color="auto"/>
              <w:bottom w:val="single" w:sz="4" w:space="0" w:color="auto"/>
              <w:right w:val="single" w:sz="4" w:space="0" w:color="auto"/>
            </w:tcBorders>
            <w:vAlign w:val="center"/>
            <w:hideMark/>
          </w:tcPr>
          <w:p w:rsidR="00A64040" w:rsidRPr="006A6682" w:rsidRDefault="00A64040" w:rsidP="00354842">
            <w:pPr>
              <w:snapToGrid w:val="0"/>
              <w:spacing w:after="0" w:line="240" w:lineRule="auto"/>
              <w:jc w:val="both"/>
              <w:rPr>
                <w:rFonts w:ascii="Times New Roman" w:hAnsi="Times New Roman" w:cs="Times New Roman"/>
                <w:sz w:val="20"/>
                <w:szCs w:val="14"/>
              </w:rPr>
            </w:pPr>
          </w:p>
        </w:tc>
      </w:tr>
      <w:tr w:rsidR="00A64040" w:rsidRPr="006A6682" w:rsidTr="006A6682">
        <w:trPr>
          <w:jc w:val="center"/>
        </w:trPr>
        <w:tc>
          <w:tcPr>
            <w:tcW w:w="865" w:type="pct"/>
            <w:tcBorders>
              <w:top w:val="single" w:sz="4" w:space="0" w:color="auto"/>
              <w:left w:val="single" w:sz="4" w:space="0" w:color="auto"/>
              <w:right w:val="single" w:sz="4" w:space="0" w:color="auto"/>
            </w:tcBorders>
            <w:shd w:val="clear" w:color="auto" w:fill="auto"/>
            <w:noWrap/>
            <w:vAlign w:val="center"/>
            <w:hideMark/>
          </w:tcPr>
          <w:p w:rsidR="00A64040" w:rsidRPr="006A6682" w:rsidRDefault="00A64040" w:rsidP="00354842">
            <w:pPr>
              <w:snapToGrid w:val="0"/>
              <w:spacing w:after="0" w:line="240" w:lineRule="auto"/>
              <w:jc w:val="both"/>
              <w:rPr>
                <w:rFonts w:ascii="Times New Roman" w:hAnsi="Times New Roman" w:cs="Times New Roman"/>
                <w:sz w:val="20"/>
                <w:szCs w:val="14"/>
              </w:rPr>
            </w:pPr>
            <w:proofErr w:type="spellStart"/>
            <w:r w:rsidRPr="006A6682">
              <w:rPr>
                <w:rFonts w:ascii="Times New Roman" w:hAnsi="Times New Roman" w:cs="Times New Roman"/>
                <w:sz w:val="20"/>
                <w:szCs w:val="14"/>
              </w:rPr>
              <w:t>Trifoil</w:t>
            </w:r>
            <w:proofErr w:type="spellEnd"/>
            <w:r w:rsidRPr="006A6682">
              <w:rPr>
                <w:rFonts w:ascii="Times New Roman" w:hAnsi="Times New Roman" w:cs="Times New Roman"/>
                <w:sz w:val="20"/>
                <w:szCs w:val="14"/>
              </w:rPr>
              <w:t xml:space="preserve"> II</w:t>
            </w:r>
          </w:p>
          <w:p w:rsidR="00A64040" w:rsidRPr="006A6682" w:rsidRDefault="00A64040" w:rsidP="00354842">
            <w:pPr>
              <w:snapToGrid w:val="0"/>
              <w:spacing w:after="0" w:line="240" w:lineRule="auto"/>
              <w:jc w:val="both"/>
              <w:rPr>
                <w:rFonts w:ascii="Times New Roman" w:hAnsi="Times New Roman" w:cs="Times New Roman"/>
                <w:sz w:val="20"/>
                <w:szCs w:val="14"/>
              </w:rPr>
            </w:pPr>
            <w:r w:rsidRPr="006A6682">
              <w:rPr>
                <w:rFonts w:ascii="Times New Roman" w:hAnsi="Times New Roman" w:cs="Times New Roman"/>
                <w:sz w:val="20"/>
                <w:szCs w:val="14"/>
              </w:rPr>
              <w:t>Ⱬ 53</w:t>
            </w:r>
          </w:p>
        </w:tc>
        <w:tc>
          <w:tcPr>
            <w:tcW w:w="945" w:type="pct"/>
            <w:tcBorders>
              <w:top w:val="single" w:sz="4" w:space="0" w:color="auto"/>
              <w:left w:val="nil"/>
              <w:right w:val="single" w:sz="4" w:space="0" w:color="auto"/>
            </w:tcBorders>
            <w:shd w:val="clear" w:color="auto" w:fill="auto"/>
            <w:noWrap/>
            <w:vAlign w:val="center"/>
            <w:hideMark/>
          </w:tcPr>
          <w:p w:rsidR="00A64040" w:rsidRPr="006A6682" w:rsidRDefault="00A64040" w:rsidP="00354842">
            <w:pPr>
              <w:snapToGrid w:val="0"/>
              <w:spacing w:after="0" w:line="240" w:lineRule="auto"/>
              <w:jc w:val="both"/>
              <w:rPr>
                <w:rFonts w:ascii="Times New Roman" w:hAnsi="Times New Roman" w:cs="Times New Roman"/>
                <w:sz w:val="20"/>
                <w:szCs w:val="14"/>
              </w:rPr>
            </w:pPr>
            <w:r w:rsidRPr="006A6682">
              <w:rPr>
                <w:rFonts w:ascii="Times New Roman" w:hAnsi="Times New Roman" w:cs="Times New Roman"/>
                <w:sz w:val="20"/>
                <w:szCs w:val="14"/>
              </w:rPr>
              <w:t> </w:t>
            </w:r>
          </w:p>
        </w:tc>
        <w:tc>
          <w:tcPr>
            <w:tcW w:w="1018" w:type="pct"/>
            <w:tcBorders>
              <w:top w:val="single" w:sz="4" w:space="0" w:color="auto"/>
              <w:left w:val="nil"/>
              <w:right w:val="single" w:sz="4" w:space="0" w:color="auto"/>
            </w:tcBorders>
            <w:shd w:val="clear" w:color="auto" w:fill="auto"/>
            <w:noWrap/>
            <w:vAlign w:val="center"/>
            <w:hideMark/>
          </w:tcPr>
          <w:p w:rsidR="00A64040" w:rsidRPr="006A6682" w:rsidRDefault="00A64040" w:rsidP="00354842">
            <w:pPr>
              <w:snapToGrid w:val="0"/>
              <w:spacing w:after="0" w:line="240" w:lineRule="auto"/>
              <w:jc w:val="both"/>
              <w:rPr>
                <w:rFonts w:ascii="Times New Roman" w:hAnsi="Times New Roman" w:cs="Times New Roman"/>
                <w:sz w:val="20"/>
                <w:szCs w:val="14"/>
              </w:rPr>
            </w:pPr>
            <w:r w:rsidRPr="006A6682">
              <w:rPr>
                <w:rFonts w:ascii="Times New Roman" w:hAnsi="Times New Roman" w:cs="Times New Roman"/>
                <w:sz w:val="20"/>
                <w:szCs w:val="14"/>
              </w:rPr>
              <w:t> </w:t>
            </w:r>
          </w:p>
        </w:tc>
        <w:tc>
          <w:tcPr>
            <w:tcW w:w="928" w:type="pct"/>
            <w:tcBorders>
              <w:top w:val="single" w:sz="4" w:space="0" w:color="auto"/>
              <w:left w:val="nil"/>
              <w:right w:val="single" w:sz="4" w:space="0" w:color="auto"/>
            </w:tcBorders>
            <w:shd w:val="clear" w:color="auto" w:fill="auto"/>
            <w:noWrap/>
            <w:vAlign w:val="center"/>
            <w:hideMark/>
          </w:tcPr>
          <w:p w:rsidR="00A64040" w:rsidRPr="006A6682" w:rsidRDefault="00A64040" w:rsidP="00354842">
            <w:pPr>
              <w:snapToGrid w:val="0"/>
              <w:spacing w:after="0" w:line="240" w:lineRule="auto"/>
              <w:jc w:val="both"/>
              <w:rPr>
                <w:rFonts w:ascii="Times New Roman" w:hAnsi="Times New Roman" w:cs="Times New Roman"/>
                <w:sz w:val="20"/>
                <w:szCs w:val="14"/>
              </w:rPr>
            </w:pPr>
            <w:r w:rsidRPr="006A6682">
              <w:rPr>
                <w:rFonts w:ascii="Times New Roman" w:hAnsi="Times New Roman" w:cs="Times New Roman"/>
                <w:sz w:val="20"/>
                <w:szCs w:val="14"/>
              </w:rPr>
              <w:t> </w:t>
            </w:r>
          </w:p>
        </w:tc>
        <w:tc>
          <w:tcPr>
            <w:tcW w:w="584" w:type="pct"/>
            <w:tcBorders>
              <w:top w:val="single" w:sz="4" w:space="0" w:color="auto"/>
              <w:left w:val="nil"/>
              <w:right w:val="single" w:sz="4" w:space="0" w:color="auto"/>
            </w:tcBorders>
            <w:shd w:val="clear" w:color="auto" w:fill="auto"/>
            <w:noWrap/>
            <w:vAlign w:val="center"/>
            <w:hideMark/>
          </w:tcPr>
          <w:p w:rsidR="00A64040" w:rsidRPr="006A6682" w:rsidRDefault="00A64040" w:rsidP="00354842">
            <w:pPr>
              <w:snapToGrid w:val="0"/>
              <w:spacing w:after="0" w:line="240" w:lineRule="auto"/>
              <w:jc w:val="both"/>
              <w:rPr>
                <w:rFonts w:ascii="Times New Roman" w:hAnsi="Times New Roman" w:cs="Times New Roman"/>
                <w:sz w:val="20"/>
                <w:szCs w:val="14"/>
              </w:rPr>
            </w:pPr>
            <w:r w:rsidRPr="006A6682">
              <w:rPr>
                <w:rFonts w:ascii="Times New Roman" w:hAnsi="Times New Roman" w:cs="Times New Roman"/>
                <w:sz w:val="20"/>
                <w:szCs w:val="14"/>
              </w:rPr>
              <w:t> </w:t>
            </w:r>
          </w:p>
        </w:tc>
        <w:tc>
          <w:tcPr>
            <w:tcW w:w="660" w:type="pct"/>
            <w:tcBorders>
              <w:top w:val="single" w:sz="4" w:space="0" w:color="auto"/>
              <w:left w:val="nil"/>
              <w:right w:val="single" w:sz="4" w:space="0" w:color="auto"/>
            </w:tcBorders>
            <w:shd w:val="clear" w:color="auto" w:fill="auto"/>
            <w:noWrap/>
            <w:vAlign w:val="center"/>
            <w:hideMark/>
          </w:tcPr>
          <w:p w:rsidR="00A64040" w:rsidRPr="006A6682" w:rsidRDefault="00A64040" w:rsidP="00354842">
            <w:pPr>
              <w:snapToGrid w:val="0"/>
              <w:spacing w:after="0" w:line="240" w:lineRule="auto"/>
              <w:jc w:val="both"/>
              <w:rPr>
                <w:rFonts w:ascii="Times New Roman" w:hAnsi="Times New Roman" w:cs="Times New Roman"/>
                <w:sz w:val="20"/>
                <w:szCs w:val="14"/>
              </w:rPr>
            </w:pPr>
            <w:r w:rsidRPr="006A6682">
              <w:rPr>
                <w:rFonts w:ascii="Times New Roman" w:hAnsi="Times New Roman" w:cs="Times New Roman"/>
                <w:sz w:val="20"/>
                <w:szCs w:val="14"/>
              </w:rPr>
              <w:t> </w:t>
            </w:r>
          </w:p>
        </w:tc>
      </w:tr>
      <w:tr w:rsidR="00A64040" w:rsidRPr="006A6682" w:rsidTr="006A6682">
        <w:trPr>
          <w:jc w:val="center"/>
        </w:trPr>
        <w:tc>
          <w:tcPr>
            <w:tcW w:w="865" w:type="pct"/>
            <w:tcBorders>
              <w:top w:val="nil"/>
              <w:left w:val="single" w:sz="4" w:space="0" w:color="auto"/>
              <w:right w:val="single" w:sz="4" w:space="0" w:color="auto"/>
            </w:tcBorders>
            <w:shd w:val="clear" w:color="auto" w:fill="auto"/>
            <w:noWrap/>
            <w:vAlign w:val="center"/>
            <w:hideMark/>
          </w:tcPr>
          <w:p w:rsidR="00A64040" w:rsidRPr="006A6682" w:rsidRDefault="00A64040" w:rsidP="00354842">
            <w:pPr>
              <w:snapToGrid w:val="0"/>
              <w:spacing w:after="0" w:line="240" w:lineRule="auto"/>
              <w:jc w:val="both"/>
              <w:rPr>
                <w:rFonts w:ascii="Times New Roman" w:hAnsi="Times New Roman" w:cs="Times New Roman"/>
                <w:sz w:val="20"/>
                <w:szCs w:val="14"/>
              </w:rPr>
            </w:pPr>
            <w:proofErr w:type="spellStart"/>
            <w:r w:rsidRPr="006A6682">
              <w:rPr>
                <w:rFonts w:ascii="Times New Roman" w:hAnsi="Times New Roman" w:cs="Times New Roman"/>
                <w:sz w:val="20"/>
                <w:szCs w:val="14"/>
              </w:rPr>
              <w:t>Mean±SD</w:t>
            </w:r>
            <w:proofErr w:type="spellEnd"/>
          </w:p>
        </w:tc>
        <w:tc>
          <w:tcPr>
            <w:tcW w:w="945" w:type="pct"/>
            <w:tcBorders>
              <w:top w:val="nil"/>
              <w:left w:val="nil"/>
              <w:right w:val="single" w:sz="4" w:space="0" w:color="auto"/>
            </w:tcBorders>
            <w:shd w:val="clear" w:color="auto" w:fill="auto"/>
            <w:noWrap/>
            <w:vAlign w:val="center"/>
            <w:hideMark/>
          </w:tcPr>
          <w:p w:rsidR="00A64040" w:rsidRPr="006A6682" w:rsidRDefault="00A64040" w:rsidP="00354842">
            <w:pPr>
              <w:snapToGrid w:val="0"/>
              <w:spacing w:after="0" w:line="240" w:lineRule="auto"/>
              <w:jc w:val="both"/>
              <w:rPr>
                <w:rFonts w:ascii="Times New Roman" w:hAnsi="Times New Roman" w:cs="Times New Roman"/>
                <w:sz w:val="20"/>
                <w:szCs w:val="14"/>
              </w:rPr>
            </w:pPr>
            <w:r w:rsidRPr="006A6682">
              <w:rPr>
                <w:rFonts w:ascii="Times New Roman" w:hAnsi="Times New Roman" w:cs="Times New Roman"/>
                <w:sz w:val="20"/>
                <w:szCs w:val="14"/>
              </w:rPr>
              <w:t>0.08±0.09</w:t>
            </w:r>
          </w:p>
        </w:tc>
        <w:tc>
          <w:tcPr>
            <w:tcW w:w="1018" w:type="pct"/>
            <w:tcBorders>
              <w:top w:val="nil"/>
              <w:left w:val="nil"/>
              <w:right w:val="single" w:sz="4" w:space="0" w:color="auto"/>
            </w:tcBorders>
            <w:shd w:val="clear" w:color="auto" w:fill="auto"/>
            <w:noWrap/>
            <w:vAlign w:val="center"/>
            <w:hideMark/>
          </w:tcPr>
          <w:p w:rsidR="00A64040" w:rsidRPr="006A6682" w:rsidRDefault="00A64040" w:rsidP="00354842">
            <w:pPr>
              <w:snapToGrid w:val="0"/>
              <w:spacing w:after="0" w:line="240" w:lineRule="auto"/>
              <w:jc w:val="both"/>
              <w:rPr>
                <w:rFonts w:ascii="Times New Roman" w:hAnsi="Times New Roman" w:cs="Times New Roman"/>
                <w:sz w:val="20"/>
                <w:szCs w:val="14"/>
              </w:rPr>
            </w:pPr>
            <w:r w:rsidRPr="006A6682">
              <w:rPr>
                <w:rFonts w:ascii="Times New Roman" w:hAnsi="Times New Roman" w:cs="Times New Roman"/>
                <w:sz w:val="20"/>
                <w:szCs w:val="14"/>
              </w:rPr>
              <w:t>0.10±0.10</w:t>
            </w:r>
          </w:p>
        </w:tc>
        <w:tc>
          <w:tcPr>
            <w:tcW w:w="928" w:type="pct"/>
            <w:vMerge w:val="restart"/>
            <w:tcBorders>
              <w:top w:val="nil"/>
              <w:left w:val="single" w:sz="4" w:space="0" w:color="auto"/>
              <w:right w:val="single" w:sz="4" w:space="0" w:color="auto"/>
            </w:tcBorders>
            <w:shd w:val="clear" w:color="auto" w:fill="auto"/>
            <w:noWrap/>
            <w:vAlign w:val="center"/>
            <w:hideMark/>
          </w:tcPr>
          <w:p w:rsidR="00A64040" w:rsidRPr="006A6682" w:rsidRDefault="00A64040" w:rsidP="00354842">
            <w:pPr>
              <w:snapToGrid w:val="0"/>
              <w:spacing w:after="0" w:line="240" w:lineRule="auto"/>
              <w:jc w:val="both"/>
              <w:rPr>
                <w:rFonts w:ascii="Times New Roman" w:hAnsi="Times New Roman" w:cs="Times New Roman"/>
                <w:sz w:val="20"/>
                <w:szCs w:val="14"/>
              </w:rPr>
            </w:pPr>
            <w:r w:rsidRPr="006A6682">
              <w:rPr>
                <w:rFonts w:ascii="Times New Roman" w:hAnsi="Times New Roman" w:cs="Times New Roman"/>
                <w:sz w:val="20"/>
                <w:szCs w:val="14"/>
              </w:rPr>
              <w:t>-0.02±0.10</w:t>
            </w:r>
          </w:p>
        </w:tc>
        <w:tc>
          <w:tcPr>
            <w:tcW w:w="584" w:type="pct"/>
            <w:vMerge w:val="restart"/>
            <w:tcBorders>
              <w:top w:val="nil"/>
              <w:left w:val="single" w:sz="4" w:space="0" w:color="auto"/>
              <w:right w:val="single" w:sz="4" w:space="0" w:color="auto"/>
            </w:tcBorders>
            <w:shd w:val="clear" w:color="auto" w:fill="auto"/>
            <w:noWrap/>
            <w:vAlign w:val="center"/>
            <w:hideMark/>
          </w:tcPr>
          <w:p w:rsidR="00A64040" w:rsidRPr="006A6682" w:rsidRDefault="00A64040" w:rsidP="00354842">
            <w:pPr>
              <w:snapToGrid w:val="0"/>
              <w:spacing w:after="0" w:line="240" w:lineRule="auto"/>
              <w:jc w:val="both"/>
              <w:rPr>
                <w:rFonts w:ascii="Times New Roman" w:hAnsi="Times New Roman" w:cs="Times New Roman"/>
                <w:sz w:val="20"/>
                <w:szCs w:val="14"/>
              </w:rPr>
            </w:pPr>
            <w:r w:rsidRPr="006A6682">
              <w:rPr>
                <w:rFonts w:ascii="Times New Roman" w:hAnsi="Times New Roman" w:cs="Times New Roman"/>
                <w:sz w:val="20"/>
                <w:szCs w:val="14"/>
              </w:rPr>
              <w:t>-1.447</w:t>
            </w:r>
          </w:p>
        </w:tc>
        <w:tc>
          <w:tcPr>
            <w:tcW w:w="660" w:type="pct"/>
            <w:vMerge w:val="restart"/>
            <w:tcBorders>
              <w:top w:val="nil"/>
              <w:left w:val="single" w:sz="4" w:space="0" w:color="auto"/>
              <w:right w:val="single" w:sz="4" w:space="0" w:color="auto"/>
            </w:tcBorders>
            <w:shd w:val="clear" w:color="auto" w:fill="auto"/>
            <w:noWrap/>
            <w:vAlign w:val="center"/>
            <w:hideMark/>
          </w:tcPr>
          <w:p w:rsidR="00A64040" w:rsidRPr="006A6682" w:rsidRDefault="00A64040" w:rsidP="00354842">
            <w:pPr>
              <w:snapToGrid w:val="0"/>
              <w:spacing w:after="0" w:line="240" w:lineRule="auto"/>
              <w:jc w:val="both"/>
              <w:rPr>
                <w:rFonts w:ascii="Times New Roman" w:hAnsi="Times New Roman" w:cs="Times New Roman"/>
                <w:sz w:val="20"/>
                <w:szCs w:val="14"/>
              </w:rPr>
            </w:pPr>
            <w:r w:rsidRPr="006A6682">
              <w:rPr>
                <w:rFonts w:ascii="Times New Roman" w:hAnsi="Times New Roman" w:cs="Times New Roman"/>
                <w:sz w:val="20"/>
                <w:szCs w:val="14"/>
              </w:rPr>
              <w:t>0.154</w:t>
            </w:r>
          </w:p>
        </w:tc>
      </w:tr>
      <w:tr w:rsidR="00A64040" w:rsidRPr="006A6682" w:rsidTr="006A6682">
        <w:trPr>
          <w:jc w:val="center"/>
        </w:trPr>
        <w:tc>
          <w:tcPr>
            <w:tcW w:w="865" w:type="pct"/>
            <w:tcBorders>
              <w:top w:val="nil"/>
              <w:left w:val="single" w:sz="4" w:space="0" w:color="auto"/>
              <w:bottom w:val="single" w:sz="4" w:space="0" w:color="auto"/>
              <w:right w:val="single" w:sz="4" w:space="0" w:color="auto"/>
            </w:tcBorders>
            <w:shd w:val="clear" w:color="auto" w:fill="auto"/>
            <w:noWrap/>
            <w:vAlign w:val="center"/>
            <w:hideMark/>
          </w:tcPr>
          <w:p w:rsidR="00A64040" w:rsidRPr="006A6682" w:rsidRDefault="00A64040" w:rsidP="00354842">
            <w:pPr>
              <w:snapToGrid w:val="0"/>
              <w:spacing w:after="0" w:line="240" w:lineRule="auto"/>
              <w:jc w:val="both"/>
              <w:rPr>
                <w:rFonts w:ascii="Times New Roman" w:hAnsi="Times New Roman" w:cs="Times New Roman"/>
                <w:sz w:val="20"/>
                <w:szCs w:val="14"/>
              </w:rPr>
            </w:pPr>
            <w:r w:rsidRPr="006A6682">
              <w:rPr>
                <w:rFonts w:ascii="Times New Roman" w:hAnsi="Times New Roman" w:cs="Times New Roman"/>
                <w:sz w:val="20"/>
                <w:szCs w:val="14"/>
              </w:rPr>
              <w:t>Range</w:t>
            </w:r>
          </w:p>
        </w:tc>
        <w:tc>
          <w:tcPr>
            <w:tcW w:w="945" w:type="pct"/>
            <w:tcBorders>
              <w:top w:val="nil"/>
              <w:left w:val="nil"/>
              <w:bottom w:val="single" w:sz="4" w:space="0" w:color="auto"/>
              <w:right w:val="single" w:sz="4" w:space="0" w:color="auto"/>
            </w:tcBorders>
            <w:shd w:val="clear" w:color="auto" w:fill="auto"/>
            <w:noWrap/>
            <w:vAlign w:val="center"/>
            <w:hideMark/>
          </w:tcPr>
          <w:p w:rsidR="00A64040" w:rsidRPr="006A6682" w:rsidRDefault="00A64040" w:rsidP="00354842">
            <w:pPr>
              <w:snapToGrid w:val="0"/>
              <w:spacing w:after="0" w:line="240" w:lineRule="auto"/>
              <w:jc w:val="both"/>
              <w:rPr>
                <w:rFonts w:ascii="Times New Roman" w:hAnsi="Times New Roman" w:cs="Times New Roman"/>
                <w:sz w:val="20"/>
                <w:szCs w:val="14"/>
              </w:rPr>
            </w:pPr>
            <w:r w:rsidRPr="006A6682">
              <w:rPr>
                <w:rFonts w:ascii="Times New Roman" w:hAnsi="Times New Roman" w:cs="Times New Roman"/>
                <w:sz w:val="20"/>
                <w:szCs w:val="14"/>
              </w:rPr>
              <w:t>0-0.29</w:t>
            </w:r>
          </w:p>
        </w:tc>
        <w:tc>
          <w:tcPr>
            <w:tcW w:w="1018" w:type="pct"/>
            <w:tcBorders>
              <w:top w:val="nil"/>
              <w:left w:val="nil"/>
              <w:bottom w:val="single" w:sz="4" w:space="0" w:color="auto"/>
              <w:right w:val="single" w:sz="4" w:space="0" w:color="auto"/>
            </w:tcBorders>
            <w:shd w:val="clear" w:color="auto" w:fill="auto"/>
            <w:noWrap/>
            <w:vAlign w:val="center"/>
            <w:hideMark/>
          </w:tcPr>
          <w:p w:rsidR="00A64040" w:rsidRPr="006A6682" w:rsidRDefault="00A64040" w:rsidP="00354842">
            <w:pPr>
              <w:snapToGrid w:val="0"/>
              <w:spacing w:after="0" w:line="240" w:lineRule="auto"/>
              <w:jc w:val="both"/>
              <w:rPr>
                <w:rFonts w:ascii="Times New Roman" w:hAnsi="Times New Roman" w:cs="Times New Roman"/>
                <w:sz w:val="20"/>
                <w:szCs w:val="14"/>
              </w:rPr>
            </w:pPr>
            <w:r w:rsidRPr="006A6682">
              <w:rPr>
                <w:rFonts w:ascii="Times New Roman" w:hAnsi="Times New Roman" w:cs="Times New Roman"/>
                <w:sz w:val="20"/>
                <w:szCs w:val="14"/>
              </w:rPr>
              <w:t>0.01-0.35</w:t>
            </w:r>
          </w:p>
        </w:tc>
        <w:tc>
          <w:tcPr>
            <w:tcW w:w="928" w:type="pct"/>
            <w:vMerge/>
            <w:tcBorders>
              <w:top w:val="nil"/>
              <w:left w:val="single" w:sz="4" w:space="0" w:color="auto"/>
              <w:bottom w:val="single" w:sz="4" w:space="0" w:color="auto"/>
              <w:right w:val="single" w:sz="4" w:space="0" w:color="auto"/>
            </w:tcBorders>
            <w:vAlign w:val="center"/>
            <w:hideMark/>
          </w:tcPr>
          <w:p w:rsidR="00A64040" w:rsidRPr="006A6682" w:rsidRDefault="00A64040" w:rsidP="00354842">
            <w:pPr>
              <w:snapToGrid w:val="0"/>
              <w:spacing w:after="0" w:line="240" w:lineRule="auto"/>
              <w:jc w:val="both"/>
              <w:rPr>
                <w:rFonts w:ascii="Times New Roman" w:hAnsi="Times New Roman" w:cs="Times New Roman"/>
                <w:sz w:val="20"/>
                <w:szCs w:val="14"/>
              </w:rPr>
            </w:pPr>
          </w:p>
        </w:tc>
        <w:tc>
          <w:tcPr>
            <w:tcW w:w="584" w:type="pct"/>
            <w:vMerge/>
            <w:tcBorders>
              <w:top w:val="nil"/>
              <w:left w:val="single" w:sz="4" w:space="0" w:color="auto"/>
              <w:bottom w:val="single" w:sz="4" w:space="0" w:color="auto"/>
              <w:right w:val="single" w:sz="4" w:space="0" w:color="auto"/>
            </w:tcBorders>
            <w:vAlign w:val="center"/>
            <w:hideMark/>
          </w:tcPr>
          <w:p w:rsidR="00A64040" w:rsidRPr="006A6682" w:rsidRDefault="00A64040" w:rsidP="00354842">
            <w:pPr>
              <w:snapToGrid w:val="0"/>
              <w:spacing w:after="0" w:line="240" w:lineRule="auto"/>
              <w:jc w:val="both"/>
              <w:rPr>
                <w:rFonts w:ascii="Times New Roman" w:hAnsi="Times New Roman" w:cs="Times New Roman"/>
                <w:sz w:val="20"/>
                <w:szCs w:val="14"/>
              </w:rPr>
            </w:pPr>
          </w:p>
        </w:tc>
        <w:tc>
          <w:tcPr>
            <w:tcW w:w="660" w:type="pct"/>
            <w:vMerge/>
            <w:tcBorders>
              <w:top w:val="nil"/>
              <w:left w:val="single" w:sz="4" w:space="0" w:color="auto"/>
              <w:bottom w:val="single" w:sz="4" w:space="0" w:color="auto"/>
              <w:right w:val="single" w:sz="4" w:space="0" w:color="auto"/>
            </w:tcBorders>
            <w:vAlign w:val="center"/>
            <w:hideMark/>
          </w:tcPr>
          <w:p w:rsidR="00A64040" w:rsidRPr="006A6682" w:rsidRDefault="00A64040" w:rsidP="00354842">
            <w:pPr>
              <w:snapToGrid w:val="0"/>
              <w:spacing w:after="0" w:line="240" w:lineRule="auto"/>
              <w:jc w:val="both"/>
              <w:rPr>
                <w:rFonts w:ascii="Times New Roman" w:hAnsi="Times New Roman" w:cs="Times New Roman"/>
                <w:sz w:val="20"/>
                <w:szCs w:val="14"/>
              </w:rPr>
            </w:pPr>
          </w:p>
        </w:tc>
      </w:tr>
      <w:tr w:rsidR="00A64040" w:rsidRPr="006A6682" w:rsidTr="006A6682">
        <w:trPr>
          <w:jc w:val="center"/>
        </w:trPr>
        <w:tc>
          <w:tcPr>
            <w:tcW w:w="865" w:type="pct"/>
            <w:tcBorders>
              <w:top w:val="single" w:sz="4" w:space="0" w:color="auto"/>
              <w:left w:val="single" w:sz="4" w:space="0" w:color="auto"/>
              <w:right w:val="single" w:sz="4" w:space="0" w:color="auto"/>
            </w:tcBorders>
            <w:shd w:val="clear" w:color="auto" w:fill="auto"/>
            <w:noWrap/>
            <w:vAlign w:val="center"/>
            <w:hideMark/>
          </w:tcPr>
          <w:p w:rsidR="00A64040" w:rsidRPr="006A6682" w:rsidRDefault="00A64040" w:rsidP="00354842">
            <w:pPr>
              <w:snapToGrid w:val="0"/>
              <w:spacing w:after="0" w:line="240" w:lineRule="auto"/>
              <w:jc w:val="both"/>
              <w:rPr>
                <w:rFonts w:ascii="Times New Roman" w:hAnsi="Times New Roman" w:cs="Times New Roman"/>
                <w:sz w:val="20"/>
                <w:szCs w:val="14"/>
              </w:rPr>
            </w:pPr>
            <w:proofErr w:type="spellStart"/>
            <w:r w:rsidRPr="006A6682">
              <w:rPr>
                <w:rFonts w:ascii="Times New Roman" w:hAnsi="Times New Roman" w:cs="Times New Roman"/>
                <w:sz w:val="20"/>
                <w:szCs w:val="14"/>
              </w:rPr>
              <w:t>Trifoil</w:t>
            </w:r>
            <w:proofErr w:type="spellEnd"/>
            <w:r w:rsidRPr="006A6682">
              <w:rPr>
                <w:rFonts w:ascii="Times New Roman" w:hAnsi="Times New Roman" w:cs="Times New Roman"/>
                <w:sz w:val="20"/>
                <w:szCs w:val="14"/>
              </w:rPr>
              <w:t xml:space="preserve"> III</w:t>
            </w:r>
          </w:p>
          <w:p w:rsidR="00A64040" w:rsidRPr="006A6682" w:rsidRDefault="00A64040" w:rsidP="00354842">
            <w:pPr>
              <w:snapToGrid w:val="0"/>
              <w:spacing w:after="0" w:line="240" w:lineRule="auto"/>
              <w:jc w:val="both"/>
              <w:rPr>
                <w:rFonts w:ascii="Times New Roman" w:hAnsi="Times New Roman" w:cs="Times New Roman"/>
                <w:sz w:val="20"/>
                <w:szCs w:val="14"/>
              </w:rPr>
            </w:pPr>
            <w:r w:rsidRPr="006A6682">
              <w:rPr>
                <w:rFonts w:ascii="Times New Roman" w:hAnsi="Times New Roman" w:cs="Times New Roman"/>
                <w:sz w:val="20"/>
                <w:szCs w:val="14"/>
              </w:rPr>
              <w:t>Ⱬ 73</w:t>
            </w:r>
          </w:p>
        </w:tc>
        <w:tc>
          <w:tcPr>
            <w:tcW w:w="945" w:type="pct"/>
            <w:tcBorders>
              <w:top w:val="single" w:sz="4" w:space="0" w:color="auto"/>
              <w:left w:val="nil"/>
              <w:right w:val="single" w:sz="4" w:space="0" w:color="auto"/>
            </w:tcBorders>
            <w:shd w:val="clear" w:color="auto" w:fill="auto"/>
            <w:noWrap/>
            <w:vAlign w:val="center"/>
            <w:hideMark/>
          </w:tcPr>
          <w:p w:rsidR="00A64040" w:rsidRPr="006A6682" w:rsidRDefault="00A64040" w:rsidP="00354842">
            <w:pPr>
              <w:snapToGrid w:val="0"/>
              <w:spacing w:after="0" w:line="240" w:lineRule="auto"/>
              <w:jc w:val="both"/>
              <w:rPr>
                <w:rFonts w:ascii="Times New Roman" w:hAnsi="Times New Roman" w:cs="Times New Roman"/>
                <w:sz w:val="20"/>
                <w:szCs w:val="14"/>
              </w:rPr>
            </w:pPr>
            <w:r w:rsidRPr="006A6682">
              <w:rPr>
                <w:rFonts w:ascii="Times New Roman" w:hAnsi="Times New Roman" w:cs="Times New Roman"/>
                <w:sz w:val="20"/>
                <w:szCs w:val="14"/>
              </w:rPr>
              <w:t> </w:t>
            </w:r>
          </w:p>
        </w:tc>
        <w:tc>
          <w:tcPr>
            <w:tcW w:w="1018" w:type="pct"/>
            <w:tcBorders>
              <w:top w:val="single" w:sz="4" w:space="0" w:color="auto"/>
              <w:left w:val="nil"/>
              <w:right w:val="single" w:sz="4" w:space="0" w:color="auto"/>
            </w:tcBorders>
            <w:shd w:val="clear" w:color="auto" w:fill="auto"/>
            <w:noWrap/>
            <w:vAlign w:val="center"/>
            <w:hideMark/>
          </w:tcPr>
          <w:p w:rsidR="00A64040" w:rsidRPr="006A6682" w:rsidRDefault="00A64040" w:rsidP="00354842">
            <w:pPr>
              <w:snapToGrid w:val="0"/>
              <w:spacing w:after="0" w:line="240" w:lineRule="auto"/>
              <w:jc w:val="both"/>
              <w:rPr>
                <w:rFonts w:ascii="Times New Roman" w:hAnsi="Times New Roman" w:cs="Times New Roman"/>
                <w:sz w:val="20"/>
                <w:szCs w:val="14"/>
              </w:rPr>
            </w:pPr>
            <w:r w:rsidRPr="006A6682">
              <w:rPr>
                <w:rFonts w:ascii="Times New Roman" w:hAnsi="Times New Roman" w:cs="Times New Roman"/>
                <w:sz w:val="20"/>
                <w:szCs w:val="14"/>
              </w:rPr>
              <w:t> </w:t>
            </w:r>
          </w:p>
        </w:tc>
        <w:tc>
          <w:tcPr>
            <w:tcW w:w="928" w:type="pct"/>
            <w:tcBorders>
              <w:top w:val="single" w:sz="4" w:space="0" w:color="auto"/>
              <w:left w:val="nil"/>
              <w:right w:val="single" w:sz="4" w:space="0" w:color="auto"/>
            </w:tcBorders>
            <w:shd w:val="clear" w:color="auto" w:fill="auto"/>
            <w:noWrap/>
            <w:vAlign w:val="center"/>
            <w:hideMark/>
          </w:tcPr>
          <w:p w:rsidR="00A64040" w:rsidRPr="006A6682" w:rsidRDefault="00A64040" w:rsidP="00354842">
            <w:pPr>
              <w:snapToGrid w:val="0"/>
              <w:spacing w:after="0" w:line="240" w:lineRule="auto"/>
              <w:jc w:val="both"/>
              <w:rPr>
                <w:rFonts w:ascii="Times New Roman" w:hAnsi="Times New Roman" w:cs="Times New Roman"/>
                <w:sz w:val="20"/>
                <w:szCs w:val="14"/>
              </w:rPr>
            </w:pPr>
            <w:r w:rsidRPr="006A6682">
              <w:rPr>
                <w:rFonts w:ascii="Times New Roman" w:hAnsi="Times New Roman" w:cs="Times New Roman"/>
                <w:sz w:val="20"/>
                <w:szCs w:val="14"/>
              </w:rPr>
              <w:t> </w:t>
            </w:r>
          </w:p>
        </w:tc>
        <w:tc>
          <w:tcPr>
            <w:tcW w:w="584" w:type="pct"/>
            <w:tcBorders>
              <w:top w:val="single" w:sz="4" w:space="0" w:color="auto"/>
              <w:left w:val="nil"/>
              <w:right w:val="single" w:sz="4" w:space="0" w:color="auto"/>
            </w:tcBorders>
            <w:shd w:val="clear" w:color="auto" w:fill="auto"/>
            <w:noWrap/>
            <w:vAlign w:val="center"/>
            <w:hideMark/>
          </w:tcPr>
          <w:p w:rsidR="00A64040" w:rsidRPr="006A6682" w:rsidRDefault="00A64040" w:rsidP="00354842">
            <w:pPr>
              <w:snapToGrid w:val="0"/>
              <w:spacing w:after="0" w:line="240" w:lineRule="auto"/>
              <w:jc w:val="both"/>
              <w:rPr>
                <w:rFonts w:ascii="Times New Roman" w:hAnsi="Times New Roman" w:cs="Times New Roman"/>
                <w:sz w:val="20"/>
                <w:szCs w:val="14"/>
              </w:rPr>
            </w:pPr>
            <w:r w:rsidRPr="006A6682">
              <w:rPr>
                <w:rFonts w:ascii="Times New Roman" w:hAnsi="Times New Roman" w:cs="Times New Roman"/>
                <w:sz w:val="20"/>
                <w:szCs w:val="14"/>
              </w:rPr>
              <w:t> </w:t>
            </w:r>
          </w:p>
        </w:tc>
        <w:tc>
          <w:tcPr>
            <w:tcW w:w="660" w:type="pct"/>
            <w:tcBorders>
              <w:top w:val="single" w:sz="4" w:space="0" w:color="auto"/>
              <w:left w:val="nil"/>
              <w:right w:val="single" w:sz="4" w:space="0" w:color="auto"/>
            </w:tcBorders>
            <w:shd w:val="clear" w:color="auto" w:fill="auto"/>
            <w:noWrap/>
            <w:vAlign w:val="center"/>
            <w:hideMark/>
          </w:tcPr>
          <w:p w:rsidR="00A64040" w:rsidRPr="006A6682" w:rsidRDefault="00A64040" w:rsidP="00354842">
            <w:pPr>
              <w:snapToGrid w:val="0"/>
              <w:spacing w:after="0" w:line="240" w:lineRule="auto"/>
              <w:jc w:val="both"/>
              <w:rPr>
                <w:rFonts w:ascii="Times New Roman" w:hAnsi="Times New Roman" w:cs="Times New Roman"/>
                <w:sz w:val="20"/>
                <w:szCs w:val="14"/>
              </w:rPr>
            </w:pPr>
            <w:r w:rsidRPr="006A6682">
              <w:rPr>
                <w:rFonts w:ascii="Times New Roman" w:hAnsi="Times New Roman" w:cs="Times New Roman"/>
                <w:sz w:val="20"/>
                <w:szCs w:val="14"/>
              </w:rPr>
              <w:t> </w:t>
            </w:r>
          </w:p>
        </w:tc>
      </w:tr>
      <w:tr w:rsidR="00A64040" w:rsidRPr="006A6682" w:rsidTr="006A6682">
        <w:trPr>
          <w:jc w:val="center"/>
        </w:trPr>
        <w:tc>
          <w:tcPr>
            <w:tcW w:w="865" w:type="pct"/>
            <w:tcBorders>
              <w:top w:val="nil"/>
              <w:left w:val="single" w:sz="4" w:space="0" w:color="auto"/>
              <w:right w:val="single" w:sz="4" w:space="0" w:color="auto"/>
            </w:tcBorders>
            <w:shd w:val="clear" w:color="auto" w:fill="auto"/>
            <w:noWrap/>
            <w:vAlign w:val="center"/>
            <w:hideMark/>
          </w:tcPr>
          <w:p w:rsidR="00A64040" w:rsidRPr="006A6682" w:rsidRDefault="00A64040" w:rsidP="00354842">
            <w:pPr>
              <w:snapToGrid w:val="0"/>
              <w:spacing w:after="0" w:line="240" w:lineRule="auto"/>
              <w:jc w:val="both"/>
              <w:rPr>
                <w:rFonts w:ascii="Times New Roman" w:hAnsi="Times New Roman" w:cs="Times New Roman"/>
                <w:sz w:val="20"/>
                <w:szCs w:val="14"/>
              </w:rPr>
            </w:pPr>
            <w:proofErr w:type="spellStart"/>
            <w:r w:rsidRPr="006A6682">
              <w:rPr>
                <w:rFonts w:ascii="Times New Roman" w:hAnsi="Times New Roman" w:cs="Times New Roman"/>
                <w:sz w:val="20"/>
                <w:szCs w:val="14"/>
              </w:rPr>
              <w:t>Mean±SD</w:t>
            </w:r>
            <w:proofErr w:type="spellEnd"/>
          </w:p>
        </w:tc>
        <w:tc>
          <w:tcPr>
            <w:tcW w:w="945" w:type="pct"/>
            <w:tcBorders>
              <w:top w:val="nil"/>
              <w:left w:val="nil"/>
              <w:right w:val="single" w:sz="4" w:space="0" w:color="auto"/>
            </w:tcBorders>
            <w:shd w:val="clear" w:color="auto" w:fill="auto"/>
            <w:noWrap/>
            <w:vAlign w:val="center"/>
            <w:hideMark/>
          </w:tcPr>
          <w:p w:rsidR="00A64040" w:rsidRPr="006A6682" w:rsidRDefault="00A64040" w:rsidP="00354842">
            <w:pPr>
              <w:snapToGrid w:val="0"/>
              <w:spacing w:after="0" w:line="240" w:lineRule="auto"/>
              <w:jc w:val="both"/>
              <w:rPr>
                <w:rFonts w:ascii="Times New Roman" w:hAnsi="Times New Roman" w:cs="Times New Roman"/>
                <w:sz w:val="20"/>
                <w:szCs w:val="14"/>
              </w:rPr>
            </w:pPr>
            <w:r w:rsidRPr="006A6682">
              <w:rPr>
                <w:rFonts w:ascii="Times New Roman" w:hAnsi="Times New Roman" w:cs="Times New Roman"/>
                <w:sz w:val="20"/>
                <w:szCs w:val="14"/>
              </w:rPr>
              <w:t>0.28±0.81</w:t>
            </w:r>
          </w:p>
        </w:tc>
        <w:tc>
          <w:tcPr>
            <w:tcW w:w="1018" w:type="pct"/>
            <w:tcBorders>
              <w:top w:val="nil"/>
              <w:left w:val="nil"/>
              <w:right w:val="single" w:sz="4" w:space="0" w:color="auto"/>
            </w:tcBorders>
            <w:shd w:val="clear" w:color="auto" w:fill="auto"/>
            <w:noWrap/>
            <w:vAlign w:val="center"/>
            <w:hideMark/>
          </w:tcPr>
          <w:p w:rsidR="00A64040" w:rsidRPr="006A6682" w:rsidRDefault="00A64040" w:rsidP="00354842">
            <w:pPr>
              <w:snapToGrid w:val="0"/>
              <w:spacing w:after="0" w:line="240" w:lineRule="auto"/>
              <w:jc w:val="both"/>
              <w:rPr>
                <w:rFonts w:ascii="Times New Roman" w:hAnsi="Times New Roman" w:cs="Times New Roman"/>
                <w:sz w:val="20"/>
                <w:szCs w:val="14"/>
              </w:rPr>
            </w:pPr>
            <w:r w:rsidRPr="006A6682">
              <w:rPr>
                <w:rFonts w:ascii="Times New Roman" w:hAnsi="Times New Roman" w:cs="Times New Roman"/>
                <w:sz w:val="20"/>
                <w:szCs w:val="14"/>
              </w:rPr>
              <w:t>0.09±0.18</w:t>
            </w:r>
          </w:p>
        </w:tc>
        <w:tc>
          <w:tcPr>
            <w:tcW w:w="928" w:type="pct"/>
            <w:vMerge w:val="restart"/>
            <w:tcBorders>
              <w:top w:val="nil"/>
              <w:left w:val="single" w:sz="4" w:space="0" w:color="auto"/>
              <w:right w:val="single" w:sz="4" w:space="0" w:color="auto"/>
            </w:tcBorders>
            <w:shd w:val="clear" w:color="auto" w:fill="auto"/>
            <w:noWrap/>
            <w:vAlign w:val="center"/>
            <w:hideMark/>
          </w:tcPr>
          <w:p w:rsidR="00A64040" w:rsidRPr="006A6682" w:rsidRDefault="00A64040" w:rsidP="00354842">
            <w:pPr>
              <w:snapToGrid w:val="0"/>
              <w:spacing w:after="0" w:line="240" w:lineRule="auto"/>
              <w:jc w:val="both"/>
              <w:rPr>
                <w:rFonts w:ascii="Times New Roman" w:hAnsi="Times New Roman" w:cs="Times New Roman"/>
                <w:sz w:val="20"/>
                <w:szCs w:val="14"/>
              </w:rPr>
            </w:pPr>
            <w:r w:rsidRPr="006A6682">
              <w:rPr>
                <w:rFonts w:ascii="Times New Roman" w:hAnsi="Times New Roman" w:cs="Times New Roman"/>
                <w:sz w:val="20"/>
                <w:szCs w:val="14"/>
              </w:rPr>
              <w:t>0.19±0.85</w:t>
            </w:r>
          </w:p>
        </w:tc>
        <w:tc>
          <w:tcPr>
            <w:tcW w:w="584" w:type="pct"/>
            <w:vMerge w:val="restart"/>
            <w:tcBorders>
              <w:top w:val="nil"/>
              <w:left w:val="single" w:sz="4" w:space="0" w:color="auto"/>
              <w:right w:val="single" w:sz="4" w:space="0" w:color="auto"/>
            </w:tcBorders>
            <w:shd w:val="clear" w:color="auto" w:fill="auto"/>
            <w:noWrap/>
            <w:vAlign w:val="center"/>
            <w:hideMark/>
          </w:tcPr>
          <w:p w:rsidR="00A64040" w:rsidRPr="006A6682" w:rsidRDefault="00A64040" w:rsidP="00354842">
            <w:pPr>
              <w:snapToGrid w:val="0"/>
              <w:spacing w:after="0" w:line="240" w:lineRule="auto"/>
              <w:jc w:val="both"/>
              <w:rPr>
                <w:rFonts w:ascii="Times New Roman" w:hAnsi="Times New Roman" w:cs="Times New Roman"/>
                <w:sz w:val="20"/>
                <w:szCs w:val="14"/>
              </w:rPr>
            </w:pPr>
            <w:r w:rsidRPr="006A6682">
              <w:rPr>
                <w:rFonts w:ascii="Times New Roman" w:hAnsi="Times New Roman" w:cs="Times New Roman"/>
                <w:sz w:val="20"/>
                <w:szCs w:val="14"/>
              </w:rPr>
              <w:t>1.571</w:t>
            </w:r>
          </w:p>
        </w:tc>
        <w:tc>
          <w:tcPr>
            <w:tcW w:w="660" w:type="pct"/>
            <w:vMerge w:val="restart"/>
            <w:tcBorders>
              <w:top w:val="nil"/>
              <w:left w:val="single" w:sz="4" w:space="0" w:color="auto"/>
              <w:right w:val="single" w:sz="4" w:space="0" w:color="auto"/>
            </w:tcBorders>
            <w:shd w:val="clear" w:color="auto" w:fill="auto"/>
            <w:noWrap/>
            <w:vAlign w:val="center"/>
            <w:hideMark/>
          </w:tcPr>
          <w:p w:rsidR="00A64040" w:rsidRPr="006A6682" w:rsidRDefault="00A64040" w:rsidP="00354842">
            <w:pPr>
              <w:snapToGrid w:val="0"/>
              <w:spacing w:after="0" w:line="240" w:lineRule="auto"/>
              <w:jc w:val="both"/>
              <w:rPr>
                <w:rFonts w:ascii="Times New Roman" w:hAnsi="Times New Roman" w:cs="Times New Roman"/>
                <w:sz w:val="20"/>
                <w:szCs w:val="14"/>
              </w:rPr>
            </w:pPr>
            <w:r w:rsidRPr="006A6682">
              <w:rPr>
                <w:rFonts w:ascii="Times New Roman" w:hAnsi="Times New Roman" w:cs="Times New Roman"/>
                <w:sz w:val="20"/>
                <w:szCs w:val="14"/>
              </w:rPr>
              <w:t>0.123</w:t>
            </w:r>
          </w:p>
        </w:tc>
      </w:tr>
      <w:tr w:rsidR="00A64040" w:rsidRPr="006A6682" w:rsidTr="006A6682">
        <w:trPr>
          <w:jc w:val="center"/>
        </w:trPr>
        <w:tc>
          <w:tcPr>
            <w:tcW w:w="865" w:type="pct"/>
            <w:tcBorders>
              <w:top w:val="nil"/>
              <w:left w:val="single" w:sz="4" w:space="0" w:color="auto"/>
              <w:bottom w:val="single" w:sz="4" w:space="0" w:color="auto"/>
              <w:right w:val="single" w:sz="4" w:space="0" w:color="auto"/>
            </w:tcBorders>
            <w:shd w:val="clear" w:color="auto" w:fill="auto"/>
            <w:noWrap/>
            <w:vAlign w:val="center"/>
            <w:hideMark/>
          </w:tcPr>
          <w:p w:rsidR="00A64040" w:rsidRPr="006A6682" w:rsidRDefault="00A64040" w:rsidP="00354842">
            <w:pPr>
              <w:snapToGrid w:val="0"/>
              <w:spacing w:after="0" w:line="240" w:lineRule="auto"/>
              <w:jc w:val="both"/>
              <w:rPr>
                <w:rFonts w:ascii="Times New Roman" w:hAnsi="Times New Roman" w:cs="Times New Roman"/>
                <w:sz w:val="20"/>
                <w:szCs w:val="14"/>
              </w:rPr>
            </w:pPr>
            <w:r w:rsidRPr="006A6682">
              <w:rPr>
                <w:rFonts w:ascii="Times New Roman" w:hAnsi="Times New Roman" w:cs="Times New Roman"/>
                <w:sz w:val="20"/>
                <w:szCs w:val="14"/>
              </w:rPr>
              <w:t>Range</w:t>
            </w:r>
          </w:p>
        </w:tc>
        <w:tc>
          <w:tcPr>
            <w:tcW w:w="945" w:type="pct"/>
            <w:tcBorders>
              <w:top w:val="nil"/>
              <w:left w:val="nil"/>
              <w:bottom w:val="single" w:sz="4" w:space="0" w:color="auto"/>
              <w:right w:val="single" w:sz="4" w:space="0" w:color="auto"/>
            </w:tcBorders>
            <w:shd w:val="clear" w:color="auto" w:fill="auto"/>
            <w:noWrap/>
            <w:vAlign w:val="center"/>
            <w:hideMark/>
          </w:tcPr>
          <w:p w:rsidR="00A64040" w:rsidRPr="006A6682" w:rsidRDefault="00A64040" w:rsidP="00354842">
            <w:pPr>
              <w:snapToGrid w:val="0"/>
              <w:spacing w:after="0" w:line="240" w:lineRule="auto"/>
              <w:jc w:val="both"/>
              <w:rPr>
                <w:rFonts w:ascii="Times New Roman" w:hAnsi="Times New Roman" w:cs="Times New Roman"/>
                <w:sz w:val="20"/>
                <w:szCs w:val="14"/>
              </w:rPr>
            </w:pPr>
            <w:r w:rsidRPr="006A6682">
              <w:rPr>
                <w:rFonts w:ascii="Times New Roman" w:hAnsi="Times New Roman" w:cs="Times New Roman"/>
                <w:sz w:val="20"/>
                <w:szCs w:val="14"/>
              </w:rPr>
              <w:t>0-3</w:t>
            </w:r>
          </w:p>
        </w:tc>
        <w:tc>
          <w:tcPr>
            <w:tcW w:w="1018" w:type="pct"/>
            <w:tcBorders>
              <w:top w:val="nil"/>
              <w:left w:val="nil"/>
              <w:bottom w:val="single" w:sz="4" w:space="0" w:color="auto"/>
              <w:right w:val="single" w:sz="4" w:space="0" w:color="auto"/>
            </w:tcBorders>
            <w:shd w:val="clear" w:color="auto" w:fill="auto"/>
            <w:noWrap/>
            <w:vAlign w:val="center"/>
            <w:hideMark/>
          </w:tcPr>
          <w:p w:rsidR="00A64040" w:rsidRPr="006A6682" w:rsidRDefault="00A64040" w:rsidP="00354842">
            <w:pPr>
              <w:snapToGrid w:val="0"/>
              <w:spacing w:after="0" w:line="240" w:lineRule="auto"/>
              <w:jc w:val="both"/>
              <w:rPr>
                <w:rFonts w:ascii="Times New Roman" w:hAnsi="Times New Roman" w:cs="Times New Roman"/>
                <w:sz w:val="20"/>
                <w:szCs w:val="14"/>
              </w:rPr>
            </w:pPr>
            <w:r w:rsidRPr="006A6682">
              <w:rPr>
                <w:rFonts w:ascii="Times New Roman" w:hAnsi="Times New Roman" w:cs="Times New Roman"/>
                <w:sz w:val="20"/>
                <w:szCs w:val="14"/>
              </w:rPr>
              <w:t>0-0.7</w:t>
            </w:r>
          </w:p>
        </w:tc>
        <w:tc>
          <w:tcPr>
            <w:tcW w:w="928" w:type="pct"/>
            <w:vMerge/>
            <w:tcBorders>
              <w:top w:val="nil"/>
              <w:left w:val="single" w:sz="4" w:space="0" w:color="auto"/>
              <w:bottom w:val="single" w:sz="4" w:space="0" w:color="auto"/>
              <w:right w:val="single" w:sz="4" w:space="0" w:color="auto"/>
            </w:tcBorders>
            <w:vAlign w:val="center"/>
            <w:hideMark/>
          </w:tcPr>
          <w:p w:rsidR="00A64040" w:rsidRPr="006A6682" w:rsidRDefault="00A64040" w:rsidP="00354842">
            <w:pPr>
              <w:snapToGrid w:val="0"/>
              <w:spacing w:after="0" w:line="240" w:lineRule="auto"/>
              <w:jc w:val="both"/>
              <w:rPr>
                <w:rFonts w:ascii="Times New Roman" w:hAnsi="Times New Roman" w:cs="Times New Roman"/>
                <w:sz w:val="20"/>
                <w:szCs w:val="14"/>
              </w:rPr>
            </w:pPr>
          </w:p>
        </w:tc>
        <w:tc>
          <w:tcPr>
            <w:tcW w:w="584" w:type="pct"/>
            <w:vMerge/>
            <w:tcBorders>
              <w:top w:val="nil"/>
              <w:left w:val="single" w:sz="4" w:space="0" w:color="auto"/>
              <w:bottom w:val="single" w:sz="4" w:space="0" w:color="auto"/>
              <w:right w:val="single" w:sz="4" w:space="0" w:color="auto"/>
            </w:tcBorders>
            <w:vAlign w:val="center"/>
            <w:hideMark/>
          </w:tcPr>
          <w:p w:rsidR="00A64040" w:rsidRPr="006A6682" w:rsidRDefault="00A64040" w:rsidP="00354842">
            <w:pPr>
              <w:snapToGrid w:val="0"/>
              <w:spacing w:after="0" w:line="240" w:lineRule="auto"/>
              <w:jc w:val="both"/>
              <w:rPr>
                <w:rFonts w:ascii="Times New Roman" w:hAnsi="Times New Roman" w:cs="Times New Roman"/>
                <w:sz w:val="20"/>
                <w:szCs w:val="14"/>
              </w:rPr>
            </w:pPr>
          </w:p>
        </w:tc>
        <w:tc>
          <w:tcPr>
            <w:tcW w:w="660" w:type="pct"/>
            <w:vMerge/>
            <w:tcBorders>
              <w:top w:val="nil"/>
              <w:left w:val="single" w:sz="4" w:space="0" w:color="auto"/>
              <w:bottom w:val="single" w:sz="4" w:space="0" w:color="auto"/>
              <w:right w:val="single" w:sz="4" w:space="0" w:color="auto"/>
            </w:tcBorders>
            <w:vAlign w:val="center"/>
            <w:hideMark/>
          </w:tcPr>
          <w:p w:rsidR="00A64040" w:rsidRPr="006A6682" w:rsidRDefault="00A64040" w:rsidP="00354842">
            <w:pPr>
              <w:snapToGrid w:val="0"/>
              <w:spacing w:after="0" w:line="240" w:lineRule="auto"/>
              <w:jc w:val="both"/>
              <w:rPr>
                <w:rFonts w:ascii="Times New Roman" w:hAnsi="Times New Roman" w:cs="Times New Roman"/>
                <w:sz w:val="20"/>
                <w:szCs w:val="14"/>
              </w:rPr>
            </w:pPr>
          </w:p>
        </w:tc>
      </w:tr>
    </w:tbl>
    <w:p w:rsidR="00A64040" w:rsidRPr="006A6682" w:rsidRDefault="00A64040" w:rsidP="00354842">
      <w:pPr>
        <w:snapToGrid w:val="0"/>
        <w:spacing w:after="0" w:line="240" w:lineRule="auto"/>
        <w:jc w:val="both"/>
        <w:rPr>
          <w:rFonts w:ascii="Times New Roman" w:hAnsi="Times New Roman" w:cs="Times New Roman"/>
          <w:sz w:val="20"/>
          <w:szCs w:val="20"/>
        </w:rPr>
      </w:pPr>
      <w:r w:rsidRPr="006A6682">
        <w:rPr>
          <w:rFonts w:ascii="Times New Roman" w:hAnsi="Times New Roman" w:cs="Times New Roman"/>
          <w:sz w:val="20"/>
          <w:szCs w:val="20"/>
        </w:rPr>
        <w:t xml:space="preserve">t- Paired Sample t-test; p-value &gt;0.05 NS; *p-value &lt;0.05 S </w:t>
      </w:r>
    </w:p>
    <w:p w:rsidR="00A64040" w:rsidRPr="006A6682" w:rsidRDefault="00A64040" w:rsidP="00354842">
      <w:pPr>
        <w:snapToGrid w:val="0"/>
        <w:spacing w:after="0" w:line="240" w:lineRule="auto"/>
        <w:jc w:val="both"/>
        <w:rPr>
          <w:rFonts w:ascii="Times New Roman" w:hAnsi="Times New Roman" w:cs="Times New Roman"/>
          <w:sz w:val="20"/>
          <w:szCs w:val="20"/>
        </w:rPr>
      </w:pPr>
      <w:r w:rsidRPr="006A6682">
        <w:rPr>
          <w:rFonts w:ascii="Times New Roman" w:hAnsi="Times New Roman" w:cs="Times New Roman"/>
          <w:sz w:val="20"/>
          <w:szCs w:val="20"/>
        </w:rPr>
        <w:t xml:space="preserve">This table shows statistically significant difference between pre and post according to </w:t>
      </w:r>
      <w:proofErr w:type="spellStart"/>
      <w:r w:rsidRPr="006A6682">
        <w:rPr>
          <w:rFonts w:ascii="Times New Roman" w:hAnsi="Times New Roman" w:cs="Times New Roman"/>
          <w:sz w:val="20"/>
          <w:szCs w:val="20"/>
        </w:rPr>
        <w:t>Trifoil</w:t>
      </w:r>
      <w:proofErr w:type="spellEnd"/>
      <w:r w:rsidRPr="006A6682">
        <w:rPr>
          <w:rFonts w:ascii="Times New Roman" w:hAnsi="Times New Roman" w:cs="Times New Roman"/>
          <w:sz w:val="20"/>
          <w:szCs w:val="20"/>
        </w:rPr>
        <w:t xml:space="preserve"> I.</w:t>
      </w:r>
    </w:p>
    <w:p w:rsidR="006A6682" w:rsidRPr="006A6682" w:rsidRDefault="006A6682" w:rsidP="00354842">
      <w:pPr>
        <w:snapToGrid w:val="0"/>
        <w:spacing w:after="0" w:line="240" w:lineRule="auto"/>
        <w:ind w:firstLine="425"/>
        <w:jc w:val="both"/>
        <w:rPr>
          <w:rFonts w:ascii="Times New Roman" w:eastAsia="Times New Roman" w:hAnsi="Times New Roman" w:cs="Times New Roman"/>
          <w:sz w:val="20"/>
          <w:szCs w:val="20"/>
          <w:lang w:bidi="ar-EG"/>
        </w:rPr>
      </w:pPr>
    </w:p>
    <w:p w:rsidR="00354842" w:rsidRDefault="00354842" w:rsidP="00354842">
      <w:pPr>
        <w:snapToGrid w:val="0"/>
        <w:spacing w:after="0" w:line="240" w:lineRule="auto"/>
        <w:ind w:firstLine="425"/>
        <w:jc w:val="both"/>
        <w:rPr>
          <w:rFonts w:ascii="Times New Roman" w:eastAsia="Times New Roman" w:hAnsi="Times New Roman" w:cs="Times New Roman"/>
          <w:sz w:val="20"/>
          <w:szCs w:val="20"/>
          <w:lang w:bidi="ar-EG"/>
        </w:rPr>
        <w:sectPr w:rsidR="00354842" w:rsidSect="006A6682">
          <w:type w:val="continuous"/>
          <w:pgSz w:w="12240" w:h="15840" w:code="1"/>
          <w:pgMar w:top="1440" w:right="1440" w:bottom="1440" w:left="1440" w:header="720" w:footer="720" w:gutter="0"/>
          <w:cols w:space="720"/>
          <w:docGrid w:linePitch="360"/>
        </w:sectPr>
      </w:pPr>
    </w:p>
    <w:p w:rsidR="00B069BA" w:rsidRPr="006A6682" w:rsidRDefault="00E512FC" w:rsidP="00354842">
      <w:pPr>
        <w:snapToGrid w:val="0"/>
        <w:spacing w:after="0" w:line="240" w:lineRule="auto"/>
        <w:ind w:firstLine="425"/>
        <w:jc w:val="both"/>
        <w:rPr>
          <w:rFonts w:ascii="Times New Roman" w:eastAsia="Times New Roman" w:hAnsi="Times New Roman" w:cs="Times New Roman"/>
          <w:sz w:val="20"/>
          <w:szCs w:val="20"/>
          <w:lang w:bidi="ar-EG"/>
        </w:rPr>
      </w:pPr>
      <w:r w:rsidRPr="006A6682">
        <w:rPr>
          <w:rFonts w:ascii="Times New Roman" w:eastAsia="Times New Roman" w:hAnsi="Times New Roman" w:cs="Times New Roman"/>
          <w:sz w:val="20"/>
          <w:szCs w:val="20"/>
          <w:lang w:bidi="ar-EG"/>
        </w:rPr>
        <w:lastRenderedPageBreak/>
        <w:t>The mean preoperative spherical aberration 1 reading is [-0.10±0.08] SD and 3 month postoperatively was [-0.03±0.18] SD [range of (-</w:t>
      </w:r>
      <w:r w:rsidRPr="006A6682">
        <w:rPr>
          <w:rFonts w:ascii="Times New Roman" w:eastAsia="Times New Roman" w:hAnsi="Times New Roman" w:cs="Times New Roman"/>
          <w:sz w:val="20"/>
          <w:szCs w:val="20"/>
          <w:lang w:bidi="ar-EG"/>
        </w:rPr>
        <w:lastRenderedPageBreak/>
        <w:t>0.18_0.14</w:t>
      </w:r>
      <w:r w:rsidR="001F4316" w:rsidRPr="006A6682">
        <w:rPr>
          <w:rFonts w:ascii="Times New Roman" w:eastAsia="Times New Roman" w:hAnsi="Times New Roman" w:cs="Times New Roman"/>
          <w:sz w:val="20"/>
          <w:szCs w:val="20"/>
          <w:lang w:bidi="ar-EG"/>
        </w:rPr>
        <w:t>) –</w:t>
      </w:r>
      <w:r w:rsidRPr="006A6682">
        <w:rPr>
          <w:rFonts w:ascii="Times New Roman" w:eastAsia="Times New Roman" w:hAnsi="Times New Roman" w:cs="Times New Roman"/>
          <w:sz w:val="20"/>
          <w:szCs w:val="20"/>
          <w:lang w:bidi="ar-EG"/>
        </w:rPr>
        <w:t>(-0.19_0.47)]. There was shows statistically significant</w:t>
      </w:r>
      <w:r w:rsidR="000477F6">
        <w:rPr>
          <w:rFonts w:ascii="Times New Roman" w:hAnsi="Times New Roman" w:cs="Times New Roman" w:hint="eastAsia"/>
          <w:sz w:val="20"/>
          <w:szCs w:val="20"/>
          <w:lang w:eastAsia="zh-CN" w:bidi="ar-EG"/>
        </w:rPr>
        <w:t xml:space="preserve"> </w:t>
      </w:r>
      <w:r w:rsidRPr="006A6682">
        <w:rPr>
          <w:rFonts w:ascii="Times New Roman" w:eastAsia="Times New Roman" w:hAnsi="Times New Roman" w:cs="Times New Roman"/>
          <w:sz w:val="20"/>
          <w:szCs w:val="20"/>
          <w:lang w:bidi="ar-EG"/>
        </w:rPr>
        <w:t>difference between pre and post according to spherical aberration 1</w:t>
      </w:r>
      <w:r w:rsidR="001F4316" w:rsidRPr="006A6682">
        <w:rPr>
          <w:rFonts w:ascii="Times New Roman" w:eastAsia="Times New Roman" w:hAnsi="Times New Roman" w:cs="Times New Roman"/>
          <w:sz w:val="20"/>
          <w:szCs w:val="20"/>
          <w:lang w:bidi="ar-EG"/>
        </w:rPr>
        <w:t>. (Table</w:t>
      </w:r>
      <w:r w:rsidR="00614516" w:rsidRPr="006A6682">
        <w:rPr>
          <w:rFonts w:ascii="Times New Roman" w:eastAsia="Times New Roman" w:hAnsi="Times New Roman" w:cs="Times New Roman"/>
          <w:sz w:val="20"/>
          <w:szCs w:val="20"/>
          <w:lang w:bidi="ar-EG"/>
        </w:rPr>
        <w:t>5</w:t>
      </w:r>
      <w:r w:rsidRPr="006A6682">
        <w:rPr>
          <w:rFonts w:ascii="Times New Roman" w:eastAsia="Times New Roman" w:hAnsi="Times New Roman" w:cs="Times New Roman"/>
          <w:sz w:val="20"/>
          <w:szCs w:val="20"/>
          <w:lang w:bidi="ar-EG"/>
        </w:rPr>
        <w:t>)</w:t>
      </w:r>
    </w:p>
    <w:p w:rsidR="00354842" w:rsidRDefault="00354842" w:rsidP="00354842">
      <w:pPr>
        <w:snapToGrid w:val="0"/>
        <w:spacing w:after="0" w:line="240" w:lineRule="auto"/>
        <w:ind w:firstLine="425"/>
        <w:jc w:val="both"/>
        <w:rPr>
          <w:rFonts w:ascii="Times New Roman" w:hAnsi="Times New Roman" w:cs="Times New Roman"/>
          <w:sz w:val="20"/>
          <w:szCs w:val="20"/>
        </w:rPr>
        <w:sectPr w:rsidR="00354842" w:rsidSect="00354842">
          <w:type w:val="continuous"/>
          <w:pgSz w:w="12240" w:h="15840" w:code="1"/>
          <w:pgMar w:top="1440" w:right="1440" w:bottom="1440" w:left="1440" w:header="720" w:footer="720" w:gutter="0"/>
          <w:cols w:num="2" w:space="550"/>
          <w:docGrid w:linePitch="360"/>
        </w:sectPr>
      </w:pPr>
    </w:p>
    <w:p w:rsidR="006A6682" w:rsidRPr="006A6682" w:rsidRDefault="006A6682" w:rsidP="00354842">
      <w:pPr>
        <w:snapToGrid w:val="0"/>
        <w:spacing w:after="0" w:line="240" w:lineRule="auto"/>
        <w:ind w:firstLine="425"/>
        <w:jc w:val="both"/>
        <w:rPr>
          <w:rFonts w:ascii="Times New Roman" w:hAnsi="Times New Roman" w:cs="Times New Roman"/>
          <w:sz w:val="20"/>
          <w:szCs w:val="20"/>
        </w:rPr>
      </w:pPr>
    </w:p>
    <w:p w:rsidR="00A64040" w:rsidRPr="006A6682" w:rsidRDefault="00A64040" w:rsidP="00354842">
      <w:pPr>
        <w:snapToGrid w:val="0"/>
        <w:spacing w:after="0" w:line="240" w:lineRule="auto"/>
        <w:jc w:val="center"/>
        <w:rPr>
          <w:rFonts w:ascii="Times New Roman" w:hAnsi="Times New Roman" w:cs="Times New Roman"/>
          <w:b/>
          <w:bCs/>
          <w:sz w:val="20"/>
          <w:szCs w:val="20"/>
        </w:rPr>
      </w:pPr>
      <w:r w:rsidRPr="006A6682">
        <w:rPr>
          <w:rFonts w:ascii="Times New Roman" w:hAnsi="Times New Roman" w:cs="Times New Roman"/>
          <w:b/>
          <w:bCs/>
          <w:sz w:val="20"/>
          <w:szCs w:val="20"/>
        </w:rPr>
        <w:t>Table (5): Comparison between pre and post according to spherical.</w:t>
      </w:r>
    </w:p>
    <w:tbl>
      <w:tblPr>
        <w:tblW w:w="5000" w:type="pct"/>
        <w:jc w:val="center"/>
        <w:tblCellMar>
          <w:left w:w="57" w:type="dxa"/>
          <w:right w:w="57" w:type="dxa"/>
        </w:tblCellMar>
        <w:tblLook w:val="04A0"/>
      </w:tblPr>
      <w:tblGrid>
        <w:gridCol w:w="1806"/>
        <w:gridCol w:w="1753"/>
        <w:gridCol w:w="1887"/>
        <w:gridCol w:w="1720"/>
        <w:gridCol w:w="1082"/>
        <w:gridCol w:w="1226"/>
      </w:tblGrid>
      <w:tr w:rsidR="00A64040" w:rsidRPr="006A6682" w:rsidTr="006A6682">
        <w:trPr>
          <w:jc w:val="center"/>
        </w:trPr>
        <w:tc>
          <w:tcPr>
            <w:tcW w:w="953" w:type="pct"/>
            <w:vMerge w:val="restart"/>
            <w:tcBorders>
              <w:top w:val="single" w:sz="4" w:space="0" w:color="auto"/>
              <w:left w:val="single" w:sz="4" w:space="0" w:color="auto"/>
              <w:bottom w:val="single" w:sz="4" w:space="0" w:color="auto"/>
              <w:right w:val="single" w:sz="4" w:space="0" w:color="auto"/>
            </w:tcBorders>
            <w:shd w:val="clear" w:color="000000" w:fill="C4D79B"/>
            <w:noWrap/>
            <w:vAlign w:val="center"/>
            <w:hideMark/>
          </w:tcPr>
          <w:p w:rsidR="00A64040" w:rsidRPr="006A6682" w:rsidRDefault="00A64040" w:rsidP="00354842">
            <w:pPr>
              <w:snapToGrid w:val="0"/>
              <w:spacing w:after="0" w:line="240" w:lineRule="auto"/>
              <w:jc w:val="both"/>
              <w:rPr>
                <w:rFonts w:ascii="Times New Roman" w:hAnsi="Times New Roman" w:cs="Times New Roman"/>
                <w:sz w:val="20"/>
                <w:szCs w:val="18"/>
              </w:rPr>
            </w:pPr>
            <w:r w:rsidRPr="006A6682">
              <w:rPr>
                <w:rFonts w:ascii="Times New Roman" w:hAnsi="Times New Roman" w:cs="Times New Roman"/>
                <w:sz w:val="20"/>
                <w:szCs w:val="18"/>
              </w:rPr>
              <w:t>Spherical</w:t>
            </w:r>
          </w:p>
          <w:p w:rsidR="00A64040" w:rsidRPr="006A6682" w:rsidRDefault="00A64040" w:rsidP="00354842">
            <w:pPr>
              <w:snapToGrid w:val="0"/>
              <w:spacing w:after="0" w:line="240" w:lineRule="auto"/>
              <w:jc w:val="both"/>
              <w:rPr>
                <w:rFonts w:ascii="Times New Roman" w:hAnsi="Times New Roman" w:cs="Times New Roman"/>
                <w:sz w:val="20"/>
                <w:szCs w:val="18"/>
              </w:rPr>
            </w:pPr>
            <w:r w:rsidRPr="006A6682">
              <w:rPr>
                <w:rFonts w:ascii="Times New Roman" w:hAnsi="Times New Roman" w:cs="Times New Roman"/>
                <w:sz w:val="20"/>
                <w:szCs w:val="18"/>
              </w:rPr>
              <w:t>Aberration</w:t>
            </w:r>
          </w:p>
        </w:tc>
        <w:tc>
          <w:tcPr>
            <w:tcW w:w="925" w:type="pct"/>
            <w:vMerge w:val="restart"/>
            <w:tcBorders>
              <w:top w:val="single" w:sz="4" w:space="0" w:color="auto"/>
              <w:left w:val="single" w:sz="4" w:space="0" w:color="auto"/>
              <w:bottom w:val="single" w:sz="4" w:space="0" w:color="auto"/>
              <w:right w:val="single" w:sz="4" w:space="0" w:color="auto"/>
            </w:tcBorders>
            <w:shd w:val="clear" w:color="000000" w:fill="C4D79B"/>
            <w:noWrap/>
            <w:vAlign w:val="center"/>
            <w:hideMark/>
          </w:tcPr>
          <w:p w:rsidR="00A64040" w:rsidRPr="006A6682" w:rsidRDefault="00A64040" w:rsidP="00354842">
            <w:pPr>
              <w:snapToGrid w:val="0"/>
              <w:spacing w:after="0" w:line="240" w:lineRule="auto"/>
              <w:jc w:val="both"/>
              <w:rPr>
                <w:rFonts w:ascii="Times New Roman" w:hAnsi="Times New Roman" w:cs="Times New Roman"/>
                <w:sz w:val="20"/>
                <w:szCs w:val="18"/>
              </w:rPr>
            </w:pPr>
            <w:r w:rsidRPr="006A6682">
              <w:rPr>
                <w:rFonts w:ascii="Times New Roman" w:hAnsi="Times New Roman" w:cs="Times New Roman"/>
                <w:sz w:val="20"/>
                <w:szCs w:val="18"/>
              </w:rPr>
              <w:t>Pre (N=50)</w:t>
            </w:r>
          </w:p>
        </w:tc>
        <w:tc>
          <w:tcPr>
            <w:tcW w:w="996" w:type="pct"/>
            <w:vMerge w:val="restart"/>
            <w:tcBorders>
              <w:top w:val="single" w:sz="4" w:space="0" w:color="auto"/>
              <w:left w:val="single" w:sz="4" w:space="0" w:color="auto"/>
              <w:bottom w:val="single" w:sz="4" w:space="0" w:color="auto"/>
              <w:right w:val="single" w:sz="4" w:space="0" w:color="auto"/>
            </w:tcBorders>
            <w:shd w:val="clear" w:color="000000" w:fill="C4D79B"/>
            <w:noWrap/>
            <w:vAlign w:val="center"/>
            <w:hideMark/>
          </w:tcPr>
          <w:p w:rsidR="00A64040" w:rsidRPr="006A6682" w:rsidRDefault="00A64040" w:rsidP="00354842">
            <w:pPr>
              <w:snapToGrid w:val="0"/>
              <w:spacing w:after="0" w:line="240" w:lineRule="auto"/>
              <w:jc w:val="both"/>
              <w:rPr>
                <w:rFonts w:ascii="Times New Roman" w:hAnsi="Times New Roman" w:cs="Times New Roman"/>
                <w:sz w:val="20"/>
                <w:szCs w:val="18"/>
              </w:rPr>
            </w:pPr>
            <w:r w:rsidRPr="006A6682">
              <w:rPr>
                <w:rFonts w:ascii="Times New Roman" w:hAnsi="Times New Roman" w:cs="Times New Roman"/>
                <w:sz w:val="20"/>
                <w:szCs w:val="18"/>
              </w:rPr>
              <w:t>Post (N=50)</w:t>
            </w:r>
          </w:p>
        </w:tc>
        <w:tc>
          <w:tcPr>
            <w:tcW w:w="2126" w:type="pct"/>
            <w:gridSpan w:val="3"/>
            <w:tcBorders>
              <w:top w:val="single" w:sz="4" w:space="0" w:color="auto"/>
              <w:left w:val="nil"/>
              <w:bottom w:val="single" w:sz="4" w:space="0" w:color="auto"/>
              <w:right w:val="single" w:sz="4" w:space="0" w:color="auto"/>
            </w:tcBorders>
            <w:shd w:val="clear" w:color="000000" w:fill="C4D79B"/>
            <w:noWrap/>
            <w:vAlign w:val="center"/>
            <w:hideMark/>
          </w:tcPr>
          <w:p w:rsidR="00A64040" w:rsidRPr="006A6682" w:rsidRDefault="00A64040" w:rsidP="00354842">
            <w:pPr>
              <w:snapToGrid w:val="0"/>
              <w:spacing w:after="0" w:line="240" w:lineRule="auto"/>
              <w:jc w:val="both"/>
              <w:rPr>
                <w:rFonts w:ascii="Times New Roman" w:hAnsi="Times New Roman" w:cs="Times New Roman"/>
                <w:sz w:val="20"/>
                <w:szCs w:val="18"/>
              </w:rPr>
            </w:pPr>
            <w:r w:rsidRPr="006A6682">
              <w:rPr>
                <w:rFonts w:ascii="Times New Roman" w:hAnsi="Times New Roman" w:cs="Times New Roman"/>
                <w:sz w:val="20"/>
                <w:szCs w:val="18"/>
              </w:rPr>
              <w:t>Paired Sample t-test</w:t>
            </w:r>
          </w:p>
        </w:tc>
      </w:tr>
      <w:tr w:rsidR="006A6682" w:rsidRPr="006A6682" w:rsidTr="006A6682">
        <w:trPr>
          <w:jc w:val="center"/>
        </w:trPr>
        <w:tc>
          <w:tcPr>
            <w:tcW w:w="953" w:type="pct"/>
            <w:vMerge/>
            <w:tcBorders>
              <w:top w:val="single" w:sz="4" w:space="0" w:color="auto"/>
              <w:left w:val="single" w:sz="4" w:space="0" w:color="auto"/>
              <w:bottom w:val="single" w:sz="4" w:space="0" w:color="auto"/>
              <w:right w:val="single" w:sz="4" w:space="0" w:color="auto"/>
            </w:tcBorders>
            <w:vAlign w:val="center"/>
            <w:hideMark/>
          </w:tcPr>
          <w:p w:rsidR="00A64040" w:rsidRPr="006A6682" w:rsidRDefault="00A64040" w:rsidP="00354842">
            <w:pPr>
              <w:snapToGrid w:val="0"/>
              <w:spacing w:after="0" w:line="240" w:lineRule="auto"/>
              <w:jc w:val="both"/>
              <w:rPr>
                <w:rFonts w:ascii="Times New Roman" w:hAnsi="Times New Roman" w:cs="Times New Roman"/>
                <w:sz w:val="20"/>
                <w:szCs w:val="18"/>
              </w:rPr>
            </w:pPr>
          </w:p>
        </w:tc>
        <w:tc>
          <w:tcPr>
            <w:tcW w:w="925" w:type="pct"/>
            <w:vMerge/>
            <w:tcBorders>
              <w:top w:val="single" w:sz="4" w:space="0" w:color="auto"/>
              <w:left w:val="single" w:sz="4" w:space="0" w:color="auto"/>
              <w:bottom w:val="single" w:sz="4" w:space="0" w:color="auto"/>
              <w:right w:val="single" w:sz="4" w:space="0" w:color="auto"/>
            </w:tcBorders>
            <w:vAlign w:val="center"/>
            <w:hideMark/>
          </w:tcPr>
          <w:p w:rsidR="00A64040" w:rsidRPr="006A6682" w:rsidRDefault="00A64040" w:rsidP="00354842">
            <w:pPr>
              <w:snapToGrid w:val="0"/>
              <w:spacing w:after="0" w:line="240" w:lineRule="auto"/>
              <w:jc w:val="both"/>
              <w:rPr>
                <w:rFonts w:ascii="Times New Roman" w:hAnsi="Times New Roman" w:cs="Times New Roman"/>
                <w:sz w:val="20"/>
                <w:szCs w:val="18"/>
              </w:rPr>
            </w:pPr>
          </w:p>
        </w:tc>
        <w:tc>
          <w:tcPr>
            <w:tcW w:w="996" w:type="pct"/>
            <w:vMerge/>
            <w:tcBorders>
              <w:top w:val="single" w:sz="4" w:space="0" w:color="auto"/>
              <w:left w:val="single" w:sz="4" w:space="0" w:color="auto"/>
              <w:bottom w:val="single" w:sz="4" w:space="0" w:color="auto"/>
              <w:right w:val="single" w:sz="4" w:space="0" w:color="auto"/>
            </w:tcBorders>
            <w:vAlign w:val="center"/>
            <w:hideMark/>
          </w:tcPr>
          <w:p w:rsidR="00A64040" w:rsidRPr="006A6682" w:rsidRDefault="00A64040" w:rsidP="00354842">
            <w:pPr>
              <w:snapToGrid w:val="0"/>
              <w:spacing w:after="0" w:line="240" w:lineRule="auto"/>
              <w:jc w:val="both"/>
              <w:rPr>
                <w:rFonts w:ascii="Times New Roman" w:hAnsi="Times New Roman" w:cs="Times New Roman"/>
                <w:sz w:val="20"/>
                <w:szCs w:val="18"/>
              </w:rPr>
            </w:pPr>
          </w:p>
        </w:tc>
        <w:tc>
          <w:tcPr>
            <w:tcW w:w="908" w:type="pct"/>
            <w:tcBorders>
              <w:top w:val="nil"/>
              <w:left w:val="nil"/>
              <w:bottom w:val="single" w:sz="4" w:space="0" w:color="auto"/>
              <w:right w:val="single" w:sz="4" w:space="0" w:color="auto"/>
            </w:tcBorders>
            <w:shd w:val="clear" w:color="000000" w:fill="C4D79B"/>
            <w:noWrap/>
            <w:vAlign w:val="center"/>
            <w:hideMark/>
          </w:tcPr>
          <w:p w:rsidR="00A64040" w:rsidRPr="006A6682" w:rsidRDefault="00A64040" w:rsidP="00354842">
            <w:pPr>
              <w:snapToGrid w:val="0"/>
              <w:spacing w:after="0" w:line="240" w:lineRule="auto"/>
              <w:jc w:val="both"/>
              <w:rPr>
                <w:rFonts w:ascii="Times New Roman" w:hAnsi="Times New Roman" w:cs="Times New Roman"/>
                <w:sz w:val="20"/>
                <w:szCs w:val="18"/>
              </w:rPr>
            </w:pPr>
            <w:r w:rsidRPr="006A6682">
              <w:rPr>
                <w:rFonts w:ascii="Times New Roman" w:hAnsi="Times New Roman" w:cs="Times New Roman"/>
                <w:sz w:val="20"/>
                <w:szCs w:val="18"/>
              </w:rPr>
              <w:t>Mean Diff.</w:t>
            </w:r>
          </w:p>
        </w:tc>
        <w:tc>
          <w:tcPr>
            <w:tcW w:w="571" w:type="pct"/>
            <w:tcBorders>
              <w:top w:val="nil"/>
              <w:left w:val="nil"/>
              <w:bottom w:val="single" w:sz="4" w:space="0" w:color="auto"/>
              <w:right w:val="single" w:sz="4" w:space="0" w:color="auto"/>
            </w:tcBorders>
            <w:shd w:val="clear" w:color="000000" w:fill="C4D79B"/>
            <w:noWrap/>
            <w:vAlign w:val="center"/>
            <w:hideMark/>
          </w:tcPr>
          <w:p w:rsidR="00A64040" w:rsidRPr="006A6682" w:rsidRDefault="00A64040" w:rsidP="00354842">
            <w:pPr>
              <w:snapToGrid w:val="0"/>
              <w:spacing w:after="0" w:line="240" w:lineRule="auto"/>
              <w:jc w:val="both"/>
              <w:rPr>
                <w:rFonts w:ascii="Times New Roman" w:hAnsi="Times New Roman" w:cs="Times New Roman"/>
                <w:sz w:val="20"/>
                <w:szCs w:val="18"/>
              </w:rPr>
            </w:pPr>
            <w:r w:rsidRPr="006A6682">
              <w:rPr>
                <w:rFonts w:ascii="Times New Roman" w:hAnsi="Times New Roman" w:cs="Times New Roman"/>
                <w:sz w:val="20"/>
                <w:szCs w:val="18"/>
              </w:rPr>
              <w:t>t</w:t>
            </w:r>
          </w:p>
        </w:tc>
        <w:tc>
          <w:tcPr>
            <w:tcW w:w="646" w:type="pct"/>
            <w:tcBorders>
              <w:top w:val="nil"/>
              <w:left w:val="nil"/>
              <w:bottom w:val="single" w:sz="4" w:space="0" w:color="auto"/>
              <w:right w:val="single" w:sz="4" w:space="0" w:color="auto"/>
            </w:tcBorders>
            <w:shd w:val="clear" w:color="000000" w:fill="C4D79B"/>
            <w:noWrap/>
            <w:vAlign w:val="center"/>
            <w:hideMark/>
          </w:tcPr>
          <w:p w:rsidR="00A64040" w:rsidRPr="006A6682" w:rsidRDefault="00A64040" w:rsidP="00354842">
            <w:pPr>
              <w:snapToGrid w:val="0"/>
              <w:spacing w:after="0" w:line="240" w:lineRule="auto"/>
              <w:jc w:val="both"/>
              <w:rPr>
                <w:rFonts w:ascii="Times New Roman" w:hAnsi="Times New Roman" w:cs="Times New Roman"/>
                <w:sz w:val="20"/>
                <w:szCs w:val="18"/>
              </w:rPr>
            </w:pPr>
            <w:r w:rsidRPr="006A6682">
              <w:rPr>
                <w:rFonts w:ascii="Times New Roman" w:hAnsi="Times New Roman" w:cs="Times New Roman"/>
                <w:sz w:val="20"/>
                <w:szCs w:val="18"/>
              </w:rPr>
              <w:t>p-value</w:t>
            </w:r>
          </w:p>
        </w:tc>
      </w:tr>
      <w:tr w:rsidR="00A64040" w:rsidRPr="006A6682" w:rsidTr="006A6682">
        <w:trPr>
          <w:jc w:val="center"/>
        </w:trPr>
        <w:tc>
          <w:tcPr>
            <w:tcW w:w="953" w:type="pct"/>
            <w:tcBorders>
              <w:top w:val="single" w:sz="4" w:space="0" w:color="auto"/>
              <w:left w:val="single" w:sz="4" w:space="0" w:color="auto"/>
              <w:right w:val="single" w:sz="4" w:space="0" w:color="auto"/>
            </w:tcBorders>
            <w:shd w:val="clear" w:color="auto" w:fill="auto"/>
            <w:noWrap/>
            <w:vAlign w:val="center"/>
            <w:hideMark/>
          </w:tcPr>
          <w:p w:rsidR="00A64040" w:rsidRPr="006A6682" w:rsidRDefault="00A64040" w:rsidP="00354842">
            <w:pPr>
              <w:snapToGrid w:val="0"/>
              <w:spacing w:after="0" w:line="240" w:lineRule="auto"/>
              <w:jc w:val="both"/>
              <w:rPr>
                <w:rFonts w:ascii="Times New Roman" w:hAnsi="Times New Roman" w:cs="Times New Roman"/>
                <w:sz w:val="20"/>
                <w:szCs w:val="18"/>
              </w:rPr>
            </w:pPr>
            <w:r w:rsidRPr="006A6682">
              <w:rPr>
                <w:rFonts w:ascii="Times New Roman" w:hAnsi="Times New Roman" w:cs="Times New Roman"/>
                <w:sz w:val="20"/>
                <w:szCs w:val="18"/>
              </w:rPr>
              <w:t>Spherical I</w:t>
            </w:r>
          </w:p>
          <w:p w:rsidR="00A64040" w:rsidRPr="006A6682" w:rsidRDefault="00A64040" w:rsidP="00354842">
            <w:pPr>
              <w:snapToGrid w:val="0"/>
              <w:spacing w:after="0" w:line="240" w:lineRule="auto"/>
              <w:jc w:val="both"/>
              <w:rPr>
                <w:rFonts w:ascii="Times New Roman" w:hAnsi="Times New Roman" w:cs="Times New Roman"/>
                <w:sz w:val="20"/>
                <w:szCs w:val="18"/>
              </w:rPr>
            </w:pPr>
            <w:r w:rsidRPr="006A6682">
              <w:rPr>
                <w:rFonts w:ascii="Times New Roman" w:hAnsi="Times New Roman" w:cs="Times New Roman"/>
                <w:sz w:val="20"/>
                <w:szCs w:val="18"/>
              </w:rPr>
              <w:t>Ⱬ 42</w:t>
            </w:r>
          </w:p>
        </w:tc>
        <w:tc>
          <w:tcPr>
            <w:tcW w:w="925" w:type="pct"/>
            <w:tcBorders>
              <w:top w:val="single" w:sz="4" w:space="0" w:color="auto"/>
              <w:left w:val="nil"/>
              <w:right w:val="single" w:sz="4" w:space="0" w:color="auto"/>
            </w:tcBorders>
            <w:shd w:val="clear" w:color="auto" w:fill="auto"/>
            <w:noWrap/>
            <w:vAlign w:val="center"/>
            <w:hideMark/>
          </w:tcPr>
          <w:p w:rsidR="00A64040" w:rsidRPr="006A6682" w:rsidRDefault="00A64040" w:rsidP="00354842">
            <w:pPr>
              <w:snapToGrid w:val="0"/>
              <w:spacing w:after="0" w:line="240" w:lineRule="auto"/>
              <w:jc w:val="both"/>
              <w:rPr>
                <w:rFonts w:ascii="Times New Roman" w:hAnsi="Times New Roman" w:cs="Times New Roman"/>
                <w:sz w:val="20"/>
                <w:szCs w:val="18"/>
              </w:rPr>
            </w:pPr>
            <w:r w:rsidRPr="006A6682">
              <w:rPr>
                <w:rFonts w:ascii="Times New Roman" w:hAnsi="Times New Roman" w:cs="Times New Roman"/>
                <w:sz w:val="20"/>
                <w:szCs w:val="18"/>
              </w:rPr>
              <w:t> </w:t>
            </w:r>
          </w:p>
        </w:tc>
        <w:tc>
          <w:tcPr>
            <w:tcW w:w="996" w:type="pct"/>
            <w:tcBorders>
              <w:top w:val="single" w:sz="4" w:space="0" w:color="auto"/>
              <w:left w:val="nil"/>
              <w:right w:val="single" w:sz="4" w:space="0" w:color="auto"/>
            </w:tcBorders>
            <w:shd w:val="clear" w:color="auto" w:fill="auto"/>
            <w:noWrap/>
            <w:vAlign w:val="center"/>
            <w:hideMark/>
          </w:tcPr>
          <w:p w:rsidR="00A64040" w:rsidRPr="006A6682" w:rsidRDefault="00A64040" w:rsidP="00354842">
            <w:pPr>
              <w:snapToGrid w:val="0"/>
              <w:spacing w:after="0" w:line="240" w:lineRule="auto"/>
              <w:jc w:val="both"/>
              <w:rPr>
                <w:rFonts w:ascii="Times New Roman" w:hAnsi="Times New Roman" w:cs="Times New Roman"/>
                <w:sz w:val="20"/>
                <w:szCs w:val="18"/>
              </w:rPr>
            </w:pPr>
            <w:r w:rsidRPr="006A6682">
              <w:rPr>
                <w:rFonts w:ascii="Times New Roman" w:hAnsi="Times New Roman" w:cs="Times New Roman"/>
                <w:sz w:val="20"/>
                <w:szCs w:val="18"/>
              </w:rPr>
              <w:t> </w:t>
            </w:r>
          </w:p>
        </w:tc>
        <w:tc>
          <w:tcPr>
            <w:tcW w:w="908" w:type="pct"/>
            <w:tcBorders>
              <w:top w:val="single" w:sz="4" w:space="0" w:color="auto"/>
              <w:left w:val="nil"/>
              <w:right w:val="single" w:sz="4" w:space="0" w:color="auto"/>
            </w:tcBorders>
            <w:shd w:val="clear" w:color="auto" w:fill="auto"/>
            <w:noWrap/>
            <w:vAlign w:val="center"/>
            <w:hideMark/>
          </w:tcPr>
          <w:p w:rsidR="00A64040" w:rsidRPr="006A6682" w:rsidRDefault="00A64040" w:rsidP="00354842">
            <w:pPr>
              <w:snapToGrid w:val="0"/>
              <w:spacing w:after="0" w:line="240" w:lineRule="auto"/>
              <w:jc w:val="both"/>
              <w:rPr>
                <w:rFonts w:ascii="Times New Roman" w:hAnsi="Times New Roman" w:cs="Times New Roman"/>
                <w:sz w:val="20"/>
                <w:szCs w:val="18"/>
              </w:rPr>
            </w:pPr>
            <w:r w:rsidRPr="006A6682">
              <w:rPr>
                <w:rFonts w:ascii="Times New Roman" w:hAnsi="Times New Roman" w:cs="Times New Roman"/>
                <w:sz w:val="20"/>
                <w:szCs w:val="18"/>
              </w:rPr>
              <w:t> </w:t>
            </w:r>
          </w:p>
        </w:tc>
        <w:tc>
          <w:tcPr>
            <w:tcW w:w="571" w:type="pct"/>
            <w:tcBorders>
              <w:top w:val="single" w:sz="4" w:space="0" w:color="auto"/>
              <w:left w:val="nil"/>
              <w:right w:val="single" w:sz="4" w:space="0" w:color="auto"/>
            </w:tcBorders>
            <w:shd w:val="clear" w:color="auto" w:fill="auto"/>
            <w:noWrap/>
            <w:vAlign w:val="center"/>
            <w:hideMark/>
          </w:tcPr>
          <w:p w:rsidR="00A64040" w:rsidRPr="006A6682" w:rsidRDefault="00A64040" w:rsidP="00354842">
            <w:pPr>
              <w:snapToGrid w:val="0"/>
              <w:spacing w:after="0" w:line="240" w:lineRule="auto"/>
              <w:jc w:val="both"/>
              <w:rPr>
                <w:rFonts w:ascii="Times New Roman" w:hAnsi="Times New Roman" w:cs="Times New Roman"/>
                <w:sz w:val="20"/>
                <w:szCs w:val="18"/>
              </w:rPr>
            </w:pPr>
            <w:r w:rsidRPr="006A6682">
              <w:rPr>
                <w:rFonts w:ascii="Times New Roman" w:hAnsi="Times New Roman" w:cs="Times New Roman"/>
                <w:sz w:val="20"/>
                <w:szCs w:val="18"/>
              </w:rPr>
              <w:t> </w:t>
            </w:r>
          </w:p>
        </w:tc>
        <w:tc>
          <w:tcPr>
            <w:tcW w:w="646" w:type="pct"/>
            <w:tcBorders>
              <w:top w:val="single" w:sz="4" w:space="0" w:color="auto"/>
              <w:left w:val="nil"/>
              <w:right w:val="single" w:sz="4" w:space="0" w:color="auto"/>
            </w:tcBorders>
            <w:shd w:val="clear" w:color="auto" w:fill="auto"/>
            <w:noWrap/>
            <w:vAlign w:val="center"/>
            <w:hideMark/>
          </w:tcPr>
          <w:p w:rsidR="00A64040" w:rsidRPr="006A6682" w:rsidRDefault="00A64040" w:rsidP="00354842">
            <w:pPr>
              <w:snapToGrid w:val="0"/>
              <w:spacing w:after="0" w:line="240" w:lineRule="auto"/>
              <w:jc w:val="both"/>
              <w:rPr>
                <w:rFonts w:ascii="Times New Roman" w:hAnsi="Times New Roman" w:cs="Times New Roman"/>
                <w:sz w:val="20"/>
                <w:szCs w:val="18"/>
              </w:rPr>
            </w:pPr>
            <w:r w:rsidRPr="006A6682">
              <w:rPr>
                <w:rFonts w:ascii="Times New Roman" w:hAnsi="Times New Roman" w:cs="Times New Roman"/>
                <w:sz w:val="20"/>
                <w:szCs w:val="18"/>
              </w:rPr>
              <w:t> </w:t>
            </w:r>
          </w:p>
        </w:tc>
      </w:tr>
      <w:tr w:rsidR="00A64040" w:rsidRPr="006A6682" w:rsidTr="006A6682">
        <w:trPr>
          <w:jc w:val="center"/>
        </w:trPr>
        <w:tc>
          <w:tcPr>
            <w:tcW w:w="953" w:type="pct"/>
            <w:tcBorders>
              <w:top w:val="nil"/>
              <w:left w:val="single" w:sz="4" w:space="0" w:color="auto"/>
              <w:right w:val="single" w:sz="4" w:space="0" w:color="auto"/>
            </w:tcBorders>
            <w:shd w:val="clear" w:color="auto" w:fill="auto"/>
            <w:noWrap/>
            <w:vAlign w:val="center"/>
            <w:hideMark/>
          </w:tcPr>
          <w:p w:rsidR="00A64040" w:rsidRPr="006A6682" w:rsidRDefault="00A64040" w:rsidP="00354842">
            <w:pPr>
              <w:snapToGrid w:val="0"/>
              <w:spacing w:after="0" w:line="240" w:lineRule="auto"/>
              <w:jc w:val="both"/>
              <w:rPr>
                <w:rFonts w:ascii="Times New Roman" w:hAnsi="Times New Roman" w:cs="Times New Roman"/>
                <w:sz w:val="20"/>
                <w:szCs w:val="18"/>
              </w:rPr>
            </w:pPr>
            <w:proofErr w:type="spellStart"/>
            <w:r w:rsidRPr="006A6682">
              <w:rPr>
                <w:rFonts w:ascii="Times New Roman" w:hAnsi="Times New Roman" w:cs="Times New Roman"/>
                <w:sz w:val="20"/>
                <w:szCs w:val="18"/>
              </w:rPr>
              <w:t>Mean±SD</w:t>
            </w:r>
            <w:proofErr w:type="spellEnd"/>
          </w:p>
        </w:tc>
        <w:tc>
          <w:tcPr>
            <w:tcW w:w="925" w:type="pct"/>
            <w:tcBorders>
              <w:top w:val="nil"/>
              <w:left w:val="nil"/>
              <w:right w:val="single" w:sz="4" w:space="0" w:color="auto"/>
            </w:tcBorders>
            <w:shd w:val="clear" w:color="auto" w:fill="auto"/>
            <w:noWrap/>
            <w:vAlign w:val="center"/>
            <w:hideMark/>
          </w:tcPr>
          <w:p w:rsidR="00A64040" w:rsidRPr="006A6682" w:rsidRDefault="00A64040" w:rsidP="00354842">
            <w:pPr>
              <w:snapToGrid w:val="0"/>
              <w:spacing w:after="0" w:line="240" w:lineRule="auto"/>
              <w:jc w:val="both"/>
              <w:rPr>
                <w:rFonts w:ascii="Times New Roman" w:hAnsi="Times New Roman" w:cs="Times New Roman"/>
                <w:sz w:val="20"/>
                <w:szCs w:val="18"/>
              </w:rPr>
            </w:pPr>
            <w:r w:rsidRPr="006A6682">
              <w:rPr>
                <w:rFonts w:ascii="Times New Roman" w:hAnsi="Times New Roman" w:cs="Times New Roman"/>
                <w:sz w:val="20"/>
                <w:szCs w:val="18"/>
              </w:rPr>
              <w:t>-0.10±0.08</w:t>
            </w:r>
          </w:p>
        </w:tc>
        <w:tc>
          <w:tcPr>
            <w:tcW w:w="996" w:type="pct"/>
            <w:tcBorders>
              <w:top w:val="nil"/>
              <w:left w:val="nil"/>
              <w:right w:val="single" w:sz="4" w:space="0" w:color="auto"/>
            </w:tcBorders>
            <w:shd w:val="clear" w:color="auto" w:fill="auto"/>
            <w:noWrap/>
            <w:vAlign w:val="center"/>
            <w:hideMark/>
          </w:tcPr>
          <w:p w:rsidR="00A64040" w:rsidRPr="006A6682" w:rsidRDefault="00A64040" w:rsidP="00354842">
            <w:pPr>
              <w:snapToGrid w:val="0"/>
              <w:spacing w:after="0" w:line="240" w:lineRule="auto"/>
              <w:jc w:val="both"/>
              <w:rPr>
                <w:rFonts w:ascii="Times New Roman" w:hAnsi="Times New Roman" w:cs="Times New Roman"/>
                <w:sz w:val="20"/>
                <w:szCs w:val="18"/>
              </w:rPr>
            </w:pPr>
            <w:r w:rsidRPr="006A6682">
              <w:rPr>
                <w:rFonts w:ascii="Times New Roman" w:hAnsi="Times New Roman" w:cs="Times New Roman"/>
                <w:sz w:val="20"/>
                <w:szCs w:val="18"/>
              </w:rPr>
              <w:t>-0.03±0.18</w:t>
            </w:r>
          </w:p>
        </w:tc>
        <w:tc>
          <w:tcPr>
            <w:tcW w:w="908" w:type="pct"/>
            <w:vMerge w:val="restart"/>
            <w:tcBorders>
              <w:top w:val="nil"/>
              <w:left w:val="single" w:sz="4" w:space="0" w:color="auto"/>
              <w:right w:val="single" w:sz="4" w:space="0" w:color="auto"/>
            </w:tcBorders>
            <w:shd w:val="clear" w:color="auto" w:fill="auto"/>
            <w:noWrap/>
            <w:vAlign w:val="center"/>
            <w:hideMark/>
          </w:tcPr>
          <w:p w:rsidR="00A64040" w:rsidRPr="006A6682" w:rsidRDefault="00A64040" w:rsidP="00354842">
            <w:pPr>
              <w:snapToGrid w:val="0"/>
              <w:spacing w:after="0" w:line="240" w:lineRule="auto"/>
              <w:jc w:val="both"/>
              <w:rPr>
                <w:rFonts w:ascii="Times New Roman" w:hAnsi="Times New Roman" w:cs="Times New Roman"/>
                <w:sz w:val="20"/>
                <w:szCs w:val="18"/>
              </w:rPr>
            </w:pPr>
            <w:r w:rsidRPr="006A6682">
              <w:rPr>
                <w:rFonts w:ascii="Times New Roman" w:hAnsi="Times New Roman" w:cs="Times New Roman"/>
                <w:sz w:val="20"/>
                <w:szCs w:val="18"/>
              </w:rPr>
              <w:t>-0.07±0.16</w:t>
            </w:r>
          </w:p>
        </w:tc>
        <w:tc>
          <w:tcPr>
            <w:tcW w:w="571" w:type="pct"/>
            <w:vMerge w:val="restart"/>
            <w:tcBorders>
              <w:top w:val="nil"/>
              <w:left w:val="single" w:sz="4" w:space="0" w:color="auto"/>
              <w:right w:val="single" w:sz="4" w:space="0" w:color="auto"/>
            </w:tcBorders>
            <w:shd w:val="clear" w:color="auto" w:fill="auto"/>
            <w:noWrap/>
            <w:vAlign w:val="center"/>
            <w:hideMark/>
          </w:tcPr>
          <w:p w:rsidR="00A64040" w:rsidRPr="006A6682" w:rsidRDefault="00A64040" w:rsidP="00354842">
            <w:pPr>
              <w:snapToGrid w:val="0"/>
              <w:spacing w:after="0" w:line="240" w:lineRule="auto"/>
              <w:jc w:val="both"/>
              <w:rPr>
                <w:rFonts w:ascii="Times New Roman" w:hAnsi="Times New Roman" w:cs="Times New Roman"/>
                <w:sz w:val="20"/>
                <w:szCs w:val="18"/>
              </w:rPr>
            </w:pPr>
            <w:r w:rsidRPr="006A6682">
              <w:rPr>
                <w:rFonts w:ascii="Times New Roman" w:hAnsi="Times New Roman" w:cs="Times New Roman"/>
                <w:sz w:val="20"/>
                <w:szCs w:val="18"/>
              </w:rPr>
              <w:t>-3.225</w:t>
            </w:r>
          </w:p>
        </w:tc>
        <w:tc>
          <w:tcPr>
            <w:tcW w:w="646" w:type="pct"/>
            <w:vMerge w:val="restart"/>
            <w:tcBorders>
              <w:top w:val="nil"/>
              <w:left w:val="single" w:sz="4" w:space="0" w:color="auto"/>
              <w:right w:val="single" w:sz="4" w:space="0" w:color="auto"/>
            </w:tcBorders>
            <w:shd w:val="clear" w:color="auto" w:fill="auto"/>
            <w:noWrap/>
            <w:vAlign w:val="center"/>
            <w:hideMark/>
          </w:tcPr>
          <w:p w:rsidR="00A64040" w:rsidRPr="006A6682" w:rsidRDefault="00A64040" w:rsidP="00354842">
            <w:pPr>
              <w:snapToGrid w:val="0"/>
              <w:spacing w:after="0" w:line="240" w:lineRule="auto"/>
              <w:jc w:val="both"/>
              <w:rPr>
                <w:rFonts w:ascii="Times New Roman" w:hAnsi="Times New Roman" w:cs="Times New Roman"/>
                <w:sz w:val="20"/>
                <w:szCs w:val="18"/>
              </w:rPr>
            </w:pPr>
            <w:r w:rsidRPr="006A6682">
              <w:rPr>
                <w:rFonts w:ascii="Times New Roman" w:hAnsi="Times New Roman" w:cs="Times New Roman"/>
                <w:sz w:val="20"/>
                <w:szCs w:val="18"/>
              </w:rPr>
              <w:t>0.002*</w:t>
            </w:r>
          </w:p>
        </w:tc>
      </w:tr>
      <w:tr w:rsidR="00A64040" w:rsidRPr="006A6682" w:rsidTr="006A6682">
        <w:trPr>
          <w:jc w:val="center"/>
        </w:trPr>
        <w:tc>
          <w:tcPr>
            <w:tcW w:w="953" w:type="pct"/>
            <w:tcBorders>
              <w:top w:val="nil"/>
              <w:left w:val="single" w:sz="4" w:space="0" w:color="auto"/>
              <w:bottom w:val="single" w:sz="4" w:space="0" w:color="auto"/>
              <w:right w:val="single" w:sz="4" w:space="0" w:color="auto"/>
            </w:tcBorders>
            <w:shd w:val="clear" w:color="auto" w:fill="auto"/>
            <w:noWrap/>
            <w:vAlign w:val="center"/>
            <w:hideMark/>
          </w:tcPr>
          <w:p w:rsidR="00A64040" w:rsidRPr="006A6682" w:rsidRDefault="00A64040" w:rsidP="00354842">
            <w:pPr>
              <w:snapToGrid w:val="0"/>
              <w:spacing w:after="0" w:line="240" w:lineRule="auto"/>
              <w:jc w:val="both"/>
              <w:rPr>
                <w:rFonts w:ascii="Times New Roman" w:hAnsi="Times New Roman" w:cs="Times New Roman"/>
                <w:sz w:val="20"/>
                <w:szCs w:val="18"/>
              </w:rPr>
            </w:pPr>
            <w:r w:rsidRPr="006A6682">
              <w:rPr>
                <w:rFonts w:ascii="Times New Roman" w:hAnsi="Times New Roman" w:cs="Times New Roman"/>
                <w:sz w:val="20"/>
                <w:szCs w:val="18"/>
              </w:rPr>
              <w:t>Range</w:t>
            </w:r>
          </w:p>
        </w:tc>
        <w:tc>
          <w:tcPr>
            <w:tcW w:w="925" w:type="pct"/>
            <w:tcBorders>
              <w:top w:val="nil"/>
              <w:left w:val="nil"/>
              <w:bottom w:val="single" w:sz="4" w:space="0" w:color="auto"/>
              <w:right w:val="single" w:sz="4" w:space="0" w:color="auto"/>
            </w:tcBorders>
            <w:shd w:val="clear" w:color="auto" w:fill="auto"/>
            <w:noWrap/>
            <w:vAlign w:val="center"/>
            <w:hideMark/>
          </w:tcPr>
          <w:p w:rsidR="00A64040" w:rsidRPr="006A6682" w:rsidRDefault="00A64040" w:rsidP="00354842">
            <w:pPr>
              <w:snapToGrid w:val="0"/>
              <w:spacing w:after="0" w:line="240" w:lineRule="auto"/>
              <w:jc w:val="both"/>
              <w:rPr>
                <w:rFonts w:ascii="Times New Roman" w:hAnsi="Times New Roman" w:cs="Times New Roman"/>
                <w:sz w:val="20"/>
                <w:szCs w:val="18"/>
              </w:rPr>
            </w:pPr>
            <w:r w:rsidRPr="006A6682">
              <w:rPr>
                <w:rFonts w:ascii="Times New Roman" w:hAnsi="Times New Roman" w:cs="Times New Roman"/>
                <w:sz w:val="20"/>
                <w:szCs w:val="18"/>
              </w:rPr>
              <w:t>-0.18_0.14</w:t>
            </w:r>
          </w:p>
        </w:tc>
        <w:tc>
          <w:tcPr>
            <w:tcW w:w="996" w:type="pct"/>
            <w:tcBorders>
              <w:top w:val="nil"/>
              <w:left w:val="nil"/>
              <w:bottom w:val="single" w:sz="4" w:space="0" w:color="auto"/>
              <w:right w:val="single" w:sz="4" w:space="0" w:color="auto"/>
            </w:tcBorders>
            <w:shd w:val="clear" w:color="auto" w:fill="auto"/>
            <w:noWrap/>
            <w:vAlign w:val="center"/>
            <w:hideMark/>
          </w:tcPr>
          <w:p w:rsidR="00A64040" w:rsidRPr="006A6682" w:rsidRDefault="00A64040" w:rsidP="00354842">
            <w:pPr>
              <w:snapToGrid w:val="0"/>
              <w:spacing w:after="0" w:line="240" w:lineRule="auto"/>
              <w:jc w:val="both"/>
              <w:rPr>
                <w:rFonts w:ascii="Times New Roman" w:hAnsi="Times New Roman" w:cs="Times New Roman"/>
                <w:sz w:val="20"/>
                <w:szCs w:val="18"/>
              </w:rPr>
            </w:pPr>
            <w:r w:rsidRPr="006A6682">
              <w:rPr>
                <w:rFonts w:ascii="Times New Roman" w:hAnsi="Times New Roman" w:cs="Times New Roman"/>
                <w:sz w:val="20"/>
                <w:szCs w:val="18"/>
              </w:rPr>
              <w:t>-0.19_0.47</w:t>
            </w:r>
          </w:p>
        </w:tc>
        <w:tc>
          <w:tcPr>
            <w:tcW w:w="908" w:type="pct"/>
            <w:vMerge/>
            <w:tcBorders>
              <w:top w:val="nil"/>
              <w:left w:val="single" w:sz="4" w:space="0" w:color="auto"/>
              <w:bottom w:val="single" w:sz="4" w:space="0" w:color="auto"/>
              <w:right w:val="single" w:sz="4" w:space="0" w:color="auto"/>
            </w:tcBorders>
            <w:vAlign w:val="center"/>
            <w:hideMark/>
          </w:tcPr>
          <w:p w:rsidR="00A64040" w:rsidRPr="006A6682" w:rsidRDefault="00A64040" w:rsidP="00354842">
            <w:pPr>
              <w:snapToGrid w:val="0"/>
              <w:spacing w:after="0" w:line="240" w:lineRule="auto"/>
              <w:jc w:val="both"/>
              <w:rPr>
                <w:rFonts w:ascii="Times New Roman" w:hAnsi="Times New Roman" w:cs="Times New Roman"/>
                <w:sz w:val="20"/>
                <w:szCs w:val="18"/>
              </w:rPr>
            </w:pPr>
          </w:p>
        </w:tc>
        <w:tc>
          <w:tcPr>
            <w:tcW w:w="571" w:type="pct"/>
            <w:vMerge/>
            <w:tcBorders>
              <w:top w:val="nil"/>
              <w:left w:val="single" w:sz="4" w:space="0" w:color="auto"/>
              <w:bottom w:val="single" w:sz="4" w:space="0" w:color="auto"/>
              <w:right w:val="single" w:sz="4" w:space="0" w:color="auto"/>
            </w:tcBorders>
            <w:vAlign w:val="center"/>
            <w:hideMark/>
          </w:tcPr>
          <w:p w:rsidR="00A64040" w:rsidRPr="006A6682" w:rsidRDefault="00A64040" w:rsidP="00354842">
            <w:pPr>
              <w:snapToGrid w:val="0"/>
              <w:spacing w:after="0" w:line="240" w:lineRule="auto"/>
              <w:jc w:val="both"/>
              <w:rPr>
                <w:rFonts w:ascii="Times New Roman" w:hAnsi="Times New Roman" w:cs="Times New Roman"/>
                <w:sz w:val="20"/>
                <w:szCs w:val="18"/>
              </w:rPr>
            </w:pPr>
          </w:p>
        </w:tc>
        <w:tc>
          <w:tcPr>
            <w:tcW w:w="646" w:type="pct"/>
            <w:vMerge/>
            <w:tcBorders>
              <w:top w:val="nil"/>
              <w:left w:val="single" w:sz="4" w:space="0" w:color="auto"/>
              <w:bottom w:val="single" w:sz="4" w:space="0" w:color="auto"/>
              <w:right w:val="single" w:sz="4" w:space="0" w:color="auto"/>
            </w:tcBorders>
            <w:vAlign w:val="center"/>
            <w:hideMark/>
          </w:tcPr>
          <w:p w:rsidR="00A64040" w:rsidRPr="006A6682" w:rsidRDefault="00A64040" w:rsidP="00354842">
            <w:pPr>
              <w:snapToGrid w:val="0"/>
              <w:spacing w:after="0" w:line="240" w:lineRule="auto"/>
              <w:jc w:val="both"/>
              <w:rPr>
                <w:rFonts w:ascii="Times New Roman" w:hAnsi="Times New Roman" w:cs="Times New Roman"/>
                <w:sz w:val="20"/>
                <w:szCs w:val="18"/>
              </w:rPr>
            </w:pPr>
          </w:p>
        </w:tc>
      </w:tr>
      <w:tr w:rsidR="00A64040" w:rsidRPr="006A6682" w:rsidTr="006A6682">
        <w:trPr>
          <w:jc w:val="center"/>
        </w:trPr>
        <w:tc>
          <w:tcPr>
            <w:tcW w:w="953" w:type="pct"/>
            <w:tcBorders>
              <w:top w:val="single" w:sz="4" w:space="0" w:color="auto"/>
              <w:left w:val="single" w:sz="4" w:space="0" w:color="auto"/>
              <w:right w:val="single" w:sz="4" w:space="0" w:color="auto"/>
            </w:tcBorders>
            <w:shd w:val="clear" w:color="auto" w:fill="auto"/>
            <w:noWrap/>
            <w:vAlign w:val="center"/>
            <w:hideMark/>
          </w:tcPr>
          <w:p w:rsidR="00A64040" w:rsidRPr="006A6682" w:rsidRDefault="00A64040" w:rsidP="00354842">
            <w:pPr>
              <w:snapToGrid w:val="0"/>
              <w:spacing w:after="0" w:line="240" w:lineRule="auto"/>
              <w:jc w:val="both"/>
              <w:rPr>
                <w:rFonts w:ascii="Times New Roman" w:hAnsi="Times New Roman" w:cs="Times New Roman"/>
                <w:sz w:val="20"/>
                <w:szCs w:val="18"/>
              </w:rPr>
            </w:pPr>
            <w:r w:rsidRPr="006A6682">
              <w:rPr>
                <w:rFonts w:ascii="Times New Roman" w:hAnsi="Times New Roman" w:cs="Times New Roman"/>
                <w:sz w:val="20"/>
                <w:szCs w:val="18"/>
              </w:rPr>
              <w:t>Spherical II</w:t>
            </w:r>
          </w:p>
          <w:p w:rsidR="00A64040" w:rsidRPr="006A6682" w:rsidRDefault="00A64040" w:rsidP="00354842">
            <w:pPr>
              <w:snapToGrid w:val="0"/>
              <w:spacing w:after="0" w:line="240" w:lineRule="auto"/>
              <w:jc w:val="both"/>
              <w:rPr>
                <w:rFonts w:ascii="Times New Roman" w:hAnsi="Times New Roman" w:cs="Times New Roman"/>
                <w:sz w:val="20"/>
                <w:szCs w:val="18"/>
              </w:rPr>
            </w:pPr>
            <w:r w:rsidRPr="006A6682">
              <w:rPr>
                <w:rFonts w:ascii="Times New Roman" w:hAnsi="Times New Roman" w:cs="Times New Roman"/>
                <w:sz w:val="20"/>
                <w:szCs w:val="18"/>
              </w:rPr>
              <w:t>Ⱬ 60</w:t>
            </w:r>
          </w:p>
        </w:tc>
        <w:tc>
          <w:tcPr>
            <w:tcW w:w="925" w:type="pct"/>
            <w:tcBorders>
              <w:top w:val="single" w:sz="4" w:space="0" w:color="auto"/>
              <w:left w:val="nil"/>
              <w:right w:val="single" w:sz="4" w:space="0" w:color="auto"/>
            </w:tcBorders>
            <w:shd w:val="clear" w:color="auto" w:fill="auto"/>
            <w:noWrap/>
            <w:vAlign w:val="center"/>
            <w:hideMark/>
          </w:tcPr>
          <w:p w:rsidR="00A64040" w:rsidRPr="006A6682" w:rsidRDefault="00A64040" w:rsidP="00354842">
            <w:pPr>
              <w:snapToGrid w:val="0"/>
              <w:spacing w:after="0" w:line="240" w:lineRule="auto"/>
              <w:jc w:val="both"/>
              <w:rPr>
                <w:rFonts w:ascii="Times New Roman" w:hAnsi="Times New Roman" w:cs="Times New Roman"/>
                <w:sz w:val="20"/>
                <w:szCs w:val="18"/>
              </w:rPr>
            </w:pPr>
            <w:r w:rsidRPr="006A6682">
              <w:rPr>
                <w:rFonts w:ascii="Times New Roman" w:hAnsi="Times New Roman" w:cs="Times New Roman"/>
                <w:sz w:val="20"/>
                <w:szCs w:val="18"/>
              </w:rPr>
              <w:t> </w:t>
            </w:r>
          </w:p>
        </w:tc>
        <w:tc>
          <w:tcPr>
            <w:tcW w:w="996" w:type="pct"/>
            <w:tcBorders>
              <w:top w:val="single" w:sz="4" w:space="0" w:color="auto"/>
              <w:left w:val="nil"/>
              <w:right w:val="single" w:sz="4" w:space="0" w:color="auto"/>
            </w:tcBorders>
            <w:shd w:val="clear" w:color="auto" w:fill="auto"/>
            <w:noWrap/>
            <w:vAlign w:val="center"/>
            <w:hideMark/>
          </w:tcPr>
          <w:p w:rsidR="00A64040" w:rsidRPr="006A6682" w:rsidRDefault="00A64040" w:rsidP="00354842">
            <w:pPr>
              <w:snapToGrid w:val="0"/>
              <w:spacing w:after="0" w:line="240" w:lineRule="auto"/>
              <w:jc w:val="both"/>
              <w:rPr>
                <w:rFonts w:ascii="Times New Roman" w:hAnsi="Times New Roman" w:cs="Times New Roman"/>
                <w:sz w:val="20"/>
                <w:szCs w:val="18"/>
              </w:rPr>
            </w:pPr>
            <w:r w:rsidRPr="006A6682">
              <w:rPr>
                <w:rFonts w:ascii="Times New Roman" w:hAnsi="Times New Roman" w:cs="Times New Roman"/>
                <w:sz w:val="20"/>
                <w:szCs w:val="18"/>
              </w:rPr>
              <w:t> </w:t>
            </w:r>
          </w:p>
        </w:tc>
        <w:tc>
          <w:tcPr>
            <w:tcW w:w="908" w:type="pct"/>
            <w:tcBorders>
              <w:top w:val="single" w:sz="4" w:space="0" w:color="auto"/>
              <w:left w:val="nil"/>
              <w:right w:val="single" w:sz="4" w:space="0" w:color="auto"/>
            </w:tcBorders>
            <w:shd w:val="clear" w:color="auto" w:fill="auto"/>
            <w:noWrap/>
            <w:vAlign w:val="center"/>
            <w:hideMark/>
          </w:tcPr>
          <w:p w:rsidR="00A64040" w:rsidRPr="006A6682" w:rsidRDefault="00A64040" w:rsidP="00354842">
            <w:pPr>
              <w:snapToGrid w:val="0"/>
              <w:spacing w:after="0" w:line="240" w:lineRule="auto"/>
              <w:jc w:val="both"/>
              <w:rPr>
                <w:rFonts w:ascii="Times New Roman" w:hAnsi="Times New Roman" w:cs="Times New Roman"/>
                <w:sz w:val="20"/>
                <w:szCs w:val="18"/>
              </w:rPr>
            </w:pPr>
            <w:r w:rsidRPr="006A6682">
              <w:rPr>
                <w:rFonts w:ascii="Times New Roman" w:hAnsi="Times New Roman" w:cs="Times New Roman"/>
                <w:sz w:val="20"/>
                <w:szCs w:val="18"/>
              </w:rPr>
              <w:t> </w:t>
            </w:r>
          </w:p>
        </w:tc>
        <w:tc>
          <w:tcPr>
            <w:tcW w:w="571" w:type="pct"/>
            <w:tcBorders>
              <w:top w:val="single" w:sz="4" w:space="0" w:color="auto"/>
              <w:left w:val="nil"/>
              <w:right w:val="single" w:sz="4" w:space="0" w:color="auto"/>
            </w:tcBorders>
            <w:shd w:val="clear" w:color="auto" w:fill="auto"/>
            <w:noWrap/>
            <w:vAlign w:val="center"/>
            <w:hideMark/>
          </w:tcPr>
          <w:p w:rsidR="00A64040" w:rsidRPr="006A6682" w:rsidRDefault="00A64040" w:rsidP="00354842">
            <w:pPr>
              <w:snapToGrid w:val="0"/>
              <w:spacing w:after="0" w:line="240" w:lineRule="auto"/>
              <w:jc w:val="both"/>
              <w:rPr>
                <w:rFonts w:ascii="Times New Roman" w:hAnsi="Times New Roman" w:cs="Times New Roman"/>
                <w:sz w:val="20"/>
                <w:szCs w:val="18"/>
              </w:rPr>
            </w:pPr>
            <w:r w:rsidRPr="006A6682">
              <w:rPr>
                <w:rFonts w:ascii="Times New Roman" w:hAnsi="Times New Roman" w:cs="Times New Roman"/>
                <w:sz w:val="20"/>
                <w:szCs w:val="18"/>
              </w:rPr>
              <w:t> </w:t>
            </w:r>
          </w:p>
        </w:tc>
        <w:tc>
          <w:tcPr>
            <w:tcW w:w="646" w:type="pct"/>
            <w:tcBorders>
              <w:top w:val="single" w:sz="4" w:space="0" w:color="auto"/>
              <w:left w:val="nil"/>
              <w:right w:val="single" w:sz="4" w:space="0" w:color="auto"/>
            </w:tcBorders>
            <w:shd w:val="clear" w:color="auto" w:fill="auto"/>
            <w:noWrap/>
            <w:vAlign w:val="center"/>
            <w:hideMark/>
          </w:tcPr>
          <w:p w:rsidR="00A64040" w:rsidRPr="006A6682" w:rsidRDefault="00A64040" w:rsidP="00354842">
            <w:pPr>
              <w:snapToGrid w:val="0"/>
              <w:spacing w:after="0" w:line="240" w:lineRule="auto"/>
              <w:jc w:val="both"/>
              <w:rPr>
                <w:rFonts w:ascii="Times New Roman" w:hAnsi="Times New Roman" w:cs="Times New Roman"/>
                <w:sz w:val="20"/>
                <w:szCs w:val="18"/>
              </w:rPr>
            </w:pPr>
            <w:r w:rsidRPr="006A6682">
              <w:rPr>
                <w:rFonts w:ascii="Times New Roman" w:hAnsi="Times New Roman" w:cs="Times New Roman"/>
                <w:sz w:val="20"/>
                <w:szCs w:val="18"/>
              </w:rPr>
              <w:t> </w:t>
            </w:r>
          </w:p>
        </w:tc>
      </w:tr>
      <w:tr w:rsidR="00A64040" w:rsidRPr="006A6682" w:rsidTr="006A6682">
        <w:trPr>
          <w:jc w:val="center"/>
        </w:trPr>
        <w:tc>
          <w:tcPr>
            <w:tcW w:w="953" w:type="pct"/>
            <w:tcBorders>
              <w:top w:val="nil"/>
              <w:left w:val="single" w:sz="4" w:space="0" w:color="auto"/>
              <w:right w:val="single" w:sz="4" w:space="0" w:color="auto"/>
            </w:tcBorders>
            <w:shd w:val="clear" w:color="auto" w:fill="auto"/>
            <w:noWrap/>
            <w:vAlign w:val="center"/>
            <w:hideMark/>
          </w:tcPr>
          <w:p w:rsidR="00A64040" w:rsidRPr="006A6682" w:rsidRDefault="00A64040" w:rsidP="00354842">
            <w:pPr>
              <w:snapToGrid w:val="0"/>
              <w:spacing w:after="0" w:line="240" w:lineRule="auto"/>
              <w:jc w:val="both"/>
              <w:rPr>
                <w:rFonts w:ascii="Times New Roman" w:hAnsi="Times New Roman" w:cs="Times New Roman"/>
                <w:sz w:val="20"/>
                <w:szCs w:val="18"/>
              </w:rPr>
            </w:pPr>
            <w:proofErr w:type="spellStart"/>
            <w:r w:rsidRPr="006A6682">
              <w:rPr>
                <w:rFonts w:ascii="Times New Roman" w:hAnsi="Times New Roman" w:cs="Times New Roman"/>
                <w:sz w:val="20"/>
                <w:szCs w:val="18"/>
              </w:rPr>
              <w:t>Mean±SD</w:t>
            </w:r>
            <w:proofErr w:type="spellEnd"/>
          </w:p>
        </w:tc>
        <w:tc>
          <w:tcPr>
            <w:tcW w:w="925" w:type="pct"/>
            <w:tcBorders>
              <w:top w:val="nil"/>
              <w:left w:val="nil"/>
              <w:right w:val="single" w:sz="4" w:space="0" w:color="auto"/>
            </w:tcBorders>
            <w:shd w:val="clear" w:color="auto" w:fill="auto"/>
            <w:noWrap/>
            <w:vAlign w:val="center"/>
            <w:hideMark/>
          </w:tcPr>
          <w:p w:rsidR="00A64040" w:rsidRPr="006A6682" w:rsidRDefault="00A64040" w:rsidP="00354842">
            <w:pPr>
              <w:snapToGrid w:val="0"/>
              <w:spacing w:after="0" w:line="240" w:lineRule="auto"/>
              <w:jc w:val="both"/>
              <w:rPr>
                <w:rFonts w:ascii="Times New Roman" w:hAnsi="Times New Roman" w:cs="Times New Roman"/>
                <w:sz w:val="20"/>
                <w:szCs w:val="18"/>
              </w:rPr>
            </w:pPr>
            <w:r w:rsidRPr="006A6682">
              <w:rPr>
                <w:rFonts w:ascii="Times New Roman" w:hAnsi="Times New Roman" w:cs="Times New Roman"/>
                <w:sz w:val="20"/>
                <w:szCs w:val="18"/>
              </w:rPr>
              <w:t>0.00±0.09</w:t>
            </w:r>
          </w:p>
        </w:tc>
        <w:tc>
          <w:tcPr>
            <w:tcW w:w="996" w:type="pct"/>
            <w:tcBorders>
              <w:top w:val="nil"/>
              <w:left w:val="nil"/>
              <w:right w:val="single" w:sz="4" w:space="0" w:color="auto"/>
            </w:tcBorders>
            <w:shd w:val="clear" w:color="auto" w:fill="auto"/>
            <w:noWrap/>
            <w:vAlign w:val="center"/>
            <w:hideMark/>
          </w:tcPr>
          <w:p w:rsidR="00A64040" w:rsidRPr="006A6682" w:rsidRDefault="00A64040" w:rsidP="00354842">
            <w:pPr>
              <w:snapToGrid w:val="0"/>
              <w:spacing w:after="0" w:line="240" w:lineRule="auto"/>
              <w:jc w:val="both"/>
              <w:rPr>
                <w:rFonts w:ascii="Times New Roman" w:hAnsi="Times New Roman" w:cs="Times New Roman"/>
                <w:sz w:val="20"/>
                <w:szCs w:val="18"/>
              </w:rPr>
            </w:pPr>
            <w:r w:rsidRPr="006A6682">
              <w:rPr>
                <w:rFonts w:ascii="Times New Roman" w:hAnsi="Times New Roman" w:cs="Times New Roman"/>
                <w:sz w:val="20"/>
                <w:szCs w:val="18"/>
              </w:rPr>
              <w:t>-0.03±0.05</w:t>
            </w:r>
          </w:p>
        </w:tc>
        <w:tc>
          <w:tcPr>
            <w:tcW w:w="908" w:type="pct"/>
            <w:vMerge w:val="restart"/>
            <w:tcBorders>
              <w:top w:val="nil"/>
              <w:left w:val="single" w:sz="4" w:space="0" w:color="auto"/>
              <w:right w:val="single" w:sz="4" w:space="0" w:color="auto"/>
            </w:tcBorders>
            <w:shd w:val="clear" w:color="auto" w:fill="auto"/>
            <w:noWrap/>
            <w:vAlign w:val="center"/>
            <w:hideMark/>
          </w:tcPr>
          <w:p w:rsidR="00A64040" w:rsidRPr="006A6682" w:rsidRDefault="00A64040" w:rsidP="00354842">
            <w:pPr>
              <w:snapToGrid w:val="0"/>
              <w:spacing w:after="0" w:line="240" w:lineRule="auto"/>
              <w:jc w:val="both"/>
              <w:rPr>
                <w:rFonts w:ascii="Times New Roman" w:hAnsi="Times New Roman" w:cs="Times New Roman"/>
                <w:sz w:val="20"/>
                <w:szCs w:val="18"/>
              </w:rPr>
            </w:pPr>
            <w:r w:rsidRPr="006A6682">
              <w:rPr>
                <w:rFonts w:ascii="Times New Roman" w:hAnsi="Times New Roman" w:cs="Times New Roman"/>
                <w:sz w:val="20"/>
                <w:szCs w:val="18"/>
              </w:rPr>
              <w:t>0.03±0.12</w:t>
            </w:r>
          </w:p>
        </w:tc>
        <w:tc>
          <w:tcPr>
            <w:tcW w:w="571" w:type="pct"/>
            <w:vMerge w:val="restart"/>
            <w:tcBorders>
              <w:top w:val="nil"/>
              <w:left w:val="single" w:sz="4" w:space="0" w:color="auto"/>
              <w:right w:val="single" w:sz="4" w:space="0" w:color="auto"/>
            </w:tcBorders>
            <w:shd w:val="clear" w:color="auto" w:fill="auto"/>
            <w:noWrap/>
            <w:vAlign w:val="center"/>
            <w:hideMark/>
          </w:tcPr>
          <w:p w:rsidR="00A64040" w:rsidRPr="006A6682" w:rsidRDefault="00A64040" w:rsidP="00354842">
            <w:pPr>
              <w:snapToGrid w:val="0"/>
              <w:spacing w:after="0" w:line="240" w:lineRule="auto"/>
              <w:jc w:val="both"/>
              <w:rPr>
                <w:rFonts w:ascii="Times New Roman" w:hAnsi="Times New Roman" w:cs="Times New Roman"/>
                <w:sz w:val="20"/>
                <w:szCs w:val="18"/>
              </w:rPr>
            </w:pPr>
            <w:r w:rsidRPr="006A6682">
              <w:rPr>
                <w:rFonts w:ascii="Times New Roman" w:hAnsi="Times New Roman" w:cs="Times New Roman"/>
                <w:sz w:val="20"/>
                <w:szCs w:val="18"/>
              </w:rPr>
              <w:t>1.665</w:t>
            </w:r>
          </w:p>
        </w:tc>
        <w:tc>
          <w:tcPr>
            <w:tcW w:w="646" w:type="pct"/>
            <w:vMerge w:val="restart"/>
            <w:tcBorders>
              <w:top w:val="nil"/>
              <w:left w:val="single" w:sz="4" w:space="0" w:color="auto"/>
              <w:right w:val="single" w:sz="4" w:space="0" w:color="auto"/>
            </w:tcBorders>
            <w:shd w:val="clear" w:color="auto" w:fill="auto"/>
            <w:noWrap/>
            <w:vAlign w:val="center"/>
            <w:hideMark/>
          </w:tcPr>
          <w:p w:rsidR="00A64040" w:rsidRPr="006A6682" w:rsidRDefault="00A64040" w:rsidP="00354842">
            <w:pPr>
              <w:snapToGrid w:val="0"/>
              <w:spacing w:after="0" w:line="240" w:lineRule="auto"/>
              <w:jc w:val="both"/>
              <w:rPr>
                <w:rFonts w:ascii="Times New Roman" w:hAnsi="Times New Roman" w:cs="Times New Roman"/>
                <w:sz w:val="20"/>
                <w:szCs w:val="18"/>
              </w:rPr>
            </w:pPr>
            <w:r w:rsidRPr="006A6682">
              <w:rPr>
                <w:rFonts w:ascii="Times New Roman" w:hAnsi="Times New Roman" w:cs="Times New Roman"/>
                <w:sz w:val="20"/>
                <w:szCs w:val="18"/>
              </w:rPr>
              <w:t>0.102</w:t>
            </w:r>
          </w:p>
        </w:tc>
      </w:tr>
      <w:tr w:rsidR="00A64040" w:rsidRPr="006A6682" w:rsidTr="006A6682">
        <w:trPr>
          <w:jc w:val="center"/>
        </w:trPr>
        <w:tc>
          <w:tcPr>
            <w:tcW w:w="953" w:type="pct"/>
            <w:tcBorders>
              <w:top w:val="nil"/>
              <w:left w:val="single" w:sz="4" w:space="0" w:color="auto"/>
              <w:bottom w:val="single" w:sz="4" w:space="0" w:color="auto"/>
              <w:right w:val="single" w:sz="4" w:space="0" w:color="auto"/>
            </w:tcBorders>
            <w:shd w:val="clear" w:color="auto" w:fill="auto"/>
            <w:noWrap/>
            <w:vAlign w:val="center"/>
            <w:hideMark/>
          </w:tcPr>
          <w:p w:rsidR="00A64040" w:rsidRPr="006A6682" w:rsidRDefault="00A64040" w:rsidP="00354842">
            <w:pPr>
              <w:snapToGrid w:val="0"/>
              <w:spacing w:after="0" w:line="240" w:lineRule="auto"/>
              <w:jc w:val="both"/>
              <w:rPr>
                <w:rFonts w:ascii="Times New Roman" w:hAnsi="Times New Roman" w:cs="Times New Roman"/>
                <w:sz w:val="20"/>
                <w:szCs w:val="18"/>
              </w:rPr>
            </w:pPr>
            <w:r w:rsidRPr="006A6682">
              <w:rPr>
                <w:rFonts w:ascii="Times New Roman" w:hAnsi="Times New Roman" w:cs="Times New Roman"/>
                <w:sz w:val="20"/>
                <w:szCs w:val="18"/>
              </w:rPr>
              <w:t>Range</w:t>
            </w:r>
          </w:p>
        </w:tc>
        <w:tc>
          <w:tcPr>
            <w:tcW w:w="925" w:type="pct"/>
            <w:tcBorders>
              <w:top w:val="nil"/>
              <w:left w:val="nil"/>
              <w:bottom w:val="single" w:sz="4" w:space="0" w:color="auto"/>
              <w:right w:val="single" w:sz="4" w:space="0" w:color="auto"/>
            </w:tcBorders>
            <w:shd w:val="clear" w:color="auto" w:fill="auto"/>
            <w:noWrap/>
            <w:vAlign w:val="center"/>
            <w:hideMark/>
          </w:tcPr>
          <w:p w:rsidR="00A64040" w:rsidRPr="006A6682" w:rsidRDefault="00A64040" w:rsidP="00354842">
            <w:pPr>
              <w:snapToGrid w:val="0"/>
              <w:spacing w:after="0" w:line="240" w:lineRule="auto"/>
              <w:jc w:val="both"/>
              <w:rPr>
                <w:rFonts w:ascii="Times New Roman" w:hAnsi="Times New Roman" w:cs="Times New Roman"/>
                <w:sz w:val="20"/>
                <w:szCs w:val="18"/>
              </w:rPr>
            </w:pPr>
            <w:r w:rsidRPr="006A6682">
              <w:rPr>
                <w:rFonts w:ascii="Times New Roman" w:hAnsi="Times New Roman" w:cs="Times New Roman"/>
                <w:sz w:val="20"/>
                <w:szCs w:val="18"/>
              </w:rPr>
              <w:t>-0.1_0.24</w:t>
            </w:r>
          </w:p>
        </w:tc>
        <w:tc>
          <w:tcPr>
            <w:tcW w:w="996" w:type="pct"/>
            <w:tcBorders>
              <w:top w:val="nil"/>
              <w:left w:val="nil"/>
              <w:bottom w:val="single" w:sz="4" w:space="0" w:color="auto"/>
              <w:right w:val="single" w:sz="4" w:space="0" w:color="auto"/>
            </w:tcBorders>
            <w:shd w:val="clear" w:color="auto" w:fill="auto"/>
            <w:noWrap/>
            <w:vAlign w:val="center"/>
            <w:hideMark/>
          </w:tcPr>
          <w:p w:rsidR="00A64040" w:rsidRPr="006A6682" w:rsidRDefault="00A64040" w:rsidP="00354842">
            <w:pPr>
              <w:snapToGrid w:val="0"/>
              <w:spacing w:after="0" w:line="240" w:lineRule="auto"/>
              <w:jc w:val="both"/>
              <w:rPr>
                <w:rFonts w:ascii="Times New Roman" w:hAnsi="Times New Roman" w:cs="Times New Roman"/>
                <w:sz w:val="20"/>
                <w:szCs w:val="18"/>
              </w:rPr>
            </w:pPr>
            <w:r w:rsidRPr="006A6682">
              <w:rPr>
                <w:rFonts w:ascii="Times New Roman" w:hAnsi="Times New Roman" w:cs="Times New Roman"/>
                <w:sz w:val="20"/>
                <w:szCs w:val="18"/>
              </w:rPr>
              <w:t>-0.15_0.03</w:t>
            </w:r>
          </w:p>
        </w:tc>
        <w:tc>
          <w:tcPr>
            <w:tcW w:w="908" w:type="pct"/>
            <w:vMerge/>
            <w:tcBorders>
              <w:top w:val="nil"/>
              <w:left w:val="single" w:sz="4" w:space="0" w:color="auto"/>
              <w:bottom w:val="single" w:sz="4" w:space="0" w:color="auto"/>
              <w:right w:val="single" w:sz="4" w:space="0" w:color="auto"/>
            </w:tcBorders>
            <w:vAlign w:val="center"/>
            <w:hideMark/>
          </w:tcPr>
          <w:p w:rsidR="00A64040" w:rsidRPr="006A6682" w:rsidRDefault="00A64040" w:rsidP="00354842">
            <w:pPr>
              <w:snapToGrid w:val="0"/>
              <w:spacing w:after="0" w:line="240" w:lineRule="auto"/>
              <w:jc w:val="both"/>
              <w:rPr>
                <w:rFonts w:ascii="Times New Roman" w:hAnsi="Times New Roman" w:cs="Times New Roman"/>
                <w:sz w:val="20"/>
                <w:szCs w:val="18"/>
              </w:rPr>
            </w:pPr>
          </w:p>
        </w:tc>
        <w:tc>
          <w:tcPr>
            <w:tcW w:w="571" w:type="pct"/>
            <w:vMerge/>
            <w:tcBorders>
              <w:top w:val="nil"/>
              <w:left w:val="single" w:sz="4" w:space="0" w:color="auto"/>
              <w:bottom w:val="single" w:sz="4" w:space="0" w:color="auto"/>
              <w:right w:val="single" w:sz="4" w:space="0" w:color="auto"/>
            </w:tcBorders>
            <w:vAlign w:val="center"/>
            <w:hideMark/>
          </w:tcPr>
          <w:p w:rsidR="00A64040" w:rsidRPr="006A6682" w:rsidRDefault="00A64040" w:rsidP="00354842">
            <w:pPr>
              <w:snapToGrid w:val="0"/>
              <w:spacing w:after="0" w:line="240" w:lineRule="auto"/>
              <w:jc w:val="both"/>
              <w:rPr>
                <w:rFonts w:ascii="Times New Roman" w:hAnsi="Times New Roman" w:cs="Times New Roman"/>
                <w:sz w:val="20"/>
                <w:szCs w:val="18"/>
              </w:rPr>
            </w:pPr>
          </w:p>
        </w:tc>
        <w:tc>
          <w:tcPr>
            <w:tcW w:w="646" w:type="pct"/>
            <w:vMerge/>
            <w:tcBorders>
              <w:top w:val="nil"/>
              <w:left w:val="single" w:sz="4" w:space="0" w:color="auto"/>
              <w:bottom w:val="single" w:sz="4" w:space="0" w:color="auto"/>
              <w:right w:val="single" w:sz="4" w:space="0" w:color="auto"/>
            </w:tcBorders>
            <w:vAlign w:val="center"/>
            <w:hideMark/>
          </w:tcPr>
          <w:p w:rsidR="00A64040" w:rsidRPr="006A6682" w:rsidRDefault="00A64040" w:rsidP="00354842">
            <w:pPr>
              <w:snapToGrid w:val="0"/>
              <w:spacing w:after="0" w:line="240" w:lineRule="auto"/>
              <w:jc w:val="both"/>
              <w:rPr>
                <w:rFonts w:ascii="Times New Roman" w:hAnsi="Times New Roman" w:cs="Times New Roman"/>
                <w:sz w:val="20"/>
                <w:szCs w:val="18"/>
              </w:rPr>
            </w:pPr>
          </w:p>
        </w:tc>
      </w:tr>
    </w:tbl>
    <w:p w:rsidR="00A64040" w:rsidRPr="006A6682" w:rsidRDefault="00A64040" w:rsidP="00354842">
      <w:pPr>
        <w:snapToGrid w:val="0"/>
        <w:spacing w:after="0" w:line="240" w:lineRule="auto"/>
        <w:jc w:val="both"/>
        <w:rPr>
          <w:rFonts w:ascii="Times New Roman" w:hAnsi="Times New Roman" w:cs="Times New Roman"/>
          <w:sz w:val="20"/>
          <w:szCs w:val="20"/>
        </w:rPr>
      </w:pPr>
      <w:r w:rsidRPr="006A6682">
        <w:rPr>
          <w:rFonts w:ascii="Times New Roman" w:hAnsi="Times New Roman" w:cs="Times New Roman"/>
          <w:sz w:val="20"/>
          <w:szCs w:val="20"/>
        </w:rPr>
        <w:t>t- Paired Sample t-test; p-value &gt;0.05 NS; *p-value &lt;0.05 S</w:t>
      </w:r>
    </w:p>
    <w:p w:rsidR="00A64040" w:rsidRPr="006A6682" w:rsidRDefault="00A64040" w:rsidP="00354842">
      <w:pPr>
        <w:snapToGrid w:val="0"/>
        <w:spacing w:after="0" w:line="240" w:lineRule="auto"/>
        <w:jc w:val="both"/>
        <w:rPr>
          <w:rFonts w:ascii="Times New Roman" w:hAnsi="Times New Roman" w:cs="Times New Roman"/>
          <w:sz w:val="20"/>
          <w:szCs w:val="20"/>
        </w:rPr>
      </w:pPr>
      <w:r w:rsidRPr="006A6682">
        <w:rPr>
          <w:rFonts w:ascii="Times New Roman" w:hAnsi="Times New Roman" w:cs="Times New Roman"/>
          <w:sz w:val="20"/>
          <w:szCs w:val="20"/>
        </w:rPr>
        <w:t>This table shows statistically significant difference between pre and post according to spherical I.</w:t>
      </w:r>
    </w:p>
    <w:p w:rsidR="006A6682" w:rsidRPr="006A6682" w:rsidRDefault="006A6682" w:rsidP="00354842">
      <w:pPr>
        <w:snapToGrid w:val="0"/>
        <w:spacing w:after="0" w:line="240" w:lineRule="auto"/>
        <w:jc w:val="both"/>
        <w:rPr>
          <w:rFonts w:ascii="Times New Roman" w:eastAsia="Calibri" w:hAnsi="Times New Roman" w:cs="Times New Roman"/>
          <w:b/>
          <w:bCs/>
          <w:sz w:val="20"/>
          <w:szCs w:val="20"/>
        </w:rPr>
      </w:pPr>
    </w:p>
    <w:p w:rsidR="00354842" w:rsidRDefault="00354842" w:rsidP="00354842">
      <w:pPr>
        <w:snapToGrid w:val="0"/>
        <w:spacing w:after="0" w:line="240" w:lineRule="auto"/>
        <w:jc w:val="both"/>
        <w:rPr>
          <w:rFonts w:ascii="Times New Roman" w:eastAsia="Calibri" w:hAnsi="Times New Roman" w:cs="Times New Roman"/>
          <w:b/>
          <w:bCs/>
          <w:sz w:val="20"/>
          <w:szCs w:val="20"/>
        </w:rPr>
        <w:sectPr w:rsidR="00354842" w:rsidSect="006A6682">
          <w:type w:val="continuous"/>
          <w:pgSz w:w="12240" w:h="15840" w:code="1"/>
          <w:pgMar w:top="1440" w:right="1440" w:bottom="1440" w:left="1440" w:header="720" w:footer="720" w:gutter="0"/>
          <w:cols w:space="720"/>
          <w:docGrid w:linePitch="360"/>
        </w:sectPr>
      </w:pPr>
    </w:p>
    <w:p w:rsidR="004E516D" w:rsidRPr="006A6682" w:rsidRDefault="000C2E6D" w:rsidP="00354842">
      <w:pPr>
        <w:snapToGrid w:val="0"/>
        <w:spacing w:after="0" w:line="240" w:lineRule="auto"/>
        <w:jc w:val="both"/>
        <w:rPr>
          <w:rFonts w:ascii="Times New Roman" w:eastAsia="Calibri" w:hAnsi="Times New Roman" w:cs="Times New Roman"/>
          <w:b/>
          <w:bCs/>
          <w:sz w:val="20"/>
          <w:szCs w:val="20"/>
        </w:rPr>
      </w:pPr>
      <w:r w:rsidRPr="006A6682">
        <w:rPr>
          <w:rFonts w:ascii="Times New Roman" w:eastAsia="Calibri" w:hAnsi="Times New Roman" w:cs="Times New Roman"/>
          <w:b/>
          <w:bCs/>
          <w:sz w:val="20"/>
          <w:szCs w:val="20"/>
        </w:rPr>
        <w:lastRenderedPageBreak/>
        <w:t xml:space="preserve">4. </w:t>
      </w:r>
      <w:r w:rsidR="000C0491" w:rsidRPr="006A6682">
        <w:rPr>
          <w:rFonts w:ascii="Times New Roman" w:eastAsia="Calibri" w:hAnsi="Times New Roman" w:cs="Times New Roman"/>
          <w:b/>
          <w:bCs/>
          <w:sz w:val="20"/>
          <w:szCs w:val="20"/>
        </w:rPr>
        <w:t>Discussion</w:t>
      </w:r>
    </w:p>
    <w:p w:rsidR="000C0491" w:rsidRPr="006A6682" w:rsidRDefault="000C0491" w:rsidP="00354842">
      <w:pPr>
        <w:snapToGrid w:val="0"/>
        <w:spacing w:after="0" w:line="240" w:lineRule="auto"/>
        <w:ind w:firstLine="425"/>
        <w:jc w:val="both"/>
        <w:rPr>
          <w:rFonts w:ascii="Times New Roman" w:eastAsia="Calibri" w:hAnsi="Times New Roman" w:cs="Times New Roman"/>
          <w:bCs/>
          <w:sz w:val="20"/>
          <w:szCs w:val="20"/>
          <w:lang w:bidi="ar-EG"/>
        </w:rPr>
      </w:pPr>
      <w:r w:rsidRPr="006A6682">
        <w:rPr>
          <w:rFonts w:ascii="Times New Roman" w:eastAsia="Calibri" w:hAnsi="Times New Roman" w:cs="Times New Roman"/>
          <w:sz w:val="20"/>
          <w:szCs w:val="20"/>
          <w:lang w:bidi="ar-EG"/>
        </w:rPr>
        <w:t xml:space="preserve">Today, cataract surgery is regarded as a refractive surgery, aiming </w:t>
      </w:r>
      <w:proofErr w:type="spellStart"/>
      <w:r w:rsidRPr="006A6682">
        <w:rPr>
          <w:rFonts w:ascii="Times New Roman" w:eastAsia="Calibri" w:hAnsi="Times New Roman" w:cs="Times New Roman"/>
          <w:sz w:val="20"/>
          <w:szCs w:val="20"/>
          <w:lang w:bidi="ar-EG"/>
        </w:rPr>
        <w:t>pseudophakic</w:t>
      </w:r>
      <w:proofErr w:type="spellEnd"/>
      <w:r w:rsidRPr="006A6682">
        <w:rPr>
          <w:rFonts w:ascii="Times New Roman" w:eastAsia="Calibri" w:hAnsi="Times New Roman" w:cs="Times New Roman"/>
          <w:sz w:val="20"/>
          <w:szCs w:val="20"/>
          <w:lang w:bidi="ar-EG"/>
        </w:rPr>
        <w:t xml:space="preserve"> </w:t>
      </w:r>
      <w:proofErr w:type="spellStart"/>
      <w:r w:rsidRPr="006A6682">
        <w:rPr>
          <w:rFonts w:ascii="Times New Roman" w:eastAsia="Calibri" w:hAnsi="Times New Roman" w:cs="Times New Roman"/>
          <w:sz w:val="20"/>
          <w:szCs w:val="20"/>
          <w:lang w:bidi="ar-EG"/>
        </w:rPr>
        <w:t>emmetropia</w:t>
      </w:r>
      <w:proofErr w:type="spellEnd"/>
      <w:r w:rsidRPr="006A6682">
        <w:rPr>
          <w:rFonts w:ascii="Times New Roman" w:eastAsia="Calibri" w:hAnsi="Times New Roman" w:cs="Times New Roman"/>
          <w:sz w:val="20"/>
          <w:szCs w:val="20"/>
          <w:lang w:bidi="ar-EG"/>
        </w:rPr>
        <w:t>, which makes eliminating corneal astigmatism critical</w:t>
      </w:r>
      <w:r w:rsidRPr="006A6682">
        <w:rPr>
          <w:rFonts w:ascii="Times New Roman" w:eastAsia="Calibri" w:hAnsi="Times New Roman" w:cs="Times New Roman"/>
          <w:b/>
          <w:sz w:val="20"/>
          <w:szCs w:val="20"/>
          <w:lang w:bidi="ar-EG"/>
        </w:rPr>
        <w:t>.</w:t>
      </w:r>
      <w:r w:rsidR="000477F6">
        <w:rPr>
          <w:rFonts w:ascii="Times New Roman" w:hAnsi="Times New Roman" w:cs="Times New Roman" w:hint="eastAsia"/>
          <w:b/>
          <w:sz w:val="20"/>
          <w:szCs w:val="20"/>
          <w:lang w:eastAsia="zh-CN" w:bidi="ar-EG"/>
        </w:rPr>
        <w:t xml:space="preserve"> </w:t>
      </w:r>
      <w:r w:rsidR="00D8453A" w:rsidRPr="006A6682">
        <w:rPr>
          <w:rFonts w:ascii="Times New Roman" w:eastAsia="Calibri" w:hAnsi="Times New Roman" w:cs="Times New Roman"/>
          <w:bCs/>
          <w:sz w:val="20"/>
          <w:szCs w:val="20"/>
          <w:lang w:bidi="ar-EG"/>
        </w:rPr>
        <w:t>4</w:t>
      </w:r>
      <w:r w:rsidRPr="006A6682">
        <w:rPr>
          <w:rFonts w:ascii="Times New Roman" w:eastAsia="Calibri" w:hAnsi="Times New Roman" w:cs="Times New Roman"/>
          <w:sz w:val="20"/>
          <w:szCs w:val="20"/>
          <w:lang w:bidi="ar-EG"/>
        </w:rPr>
        <w:t xml:space="preserve"> After cataract surgery, some patients can achieve surprisingly good uncorrected distance vision, whereas others complain of visual disturbances, such as glare, halos, and starbursts, which are induced by residual astigmatisms and the </w:t>
      </w:r>
      <w:proofErr w:type="spellStart"/>
      <w:r w:rsidRPr="006A6682">
        <w:rPr>
          <w:rFonts w:ascii="Times New Roman" w:eastAsia="Calibri" w:hAnsi="Times New Roman" w:cs="Times New Roman"/>
          <w:sz w:val="20"/>
          <w:szCs w:val="20"/>
          <w:lang w:bidi="ar-EG"/>
        </w:rPr>
        <w:t>HOAs</w:t>
      </w:r>
      <w:proofErr w:type="spellEnd"/>
      <w:r w:rsidRPr="006A6682">
        <w:rPr>
          <w:rFonts w:ascii="Times New Roman" w:eastAsia="Calibri" w:hAnsi="Times New Roman" w:cs="Times New Roman"/>
          <w:sz w:val="20"/>
          <w:szCs w:val="20"/>
          <w:lang w:bidi="ar-EG"/>
        </w:rPr>
        <w:t xml:space="preserve"> generated by the cornea, intraocular lens, or other intraocular structure</w:t>
      </w:r>
      <w:r w:rsidRPr="006A6682">
        <w:rPr>
          <w:rFonts w:ascii="Times New Roman" w:eastAsia="Calibri" w:hAnsi="Times New Roman" w:cs="Times New Roman"/>
          <w:b/>
          <w:bCs/>
          <w:sz w:val="20"/>
          <w:szCs w:val="20"/>
          <w:lang w:bidi="ar-EG"/>
        </w:rPr>
        <w:t>.</w:t>
      </w:r>
      <w:r w:rsidR="00D8453A" w:rsidRPr="006A6682">
        <w:rPr>
          <w:rFonts w:ascii="Times New Roman" w:eastAsia="Calibri" w:hAnsi="Times New Roman" w:cs="Times New Roman"/>
          <w:sz w:val="20"/>
          <w:szCs w:val="20"/>
          <w:lang w:bidi="ar-EG"/>
        </w:rPr>
        <w:t>5</w:t>
      </w:r>
      <w:r w:rsidRPr="006A6682">
        <w:rPr>
          <w:rFonts w:ascii="Times New Roman" w:eastAsia="Calibri" w:hAnsi="Times New Roman" w:cs="Times New Roman"/>
          <w:bCs/>
          <w:sz w:val="20"/>
          <w:szCs w:val="20"/>
          <w:lang w:bidi="ar-EG"/>
        </w:rPr>
        <w:t xml:space="preserve"> Naturally occurring (idiopathic) astigmatism is frequent, with up to 95% of ey</w:t>
      </w:r>
      <w:r w:rsidR="00D8453A" w:rsidRPr="006A6682">
        <w:rPr>
          <w:rFonts w:ascii="Times New Roman" w:eastAsia="Calibri" w:hAnsi="Times New Roman" w:cs="Times New Roman"/>
          <w:bCs/>
          <w:sz w:val="20"/>
          <w:szCs w:val="20"/>
          <w:lang w:bidi="ar-EG"/>
        </w:rPr>
        <w:t>es having detectable astigmatism</w:t>
      </w:r>
      <w:r w:rsidRPr="006A6682">
        <w:rPr>
          <w:rFonts w:ascii="Times New Roman" w:eastAsia="Calibri" w:hAnsi="Times New Roman" w:cs="Times New Roman"/>
          <w:b/>
          <w:bCs/>
          <w:sz w:val="20"/>
          <w:szCs w:val="20"/>
          <w:lang w:bidi="ar-EG"/>
        </w:rPr>
        <w:t>.</w:t>
      </w:r>
      <w:r w:rsidR="000477F6">
        <w:rPr>
          <w:rFonts w:ascii="Times New Roman" w:hAnsi="Times New Roman" w:cs="Times New Roman" w:hint="eastAsia"/>
          <w:b/>
          <w:bCs/>
          <w:sz w:val="20"/>
          <w:szCs w:val="20"/>
          <w:lang w:eastAsia="zh-CN" w:bidi="ar-EG"/>
        </w:rPr>
        <w:t xml:space="preserve"> </w:t>
      </w:r>
      <w:r w:rsidR="00D8453A" w:rsidRPr="006A6682">
        <w:rPr>
          <w:rFonts w:ascii="Times New Roman" w:eastAsia="Calibri" w:hAnsi="Times New Roman" w:cs="Times New Roman"/>
          <w:sz w:val="20"/>
          <w:szCs w:val="20"/>
          <w:lang w:bidi="ar-EG"/>
        </w:rPr>
        <w:t>6</w:t>
      </w:r>
    </w:p>
    <w:p w:rsidR="000C0491" w:rsidRPr="006A6682" w:rsidRDefault="000C0491" w:rsidP="00354842">
      <w:pPr>
        <w:snapToGrid w:val="0"/>
        <w:spacing w:after="0" w:line="240" w:lineRule="auto"/>
        <w:ind w:firstLine="425"/>
        <w:jc w:val="both"/>
        <w:rPr>
          <w:rFonts w:ascii="Times New Roman" w:eastAsia="Calibri" w:hAnsi="Times New Roman" w:cs="Times New Roman"/>
          <w:sz w:val="20"/>
          <w:szCs w:val="20"/>
          <w:lang w:bidi="ar-EG"/>
        </w:rPr>
      </w:pPr>
      <w:r w:rsidRPr="006A6682">
        <w:rPr>
          <w:rFonts w:ascii="Times New Roman" w:eastAsia="Calibri" w:hAnsi="Times New Roman" w:cs="Times New Roman"/>
          <w:bCs/>
          <w:sz w:val="20"/>
          <w:szCs w:val="20"/>
          <w:lang w:bidi="ar-EG"/>
        </w:rPr>
        <w:t xml:space="preserve">It is estimated that approximately 70% of the general cataract population has at least 1.00 </w:t>
      </w:r>
      <w:proofErr w:type="spellStart"/>
      <w:r w:rsidRPr="006A6682">
        <w:rPr>
          <w:rFonts w:ascii="Times New Roman" w:eastAsia="Calibri" w:hAnsi="Times New Roman" w:cs="Times New Roman"/>
          <w:bCs/>
          <w:sz w:val="20"/>
          <w:szCs w:val="20"/>
          <w:lang w:bidi="ar-EG"/>
        </w:rPr>
        <w:t>diopter</w:t>
      </w:r>
      <w:proofErr w:type="spellEnd"/>
      <w:r w:rsidRPr="006A6682">
        <w:rPr>
          <w:rFonts w:ascii="Times New Roman" w:eastAsia="Calibri" w:hAnsi="Times New Roman" w:cs="Times New Roman"/>
          <w:bCs/>
          <w:sz w:val="20"/>
          <w:szCs w:val="20"/>
          <w:lang w:bidi="ar-EG"/>
        </w:rPr>
        <w:t xml:space="preserve"> (D) of astigmatism, and approximately 33% of patients undergoing cataract surgery are eligible for treatment of preexisting astigmatism.</w:t>
      </w:r>
      <w:r w:rsidR="00D8453A" w:rsidRPr="006A6682">
        <w:rPr>
          <w:rFonts w:ascii="Times New Roman" w:eastAsia="Calibri" w:hAnsi="Times New Roman" w:cs="Times New Roman"/>
          <w:bCs/>
          <w:sz w:val="20"/>
          <w:szCs w:val="20"/>
          <w:lang w:bidi="ar-EG"/>
        </w:rPr>
        <w:t>7</w:t>
      </w:r>
    </w:p>
    <w:p w:rsidR="000C0491" w:rsidRPr="006A6682" w:rsidRDefault="000C0491" w:rsidP="00354842">
      <w:pPr>
        <w:snapToGrid w:val="0"/>
        <w:spacing w:after="0" w:line="240" w:lineRule="auto"/>
        <w:ind w:firstLine="425"/>
        <w:jc w:val="both"/>
        <w:rPr>
          <w:rFonts w:ascii="Times New Roman" w:eastAsia="Calibri" w:hAnsi="Times New Roman" w:cs="Times New Roman"/>
          <w:sz w:val="20"/>
          <w:szCs w:val="20"/>
          <w:lang w:bidi="ar-EG"/>
        </w:rPr>
      </w:pPr>
      <w:r w:rsidRPr="006A6682">
        <w:rPr>
          <w:rFonts w:ascii="Times New Roman" w:eastAsia="Calibri" w:hAnsi="Times New Roman" w:cs="Times New Roman"/>
          <w:sz w:val="20"/>
          <w:szCs w:val="20"/>
          <w:lang w:bidi="ar-EG"/>
        </w:rPr>
        <w:t xml:space="preserve">The effects of residual corneal astigmatisms </w:t>
      </w:r>
      <w:r w:rsidR="00571F22" w:rsidRPr="006A6682">
        <w:rPr>
          <w:rFonts w:ascii="Times New Roman" w:eastAsia="Calibri" w:hAnsi="Times New Roman" w:cs="Times New Roman"/>
          <w:sz w:val="20"/>
          <w:szCs w:val="20"/>
          <w:lang w:bidi="ar-EG"/>
        </w:rPr>
        <w:t>have been discussed extensively.8 And</w:t>
      </w:r>
      <w:r w:rsidRPr="006A6682">
        <w:rPr>
          <w:rFonts w:ascii="Times New Roman" w:eastAsia="Calibri" w:hAnsi="Times New Roman" w:cs="Times New Roman"/>
          <w:b/>
          <w:bCs/>
          <w:sz w:val="20"/>
          <w:szCs w:val="20"/>
          <w:lang w:bidi="ar-EG"/>
        </w:rPr>
        <w:t>.</w:t>
      </w:r>
      <w:r w:rsidR="00571F22" w:rsidRPr="006A6682">
        <w:rPr>
          <w:rFonts w:ascii="Times New Roman" w:eastAsia="Calibri" w:hAnsi="Times New Roman" w:cs="Times New Roman"/>
          <w:b/>
          <w:bCs/>
          <w:sz w:val="20"/>
          <w:szCs w:val="20"/>
          <w:lang w:bidi="ar-EG"/>
        </w:rPr>
        <w:t>9</w:t>
      </w:r>
      <w:r w:rsidRPr="006A6682">
        <w:rPr>
          <w:rFonts w:ascii="Times New Roman" w:eastAsia="Calibri" w:hAnsi="Times New Roman" w:cs="Times New Roman"/>
          <w:sz w:val="20"/>
          <w:szCs w:val="20"/>
          <w:lang w:bidi="ar-EG"/>
        </w:rPr>
        <w:t xml:space="preserve">found that the location of the incision was the most significant factor affecting astigmatisms induced by surgery. However, little is known about the changes in corneal </w:t>
      </w:r>
      <w:proofErr w:type="spellStart"/>
      <w:r w:rsidRPr="006A6682">
        <w:rPr>
          <w:rFonts w:ascii="Times New Roman" w:eastAsia="Calibri" w:hAnsi="Times New Roman" w:cs="Times New Roman"/>
          <w:sz w:val="20"/>
          <w:szCs w:val="20"/>
          <w:lang w:bidi="ar-EG"/>
        </w:rPr>
        <w:t>HOAs</w:t>
      </w:r>
      <w:proofErr w:type="spellEnd"/>
      <w:r w:rsidRPr="006A6682">
        <w:rPr>
          <w:rFonts w:ascii="Times New Roman" w:eastAsia="Calibri" w:hAnsi="Times New Roman" w:cs="Times New Roman"/>
          <w:sz w:val="20"/>
          <w:szCs w:val="20"/>
          <w:lang w:bidi="ar-EG"/>
        </w:rPr>
        <w:t xml:space="preserve"> after cataract surgery. Because about 80% of human eye aberrations occur on the co</w:t>
      </w:r>
      <w:r w:rsidR="003F0B9D" w:rsidRPr="006A6682">
        <w:rPr>
          <w:rFonts w:ascii="Times New Roman" w:eastAsia="Calibri" w:hAnsi="Times New Roman" w:cs="Times New Roman"/>
          <w:sz w:val="20"/>
          <w:szCs w:val="20"/>
          <w:lang w:bidi="ar-EG"/>
        </w:rPr>
        <w:t>rneal surface.10 It</w:t>
      </w:r>
      <w:r w:rsidRPr="006A6682">
        <w:rPr>
          <w:rFonts w:ascii="Times New Roman" w:eastAsia="Calibri" w:hAnsi="Times New Roman" w:cs="Times New Roman"/>
          <w:sz w:val="20"/>
          <w:szCs w:val="20"/>
          <w:lang w:bidi="ar-EG"/>
        </w:rPr>
        <w:t xml:space="preserve"> is reasonable to focus on this structure.</w:t>
      </w:r>
      <w:r w:rsidR="003F0B9D" w:rsidRPr="006A6682">
        <w:rPr>
          <w:rFonts w:ascii="Times New Roman" w:eastAsia="Calibri" w:hAnsi="Times New Roman" w:cs="Times New Roman"/>
          <w:sz w:val="20"/>
          <w:szCs w:val="20"/>
          <w:lang w:bidi="ar-EG"/>
        </w:rPr>
        <w:t>11</w:t>
      </w:r>
      <w:r w:rsidRPr="006A6682">
        <w:rPr>
          <w:rFonts w:ascii="Times New Roman" w:eastAsia="Calibri" w:hAnsi="Times New Roman" w:cs="Times New Roman"/>
          <w:sz w:val="20"/>
          <w:szCs w:val="20"/>
          <w:lang w:bidi="ar-EG"/>
        </w:rPr>
        <w:t xml:space="preserve"> found that patients with cataract surgery presented with larger corneal aberrations than those without cataract surgery. Although small-incision cataract surgery was developed to retain corneal optical quality with less iatrogenic corneal damage, changes in </w:t>
      </w:r>
      <w:proofErr w:type="spellStart"/>
      <w:r w:rsidRPr="006A6682">
        <w:rPr>
          <w:rFonts w:ascii="Times New Roman" w:eastAsia="Calibri" w:hAnsi="Times New Roman" w:cs="Times New Roman"/>
          <w:sz w:val="20"/>
          <w:szCs w:val="20"/>
          <w:lang w:bidi="ar-EG"/>
        </w:rPr>
        <w:t>HOAs</w:t>
      </w:r>
      <w:proofErr w:type="spellEnd"/>
      <w:r w:rsidRPr="006A6682">
        <w:rPr>
          <w:rFonts w:ascii="Times New Roman" w:eastAsia="Calibri" w:hAnsi="Times New Roman" w:cs="Times New Roman"/>
          <w:sz w:val="20"/>
          <w:szCs w:val="20"/>
          <w:lang w:bidi="ar-EG"/>
        </w:rPr>
        <w:t xml:space="preserve"> after surgery should not be neglected</w:t>
      </w:r>
      <w:r w:rsidRPr="006A6682">
        <w:rPr>
          <w:rFonts w:ascii="Times New Roman" w:eastAsia="Calibri" w:hAnsi="Times New Roman" w:cs="Times New Roman"/>
          <w:b/>
          <w:bCs/>
          <w:sz w:val="20"/>
          <w:szCs w:val="20"/>
          <w:lang w:bidi="ar-EG"/>
        </w:rPr>
        <w:t>.</w:t>
      </w:r>
      <w:r w:rsidR="003F0B9D" w:rsidRPr="006A6682">
        <w:rPr>
          <w:rFonts w:ascii="Times New Roman" w:eastAsia="Calibri" w:hAnsi="Times New Roman" w:cs="Times New Roman"/>
          <w:sz w:val="20"/>
          <w:szCs w:val="20"/>
          <w:lang w:bidi="ar-EG"/>
        </w:rPr>
        <w:t>12</w:t>
      </w:r>
      <w:r w:rsidRPr="006A6682">
        <w:rPr>
          <w:rFonts w:ascii="Times New Roman" w:eastAsia="Calibri" w:hAnsi="Times New Roman" w:cs="Times New Roman"/>
          <w:b/>
          <w:bCs/>
          <w:sz w:val="20"/>
          <w:szCs w:val="20"/>
          <w:lang w:bidi="ar-EG"/>
        </w:rPr>
        <w:t xml:space="preserve"> </w:t>
      </w:r>
      <w:proofErr w:type="spellStart"/>
      <w:r w:rsidRPr="006A6682">
        <w:rPr>
          <w:rFonts w:ascii="Times New Roman" w:eastAsia="Calibri" w:hAnsi="Times New Roman" w:cs="Times New Roman"/>
          <w:b/>
          <w:bCs/>
          <w:sz w:val="20"/>
          <w:szCs w:val="20"/>
          <w:lang w:bidi="ar-EG"/>
        </w:rPr>
        <w:t>Ferrer-Blasco</w:t>
      </w:r>
      <w:proofErr w:type="spellEnd"/>
      <w:r w:rsidRPr="006A6682">
        <w:rPr>
          <w:rFonts w:ascii="Times New Roman" w:eastAsia="Calibri" w:hAnsi="Times New Roman" w:cs="Times New Roman"/>
          <w:b/>
          <w:bCs/>
          <w:sz w:val="20"/>
          <w:szCs w:val="20"/>
          <w:lang w:bidi="ar-EG"/>
        </w:rPr>
        <w:t xml:space="preserve"> </w:t>
      </w:r>
      <w:r w:rsidRPr="006A6682">
        <w:rPr>
          <w:rFonts w:ascii="Times New Roman" w:eastAsia="Calibri" w:hAnsi="Times New Roman" w:cs="Times New Roman"/>
          <w:bCs/>
          <w:sz w:val="20"/>
          <w:szCs w:val="20"/>
          <w:lang w:bidi="ar-EG"/>
        </w:rPr>
        <w:t xml:space="preserve">studied prevalence of corneal astigmatism before cataract surgery and found that; in 13.2% of eyes no corneal astigmatism was present; in 64.4%, corneal astigmatism was between 0.25 and 1.25 </w:t>
      </w:r>
      <w:proofErr w:type="spellStart"/>
      <w:r w:rsidRPr="006A6682">
        <w:rPr>
          <w:rFonts w:ascii="Times New Roman" w:eastAsia="Calibri" w:hAnsi="Times New Roman" w:cs="Times New Roman"/>
          <w:bCs/>
          <w:sz w:val="20"/>
          <w:szCs w:val="20"/>
          <w:lang w:bidi="ar-EG"/>
        </w:rPr>
        <w:t>diopters</w:t>
      </w:r>
      <w:proofErr w:type="spellEnd"/>
      <w:r w:rsidRPr="006A6682">
        <w:rPr>
          <w:rFonts w:ascii="Times New Roman" w:eastAsia="Calibri" w:hAnsi="Times New Roman" w:cs="Times New Roman"/>
          <w:bCs/>
          <w:sz w:val="20"/>
          <w:szCs w:val="20"/>
          <w:lang w:bidi="ar-EG"/>
        </w:rPr>
        <w:t xml:space="preserve"> (D) and in 22.2%, it was 1.50 D or higher</w:t>
      </w:r>
      <w:r w:rsidRPr="006A6682">
        <w:rPr>
          <w:rFonts w:ascii="Times New Roman" w:eastAsia="Calibri" w:hAnsi="Times New Roman" w:cs="Times New Roman"/>
          <w:b/>
          <w:bCs/>
          <w:sz w:val="20"/>
          <w:szCs w:val="20"/>
          <w:lang w:bidi="ar-EG"/>
        </w:rPr>
        <w:t>.</w:t>
      </w:r>
      <w:r w:rsidR="003F0B9D" w:rsidRPr="006A6682">
        <w:rPr>
          <w:rFonts w:ascii="Times New Roman" w:eastAsia="Calibri" w:hAnsi="Times New Roman" w:cs="Times New Roman"/>
          <w:sz w:val="20"/>
          <w:szCs w:val="20"/>
          <w:lang w:bidi="ar-EG"/>
        </w:rPr>
        <w:t>13</w:t>
      </w:r>
    </w:p>
    <w:p w:rsidR="00297852" w:rsidRPr="006A6682" w:rsidRDefault="000C0491" w:rsidP="00354842">
      <w:pPr>
        <w:snapToGrid w:val="0"/>
        <w:spacing w:after="0" w:line="240" w:lineRule="auto"/>
        <w:ind w:firstLine="425"/>
        <w:jc w:val="both"/>
        <w:rPr>
          <w:rFonts w:ascii="Times New Roman" w:eastAsia="Calibri" w:hAnsi="Times New Roman" w:cs="Times New Roman"/>
          <w:sz w:val="20"/>
          <w:szCs w:val="20"/>
          <w:lang w:bidi="ar-EG"/>
        </w:rPr>
      </w:pPr>
      <w:proofErr w:type="spellStart"/>
      <w:r w:rsidRPr="006A6682">
        <w:rPr>
          <w:rFonts w:ascii="Times New Roman" w:eastAsia="Calibri" w:hAnsi="Times New Roman" w:cs="Times New Roman"/>
          <w:sz w:val="20"/>
          <w:szCs w:val="20"/>
          <w:lang w:bidi="ar-EG"/>
        </w:rPr>
        <w:lastRenderedPageBreak/>
        <w:t>HOAs</w:t>
      </w:r>
      <w:proofErr w:type="spellEnd"/>
      <w:r w:rsidRPr="006A6682">
        <w:rPr>
          <w:rFonts w:ascii="Times New Roman" w:eastAsia="Calibri" w:hAnsi="Times New Roman" w:cs="Times New Roman"/>
          <w:sz w:val="20"/>
          <w:szCs w:val="20"/>
          <w:lang w:bidi="ar-EG"/>
        </w:rPr>
        <w:t xml:space="preserve"> as well as </w:t>
      </w:r>
      <w:proofErr w:type="spellStart"/>
      <w:r w:rsidRPr="006A6682">
        <w:rPr>
          <w:rFonts w:ascii="Times New Roman" w:eastAsia="Calibri" w:hAnsi="Times New Roman" w:cs="Times New Roman"/>
          <w:sz w:val="20"/>
          <w:szCs w:val="20"/>
          <w:lang w:bidi="ar-EG"/>
        </w:rPr>
        <w:t>LOAs</w:t>
      </w:r>
      <w:proofErr w:type="spellEnd"/>
      <w:r w:rsidRPr="006A6682">
        <w:rPr>
          <w:rFonts w:ascii="Times New Roman" w:eastAsia="Calibri" w:hAnsi="Times New Roman" w:cs="Times New Roman"/>
          <w:sz w:val="20"/>
          <w:szCs w:val="20"/>
          <w:lang w:bidi="ar-EG"/>
        </w:rPr>
        <w:t xml:space="preserve"> are important to consider to achieve the best optical </w:t>
      </w:r>
      <w:r w:rsidR="00BC4295" w:rsidRPr="006A6682">
        <w:rPr>
          <w:rFonts w:ascii="Times New Roman" w:eastAsia="Calibri" w:hAnsi="Times New Roman" w:cs="Times New Roman"/>
          <w:sz w:val="20"/>
          <w:szCs w:val="20"/>
          <w:lang w:bidi="ar-EG"/>
        </w:rPr>
        <w:t>quality</w:t>
      </w:r>
      <w:r w:rsidR="00BC4295" w:rsidRPr="006A6682">
        <w:rPr>
          <w:rFonts w:ascii="Times New Roman" w:eastAsia="Calibri" w:hAnsi="Times New Roman" w:cs="Times New Roman"/>
          <w:b/>
          <w:bCs/>
          <w:sz w:val="20"/>
          <w:szCs w:val="20"/>
          <w:lang w:bidi="ar-EG"/>
        </w:rPr>
        <w:t>.</w:t>
      </w:r>
      <w:r w:rsidR="00BC4295" w:rsidRPr="006A6682">
        <w:rPr>
          <w:rFonts w:ascii="Times New Roman" w:eastAsia="Calibri" w:hAnsi="Times New Roman" w:cs="Times New Roman"/>
          <w:sz w:val="20"/>
          <w:szCs w:val="20"/>
          <w:lang w:bidi="ar-EG"/>
        </w:rPr>
        <w:t>14 Previous</w:t>
      </w:r>
      <w:r w:rsidRPr="006A6682">
        <w:rPr>
          <w:rFonts w:ascii="Times New Roman" w:eastAsia="Calibri" w:hAnsi="Times New Roman" w:cs="Times New Roman"/>
          <w:sz w:val="20"/>
          <w:szCs w:val="20"/>
          <w:lang w:bidi="ar-EG"/>
        </w:rPr>
        <w:t xml:space="preserve"> studies reported that the change in corneal aberrations following cataract surgery depend on the size</w:t>
      </w:r>
      <w:r w:rsidRPr="006A6682">
        <w:rPr>
          <w:rFonts w:ascii="Times New Roman" w:eastAsia="Calibri" w:hAnsi="Times New Roman" w:cs="Times New Roman"/>
          <w:b/>
          <w:bCs/>
          <w:sz w:val="20"/>
          <w:szCs w:val="20"/>
          <w:lang w:bidi="ar-EG"/>
        </w:rPr>
        <w:t>.</w:t>
      </w:r>
      <w:r w:rsidR="001B39CC" w:rsidRPr="006A6682">
        <w:rPr>
          <w:rFonts w:ascii="Times New Roman" w:eastAsia="Calibri" w:hAnsi="Times New Roman" w:cs="Times New Roman"/>
          <w:sz w:val="20"/>
          <w:szCs w:val="20"/>
          <w:lang w:bidi="ar-EG"/>
        </w:rPr>
        <w:t xml:space="preserve"> 5</w:t>
      </w:r>
      <w:r w:rsidRPr="006A6682">
        <w:rPr>
          <w:rFonts w:ascii="Times New Roman" w:eastAsia="Calibri" w:hAnsi="Times New Roman" w:cs="Times New Roman"/>
          <w:sz w:val="20"/>
          <w:szCs w:val="20"/>
          <w:lang w:bidi="ar-EG"/>
        </w:rPr>
        <w:t xml:space="preserve"> And location</w:t>
      </w:r>
      <w:r w:rsidRPr="006A6682">
        <w:rPr>
          <w:rFonts w:ascii="Times New Roman" w:eastAsia="Calibri" w:hAnsi="Times New Roman" w:cs="Times New Roman"/>
          <w:b/>
          <w:bCs/>
          <w:sz w:val="20"/>
          <w:szCs w:val="20"/>
          <w:lang w:bidi="ar-EG"/>
        </w:rPr>
        <w:t>.</w:t>
      </w:r>
      <w:r w:rsidR="001B39CC" w:rsidRPr="006A6682">
        <w:rPr>
          <w:rFonts w:ascii="Times New Roman" w:eastAsia="Calibri" w:hAnsi="Times New Roman" w:cs="Times New Roman"/>
          <w:sz w:val="20"/>
          <w:szCs w:val="20"/>
          <w:lang w:bidi="ar-EG"/>
        </w:rPr>
        <w:t>11</w:t>
      </w:r>
      <w:r w:rsidRPr="006A6682">
        <w:rPr>
          <w:rFonts w:ascii="Times New Roman" w:eastAsia="Calibri" w:hAnsi="Times New Roman" w:cs="Times New Roman"/>
          <w:sz w:val="20"/>
          <w:szCs w:val="20"/>
          <w:lang w:bidi="ar-EG"/>
        </w:rPr>
        <w:t>Of the corneal i</w:t>
      </w:r>
      <w:r w:rsidR="00297852" w:rsidRPr="006A6682">
        <w:rPr>
          <w:rFonts w:ascii="Times New Roman" w:eastAsia="Calibri" w:hAnsi="Times New Roman" w:cs="Times New Roman"/>
          <w:sz w:val="20"/>
          <w:szCs w:val="20"/>
          <w:lang w:bidi="ar-EG"/>
        </w:rPr>
        <w:t>ncision and the type of the IOL.</w:t>
      </w:r>
    </w:p>
    <w:p w:rsidR="000C0491" w:rsidRPr="006A6682" w:rsidRDefault="000C0491" w:rsidP="00354842">
      <w:pPr>
        <w:snapToGrid w:val="0"/>
        <w:spacing w:after="0" w:line="240" w:lineRule="auto"/>
        <w:ind w:firstLine="425"/>
        <w:jc w:val="both"/>
        <w:rPr>
          <w:rFonts w:ascii="Times New Roman" w:eastAsia="Calibri" w:hAnsi="Times New Roman" w:cs="Times New Roman"/>
          <w:sz w:val="20"/>
          <w:szCs w:val="20"/>
          <w:lang w:bidi="ar-EG"/>
        </w:rPr>
      </w:pPr>
      <w:r w:rsidRPr="006A6682">
        <w:rPr>
          <w:rFonts w:ascii="Times New Roman" w:eastAsia="Calibri" w:hAnsi="Times New Roman" w:cs="Times New Roman"/>
          <w:b/>
          <w:sz w:val="20"/>
          <w:szCs w:val="20"/>
          <w:lang w:bidi="ar-EG"/>
        </w:rPr>
        <w:t>In our current study</w:t>
      </w:r>
      <w:r w:rsidRPr="006A6682">
        <w:rPr>
          <w:rFonts w:ascii="Times New Roman" w:eastAsia="Calibri" w:hAnsi="Times New Roman" w:cs="Times New Roman"/>
          <w:sz w:val="20"/>
          <w:szCs w:val="20"/>
          <w:lang w:bidi="ar-EG"/>
        </w:rPr>
        <w:t xml:space="preserve">, we investigated the change in corneal </w:t>
      </w:r>
      <w:proofErr w:type="spellStart"/>
      <w:r w:rsidRPr="006A6682">
        <w:rPr>
          <w:rFonts w:ascii="Times New Roman" w:eastAsia="Calibri" w:hAnsi="Times New Roman" w:cs="Times New Roman"/>
          <w:sz w:val="20"/>
          <w:szCs w:val="20"/>
          <w:lang w:bidi="ar-EG"/>
        </w:rPr>
        <w:t>HOAs</w:t>
      </w:r>
      <w:proofErr w:type="spellEnd"/>
      <w:r w:rsidRPr="006A6682">
        <w:rPr>
          <w:rFonts w:ascii="Times New Roman" w:eastAsia="Calibri" w:hAnsi="Times New Roman" w:cs="Times New Roman"/>
          <w:sz w:val="20"/>
          <w:szCs w:val="20"/>
          <w:lang w:bidi="ar-EG"/>
        </w:rPr>
        <w:t xml:space="preserve"> according to the incision location at the steepest meridian.</w:t>
      </w:r>
    </w:p>
    <w:p w:rsidR="000C0491" w:rsidRPr="006A6682" w:rsidRDefault="000C0491" w:rsidP="00354842">
      <w:pPr>
        <w:snapToGrid w:val="0"/>
        <w:spacing w:after="0" w:line="240" w:lineRule="auto"/>
        <w:ind w:firstLine="425"/>
        <w:jc w:val="both"/>
        <w:rPr>
          <w:rFonts w:ascii="Times New Roman" w:eastAsia="Calibri" w:hAnsi="Times New Roman" w:cs="Times New Roman"/>
          <w:b/>
          <w:bCs/>
          <w:sz w:val="20"/>
          <w:szCs w:val="20"/>
          <w:lang w:bidi="ar-EG"/>
        </w:rPr>
      </w:pPr>
      <w:r w:rsidRPr="006A6682">
        <w:rPr>
          <w:rFonts w:ascii="Times New Roman" w:eastAsia="Calibri" w:hAnsi="Times New Roman" w:cs="Times New Roman"/>
          <w:sz w:val="20"/>
          <w:szCs w:val="20"/>
          <w:lang w:bidi="ar-EG"/>
        </w:rPr>
        <w:t xml:space="preserve">Because </w:t>
      </w:r>
      <w:proofErr w:type="spellStart"/>
      <w:r w:rsidRPr="006A6682">
        <w:rPr>
          <w:rFonts w:ascii="Times New Roman" w:eastAsia="Calibri" w:hAnsi="Times New Roman" w:cs="Times New Roman"/>
          <w:sz w:val="20"/>
          <w:szCs w:val="20"/>
          <w:lang w:bidi="ar-EG"/>
        </w:rPr>
        <w:t>HOAs</w:t>
      </w:r>
      <w:proofErr w:type="spellEnd"/>
      <w:r w:rsidRPr="006A6682">
        <w:rPr>
          <w:rFonts w:ascii="Times New Roman" w:eastAsia="Calibri" w:hAnsi="Times New Roman" w:cs="Times New Roman"/>
          <w:sz w:val="20"/>
          <w:szCs w:val="20"/>
          <w:lang w:bidi="ar-EG"/>
        </w:rPr>
        <w:t xml:space="preserve"> greater than the 6th Zernike polynomial do not make a significant clinical contribution and the 3rd-order trefoil and coma and the 4th-order spherical aberration constitute the major component of </w:t>
      </w:r>
      <w:proofErr w:type="spellStart"/>
      <w:r w:rsidRPr="006A6682">
        <w:rPr>
          <w:rFonts w:ascii="Times New Roman" w:eastAsia="Calibri" w:hAnsi="Times New Roman" w:cs="Times New Roman"/>
          <w:sz w:val="20"/>
          <w:szCs w:val="20"/>
          <w:lang w:bidi="ar-EG"/>
        </w:rPr>
        <w:t>HOAs</w:t>
      </w:r>
      <w:proofErr w:type="spellEnd"/>
      <w:r w:rsidRPr="006A6682">
        <w:rPr>
          <w:rFonts w:ascii="Times New Roman" w:eastAsia="Calibri" w:hAnsi="Times New Roman" w:cs="Times New Roman"/>
          <w:sz w:val="20"/>
          <w:szCs w:val="20"/>
          <w:lang w:bidi="ar-EG"/>
        </w:rPr>
        <w:t xml:space="preserve">, </w:t>
      </w:r>
      <w:r w:rsidR="00ED4B53" w:rsidRPr="006A6682">
        <w:rPr>
          <w:rFonts w:ascii="Times New Roman" w:eastAsia="Calibri" w:hAnsi="Times New Roman" w:cs="Times New Roman"/>
          <w:sz w:val="20"/>
          <w:szCs w:val="20"/>
          <w:lang w:bidi="ar-EG"/>
        </w:rPr>
        <w:t>we compared those parameters</w:t>
      </w:r>
      <w:r w:rsidRPr="006A6682">
        <w:rPr>
          <w:rFonts w:ascii="Times New Roman" w:eastAsia="Calibri" w:hAnsi="Times New Roman" w:cs="Times New Roman"/>
          <w:b/>
          <w:bCs/>
          <w:sz w:val="20"/>
          <w:szCs w:val="20"/>
          <w:lang w:bidi="ar-EG"/>
        </w:rPr>
        <w:t>.</w:t>
      </w:r>
      <w:r w:rsidR="00ED4B53" w:rsidRPr="006A6682">
        <w:rPr>
          <w:rFonts w:ascii="Times New Roman" w:eastAsia="Calibri" w:hAnsi="Times New Roman" w:cs="Times New Roman"/>
          <w:b/>
          <w:bCs/>
          <w:sz w:val="20"/>
          <w:szCs w:val="20"/>
          <w:lang w:bidi="ar-EG"/>
        </w:rPr>
        <w:t>15</w:t>
      </w:r>
    </w:p>
    <w:p w:rsidR="000C0491" w:rsidRPr="006A6682" w:rsidRDefault="000C0491" w:rsidP="00354842">
      <w:pPr>
        <w:snapToGrid w:val="0"/>
        <w:spacing w:after="0" w:line="240" w:lineRule="auto"/>
        <w:ind w:firstLine="425"/>
        <w:jc w:val="both"/>
        <w:rPr>
          <w:rFonts w:ascii="Times New Roman" w:eastAsia="Calibri" w:hAnsi="Times New Roman" w:cs="Times New Roman"/>
          <w:sz w:val="20"/>
          <w:szCs w:val="20"/>
          <w:lang w:bidi="ar-EG"/>
        </w:rPr>
      </w:pPr>
      <w:r w:rsidRPr="006A6682">
        <w:rPr>
          <w:rFonts w:ascii="Times New Roman" w:eastAsia="Calibri" w:hAnsi="Times New Roman" w:cs="Times New Roman"/>
          <w:sz w:val="20"/>
          <w:szCs w:val="20"/>
          <w:lang w:bidi="ar-EG"/>
        </w:rPr>
        <w:t>Corneal incisions made on a steep meridian in the astigmatic cornea induce corneal flattening along that meridian. However, we hypothesized that making incisions on a steep meridian could affect differently the incision axis and its opposite corneal axis 180 degrees away. Although the incision meridian would become flat on both sides, the opposite axis 180 degrees away could become less flat than the incision axis</w:t>
      </w:r>
      <w:r w:rsidR="00354842" w:rsidRPr="006A6682">
        <w:rPr>
          <w:rFonts w:ascii="Times New Roman" w:eastAsia="Calibri" w:hAnsi="Times New Roman" w:cs="Times New Roman"/>
          <w:sz w:val="20"/>
          <w:szCs w:val="20"/>
          <w:lang w:bidi="ar-EG"/>
        </w:rPr>
        <w:t>.</w:t>
      </w:r>
      <w:r w:rsidR="00354842">
        <w:rPr>
          <w:rFonts w:ascii="Times New Roman" w:eastAsia="Calibri" w:hAnsi="Times New Roman" w:cs="Times New Roman"/>
          <w:sz w:val="20"/>
          <w:szCs w:val="20"/>
          <w:lang w:bidi="ar-EG"/>
        </w:rPr>
        <w:t xml:space="preserve"> </w:t>
      </w:r>
      <w:proofErr w:type="spellStart"/>
      <w:r w:rsidR="00354842" w:rsidRPr="006A6682">
        <w:rPr>
          <w:rFonts w:ascii="Times New Roman" w:eastAsia="Calibri" w:hAnsi="Times New Roman" w:cs="Times New Roman"/>
          <w:b/>
          <w:sz w:val="20"/>
          <w:szCs w:val="20"/>
          <w:lang w:bidi="ar-EG"/>
        </w:rPr>
        <w:t>G</w:t>
      </w:r>
      <w:r w:rsidRPr="006A6682">
        <w:rPr>
          <w:rFonts w:ascii="Times New Roman" w:eastAsia="Calibri" w:hAnsi="Times New Roman" w:cs="Times New Roman"/>
          <w:b/>
          <w:sz w:val="20"/>
          <w:szCs w:val="20"/>
          <w:lang w:bidi="ar-EG"/>
        </w:rPr>
        <w:t>uirao</w:t>
      </w:r>
      <w:proofErr w:type="spellEnd"/>
      <w:r w:rsidRPr="006A6682">
        <w:rPr>
          <w:rFonts w:ascii="Times New Roman" w:eastAsia="Calibri" w:hAnsi="Times New Roman" w:cs="Times New Roman"/>
          <w:b/>
          <w:sz w:val="20"/>
          <w:szCs w:val="20"/>
          <w:lang w:bidi="ar-EG"/>
        </w:rPr>
        <w:t xml:space="preserve"> et al., </w:t>
      </w:r>
      <w:r w:rsidRPr="006A6682">
        <w:rPr>
          <w:rFonts w:ascii="Times New Roman" w:eastAsia="Calibri" w:hAnsi="Times New Roman" w:cs="Times New Roman"/>
          <w:sz w:val="20"/>
          <w:szCs w:val="20"/>
          <w:lang w:bidi="ar-EG"/>
        </w:rPr>
        <w:t>found changes in the magnitude and orientation of aberrations, with a mean induced astigmatism at the surgical meridian and</w:t>
      </w:r>
      <w:r w:rsidR="000477F6">
        <w:rPr>
          <w:rFonts w:ascii="Times New Roman" w:hAnsi="Times New Roman" w:cs="Times New Roman" w:hint="eastAsia"/>
          <w:sz w:val="20"/>
          <w:szCs w:val="20"/>
          <w:lang w:eastAsia="zh-CN" w:bidi="ar-EG"/>
        </w:rPr>
        <w:t xml:space="preserve"> </w:t>
      </w:r>
      <w:r w:rsidRPr="006A6682">
        <w:rPr>
          <w:rFonts w:ascii="Times New Roman" w:eastAsia="Calibri" w:hAnsi="Times New Roman" w:cs="Times New Roman"/>
          <w:b/>
          <w:sz w:val="20"/>
          <w:szCs w:val="20"/>
          <w:lang w:bidi="ar-EG"/>
        </w:rPr>
        <w:t>Marcos</w:t>
      </w:r>
      <w:r w:rsidR="000477F6">
        <w:rPr>
          <w:rFonts w:ascii="Times New Roman" w:hAnsi="Times New Roman" w:cs="Times New Roman" w:hint="eastAsia"/>
          <w:b/>
          <w:sz w:val="20"/>
          <w:szCs w:val="20"/>
          <w:lang w:eastAsia="zh-CN" w:bidi="ar-EG"/>
        </w:rPr>
        <w:t xml:space="preserve"> </w:t>
      </w:r>
      <w:r w:rsidRPr="006A6682">
        <w:rPr>
          <w:rFonts w:ascii="Times New Roman" w:eastAsia="Calibri" w:hAnsi="Times New Roman" w:cs="Times New Roman"/>
          <w:sz w:val="20"/>
          <w:szCs w:val="20"/>
          <w:lang w:bidi="ar-EG"/>
        </w:rPr>
        <w:t>found significant changes in vertical astigmatism (2.47 mm and 1.74 mm, respectively).</w:t>
      </w:r>
      <w:r w:rsidR="00ED4B53" w:rsidRPr="006A6682">
        <w:rPr>
          <w:rFonts w:ascii="Times New Roman" w:eastAsia="Calibri" w:hAnsi="Times New Roman" w:cs="Times New Roman"/>
          <w:sz w:val="20"/>
          <w:szCs w:val="20"/>
          <w:lang w:bidi="ar-EG"/>
        </w:rPr>
        <w:t>16</w:t>
      </w:r>
    </w:p>
    <w:p w:rsidR="000C0491" w:rsidRPr="006A6682" w:rsidRDefault="000C0491" w:rsidP="00354842">
      <w:pPr>
        <w:snapToGrid w:val="0"/>
        <w:spacing w:after="0" w:line="240" w:lineRule="auto"/>
        <w:ind w:firstLine="425"/>
        <w:jc w:val="both"/>
        <w:rPr>
          <w:rFonts w:ascii="Times New Roman" w:eastAsia="Calibri" w:hAnsi="Times New Roman" w:cs="Times New Roman"/>
          <w:sz w:val="20"/>
          <w:szCs w:val="20"/>
          <w:lang w:bidi="ar-EG"/>
        </w:rPr>
      </w:pPr>
      <w:r w:rsidRPr="006A6682">
        <w:rPr>
          <w:rFonts w:ascii="Times New Roman" w:eastAsia="Calibri" w:hAnsi="Times New Roman" w:cs="Times New Roman"/>
          <w:b/>
          <w:sz w:val="20"/>
          <w:szCs w:val="20"/>
          <w:lang w:bidi="ar-EG"/>
        </w:rPr>
        <w:t xml:space="preserve">Ken Hayashi et al., </w:t>
      </w:r>
      <w:r w:rsidRPr="006A6682">
        <w:rPr>
          <w:rFonts w:ascii="Times New Roman" w:eastAsia="Calibri" w:hAnsi="Times New Roman" w:cs="Times New Roman"/>
          <w:sz w:val="20"/>
          <w:szCs w:val="20"/>
          <w:lang w:bidi="ar-EG"/>
        </w:rPr>
        <w:t xml:space="preserve">Postoperatively, ocular and corneal </w:t>
      </w:r>
      <w:proofErr w:type="spellStart"/>
      <w:r w:rsidRPr="006A6682">
        <w:rPr>
          <w:rFonts w:ascii="Times New Roman" w:eastAsia="Calibri" w:hAnsi="Times New Roman" w:cs="Times New Roman"/>
          <w:sz w:val="20"/>
          <w:szCs w:val="20"/>
          <w:lang w:bidi="ar-EG"/>
        </w:rPr>
        <w:t>HOAs</w:t>
      </w:r>
      <w:proofErr w:type="spellEnd"/>
      <w:r w:rsidRPr="006A6682">
        <w:rPr>
          <w:rFonts w:ascii="Times New Roman" w:eastAsia="Calibri" w:hAnsi="Times New Roman" w:cs="Times New Roman"/>
          <w:sz w:val="20"/>
          <w:szCs w:val="20"/>
          <w:lang w:bidi="ar-EG"/>
        </w:rPr>
        <w:t xml:space="preserve"> were greater in eyes with high preexisting corneal astigmatism than in eyes with low preexisting astigmatism, which impaired </w:t>
      </w:r>
      <w:proofErr w:type="spellStart"/>
      <w:r w:rsidRPr="006A6682">
        <w:rPr>
          <w:rFonts w:ascii="Times New Roman" w:eastAsia="Calibri" w:hAnsi="Times New Roman" w:cs="Times New Roman"/>
          <w:sz w:val="20"/>
          <w:szCs w:val="20"/>
          <w:lang w:bidi="ar-EG"/>
        </w:rPr>
        <w:t>photopic</w:t>
      </w:r>
      <w:proofErr w:type="spellEnd"/>
      <w:r w:rsidRPr="006A6682">
        <w:rPr>
          <w:rFonts w:ascii="Times New Roman" w:eastAsia="Calibri" w:hAnsi="Times New Roman" w:cs="Times New Roman"/>
          <w:sz w:val="20"/>
          <w:szCs w:val="20"/>
          <w:lang w:bidi="ar-EG"/>
        </w:rPr>
        <w:t xml:space="preserve"> LCVA and </w:t>
      </w:r>
      <w:proofErr w:type="spellStart"/>
      <w:r w:rsidRPr="006A6682">
        <w:rPr>
          <w:rFonts w:ascii="Times New Roman" w:eastAsia="Calibri" w:hAnsi="Times New Roman" w:cs="Times New Roman"/>
          <w:sz w:val="20"/>
          <w:szCs w:val="20"/>
          <w:lang w:bidi="ar-EG"/>
        </w:rPr>
        <w:t>mesopic</w:t>
      </w:r>
      <w:proofErr w:type="spellEnd"/>
      <w:r w:rsidRPr="006A6682">
        <w:rPr>
          <w:rFonts w:ascii="Times New Roman" w:eastAsia="Calibri" w:hAnsi="Times New Roman" w:cs="Times New Roman"/>
          <w:sz w:val="20"/>
          <w:szCs w:val="20"/>
          <w:lang w:bidi="ar-EG"/>
        </w:rPr>
        <w:t xml:space="preserve"> visual acuity</w:t>
      </w:r>
      <w:r w:rsidR="006A6682" w:rsidRPr="006A6682">
        <w:rPr>
          <w:rFonts w:ascii="Times New Roman" w:eastAsia="Calibri" w:hAnsi="Times New Roman" w:cs="Times New Roman"/>
          <w:sz w:val="20"/>
          <w:szCs w:val="20"/>
          <w:lang w:bidi="ar-EG"/>
        </w:rPr>
        <w:t xml:space="preserve"> &amp; </w:t>
      </w:r>
      <w:r w:rsidRPr="006A6682">
        <w:rPr>
          <w:rFonts w:ascii="Times New Roman" w:eastAsia="Calibri" w:hAnsi="Times New Roman" w:cs="Times New Roman"/>
          <w:sz w:val="20"/>
          <w:szCs w:val="20"/>
          <w:lang w:bidi="ar-EG"/>
        </w:rPr>
        <w:t xml:space="preserve">found that ocular total </w:t>
      </w:r>
      <w:proofErr w:type="spellStart"/>
      <w:r w:rsidRPr="006A6682">
        <w:rPr>
          <w:rFonts w:ascii="Times New Roman" w:eastAsia="Calibri" w:hAnsi="Times New Roman" w:cs="Times New Roman"/>
          <w:sz w:val="20"/>
          <w:szCs w:val="20"/>
          <w:lang w:bidi="ar-EG"/>
        </w:rPr>
        <w:t>HOAs</w:t>
      </w:r>
      <w:proofErr w:type="spellEnd"/>
      <w:r w:rsidRPr="006A6682">
        <w:rPr>
          <w:rFonts w:ascii="Times New Roman" w:eastAsia="Calibri" w:hAnsi="Times New Roman" w:cs="Times New Roman"/>
          <w:sz w:val="20"/>
          <w:szCs w:val="20"/>
          <w:lang w:bidi="ar-EG"/>
        </w:rPr>
        <w:t xml:space="preserve"> and 3rd-order coma-like aberrations were significantly greater after cataract surgery in eyes with high preexisting corneal astigmatism that had </w:t>
      </w:r>
      <w:proofErr w:type="spellStart"/>
      <w:r w:rsidRPr="006A6682">
        <w:rPr>
          <w:rFonts w:ascii="Times New Roman" w:eastAsia="Calibri" w:hAnsi="Times New Roman" w:cs="Times New Roman"/>
          <w:sz w:val="20"/>
          <w:szCs w:val="20"/>
          <w:lang w:bidi="ar-EG"/>
        </w:rPr>
        <w:t>toric</w:t>
      </w:r>
      <w:proofErr w:type="spellEnd"/>
      <w:r w:rsidRPr="006A6682">
        <w:rPr>
          <w:rFonts w:ascii="Times New Roman" w:eastAsia="Calibri" w:hAnsi="Times New Roman" w:cs="Times New Roman"/>
          <w:sz w:val="20"/>
          <w:szCs w:val="20"/>
          <w:lang w:bidi="ar-EG"/>
        </w:rPr>
        <w:t xml:space="preserve"> or </w:t>
      </w:r>
      <w:proofErr w:type="spellStart"/>
      <w:r w:rsidRPr="006A6682">
        <w:rPr>
          <w:rFonts w:ascii="Times New Roman" w:eastAsia="Calibri" w:hAnsi="Times New Roman" w:cs="Times New Roman"/>
          <w:sz w:val="20"/>
          <w:szCs w:val="20"/>
          <w:lang w:bidi="ar-EG"/>
        </w:rPr>
        <w:t>nontoric</w:t>
      </w:r>
      <w:proofErr w:type="spellEnd"/>
      <w:r w:rsidRPr="006A6682">
        <w:rPr>
          <w:rFonts w:ascii="Times New Roman" w:eastAsia="Calibri" w:hAnsi="Times New Roman" w:cs="Times New Roman"/>
          <w:sz w:val="20"/>
          <w:szCs w:val="20"/>
          <w:lang w:bidi="ar-EG"/>
        </w:rPr>
        <w:t xml:space="preserve"> IOL implantation than in eyes with low preexisting corneal astigmatism that had </w:t>
      </w:r>
      <w:proofErr w:type="spellStart"/>
      <w:r w:rsidRPr="006A6682">
        <w:rPr>
          <w:rFonts w:ascii="Times New Roman" w:eastAsia="Calibri" w:hAnsi="Times New Roman" w:cs="Times New Roman"/>
          <w:sz w:val="20"/>
          <w:szCs w:val="20"/>
          <w:lang w:bidi="ar-EG"/>
        </w:rPr>
        <w:t>nontoric</w:t>
      </w:r>
      <w:proofErr w:type="spellEnd"/>
      <w:r w:rsidRPr="006A6682">
        <w:rPr>
          <w:rFonts w:ascii="Times New Roman" w:eastAsia="Calibri" w:hAnsi="Times New Roman" w:cs="Times New Roman"/>
          <w:sz w:val="20"/>
          <w:szCs w:val="20"/>
          <w:lang w:bidi="ar-EG"/>
        </w:rPr>
        <w:t xml:space="preserve"> IOL </w:t>
      </w:r>
      <w:r w:rsidRPr="006A6682">
        <w:rPr>
          <w:rFonts w:ascii="Times New Roman" w:eastAsia="Calibri" w:hAnsi="Times New Roman" w:cs="Times New Roman"/>
          <w:sz w:val="20"/>
          <w:szCs w:val="20"/>
          <w:lang w:bidi="ar-EG"/>
        </w:rPr>
        <w:lastRenderedPageBreak/>
        <w:t xml:space="preserve">implantation; the values were similar in eyes with high preexisting astigmatism that had </w:t>
      </w:r>
      <w:proofErr w:type="spellStart"/>
      <w:r w:rsidRPr="006A6682">
        <w:rPr>
          <w:rFonts w:ascii="Times New Roman" w:eastAsia="Calibri" w:hAnsi="Times New Roman" w:cs="Times New Roman"/>
          <w:sz w:val="20"/>
          <w:szCs w:val="20"/>
          <w:lang w:bidi="ar-EG"/>
        </w:rPr>
        <w:t>toric</w:t>
      </w:r>
      <w:proofErr w:type="spellEnd"/>
      <w:r w:rsidRPr="006A6682">
        <w:rPr>
          <w:rFonts w:ascii="Times New Roman" w:eastAsia="Calibri" w:hAnsi="Times New Roman" w:cs="Times New Roman"/>
          <w:sz w:val="20"/>
          <w:szCs w:val="20"/>
          <w:lang w:bidi="ar-EG"/>
        </w:rPr>
        <w:t xml:space="preserve"> or </w:t>
      </w:r>
      <w:proofErr w:type="spellStart"/>
      <w:r w:rsidRPr="006A6682">
        <w:rPr>
          <w:rFonts w:ascii="Times New Roman" w:eastAsia="Calibri" w:hAnsi="Times New Roman" w:cs="Times New Roman"/>
          <w:sz w:val="20"/>
          <w:szCs w:val="20"/>
          <w:lang w:bidi="ar-EG"/>
        </w:rPr>
        <w:t>nontoric</w:t>
      </w:r>
      <w:proofErr w:type="spellEnd"/>
      <w:r w:rsidRPr="006A6682">
        <w:rPr>
          <w:rFonts w:ascii="Times New Roman" w:eastAsia="Calibri" w:hAnsi="Times New Roman" w:cs="Times New Roman"/>
          <w:sz w:val="20"/>
          <w:szCs w:val="20"/>
          <w:lang w:bidi="ar-EG"/>
        </w:rPr>
        <w:t xml:space="preserve"> IOL implantation. In addition, ocular 4th-order </w:t>
      </w:r>
      <w:proofErr w:type="spellStart"/>
      <w:r w:rsidRPr="006A6682">
        <w:rPr>
          <w:rFonts w:ascii="Times New Roman" w:eastAsia="Calibri" w:hAnsi="Times New Roman" w:cs="Times New Roman"/>
          <w:sz w:val="20"/>
          <w:szCs w:val="20"/>
          <w:lang w:bidi="ar-EG"/>
        </w:rPr>
        <w:t>sphericallike</w:t>
      </w:r>
      <w:proofErr w:type="spellEnd"/>
      <w:r w:rsidRPr="006A6682">
        <w:rPr>
          <w:rFonts w:ascii="Times New Roman" w:eastAsia="Calibri" w:hAnsi="Times New Roman" w:cs="Times New Roman"/>
          <w:sz w:val="20"/>
          <w:szCs w:val="20"/>
          <w:lang w:bidi="ar-EG"/>
        </w:rPr>
        <w:t xml:space="preserve"> aberrations did not differ significantly.</w:t>
      </w:r>
    </w:p>
    <w:p w:rsidR="000C0491" w:rsidRPr="006A6682" w:rsidRDefault="000C0491" w:rsidP="00354842">
      <w:pPr>
        <w:snapToGrid w:val="0"/>
        <w:spacing w:after="0" w:line="240" w:lineRule="auto"/>
        <w:ind w:firstLine="425"/>
        <w:jc w:val="both"/>
        <w:rPr>
          <w:rFonts w:ascii="Times New Roman" w:eastAsia="Calibri" w:hAnsi="Times New Roman" w:cs="Times New Roman"/>
          <w:sz w:val="20"/>
          <w:szCs w:val="20"/>
          <w:lang w:bidi="ar-EG"/>
        </w:rPr>
      </w:pPr>
      <w:r w:rsidRPr="006A6682">
        <w:rPr>
          <w:rFonts w:ascii="Times New Roman" w:eastAsia="Calibri" w:hAnsi="Times New Roman" w:cs="Times New Roman"/>
          <w:b/>
          <w:bCs/>
          <w:sz w:val="20"/>
          <w:szCs w:val="20"/>
          <w:lang w:bidi="ar-EG"/>
        </w:rPr>
        <w:t>In our study,</w:t>
      </w:r>
      <w:r w:rsidRPr="006A6682">
        <w:rPr>
          <w:rFonts w:ascii="Times New Roman" w:eastAsia="Calibri" w:hAnsi="Times New Roman" w:cs="Times New Roman"/>
          <w:sz w:val="20"/>
          <w:szCs w:val="20"/>
          <w:lang w:bidi="ar-EG"/>
        </w:rPr>
        <w:t xml:space="preserve"> there was decrease in astigmatism value by 0.036</w:t>
      </w:r>
      <w:r w:rsidR="006A6682" w:rsidRPr="006A6682">
        <w:rPr>
          <w:rFonts w:ascii="Times New Roman" w:eastAsia="Calibri" w:hAnsi="Times New Roman" w:cs="Times New Roman"/>
          <w:sz w:val="20"/>
          <w:szCs w:val="20"/>
          <w:lang w:bidi="ar-EG"/>
        </w:rPr>
        <w:t xml:space="preserve"> </w:t>
      </w:r>
      <w:r w:rsidRPr="006A6682">
        <w:rPr>
          <w:rFonts w:ascii="Times New Roman" w:eastAsia="Calibri" w:hAnsi="Times New Roman" w:cs="Times New Roman"/>
          <w:sz w:val="20"/>
          <w:szCs w:val="20"/>
          <w:lang w:bidi="ar-EG"/>
        </w:rPr>
        <w:t>from preoperative to postoperative.</w:t>
      </w:r>
      <w:r w:rsidR="00037654" w:rsidRPr="006A6682">
        <w:rPr>
          <w:rFonts w:ascii="Times New Roman" w:eastAsia="Calibri" w:hAnsi="Times New Roman" w:cs="Times New Roman"/>
          <w:sz w:val="20"/>
          <w:szCs w:val="20"/>
          <w:lang w:bidi="ar-EG"/>
        </w:rPr>
        <w:t>16</w:t>
      </w:r>
    </w:p>
    <w:p w:rsidR="001F4316" w:rsidRPr="006A6682" w:rsidRDefault="000C0491" w:rsidP="00354842">
      <w:pPr>
        <w:snapToGrid w:val="0"/>
        <w:spacing w:after="0" w:line="240" w:lineRule="auto"/>
        <w:ind w:firstLine="425"/>
        <w:jc w:val="both"/>
        <w:rPr>
          <w:rFonts w:ascii="Times New Roman" w:eastAsia="Calibri" w:hAnsi="Times New Roman" w:cs="Times New Roman"/>
          <w:b/>
          <w:bCs/>
          <w:sz w:val="20"/>
          <w:szCs w:val="20"/>
          <w:lang w:bidi="ar-EG"/>
        </w:rPr>
      </w:pPr>
      <w:proofErr w:type="spellStart"/>
      <w:r w:rsidRPr="006A6682">
        <w:rPr>
          <w:rFonts w:ascii="Times New Roman" w:eastAsia="Calibri" w:hAnsi="Times New Roman" w:cs="Times New Roman"/>
          <w:b/>
          <w:sz w:val="20"/>
          <w:szCs w:val="20"/>
          <w:lang w:bidi="ar-EG"/>
        </w:rPr>
        <w:t>Bassam</w:t>
      </w:r>
      <w:proofErr w:type="spellEnd"/>
      <w:r w:rsidRPr="006A6682">
        <w:rPr>
          <w:rFonts w:ascii="Times New Roman" w:eastAsia="Calibri" w:hAnsi="Times New Roman" w:cs="Times New Roman"/>
          <w:b/>
          <w:sz w:val="20"/>
          <w:szCs w:val="20"/>
          <w:lang w:bidi="ar-EG"/>
        </w:rPr>
        <w:t xml:space="preserve"> </w:t>
      </w:r>
      <w:proofErr w:type="spellStart"/>
      <w:r w:rsidR="00037654" w:rsidRPr="006A6682">
        <w:rPr>
          <w:rFonts w:ascii="Times New Roman" w:eastAsia="Calibri" w:hAnsi="Times New Roman" w:cs="Times New Roman"/>
          <w:b/>
          <w:sz w:val="20"/>
          <w:szCs w:val="20"/>
          <w:lang w:bidi="ar-EG"/>
        </w:rPr>
        <w:t>Elkady</w:t>
      </w:r>
      <w:proofErr w:type="spellEnd"/>
      <w:r w:rsidR="006A6682" w:rsidRPr="006A6682">
        <w:rPr>
          <w:rFonts w:ascii="Times New Roman" w:eastAsia="Calibri" w:hAnsi="Times New Roman" w:cs="Times New Roman"/>
          <w:b/>
          <w:sz w:val="20"/>
          <w:szCs w:val="20"/>
          <w:lang w:bidi="ar-EG"/>
        </w:rPr>
        <w:t xml:space="preserve"> &amp; </w:t>
      </w:r>
      <w:r w:rsidR="00037654" w:rsidRPr="006A6682">
        <w:rPr>
          <w:rFonts w:ascii="Times New Roman" w:eastAsia="Calibri" w:hAnsi="Times New Roman" w:cs="Times New Roman"/>
          <w:b/>
          <w:sz w:val="20"/>
          <w:szCs w:val="20"/>
          <w:lang w:bidi="ar-EG"/>
        </w:rPr>
        <w:t>Yao found</w:t>
      </w:r>
      <w:r w:rsidRPr="006A6682">
        <w:rPr>
          <w:rFonts w:ascii="Times New Roman" w:eastAsia="Calibri" w:hAnsi="Times New Roman" w:cs="Times New Roman"/>
          <w:sz w:val="20"/>
          <w:szCs w:val="20"/>
          <w:lang w:bidi="ar-EG"/>
        </w:rPr>
        <w:t xml:space="preserve"> that no statistically significant changes were found in any aberration postoperatively and all aberration values except HOA decreased slightly, with no statistically significant differences between the follow-up visits.</w:t>
      </w:r>
      <w:r w:rsidR="0065467F" w:rsidRPr="006A6682">
        <w:rPr>
          <w:rFonts w:ascii="Times New Roman" w:eastAsia="Calibri" w:hAnsi="Times New Roman" w:cs="Times New Roman"/>
          <w:sz w:val="20"/>
          <w:szCs w:val="20"/>
          <w:lang w:bidi="ar-EG"/>
        </w:rPr>
        <w:t>11</w:t>
      </w:r>
      <w:r w:rsidR="006A6682" w:rsidRPr="006A6682">
        <w:rPr>
          <w:rFonts w:ascii="Times New Roman" w:eastAsia="Calibri" w:hAnsi="Times New Roman" w:cs="Times New Roman"/>
          <w:sz w:val="20"/>
          <w:szCs w:val="20"/>
          <w:lang w:bidi="ar-EG"/>
        </w:rPr>
        <w:t xml:space="preserve"> &amp; </w:t>
      </w:r>
      <w:r w:rsidR="0065467F" w:rsidRPr="006A6682">
        <w:rPr>
          <w:rFonts w:ascii="Times New Roman" w:eastAsia="Calibri" w:hAnsi="Times New Roman" w:cs="Times New Roman"/>
          <w:sz w:val="20"/>
          <w:szCs w:val="20"/>
          <w:lang w:bidi="ar-EG"/>
        </w:rPr>
        <w:t>17</w:t>
      </w:r>
    </w:p>
    <w:p w:rsidR="00663AC2" w:rsidRPr="006A6682" w:rsidRDefault="000C0491" w:rsidP="00354842">
      <w:pPr>
        <w:snapToGrid w:val="0"/>
        <w:spacing w:after="0" w:line="240" w:lineRule="auto"/>
        <w:ind w:firstLine="425"/>
        <w:jc w:val="both"/>
        <w:rPr>
          <w:rFonts w:ascii="Times New Roman" w:eastAsia="Calibri" w:hAnsi="Times New Roman" w:cs="Times New Roman"/>
          <w:sz w:val="20"/>
          <w:szCs w:val="20"/>
          <w:lang w:bidi="ar-EG"/>
        </w:rPr>
      </w:pPr>
      <w:r w:rsidRPr="006A6682">
        <w:rPr>
          <w:rFonts w:ascii="Times New Roman" w:eastAsia="Calibri" w:hAnsi="Times New Roman" w:cs="Times New Roman"/>
          <w:b/>
          <w:bCs/>
          <w:sz w:val="20"/>
          <w:szCs w:val="20"/>
          <w:lang w:bidi="ar-EG"/>
        </w:rPr>
        <w:t xml:space="preserve">In our study there is </w:t>
      </w:r>
      <w:r w:rsidRPr="006A6682">
        <w:rPr>
          <w:rFonts w:ascii="Times New Roman" w:eastAsia="Calibri" w:hAnsi="Times New Roman" w:cs="Times New Roman"/>
          <w:b/>
          <w:sz w:val="20"/>
          <w:szCs w:val="20"/>
          <w:lang w:bidi="ar-EG"/>
        </w:rPr>
        <w:t>Coma</w:t>
      </w:r>
      <w:r w:rsidRPr="006A6682">
        <w:rPr>
          <w:rFonts w:ascii="Times New Roman" w:eastAsia="Calibri" w:hAnsi="Times New Roman" w:cs="Times New Roman"/>
          <w:sz w:val="20"/>
          <w:szCs w:val="20"/>
          <w:lang w:bidi="ar-EG"/>
        </w:rPr>
        <w:t xml:space="preserve"> aberration could be a good parameter to confirm this concept.</w:t>
      </w:r>
      <w:r w:rsidR="0065467F" w:rsidRPr="006A6682">
        <w:rPr>
          <w:rFonts w:ascii="Times New Roman" w:eastAsia="Calibri" w:hAnsi="Times New Roman" w:cs="Times New Roman"/>
          <w:sz w:val="20"/>
          <w:szCs w:val="20"/>
          <w:lang w:bidi="ar-EG"/>
        </w:rPr>
        <w:t xml:space="preserve"> Because</w:t>
      </w:r>
      <w:r w:rsidRPr="006A6682">
        <w:rPr>
          <w:rFonts w:ascii="Times New Roman" w:eastAsia="Calibri" w:hAnsi="Times New Roman" w:cs="Times New Roman"/>
          <w:sz w:val="20"/>
          <w:szCs w:val="20"/>
          <w:lang w:bidi="ar-EG"/>
        </w:rPr>
        <w:t xml:space="preserve"> corneal coma aberration stands for the refractive difference between both sides of the cornea</w:t>
      </w:r>
      <w:r w:rsidR="00354842" w:rsidRPr="006A6682">
        <w:rPr>
          <w:rFonts w:ascii="Times New Roman" w:eastAsia="Calibri" w:hAnsi="Times New Roman" w:cs="Times New Roman"/>
          <w:sz w:val="20"/>
          <w:szCs w:val="20"/>
          <w:lang w:bidi="ar-EG"/>
        </w:rPr>
        <w:t>.</w:t>
      </w:r>
      <w:r w:rsidR="00354842">
        <w:rPr>
          <w:rFonts w:ascii="Times New Roman" w:eastAsia="Calibri" w:hAnsi="Times New Roman" w:cs="Times New Roman"/>
          <w:sz w:val="20"/>
          <w:szCs w:val="20"/>
          <w:lang w:bidi="ar-EG"/>
        </w:rPr>
        <w:t xml:space="preserve"> </w:t>
      </w:r>
      <w:r w:rsidR="00354842" w:rsidRPr="006A6682">
        <w:rPr>
          <w:rFonts w:ascii="Times New Roman" w:eastAsia="Calibri" w:hAnsi="Times New Roman" w:cs="Times New Roman"/>
          <w:sz w:val="20"/>
          <w:szCs w:val="20"/>
          <w:lang w:bidi="ar-EG"/>
        </w:rPr>
        <w:t>I</w:t>
      </w:r>
      <w:r w:rsidRPr="006A6682">
        <w:rPr>
          <w:rFonts w:ascii="Times New Roman" w:eastAsia="Calibri" w:hAnsi="Times New Roman" w:cs="Times New Roman"/>
          <w:sz w:val="20"/>
          <w:szCs w:val="20"/>
          <w:lang w:bidi="ar-EG"/>
        </w:rPr>
        <w:t xml:space="preserve">n this study, we observed changes in corneal </w:t>
      </w:r>
      <w:proofErr w:type="spellStart"/>
      <w:r w:rsidRPr="006A6682">
        <w:rPr>
          <w:rFonts w:ascii="Times New Roman" w:eastAsia="Calibri" w:hAnsi="Times New Roman" w:cs="Times New Roman"/>
          <w:sz w:val="20"/>
          <w:szCs w:val="20"/>
          <w:lang w:bidi="ar-EG"/>
        </w:rPr>
        <w:t>HOAs</w:t>
      </w:r>
      <w:proofErr w:type="spellEnd"/>
      <w:r w:rsidRPr="006A6682">
        <w:rPr>
          <w:rFonts w:ascii="Times New Roman" w:eastAsia="Calibri" w:hAnsi="Times New Roman" w:cs="Times New Roman"/>
          <w:sz w:val="20"/>
          <w:szCs w:val="20"/>
          <w:lang w:bidi="ar-EG"/>
        </w:rPr>
        <w:t xml:space="preserve">. The peak changes in </w:t>
      </w:r>
      <w:proofErr w:type="spellStart"/>
      <w:r w:rsidRPr="006A6682">
        <w:rPr>
          <w:rFonts w:ascii="Times New Roman" w:eastAsia="Calibri" w:hAnsi="Times New Roman" w:cs="Times New Roman"/>
          <w:sz w:val="20"/>
          <w:szCs w:val="20"/>
          <w:lang w:bidi="ar-EG"/>
        </w:rPr>
        <w:t>HOAs</w:t>
      </w:r>
      <w:proofErr w:type="spellEnd"/>
      <w:r w:rsidRPr="006A6682">
        <w:rPr>
          <w:rFonts w:ascii="Times New Roman" w:eastAsia="Calibri" w:hAnsi="Times New Roman" w:cs="Times New Roman"/>
          <w:sz w:val="20"/>
          <w:szCs w:val="20"/>
          <w:lang w:bidi="ar-EG"/>
        </w:rPr>
        <w:t xml:space="preserve"> occurred on postoperative day 1 and gradually returned to baseline values 3 months after surgery. Interestingly, there is no significant changes in coma after cataract surgery but there is significant changes in </w:t>
      </w:r>
      <w:proofErr w:type="spellStart"/>
      <w:r w:rsidRPr="006A6682">
        <w:rPr>
          <w:rFonts w:ascii="Times New Roman" w:eastAsia="Calibri" w:hAnsi="Times New Roman" w:cs="Times New Roman"/>
          <w:sz w:val="20"/>
          <w:szCs w:val="20"/>
          <w:lang w:bidi="ar-EG"/>
        </w:rPr>
        <w:t>trifoil</w:t>
      </w:r>
      <w:proofErr w:type="spellEnd"/>
      <w:r w:rsidR="006A6682" w:rsidRPr="006A6682">
        <w:rPr>
          <w:rFonts w:ascii="Times New Roman" w:eastAsia="Calibri" w:hAnsi="Times New Roman" w:cs="Times New Roman"/>
          <w:sz w:val="20"/>
          <w:szCs w:val="20"/>
          <w:lang w:bidi="ar-EG"/>
        </w:rPr>
        <w:t xml:space="preserve"> &amp; </w:t>
      </w:r>
      <w:r w:rsidRPr="006A6682">
        <w:rPr>
          <w:rFonts w:ascii="Times New Roman" w:eastAsia="Calibri" w:hAnsi="Times New Roman" w:cs="Times New Roman"/>
          <w:sz w:val="20"/>
          <w:szCs w:val="20"/>
          <w:lang w:bidi="ar-EG"/>
        </w:rPr>
        <w:t xml:space="preserve">spherical abrasions. There is a decrease in corneal astigmatism after </w:t>
      </w:r>
      <w:proofErr w:type="spellStart"/>
      <w:r w:rsidRPr="006A6682">
        <w:rPr>
          <w:rFonts w:ascii="Times New Roman" w:eastAsia="Calibri" w:hAnsi="Times New Roman" w:cs="Times New Roman"/>
          <w:sz w:val="20"/>
          <w:szCs w:val="20"/>
          <w:lang w:bidi="ar-EG"/>
        </w:rPr>
        <w:t>phacoemulsification</w:t>
      </w:r>
      <w:proofErr w:type="spellEnd"/>
      <w:r w:rsidRPr="006A6682">
        <w:rPr>
          <w:rFonts w:ascii="Times New Roman" w:eastAsia="Calibri" w:hAnsi="Times New Roman" w:cs="Times New Roman"/>
          <w:sz w:val="20"/>
          <w:szCs w:val="20"/>
          <w:lang w:bidi="ar-EG"/>
        </w:rPr>
        <w:t xml:space="preserve"> with incision at the steepest meridian.</w:t>
      </w:r>
    </w:p>
    <w:p w:rsidR="000C2E6D" w:rsidRPr="006A6682" w:rsidRDefault="000C2E6D" w:rsidP="00354842">
      <w:pPr>
        <w:snapToGrid w:val="0"/>
        <w:spacing w:after="0" w:line="240" w:lineRule="auto"/>
        <w:jc w:val="both"/>
        <w:rPr>
          <w:rFonts w:ascii="Times New Roman" w:eastAsia="Calibri" w:hAnsi="Times New Roman" w:cs="Times New Roman"/>
          <w:b/>
          <w:bCs/>
          <w:sz w:val="20"/>
          <w:szCs w:val="20"/>
          <w:lang w:bidi="ar-EG"/>
        </w:rPr>
      </w:pPr>
    </w:p>
    <w:p w:rsidR="00CB6E7D" w:rsidRPr="006A6682" w:rsidRDefault="000C2E6D" w:rsidP="00354842">
      <w:pPr>
        <w:snapToGrid w:val="0"/>
        <w:spacing w:after="0" w:line="240" w:lineRule="auto"/>
        <w:jc w:val="both"/>
        <w:rPr>
          <w:rFonts w:ascii="Times New Roman" w:eastAsia="Calibri" w:hAnsi="Times New Roman" w:cs="Times New Roman"/>
          <w:b/>
          <w:bCs/>
          <w:sz w:val="20"/>
          <w:szCs w:val="20"/>
          <w:lang w:bidi="ar-EG"/>
        </w:rPr>
      </w:pPr>
      <w:r w:rsidRPr="006A6682">
        <w:rPr>
          <w:rFonts w:ascii="Times New Roman" w:eastAsia="Calibri" w:hAnsi="Times New Roman" w:cs="Times New Roman"/>
          <w:b/>
          <w:bCs/>
          <w:sz w:val="20"/>
          <w:szCs w:val="20"/>
          <w:lang w:bidi="ar-EG"/>
        </w:rPr>
        <w:t>Conclusion</w:t>
      </w:r>
    </w:p>
    <w:p w:rsidR="00CB6E7D" w:rsidRPr="006A6682" w:rsidRDefault="00CB6E7D" w:rsidP="00354842">
      <w:pPr>
        <w:snapToGrid w:val="0"/>
        <w:spacing w:after="0" w:line="240" w:lineRule="auto"/>
        <w:ind w:firstLine="425"/>
        <w:jc w:val="both"/>
        <w:rPr>
          <w:rFonts w:ascii="Times New Roman" w:eastAsia="Calibri" w:hAnsi="Times New Roman" w:cs="Times New Roman"/>
          <w:sz w:val="20"/>
          <w:szCs w:val="20"/>
          <w:lang w:bidi="ar-EG"/>
        </w:rPr>
      </w:pPr>
      <w:r w:rsidRPr="006A6682">
        <w:rPr>
          <w:rFonts w:ascii="Times New Roman" w:eastAsia="Calibri" w:hAnsi="Times New Roman" w:cs="Times New Roman"/>
          <w:sz w:val="20"/>
          <w:szCs w:val="20"/>
          <w:lang w:bidi="ar-EG"/>
        </w:rPr>
        <w:t xml:space="preserve">Cataract operation should be preceded by </w:t>
      </w:r>
      <w:proofErr w:type="spellStart"/>
      <w:r w:rsidRPr="006A6682">
        <w:rPr>
          <w:rFonts w:ascii="Times New Roman" w:eastAsia="Calibri" w:hAnsi="Times New Roman" w:cs="Times New Roman"/>
          <w:sz w:val="20"/>
          <w:szCs w:val="20"/>
          <w:lang w:bidi="ar-EG"/>
        </w:rPr>
        <w:t>Pentacam</w:t>
      </w:r>
      <w:proofErr w:type="spellEnd"/>
      <w:r w:rsidRPr="006A6682">
        <w:rPr>
          <w:rFonts w:ascii="Times New Roman" w:eastAsia="Calibri" w:hAnsi="Times New Roman" w:cs="Times New Roman"/>
          <w:sz w:val="20"/>
          <w:szCs w:val="20"/>
          <w:lang w:bidi="ar-EG"/>
        </w:rPr>
        <w:t xml:space="preserve"> to evaluate astigmatism, coma, trefoil</w:t>
      </w:r>
      <w:r w:rsidR="006A6682" w:rsidRPr="006A6682">
        <w:rPr>
          <w:rFonts w:ascii="Times New Roman" w:eastAsia="Calibri" w:hAnsi="Times New Roman" w:cs="Times New Roman"/>
          <w:sz w:val="20"/>
          <w:szCs w:val="20"/>
          <w:lang w:bidi="ar-EG"/>
        </w:rPr>
        <w:t xml:space="preserve"> &amp; </w:t>
      </w:r>
      <w:r w:rsidRPr="006A6682">
        <w:rPr>
          <w:rFonts w:ascii="Times New Roman" w:eastAsia="Calibri" w:hAnsi="Times New Roman" w:cs="Times New Roman"/>
          <w:sz w:val="20"/>
          <w:szCs w:val="20"/>
          <w:lang w:bidi="ar-EG"/>
        </w:rPr>
        <w:t>spherical aberrations to consider them during surgery.</w:t>
      </w:r>
    </w:p>
    <w:p w:rsidR="00C766B6" w:rsidRPr="006A6682" w:rsidRDefault="00C766B6" w:rsidP="00354842">
      <w:pPr>
        <w:snapToGrid w:val="0"/>
        <w:spacing w:after="0" w:line="240" w:lineRule="auto"/>
        <w:ind w:firstLine="425"/>
        <w:jc w:val="both"/>
        <w:rPr>
          <w:rFonts w:ascii="Times New Roman" w:hAnsi="Times New Roman" w:cs="Times New Roman"/>
          <w:sz w:val="20"/>
          <w:szCs w:val="20"/>
        </w:rPr>
      </w:pPr>
    </w:p>
    <w:p w:rsidR="00F958DC" w:rsidRPr="006A6682" w:rsidRDefault="00F958DC" w:rsidP="00354842">
      <w:pPr>
        <w:snapToGrid w:val="0"/>
        <w:spacing w:after="0" w:line="240" w:lineRule="auto"/>
        <w:jc w:val="both"/>
        <w:rPr>
          <w:rFonts w:ascii="Times New Roman" w:eastAsia="Calibri" w:hAnsi="Times New Roman" w:cs="Times New Roman"/>
          <w:b/>
          <w:bCs/>
          <w:sz w:val="20"/>
          <w:szCs w:val="20"/>
        </w:rPr>
      </w:pPr>
      <w:r w:rsidRPr="006A6682">
        <w:rPr>
          <w:rFonts w:ascii="Times New Roman" w:eastAsia="Calibri" w:hAnsi="Times New Roman" w:cs="Times New Roman"/>
          <w:b/>
          <w:bCs/>
          <w:sz w:val="20"/>
          <w:szCs w:val="20"/>
        </w:rPr>
        <w:t>References</w:t>
      </w:r>
    </w:p>
    <w:p w:rsidR="00F958DC" w:rsidRPr="00354842" w:rsidRDefault="00F958DC" w:rsidP="00354842">
      <w:pPr>
        <w:numPr>
          <w:ilvl w:val="0"/>
          <w:numId w:val="4"/>
        </w:numPr>
        <w:snapToGrid w:val="0"/>
        <w:spacing w:after="0" w:line="240" w:lineRule="auto"/>
        <w:ind w:left="425" w:hanging="425"/>
        <w:jc w:val="both"/>
        <w:rPr>
          <w:rFonts w:ascii="Times New Roman" w:eastAsia="Calibri" w:hAnsi="Times New Roman" w:cs="Times New Roman"/>
          <w:sz w:val="20"/>
          <w:szCs w:val="18"/>
          <w:lang w:bidi="ar-EG"/>
        </w:rPr>
      </w:pPr>
      <w:proofErr w:type="spellStart"/>
      <w:r w:rsidRPr="00354842">
        <w:rPr>
          <w:rFonts w:ascii="Times New Roman" w:eastAsia="Calibri" w:hAnsi="Times New Roman" w:cs="Times New Roman"/>
          <w:sz w:val="20"/>
          <w:szCs w:val="18"/>
          <w:lang w:bidi="ar-EG"/>
        </w:rPr>
        <w:t>Alastrué</w:t>
      </w:r>
      <w:proofErr w:type="spellEnd"/>
      <w:r w:rsidR="006A6682" w:rsidRPr="00354842">
        <w:rPr>
          <w:rFonts w:ascii="Times New Roman" w:eastAsia="Calibri" w:hAnsi="Times New Roman" w:cs="Times New Roman"/>
          <w:sz w:val="20"/>
          <w:szCs w:val="18"/>
          <w:lang w:bidi="ar-EG"/>
        </w:rPr>
        <w:t xml:space="preserve"> </w:t>
      </w:r>
      <w:r w:rsidRPr="00354842">
        <w:rPr>
          <w:rFonts w:ascii="Times New Roman" w:eastAsia="Calibri" w:hAnsi="Times New Roman" w:cs="Times New Roman"/>
          <w:sz w:val="20"/>
          <w:szCs w:val="18"/>
          <w:lang w:bidi="ar-EG"/>
        </w:rPr>
        <w:t>V,</w:t>
      </w:r>
      <w:r w:rsidR="006A6682" w:rsidRPr="00354842">
        <w:rPr>
          <w:rFonts w:ascii="Times New Roman" w:eastAsia="Calibri" w:hAnsi="Times New Roman" w:cs="Times New Roman"/>
          <w:sz w:val="20"/>
          <w:szCs w:val="18"/>
          <w:lang w:bidi="ar-EG"/>
        </w:rPr>
        <w:t xml:space="preserve"> </w:t>
      </w:r>
      <w:proofErr w:type="spellStart"/>
      <w:r w:rsidRPr="00354842">
        <w:rPr>
          <w:rFonts w:ascii="Times New Roman" w:eastAsia="Calibri" w:hAnsi="Times New Roman" w:cs="Times New Roman"/>
          <w:sz w:val="20"/>
          <w:szCs w:val="18"/>
          <w:lang w:bidi="ar-EG"/>
        </w:rPr>
        <w:t>Calvo</w:t>
      </w:r>
      <w:proofErr w:type="spellEnd"/>
      <w:r w:rsidR="006A6682" w:rsidRPr="00354842">
        <w:rPr>
          <w:rFonts w:ascii="Times New Roman" w:eastAsia="Calibri" w:hAnsi="Times New Roman" w:cs="Times New Roman"/>
          <w:sz w:val="20"/>
          <w:szCs w:val="18"/>
          <w:lang w:bidi="ar-EG"/>
        </w:rPr>
        <w:t xml:space="preserve"> </w:t>
      </w:r>
      <w:r w:rsidRPr="00354842">
        <w:rPr>
          <w:rFonts w:ascii="Times New Roman" w:eastAsia="Calibri" w:hAnsi="Times New Roman" w:cs="Times New Roman"/>
          <w:sz w:val="20"/>
          <w:szCs w:val="18"/>
          <w:lang w:bidi="ar-EG"/>
        </w:rPr>
        <w:t>B,</w:t>
      </w:r>
      <w:r w:rsidR="006A6682" w:rsidRPr="00354842">
        <w:rPr>
          <w:rFonts w:ascii="Times New Roman" w:eastAsia="Calibri" w:hAnsi="Times New Roman" w:cs="Times New Roman"/>
          <w:sz w:val="20"/>
          <w:szCs w:val="18"/>
          <w:lang w:bidi="ar-EG"/>
        </w:rPr>
        <w:t xml:space="preserve"> </w:t>
      </w:r>
      <w:proofErr w:type="spellStart"/>
      <w:r w:rsidRPr="00354842">
        <w:rPr>
          <w:rFonts w:ascii="Times New Roman" w:eastAsia="Calibri" w:hAnsi="Times New Roman" w:cs="Times New Roman"/>
          <w:sz w:val="20"/>
          <w:szCs w:val="18"/>
          <w:lang w:bidi="ar-EG"/>
        </w:rPr>
        <w:t>Peña</w:t>
      </w:r>
      <w:proofErr w:type="spellEnd"/>
      <w:r w:rsidR="006A6682" w:rsidRPr="00354842">
        <w:rPr>
          <w:rFonts w:ascii="Times New Roman" w:eastAsia="Calibri" w:hAnsi="Times New Roman" w:cs="Times New Roman"/>
          <w:sz w:val="20"/>
          <w:szCs w:val="18"/>
          <w:lang w:bidi="ar-EG"/>
        </w:rPr>
        <w:t xml:space="preserve"> </w:t>
      </w:r>
      <w:r w:rsidRPr="00354842">
        <w:rPr>
          <w:rFonts w:ascii="Times New Roman" w:eastAsia="Calibri" w:hAnsi="Times New Roman" w:cs="Times New Roman"/>
          <w:sz w:val="20"/>
          <w:szCs w:val="18"/>
          <w:lang w:bidi="ar-EG"/>
        </w:rPr>
        <w:t>E</w:t>
      </w:r>
      <w:r w:rsidR="00354842" w:rsidRPr="00354842">
        <w:rPr>
          <w:rFonts w:ascii="Times New Roman" w:eastAsia="Calibri" w:hAnsi="Times New Roman" w:cs="Times New Roman"/>
          <w:sz w:val="20"/>
          <w:szCs w:val="18"/>
          <w:lang w:bidi="ar-EG"/>
        </w:rPr>
        <w:t>,</w:t>
      </w:r>
      <w:r w:rsidR="00354842">
        <w:rPr>
          <w:rFonts w:ascii="Times New Roman" w:eastAsia="Calibri" w:hAnsi="Times New Roman" w:cs="Times New Roman"/>
          <w:sz w:val="20"/>
          <w:szCs w:val="18"/>
          <w:lang w:bidi="ar-EG"/>
        </w:rPr>
        <w:t xml:space="preserve"> </w:t>
      </w:r>
      <w:r w:rsidR="00354842" w:rsidRPr="00354842">
        <w:rPr>
          <w:rFonts w:ascii="Times New Roman" w:eastAsia="Calibri" w:hAnsi="Times New Roman" w:cs="Times New Roman"/>
          <w:sz w:val="20"/>
          <w:szCs w:val="18"/>
          <w:lang w:bidi="ar-EG"/>
        </w:rPr>
        <w:t>e</w:t>
      </w:r>
      <w:r w:rsidRPr="00354842">
        <w:rPr>
          <w:rFonts w:ascii="Times New Roman" w:eastAsia="Calibri" w:hAnsi="Times New Roman" w:cs="Times New Roman"/>
          <w:sz w:val="20"/>
          <w:szCs w:val="18"/>
          <w:lang w:bidi="ar-EG"/>
        </w:rPr>
        <w:t>t</w:t>
      </w:r>
      <w:r w:rsidR="006A6682" w:rsidRPr="00354842">
        <w:rPr>
          <w:rFonts w:ascii="Times New Roman" w:eastAsia="Calibri" w:hAnsi="Times New Roman" w:cs="Times New Roman"/>
          <w:sz w:val="20"/>
          <w:szCs w:val="18"/>
          <w:lang w:bidi="ar-EG"/>
        </w:rPr>
        <w:t xml:space="preserve"> </w:t>
      </w:r>
      <w:r w:rsidRPr="00354842">
        <w:rPr>
          <w:rFonts w:ascii="Times New Roman" w:eastAsia="Calibri" w:hAnsi="Times New Roman" w:cs="Times New Roman"/>
          <w:sz w:val="20"/>
          <w:szCs w:val="18"/>
          <w:lang w:bidi="ar-EG"/>
        </w:rPr>
        <w:t>al.</w:t>
      </w:r>
      <w:r w:rsidR="006A6682" w:rsidRPr="00354842">
        <w:rPr>
          <w:rFonts w:ascii="Times New Roman" w:eastAsia="Calibri" w:hAnsi="Times New Roman" w:cs="Times New Roman"/>
          <w:sz w:val="20"/>
          <w:szCs w:val="18"/>
          <w:lang w:bidi="ar-EG"/>
        </w:rPr>
        <w:t xml:space="preserve"> </w:t>
      </w:r>
      <w:r w:rsidRPr="00354842">
        <w:rPr>
          <w:rFonts w:ascii="Times New Roman" w:eastAsia="Calibri" w:hAnsi="Times New Roman" w:cs="Times New Roman"/>
          <w:sz w:val="20"/>
          <w:szCs w:val="18"/>
          <w:lang w:bidi="ar-EG"/>
        </w:rPr>
        <w:t>(2004):</w:t>
      </w:r>
      <w:r w:rsidR="006A6682" w:rsidRPr="00354842">
        <w:rPr>
          <w:rFonts w:ascii="Times New Roman" w:eastAsia="Calibri" w:hAnsi="Times New Roman" w:cs="Times New Roman"/>
          <w:sz w:val="20"/>
          <w:szCs w:val="18"/>
          <w:lang w:bidi="ar-EG"/>
        </w:rPr>
        <w:t xml:space="preserve"> </w:t>
      </w:r>
      <w:r w:rsidRPr="00354842">
        <w:rPr>
          <w:rFonts w:ascii="Times New Roman" w:eastAsia="Calibri" w:hAnsi="Times New Roman" w:cs="Times New Roman"/>
          <w:sz w:val="20"/>
          <w:szCs w:val="18"/>
          <w:lang w:bidi="ar-EG"/>
        </w:rPr>
        <w:t>Biomechanical</w:t>
      </w:r>
      <w:r w:rsidR="006A6682" w:rsidRPr="00354842">
        <w:rPr>
          <w:rFonts w:ascii="Times New Roman" w:eastAsia="Calibri" w:hAnsi="Times New Roman" w:cs="Times New Roman"/>
          <w:sz w:val="20"/>
          <w:szCs w:val="18"/>
          <w:lang w:bidi="ar-EG"/>
        </w:rPr>
        <w:t xml:space="preserve"> </w:t>
      </w:r>
      <w:r w:rsidRPr="00354842">
        <w:rPr>
          <w:rFonts w:ascii="Times New Roman" w:eastAsia="Calibri" w:hAnsi="Times New Roman" w:cs="Times New Roman"/>
          <w:sz w:val="20"/>
          <w:szCs w:val="18"/>
          <w:lang w:bidi="ar-EG"/>
        </w:rPr>
        <w:t>modeling</w:t>
      </w:r>
      <w:r w:rsidR="006A6682" w:rsidRPr="00354842">
        <w:rPr>
          <w:rFonts w:ascii="Times New Roman" w:eastAsia="Calibri" w:hAnsi="Times New Roman" w:cs="Times New Roman"/>
          <w:sz w:val="20"/>
          <w:szCs w:val="18"/>
          <w:lang w:bidi="ar-EG"/>
        </w:rPr>
        <w:t xml:space="preserve"> </w:t>
      </w:r>
      <w:r w:rsidRPr="00354842">
        <w:rPr>
          <w:rFonts w:ascii="Times New Roman" w:eastAsia="Calibri" w:hAnsi="Times New Roman" w:cs="Times New Roman"/>
          <w:sz w:val="20"/>
          <w:szCs w:val="18"/>
          <w:lang w:bidi="ar-EG"/>
        </w:rPr>
        <w:t>of</w:t>
      </w:r>
      <w:r w:rsidR="006A6682" w:rsidRPr="00354842">
        <w:rPr>
          <w:rFonts w:ascii="Times New Roman" w:eastAsia="Calibri" w:hAnsi="Times New Roman" w:cs="Times New Roman"/>
          <w:sz w:val="20"/>
          <w:szCs w:val="18"/>
          <w:lang w:bidi="ar-EG"/>
        </w:rPr>
        <w:t xml:space="preserve"> </w:t>
      </w:r>
      <w:r w:rsidRPr="00354842">
        <w:rPr>
          <w:rFonts w:ascii="Times New Roman" w:eastAsia="Calibri" w:hAnsi="Times New Roman" w:cs="Times New Roman"/>
          <w:sz w:val="20"/>
          <w:szCs w:val="18"/>
          <w:lang w:bidi="ar-EG"/>
        </w:rPr>
        <w:t>refractive</w:t>
      </w:r>
      <w:r w:rsidR="006A6682" w:rsidRPr="00354842">
        <w:rPr>
          <w:rFonts w:ascii="Times New Roman" w:eastAsia="Calibri" w:hAnsi="Times New Roman" w:cs="Times New Roman"/>
          <w:sz w:val="20"/>
          <w:szCs w:val="18"/>
          <w:lang w:bidi="ar-EG"/>
        </w:rPr>
        <w:t xml:space="preserve"> </w:t>
      </w:r>
      <w:r w:rsidRPr="00354842">
        <w:rPr>
          <w:rFonts w:ascii="Times New Roman" w:eastAsia="Calibri" w:hAnsi="Times New Roman" w:cs="Times New Roman"/>
          <w:sz w:val="20"/>
          <w:szCs w:val="18"/>
          <w:lang w:bidi="ar-EG"/>
        </w:rPr>
        <w:t>corneal</w:t>
      </w:r>
      <w:r w:rsidR="006A6682" w:rsidRPr="00354842">
        <w:rPr>
          <w:rFonts w:ascii="Times New Roman" w:eastAsia="Calibri" w:hAnsi="Times New Roman" w:cs="Times New Roman"/>
          <w:sz w:val="20"/>
          <w:szCs w:val="18"/>
          <w:lang w:bidi="ar-EG"/>
        </w:rPr>
        <w:t xml:space="preserve"> </w:t>
      </w:r>
      <w:r w:rsidRPr="00354842">
        <w:rPr>
          <w:rFonts w:ascii="Times New Roman" w:eastAsia="Calibri" w:hAnsi="Times New Roman" w:cs="Times New Roman"/>
          <w:sz w:val="20"/>
          <w:szCs w:val="18"/>
          <w:lang w:bidi="ar-EG"/>
        </w:rPr>
        <w:t>surgery.</w:t>
      </w:r>
      <w:r w:rsidR="006A6682" w:rsidRPr="00354842">
        <w:rPr>
          <w:rFonts w:ascii="Times New Roman" w:eastAsia="Calibri" w:hAnsi="Times New Roman" w:cs="Times New Roman"/>
          <w:sz w:val="20"/>
          <w:szCs w:val="18"/>
          <w:lang w:bidi="ar-EG"/>
        </w:rPr>
        <w:t xml:space="preserve"> </w:t>
      </w:r>
      <w:r w:rsidRPr="00354842">
        <w:rPr>
          <w:rFonts w:ascii="Times New Roman" w:eastAsia="Calibri" w:hAnsi="Times New Roman" w:cs="Times New Roman"/>
          <w:sz w:val="20"/>
          <w:szCs w:val="18"/>
          <w:lang w:bidi="ar-EG"/>
        </w:rPr>
        <w:t>J</w:t>
      </w:r>
      <w:r w:rsidR="006A6682" w:rsidRPr="00354842">
        <w:rPr>
          <w:rFonts w:ascii="Times New Roman" w:eastAsia="Calibri" w:hAnsi="Times New Roman" w:cs="Times New Roman"/>
          <w:sz w:val="20"/>
          <w:szCs w:val="18"/>
          <w:lang w:bidi="ar-EG"/>
        </w:rPr>
        <w:t xml:space="preserve"> </w:t>
      </w:r>
      <w:proofErr w:type="spellStart"/>
      <w:r w:rsidRPr="00354842">
        <w:rPr>
          <w:rFonts w:ascii="Times New Roman" w:eastAsia="Calibri" w:hAnsi="Times New Roman" w:cs="Times New Roman"/>
          <w:sz w:val="20"/>
          <w:szCs w:val="18"/>
          <w:lang w:bidi="ar-EG"/>
        </w:rPr>
        <w:t>Biomech</w:t>
      </w:r>
      <w:proofErr w:type="spellEnd"/>
      <w:r w:rsidR="006A6682" w:rsidRPr="00354842">
        <w:rPr>
          <w:rFonts w:ascii="Times New Roman" w:eastAsia="Calibri" w:hAnsi="Times New Roman" w:cs="Times New Roman"/>
          <w:sz w:val="20"/>
          <w:szCs w:val="18"/>
          <w:lang w:bidi="ar-EG"/>
        </w:rPr>
        <w:t xml:space="preserve"> </w:t>
      </w:r>
      <w:r w:rsidRPr="00354842">
        <w:rPr>
          <w:rFonts w:ascii="Times New Roman" w:eastAsia="Calibri" w:hAnsi="Times New Roman" w:cs="Times New Roman"/>
          <w:sz w:val="20"/>
          <w:szCs w:val="18"/>
          <w:lang w:bidi="ar-EG"/>
        </w:rPr>
        <w:t>Eng.;</w:t>
      </w:r>
      <w:r w:rsidR="006A6682" w:rsidRPr="00354842">
        <w:rPr>
          <w:rFonts w:ascii="Times New Roman" w:eastAsia="Calibri" w:hAnsi="Times New Roman" w:cs="Times New Roman"/>
          <w:sz w:val="20"/>
          <w:szCs w:val="18"/>
          <w:lang w:bidi="ar-EG"/>
        </w:rPr>
        <w:t xml:space="preserve"> </w:t>
      </w:r>
      <w:r w:rsidRPr="00354842">
        <w:rPr>
          <w:rFonts w:ascii="Times New Roman" w:eastAsia="Calibri" w:hAnsi="Times New Roman" w:cs="Times New Roman"/>
          <w:sz w:val="20"/>
          <w:szCs w:val="18"/>
          <w:lang w:bidi="ar-EG"/>
        </w:rPr>
        <w:t>128</w:t>
      </w:r>
      <w:r w:rsidR="006A6682" w:rsidRPr="00354842">
        <w:rPr>
          <w:rFonts w:ascii="Times New Roman" w:eastAsia="Calibri" w:hAnsi="Times New Roman" w:cs="Times New Roman"/>
          <w:sz w:val="20"/>
          <w:szCs w:val="18"/>
          <w:lang w:bidi="ar-EG"/>
        </w:rPr>
        <w:t xml:space="preserve"> </w:t>
      </w:r>
      <w:r w:rsidRPr="00354842">
        <w:rPr>
          <w:rFonts w:ascii="Times New Roman" w:eastAsia="Calibri" w:hAnsi="Times New Roman" w:cs="Times New Roman"/>
          <w:sz w:val="20"/>
          <w:szCs w:val="18"/>
          <w:lang w:bidi="ar-EG"/>
        </w:rPr>
        <w:t>(1):</w:t>
      </w:r>
      <w:r w:rsidR="006A6682" w:rsidRPr="00354842">
        <w:rPr>
          <w:rFonts w:ascii="Times New Roman" w:eastAsia="Calibri" w:hAnsi="Times New Roman" w:cs="Times New Roman"/>
          <w:sz w:val="20"/>
          <w:szCs w:val="18"/>
          <w:lang w:bidi="ar-EG"/>
        </w:rPr>
        <w:t xml:space="preserve"> </w:t>
      </w:r>
      <w:r w:rsidRPr="00354842">
        <w:rPr>
          <w:rFonts w:ascii="Times New Roman" w:eastAsia="Calibri" w:hAnsi="Times New Roman" w:cs="Times New Roman"/>
          <w:sz w:val="20"/>
          <w:szCs w:val="18"/>
          <w:lang w:bidi="ar-EG"/>
        </w:rPr>
        <w:t>150</w:t>
      </w:r>
      <w:r w:rsidR="006A6682" w:rsidRPr="00354842">
        <w:rPr>
          <w:rFonts w:ascii="Times New Roman" w:eastAsia="Calibri" w:hAnsi="Times New Roman" w:cs="Times New Roman"/>
          <w:sz w:val="20"/>
          <w:szCs w:val="18"/>
          <w:lang w:bidi="ar-EG"/>
        </w:rPr>
        <w:t xml:space="preserve"> </w:t>
      </w:r>
      <w:r w:rsidRPr="00354842">
        <w:rPr>
          <w:rFonts w:ascii="Times New Roman" w:eastAsia="Calibri" w:hAnsi="Times New Roman" w:cs="Times New Roman"/>
          <w:sz w:val="20"/>
          <w:szCs w:val="18"/>
          <w:lang w:bidi="ar-EG"/>
        </w:rPr>
        <w:t>–</w:t>
      </w:r>
      <w:r w:rsidR="006A6682" w:rsidRPr="00354842">
        <w:rPr>
          <w:rFonts w:ascii="Times New Roman" w:eastAsia="Calibri" w:hAnsi="Times New Roman" w:cs="Times New Roman"/>
          <w:sz w:val="20"/>
          <w:szCs w:val="18"/>
          <w:lang w:bidi="ar-EG"/>
        </w:rPr>
        <w:t xml:space="preserve"> </w:t>
      </w:r>
      <w:r w:rsidRPr="00354842">
        <w:rPr>
          <w:rFonts w:ascii="Times New Roman" w:eastAsia="Calibri" w:hAnsi="Times New Roman" w:cs="Times New Roman"/>
          <w:sz w:val="20"/>
          <w:szCs w:val="18"/>
          <w:lang w:bidi="ar-EG"/>
        </w:rPr>
        <w:t>60.</w:t>
      </w:r>
      <w:r w:rsidR="006A6682" w:rsidRPr="00354842">
        <w:rPr>
          <w:rFonts w:ascii="Times New Roman" w:eastAsia="Calibri" w:hAnsi="Times New Roman" w:cs="Times New Roman"/>
          <w:sz w:val="20"/>
          <w:szCs w:val="18"/>
          <w:lang w:bidi="ar-EG"/>
        </w:rPr>
        <w:t xml:space="preserve"> </w:t>
      </w:r>
    </w:p>
    <w:p w:rsidR="00813F44" w:rsidRPr="00354842" w:rsidRDefault="00813F44" w:rsidP="00354842">
      <w:pPr>
        <w:numPr>
          <w:ilvl w:val="0"/>
          <w:numId w:val="4"/>
        </w:numPr>
        <w:snapToGrid w:val="0"/>
        <w:spacing w:after="0" w:line="240" w:lineRule="auto"/>
        <w:ind w:left="425" w:hanging="425"/>
        <w:jc w:val="both"/>
        <w:rPr>
          <w:rFonts w:ascii="Times New Roman" w:eastAsia="Calibri" w:hAnsi="Times New Roman" w:cs="Times New Roman"/>
          <w:sz w:val="20"/>
          <w:szCs w:val="18"/>
          <w:lang w:bidi="ar-EG"/>
        </w:rPr>
      </w:pPr>
      <w:r w:rsidRPr="00354842">
        <w:rPr>
          <w:rFonts w:ascii="Times New Roman" w:eastAsia="Calibri" w:hAnsi="Times New Roman" w:cs="Times New Roman"/>
          <w:sz w:val="20"/>
          <w:szCs w:val="18"/>
          <w:lang w:bidi="ar-EG"/>
        </w:rPr>
        <w:t>Li</w:t>
      </w:r>
      <w:r w:rsidR="006A6682" w:rsidRPr="00354842">
        <w:rPr>
          <w:rFonts w:ascii="Times New Roman" w:eastAsia="Calibri" w:hAnsi="Times New Roman" w:cs="Times New Roman"/>
          <w:sz w:val="20"/>
          <w:szCs w:val="18"/>
          <w:lang w:bidi="ar-EG"/>
        </w:rPr>
        <w:t xml:space="preserve"> </w:t>
      </w:r>
      <w:r w:rsidRPr="00354842">
        <w:rPr>
          <w:rFonts w:ascii="Times New Roman" w:eastAsia="Calibri" w:hAnsi="Times New Roman" w:cs="Times New Roman"/>
          <w:sz w:val="20"/>
          <w:szCs w:val="18"/>
          <w:lang w:bidi="ar-EG"/>
        </w:rPr>
        <w:t>T,</w:t>
      </w:r>
      <w:r w:rsidR="006A6682" w:rsidRPr="00354842">
        <w:rPr>
          <w:rFonts w:ascii="Times New Roman" w:eastAsia="Calibri" w:hAnsi="Times New Roman" w:cs="Times New Roman"/>
          <w:sz w:val="20"/>
          <w:szCs w:val="18"/>
          <w:lang w:bidi="ar-EG"/>
        </w:rPr>
        <w:t xml:space="preserve"> </w:t>
      </w:r>
      <w:r w:rsidRPr="00354842">
        <w:rPr>
          <w:rFonts w:ascii="Times New Roman" w:eastAsia="Calibri" w:hAnsi="Times New Roman" w:cs="Times New Roman"/>
          <w:sz w:val="20"/>
          <w:szCs w:val="18"/>
          <w:lang w:bidi="ar-EG"/>
        </w:rPr>
        <w:t>Zhou</w:t>
      </w:r>
      <w:r w:rsidR="006A6682" w:rsidRPr="00354842">
        <w:rPr>
          <w:rFonts w:ascii="Times New Roman" w:eastAsia="Calibri" w:hAnsi="Times New Roman" w:cs="Times New Roman"/>
          <w:sz w:val="20"/>
          <w:szCs w:val="18"/>
          <w:lang w:bidi="ar-EG"/>
        </w:rPr>
        <w:t xml:space="preserve"> </w:t>
      </w:r>
      <w:r w:rsidRPr="00354842">
        <w:rPr>
          <w:rFonts w:ascii="Times New Roman" w:eastAsia="Calibri" w:hAnsi="Times New Roman" w:cs="Times New Roman"/>
          <w:sz w:val="20"/>
          <w:szCs w:val="18"/>
          <w:lang w:bidi="ar-EG"/>
        </w:rPr>
        <w:t>X,</w:t>
      </w:r>
      <w:r w:rsidR="006A6682" w:rsidRPr="00354842">
        <w:rPr>
          <w:rFonts w:ascii="Times New Roman" w:eastAsia="Calibri" w:hAnsi="Times New Roman" w:cs="Times New Roman"/>
          <w:sz w:val="20"/>
          <w:szCs w:val="18"/>
          <w:lang w:bidi="ar-EG"/>
        </w:rPr>
        <w:t xml:space="preserve"> </w:t>
      </w:r>
      <w:r w:rsidRPr="00354842">
        <w:rPr>
          <w:rFonts w:ascii="Times New Roman" w:eastAsia="Calibri" w:hAnsi="Times New Roman" w:cs="Times New Roman"/>
          <w:sz w:val="20"/>
          <w:szCs w:val="18"/>
          <w:lang w:bidi="ar-EG"/>
        </w:rPr>
        <w:t>Chen</w:t>
      </w:r>
      <w:r w:rsidR="006A6682" w:rsidRPr="00354842">
        <w:rPr>
          <w:rFonts w:ascii="Times New Roman" w:eastAsia="Calibri" w:hAnsi="Times New Roman" w:cs="Times New Roman"/>
          <w:sz w:val="20"/>
          <w:szCs w:val="18"/>
          <w:lang w:bidi="ar-EG"/>
        </w:rPr>
        <w:t xml:space="preserve"> </w:t>
      </w:r>
      <w:r w:rsidRPr="00354842">
        <w:rPr>
          <w:rFonts w:ascii="Times New Roman" w:eastAsia="Calibri" w:hAnsi="Times New Roman" w:cs="Times New Roman"/>
          <w:sz w:val="20"/>
          <w:szCs w:val="18"/>
          <w:lang w:bidi="ar-EG"/>
        </w:rPr>
        <w:t>Z,</w:t>
      </w:r>
      <w:r w:rsidR="006A6682" w:rsidRPr="00354842">
        <w:rPr>
          <w:rFonts w:ascii="Times New Roman" w:eastAsia="Calibri" w:hAnsi="Times New Roman" w:cs="Times New Roman"/>
          <w:sz w:val="20"/>
          <w:szCs w:val="18"/>
          <w:lang w:bidi="ar-EG"/>
        </w:rPr>
        <w:t xml:space="preserve"> </w:t>
      </w:r>
      <w:r w:rsidRPr="00354842">
        <w:rPr>
          <w:rFonts w:ascii="Times New Roman" w:eastAsia="Calibri" w:hAnsi="Times New Roman" w:cs="Times New Roman"/>
          <w:sz w:val="20"/>
          <w:szCs w:val="18"/>
          <w:lang w:bidi="ar-EG"/>
        </w:rPr>
        <w:t>et</w:t>
      </w:r>
      <w:r w:rsidR="006A6682" w:rsidRPr="00354842">
        <w:rPr>
          <w:rFonts w:ascii="Times New Roman" w:eastAsia="Calibri" w:hAnsi="Times New Roman" w:cs="Times New Roman"/>
          <w:sz w:val="20"/>
          <w:szCs w:val="18"/>
          <w:lang w:bidi="ar-EG"/>
        </w:rPr>
        <w:t xml:space="preserve"> </w:t>
      </w:r>
      <w:r w:rsidRPr="00354842">
        <w:rPr>
          <w:rFonts w:ascii="Times New Roman" w:eastAsia="Calibri" w:hAnsi="Times New Roman" w:cs="Times New Roman"/>
          <w:sz w:val="20"/>
          <w:szCs w:val="18"/>
          <w:lang w:bidi="ar-EG"/>
        </w:rPr>
        <w:t>al.</w:t>
      </w:r>
      <w:r w:rsidR="006A6682" w:rsidRPr="00354842">
        <w:rPr>
          <w:rFonts w:ascii="Times New Roman" w:eastAsia="Calibri" w:hAnsi="Times New Roman" w:cs="Times New Roman"/>
          <w:sz w:val="20"/>
          <w:szCs w:val="18"/>
          <w:lang w:bidi="ar-EG"/>
        </w:rPr>
        <w:t xml:space="preserve"> </w:t>
      </w:r>
      <w:r w:rsidRPr="00354842">
        <w:rPr>
          <w:rFonts w:ascii="Times New Roman" w:eastAsia="Calibri" w:hAnsi="Times New Roman" w:cs="Times New Roman"/>
          <w:sz w:val="20"/>
          <w:szCs w:val="18"/>
          <w:lang w:bidi="ar-EG"/>
        </w:rPr>
        <w:t>(2012):</w:t>
      </w:r>
      <w:r w:rsidR="006A6682" w:rsidRPr="00354842">
        <w:rPr>
          <w:rFonts w:ascii="Times New Roman" w:eastAsia="Calibri" w:hAnsi="Times New Roman" w:cs="Times New Roman"/>
          <w:sz w:val="20"/>
          <w:szCs w:val="18"/>
          <w:lang w:bidi="ar-EG"/>
        </w:rPr>
        <w:t xml:space="preserve"> </w:t>
      </w:r>
      <w:r w:rsidRPr="00354842">
        <w:rPr>
          <w:rFonts w:ascii="Times New Roman" w:eastAsia="Calibri" w:hAnsi="Times New Roman" w:cs="Times New Roman"/>
          <w:sz w:val="20"/>
          <w:szCs w:val="18"/>
          <w:lang w:bidi="ar-EG"/>
        </w:rPr>
        <w:t>Relationship</w:t>
      </w:r>
      <w:r w:rsidR="006A6682" w:rsidRPr="00354842">
        <w:rPr>
          <w:rFonts w:ascii="Times New Roman" w:eastAsia="Calibri" w:hAnsi="Times New Roman" w:cs="Times New Roman"/>
          <w:sz w:val="20"/>
          <w:szCs w:val="18"/>
          <w:lang w:bidi="ar-EG"/>
        </w:rPr>
        <w:t xml:space="preserve"> </w:t>
      </w:r>
      <w:r w:rsidRPr="00354842">
        <w:rPr>
          <w:rFonts w:ascii="Times New Roman" w:eastAsia="Calibri" w:hAnsi="Times New Roman" w:cs="Times New Roman"/>
          <w:sz w:val="20"/>
          <w:szCs w:val="18"/>
          <w:lang w:bidi="ar-EG"/>
        </w:rPr>
        <w:t>between</w:t>
      </w:r>
      <w:r w:rsidR="006A6682" w:rsidRPr="00354842">
        <w:rPr>
          <w:rFonts w:ascii="Times New Roman" w:eastAsia="Calibri" w:hAnsi="Times New Roman" w:cs="Times New Roman"/>
          <w:sz w:val="20"/>
          <w:szCs w:val="18"/>
          <w:lang w:bidi="ar-EG"/>
        </w:rPr>
        <w:t xml:space="preserve"> </w:t>
      </w:r>
      <w:r w:rsidRPr="00354842">
        <w:rPr>
          <w:rFonts w:ascii="Times New Roman" w:eastAsia="Calibri" w:hAnsi="Times New Roman" w:cs="Times New Roman"/>
          <w:sz w:val="20"/>
          <w:szCs w:val="18"/>
          <w:lang w:bidi="ar-EG"/>
        </w:rPr>
        <w:t>ocular</w:t>
      </w:r>
      <w:r w:rsidR="006A6682" w:rsidRPr="00354842">
        <w:rPr>
          <w:rFonts w:ascii="Times New Roman" w:eastAsia="Calibri" w:hAnsi="Times New Roman" w:cs="Times New Roman"/>
          <w:sz w:val="20"/>
          <w:szCs w:val="18"/>
          <w:lang w:bidi="ar-EG"/>
        </w:rPr>
        <w:t xml:space="preserve"> </w:t>
      </w:r>
      <w:proofErr w:type="spellStart"/>
      <w:r w:rsidRPr="00354842">
        <w:rPr>
          <w:rFonts w:ascii="Times New Roman" w:eastAsia="Calibri" w:hAnsi="Times New Roman" w:cs="Times New Roman"/>
          <w:sz w:val="20"/>
          <w:szCs w:val="18"/>
          <w:lang w:bidi="ar-EG"/>
        </w:rPr>
        <w:t>wavefront</w:t>
      </w:r>
      <w:proofErr w:type="spellEnd"/>
      <w:r w:rsidR="006A6682" w:rsidRPr="00354842">
        <w:rPr>
          <w:rFonts w:ascii="Times New Roman" w:eastAsia="Calibri" w:hAnsi="Times New Roman" w:cs="Times New Roman"/>
          <w:sz w:val="20"/>
          <w:szCs w:val="18"/>
          <w:lang w:bidi="ar-EG"/>
        </w:rPr>
        <w:t xml:space="preserve"> </w:t>
      </w:r>
      <w:r w:rsidRPr="00354842">
        <w:rPr>
          <w:rFonts w:ascii="Times New Roman" w:eastAsia="Calibri" w:hAnsi="Times New Roman" w:cs="Times New Roman"/>
          <w:sz w:val="20"/>
          <w:szCs w:val="18"/>
          <w:lang w:bidi="ar-EG"/>
        </w:rPr>
        <w:t>aberrations</w:t>
      </w:r>
      <w:r w:rsidR="006A6682" w:rsidRPr="00354842">
        <w:rPr>
          <w:rFonts w:ascii="Times New Roman" w:eastAsia="Calibri" w:hAnsi="Times New Roman" w:cs="Times New Roman"/>
          <w:sz w:val="20"/>
          <w:szCs w:val="18"/>
          <w:lang w:bidi="ar-EG"/>
        </w:rPr>
        <w:t xml:space="preserve"> </w:t>
      </w:r>
      <w:r w:rsidRPr="00354842">
        <w:rPr>
          <w:rFonts w:ascii="Times New Roman" w:eastAsia="Calibri" w:hAnsi="Times New Roman" w:cs="Times New Roman"/>
          <w:sz w:val="20"/>
          <w:szCs w:val="18"/>
          <w:lang w:bidi="ar-EG"/>
        </w:rPr>
        <w:t>and</w:t>
      </w:r>
      <w:r w:rsidR="006A6682" w:rsidRPr="00354842">
        <w:rPr>
          <w:rFonts w:ascii="Times New Roman" w:eastAsia="Calibri" w:hAnsi="Times New Roman" w:cs="Times New Roman"/>
          <w:sz w:val="20"/>
          <w:szCs w:val="18"/>
          <w:lang w:bidi="ar-EG"/>
        </w:rPr>
        <w:t xml:space="preserve"> </w:t>
      </w:r>
      <w:r w:rsidRPr="00354842">
        <w:rPr>
          <w:rFonts w:ascii="Times New Roman" w:eastAsia="Calibri" w:hAnsi="Times New Roman" w:cs="Times New Roman"/>
          <w:sz w:val="20"/>
          <w:szCs w:val="18"/>
          <w:lang w:bidi="ar-EG"/>
        </w:rPr>
        <w:t>refractive</w:t>
      </w:r>
      <w:r w:rsidR="006A6682" w:rsidRPr="00354842">
        <w:rPr>
          <w:rFonts w:ascii="Times New Roman" w:eastAsia="Calibri" w:hAnsi="Times New Roman" w:cs="Times New Roman"/>
          <w:sz w:val="20"/>
          <w:szCs w:val="18"/>
          <w:lang w:bidi="ar-EG"/>
        </w:rPr>
        <w:t xml:space="preserve"> </w:t>
      </w:r>
      <w:r w:rsidRPr="00354842">
        <w:rPr>
          <w:rFonts w:ascii="Times New Roman" w:eastAsia="Calibri" w:hAnsi="Times New Roman" w:cs="Times New Roman"/>
          <w:sz w:val="20"/>
          <w:szCs w:val="18"/>
          <w:lang w:bidi="ar-EG"/>
        </w:rPr>
        <w:t>error</w:t>
      </w:r>
      <w:r w:rsidR="006A6682" w:rsidRPr="00354842">
        <w:rPr>
          <w:rFonts w:ascii="Times New Roman" w:eastAsia="Calibri" w:hAnsi="Times New Roman" w:cs="Times New Roman"/>
          <w:sz w:val="20"/>
          <w:szCs w:val="18"/>
          <w:lang w:bidi="ar-EG"/>
        </w:rPr>
        <w:t xml:space="preserve"> </w:t>
      </w:r>
      <w:r w:rsidRPr="00354842">
        <w:rPr>
          <w:rFonts w:ascii="Times New Roman" w:eastAsia="Calibri" w:hAnsi="Times New Roman" w:cs="Times New Roman"/>
          <w:sz w:val="20"/>
          <w:szCs w:val="18"/>
          <w:lang w:bidi="ar-EG"/>
        </w:rPr>
        <w:t>in</w:t>
      </w:r>
      <w:r w:rsidR="006A6682" w:rsidRPr="00354842">
        <w:rPr>
          <w:rFonts w:ascii="Times New Roman" w:eastAsia="Calibri" w:hAnsi="Times New Roman" w:cs="Times New Roman"/>
          <w:sz w:val="20"/>
          <w:szCs w:val="18"/>
          <w:lang w:bidi="ar-EG"/>
        </w:rPr>
        <w:t xml:space="preserve"> </w:t>
      </w:r>
      <w:r w:rsidRPr="00354842">
        <w:rPr>
          <w:rFonts w:ascii="Times New Roman" w:eastAsia="Calibri" w:hAnsi="Times New Roman" w:cs="Times New Roman"/>
          <w:sz w:val="20"/>
          <w:szCs w:val="18"/>
          <w:lang w:bidi="ar-EG"/>
        </w:rPr>
        <w:t>Chinese</w:t>
      </w:r>
      <w:r w:rsidR="006A6682" w:rsidRPr="00354842">
        <w:rPr>
          <w:rFonts w:ascii="Times New Roman" w:eastAsia="Calibri" w:hAnsi="Times New Roman" w:cs="Times New Roman"/>
          <w:sz w:val="20"/>
          <w:szCs w:val="18"/>
          <w:lang w:bidi="ar-EG"/>
        </w:rPr>
        <w:t xml:space="preserve"> </w:t>
      </w:r>
      <w:r w:rsidRPr="00354842">
        <w:rPr>
          <w:rFonts w:ascii="Times New Roman" w:eastAsia="Calibri" w:hAnsi="Times New Roman" w:cs="Times New Roman"/>
          <w:sz w:val="20"/>
          <w:szCs w:val="18"/>
          <w:lang w:bidi="ar-EG"/>
        </w:rPr>
        <w:t>school</w:t>
      </w:r>
      <w:r w:rsidR="006A6682" w:rsidRPr="00354842">
        <w:rPr>
          <w:rFonts w:ascii="Times New Roman" w:eastAsia="Calibri" w:hAnsi="Times New Roman" w:cs="Times New Roman"/>
          <w:sz w:val="20"/>
          <w:szCs w:val="18"/>
          <w:lang w:bidi="ar-EG"/>
        </w:rPr>
        <w:t xml:space="preserve"> </w:t>
      </w:r>
      <w:r w:rsidRPr="00354842">
        <w:rPr>
          <w:rFonts w:ascii="Times New Roman" w:eastAsia="Calibri" w:hAnsi="Times New Roman" w:cs="Times New Roman"/>
          <w:sz w:val="20"/>
          <w:szCs w:val="18"/>
          <w:lang w:bidi="ar-EG"/>
        </w:rPr>
        <w:t>children.</w:t>
      </w:r>
      <w:r w:rsidR="006A6682" w:rsidRPr="00354842">
        <w:rPr>
          <w:rFonts w:ascii="Times New Roman" w:eastAsia="Calibri" w:hAnsi="Times New Roman" w:cs="Times New Roman"/>
          <w:sz w:val="20"/>
          <w:szCs w:val="18"/>
          <w:lang w:bidi="ar-EG"/>
        </w:rPr>
        <w:t xml:space="preserve"> </w:t>
      </w:r>
      <w:proofErr w:type="spellStart"/>
      <w:r w:rsidRPr="00354842">
        <w:rPr>
          <w:rFonts w:ascii="Times New Roman" w:eastAsia="Calibri" w:hAnsi="Times New Roman" w:cs="Times New Roman"/>
          <w:sz w:val="20"/>
          <w:szCs w:val="18"/>
          <w:lang w:bidi="ar-EG"/>
        </w:rPr>
        <w:t>Cli</w:t>
      </w:r>
      <w:r w:rsidR="00354842" w:rsidRPr="00354842">
        <w:rPr>
          <w:rFonts w:ascii="Times New Roman" w:eastAsia="Calibri" w:hAnsi="Times New Roman" w:cs="Times New Roman"/>
          <w:sz w:val="20"/>
          <w:szCs w:val="18"/>
          <w:lang w:bidi="ar-EG"/>
        </w:rPr>
        <w:t>n</w:t>
      </w:r>
      <w:proofErr w:type="spellEnd"/>
      <w:r w:rsidR="00354842">
        <w:rPr>
          <w:rFonts w:ascii="Times New Roman" w:eastAsia="Calibri" w:hAnsi="Times New Roman" w:cs="Times New Roman"/>
          <w:sz w:val="20"/>
          <w:szCs w:val="18"/>
          <w:lang w:bidi="ar-EG"/>
        </w:rPr>
        <w:t xml:space="preserve"> </w:t>
      </w:r>
      <w:r w:rsidR="00354842" w:rsidRPr="00354842">
        <w:rPr>
          <w:rFonts w:ascii="Times New Roman" w:eastAsia="Calibri" w:hAnsi="Times New Roman" w:cs="Times New Roman"/>
          <w:sz w:val="20"/>
          <w:szCs w:val="18"/>
          <w:lang w:bidi="ar-EG"/>
        </w:rPr>
        <w:t>E</w:t>
      </w:r>
      <w:r w:rsidRPr="00354842">
        <w:rPr>
          <w:rFonts w:ascii="Times New Roman" w:eastAsia="Calibri" w:hAnsi="Times New Roman" w:cs="Times New Roman"/>
          <w:sz w:val="20"/>
          <w:szCs w:val="18"/>
          <w:lang w:bidi="ar-EG"/>
        </w:rPr>
        <w:t>xp</w:t>
      </w:r>
      <w:r w:rsidR="006A6682" w:rsidRPr="00354842">
        <w:rPr>
          <w:rFonts w:ascii="Times New Roman" w:eastAsia="Calibri" w:hAnsi="Times New Roman" w:cs="Times New Roman"/>
          <w:sz w:val="20"/>
          <w:szCs w:val="18"/>
          <w:lang w:bidi="ar-EG"/>
        </w:rPr>
        <w:t xml:space="preserve"> </w:t>
      </w:r>
      <w:r w:rsidRPr="00354842">
        <w:rPr>
          <w:rFonts w:ascii="Times New Roman" w:eastAsia="Calibri" w:hAnsi="Times New Roman" w:cs="Times New Roman"/>
          <w:sz w:val="20"/>
          <w:szCs w:val="18"/>
          <w:lang w:bidi="ar-EG"/>
        </w:rPr>
        <w:t>Optom.;95:</w:t>
      </w:r>
      <w:r w:rsidR="006A6682" w:rsidRPr="00354842">
        <w:rPr>
          <w:rFonts w:ascii="Times New Roman" w:eastAsia="Calibri" w:hAnsi="Times New Roman" w:cs="Times New Roman"/>
          <w:sz w:val="20"/>
          <w:szCs w:val="18"/>
          <w:lang w:bidi="ar-EG"/>
        </w:rPr>
        <w:t xml:space="preserve"> </w:t>
      </w:r>
      <w:r w:rsidRPr="00354842">
        <w:rPr>
          <w:rFonts w:ascii="Times New Roman" w:eastAsia="Calibri" w:hAnsi="Times New Roman" w:cs="Times New Roman"/>
          <w:sz w:val="20"/>
          <w:szCs w:val="18"/>
          <w:lang w:bidi="ar-EG"/>
        </w:rPr>
        <w:t>399-403.</w:t>
      </w:r>
    </w:p>
    <w:p w:rsidR="001E18D1" w:rsidRPr="00354842" w:rsidRDefault="001E18D1" w:rsidP="00354842">
      <w:pPr>
        <w:numPr>
          <w:ilvl w:val="0"/>
          <w:numId w:val="4"/>
        </w:numPr>
        <w:snapToGrid w:val="0"/>
        <w:spacing w:after="0" w:line="240" w:lineRule="auto"/>
        <w:ind w:left="425" w:hanging="425"/>
        <w:jc w:val="both"/>
        <w:rPr>
          <w:rFonts w:ascii="Times New Roman" w:eastAsia="Calibri" w:hAnsi="Times New Roman" w:cs="Times New Roman"/>
          <w:sz w:val="20"/>
          <w:szCs w:val="18"/>
          <w:lang w:bidi="ar-EG"/>
        </w:rPr>
      </w:pPr>
      <w:proofErr w:type="spellStart"/>
      <w:r w:rsidRPr="00354842">
        <w:rPr>
          <w:rFonts w:ascii="Times New Roman" w:eastAsia="Calibri" w:hAnsi="Times New Roman" w:cs="Times New Roman"/>
          <w:sz w:val="20"/>
          <w:szCs w:val="18"/>
          <w:lang w:bidi="ar-EG"/>
        </w:rPr>
        <w:t>Chylack</w:t>
      </w:r>
      <w:proofErr w:type="spellEnd"/>
      <w:r w:rsidR="006A6682" w:rsidRPr="00354842">
        <w:rPr>
          <w:rFonts w:ascii="Times New Roman" w:eastAsia="Calibri" w:hAnsi="Times New Roman" w:cs="Times New Roman"/>
          <w:sz w:val="20"/>
          <w:szCs w:val="18"/>
          <w:lang w:bidi="ar-EG"/>
        </w:rPr>
        <w:t xml:space="preserve"> </w:t>
      </w:r>
      <w:r w:rsidRPr="00354842">
        <w:rPr>
          <w:rFonts w:ascii="Times New Roman" w:eastAsia="Calibri" w:hAnsi="Times New Roman" w:cs="Times New Roman"/>
          <w:sz w:val="20"/>
          <w:szCs w:val="18"/>
          <w:lang w:bidi="ar-EG"/>
        </w:rPr>
        <w:t>LT</w:t>
      </w:r>
      <w:r w:rsidR="006A6682" w:rsidRPr="00354842">
        <w:rPr>
          <w:rFonts w:ascii="Times New Roman" w:eastAsia="Calibri" w:hAnsi="Times New Roman" w:cs="Times New Roman"/>
          <w:sz w:val="20"/>
          <w:szCs w:val="18"/>
          <w:lang w:bidi="ar-EG"/>
        </w:rPr>
        <w:t xml:space="preserve"> </w:t>
      </w:r>
      <w:proofErr w:type="spellStart"/>
      <w:r w:rsidRPr="00354842">
        <w:rPr>
          <w:rFonts w:ascii="Times New Roman" w:eastAsia="Calibri" w:hAnsi="Times New Roman" w:cs="Times New Roman"/>
          <w:sz w:val="20"/>
          <w:szCs w:val="18"/>
          <w:lang w:bidi="ar-EG"/>
        </w:rPr>
        <w:t>Jr</w:t>
      </w:r>
      <w:proofErr w:type="spellEnd"/>
      <w:r w:rsidRPr="00354842">
        <w:rPr>
          <w:rFonts w:ascii="Times New Roman" w:eastAsia="Calibri" w:hAnsi="Times New Roman" w:cs="Times New Roman"/>
          <w:sz w:val="20"/>
          <w:szCs w:val="18"/>
          <w:lang w:bidi="ar-EG"/>
        </w:rPr>
        <w:t>,</w:t>
      </w:r>
      <w:r w:rsidR="006A6682" w:rsidRPr="00354842">
        <w:rPr>
          <w:rFonts w:ascii="Times New Roman" w:eastAsia="Calibri" w:hAnsi="Times New Roman" w:cs="Times New Roman"/>
          <w:sz w:val="20"/>
          <w:szCs w:val="18"/>
          <w:lang w:bidi="ar-EG"/>
        </w:rPr>
        <w:t xml:space="preserve"> </w:t>
      </w:r>
      <w:r w:rsidRPr="00354842">
        <w:rPr>
          <w:rFonts w:ascii="Times New Roman" w:eastAsia="Calibri" w:hAnsi="Times New Roman" w:cs="Times New Roman"/>
          <w:sz w:val="20"/>
          <w:szCs w:val="18"/>
          <w:lang w:bidi="ar-EG"/>
        </w:rPr>
        <w:t>Wolfe</w:t>
      </w:r>
      <w:r w:rsidR="006A6682" w:rsidRPr="00354842">
        <w:rPr>
          <w:rFonts w:ascii="Times New Roman" w:eastAsia="Calibri" w:hAnsi="Times New Roman" w:cs="Times New Roman"/>
          <w:sz w:val="20"/>
          <w:szCs w:val="18"/>
          <w:lang w:bidi="ar-EG"/>
        </w:rPr>
        <w:t xml:space="preserve"> </w:t>
      </w:r>
      <w:r w:rsidRPr="00354842">
        <w:rPr>
          <w:rFonts w:ascii="Times New Roman" w:eastAsia="Calibri" w:hAnsi="Times New Roman" w:cs="Times New Roman"/>
          <w:sz w:val="20"/>
          <w:szCs w:val="18"/>
          <w:lang w:bidi="ar-EG"/>
        </w:rPr>
        <w:t>JK,</w:t>
      </w:r>
      <w:r w:rsidR="006A6682" w:rsidRPr="00354842">
        <w:rPr>
          <w:rFonts w:ascii="Times New Roman" w:eastAsia="Calibri" w:hAnsi="Times New Roman" w:cs="Times New Roman"/>
          <w:sz w:val="20"/>
          <w:szCs w:val="18"/>
          <w:lang w:bidi="ar-EG"/>
        </w:rPr>
        <w:t xml:space="preserve"> </w:t>
      </w:r>
      <w:r w:rsidRPr="00354842">
        <w:rPr>
          <w:rFonts w:ascii="Times New Roman" w:eastAsia="Calibri" w:hAnsi="Times New Roman" w:cs="Times New Roman"/>
          <w:sz w:val="20"/>
          <w:szCs w:val="18"/>
          <w:lang w:bidi="ar-EG"/>
        </w:rPr>
        <w:t>Singer</w:t>
      </w:r>
      <w:r w:rsidR="006A6682" w:rsidRPr="00354842">
        <w:rPr>
          <w:rFonts w:ascii="Times New Roman" w:eastAsia="Calibri" w:hAnsi="Times New Roman" w:cs="Times New Roman"/>
          <w:sz w:val="20"/>
          <w:szCs w:val="18"/>
          <w:lang w:bidi="ar-EG"/>
        </w:rPr>
        <w:t xml:space="preserve"> </w:t>
      </w:r>
      <w:r w:rsidRPr="00354842">
        <w:rPr>
          <w:rFonts w:ascii="Times New Roman" w:eastAsia="Calibri" w:hAnsi="Times New Roman" w:cs="Times New Roman"/>
          <w:sz w:val="20"/>
          <w:szCs w:val="18"/>
          <w:lang w:bidi="ar-EG"/>
        </w:rPr>
        <w:t>DM,</w:t>
      </w:r>
      <w:r w:rsidR="006A6682" w:rsidRPr="00354842">
        <w:rPr>
          <w:rFonts w:ascii="Times New Roman" w:eastAsia="Calibri" w:hAnsi="Times New Roman" w:cs="Times New Roman"/>
          <w:sz w:val="20"/>
          <w:szCs w:val="18"/>
          <w:lang w:bidi="ar-EG"/>
        </w:rPr>
        <w:t xml:space="preserve"> </w:t>
      </w:r>
      <w:r w:rsidRPr="00354842">
        <w:rPr>
          <w:rFonts w:ascii="Times New Roman" w:eastAsia="Calibri" w:hAnsi="Times New Roman" w:cs="Times New Roman"/>
          <w:sz w:val="20"/>
          <w:szCs w:val="18"/>
          <w:lang w:bidi="ar-EG"/>
        </w:rPr>
        <w:t>et</w:t>
      </w:r>
      <w:r w:rsidR="006A6682" w:rsidRPr="00354842">
        <w:rPr>
          <w:rFonts w:ascii="Times New Roman" w:eastAsia="Calibri" w:hAnsi="Times New Roman" w:cs="Times New Roman"/>
          <w:sz w:val="20"/>
          <w:szCs w:val="18"/>
          <w:lang w:bidi="ar-EG"/>
        </w:rPr>
        <w:t xml:space="preserve"> </w:t>
      </w:r>
      <w:r w:rsidRPr="00354842">
        <w:rPr>
          <w:rFonts w:ascii="Times New Roman" w:eastAsia="Calibri" w:hAnsi="Times New Roman" w:cs="Times New Roman"/>
          <w:sz w:val="20"/>
          <w:szCs w:val="18"/>
          <w:lang w:bidi="ar-EG"/>
        </w:rPr>
        <w:t>al.</w:t>
      </w:r>
      <w:r w:rsidR="006A6682" w:rsidRPr="00354842">
        <w:rPr>
          <w:rFonts w:ascii="Times New Roman" w:eastAsia="Calibri" w:hAnsi="Times New Roman" w:cs="Times New Roman"/>
          <w:sz w:val="20"/>
          <w:szCs w:val="18"/>
          <w:lang w:bidi="ar-EG"/>
        </w:rPr>
        <w:t xml:space="preserve"> </w:t>
      </w:r>
      <w:r w:rsidRPr="00354842">
        <w:rPr>
          <w:rFonts w:ascii="Times New Roman" w:eastAsia="Calibri" w:hAnsi="Times New Roman" w:cs="Times New Roman"/>
          <w:sz w:val="20"/>
          <w:szCs w:val="18"/>
          <w:lang w:bidi="ar-EG"/>
        </w:rPr>
        <w:t>(1993):</w:t>
      </w:r>
      <w:r w:rsidR="006A6682" w:rsidRPr="00354842">
        <w:rPr>
          <w:rFonts w:ascii="Times New Roman" w:eastAsia="Calibri" w:hAnsi="Times New Roman" w:cs="Times New Roman"/>
          <w:sz w:val="20"/>
          <w:szCs w:val="18"/>
          <w:lang w:bidi="ar-EG"/>
        </w:rPr>
        <w:t xml:space="preserve"> </w:t>
      </w:r>
      <w:r w:rsidRPr="00354842">
        <w:rPr>
          <w:rFonts w:ascii="Times New Roman" w:eastAsia="Calibri" w:hAnsi="Times New Roman" w:cs="Times New Roman"/>
          <w:sz w:val="20"/>
          <w:szCs w:val="18"/>
          <w:lang w:bidi="ar-EG"/>
        </w:rPr>
        <w:t>for</w:t>
      </w:r>
      <w:r w:rsidR="006A6682" w:rsidRPr="00354842">
        <w:rPr>
          <w:rFonts w:ascii="Times New Roman" w:eastAsia="Calibri" w:hAnsi="Times New Roman" w:cs="Times New Roman"/>
          <w:sz w:val="20"/>
          <w:szCs w:val="18"/>
          <w:lang w:bidi="ar-EG"/>
        </w:rPr>
        <w:t xml:space="preserve"> </w:t>
      </w:r>
      <w:r w:rsidRPr="00354842">
        <w:rPr>
          <w:rFonts w:ascii="Times New Roman" w:eastAsia="Calibri" w:hAnsi="Times New Roman" w:cs="Times New Roman"/>
          <w:sz w:val="20"/>
          <w:szCs w:val="18"/>
          <w:lang w:bidi="ar-EG"/>
        </w:rPr>
        <w:t>the</w:t>
      </w:r>
      <w:r w:rsidR="006A6682" w:rsidRPr="00354842">
        <w:rPr>
          <w:rFonts w:ascii="Times New Roman" w:eastAsia="Calibri" w:hAnsi="Times New Roman" w:cs="Times New Roman"/>
          <w:sz w:val="20"/>
          <w:szCs w:val="18"/>
          <w:lang w:bidi="ar-EG"/>
        </w:rPr>
        <w:t xml:space="preserve"> </w:t>
      </w:r>
      <w:r w:rsidRPr="00354842">
        <w:rPr>
          <w:rFonts w:ascii="Times New Roman" w:eastAsia="Calibri" w:hAnsi="Times New Roman" w:cs="Times New Roman"/>
          <w:sz w:val="20"/>
          <w:szCs w:val="18"/>
          <w:lang w:bidi="ar-EG"/>
        </w:rPr>
        <w:t>Longitudinal</w:t>
      </w:r>
      <w:r w:rsidR="006A6682" w:rsidRPr="00354842">
        <w:rPr>
          <w:rFonts w:ascii="Times New Roman" w:eastAsia="Calibri" w:hAnsi="Times New Roman" w:cs="Times New Roman"/>
          <w:sz w:val="20"/>
          <w:szCs w:val="18"/>
          <w:lang w:bidi="ar-EG"/>
        </w:rPr>
        <w:t xml:space="preserve"> </w:t>
      </w:r>
      <w:r w:rsidRPr="00354842">
        <w:rPr>
          <w:rFonts w:ascii="Times New Roman" w:eastAsia="Calibri" w:hAnsi="Times New Roman" w:cs="Times New Roman"/>
          <w:sz w:val="20"/>
          <w:szCs w:val="18"/>
          <w:lang w:bidi="ar-EG"/>
        </w:rPr>
        <w:t>Study</w:t>
      </w:r>
      <w:r w:rsidR="006A6682" w:rsidRPr="00354842">
        <w:rPr>
          <w:rFonts w:ascii="Times New Roman" w:eastAsia="Calibri" w:hAnsi="Times New Roman" w:cs="Times New Roman"/>
          <w:sz w:val="20"/>
          <w:szCs w:val="18"/>
          <w:lang w:bidi="ar-EG"/>
        </w:rPr>
        <w:t xml:space="preserve"> </w:t>
      </w:r>
      <w:r w:rsidRPr="00354842">
        <w:rPr>
          <w:rFonts w:ascii="Times New Roman" w:eastAsia="Calibri" w:hAnsi="Times New Roman" w:cs="Times New Roman"/>
          <w:sz w:val="20"/>
          <w:szCs w:val="18"/>
          <w:lang w:bidi="ar-EG"/>
        </w:rPr>
        <w:t>of</w:t>
      </w:r>
      <w:r w:rsidR="006A6682" w:rsidRPr="00354842">
        <w:rPr>
          <w:rFonts w:ascii="Times New Roman" w:eastAsia="Calibri" w:hAnsi="Times New Roman" w:cs="Times New Roman"/>
          <w:sz w:val="20"/>
          <w:szCs w:val="18"/>
          <w:lang w:bidi="ar-EG"/>
        </w:rPr>
        <w:t xml:space="preserve"> </w:t>
      </w:r>
      <w:r w:rsidRPr="00354842">
        <w:rPr>
          <w:rFonts w:ascii="Times New Roman" w:eastAsia="Calibri" w:hAnsi="Times New Roman" w:cs="Times New Roman"/>
          <w:sz w:val="20"/>
          <w:szCs w:val="18"/>
          <w:lang w:bidi="ar-EG"/>
        </w:rPr>
        <w:t>Cataract</w:t>
      </w:r>
      <w:r w:rsidR="006A6682" w:rsidRPr="00354842">
        <w:rPr>
          <w:rFonts w:ascii="Times New Roman" w:eastAsia="Calibri" w:hAnsi="Times New Roman" w:cs="Times New Roman"/>
          <w:sz w:val="20"/>
          <w:szCs w:val="18"/>
          <w:lang w:bidi="ar-EG"/>
        </w:rPr>
        <w:t xml:space="preserve"> </w:t>
      </w:r>
      <w:r w:rsidRPr="00354842">
        <w:rPr>
          <w:rFonts w:ascii="Times New Roman" w:eastAsia="Calibri" w:hAnsi="Times New Roman" w:cs="Times New Roman"/>
          <w:sz w:val="20"/>
          <w:szCs w:val="18"/>
          <w:lang w:bidi="ar-EG"/>
        </w:rPr>
        <w:t>Study</w:t>
      </w:r>
      <w:r w:rsidR="006A6682" w:rsidRPr="00354842">
        <w:rPr>
          <w:rFonts w:ascii="Times New Roman" w:eastAsia="Calibri" w:hAnsi="Times New Roman" w:cs="Times New Roman"/>
          <w:sz w:val="20"/>
          <w:szCs w:val="18"/>
          <w:lang w:bidi="ar-EG"/>
        </w:rPr>
        <w:t xml:space="preserve"> </w:t>
      </w:r>
      <w:r w:rsidRPr="00354842">
        <w:rPr>
          <w:rFonts w:ascii="Times New Roman" w:eastAsia="Calibri" w:hAnsi="Times New Roman" w:cs="Times New Roman"/>
          <w:sz w:val="20"/>
          <w:szCs w:val="18"/>
          <w:lang w:bidi="ar-EG"/>
        </w:rPr>
        <w:t>Group.</w:t>
      </w:r>
      <w:r w:rsidR="006A6682" w:rsidRPr="00354842">
        <w:rPr>
          <w:rFonts w:ascii="Times New Roman" w:eastAsia="Calibri" w:hAnsi="Times New Roman" w:cs="Times New Roman"/>
          <w:sz w:val="20"/>
          <w:szCs w:val="18"/>
          <w:lang w:bidi="ar-EG"/>
        </w:rPr>
        <w:t xml:space="preserve"> </w:t>
      </w:r>
      <w:r w:rsidRPr="00354842">
        <w:rPr>
          <w:rFonts w:ascii="Times New Roman" w:eastAsia="Calibri" w:hAnsi="Times New Roman" w:cs="Times New Roman"/>
          <w:sz w:val="20"/>
          <w:szCs w:val="18"/>
          <w:lang w:bidi="ar-EG"/>
        </w:rPr>
        <w:t>the</w:t>
      </w:r>
      <w:r w:rsidR="006A6682" w:rsidRPr="00354842">
        <w:rPr>
          <w:rFonts w:ascii="Times New Roman" w:eastAsia="Calibri" w:hAnsi="Times New Roman" w:cs="Times New Roman"/>
          <w:sz w:val="20"/>
          <w:szCs w:val="18"/>
          <w:lang w:bidi="ar-EG"/>
        </w:rPr>
        <w:t xml:space="preserve"> </w:t>
      </w:r>
      <w:r w:rsidRPr="00354842">
        <w:rPr>
          <w:rFonts w:ascii="Times New Roman" w:eastAsia="Calibri" w:hAnsi="Times New Roman" w:cs="Times New Roman"/>
          <w:sz w:val="20"/>
          <w:szCs w:val="18"/>
          <w:lang w:bidi="ar-EG"/>
        </w:rPr>
        <w:t>Lens</w:t>
      </w:r>
      <w:r w:rsidR="006A6682" w:rsidRPr="00354842">
        <w:rPr>
          <w:rFonts w:ascii="Times New Roman" w:eastAsia="Calibri" w:hAnsi="Times New Roman" w:cs="Times New Roman"/>
          <w:sz w:val="20"/>
          <w:szCs w:val="18"/>
          <w:lang w:bidi="ar-EG"/>
        </w:rPr>
        <w:t xml:space="preserve"> </w:t>
      </w:r>
      <w:r w:rsidRPr="00354842">
        <w:rPr>
          <w:rFonts w:ascii="Times New Roman" w:eastAsia="Calibri" w:hAnsi="Times New Roman" w:cs="Times New Roman"/>
          <w:sz w:val="20"/>
          <w:szCs w:val="18"/>
          <w:lang w:bidi="ar-EG"/>
        </w:rPr>
        <w:t>Opacities</w:t>
      </w:r>
      <w:r w:rsidR="006A6682" w:rsidRPr="00354842">
        <w:rPr>
          <w:rFonts w:ascii="Times New Roman" w:eastAsia="Calibri" w:hAnsi="Times New Roman" w:cs="Times New Roman"/>
          <w:sz w:val="20"/>
          <w:szCs w:val="18"/>
          <w:lang w:bidi="ar-EG"/>
        </w:rPr>
        <w:t xml:space="preserve"> </w:t>
      </w:r>
      <w:r w:rsidRPr="00354842">
        <w:rPr>
          <w:rFonts w:ascii="Times New Roman" w:eastAsia="Calibri" w:hAnsi="Times New Roman" w:cs="Times New Roman"/>
          <w:sz w:val="20"/>
          <w:szCs w:val="18"/>
          <w:lang w:bidi="ar-EG"/>
        </w:rPr>
        <w:t>Classification</w:t>
      </w:r>
      <w:r w:rsidR="006A6682" w:rsidRPr="00354842">
        <w:rPr>
          <w:rFonts w:ascii="Times New Roman" w:eastAsia="Calibri" w:hAnsi="Times New Roman" w:cs="Times New Roman"/>
          <w:sz w:val="20"/>
          <w:szCs w:val="18"/>
          <w:lang w:bidi="ar-EG"/>
        </w:rPr>
        <w:t xml:space="preserve"> </w:t>
      </w:r>
      <w:r w:rsidRPr="00354842">
        <w:rPr>
          <w:rFonts w:ascii="Times New Roman" w:eastAsia="Calibri" w:hAnsi="Times New Roman" w:cs="Times New Roman"/>
          <w:sz w:val="20"/>
          <w:szCs w:val="18"/>
          <w:lang w:bidi="ar-EG"/>
        </w:rPr>
        <w:t>System</w:t>
      </w:r>
      <w:r w:rsidR="006A6682" w:rsidRPr="00354842">
        <w:rPr>
          <w:rFonts w:ascii="Times New Roman" w:eastAsia="Calibri" w:hAnsi="Times New Roman" w:cs="Times New Roman"/>
          <w:sz w:val="20"/>
          <w:szCs w:val="18"/>
          <w:lang w:bidi="ar-EG"/>
        </w:rPr>
        <w:t xml:space="preserve"> </w:t>
      </w:r>
      <w:r w:rsidRPr="00354842">
        <w:rPr>
          <w:rFonts w:ascii="Times New Roman" w:eastAsia="Calibri" w:hAnsi="Times New Roman" w:cs="Times New Roman"/>
          <w:sz w:val="20"/>
          <w:szCs w:val="18"/>
          <w:lang w:bidi="ar-EG"/>
        </w:rPr>
        <w:t>III.</w:t>
      </w:r>
      <w:r w:rsidR="006A6682" w:rsidRPr="00354842">
        <w:rPr>
          <w:rFonts w:ascii="Times New Roman" w:eastAsia="Calibri" w:hAnsi="Times New Roman" w:cs="Times New Roman"/>
          <w:sz w:val="20"/>
          <w:szCs w:val="18"/>
          <w:lang w:bidi="ar-EG"/>
        </w:rPr>
        <w:t xml:space="preserve"> </w:t>
      </w:r>
      <w:r w:rsidRPr="00354842">
        <w:rPr>
          <w:rFonts w:ascii="Times New Roman" w:eastAsia="Calibri" w:hAnsi="Times New Roman" w:cs="Times New Roman"/>
          <w:sz w:val="20"/>
          <w:szCs w:val="18"/>
          <w:lang w:bidi="ar-EG"/>
        </w:rPr>
        <w:t>Arch</w:t>
      </w:r>
      <w:r w:rsidR="006A6682" w:rsidRPr="00354842">
        <w:rPr>
          <w:rFonts w:ascii="Times New Roman" w:eastAsia="Calibri" w:hAnsi="Times New Roman" w:cs="Times New Roman"/>
          <w:sz w:val="20"/>
          <w:szCs w:val="18"/>
          <w:lang w:bidi="ar-EG"/>
        </w:rPr>
        <w:t xml:space="preserve"> </w:t>
      </w:r>
      <w:r w:rsidRPr="00354842">
        <w:rPr>
          <w:rFonts w:ascii="Times New Roman" w:eastAsia="Calibri" w:hAnsi="Times New Roman" w:cs="Times New Roman"/>
          <w:sz w:val="20"/>
          <w:szCs w:val="18"/>
          <w:lang w:bidi="ar-EG"/>
        </w:rPr>
        <w:t>Ophthalmol.;111:831–6.</w:t>
      </w:r>
      <w:r w:rsidR="006A6682" w:rsidRPr="00354842">
        <w:rPr>
          <w:rFonts w:ascii="Times New Roman" w:eastAsia="Calibri" w:hAnsi="Times New Roman" w:cs="Times New Roman"/>
          <w:sz w:val="20"/>
          <w:szCs w:val="18"/>
          <w:lang w:bidi="ar-EG"/>
        </w:rPr>
        <w:t xml:space="preserve"> </w:t>
      </w:r>
    </w:p>
    <w:p w:rsidR="00364C9D" w:rsidRPr="00354842" w:rsidRDefault="00364C9D" w:rsidP="00354842">
      <w:pPr>
        <w:numPr>
          <w:ilvl w:val="0"/>
          <w:numId w:val="4"/>
        </w:numPr>
        <w:snapToGrid w:val="0"/>
        <w:spacing w:after="0" w:line="240" w:lineRule="auto"/>
        <w:ind w:left="425" w:hanging="425"/>
        <w:jc w:val="both"/>
        <w:rPr>
          <w:rFonts w:ascii="Times New Roman" w:eastAsia="Calibri" w:hAnsi="Times New Roman" w:cs="Times New Roman"/>
          <w:sz w:val="20"/>
          <w:szCs w:val="18"/>
          <w:lang w:bidi="ar-EG"/>
        </w:rPr>
      </w:pPr>
      <w:r w:rsidRPr="00354842">
        <w:rPr>
          <w:rFonts w:ascii="Times New Roman" w:eastAsia="Calibri" w:hAnsi="Times New Roman" w:cs="Times New Roman"/>
          <w:sz w:val="20"/>
          <w:szCs w:val="18"/>
          <w:lang w:bidi="ar-EG"/>
        </w:rPr>
        <w:t>Gills</w:t>
      </w:r>
      <w:r w:rsidR="006A6682" w:rsidRPr="00354842">
        <w:rPr>
          <w:rFonts w:ascii="Times New Roman" w:eastAsia="Calibri" w:hAnsi="Times New Roman" w:cs="Times New Roman"/>
          <w:sz w:val="20"/>
          <w:szCs w:val="18"/>
          <w:lang w:bidi="ar-EG"/>
        </w:rPr>
        <w:t xml:space="preserve"> </w:t>
      </w:r>
      <w:r w:rsidRPr="00354842">
        <w:rPr>
          <w:rFonts w:ascii="Times New Roman" w:eastAsia="Calibri" w:hAnsi="Times New Roman" w:cs="Times New Roman"/>
          <w:sz w:val="20"/>
          <w:szCs w:val="18"/>
          <w:lang w:bidi="ar-EG"/>
        </w:rPr>
        <w:t>JP</w:t>
      </w:r>
      <w:r w:rsidR="006A6682" w:rsidRPr="00354842">
        <w:rPr>
          <w:rFonts w:ascii="Times New Roman" w:eastAsia="Calibri" w:hAnsi="Times New Roman" w:cs="Times New Roman"/>
          <w:sz w:val="20"/>
          <w:szCs w:val="18"/>
          <w:lang w:bidi="ar-EG"/>
        </w:rPr>
        <w:t xml:space="preserve"> </w:t>
      </w:r>
      <w:r w:rsidRPr="00354842">
        <w:rPr>
          <w:rFonts w:ascii="Times New Roman" w:eastAsia="Calibri" w:hAnsi="Times New Roman" w:cs="Times New Roman"/>
          <w:sz w:val="20"/>
          <w:szCs w:val="18"/>
          <w:lang w:bidi="ar-EG"/>
        </w:rPr>
        <w:t>(2002):</w:t>
      </w:r>
      <w:r w:rsidR="006A6682" w:rsidRPr="00354842">
        <w:rPr>
          <w:rFonts w:ascii="Times New Roman" w:eastAsia="Calibri" w:hAnsi="Times New Roman" w:cs="Times New Roman"/>
          <w:sz w:val="20"/>
          <w:szCs w:val="18"/>
          <w:lang w:bidi="ar-EG"/>
        </w:rPr>
        <w:t xml:space="preserve"> </w:t>
      </w:r>
      <w:r w:rsidRPr="00354842">
        <w:rPr>
          <w:rFonts w:ascii="Times New Roman" w:eastAsia="Calibri" w:hAnsi="Times New Roman" w:cs="Times New Roman"/>
          <w:sz w:val="20"/>
          <w:szCs w:val="18"/>
          <w:lang w:bidi="ar-EG"/>
        </w:rPr>
        <w:t>Treating</w:t>
      </w:r>
      <w:r w:rsidR="006A6682" w:rsidRPr="00354842">
        <w:rPr>
          <w:rFonts w:ascii="Times New Roman" w:eastAsia="Calibri" w:hAnsi="Times New Roman" w:cs="Times New Roman"/>
          <w:sz w:val="20"/>
          <w:szCs w:val="18"/>
          <w:lang w:bidi="ar-EG"/>
        </w:rPr>
        <w:t xml:space="preserve"> </w:t>
      </w:r>
      <w:r w:rsidRPr="00354842">
        <w:rPr>
          <w:rFonts w:ascii="Times New Roman" w:eastAsia="Calibri" w:hAnsi="Times New Roman" w:cs="Times New Roman"/>
          <w:sz w:val="20"/>
          <w:szCs w:val="18"/>
          <w:lang w:bidi="ar-EG"/>
        </w:rPr>
        <w:t>astigmatism</w:t>
      </w:r>
      <w:r w:rsidR="006A6682" w:rsidRPr="00354842">
        <w:rPr>
          <w:rFonts w:ascii="Times New Roman" w:eastAsia="Calibri" w:hAnsi="Times New Roman" w:cs="Times New Roman"/>
          <w:sz w:val="20"/>
          <w:szCs w:val="18"/>
          <w:lang w:bidi="ar-EG"/>
        </w:rPr>
        <w:t xml:space="preserve"> </w:t>
      </w:r>
      <w:r w:rsidRPr="00354842">
        <w:rPr>
          <w:rFonts w:ascii="Times New Roman" w:eastAsia="Calibri" w:hAnsi="Times New Roman" w:cs="Times New Roman"/>
          <w:sz w:val="20"/>
          <w:szCs w:val="18"/>
          <w:lang w:bidi="ar-EG"/>
        </w:rPr>
        <w:t>at</w:t>
      </w:r>
      <w:r w:rsidR="006A6682" w:rsidRPr="00354842">
        <w:rPr>
          <w:rFonts w:ascii="Times New Roman" w:eastAsia="Calibri" w:hAnsi="Times New Roman" w:cs="Times New Roman"/>
          <w:sz w:val="20"/>
          <w:szCs w:val="18"/>
          <w:lang w:bidi="ar-EG"/>
        </w:rPr>
        <w:t xml:space="preserve"> </w:t>
      </w:r>
      <w:r w:rsidRPr="00354842">
        <w:rPr>
          <w:rFonts w:ascii="Times New Roman" w:eastAsia="Calibri" w:hAnsi="Times New Roman" w:cs="Times New Roman"/>
          <w:sz w:val="20"/>
          <w:szCs w:val="18"/>
          <w:lang w:bidi="ar-EG"/>
        </w:rPr>
        <w:t>the</w:t>
      </w:r>
      <w:r w:rsidR="006A6682" w:rsidRPr="00354842">
        <w:rPr>
          <w:rFonts w:ascii="Times New Roman" w:eastAsia="Calibri" w:hAnsi="Times New Roman" w:cs="Times New Roman"/>
          <w:sz w:val="20"/>
          <w:szCs w:val="18"/>
          <w:lang w:bidi="ar-EG"/>
        </w:rPr>
        <w:t xml:space="preserve"> </w:t>
      </w:r>
      <w:r w:rsidRPr="00354842">
        <w:rPr>
          <w:rFonts w:ascii="Times New Roman" w:eastAsia="Calibri" w:hAnsi="Times New Roman" w:cs="Times New Roman"/>
          <w:sz w:val="20"/>
          <w:szCs w:val="18"/>
          <w:lang w:bidi="ar-EG"/>
        </w:rPr>
        <w:t>time</w:t>
      </w:r>
      <w:r w:rsidR="006A6682" w:rsidRPr="00354842">
        <w:rPr>
          <w:rFonts w:ascii="Times New Roman" w:eastAsia="Calibri" w:hAnsi="Times New Roman" w:cs="Times New Roman"/>
          <w:sz w:val="20"/>
          <w:szCs w:val="18"/>
          <w:lang w:bidi="ar-EG"/>
        </w:rPr>
        <w:t xml:space="preserve"> </w:t>
      </w:r>
      <w:r w:rsidRPr="00354842">
        <w:rPr>
          <w:rFonts w:ascii="Times New Roman" w:eastAsia="Calibri" w:hAnsi="Times New Roman" w:cs="Times New Roman"/>
          <w:sz w:val="20"/>
          <w:szCs w:val="18"/>
          <w:lang w:bidi="ar-EG"/>
        </w:rPr>
        <w:t>of</w:t>
      </w:r>
      <w:r w:rsidR="006A6682" w:rsidRPr="00354842">
        <w:rPr>
          <w:rFonts w:ascii="Times New Roman" w:eastAsia="Calibri" w:hAnsi="Times New Roman" w:cs="Times New Roman"/>
          <w:sz w:val="20"/>
          <w:szCs w:val="18"/>
          <w:lang w:bidi="ar-EG"/>
        </w:rPr>
        <w:t xml:space="preserve"> </w:t>
      </w:r>
      <w:r w:rsidRPr="00354842">
        <w:rPr>
          <w:rFonts w:ascii="Times New Roman" w:eastAsia="Calibri" w:hAnsi="Times New Roman" w:cs="Times New Roman"/>
          <w:sz w:val="20"/>
          <w:szCs w:val="18"/>
          <w:lang w:bidi="ar-EG"/>
        </w:rPr>
        <w:t>surgery.</w:t>
      </w:r>
      <w:r w:rsidR="006A6682" w:rsidRPr="00354842">
        <w:rPr>
          <w:rFonts w:ascii="Times New Roman" w:eastAsia="Calibri" w:hAnsi="Times New Roman" w:cs="Times New Roman"/>
          <w:sz w:val="20"/>
          <w:szCs w:val="18"/>
          <w:lang w:bidi="ar-EG"/>
        </w:rPr>
        <w:t xml:space="preserve"> </w:t>
      </w:r>
      <w:proofErr w:type="spellStart"/>
      <w:r w:rsidRPr="00354842">
        <w:rPr>
          <w:rFonts w:ascii="Times New Roman" w:eastAsia="Calibri" w:hAnsi="Times New Roman" w:cs="Times New Roman"/>
          <w:sz w:val="20"/>
          <w:szCs w:val="18"/>
          <w:lang w:bidi="ar-EG"/>
        </w:rPr>
        <w:t>Cur</w:t>
      </w:r>
      <w:r w:rsidR="00354842" w:rsidRPr="00354842">
        <w:rPr>
          <w:rFonts w:ascii="Times New Roman" w:eastAsia="Calibri" w:hAnsi="Times New Roman" w:cs="Times New Roman"/>
          <w:sz w:val="20"/>
          <w:szCs w:val="18"/>
          <w:lang w:bidi="ar-EG"/>
        </w:rPr>
        <w:t>r</w:t>
      </w:r>
      <w:proofErr w:type="spellEnd"/>
      <w:r w:rsidR="00354842">
        <w:rPr>
          <w:rFonts w:ascii="Times New Roman" w:eastAsia="Calibri" w:hAnsi="Times New Roman" w:cs="Times New Roman"/>
          <w:sz w:val="20"/>
          <w:szCs w:val="18"/>
          <w:lang w:bidi="ar-EG"/>
        </w:rPr>
        <w:t xml:space="preserve"> </w:t>
      </w:r>
      <w:proofErr w:type="spellStart"/>
      <w:r w:rsidR="00354842" w:rsidRPr="00354842">
        <w:rPr>
          <w:rFonts w:ascii="Times New Roman" w:eastAsia="Calibri" w:hAnsi="Times New Roman" w:cs="Times New Roman"/>
          <w:sz w:val="20"/>
          <w:szCs w:val="18"/>
          <w:lang w:bidi="ar-EG"/>
        </w:rPr>
        <w:t>O</w:t>
      </w:r>
      <w:r w:rsidRPr="00354842">
        <w:rPr>
          <w:rFonts w:ascii="Times New Roman" w:eastAsia="Calibri" w:hAnsi="Times New Roman" w:cs="Times New Roman"/>
          <w:sz w:val="20"/>
          <w:szCs w:val="18"/>
          <w:lang w:bidi="ar-EG"/>
        </w:rPr>
        <w:t>pi</w:t>
      </w:r>
      <w:r w:rsidR="00354842" w:rsidRPr="00354842">
        <w:rPr>
          <w:rFonts w:ascii="Times New Roman" w:eastAsia="Calibri" w:hAnsi="Times New Roman" w:cs="Times New Roman"/>
          <w:sz w:val="20"/>
          <w:szCs w:val="18"/>
          <w:lang w:bidi="ar-EG"/>
        </w:rPr>
        <w:t>n</w:t>
      </w:r>
      <w:proofErr w:type="spellEnd"/>
      <w:r w:rsidR="00354842">
        <w:rPr>
          <w:rFonts w:ascii="Times New Roman" w:eastAsia="Calibri" w:hAnsi="Times New Roman" w:cs="Times New Roman"/>
          <w:sz w:val="20"/>
          <w:szCs w:val="18"/>
          <w:lang w:bidi="ar-EG"/>
        </w:rPr>
        <w:t xml:space="preserve"> </w:t>
      </w:r>
      <w:proofErr w:type="spellStart"/>
      <w:r w:rsidR="00354842" w:rsidRPr="00354842">
        <w:rPr>
          <w:rFonts w:ascii="Times New Roman" w:eastAsia="Calibri" w:hAnsi="Times New Roman" w:cs="Times New Roman"/>
          <w:sz w:val="20"/>
          <w:szCs w:val="18"/>
          <w:lang w:bidi="ar-EG"/>
        </w:rPr>
        <w:t>O</w:t>
      </w:r>
      <w:r w:rsidRPr="00354842">
        <w:rPr>
          <w:rFonts w:ascii="Times New Roman" w:eastAsia="Calibri" w:hAnsi="Times New Roman" w:cs="Times New Roman"/>
          <w:sz w:val="20"/>
          <w:szCs w:val="18"/>
          <w:lang w:bidi="ar-EG"/>
        </w:rPr>
        <w:t>phthalmol</w:t>
      </w:r>
      <w:proofErr w:type="spellEnd"/>
      <w:r w:rsidRPr="00354842">
        <w:rPr>
          <w:rFonts w:ascii="Times New Roman" w:eastAsia="Calibri" w:hAnsi="Times New Roman" w:cs="Times New Roman"/>
          <w:sz w:val="20"/>
          <w:szCs w:val="18"/>
          <w:lang w:bidi="ar-EG"/>
        </w:rPr>
        <w:t>.;</w:t>
      </w:r>
      <w:r w:rsidR="006A6682" w:rsidRPr="00354842">
        <w:rPr>
          <w:rFonts w:ascii="Times New Roman" w:eastAsia="Calibri" w:hAnsi="Times New Roman" w:cs="Times New Roman"/>
          <w:sz w:val="20"/>
          <w:szCs w:val="18"/>
          <w:lang w:bidi="ar-EG"/>
        </w:rPr>
        <w:t xml:space="preserve"> </w:t>
      </w:r>
      <w:r w:rsidRPr="00354842">
        <w:rPr>
          <w:rFonts w:ascii="Times New Roman" w:eastAsia="Calibri" w:hAnsi="Times New Roman" w:cs="Times New Roman"/>
          <w:sz w:val="20"/>
          <w:szCs w:val="18"/>
          <w:lang w:bidi="ar-EG"/>
        </w:rPr>
        <w:t>13(1):2–6.</w:t>
      </w:r>
    </w:p>
    <w:p w:rsidR="00D8453A" w:rsidRPr="00354842" w:rsidRDefault="00D8453A" w:rsidP="00354842">
      <w:pPr>
        <w:numPr>
          <w:ilvl w:val="0"/>
          <w:numId w:val="4"/>
        </w:numPr>
        <w:snapToGrid w:val="0"/>
        <w:spacing w:after="0" w:line="240" w:lineRule="auto"/>
        <w:ind w:left="425" w:hanging="425"/>
        <w:jc w:val="both"/>
        <w:rPr>
          <w:rFonts w:ascii="Times New Roman" w:eastAsia="Calibri" w:hAnsi="Times New Roman" w:cs="Times New Roman"/>
          <w:sz w:val="20"/>
          <w:szCs w:val="18"/>
          <w:lang w:bidi="ar-EG"/>
        </w:rPr>
      </w:pPr>
      <w:r w:rsidRPr="00354842">
        <w:rPr>
          <w:rFonts w:ascii="Times New Roman" w:eastAsia="Calibri" w:hAnsi="Times New Roman" w:cs="Times New Roman"/>
          <w:sz w:val="20"/>
          <w:szCs w:val="18"/>
          <w:lang w:bidi="ar-EG"/>
        </w:rPr>
        <w:t>Can</w:t>
      </w:r>
      <w:r w:rsidR="006A6682" w:rsidRPr="00354842">
        <w:rPr>
          <w:rFonts w:ascii="Times New Roman" w:eastAsia="Calibri" w:hAnsi="Times New Roman" w:cs="Times New Roman"/>
          <w:sz w:val="20"/>
          <w:szCs w:val="18"/>
          <w:lang w:bidi="ar-EG"/>
        </w:rPr>
        <w:t xml:space="preserve"> </w:t>
      </w:r>
      <w:r w:rsidRPr="00354842">
        <w:rPr>
          <w:rFonts w:ascii="Times New Roman" w:eastAsia="Calibri" w:hAnsi="Times New Roman" w:cs="Times New Roman"/>
          <w:sz w:val="20"/>
          <w:szCs w:val="18"/>
          <w:lang w:bidi="ar-EG"/>
        </w:rPr>
        <w:t>I,</w:t>
      </w:r>
      <w:r w:rsidR="006A6682" w:rsidRPr="00354842">
        <w:rPr>
          <w:rFonts w:ascii="Times New Roman" w:eastAsia="Calibri" w:hAnsi="Times New Roman" w:cs="Times New Roman"/>
          <w:sz w:val="20"/>
          <w:szCs w:val="18"/>
          <w:lang w:bidi="ar-EG"/>
        </w:rPr>
        <w:t xml:space="preserve"> </w:t>
      </w:r>
      <w:proofErr w:type="spellStart"/>
      <w:r w:rsidRPr="00354842">
        <w:rPr>
          <w:rFonts w:ascii="Times New Roman" w:eastAsia="Calibri" w:hAnsi="Times New Roman" w:cs="Times New Roman"/>
          <w:sz w:val="20"/>
          <w:szCs w:val="18"/>
          <w:lang w:bidi="ar-EG"/>
        </w:rPr>
        <w:t>Bayhan</w:t>
      </w:r>
      <w:proofErr w:type="spellEnd"/>
      <w:r w:rsidR="006A6682" w:rsidRPr="00354842">
        <w:rPr>
          <w:rFonts w:ascii="Times New Roman" w:eastAsia="Calibri" w:hAnsi="Times New Roman" w:cs="Times New Roman"/>
          <w:sz w:val="20"/>
          <w:szCs w:val="18"/>
          <w:lang w:bidi="ar-EG"/>
        </w:rPr>
        <w:t xml:space="preserve"> </w:t>
      </w:r>
      <w:r w:rsidRPr="00354842">
        <w:rPr>
          <w:rFonts w:ascii="Times New Roman" w:eastAsia="Calibri" w:hAnsi="Times New Roman" w:cs="Times New Roman"/>
          <w:sz w:val="20"/>
          <w:szCs w:val="18"/>
          <w:lang w:bidi="ar-EG"/>
        </w:rPr>
        <w:t>HA,</w:t>
      </w:r>
      <w:r w:rsidR="006A6682" w:rsidRPr="00354842">
        <w:rPr>
          <w:rFonts w:ascii="Times New Roman" w:eastAsia="Calibri" w:hAnsi="Times New Roman" w:cs="Times New Roman"/>
          <w:sz w:val="20"/>
          <w:szCs w:val="18"/>
          <w:lang w:bidi="ar-EG"/>
        </w:rPr>
        <w:t xml:space="preserve"> </w:t>
      </w:r>
      <w:proofErr w:type="spellStart"/>
      <w:r w:rsidRPr="00354842">
        <w:rPr>
          <w:rFonts w:ascii="Times New Roman" w:eastAsia="Calibri" w:hAnsi="Times New Roman" w:cs="Times New Roman"/>
          <w:sz w:val="20"/>
          <w:szCs w:val="18"/>
          <w:lang w:bidi="ar-EG"/>
        </w:rPr>
        <w:t>Celik</w:t>
      </w:r>
      <w:proofErr w:type="spellEnd"/>
      <w:r w:rsidR="006A6682" w:rsidRPr="00354842">
        <w:rPr>
          <w:rFonts w:ascii="Times New Roman" w:eastAsia="Calibri" w:hAnsi="Times New Roman" w:cs="Times New Roman"/>
          <w:sz w:val="20"/>
          <w:szCs w:val="18"/>
          <w:lang w:bidi="ar-EG"/>
        </w:rPr>
        <w:t xml:space="preserve"> </w:t>
      </w:r>
      <w:r w:rsidRPr="00354842">
        <w:rPr>
          <w:rFonts w:ascii="Times New Roman" w:eastAsia="Calibri" w:hAnsi="Times New Roman" w:cs="Times New Roman"/>
          <w:sz w:val="20"/>
          <w:szCs w:val="18"/>
          <w:lang w:bidi="ar-EG"/>
        </w:rPr>
        <w:t>H,</w:t>
      </w:r>
      <w:r w:rsidR="006A6682" w:rsidRPr="00354842">
        <w:rPr>
          <w:rFonts w:ascii="Times New Roman" w:eastAsia="Calibri" w:hAnsi="Times New Roman" w:cs="Times New Roman"/>
          <w:sz w:val="20"/>
          <w:szCs w:val="18"/>
          <w:lang w:bidi="ar-EG"/>
        </w:rPr>
        <w:t xml:space="preserve"> </w:t>
      </w:r>
      <w:r w:rsidRPr="00354842">
        <w:rPr>
          <w:rFonts w:ascii="Times New Roman" w:eastAsia="Calibri" w:hAnsi="Times New Roman" w:cs="Times New Roman"/>
          <w:sz w:val="20"/>
          <w:szCs w:val="18"/>
          <w:lang w:bidi="ar-EG"/>
        </w:rPr>
        <w:t>et</w:t>
      </w:r>
      <w:r w:rsidR="006A6682" w:rsidRPr="00354842">
        <w:rPr>
          <w:rFonts w:ascii="Times New Roman" w:eastAsia="Calibri" w:hAnsi="Times New Roman" w:cs="Times New Roman"/>
          <w:sz w:val="20"/>
          <w:szCs w:val="18"/>
          <w:lang w:bidi="ar-EG"/>
        </w:rPr>
        <w:t xml:space="preserve"> </w:t>
      </w:r>
      <w:r w:rsidRPr="00354842">
        <w:rPr>
          <w:rFonts w:ascii="Times New Roman" w:eastAsia="Calibri" w:hAnsi="Times New Roman" w:cs="Times New Roman"/>
          <w:sz w:val="20"/>
          <w:szCs w:val="18"/>
          <w:lang w:bidi="ar-EG"/>
        </w:rPr>
        <w:t>al.</w:t>
      </w:r>
      <w:r w:rsidR="006A6682" w:rsidRPr="00354842">
        <w:rPr>
          <w:rFonts w:ascii="Times New Roman" w:eastAsia="Calibri" w:hAnsi="Times New Roman" w:cs="Times New Roman"/>
          <w:sz w:val="20"/>
          <w:szCs w:val="18"/>
          <w:lang w:bidi="ar-EG"/>
        </w:rPr>
        <w:t xml:space="preserve"> </w:t>
      </w:r>
      <w:r w:rsidRPr="00354842">
        <w:rPr>
          <w:rFonts w:ascii="Times New Roman" w:eastAsia="Calibri" w:hAnsi="Times New Roman" w:cs="Times New Roman"/>
          <w:sz w:val="20"/>
          <w:szCs w:val="18"/>
          <w:lang w:bidi="ar-EG"/>
        </w:rPr>
        <w:t>(2012):</w:t>
      </w:r>
      <w:r w:rsidR="006A6682" w:rsidRPr="00354842">
        <w:rPr>
          <w:rFonts w:ascii="Times New Roman" w:eastAsia="Calibri" w:hAnsi="Times New Roman" w:cs="Times New Roman"/>
          <w:sz w:val="20"/>
          <w:szCs w:val="18"/>
          <w:lang w:bidi="ar-EG"/>
        </w:rPr>
        <w:t xml:space="preserve"> </w:t>
      </w:r>
      <w:r w:rsidRPr="00354842">
        <w:rPr>
          <w:rFonts w:ascii="Times New Roman" w:eastAsia="Calibri" w:hAnsi="Times New Roman" w:cs="Times New Roman"/>
          <w:sz w:val="20"/>
          <w:szCs w:val="18"/>
          <w:lang w:bidi="ar-EG"/>
        </w:rPr>
        <w:t>Comparison</w:t>
      </w:r>
      <w:r w:rsidR="006A6682" w:rsidRPr="00354842">
        <w:rPr>
          <w:rFonts w:ascii="Times New Roman" w:eastAsia="Calibri" w:hAnsi="Times New Roman" w:cs="Times New Roman"/>
          <w:sz w:val="20"/>
          <w:szCs w:val="18"/>
          <w:lang w:bidi="ar-EG"/>
        </w:rPr>
        <w:t xml:space="preserve"> </w:t>
      </w:r>
      <w:r w:rsidRPr="00354842">
        <w:rPr>
          <w:rFonts w:ascii="Times New Roman" w:eastAsia="Calibri" w:hAnsi="Times New Roman" w:cs="Times New Roman"/>
          <w:sz w:val="20"/>
          <w:szCs w:val="18"/>
          <w:lang w:bidi="ar-EG"/>
        </w:rPr>
        <w:t>of</w:t>
      </w:r>
      <w:r w:rsidR="006A6682" w:rsidRPr="00354842">
        <w:rPr>
          <w:rFonts w:ascii="Times New Roman" w:eastAsia="Calibri" w:hAnsi="Times New Roman" w:cs="Times New Roman"/>
          <w:sz w:val="20"/>
          <w:szCs w:val="18"/>
          <w:lang w:bidi="ar-EG"/>
        </w:rPr>
        <w:t xml:space="preserve"> </w:t>
      </w:r>
      <w:r w:rsidRPr="00354842">
        <w:rPr>
          <w:rFonts w:ascii="Times New Roman" w:eastAsia="Calibri" w:hAnsi="Times New Roman" w:cs="Times New Roman"/>
          <w:sz w:val="20"/>
          <w:szCs w:val="18"/>
          <w:lang w:bidi="ar-EG"/>
        </w:rPr>
        <w:t>corneal</w:t>
      </w:r>
      <w:r w:rsidR="006A6682" w:rsidRPr="00354842">
        <w:rPr>
          <w:rFonts w:ascii="Times New Roman" w:eastAsia="Calibri" w:hAnsi="Times New Roman" w:cs="Times New Roman"/>
          <w:sz w:val="20"/>
          <w:szCs w:val="18"/>
          <w:lang w:bidi="ar-EG"/>
        </w:rPr>
        <w:t xml:space="preserve"> </w:t>
      </w:r>
      <w:r w:rsidRPr="00354842">
        <w:rPr>
          <w:rFonts w:ascii="Times New Roman" w:eastAsia="Calibri" w:hAnsi="Times New Roman" w:cs="Times New Roman"/>
          <w:sz w:val="20"/>
          <w:szCs w:val="18"/>
          <w:lang w:bidi="ar-EG"/>
        </w:rPr>
        <w:t>aberrations</w:t>
      </w:r>
      <w:r w:rsidR="006A6682" w:rsidRPr="00354842">
        <w:rPr>
          <w:rFonts w:ascii="Times New Roman" w:eastAsia="Calibri" w:hAnsi="Times New Roman" w:cs="Times New Roman"/>
          <w:sz w:val="20"/>
          <w:szCs w:val="18"/>
          <w:lang w:bidi="ar-EG"/>
        </w:rPr>
        <w:t xml:space="preserve"> </w:t>
      </w:r>
      <w:r w:rsidRPr="00354842">
        <w:rPr>
          <w:rFonts w:ascii="Times New Roman" w:eastAsia="Calibri" w:hAnsi="Times New Roman" w:cs="Times New Roman"/>
          <w:sz w:val="20"/>
          <w:szCs w:val="18"/>
          <w:lang w:bidi="ar-EG"/>
        </w:rPr>
        <w:t>after</w:t>
      </w:r>
      <w:r w:rsidR="006A6682" w:rsidRPr="00354842">
        <w:rPr>
          <w:rFonts w:ascii="Times New Roman" w:eastAsia="Calibri" w:hAnsi="Times New Roman" w:cs="Times New Roman"/>
          <w:sz w:val="20"/>
          <w:szCs w:val="18"/>
          <w:lang w:bidi="ar-EG"/>
        </w:rPr>
        <w:t xml:space="preserve"> </w:t>
      </w:r>
      <w:r w:rsidRPr="00354842">
        <w:rPr>
          <w:rFonts w:ascii="Times New Roman" w:eastAsia="Calibri" w:hAnsi="Times New Roman" w:cs="Times New Roman"/>
          <w:sz w:val="20"/>
          <w:szCs w:val="18"/>
          <w:lang w:bidi="ar-EG"/>
        </w:rPr>
        <w:t>biaxial</w:t>
      </w:r>
      <w:r w:rsidR="006A6682" w:rsidRPr="00354842">
        <w:rPr>
          <w:rFonts w:ascii="Times New Roman" w:eastAsia="Calibri" w:hAnsi="Times New Roman" w:cs="Times New Roman"/>
          <w:sz w:val="20"/>
          <w:szCs w:val="18"/>
          <w:lang w:bidi="ar-EG"/>
        </w:rPr>
        <w:t xml:space="preserve"> </w:t>
      </w:r>
      <w:proofErr w:type="spellStart"/>
      <w:r w:rsidRPr="00354842">
        <w:rPr>
          <w:rFonts w:ascii="Times New Roman" w:eastAsia="Calibri" w:hAnsi="Times New Roman" w:cs="Times New Roman"/>
          <w:sz w:val="20"/>
          <w:szCs w:val="18"/>
          <w:lang w:bidi="ar-EG"/>
        </w:rPr>
        <w:t>microincision</w:t>
      </w:r>
      <w:proofErr w:type="spellEnd"/>
      <w:r w:rsidR="006A6682" w:rsidRPr="00354842">
        <w:rPr>
          <w:rFonts w:ascii="Times New Roman" w:eastAsia="Calibri" w:hAnsi="Times New Roman" w:cs="Times New Roman"/>
          <w:sz w:val="20"/>
          <w:szCs w:val="18"/>
          <w:lang w:bidi="ar-EG"/>
        </w:rPr>
        <w:t xml:space="preserve"> </w:t>
      </w:r>
      <w:r w:rsidRPr="00354842">
        <w:rPr>
          <w:rFonts w:ascii="Times New Roman" w:eastAsia="Calibri" w:hAnsi="Times New Roman" w:cs="Times New Roman"/>
          <w:sz w:val="20"/>
          <w:szCs w:val="18"/>
          <w:lang w:bidi="ar-EG"/>
        </w:rPr>
        <w:t>and</w:t>
      </w:r>
      <w:r w:rsidR="006A6682" w:rsidRPr="00354842">
        <w:rPr>
          <w:rFonts w:ascii="Times New Roman" w:eastAsia="Calibri" w:hAnsi="Times New Roman" w:cs="Times New Roman"/>
          <w:sz w:val="20"/>
          <w:szCs w:val="18"/>
          <w:lang w:bidi="ar-EG"/>
        </w:rPr>
        <w:t xml:space="preserve"> </w:t>
      </w:r>
      <w:proofErr w:type="spellStart"/>
      <w:r w:rsidRPr="00354842">
        <w:rPr>
          <w:rFonts w:ascii="Times New Roman" w:eastAsia="Calibri" w:hAnsi="Times New Roman" w:cs="Times New Roman"/>
          <w:sz w:val="20"/>
          <w:szCs w:val="18"/>
          <w:lang w:bidi="ar-EG"/>
        </w:rPr>
        <w:t>microcoaxial</w:t>
      </w:r>
      <w:proofErr w:type="spellEnd"/>
      <w:r w:rsidR="006A6682" w:rsidRPr="00354842">
        <w:rPr>
          <w:rFonts w:ascii="Times New Roman" w:eastAsia="Calibri" w:hAnsi="Times New Roman" w:cs="Times New Roman"/>
          <w:sz w:val="20"/>
          <w:szCs w:val="18"/>
          <w:lang w:bidi="ar-EG"/>
        </w:rPr>
        <w:t xml:space="preserve"> </w:t>
      </w:r>
      <w:r w:rsidRPr="00354842">
        <w:rPr>
          <w:rFonts w:ascii="Times New Roman" w:eastAsia="Calibri" w:hAnsi="Times New Roman" w:cs="Times New Roman"/>
          <w:sz w:val="20"/>
          <w:szCs w:val="18"/>
          <w:lang w:bidi="ar-EG"/>
        </w:rPr>
        <w:t>cataract</w:t>
      </w:r>
      <w:r w:rsidR="006A6682" w:rsidRPr="00354842">
        <w:rPr>
          <w:rFonts w:ascii="Times New Roman" w:eastAsia="Calibri" w:hAnsi="Times New Roman" w:cs="Times New Roman"/>
          <w:sz w:val="20"/>
          <w:szCs w:val="18"/>
          <w:lang w:bidi="ar-EG"/>
        </w:rPr>
        <w:t xml:space="preserve"> </w:t>
      </w:r>
      <w:r w:rsidRPr="00354842">
        <w:rPr>
          <w:rFonts w:ascii="Times New Roman" w:eastAsia="Calibri" w:hAnsi="Times New Roman" w:cs="Times New Roman"/>
          <w:sz w:val="20"/>
          <w:szCs w:val="18"/>
          <w:lang w:bidi="ar-EG"/>
        </w:rPr>
        <w:lastRenderedPageBreak/>
        <w:t>surgeries:</w:t>
      </w:r>
      <w:r w:rsidR="006A6682" w:rsidRPr="00354842">
        <w:rPr>
          <w:rFonts w:ascii="Times New Roman" w:eastAsia="Calibri" w:hAnsi="Times New Roman" w:cs="Times New Roman"/>
          <w:sz w:val="20"/>
          <w:szCs w:val="18"/>
          <w:lang w:bidi="ar-EG"/>
        </w:rPr>
        <w:t xml:space="preserve"> </w:t>
      </w:r>
      <w:r w:rsidRPr="00354842">
        <w:rPr>
          <w:rFonts w:ascii="Times New Roman" w:eastAsia="Calibri" w:hAnsi="Times New Roman" w:cs="Times New Roman"/>
          <w:sz w:val="20"/>
          <w:szCs w:val="18"/>
          <w:lang w:bidi="ar-EG"/>
        </w:rPr>
        <w:t>a</w:t>
      </w:r>
      <w:r w:rsidR="006A6682" w:rsidRPr="00354842">
        <w:rPr>
          <w:rFonts w:ascii="Times New Roman" w:eastAsia="Calibri" w:hAnsi="Times New Roman" w:cs="Times New Roman"/>
          <w:sz w:val="20"/>
          <w:szCs w:val="18"/>
          <w:lang w:bidi="ar-EG"/>
        </w:rPr>
        <w:t xml:space="preserve"> </w:t>
      </w:r>
      <w:r w:rsidRPr="00354842">
        <w:rPr>
          <w:rFonts w:ascii="Times New Roman" w:eastAsia="Calibri" w:hAnsi="Times New Roman" w:cs="Times New Roman"/>
          <w:sz w:val="20"/>
          <w:szCs w:val="18"/>
          <w:lang w:bidi="ar-EG"/>
        </w:rPr>
        <w:t>prospective</w:t>
      </w:r>
      <w:r w:rsidR="006A6682" w:rsidRPr="00354842">
        <w:rPr>
          <w:rFonts w:ascii="Times New Roman" w:eastAsia="Calibri" w:hAnsi="Times New Roman" w:cs="Times New Roman"/>
          <w:sz w:val="20"/>
          <w:szCs w:val="18"/>
          <w:lang w:bidi="ar-EG"/>
        </w:rPr>
        <w:t xml:space="preserve"> </w:t>
      </w:r>
      <w:r w:rsidRPr="00354842">
        <w:rPr>
          <w:rFonts w:ascii="Times New Roman" w:eastAsia="Calibri" w:hAnsi="Times New Roman" w:cs="Times New Roman"/>
          <w:sz w:val="20"/>
          <w:szCs w:val="18"/>
          <w:lang w:bidi="ar-EG"/>
        </w:rPr>
        <w:t>study.</w:t>
      </w:r>
      <w:r w:rsidR="006A6682" w:rsidRPr="00354842">
        <w:rPr>
          <w:rFonts w:ascii="Times New Roman" w:eastAsia="Calibri" w:hAnsi="Times New Roman" w:cs="Times New Roman"/>
          <w:sz w:val="20"/>
          <w:szCs w:val="18"/>
          <w:lang w:bidi="ar-EG"/>
        </w:rPr>
        <w:t xml:space="preserve"> </w:t>
      </w:r>
      <w:proofErr w:type="spellStart"/>
      <w:r w:rsidRPr="00354842">
        <w:rPr>
          <w:rFonts w:ascii="Times New Roman" w:eastAsia="Calibri" w:hAnsi="Times New Roman" w:cs="Times New Roman"/>
          <w:sz w:val="20"/>
          <w:szCs w:val="18"/>
          <w:lang w:bidi="ar-EG"/>
        </w:rPr>
        <w:t>Curr</w:t>
      </w:r>
      <w:proofErr w:type="spellEnd"/>
      <w:r w:rsidR="006A6682" w:rsidRPr="00354842">
        <w:rPr>
          <w:rFonts w:ascii="Times New Roman" w:eastAsia="Calibri" w:hAnsi="Times New Roman" w:cs="Times New Roman"/>
          <w:sz w:val="20"/>
          <w:szCs w:val="18"/>
          <w:lang w:bidi="ar-EG"/>
        </w:rPr>
        <w:t xml:space="preserve"> </w:t>
      </w:r>
      <w:r w:rsidRPr="00354842">
        <w:rPr>
          <w:rFonts w:ascii="Times New Roman" w:eastAsia="Calibri" w:hAnsi="Times New Roman" w:cs="Times New Roman"/>
          <w:sz w:val="20"/>
          <w:szCs w:val="18"/>
          <w:lang w:bidi="ar-EG"/>
        </w:rPr>
        <w:t>Eye</w:t>
      </w:r>
      <w:r w:rsidR="006A6682" w:rsidRPr="00354842">
        <w:rPr>
          <w:rFonts w:ascii="Times New Roman" w:eastAsia="Calibri" w:hAnsi="Times New Roman" w:cs="Times New Roman"/>
          <w:sz w:val="20"/>
          <w:szCs w:val="18"/>
          <w:lang w:bidi="ar-EG"/>
        </w:rPr>
        <w:t xml:space="preserve"> </w:t>
      </w:r>
      <w:r w:rsidRPr="00354842">
        <w:rPr>
          <w:rFonts w:ascii="Times New Roman" w:eastAsia="Calibri" w:hAnsi="Times New Roman" w:cs="Times New Roman"/>
          <w:sz w:val="20"/>
          <w:szCs w:val="18"/>
          <w:lang w:bidi="ar-EG"/>
        </w:rPr>
        <w:t>Res.;37:18-24.</w:t>
      </w:r>
    </w:p>
    <w:p w:rsidR="00D8453A" w:rsidRPr="00354842" w:rsidRDefault="00D8453A" w:rsidP="00354842">
      <w:pPr>
        <w:numPr>
          <w:ilvl w:val="0"/>
          <w:numId w:val="4"/>
        </w:numPr>
        <w:snapToGrid w:val="0"/>
        <w:spacing w:after="0" w:line="240" w:lineRule="auto"/>
        <w:ind w:left="425" w:hanging="425"/>
        <w:jc w:val="both"/>
        <w:rPr>
          <w:rFonts w:ascii="Times New Roman" w:eastAsia="Calibri" w:hAnsi="Times New Roman" w:cs="Times New Roman"/>
          <w:sz w:val="20"/>
          <w:szCs w:val="18"/>
          <w:lang w:bidi="ar-EG"/>
        </w:rPr>
      </w:pPr>
      <w:proofErr w:type="spellStart"/>
      <w:r w:rsidRPr="00354842">
        <w:rPr>
          <w:rFonts w:ascii="Times New Roman" w:eastAsia="Calibri" w:hAnsi="Times New Roman" w:cs="Times New Roman"/>
          <w:sz w:val="20"/>
          <w:szCs w:val="18"/>
          <w:lang w:bidi="ar-EG"/>
        </w:rPr>
        <w:t>Xu</w:t>
      </w:r>
      <w:proofErr w:type="spellEnd"/>
      <w:r w:rsidR="006A6682" w:rsidRPr="00354842">
        <w:rPr>
          <w:rFonts w:ascii="Times New Roman" w:eastAsia="Calibri" w:hAnsi="Times New Roman" w:cs="Times New Roman"/>
          <w:sz w:val="20"/>
          <w:szCs w:val="18"/>
          <w:lang w:bidi="ar-EG"/>
        </w:rPr>
        <w:t xml:space="preserve"> </w:t>
      </w:r>
      <w:r w:rsidRPr="00354842">
        <w:rPr>
          <w:rFonts w:ascii="Times New Roman" w:eastAsia="Calibri" w:hAnsi="Times New Roman" w:cs="Times New Roman"/>
          <w:sz w:val="20"/>
          <w:szCs w:val="18"/>
          <w:lang w:bidi="ar-EG"/>
        </w:rPr>
        <w:t>L</w:t>
      </w:r>
      <w:r w:rsidR="006A6682" w:rsidRPr="00354842">
        <w:rPr>
          <w:rFonts w:ascii="Times New Roman" w:eastAsia="Calibri" w:hAnsi="Times New Roman" w:cs="Times New Roman"/>
          <w:sz w:val="20"/>
          <w:szCs w:val="18"/>
          <w:lang w:bidi="ar-EG"/>
        </w:rPr>
        <w:t xml:space="preserve"> </w:t>
      </w:r>
      <w:r w:rsidRPr="00354842">
        <w:rPr>
          <w:rFonts w:ascii="Times New Roman" w:eastAsia="Calibri" w:hAnsi="Times New Roman" w:cs="Times New Roman"/>
          <w:sz w:val="20"/>
          <w:szCs w:val="18"/>
          <w:lang w:bidi="ar-EG"/>
        </w:rPr>
        <w:t>and</w:t>
      </w:r>
      <w:r w:rsidR="006A6682" w:rsidRPr="00354842">
        <w:rPr>
          <w:rFonts w:ascii="Times New Roman" w:eastAsia="Calibri" w:hAnsi="Times New Roman" w:cs="Times New Roman"/>
          <w:sz w:val="20"/>
          <w:szCs w:val="18"/>
          <w:lang w:bidi="ar-EG"/>
        </w:rPr>
        <w:t xml:space="preserve"> </w:t>
      </w:r>
      <w:proofErr w:type="spellStart"/>
      <w:r w:rsidRPr="00354842">
        <w:rPr>
          <w:rFonts w:ascii="Times New Roman" w:eastAsia="Calibri" w:hAnsi="Times New Roman" w:cs="Times New Roman"/>
          <w:sz w:val="20"/>
          <w:szCs w:val="18"/>
          <w:lang w:bidi="ar-EG"/>
        </w:rPr>
        <w:t>Zheng</w:t>
      </w:r>
      <w:proofErr w:type="spellEnd"/>
      <w:r w:rsidR="006A6682" w:rsidRPr="00354842">
        <w:rPr>
          <w:rFonts w:ascii="Times New Roman" w:eastAsia="Calibri" w:hAnsi="Times New Roman" w:cs="Times New Roman"/>
          <w:sz w:val="20"/>
          <w:szCs w:val="18"/>
          <w:lang w:bidi="ar-EG"/>
        </w:rPr>
        <w:t xml:space="preserve"> </w:t>
      </w:r>
      <w:r w:rsidRPr="00354842">
        <w:rPr>
          <w:rFonts w:ascii="Times New Roman" w:eastAsia="Calibri" w:hAnsi="Times New Roman" w:cs="Times New Roman"/>
          <w:sz w:val="20"/>
          <w:szCs w:val="18"/>
          <w:lang w:bidi="ar-EG"/>
        </w:rPr>
        <w:t>DY</w:t>
      </w:r>
      <w:r w:rsidR="006A6682" w:rsidRPr="00354842">
        <w:rPr>
          <w:rFonts w:ascii="Times New Roman" w:eastAsia="Calibri" w:hAnsi="Times New Roman" w:cs="Times New Roman"/>
          <w:sz w:val="20"/>
          <w:szCs w:val="18"/>
          <w:lang w:bidi="ar-EG"/>
        </w:rPr>
        <w:t xml:space="preserve"> </w:t>
      </w:r>
      <w:r w:rsidRPr="00354842">
        <w:rPr>
          <w:rFonts w:ascii="Times New Roman" w:eastAsia="Calibri" w:hAnsi="Times New Roman" w:cs="Times New Roman"/>
          <w:sz w:val="20"/>
          <w:szCs w:val="18"/>
          <w:lang w:bidi="ar-EG"/>
        </w:rPr>
        <w:t>(2010):</w:t>
      </w:r>
      <w:r w:rsidR="006A6682" w:rsidRPr="00354842">
        <w:rPr>
          <w:rFonts w:ascii="Times New Roman" w:eastAsia="Calibri" w:hAnsi="Times New Roman" w:cs="Times New Roman"/>
          <w:sz w:val="20"/>
          <w:szCs w:val="18"/>
          <w:lang w:bidi="ar-EG"/>
        </w:rPr>
        <w:t xml:space="preserve"> </w:t>
      </w:r>
      <w:r w:rsidRPr="00354842">
        <w:rPr>
          <w:rFonts w:ascii="Times New Roman" w:eastAsia="Calibri" w:hAnsi="Times New Roman" w:cs="Times New Roman"/>
          <w:sz w:val="20"/>
          <w:szCs w:val="18"/>
          <w:lang w:bidi="ar-EG"/>
        </w:rPr>
        <w:t>Investigation</w:t>
      </w:r>
      <w:r w:rsidR="006A6682" w:rsidRPr="00354842">
        <w:rPr>
          <w:rFonts w:ascii="Times New Roman" w:eastAsia="Calibri" w:hAnsi="Times New Roman" w:cs="Times New Roman"/>
          <w:sz w:val="20"/>
          <w:szCs w:val="18"/>
          <w:lang w:bidi="ar-EG"/>
        </w:rPr>
        <w:t xml:space="preserve"> </w:t>
      </w:r>
      <w:r w:rsidRPr="00354842">
        <w:rPr>
          <w:rFonts w:ascii="Times New Roman" w:eastAsia="Calibri" w:hAnsi="Times New Roman" w:cs="Times New Roman"/>
          <w:sz w:val="20"/>
          <w:szCs w:val="18"/>
          <w:lang w:bidi="ar-EG"/>
        </w:rPr>
        <w:t>of</w:t>
      </w:r>
      <w:r w:rsidR="006A6682" w:rsidRPr="00354842">
        <w:rPr>
          <w:rFonts w:ascii="Times New Roman" w:eastAsia="Calibri" w:hAnsi="Times New Roman" w:cs="Times New Roman"/>
          <w:sz w:val="20"/>
          <w:szCs w:val="18"/>
          <w:lang w:bidi="ar-EG"/>
        </w:rPr>
        <w:t xml:space="preserve"> </w:t>
      </w:r>
      <w:r w:rsidRPr="00354842">
        <w:rPr>
          <w:rFonts w:ascii="Times New Roman" w:eastAsia="Calibri" w:hAnsi="Times New Roman" w:cs="Times New Roman"/>
          <w:sz w:val="20"/>
          <w:szCs w:val="18"/>
          <w:lang w:bidi="ar-EG"/>
        </w:rPr>
        <w:t>corneal</w:t>
      </w:r>
      <w:r w:rsidR="006A6682" w:rsidRPr="00354842">
        <w:rPr>
          <w:rFonts w:ascii="Times New Roman" w:eastAsia="Calibri" w:hAnsi="Times New Roman" w:cs="Times New Roman"/>
          <w:sz w:val="20"/>
          <w:szCs w:val="18"/>
          <w:lang w:bidi="ar-EG"/>
        </w:rPr>
        <w:t xml:space="preserve"> </w:t>
      </w:r>
      <w:r w:rsidRPr="00354842">
        <w:rPr>
          <w:rFonts w:ascii="Times New Roman" w:eastAsia="Calibri" w:hAnsi="Times New Roman" w:cs="Times New Roman"/>
          <w:sz w:val="20"/>
          <w:szCs w:val="18"/>
          <w:lang w:bidi="ar-EG"/>
        </w:rPr>
        <w:t>astigmatism</w:t>
      </w:r>
      <w:r w:rsidR="006A6682" w:rsidRPr="00354842">
        <w:rPr>
          <w:rFonts w:ascii="Times New Roman" w:eastAsia="Calibri" w:hAnsi="Times New Roman" w:cs="Times New Roman"/>
          <w:sz w:val="20"/>
          <w:szCs w:val="18"/>
          <w:lang w:bidi="ar-EG"/>
        </w:rPr>
        <w:t xml:space="preserve"> </w:t>
      </w:r>
      <w:r w:rsidRPr="00354842">
        <w:rPr>
          <w:rFonts w:ascii="Times New Roman" w:eastAsia="Calibri" w:hAnsi="Times New Roman" w:cs="Times New Roman"/>
          <w:sz w:val="20"/>
          <w:szCs w:val="18"/>
          <w:lang w:bidi="ar-EG"/>
        </w:rPr>
        <w:t>in</w:t>
      </w:r>
      <w:r w:rsidR="006A6682" w:rsidRPr="00354842">
        <w:rPr>
          <w:rFonts w:ascii="Times New Roman" w:eastAsia="Calibri" w:hAnsi="Times New Roman" w:cs="Times New Roman"/>
          <w:sz w:val="20"/>
          <w:szCs w:val="18"/>
          <w:lang w:bidi="ar-EG"/>
        </w:rPr>
        <w:t xml:space="preserve"> </w:t>
      </w:r>
      <w:proofErr w:type="spellStart"/>
      <w:r w:rsidRPr="00354842">
        <w:rPr>
          <w:rFonts w:ascii="Times New Roman" w:eastAsia="Calibri" w:hAnsi="Times New Roman" w:cs="Times New Roman"/>
          <w:sz w:val="20"/>
          <w:szCs w:val="18"/>
          <w:lang w:bidi="ar-EG"/>
        </w:rPr>
        <w:t>phacoemulsification</w:t>
      </w:r>
      <w:proofErr w:type="spellEnd"/>
      <w:r w:rsidR="006A6682" w:rsidRPr="00354842">
        <w:rPr>
          <w:rFonts w:ascii="Times New Roman" w:eastAsia="Calibri" w:hAnsi="Times New Roman" w:cs="Times New Roman"/>
          <w:sz w:val="20"/>
          <w:szCs w:val="18"/>
          <w:lang w:bidi="ar-EG"/>
        </w:rPr>
        <w:t xml:space="preserve"> </w:t>
      </w:r>
      <w:r w:rsidRPr="00354842">
        <w:rPr>
          <w:rFonts w:ascii="Times New Roman" w:eastAsia="Calibri" w:hAnsi="Times New Roman" w:cs="Times New Roman"/>
          <w:sz w:val="20"/>
          <w:szCs w:val="18"/>
          <w:lang w:bidi="ar-EG"/>
        </w:rPr>
        <w:t>surgery</w:t>
      </w:r>
      <w:r w:rsidR="006A6682" w:rsidRPr="00354842">
        <w:rPr>
          <w:rFonts w:ascii="Times New Roman" w:eastAsia="Calibri" w:hAnsi="Times New Roman" w:cs="Times New Roman"/>
          <w:sz w:val="20"/>
          <w:szCs w:val="18"/>
          <w:lang w:bidi="ar-EG"/>
        </w:rPr>
        <w:t xml:space="preserve"> </w:t>
      </w:r>
      <w:r w:rsidRPr="00354842">
        <w:rPr>
          <w:rFonts w:ascii="Times New Roman" w:eastAsia="Calibri" w:hAnsi="Times New Roman" w:cs="Times New Roman"/>
          <w:sz w:val="20"/>
          <w:szCs w:val="18"/>
          <w:lang w:bidi="ar-EG"/>
        </w:rPr>
        <w:t>candidates</w:t>
      </w:r>
      <w:r w:rsidR="006A6682" w:rsidRPr="00354842">
        <w:rPr>
          <w:rFonts w:ascii="Times New Roman" w:eastAsia="Calibri" w:hAnsi="Times New Roman" w:cs="Times New Roman"/>
          <w:sz w:val="20"/>
          <w:szCs w:val="18"/>
          <w:lang w:bidi="ar-EG"/>
        </w:rPr>
        <w:t xml:space="preserve"> </w:t>
      </w:r>
      <w:r w:rsidRPr="00354842">
        <w:rPr>
          <w:rFonts w:ascii="Times New Roman" w:eastAsia="Calibri" w:hAnsi="Times New Roman" w:cs="Times New Roman"/>
          <w:sz w:val="20"/>
          <w:szCs w:val="18"/>
          <w:lang w:bidi="ar-EG"/>
        </w:rPr>
        <w:t>with</w:t>
      </w:r>
      <w:r w:rsidR="006A6682" w:rsidRPr="00354842">
        <w:rPr>
          <w:rFonts w:ascii="Times New Roman" w:eastAsia="Calibri" w:hAnsi="Times New Roman" w:cs="Times New Roman"/>
          <w:sz w:val="20"/>
          <w:szCs w:val="18"/>
          <w:lang w:bidi="ar-EG"/>
        </w:rPr>
        <w:t xml:space="preserve"> </w:t>
      </w:r>
      <w:r w:rsidRPr="00354842">
        <w:rPr>
          <w:rFonts w:ascii="Times New Roman" w:eastAsia="Calibri" w:hAnsi="Times New Roman" w:cs="Times New Roman"/>
          <w:sz w:val="20"/>
          <w:szCs w:val="18"/>
          <w:lang w:bidi="ar-EG"/>
        </w:rPr>
        <w:t>cataract.</w:t>
      </w:r>
      <w:r w:rsidR="006A6682" w:rsidRPr="00354842">
        <w:rPr>
          <w:rFonts w:ascii="Times New Roman" w:eastAsia="Calibri" w:hAnsi="Times New Roman" w:cs="Times New Roman"/>
          <w:sz w:val="20"/>
          <w:szCs w:val="18"/>
          <w:lang w:bidi="ar-EG"/>
        </w:rPr>
        <w:t xml:space="preserve"> </w:t>
      </w:r>
      <w:proofErr w:type="spellStart"/>
      <w:r w:rsidRPr="00354842">
        <w:rPr>
          <w:rFonts w:ascii="Times New Roman" w:eastAsia="Calibri" w:hAnsi="Times New Roman" w:cs="Times New Roman"/>
          <w:sz w:val="20"/>
          <w:szCs w:val="18"/>
          <w:lang w:bidi="ar-EG"/>
        </w:rPr>
        <w:t>Zhonghua</w:t>
      </w:r>
      <w:proofErr w:type="spellEnd"/>
      <w:r w:rsidR="006A6682" w:rsidRPr="00354842">
        <w:rPr>
          <w:rFonts w:ascii="Times New Roman" w:eastAsia="Calibri" w:hAnsi="Times New Roman" w:cs="Times New Roman"/>
          <w:sz w:val="20"/>
          <w:szCs w:val="18"/>
          <w:lang w:bidi="ar-EG"/>
        </w:rPr>
        <w:t xml:space="preserve"> </w:t>
      </w:r>
      <w:r w:rsidRPr="00354842">
        <w:rPr>
          <w:rFonts w:ascii="Times New Roman" w:eastAsia="Calibri" w:hAnsi="Times New Roman" w:cs="Times New Roman"/>
          <w:sz w:val="20"/>
          <w:szCs w:val="18"/>
          <w:lang w:bidi="ar-EG"/>
        </w:rPr>
        <w:t>Yan</w:t>
      </w:r>
      <w:r w:rsidR="006A6682" w:rsidRPr="00354842">
        <w:rPr>
          <w:rFonts w:ascii="Times New Roman" w:eastAsia="Calibri" w:hAnsi="Times New Roman" w:cs="Times New Roman"/>
          <w:sz w:val="20"/>
          <w:szCs w:val="18"/>
          <w:lang w:bidi="ar-EG"/>
        </w:rPr>
        <w:t xml:space="preserve"> </w:t>
      </w:r>
      <w:proofErr w:type="spellStart"/>
      <w:r w:rsidRPr="00354842">
        <w:rPr>
          <w:rFonts w:ascii="Times New Roman" w:eastAsia="Calibri" w:hAnsi="Times New Roman" w:cs="Times New Roman"/>
          <w:sz w:val="20"/>
          <w:szCs w:val="18"/>
          <w:lang w:bidi="ar-EG"/>
        </w:rPr>
        <w:t>K</w:t>
      </w:r>
      <w:r w:rsidR="00354842" w:rsidRPr="00354842">
        <w:rPr>
          <w:rFonts w:ascii="Times New Roman" w:eastAsia="Calibri" w:hAnsi="Times New Roman" w:cs="Times New Roman"/>
          <w:sz w:val="20"/>
          <w:szCs w:val="18"/>
          <w:lang w:bidi="ar-EG"/>
        </w:rPr>
        <w:t>e</w:t>
      </w:r>
      <w:proofErr w:type="spellEnd"/>
      <w:r w:rsidR="00354842">
        <w:rPr>
          <w:rFonts w:ascii="Times New Roman" w:eastAsia="Calibri" w:hAnsi="Times New Roman" w:cs="Times New Roman"/>
          <w:sz w:val="20"/>
          <w:szCs w:val="18"/>
          <w:lang w:bidi="ar-EG"/>
        </w:rPr>
        <w:t xml:space="preserve"> </w:t>
      </w:r>
      <w:proofErr w:type="spellStart"/>
      <w:r w:rsidR="00354842" w:rsidRPr="00354842">
        <w:rPr>
          <w:rFonts w:ascii="Times New Roman" w:eastAsia="Calibri" w:hAnsi="Times New Roman" w:cs="Times New Roman"/>
          <w:sz w:val="20"/>
          <w:szCs w:val="18"/>
          <w:lang w:bidi="ar-EG"/>
        </w:rPr>
        <w:t>Za</w:t>
      </w:r>
      <w:proofErr w:type="spellEnd"/>
      <w:r w:rsidR="00354842">
        <w:rPr>
          <w:rFonts w:ascii="Times New Roman" w:eastAsia="Calibri" w:hAnsi="Times New Roman" w:cs="Times New Roman"/>
          <w:sz w:val="20"/>
          <w:szCs w:val="18"/>
          <w:lang w:bidi="ar-EG"/>
        </w:rPr>
        <w:t xml:space="preserve"> </w:t>
      </w:r>
      <w:proofErr w:type="spellStart"/>
      <w:r w:rsidR="00354842" w:rsidRPr="00354842">
        <w:rPr>
          <w:rFonts w:ascii="Times New Roman" w:eastAsia="Calibri" w:hAnsi="Times New Roman" w:cs="Times New Roman"/>
          <w:sz w:val="20"/>
          <w:szCs w:val="18"/>
          <w:lang w:bidi="ar-EG"/>
        </w:rPr>
        <w:t>Z</w:t>
      </w:r>
      <w:r w:rsidRPr="00354842">
        <w:rPr>
          <w:rFonts w:ascii="Times New Roman" w:eastAsia="Calibri" w:hAnsi="Times New Roman" w:cs="Times New Roman"/>
          <w:sz w:val="20"/>
          <w:szCs w:val="18"/>
          <w:lang w:bidi="ar-EG"/>
        </w:rPr>
        <w:t>hi</w:t>
      </w:r>
      <w:proofErr w:type="spellEnd"/>
      <w:r w:rsidR="006A6682" w:rsidRPr="00354842">
        <w:rPr>
          <w:rFonts w:ascii="Times New Roman" w:eastAsia="Calibri" w:hAnsi="Times New Roman" w:cs="Times New Roman"/>
          <w:sz w:val="20"/>
          <w:szCs w:val="18"/>
          <w:lang w:bidi="ar-EG"/>
        </w:rPr>
        <w:t xml:space="preserve">; </w:t>
      </w:r>
      <w:r w:rsidRPr="00354842">
        <w:rPr>
          <w:rFonts w:ascii="Times New Roman" w:eastAsia="Calibri" w:hAnsi="Times New Roman" w:cs="Times New Roman"/>
          <w:sz w:val="20"/>
          <w:szCs w:val="18"/>
          <w:lang w:bidi="ar-EG"/>
        </w:rPr>
        <w:t>46(12):1090-4.</w:t>
      </w:r>
    </w:p>
    <w:p w:rsidR="00D8453A" w:rsidRPr="00354842" w:rsidRDefault="00D8453A" w:rsidP="00354842">
      <w:pPr>
        <w:numPr>
          <w:ilvl w:val="0"/>
          <w:numId w:val="4"/>
        </w:numPr>
        <w:snapToGrid w:val="0"/>
        <w:spacing w:after="0" w:line="240" w:lineRule="auto"/>
        <w:ind w:left="425" w:hanging="425"/>
        <w:jc w:val="both"/>
        <w:rPr>
          <w:rFonts w:ascii="Times New Roman" w:eastAsia="Calibri" w:hAnsi="Times New Roman" w:cs="Times New Roman"/>
          <w:sz w:val="20"/>
          <w:szCs w:val="18"/>
          <w:lang w:bidi="ar-EG"/>
        </w:rPr>
      </w:pPr>
      <w:proofErr w:type="spellStart"/>
      <w:r w:rsidRPr="00354842">
        <w:rPr>
          <w:rFonts w:ascii="Times New Roman" w:eastAsia="Calibri" w:hAnsi="Times New Roman" w:cs="Times New Roman"/>
          <w:sz w:val="20"/>
          <w:szCs w:val="18"/>
          <w:lang w:bidi="ar-EG"/>
        </w:rPr>
        <w:t>Nichamin</w:t>
      </w:r>
      <w:proofErr w:type="spellEnd"/>
      <w:r w:rsidR="006A6682" w:rsidRPr="00354842">
        <w:rPr>
          <w:rFonts w:ascii="Times New Roman" w:eastAsia="Calibri" w:hAnsi="Times New Roman" w:cs="Times New Roman"/>
          <w:sz w:val="20"/>
          <w:szCs w:val="18"/>
          <w:lang w:bidi="ar-EG"/>
        </w:rPr>
        <w:t xml:space="preserve"> </w:t>
      </w:r>
      <w:r w:rsidRPr="00354842">
        <w:rPr>
          <w:rFonts w:ascii="Times New Roman" w:eastAsia="Calibri" w:hAnsi="Times New Roman" w:cs="Times New Roman"/>
          <w:sz w:val="20"/>
          <w:szCs w:val="18"/>
          <w:lang w:bidi="ar-EG"/>
        </w:rPr>
        <w:t>LD</w:t>
      </w:r>
      <w:r w:rsidR="006A6682" w:rsidRPr="00354842">
        <w:rPr>
          <w:rFonts w:ascii="Times New Roman" w:eastAsia="Calibri" w:hAnsi="Times New Roman" w:cs="Times New Roman"/>
          <w:sz w:val="20"/>
          <w:szCs w:val="18"/>
          <w:lang w:bidi="ar-EG"/>
        </w:rPr>
        <w:t xml:space="preserve"> </w:t>
      </w:r>
      <w:r w:rsidRPr="00354842">
        <w:rPr>
          <w:rFonts w:ascii="Times New Roman" w:eastAsia="Calibri" w:hAnsi="Times New Roman" w:cs="Times New Roman"/>
          <w:sz w:val="20"/>
          <w:szCs w:val="18"/>
          <w:lang w:bidi="ar-EG"/>
        </w:rPr>
        <w:t>(2003):</w:t>
      </w:r>
      <w:r w:rsidR="006A6682" w:rsidRPr="00354842">
        <w:rPr>
          <w:rFonts w:ascii="Times New Roman" w:eastAsia="Calibri" w:hAnsi="Times New Roman" w:cs="Times New Roman"/>
          <w:sz w:val="20"/>
          <w:szCs w:val="18"/>
          <w:lang w:bidi="ar-EG"/>
        </w:rPr>
        <w:t xml:space="preserve"> </w:t>
      </w:r>
      <w:r w:rsidRPr="00354842">
        <w:rPr>
          <w:rFonts w:ascii="Times New Roman" w:eastAsia="Calibri" w:hAnsi="Times New Roman" w:cs="Times New Roman"/>
          <w:sz w:val="20"/>
          <w:szCs w:val="18"/>
          <w:lang w:bidi="ar-EG"/>
        </w:rPr>
        <w:t>Treating</w:t>
      </w:r>
      <w:r w:rsidR="006A6682" w:rsidRPr="00354842">
        <w:rPr>
          <w:rFonts w:ascii="Times New Roman" w:eastAsia="Calibri" w:hAnsi="Times New Roman" w:cs="Times New Roman"/>
          <w:sz w:val="20"/>
          <w:szCs w:val="18"/>
          <w:lang w:bidi="ar-EG"/>
        </w:rPr>
        <w:t xml:space="preserve"> </w:t>
      </w:r>
      <w:r w:rsidRPr="00354842">
        <w:rPr>
          <w:rFonts w:ascii="Times New Roman" w:eastAsia="Calibri" w:hAnsi="Times New Roman" w:cs="Times New Roman"/>
          <w:sz w:val="20"/>
          <w:szCs w:val="18"/>
          <w:lang w:bidi="ar-EG"/>
        </w:rPr>
        <w:t>astigmatism</w:t>
      </w:r>
      <w:r w:rsidR="006A6682" w:rsidRPr="00354842">
        <w:rPr>
          <w:rFonts w:ascii="Times New Roman" w:eastAsia="Calibri" w:hAnsi="Times New Roman" w:cs="Times New Roman"/>
          <w:sz w:val="20"/>
          <w:szCs w:val="18"/>
          <w:lang w:bidi="ar-EG"/>
        </w:rPr>
        <w:t xml:space="preserve"> </w:t>
      </w:r>
      <w:r w:rsidRPr="00354842">
        <w:rPr>
          <w:rFonts w:ascii="Times New Roman" w:eastAsia="Calibri" w:hAnsi="Times New Roman" w:cs="Times New Roman"/>
          <w:sz w:val="20"/>
          <w:szCs w:val="18"/>
          <w:lang w:bidi="ar-EG"/>
        </w:rPr>
        <w:t>at</w:t>
      </w:r>
      <w:r w:rsidR="006A6682" w:rsidRPr="00354842">
        <w:rPr>
          <w:rFonts w:ascii="Times New Roman" w:eastAsia="Calibri" w:hAnsi="Times New Roman" w:cs="Times New Roman"/>
          <w:sz w:val="20"/>
          <w:szCs w:val="18"/>
          <w:lang w:bidi="ar-EG"/>
        </w:rPr>
        <w:t xml:space="preserve"> </w:t>
      </w:r>
      <w:r w:rsidRPr="00354842">
        <w:rPr>
          <w:rFonts w:ascii="Times New Roman" w:eastAsia="Calibri" w:hAnsi="Times New Roman" w:cs="Times New Roman"/>
          <w:sz w:val="20"/>
          <w:szCs w:val="18"/>
          <w:lang w:bidi="ar-EG"/>
        </w:rPr>
        <w:t>the</w:t>
      </w:r>
      <w:r w:rsidR="006A6682" w:rsidRPr="00354842">
        <w:rPr>
          <w:rFonts w:ascii="Times New Roman" w:eastAsia="Calibri" w:hAnsi="Times New Roman" w:cs="Times New Roman"/>
          <w:sz w:val="20"/>
          <w:szCs w:val="18"/>
          <w:lang w:bidi="ar-EG"/>
        </w:rPr>
        <w:t xml:space="preserve"> </w:t>
      </w:r>
      <w:r w:rsidRPr="00354842">
        <w:rPr>
          <w:rFonts w:ascii="Times New Roman" w:eastAsia="Calibri" w:hAnsi="Times New Roman" w:cs="Times New Roman"/>
          <w:sz w:val="20"/>
          <w:szCs w:val="18"/>
          <w:lang w:bidi="ar-EG"/>
        </w:rPr>
        <w:t>time</w:t>
      </w:r>
      <w:r w:rsidR="006A6682" w:rsidRPr="00354842">
        <w:rPr>
          <w:rFonts w:ascii="Times New Roman" w:eastAsia="Calibri" w:hAnsi="Times New Roman" w:cs="Times New Roman"/>
          <w:sz w:val="20"/>
          <w:szCs w:val="18"/>
          <w:lang w:bidi="ar-EG"/>
        </w:rPr>
        <w:t xml:space="preserve"> </w:t>
      </w:r>
      <w:r w:rsidRPr="00354842">
        <w:rPr>
          <w:rFonts w:ascii="Times New Roman" w:eastAsia="Calibri" w:hAnsi="Times New Roman" w:cs="Times New Roman"/>
          <w:sz w:val="20"/>
          <w:szCs w:val="18"/>
          <w:lang w:bidi="ar-EG"/>
        </w:rPr>
        <w:t>of</w:t>
      </w:r>
      <w:r w:rsidR="006A6682" w:rsidRPr="00354842">
        <w:rPr>
          <w:rFonts w:ascii="Times New Roman" w:eastAsia="Calibri" w:hAnsi="Times New Roman" w:cs="Times New Roman"/>
          <w:sz w:val="20"/>
          <w:szCs w:val="18"/>
          <w:lang w:bidi="ar-EG"/>
        </w:rPr>
        <w:t xml:space="preserve"> </w:t>
      </w:r>
      <w:r w:rsidRPr="00354842">
        <w:rPr>
          <w:rFonts w:ascii="Times New Roman" w:eastAsia="Calibri" w:hAnsi="Times New Roman" w:cs="Times New Roman"/>
          <w:sz w:val="20"/>
          <w:szCs w:val="18"/>
          <w:lang w:bidi="ar-EG"/>
        </w:rPr>
        <w:t>cataract</w:t>
      </w:r>
      <w:r w:rsidR="006A6682" w:rsidRPr="00354842">
        <w:rPr>
          <w:rFonts w:ascii="Times New Roman" w:eastAsia="Calibri" w:hAnsi="Times New Roman" w:cs="Times New Roman"/>
          <w:sz w:val="20"/>
          <w:szCs w:val="18"/>
          <w:lang w:bidi="ar-EG"/>
        </w:rPr>
        <w:t xml:space="preserve"> </w:t>
      </w:r>
      <w:r w:rsidRPr="00354842">
        <w:rPr>
          <w:rFonts w:ascii="Times New Roman" w:eastAsia="Calibri" w:hAnsi="Times New Roman" w:cs="Times New Roman"/>
          <w:sz w:val="20"/>
          <w:szCs w:val="18"/>
          <w:lang w:bidi="ar-EG"/>
        </w:rPr>
        <w:t>surgery.</w:t>
      </w:r>
      <w:r w:rsidR="006A6682" w:rsidRPr="00354842">
        <w:rPr>
          <w:rFonts w:ascii="Times New Roman" w:eastAsia="Calibri" w:hAnsi="Times New Roman" w:cs="Times New Roman"/>
          <w:sz w:val="20"/>
          <w:szCs w:val="18"/>
          <w:lang w:bidi="ar-EG"/>
        </w:rPr>
        <w:t xml:space="preserve"> </w:t>
      </w:r>
      <w:proofErr w:type="spellStart"/>
      <w:r w:rsidRPr="00354842">
        <w:rPr>
          <w:rFonts w:ascii="Times New Roman" w:eastAsia="Calibri" w:hAnsi="Times New Roman" w:cs="Times New Roman"/>
          <w:sz w:val="20"/>
          <w:szCs w:val="18"/>
          <w:lang w:bidi="ar-EG"/>
        </w:rPr>
        <w:t>Cur</w:t>
      </w:r>
      <w:r w:rsidR="00354842" w:rsidRPr="00354842">
        <w:rPr>
          <w:rFonts w:ascii="Times New Roman" w:eastAsia="Calibri" w:hAnsi="Times New Roman" w:cs="Times New Roman"/>
          <w:sz w:val="20"/>
          <w:szCs w:val="18"/>
          <w:lang w:bidi="ar-EG"/>
        </w:rPr>
        <w:t>r</w:t>
      </w:r>
      <w:proofErr w:type="spellEnd"/>
      <w:r w:rsidR="00354842">
        <w:rPr>
          <w:rFonts w:ascii="Times New Roman" w:eastAsia="Calibri" w:hAnsi="Times New Roman" w:cs="Times New Roman"/>
          <w:sz w:val="20"/>
          <w:szCs w:val="18"/>
          <w:lang w:bidi="ar-EG"/>
        </w:rPr>
        <w:t xml:space="preserve"> </w:t>
      </w:r>
      <w:proofErr w:type="spellStart"/>
      <w:r w:rsidR="00354842" w:rsidRPr="00354842">
        <w:rPr>
          <w:rFonts w:ascii="Times New Roman" w:eastAsia="Calibri" w:hAnsi="Times New Roman" w:cs="Times New Roman"/>
          <w:sz w:val="20"/>
          <w:szCs w:val="18"/>
          <w:lang w:bidi="ar-EG"/>
        </w:rPr>
        <w:t>O</w:t>
      </w:r>
      <w:r w:rsidRPr="00354842">
        <w:rPr>
          <w:rFonts w:ascii="Times New Roman" w:eastAsia="Calibri" w:hAnsi="Times New Roman" w:cs="Times New Roman"/>
          <w:sz w:val="20"/>
          <w:szCs w:val="18"/>
          <w:lang w:bidi="ar-EG"/>
        </w:rPr>
        <w:t>pi</w:t>
      </w:r>
      <w:r w:rsidR="00354842" w:rsidRPr="00354842">
        <w:rPr>
          <w:rFonts w:ascii="Times New Roman" w:eastAsia="Calibri" w:hAnsi="Times New Roman" w:cs="Times New Roman"/>
          <w:sz w:val="20"/>
          <w:szCs w:val="18"/>
          <w:lang w:bidi="ar-EG"/>
        </w:rPr>
        <w:t>n</w:t>
      </w:r>
      <w:proofErr w:type="spellEnd"/>
      <w:r w:rsidR="00354842">
        <w:rPr>
          <w:rFonts w:ascii="Times New Roman" w:eastAsia="Calibri" w:hAnsi="Times New Roman" w:cs="Times New Roman"/>
          <w:sz w:val="20"/>
          <w:szCs w:val="18"/>
          <w:lang w:bidi="ar-EG"/>
        </w:rPr>
        <w:t xml:space="preserve"> </w:t>
      </w:r>
      <w:proofErr w:type="spellStart"/>
      <w:r w:rsidR="00354842" w:rsidRPr="00354842">
        <w:rPr>
          <w:rFonts w:ascii="Times New Roman" w:eastAsia="Calibri" w:hAnsi="Times New Roman" w:cs="Times New Roman"/>
          <w:sz w:val="20"/>
          <w:szCs w:val="18"/>
          <w:lang w:bidi="ar-EG"/>
        </w:rPr>
        <w:t>O</w:t>
      </w:r>
      <w:r w:rsidRPr="00354842">
        <w:rPr>
          <w:rFonts w:ascii="Times New Roman" w:eastAsia="Calibri" w:hAnsi="Times New Roman" w:cs="Times New Roman"/>
          <w:sz w:val="20"/>
          <w:szCs w:val="18"/>
          <w:lang w:bidi="ar-EG"/>
        </w:rPr>
        <w:t>phthalmol</w:t>
      </w:r>
      <w:proofErr w:type="spellEnd"/>
      <w:r w:rsidRPr="00354842">
        <w:rPr>
          <w:rFonts w:ascii="Times New Roman" w:eastAsia="Calibri" w:hAnsi="Times New Roman" w:cs="Times New Roman"/>
          <w:sz w:val="20"/>
          <w:szCs w:val="18"/>
          <w:lang w:bidi="ar-EG"/>
        </w:rPr>
        <w:t>.;</w:t>
      </w:r>
      <w:r w:rsidR="006A6682" w:rsidRPr="00354842">
        <w:rPr>
          <w:rFonts w:ascii="Times New Roman" w:eastAsia="Calibri" w:hAnsi="Times New Roman" w:cs="Times New Roman"/>
          <w:sz w:val="20"/>
          <w:szCs w:val="18"/>
          <w:lang w:bidi="ar-EG"/>
        </w:rPr>
        <w:t xml:space="preserve"> </w:t>
      </w:r>
      <w:r w:rsidRPr="00354842">
        <w:rPr>
          <w:rFonts w:ascii="Times New Roman" w:eastAsia="Calibri" w:hAnsi="Times New Roman" w:cs="Times New Roman"/>
          <w:sz w:val="20"/>
          <w:szCs w:val="18"/>
          <w:lang w:bidi="ar-EG"/>
        </w:rPr>
        <w:t>14</w:t>
      </w:r>
      <w:r w:rsidR="006A6682" w:rsidRPr="00354842">
        <w:rPr>
          <w:rFonts w:ascii="Times New Roman" w:eastAsia="Calibri" w:hAnsi="Times New Roman" w:cs="Times New Roman"/>
          <w:sz w:val="20"/>
          <w:szCs w:val="18"/>
          <w:lang w:bidi="ar-EG"/>
        </w:rPr>
        <w:t xml:space="preserve"> </w:t>
      </w:r>
      <w:r w:rsidRPr="00354842">
        <w:rPr>
          <w:rFonts w:ascii="Times New Roman" w:eastAsia="Calibri" w:hAnsi="Times New Roman" w:cs="Times New Roman"/>
          <w:sz w:val="20"/>
          <w:szCs w:val="18"/>
          <w:lang w:bidi="ar-EG"/>
        </w:rPr>
        <w:t>(1):</w:t>
      </w:r>
      <w:r w:rsidR="006A6682" w:rsidRPr="00354842">
        <w:rPr>
          <w:rFonts w:ascii="Times New Roman" w:eastAsia="Calibri" w:hAnsi="Times New Roman" w:cs="Times New Roman"/>
          <w:sz w:val="20"/>
          <w:szCs w:val="18"/>
          <w:lang w:bidi="ar-EG"/>
        </w:rPr>
        <w:t xml:space="preserve"> </w:t>
      </w:r>
      <w:r w:rsidRPr="00354842">
        <w:rPr>
          <w:rFonts w:ascii="Times New Roman" w:eastAsia="Calibri" w:hAnsi="Times New Roman" w:cs="Times New Roman"/>
          <w:sz w:val="20"/>
          <w:szCs w:val="18"/>
          <w:lang w:bidi="ar-EG"/>
        </w:rPr>
        <w:t>35-8.</w:t>
      </w:r>
      <w:r w:rsidR="006A6682" w:rsidRPr="00354842">
        <w:rPr>
          <w:rFonts w:ascii="Times New Roman" w:eastAsia="Calibri" w:hAnsi="Times New Roman" w:cs="Times New Roman"/>
          <w:sz w:val="20"/>
          <w:szCs w:val="18"/>
          <w:lang w:bidi="ar-EG"/>
        </w:rPr>
        <w:t xml:space="preserve"> </w:t>
      </w:r>
    </w:p>
    <w:p w:rsidR="00571F22" w:rsidRPr="00354842" w:rsidRDefault="00571F22" w:rsidP="00354842">
      <w:pPr>
        <w:numPr>
          <w:ilvl w:val="0"/>
          <w:numId w:val="4"/>
        </w:numPr>
        <w:snapToGrid w:val="0"/>
        <w:spacing w:after="0" w:line="240" w:lineRule="auto"/>
        <w:ind w:left="425" w:hanging="425"/>
        <w:jc w:val="both"/>
        <w:rPr>
          <w:rFonts w:ascii="Times New Roman" w:eastAsia="Calibri" w:hAnsi="Times New Roman" w:cs="Times New Roman"/>
          <w:sz w:val="20"/>
          <w:szCs w:val="18"/>
          <w:lang w:bidi="ar-EG"/>
        </w:rPr>
      </w:pPr>
      <w:proofErr w:type="spellStart"/>
      <w:r w:rsidRPr="00354842">
        <w:rPr>
          <w:rFonts w:ascii="Times New Roman" w:eastAsia="Calibri" w:hAnsi="Times New Roman" w:cs="Times New Roman"/>
          <w:sz w:val="20"/>
          <w:szCs w:val="18"/>
          <w:lang w:bidi="ar-EG"/>
        </w:rPr>
        <w:t>Ercegovic</w:t>
      </w:r>
      <w:proofErr w:type="spellEnd"/>
      <w:r w:rsidR="006A6682" w:rsidRPr="00354842">
        <w:rPr>
          <w:rFonts w:ascii="Times New Roman" w:eastAsia="Calibri" w:hAnsi="Times New Roman" w:cs="Times New Roman"/>
          <w:sz w:val="20"/>
          <w:szCs w:val="18"/>
          <w:lang w:bidi="ar-EG"/>
        </w:rPr>
        <w:t xml:space="preserve"> </w:t>
      </w:r>
      <w:r w:rsidRPr="00354842">
        <w:rPr>
          <w:rFonts w:ascii="Times New Roman" w:eastAsia="Calibri" w:hAnsi="Times New Roman" w:cs="Times New Roman"/>
          <w:sz w:val="20"/>
          <w:szCs w:val="18"/>
          <w:lang w:bidi="ar-EG"/>
        </w:rPr>
        <w:t>A,</w:t>
      </w:r>
      <w:r w:rsidR="006A6682" w:rsidRPr="00354842">
        <w:rPr>
          <w:rFonts w:ascii="Times New Roman" w:eastAsia="Calibri" w:hAnsi="Times New Roman" w:cs="Times New Roman"/>
          <w:sz w:val="20"/>
          <w:szCs w:val="18"/>
          <w:lang w:bidi="ar-EG"/>
        </w:rPr>
        <w:t xml:space="preserve"> </w:t>
      </w:r>
      <w:proofErr w:type="spellStart"/>
      <w:r w:rsidRPr="00354842">
        <w:rPr>
          <w:rFonts w:ascii="Times New Roman" w:eastAsia="Calibri" w:hAnsi="Times New Roman" w:cs="Times New Roman"/>
          <w:sz w:val="20"/>
          <w:szCs w:val="18"/>
          <w:lang w:bidi="ar-EG"/>
        </w:rPr>
        <w:t>Brajkovic</w:t>
      </w:r>
      <w:proofErr w:type="spellEnd"/>
      <w:r w:rsidR="006A6682" w:rsidRPr="00354842">
        <w:rPr>
          <w:rFonts w:ascii="Times New Roman" w:eastAsia="Calibri" w:hAnsi="Times New Roman" w:cs="Times New Roman"/>
          <w:sz w:val="20"/>
          <w:szCs w:val="18"/>
          <w:lang w:bidi="ar-EG"/>
        </w:rPr>
        <w:t xml:space="preserve"> </w:t>
      </w:r>
      <w:r w:rsidRPr="00354842">
        <w:rPr>
          <w:rFonts w:ascii="Times New Roman" w:eastAsia="Calibri" w:hAnsi="Times New Roman" w:cs="Times New Roman"/>
          <w:sz w:val="20"/>
          <w:szCs w:val="18"/>
          <w:lang w:bidi="ar-EG"/>
        </w:rPr>
        <w:t>J,</w:t>
      </w:r>
      <w:r w:rsidR="006A6682" w:rsidRPr="00354842">
        <w:rPr>
          <w:rFonts w:ascii="Times New Roman" w:eastAsia="Calibri" w:hAnsi="Times New Roman" w:cs="Times New Roman"/>
          <w:sz w:val="20"/>
          <w:szCs w:val="18"/>
          <w:lang w:bidi="ar-EG"/>
        </w:rPr>
        <w:t xml:space="preserve"> </w:t>
      </w:r>
      <w:proofErr w:type="spellStart"/>
      <w:r w:rsidRPr="00354842">
        <w:rPr>
          <w:rFonts w:ascii="Times New Roman" w:eastAsia="Calibri" w:hAnsi="Times New Roman" w:cs="Times New Roman"/>
          <w:sz w:val="20"/>
          <w:szCs w:val="18"/>
          <w:lang w:bidi="ar-EG"/>
        </w:rPr>
        <w:t>Surac</w:t>
      </w:r>
      <w:proofErr w:type="spellEnd"/>
      <w:r w:rsidR="006A6682" w:rsidRPr="00354842">
        <w:rPr>
          <w:rFonts w:ascii="Times New Roman" w:eastAsia="Calibri" w:hAnsi="Times New Roman" w:cs="Times New Roman"/>
          <w:sz w:val="20"/>
          <w:szCs w:val="18"/>
          <w:lang w:bidi="ar-EG"/>
        </w:rPr>
        <w:t xml:space="preserve"> </w:t>
      </w:r>
      <w:r w:rsidRPr="00354842">
        <w:rPr>
          <w:rFonts w:ascii="Times New Roman" w:eastAsia="Calibri" w:hAnsi="Times New Roman" w:cs="Times New Roman"/>
          <w:sz w:val="20"/>
          <w:szCs w:val="18"/>
          <w:lang w:bidi="ar-EG"/>
        </w:rPr>
        <w:t>IK,</w:t>
      </w:r>
      <w:r w:rsidR="006A6682" w:rsidRPr="00354842">
        <w:rPr>
          <w:rFonts w:ascii="Times New Roman" w:eastAsia="Calibri" w:hAnsi="Times New Roman" w:cs="Times New Roman"/>
          <w:sz w:val="20"/>
          <w:szCs w:val="18"/>
          <w:lang w:bidi="ar-EG"/>
        </w:rPr>
        <w:t xml:space="preserve"> </w:t>
      </w:r>
      <w:r w:rsidRPr="00354842">
        <w:rPr>
          <w:rFonts w:ascii="Times New Roman" w:eastAsia="Calibri" w:hAnsi="Times New Roman" w:cs="Times New Roman"/>
          <w:sz w:val="20"/>
          <w:szCs w:val="18"/>
          <w:lang w:bidi="ar-EG"/>
        </w:rPr>
        <w:t>et</w:t>
      </w:r>
      <w:r w:rsidR="006A6682" w:rsidRPr="00354842">
        <w:rPr>
          <w:rFonts w:ascii="Times New Roman" w:eastAsia="Calibri" w:hAnsi="Times New Roman" w:cs="Times New Roman"/>
          <w:sz w:val="20"/>
          <w:szCs w:val="18"/>
          <w:lang w:bidi="ar-EG"/>
        </w:rPr>
        <w:t xml:space="preserve"> </w:t>
      </w:r>
      <w:r w:rsidRPr="00354842">
        <w:rPr>
          <w:rFonts w:ascii="Times New Roman" w:eastAsia="Calibri" w:hAnsi="Times New Roman" w:cs="Times New Roman"/>
          <w:sz w:val="20"/>
          <w:szCs w:val="18"/>
          <w:lang w:bidi="ar-EG"/>
        </w:rPr>
        <w:t>al.</w:t>
      </w:r>
      <w:r w:rsidR="006A6682" w:rsidRPr="00354842">
        <w:rPr>
          <w:rFonts w:ascii="Times New Roman" w:eastAsia="Calibri" w:hAnsi="Times New Roman" w:cs="Times New Roman"/>
          <w:sz w:val="20"/>
          <w:szCs w:val="18"/>
          <w:lang w:bidi="ar-EG"/>
        </w:rPr>
        <w:t xml:space="preserve"> </w:t>
      </w:r>
      <w:r w:rsidRPr="00354842">
        <w:rPr>
          <w:rFonts w:ascii="Times New Roman" w:eastAsia="Calibri" w:hAnsi="Times New Roman" w:cs="Times New Roman"/>
          <w:sz w:val="20"/>
          <w:szCs w:val="18"/>
          <w:lang w:bidi="ar-EG"/>
        </w:rPr>
        <w:t>(2012):</w:t>
      </w:r>
      <w:r w:rsidR="006A6682" w:rsidRPr="00354842">
        <w:rPr>
          <w:rFonts w:ascii="Times New Roman" w:eastAsia="Calibri" w:hAnsi="Times New Roman" w:cs="Times New Roman"/>
          <w:sz w:val="20"/>
          <w:szCs w:val="18"/>
          <w:lang w:bidi="ar-EG"/>
        </w:rPr>
        <w:t xml:space="preserve"> </w:t>
      </w:r>
      <w:r w:rsidRPr="00354842">
        <w:rPr>
          <w:rFonts w:ascii="Times New Roman" w:eastAsia="Calibri" w:hAnsi="Times New Roman" w:cs="Times New Roman"/>
          <w:sz w:val="20"/>
          <w:szCs w:val="18"/>
          <w:lang w:bidi="ar-EG"/>
        </w:rPr>
        <w:t>prevalence,</w:t>
      </w:r>
      <w:r w:rsidR="006A6682" w:rsidRPr="00354842">
        <w:rPr>
          <w:rFonts w:ascii="Times New Roman" w:eastAsia="Calibri" w:hAnsi="Times New Roman" w:cs="Times New Roman"/>
          <w:sz w:val="20"/>
          <w:szCs w:val="18"/>
          <w:lang w:bidi="ar-EG"/>
        </w:rPr>
        <w:t xml:space="preserve"> </w:t>
      </w:r>
      <w:r w:rsidRPr="00354842">
        <w:rPr>
          <w:rFonts w:ascii="Times New Roman" w:eastAsia="Calibri" w:hAnsi="Times New Roman" w:cs="Times New Roman"/>
          <w:sz w:val="20"/>
          <w:szCs w:val="18"/>
          <w:lang w:bidi="ar-EG"/>
        </w:rPr>
        <w:t>distribution</w:t>
      </w:r>
      <w:r w:rsidR="006A6682" w:rsidRPr="00354842">
        <w:rPr>
          <w:rFonts w:ascii="Times New Roman" w:eastAsia="Calibri" w:hAnsi="Times New Roman" w:cs="Times New Roman"/>
          <w:sz w:val="20"/>
          <w:szCs w:val="18"/>
          <w:lang w:bidi="ar-EG"/>
        </w:rPr>
        <w:t xml:space="preserve"> </w:t>
      </w:r>
      <w:r w:rsidRPr="00354842">
        <w:rPr>
          <w:rFonts w:ascii="Times New Roman" w:eastAsia="Calibri" w:hAnsi="Times New Roman" w:cs="Times New Roman"/>
          <w:sz w:val="20"/>
          <w:szCs w:val="18"/>
          <w:lang w:bidi="ar-EG"/>
        </w:rPr>
        <w:t>and</w:t>
      </w:r>
      <w:r w:rsidR="006A6682" w:rsidRPr="00354842">
        <w:rPr>
          <w:rFonts w:ascii="Times New Roman" w:eastAsia="Calibri" w:hAnsi="Times New Roman" w:cs="Times New Roman"/>
          <w:sz w:val="20"/>
          <w:szCs w:val="18"/>
          <w:lang w:bidi="ar-EG"/>
        </w:rPr>
        <w:t xml:space="preserve"> </w:t>
      </w:r>
      <w:r w:rsidRPr="00354842">
        <w:rPr>
          <w:rFonts w:ascii="Times New Roman" w:eastAsia="Calibri" w:hAnsi="Times New Roman" w:cs="Times New Roman"/>
          <w:sz w:val="20"/>
          <w:szCs w:val="18"/>
          <w:lang w:bidi="ar-EG"/>
        </w:rPr>
        <w:t>types</w:t>
      </w:r>
      <w:r w:rsidR="006A6682" w:rsidRPr="00354842">
        <w:rPr>
          <w:rFonts w:ascii="Times New Roman" w:eastAsia="Calibri" w:hAnsi="Times New Roman" w:cs="Times New Roman"/>
          <w:sz w:val="20"/>
          <w:szCs w:val="18"/>
          <w:lang w:bidi="ar-EG"/>
        </w:rPr>
        <w:t xml:space="preserve"> </w:t>
      </w:r>
      <w:r w:rsidRPr="00354842">
        <w:rPr>
          <w:rFonts w:ascii="Times New Roman" w:eastAsia="Calibri" w:hAnsi="Times New Roman" w:cs="Times New Roman"/>
          <w:sz w:val="20"/>
          <w:szCs w:val="18"/>
          <w:lang w:bidi="ar-EG"/>
        </w:rPr>
        <w:t>of</w:t>
      </w:r>
      <w:r w:rsidR="006A6682" w:rsidRPr="00354842">
        <w:rPr>
          <w:rFonts w:ascii="Times New Roman" w:eastAsia="Calibri" w:hAnsi="Times New Roman" w:cs="Times New Roman"/>
          <w:sz w:val="20"/>
          <w:szCs w:val="18"/>
          <w:lang w:bidi="ar-EG"/>
        </w:rPr>
        <w:t xml:space="preserve"> </w:t>
      </w:r>
      <w:r w:rsidRPr="00354842">
        <w:rPr>
          <w:rFonts w:ascii="Times New Roman" w:eastAsia="Calibri" w:hAnsi="Times New Roman" w:cs="Times New Roman"/>
          <w:sz w:val="20"/>
          <w:szCs w:val="18"/>
          <w:lang w:bidi="ar-EG"/>
        </w:rPr>
        <w:t>corneal</w:t>
      </w:r>
      <w:r w:rsidR="006A6682" w:rsidRPr="00354842">
        <w:rPr>
          <w:rFonts w:ascii="Times New Roman" w:eastAsia="Calibri" w:hAnsi="Times New Roman" w:cs="Times New Roman"/>
          <w:sz w:val="20"/>
          <w:szCs w:val="18"/>
          <w:lang w:bidi="ar-EG"/>
        </w:rPr>
        <w:t xml:space="preserve"> </w:t>
      </w:r>
      <w:r w:rsidRPr="00354842">
        <w:rPr>
          <w:rFonts w:ascii="Times New Roman" w:eastAsia="Calibri" w:hAnsi="Times New Roman" w:cs="Times New Roman"/>
          <w:sz w:val="20"/>
          <w:szCs w:val="18"/>
          <w:lang w:bidi="ar-EG"/>
        </w:rPr>
        <w:t>astigmatism</w:t>
      </w:r>
      <w:r w:rsidR="006A6682" w:rsidRPr="00354842">
        <w:rPr>
          <w:rFonts w:ascii="Times New Roman" w:eastAsia="Calibri" w:hAnsi="Times New Roman" w:cs="Times New Roman"/>
          <w:sz w:val="20"/>
          <w:szCs w:val="18"/>
          <w:lang w:bidi="ar-EG"/>
        </w:rPr>
        <w:t xml:space="preserve"> </w:t>
      </w:r>
      <w:r w:rsidRPr="00354842">
        <w:rPr>
          <w:rFonts w:ascii="Times New Roman" w:eastAsia="Calibri" w:hAnsi="Times New Roman" w:cs="Times New Roman"/>
          <w:sz w:val="20"/>
          <w:szCs w:val="18"/>
          <w:lang w:bidi="ar-EG"/>
        </w:rPr>
        <w:t>in</w:t>
      </w:r>
      <w:r w:rsidR="006A6682" w:rsidRPr="00354842">
        <w:rPr>
          <w:rFonts w:ascii="Times New Roman" w:eastAsia="Calibri" w:hAnsi="Times New Roman" w:cs="Times New Roman"/>
          <w:sz w:val="20"/>
          <w:szCs w:val="18"/>
          <w:lang w:bidi="ar-EG"/>
        </w:rPr>
        <w:t xml:space="preserve"> </w:t>
      </w:r>
      <w:r w:rsidRPr="00354842">
        <w:rPr>
          <w:rFonts w:ascii="Times New Roman" w:eastAsia="Calibri" w:hAnsi="Times New Roman" w:cs="Times New Roman"/>
          <w:sz w:val="20"/>
          <w:szCs w:val="18"/>
          <w:lang w:bidi="ar-EG"/>
        </w:rPr>
        <w:t>cataract</w:t>
      </w:r>
      <w:r w:rsidR="006A6682" w:rsidRPr="00354842">
        <w:rPr>
          <w:rFonts w:ascii="Times New Roman" w:eastAsia="Calibri" w:hAnsi="Times New Roman" w:cs="Times New Roman"/>
          <w:sz w:val="20"/>
          <w:szCs w:val="18"/>
          <w:lang w:bidi="ar-EG"/>
        </w:rPr>
        <w:t xml:space="preserve"> </w:t>
      </w:r>
      <w:r w:rsidRPr="00354842">
        <w:rPr>
          <w:rFonts w:ascii="Times New Roman" w:eastAsia="Calibri" w:hAnsi="Times New Roman" w:cs="Times New Roman"/>
          <w:sz w:val="20"/>
          <w:szCs w:val="18"/>
          <w:lang w:bidi="ar-EG"/>
        </w:rPr>
        <w:t>surgery</w:t>
      </w:r>
      <w:r w:rsidR="006A6682" w:rsidRPr="00354842">
        <w:rPr>
          <w:rFonts w:ascii="Times New Roman" w:eastAsia="Calibri" w:hAnsi="Times New Roman" w:cs="Times New Roman"/>
          <w:sz w:val="20"/>
          <w:szCs w:val="18"/>
          <w:lang w:bidi="ar-EG"/>
        </w:rPr>
        <w:t xml:space="preserve"> </w:t>
      </w:r>
      <w:r w:rsidRPr="00354842">
        <w:rPr>
          <w:rFonts w:ascii="Times New Roman" w:eastAsia="Calibri" w:hAnsi="Times New Roman" w:cs="Times New Roman"/>
          <w:sz w:val="20"/>
          <w:szCs w:val="18"/>
          <w:lang w:bidi="ar-EG"/>
        </w:rPr>
        <w:t>patients</w:t>
      </w:r>
      <w:r w:rsidR="006A6682" w:rsidRPr="00354842">
        <w:rPr>
          <w:rFonts w:ascii="Times New Roman" w:eastAsia="Calibri" w:hAnsi="Times New Roman" w:cs="Times New Roman"/>
          <w:sz w:val="20"/>
          <w:szCs w:val="18"/>
          <w:lang w:bidi="ar-EG"/>
        </w:rPr>
        <w:t xml:space="preserve"> </w:t>
      </w:r>
      <w:r w:rsidRPr="00354842">
        <w:rPr>
          <w:rFonts w:ascii="Times New Roman" w:eastAsia="Calibri" w:hAnsi="Times New Roman" w:cs="Times New Roman"/>
          <w:sz w:val="20"/>
          <w:szCs w:val="18"/>
          <w:lang w:bidi="ar-EG"/>
        </w:rPr>
        <w:t>in</w:t>
      </w:r>
      <w:r w:rsidR="006A6682" w:rsidRPr="00354842">
        <w:rPr>
          <w:rFonts w:ascii="Times New Roman" w:eastAsia="Calibri" w:hAnsi="Times New Roman" w:cs="Times New Roman"/>
          <w:sz w:val="20"/>
          <w:szCs w:val="18"/>
          <w:lang w:bidi="ar-EG"/>
        </w:rPr>
        <w:t xml:space="preserve"> </w:t>
      </w:r>
      <w:proofErr w:type="spellStart"/>
      <w:r w:rsidRPr="00354842">
        <w:rPr>
          <w:rFonts w:ascii="Times New Roman" w:eastAsia="Calibri" w:hAnsi="Times New Roman" w:cs="Times New Roman"/>
          <w:sz w:val="20"/>
          <w:szCs w:val="18"/>
          <w:lang w:bidi="ar-EG"/>
        </w:rPr>
        <w:t>Sibenik</w:t>
      </w:r>
      <w:proofErr w:type="spellEnd"/>
      <w:r w:rsidR="006A6682" w:rsidRPr="00354842">
        <w:rPr>
          <w:rFonts w:ascii="Times New Roman" w:eastAsia="Calibri" w:hAnsi="Times New Roman" w:cs="Times New Roman"/>
          <w:sz w:val="20"/>
          <w:szCs w:val="18"/>
          <w:lang w:bidi="ar-EG"/>
        </w:rPr>
        <w:t xml:space="preserve"> </w:t>
      </w:r>
      <w:r w:rsidRPr="00354842">
        <w:rPr>
          <w:rFonts w:ascii="Times New Roman" w:eastAsia="Calibri" w:hAnsi="Times New Roman" w:cs="Times New Roman"/>
          <w:sz w:val="20"/>
          <w:szCs w:val="18"/>
          <w:lang w:bidi="ar-EG"/>
        </w:rPr>
        <w:t>County.</w:t>
      </w:r>
      <w:r w:rsidR="006A6682" w:rsidRPr="00354842">
        <w:rPr>
          <w:rFonts w:ascii="Times New Roman" w:eastAsia="Calibri" w:hAnsi="Times New Roman" w:cs="Times New Roman"/>
          <w:sz w:val="20"/>
          <w:szCs w:val="18"/>
          <w:lang w:bidi="ar-EG"/>
        </w:rPr>
        <w:t xml:space="preserve"> </w:t>
      </w:r>
      <w:proofErr w:type="spellStart"/>
      <w:r w:rsidRPr="00354842">
        <w:rPr>
          <w:rFonts w:ascii="Times New Roman" w:eastAsia="Calibri" w:hAnsi="Times New Roman" w:cs="Times New Roman"/>
          <w:sz w:val="20"/>
          <w:szCs w:val="18"/>
          <w:lang w:bidi="ar-EG"/>
        </w:rPr>
        <w:t>Act</w:t>
      </w:r>
      <w:r w:rsidR="00354842" w:rsidRPr="00354842">
        <w:rPr>
          <w:rFonts w:ascii="Times New Roman" w:eastAsia="Calibri" w:hAnsi="Times New Roman" w:cs="Times New Roman"/>
          <w:sz w:val="20"/>
          <w:szCs w:val="18"/>
          <w:lang w:bidi="ar-EG"/>
        </w:rPr>
        <w:t>a</w:t>
      </w:r>
      <w:proofErr w:type="spellEnd"/>
      <w:r w:rsidR="00354842">
        <w:rPr>
          <w:rFonts w:ascii="Times New Roman" w:eastAsia="Calibri" w:hAnsi="Times New Roman" w:cs="Times New Roman"/>
          <w:sz w:val="20"/>
          <w:szCs w:val="18"/>
          <w:lang w:bidi="ar-EG"/>
        </w:rPr>
        <w:t xml:space="preserve"> </w:t>
      </w:r>
      <w:proofErr w:type="spellStart"/>
      <w:r w:rsidR="00354842" w:rsidRPr="00354842">
        <w:rPr>
          <w:rFonts w:ascii="Times New Roman" w:eastAsia="Calibri" w:hAnsi="Times New Roman" w:cs="Times New Roman"/>
          <w:sz w:val="20"/>
          <w:szCs w:val="18"/>
          <w:lang w:bidi="ar-EG"/>
        </w:rPr>
        <w:t>C</w:t>
      </w:r>
      <w:r w:rsidRPr="00354842">
        <w:rPr>
          <w:rFonts w:ascii="Times New Roman" w:eastAsia="Calibri" w:hAnsi="Times New Roman" w:cs="Times New Roman"/>
          <w:sz w:val="20"/>
          <w:szCs w:val="18"/>
          <w:lang w:bidi="ar-EG"/>
        </w:rPr>
        <w:t>lin</w:t>
      </w:r>
      <w:proofErr w:type="spellEnd"/>
      <w:r w:rsidR="006A6682" w:rsidRPr="00354842">
        <w:rPr>
          <w:rFonts w:ascii="Times New Roman" w:eastAsia="Calibri" w:hAnsi="Times New Roman" w:cs="Times New Roman"/>
          <w:sz w:val="20"/>
          <w:szCs w:val="18"/>
          <w:lang w:bidi="ar-EG"/>
        </w:rPr>
        <w:t xml:space="preserve"> </w:t>
      </w:r>
      <w:r w:rsidRPr="00354842">
        <w:rPr>
          <w:rFonts w:ascii="Times New Roman" w:eastAsia="Calibri" w:hAnsi="Times New Roman" w:cs="Times New Roman"/>
          <w:sz w:val="20"/>
          <w:szCs w:val="18"/>
          <w:lang w:bidi="ar-EG"/>
        </w:rPr>
        <w:t>Croat;51:</w:t>
      </w:r>
      <w:r w:rsidR="006A6682" w:rsidRPr="00354842">
        <w:rPr>
          <w:rFonts w:ascii="Times New Roman" w:eastAsia="Calibri" w:hAnsi="Times New Roman" w:cs="Times New Roman"/>
          <w:sz w:val="20"/>
          <w:szCs w:val="18"/>
          <w:lang w:bidi="ar-EG"/>
        </w:rPr>
        <w:t xml:space="preserve"> </w:t>
      </w:r>
      <w:r w:rsidRPr="00354842">
        <w:rPr>
          <w:rFonts w:ascii="Times New Roman" w:eastAsia="Calibri" w:hAnsi="Times New Roman" w:cs="Times New Roman"/>
          <w:sz w:val="20"/>
          <w:szCs w:val="18"/>
          <w:lang w:bidi="ar-EG"/>
        </w:rPr>
        <w:t>275-8.</w:t>
      </w:r>
    </w:p>
    <w:p w:rsidR="00571F22" w:rsidRPr="00354842" w:rsidRDefault="00571F22" w:rsidP="00354842">
      <w:pPr>
        <w:numPr>
          <w:ilvl w:val="0"/>
          <w:numId w:val="4"/>
        </w:numPr>
        <w:snapToGrid w:val="0"/>
        <w:spacing w:after="0" w:line="240" w:lineRule="auto"/>
        <w:ind w:left="425" w:hanging="425"/>
        <w:jc w:val="both"/>
        <w:rPr>
          <w:rFonts w:ascii="Times New Roman" w:eastAsia="Calibri" w:hAnsi="Times New Roman" w:cs="Times New Roman"/>
          <w:sz w:val="20"/>
          <w:szCs w:val="18"/>
          <w:lang w:bidi="ar-EG"/>
        </w:rPr>
      </w:pPr>
      <w:proofErr w:type="spellStart"/>
      <w:r w:rsidRPr="00354842">
        <w:rPr>
          <w:rFonts w:ascii="Times New Roman" w:eastAsia="Calibri" w:hAnsi="Times New Roman" w:cs="Times New Roman"/>
          <w:sz w:val="20"/>
          <w:szCs w:val="18"/>
          <w:lang w:bidi="ar-EG"/>
        </w:rPr>
        <w:t>Barequet</w:t>
      </w:r>
      <w:proofErr w:type="spellEnd"/>
      <w:r w:rsidR="006A6682" w:rsidRPr="00354842">
        <w:rPr>
          <w:rFonts w:ascii="Times New Roman" w:eastAsia="Calibri" w:hAnsi="Times New Roman" w:cs="Times New Roman"/>
          <w:sz w:val="20"/>
          <w:szCs w:val="18"/>
          <w:lang w:bidi="ar-EG"/>
        </w:rPr>
        <w:t xml:space="preserve"> </w:t>
      </w:r>
      <w:r w:rsidRPr="00354842">
        <w:rPr>
          <w:rFonts w:ascii="Times New Roman" w:eastAsia="Calibri" w:hAnsi="Times New Roman" w:cs="Times New Roman"/>
          <w:sz w:val="20"/>
          <w:szCs w:val="18"/>
          <w:lang w:bidi="ar-EG"/>
        </w:rPr>
        <w:t>IS,</w:t>
      </w:r>
      <w:r w:rsidR="006A6682" w:rsidRPr="00354842">
        <w:rPr>
          <w:rFonts w:ascii="Times New Roman" w:eastAsia="Calibri" w:hAnsi="Times New Roman" w:cs="Times New Roman"/>
          <w:sz w:val="20"/>
          <w:szCs w:val="18"/>
          <w:lang w:bidi="ar-EG"/>
        </w:rPr>
        <w:t xml:space="preserve"> </w:t>
      </w:r>
      <w:r w:rsidRPr="00354842">
        <w:rPr>
          <w:rFonts w:ascii="Times New Roman" w:eastAsia="Calibri" w:hAnsi="Times New Roman" w:cs="Times New Roman"/>
          <w:sz w:val="20"/>
          <w:szCs w:val="18"/>
          <w:lang w:bidi="ar-EG"/>
        </w:rPr>
        <w:t>Yu</w:t>
      </w:r>
      <w:r w:rsidR="006A6682" w:rsidRPr="00354842">
        <w:rPr>
          <w:rFonts w:ascii="Times New Roman" w:eastAsia="Calibri" w:hAnsi="Times New Roman" w:cs="Times New Roman"/>
          <w:sz w:val="20"/>
          <w:szCs w:val="18"/>
          <w:lang w:bidi="ar-EG"/>
        </w:rPr>
        <w:t xml:space="preserve"> </w:t>
      </w:r>
      <w:r w:rsidRPr="00354842">
        <w:rPr>
          <w:rFonts w:ascii="Times New Roman" w:eastAsia="Calibri" w:hAnsi="Times New Roman" w:cs="Times New Roman"/>
          <w:sz w:val="20"/>
          <w:szCs w:val="18"/>
          <w:lang w:bidi="ar-EG"/>
        </w:rPr>
        <w:t>E,</w:t>
      </w:r>
      <w:r w:rsidR="006A6682" w:rsidRPr="00354842">
        <w:rPr>
          <w:rFonts w:ascii="Times New Roman" w:eastAsia="Calibri" w:hAnsi="Times New Roman" w:cs="Times New Roman"/>
          <w:sz w:val="20"/>
          <w:szCs w:val="18"/>
          <w:lang w:bidi="ar-EG"/>
        </w:rPr>
        <w:t xml:space="preserve"> </w:t>
      </w:r>
      <w:r w:rsidRPr="00354842">
        <w:rPr>
          <w:rFonts w:ascii="Times New Roman" w:eastAsia="Calibri" w:hAnsi="Times New Roman" w:cs="Times New Roman"/>
          <w:sz w:val="20"/>
          <w:szCs w:val="18"/>
          <w:lang w:bidi="ar-EG"/>
        </w:rPr>
        <w:t>Vitale</w:t>
      </w:r>
      <w:r w:rsidR="006A6682" w:rsidRPr="00354842">
        <w:rPr>
          <w:rFonts w:ascii="Times New Roman" w:eastAsia="Calibri" w:hAnsi="Times New Roman" w:cs="Times New Roman"/>
          <w:sz w:val="20"/>
          <w:szCs w:val="18"/>
          <w:lang w:bidi="ar-EG"/>
        </w:rPr>
        <w:t xml:space="preserve"> </w:t>
      </w:r>
      <w:r w:rsidRPr="00354842">
        <w:rPr>
          <w:rFonts w:ascii="Times New Roman" w:eastAsia="Calibri" w:hAnsi="Times New Roman" w:cs="Times New Roman"/>
          <w:sz w:val="20"/>
          <w:szCs w:val="18"/>
          <w:lang w:bidi="ar-EG"/>
        </w:rPr>
        <w:t>S,</w:t>
      </w:r>
      <w:r w:rsidR="006A6682" w:rsidRPr="00354842">
        <w:rPr>
          <w:rFonts w:ascii="Times New Roman" w:eastAsia="Calibri" w:hAnsi="Times New Roman" w:cs="Times New Roman"/>
          <w:sz w:val="20"/>
          <w:szCs w:val="18"/>
          <w:lang w:bidi="ar-EG"/>
        </w:rPr>
        <w:t xml:space="preserve"> </w:t>
      </w:r>
      <w:r w:rsidRPr="00354842">
        <w:rPr>
          <w:rFonts w:ascii="Times New Roman" w:eastAsia="Calibri" w:hAnsi="Times New Roman" w:cs="Times New Roman"/>
          <w:sz w:val="20"/>
          <w:szCs w:val="18"/>
          <w:lang w:bidi="ar-EG"/>
        </w:rPr>
        <w:t>et</w:t>
      </w:r>
      <w:r w:rsidR="006A6682" w:rsidRPr="00354842">
        <w:rPr>
          <w:rFonts w:ascii="Times New Roman" w:eastAsia="Calibri" w:hAnsi="Times New Roman" w:cs="Times New Roman"/>
          <w:sz w:val="20"/>
          <w:szCs w:val="18"/>
          <w:lang w:bidi="ar-EG"/>
        </w:rPr>
        <w:t xml:space="preserve"> </w:t>
      </w:r>
      <w:r w:rsidRPr="00354842">
        <w:rPr>
          <w:rFonts w:ascii="Times New Roman" w:eastAsia="Calibri" w:hAnsi="Times New Roman" w:cs="Times New Roman"/>
          <w:sz w:val="20"/>
          <w:szCs w:val="18"/>
          <w:lang w:bidi="ar-EG"/>
        </w:rPr>
        <w:t>al.</w:t>
      </w:r>
      <w:r w:rsidR="006A6682" w:rsidRPr="00354842">
        <w:rPr>
          <w:rFonts w:ascii="Times New Roman" w:eastAsia="Calibri" w:hAnsi="Times New Roman" w:cs="Times New Roman"/>
          <w:sz w:val="20"/>
          <w:szCs w:val="18"/>
          <w:lang w:bidi="ar-EG"/>
        </w:rPr>
        <w:t xml:space="preserve"> </w:t>
      </w:r>
      <w:r w:rsidRPr="00354842">
        <w:rPr>
          <w:rFonts w:ascii="Times New Roman" w:eastAsia="Calibri" w:hAnsi="Times New Roman" w:cs="Times New Roman"/>
          <w:sz w:val="20"/>
          <w:szCs w:val="18"/>
          <w:lang w:bidi="ar-EG"/>
        </w:rPr>
        <w:t>(2004):</w:t>
      </w:r>
      <w:r w:rsidR="006A6682" w:rsidRPr="00354842">
        <w:rPr>
          <w:rFonts w:ascii="Times New Roman" w:eastAsia="Calibri" w:hAnsi="Times New Roman" w:cs="Times New Roman"/>
          <w:sz w:val="20"/>
          <w:szCs w:val="18"/>
          <w:lang w:bidi="ar-EG"/>
        </w:rPr>
        <w:t xml:space="preserve"> </w:t>
      </w:r>
      <w:r w:rsidRPr="00354842">
        <w:rPr>
          <w:rFonts w:ascii="Times New Roman" w:eastAsia="Calibri" w:hAnsi="Times New Roman" w:cs="Times New Roman"/>
          <w:sz w:val="20"/>
          <w:szCs w:val="18"/>
          <w:lang w:bidi="ar-EG"/>
        </w:rPr>
        <w:t>Astigmatism</w:t>
      </w:r>
      <w:r w:rsidR="006A6682" w:rsidRPr="00354842">
        <w:rPr>
          <w:rFonts w:ascii="Times New Roman" w:eastAsia="Calibri" w:hAnsi="Times New Roman" w:cs="Times New Roman"/>
          <w:sz w:val="20"/>
          <w:szCs w:val="18"/>
          <w:lang w:bidi="ar-EG"/>
        </w:rPr>
        <w:t xml:space="preserve"> </w:t>
      </w:r>
      <w:r w:rsidRPr="00354842">
        <w:rPr>
          <w:rFonts w:ascii="Times New Roman" w:eastAsia="Calibri" w:hAnsi="Times New Roman" w:cs="Times New Roman"/>
          <w:sz w:val="20"/>
          <w:szCs w:val="18"/>
          <w:lang w:bidi="ar-EG"/>
        </w:rPr>
        <w:t>outcomes</w:t>
      </w:r>
      <w:r w:rsidR="006A6682" w:rsidRPr="00354842">
        <w:rPr>
          <w:rFonts w:ascii="Times New Roman" w:eastAsia="Calibri" w:hAnsi="Times New Roman" w:cs="Times New Roman"/>
          <w:sz w:val="20"/>
          <w:szCs w:val="18"/>
          <w:lang w:bidi="ar-EG"/>
        </w:rPr>
        <w:t xml:space="preserve"> </w:t>
      </w:r>
      <w:r w:rsidRPr="00354842">
        <w:rPr>
          <w:rFonts w:ascii="Times New Roman" w:eastAsia="Calibri" w:hAnsi="Times New Roman" w:cs="Times New Roman"/>
          <w:sz w:val="20"/>
          <w:szCs w:val="18"/>
          <w:lang w:bidi="ar-EG"/>
        </w:rPr>
        <w:t>of</w:t>
      </w:r>
      <w:r w:rsidR="006A6682" w:rsidRPr="00354842">
        <w:rPr>
          <w:rFonts w:ascii="Times New Roman" w:eastAsia="Calibri" w:hAnsi="Times New Roman" w:cs="Times New Roman"/>
          <w:sz w:val="20"/>
          <w:szCs w:val="18"/>
          <w:lang w:bidi="ar-EG"/>
        </w:rPr>
        <w:t xml:space="preserve"> </w:t>
      </w:r>
      <w:r w:rsidRPr="00354842">
        <w:rPr>
          <w:rFonts w:ascii="Times New Roman" w:eastAsia="Calibri" w:hAnsi="Times New Roman" w:cs="Times New Roman"/>
          <w:sz w:val="20"/>
          <w:szCs w:val="18"/>
          <w:lang w:bidi="ar-EG"/>
        </w:rPr>
        <w:t>horizontal</w:t>
      </w:r>
      <w:r w:rsidR="006A6682" w:rsidRPr="00354842">
        <w:rPr>
          <w:rFonts w:ascii="Times New Roman" w:eastAsia="Calibri" w:hAnsi="Times New Roman" w:cs="Times New Roman"/>
          <w:sz w:val="20"/>
          <w:szCs w:val="18"/>
          <w:lang w:bidi="ar-EG"/>
        </w:rPr>
        <w:t xml:space="preserve"> </w:t>
      </w:r>
      <w:r w:rsidRPr="00354842">
        <w:rPr>
          <w:rFonts w:ascii="Times New Roman" w:eastAsia="Calibri" w:hAnsi="Times New Roman" w:cs="Times New Roman"/>
          <w:sz w:val="20"/>
          <w:szCs w:val="18"/>
          <w:lang w:bidi="ar-EG"/>
        </w:rPr>
        <w:t>temporal</w:t>
      </w:r>
      <w:r w:rsidR="006A6682" w:rsidRPr="00354842">
        <w:rPr>
          <w:rFonts w:ascii="Times New Roman" w:eastAsia="Calibri" w:hAnsi="Times New Roman" w:cs="Times New Roman"/>
          <w:sz w:val="20"/>
          <w:szCs w:val="18"/>
          <w:lang w:bidi="ar-EG"/>
        </w:rPr>
        <w:t xml:space="preserve"> </w:t>
      </w:r>
      <w:r w:rsidRPr="00354842">
        <w:rPr>
          <w:rFonts w:ascii="Times New Roman" w:eastAsia="Calibri" w:hAnsi="Times New Roman" w:cs="Times New Roman"/>
          <w:sz w:val="20"/>
          <w:szCs w:val="18"/>
          <w:lang w:bidi="ar-EG"/>
        </w:rPr>
        <w:t>versus</w:t>
      </w:r>
      <w:r w:rsidR="006A6682" w:rsidRPr="00354842">
        <w:rPr>
          <w:rFonts w:ascii="Times New Roman" w:eastAsia="Calibri" w:hAnsi="Times New Roman" w:cs="Times New Roman"/>
          <w:sz w:val="20"/>
          <w:szCs w:val="18"/>
          <w:lang w:bidi="ar-EG"/>
        </w:rPr>
        <w:t xml:space="preserve"> </w:t>
      </w:r>
      <w:r w:rsidRPr="00354842">
        <w:rPr>
          <w:rFonts w:ascii="Times New Roman" w:eastAsia="Calibri" w:hAnsi="Times New Roman" w:cs="Times New Roman"/>
          <w:sz w:val="20"/>
          <w:szCs w:val="18"/>
          <w:lang w:bidi="ar-EG"/>
        </w:rPr>
        <w:t>nasal</w:t>
      </w:r>
      <w:r w:rsidR="006A6682" w:rsidRPr="00354842">
        <w:rPr>
          <w:rFonts w:ascii="Times New Roman" w:eastAsia="Calibri" w:hAnsi="Times New Roman" w:cs="Times New Roman"/>
          <w:sz w:val="20"/>
          <w:szCs w:val="18"/>
          <w:lang w:bidi="ar-EG"/>
        </w:rPr>
        <w:t xml:space="preserve"> </w:t>
      </w:r>
      <w:r w:rsidRPr="00354842">
        <w:rPr>
          <w:rFonts w:ascii="Times New Roman" w:eastAsia="Calibri" w:hAnsi="Times New Roman" w:cs="Times New Roman"/>
          <w:sz w:val="20"/>
          <w:szCs w:val="18"/>
          <w:lang w:bidi="ar-EG"/>
        </w:rPr>
        <w:t>clear</w:t>
      </w:r>
      <w:r w:rsidR="006A6682" w:rsidRPr="00354842">
        <w:rPr>
          <w:rFonts w:ascii="Times New Roman" w:eastAsia="Calibri" w:hAnsi="Times New Roman" w:cs="Times New Roman"/>
          <w:sz w:val="20"/>
          <w:szCs w:val="18"/>
          <w:lang w:bidi="ar-EG"/>
        </w:rPr>
        <w:t xml:space="preserve"> </w:t>
      </w:r>
      <w:r w:rsidRPr="00354842">
        <w:rPr>
          <w:rFonts w:ascii="Times New Roman" w:eastAsia="Calibri" w:hAnsi="Times New Roman" w:cs="Times New Roman"/>
          <w:sz w:val="20"/>
          <w:szCs w:val="18"/>
          <w:lang w:bidi="ar-EG"/>
        </w:rPr>
        <w:t>corneal</w:t>
      </w:r>
      <w:r w:rsidR="006A6682" w:rsidRPr="00354842">
        <w:rPr>
          <w:rFonts w:ascii="Times New Roman" w:eastAsia="Calibri" w:hAnsi="Times New Roman" w:cs="Times New Roman"/>
          <w:sz w:val="20"/>
          <w:szCs w:val="18"/>
          <w:lang w:bidi="ar-EG"/>
        </w:rPr>
        <w:t xml:space="preserve"> </w:t>
      </w:r>
      <w:r w:rsidRPr="00354842">
        <w:rPr>
          <w:rFonts w:ascii="Times New Roman" w:eastAsia="Calibri" w:hAnsi="Times New Roman" w:cs="Times New Roman"/>
          <w:sz w:val="20"/>
          <w:szCs w:val="18"/>
          <w:lang w:bidi="ar-EG"/>
        </w:rPr>
        <w:t>incision</w:t>
      </w:r>
      <w:r w:rsidR="006A6682" w:rsidRPr="00354842">
        <w:rPr>
          <w:rFonts w:ascii="Times New Roman" w:eastAsia="Calibri" w:hAnsi="Times New Roman" w:cs="Times New Roman"/>
          <w:sz w:val="20"/>
          <w:szCs w:val="18"/>
          <w:lang w:bidi="ar-EG"/>
        </w:rPr>
        <w:t xml:space="preserve"> </w:t>
      </w:r>
      <w:r w:rsidRPr="00354842">
        <w:rPr>
          <w:rFonts w:ascii="Times New Roman" w:eastAsia="Calibri" w:hAnsi="Times New Roman" w:cs="Times New Roman"/>
          <w:sz w:val="20"/>
          <w:szCs w:val="18"/>
          <w:lang w:bidi="ar-EG"/>
        </w:rPr>
        <w:t>cataract</w:t>
      </w:r>
      <w:r w:rsidR="006A6682" w:rsidRPr="00354842">
        <w:rPr>
          <w:rFonts w:ascii="Times New Roman" w:eastAsia="Calibri" w:hAnsi="Times New Roman" w:cs="Times New Roman"/>
          <w:sz w:val="20"/>
          <w:szCs w:val="18"/>
          <w:lang w:bidi="ar-EG"/>
        </w:rPr>
        <w:t xml:space="preserve"> </w:t>
      </w:r>
      <w:r w:rsidRPr="00354842">
        <w:rPr>
          <w:rFonts w:ascii="Times New Roman" w:eastAsia="Calibri" w:hAnsi="Times New Roman" w:cs="Times New Roman"/>
          <w:sz w:val="20"/>
          <w:szCs w:val="18"/>
          <w:lang w:bidi="ar-EG"/>
        </w:rPr>
        <w:t>surgery.</w:t>
      </w:r>
      <w:r w:rsidR="006A6682" w:rsidRPr="00354842">
        <w:rPr>
          <w:rFonts w:ascii="Times New Roman" w:eastAsia="Calibri" w:hAnsi="Times New Roman" w:cs="Times New Roman"/>
          <w:sz w:val="20"/>
          <w:szCs w:val="18"/>
          <w:lang w:bidi="ar-EG"/>
        </w:rPr>
        <w:t xml:space="preserve"> </w:t>
      </w:r>
      <w:r w:rsidRPr="00354842">
        <w:rPr>
          <w:rFonts w:ascii="Times New Roman" w:eastAsia="Calibri" w:hAnsi="Times New Roman" w:cs="Times New Roman"/>
          <w:sz w:val="20"/>
          <w:szCs w:val="18"/>
          <w:lang w:bidi="ar-EG"/>
        </w:rPr>
        <w:t>J</w:t>
      </w:r>
      <w:r w:rsidR="006A6682" w:rsidRPr="00354842">
        <w:rPr>
          <w:rFonts w:ascii="Times New Roman" w:eastAsia="Calibri" w:hAnsi="Times New Roman" w:cs="Times New Roman"/>
          <w:sz w:val="20"/>
          <w:szCs w:val="18"/>
          <w:lang w:bidi="ar-EG"/>
        </w:rPr>
        <w:t xml:space="preserve"> </w:t>
      </w:r>
      <w:r w:rsidRPr="00354842">
        <w:rPr>
          <w:rFonts w:ascii="Times New Roman" w:eastAsia="Calibri" w:hAnsi="Times New Roman" w:cs="Times New Roman"/>
          <w:sz w:val="20"/>
          <w:szCs w:val="18"/>
          <w:lang w:bidi="ar-EG"/>
        </w:rPr>
        <w:t>Cataract</w:t>
      </w:r>
      <w:r w:rsidR="006A6682" w:rsidRPr="00354842">
        <w:rPr>
          <w:rFonts w:ascii="Times New Roman" w:eastAsia="Calibri" w:hAnsi="Times New Roman" w:cs="Times New Roman"/>
          <w:sz w:val="20"/>
          <w:szCs w:val="18"/>
          <w:lang w:bidi="ar-EG"/>
        </w:rPr>
        <w:t xml:space="preserve"> </w:t>
      </w:r>
      <w:r w:rsidRPr="00354842">
        <w:rPr>
          <w:rFonts w:ascii="Times New Roman" w:eastAsia="Calibri" w:hAnsi="Times New Roman" w:cs="Times New Roman"/>
          <w:sz w:val="20"/>
          <w:szCs w:val="18"/>
          <w:lang w:bidi="ar-EG"/>
        </w:rPr>
        <w:t>Refract</w:t>
      </w:r>
      <w:r w:rsidR="006A6682" w:rsidRPr="00354842">
        <w:rPr>
          <w:rFonts w:ascii="Times New Roman" w:eastAsia="Calibri" w:hAnsi="Times New Roman" w:cs="Times New Roman"/>
          <w:sz w:val="20"/>
          <w:szCs w:val="18"/>
          <w:lang w:bidi="ar-EG"/>
        </w:rPr>
        <w:t xml:space="preserve"> </w:t>
      </w:r>
      <w:r w:rsidRPr="00354842">
        <w:rPr>
          <w:rFonts w:ascii="Times New Roman" w:eastAsia="Calibri" w:hAnsi="Times New Roman" w:cs="Times New Roman"/>
          <w:sz w:val="20"/>
          <w:szCs w:val="18"/>
          <w:lang w:bidi="ar-EG"/>
        </w:rPr>
        <w:t>Surg.;30:</w:t>
      </w:r>
      <w:r w:rsidR="006A6682" w:rsidRPr="00354842">
        <w:rPr>
          <w:rFonts w:ascii="Times New Roman" w:eastAsia="Calibri" w:hAnsi="Times New Roman" w:cs="Times New Roman"/>
          <w:sz w:val="20"/>
          <w:szCs w:val="18"/>
          <w:lang w:bidi="ar-EG"/>
        </w:rPr>
        <w:t xml:space="preserve"> </w:t>
      </w:r>
      <w:r w:rsidRPr="00354842">
        <w:rPr>
          <w:rFonts w:ascii="Times New Roman" w:eastAsia="Calibri" w:hAnsi="Times New Roman" w:cs="Times New Roman"/>
          <w:sz w:val="20"/>
          <w:szCs w:val="18"/>
          <w:lang w:bidi="ar-EG"/>
        </w:rPr>
        <w:t>418-23.</w:t>
      </w:r>
    </w:p>
    <w:p w:rsidR="00571F22" w:rsidRPr="00354842" w:rsidRDefault="00571F22" w:rsidP="00354842">
      <w:pPr>
        <w:numPr>
          <w:ilvl w:val="0"/>
          <w:numId w:val="4"/>
        </w:numPr>
        <w:snapToGrid w:val="0"/>
        <w:spacing w:after="0" w:line="240" w:lineRule="auto"/>
        <w:ind w:left="425" w:hanging="425"/>
        <w:jc w:val="both"/>
        <w:rPr>
          <w:rFonts w:ascii="Times New Roman" w:eastAsia="Calibri" w:hAnsi="Times New Roman" w:cs="Times New Roman"/>
          <w:sz w:val="20"/>
          <w:szCs w:val="18"/>
          <w:lang w:bidi="ar-EG"/>
        </w:rPr>
      </w:pPr>
      <w:proofErr w:type="spellStart"/>
      <w:r w:rsidRPr="00354842">
        <w:rPr>
          <w:rFonts w:ascii="Times New Roman" w:eastAsia="Calibri" w:hAnsi="Times New Roman" w:cs="Times New Roman"/>
          <w:sz w:val="20"/>
          <w:szCs w:val="18"/>
          <w:lang w:bidi="ar-EG"/>
        </w:rPr>
        <w:t>Hamam</w:t>
      </w:r>
      <w:proofErr w:type="spellEnd"/>
      <w:r w:rsidR="006A6682" w:rsidRPr="00354842">
        <w:rPr>
          <w:rFonts w:ascii="Times New Roman" w:eastAsia="Calibri" w:hAnsi="Times New Roman" w:cs="Times New Roman"/>
          <w:sz w:val="20"/>
          <w:szCs w:val="18"/>
          <w:lang w:bidi="ar-EG"/>
        </w:rPr>
        <w:t xml:space="preserve"> </w:t>
      </w:r>
      <w:r w:rsidRPr="00354842">
        <w:rPr>
          <w:rFonts w:ascii="Times New Roman" w:eastAsia="Calibri" w:hAnsi="Times New Roman" w:cs="Times New Roman"/>
          <w:sz w:val="20"/>
          <w:szCs w:val="18"/>
          <w:lang w:bidi="ar-EG"/>
        </w:rPr>
        <w:t>H</w:t>
      </w:r>
      <w:r w:rsidR="006A6682" w:rsidRPr="00354842">
        <w:rPr>
          <w:rFonts w:ascii="Times New Roman" w:eastAsia="Calibri" w:hAnsi="Times New Roman" w:cs="Times New Roman"/>
          <w:sz w:val="20"/>
          <w:szCs w:val="18"/>
          <w:lang w:bidi="ar-EG"/>
        </w:rPr>
        <w:t xml:space="preserve"> </w:t>
      </w:r>
      <w:r w:rsidRPr="00354842">
        <w:rPr>
          <w:rFonts w:ascii="Times New Roman" w:eastAsia="Calibri" w:hAnsi="Times New Roman" w:cs="Times New Roman"/>
          <w:sz w:val="20"/>
          <w:szCs w:val="18"/>
          <w:lang w:bidi="ar-EG"/>
        </w:rPr>
        <w:t>(2003):</w:t>
      </w:r>
      <w:r w:rsidR="006A6682" w:rsidRPr="00354842">
        <w:rPr>
          <w:rFonts w:ascii="Times New Roman" w:eastAsia="Calibri" w:hAnsi="Times New Roman" w:cs="Times New Roman"/>
          <w:sz w:val="20"/>
          <w:szCs w:val="18"/>
          <w:lang w:bidi="ar-EG"/>
        </w:rPr>
        <w:t xml:space="preserve"> </w:t>
      </w:r>
      <w:r w:rsidRPr="00354842">
        <w:rPr>
          <w:rFonts w:ascii="Times New Roman" w:eastAsia="Calibri" w:hAnsi="Times New Roman" w:cs="Times New Roman"/>
          <w:sz w:val="20"/>
          <w:szCs w:val="18"/>
          <w:lang w:bidi="ar-EG"/>
        </w:rPr>
        <w:t>A</w:t>
      </w:r>
      <w:r w:rsidR="006A6682" w:rsidRPr="00354842">
        <w:rPr>
          <w:rFonts w:ascii="Times New Roman" w:eastAsia="Calibri" w:hAnsi="Times New Roman" w:cs="Times New Roman"/>
          <w:sz w:val="20"/>
          <w:szCs w:val="18"/>
          <w:lang w:bidi="ar-EG"/>
        </w:rPr>
        <w:t xml:space="preserve"> </w:t>
      </w:r>
      <w:r w:rsidRPr="00354842">
        <w:rPr>
          <w:rFonts w:ascii="Times New Roman" w:eastAsia="Calibri" w:hAnsi="Times New Roman" w:cs="Times New Roman"/>
          <w:sz w:val="20"/>
          <w:szCs w:val="18"/>
          <w:lang w:bidi="ar-EG"/>
        </w:rPr>
        <w:t>new</w:t>
      </w:r>
      <w:r w:rsidR="006A6682" w:rsidRPr="00354842">
        <w:rPr>
          <w:rFonts w:ascii="Times New Roman" w:eastAsia="Calibri" w:hAnsi="Times New Roman" w:cs="Times New Roman"/>
          <w:sz w:val="20"/>
          <w:szCs w:val="18"/>
          <w:lang w:bidi="ar-EG"/>
        </w:rPr>
        <w:t xml:space="preserve"> </w:t>
      </w:r>
      <w:r w:rsidRPr="00354842">
        <w:rPr>
          <w:rFonts w:ascii="Times New Roman" w:eastAsia="Calibri" w:hAnsi="Times New Roman" w:cs="Times New Roman"/>
          <w:sz w:val="20"/>
          <w:szCs w:val="18"/>
          <w:lang w:bidi="ar-EG"/>
        </w:rPr>
        <w:t>measure</w:t>
      </w:r>
      <w:r w:rsidR="006A6682" w:rsidRPr="00354842">
        <w:rPr>
          <w:rFonts w:ascii="Times New Roman" w:eastAsia="Calibri" w:hAnsi="Times New Roman" w:cs="Times New Roman"/>
          <w:sz w:val="20"/>
          <w:szCs w:val="18"/>
          <w:lang w:bidi="ar-EG"/>
        </w:rPr>
        <w:t xml:space="preserve"> </w:t>
      </w:r>
      <w:r w:rsidRPr="00354842">
        <w:rPr>
          <w:rFonts w:ascii="Times New Roman" w:eastAsia="Calibri" w:hAnsi="Times New Roman" w:cs="Times New Roman"/>
          <w:sz w:val="20"/>
          <w:szCs w:val="18"/>
          <w:lang w:bidi="ar-EG"/>
        </w:rPr>
        <w:t>for</w:t>
      </w:r>
      <w:r w:rsidR="006A6682" w:rsidRPr="00354842">
        <w:rPr>
          <w:rFonts w:ascii="Times New Roman" w:eastAsia="Calibri" w:hAnsi="Times New Roman" w:cs="Times New Roman"/>
          <w:sz w:val="20"/>
          <w:szCs w:val="18"/>
          <w:lang w:bidi="ar-EG"/>
        </w:rPr>
        <w:t xml:space="preserve"> </w:t>
      </w:r>
      <w:r w:rsidRPr="00354842">
        <w:rPr>
          <w:rFonts w:ascii="Times New Roman" w:eastAsia="Calibri" w:hAnsi="Times New Roman" w:cs="Times New Roman"/>
          <w:sz w:val="20"/>
          <w:szCs w:val="18"/>
          <w:lang w:bidi="ar-EG"/>
        </w:rPr>
        <w:t>optical</w:t>
      </w:r>
      <w:r w:rsidR="006A6682" w:rsidRPr="00354842">
        <w:rPr>
          <w:rFonts w:ascii="Times New Roman" w:eastAsia="Calibri" w:hAnsi="Times New Roman" w:cs="Times New Roman"/>
          <w:sz w:val="20"/>
          <w:szCs w:val="18"/>
          <w:lang w:bidi="ar-EG"/>
        </w:rPr>
        <w:t xml:space="preserve"> </w:t>
      </w:r>
      <w:r w:rsidRPr="00354842">
        <w:rPr>
          <w:rFonts w:ascii="Times New Roman" w:eastAsia="Calibri" w:hAnsi="Times New Roman" w:cs="Times New Roman"/>
          <w:sz w:val="20"/>
          <w:szCs w:val="18"/>
          <w:lang w:bidi="ar-EG"/>
        </w:rPr>
        <w:t>performance.</w:t>
      </w:r>
      <w:r w:rsidR="006A6682" w:rsidRPr="00354842">
        <w:rPr>
          <w:rFonts w:ascii="Times New Roman" w:eastAsia="Calibri" w:hAnsi="Times New Roman" w:cs="Times New Roman"/>
          <w:sz w:val="20"/>
          <w:szCs w:val="18"/>
          <w:lang w:bidi="ar-EG"/>
        </w:rPr>
        <w:t xml:space="preserve"> </w:t>
      </w:r>
      <w:proofErr w:type="spellStart"/>
      <w:r w:rsidRPr="00354842">
        <w:rPr>
          <w:rFonts w:ascii="Times New Roman" w:eastAsia="Calibri" w:hAnsi="Times New Roman" w:cs="Times New Roman"/>
          <w:sz w:val="20"/>
          <w:szCs w:val="18"/>
          <w:lang w:bidi="ar-EG"/>
        </w:rPr>
        <w:t>Optom</w:t>
      </w:r>
      <w:proofErr w:type="spellEnd"/>
      <w:r w:rsidR="006A6682" w:rsidRPr="00354842">
        <w:rPr>
          <w:rFonts w:ascii="Times New Roman" w:eastAsia="Calibri" w:hAnsi="Times New Roman" w:cs="Times New Roman"/>
          <w:sz w:val="20"/>
          <w:szCs w:val="18"/>
          <w:lang w:bidi="ar-EG"/>
        </w:rPr>
        <w:t xml:space="preserve"> </w:t>
      </w:r>
      <w:r w:rsidRPr="00354842">
        <w:rPr>
          <w:rFonts w:ascii="Times New Roman" w:eastAsia="Calibri" w:hAnsi="Times New Roman" w:cs="Times New Roman"/>
          <w:sz w:val="20"/>
          <w:szCs w:val="18"/>
          <w:lang w:bidi="ar-EG"/>
        </w:rPr>
        <w:t>Vis</w:t>
      </w:r>
      <w:r w:rsidR="006A6682" w:rsidRPr="00354842">
        <w:rPr>
          <w:rFonts w:ascii="Times New Roman" w:eastAsia="Calibri" w:hAnsi="Times New Roman" w:cs="Times New Roman"/>
          <w:sz w:val="20"/>
          <w:szCs w:val="18"/>
          <w:lang w:bidi="ar-EG"/>
        </w:rPr>
        <w:t xml:space="preserve"> </w:t>
      </w:r>
      <w:r w:rsidRPr="00354842">
        <w:rPr>
          <w:rFonts w:ascii="Times New Roman" w:eastAsia="Calibri" w:hAnsi="Times New Roman" w:cs="Times New Roman"/>
          <w:sz w:val="20"/>
          <w:szCs w:val="18"/>
          <w:lang w:bidi="ar-EG"/>
        </w:rPr>
        <w:t>Sci.;80:</w:t>
      </w:r>
      <w:r w:rsidR="006A6682" w:rsidRPr="00354842">
        <w:rPr>
          <w:rFonts w:ascii="Times New Roman" w:eastAsia="Calibri" w:hAnsi="Times New Roman" w:cs="Times New Roman"/>
          <w:sz w:val="20"/>
          <w:szCs w:val="18"/>
          <w:lang w:bidi="ar-EG"/>
        </w:rPr>
        <w:t xml:space="preserve"> </w:t>
      </w:r>
      <w:r w:rsidRPr="00354842">
        <w:rPr>
          <w:rFonts w:ascii="Times New Roman" w:eastAsia="Calibri" w:hAnsi="Times New Roman" w:cs="Times New Roman"/>
          <w:sz w:val="20"/>
          <w:szCs w:val="18"/>
          <w:lang w:bidi="ar-EG"/>
        </w:rPr>
        <w:t>175-84.</w:t>
      </w:r>
    </w:p>
    <w:p w:rsidR="003F0B9D" w:rsidRPr="00354842" w:rsidRDefault="003F0B9D" w:rsidP="00354842">
      <w:pPr>
        <w:numPr>
          <w:ilvl w:val="0"/>
          <w:numId w:val="4"/>
        </w:numPr>
        <w:snapToGrid w:val="0"/>
        <w:spacing w:after="0" w:line="240" w:lineRule="auto"/>
        <w:ind w:left="425" w:hanging="425"/>
        <w:jc w:val="both"/>
        <w:rPr>
          <w:rFonts w:ascii="Times New Roman" w:eastAsia="Calibri" w:hAnsi="Times New Roman" w:cs="Times New Roman"/>
          <w:sz w:val="20"/>
          <w:szCs w:val="18"/>
          <w:lang w:bidi="ar-EG"/>
        </w:rPr>
      </w:pPr>
      <w:proofErr w:type="spellStart"/>
      <w:r w:rsidRPr="00354842">
        <w:rPr>
          <w:rFonts w:ascii="Times New Roman" w:eastAsia="Calibri" w:hAnsi="Times New Roman" w:cs="Times New Roman"/>
          <w:sz w:val="20"/>
          <w:szCs w:val="18"/>
          <w:lang w:bidi="ar-EG"/>
        </w:rPr>
        <w:t>Guirao</w:t>
      </w:r>
      <w:proofErr w:type="spellEnd"/>
      <w:r w:rsidR="006A6682" w:rsidRPr="00354842">
        <w:rPr>
          <w:rFonts w:ascii="Times New Roman" w:eastAsia="Calibri" w:hAnsi="Times New Roman" w:cs="Times New Roman"/>
          <w:sz w:val="20"/>
          <w:szCs w:val="18"/>
          <w:lang w:bidi="ar-EG"/>
        </w:rPr>
        <w:t xml:space="preserve"> </w:t>
      </w:r>
      <w:r w:rsidRPr="00354842">
        <w:rPr>
          <w:rFonts w:ascii="Times New Roman" w:eastAsia="Calibri" w:hAnsi="Times New Roman" w:cs="Times New Roman"/>
          <w:sz w:val="20"/>
          <w:szCs w:val="18"/>
          <w:lang w:bidi="ar-EG"/>
        </w:rPr>
        <w:t>A,</w:t>
      </w:r>
      <w:r w:rsidR="006A6682" w:rsidRPr="00354842">
        <w:rPr>
          <w:rFonts w:ascii="Times New Roman" w:eastAsia="Calibri" w:hAnsi="Times New Roman" w:cs="Times New Roman"/>
          <w:sz w:val="20"/>
          <w:szCs w:val="18"/>
          <w:lang w:bidi="ar-EG"/>
        </w:rPr>
        <w:t xml:space="preserve"> </w:t>
      </w:r>
      <w:proofErr w:type="spellStart"/>
      <w:r w:rsidRPr="00354842">
        <w:rPr>
          <w:rFonts w:ascii="Times New Roman" w:eastAsia="Calibri" w:hAnsi="Times New Roman" w:cs="Times New Roman"/>
          <w:sz w:val="20"/>
          <w:szCs w:val="18"/>
          <w:lang w:bidi="ar-EG"/>
        </w:rPr>
        <w:t>Tejedor</w:t>
      </w:r>
      <w:proofErr w:type="spellEnd"/>
      <w:r w:rsidR="006A6682" w:rsidRPr="00354842">
        <w:rPr>
          <w:rFonts w:ascii="Times New Roman" w:eastAsia="Calibri" w:hAnsi="Times New Roman" w:cs="Times New Roman"/>
          <w:sz w:val="20"/>
          <w:szCs w:val="18"/>
          <w:lang w:bidi="ar-EG"/>
        </w:rPr>
        <w:t xml:space="preserve"> </w:t>
      </w:r>
      <w:r w:rsidRPr="00354842">
        <w:rPr>
          <w:rFonts w:ascii="Times New Roman" w:eastAsia="Calibri" w:hAnsi="Times New Roman" w:cs="Times New Roman"/>
          <w:sz w:val="20"/>
          <w:szCs w:val="18"/>
          <w:lang w:bidi="ar-EG"/>
        </w:rPr>
        <w:t>J</w:t>
      </w:r>
      <w:r w:rsidR="006A6682" w:rsidRPr="00354842">
        <w:rPr>
          <w:rFonts w:ascii="Times New Roman" w:eastAsia="Calibri" w:hAnsi="Times New Roman" w:cs="Times New Roman"/>
          <w:sz w:val="20"/>
          <w:szCs w:val="18"/>
          <w:lang w:bidi="ar-EG"/>
        </w:rPr>
        <w:t xml:space="preserve"> </w:t>
      </w:r>
      <w:r w:rsidRPr="00354842">
        <w:rPr>
          <w:rFonts w:ascii="Times New Roman" w:eastAsia="Calibri" w:hAnsi="Times New Roman" w:cs="Times New Roman"/>
          <w:sz w:val="20"/>
          <w:szCs w:val="18"/>
          <w:lang w:bidi="ar-EG"/>
        </w:rPr>
        <w:t>and</w:t>
      </w:r>
      <w:r w:rsidR="006A6682" w:rsidRPr="00354842">
        <w:rPr>
          <w:rFonts w:ascii="Times New Roman" w:eastAsia="Calibri" w:hAnsi="Times New Roman" w:cs="Times New Roman"/>
          <w:sz w:val="20"/>
          <w:szCs w:val="18"/>
          <w:lang w:bidi="ar-EG"/>
        </w:rPr>
        <w:t xml:space="preserve"> </w:t>
      </w:r>
      <w:proofErr w:type="spellStart"/>
      <w:r w:rsidRPr="00354842">
        <w:rPr>
          <w:rFonts w:ascii="Times New Roman" w:eastAsia="Calibri" w:hAnsi="Times New Roman" w:cs="Times New Roman"/>
          <w:sz w:val="20"/>
          <w:szCs w:val="18"/>
          <w:lang w:bidi="ar-EG"/>
        </w:rPr>
        <w:t>Artal</w:t>
      </w:r>
      <w:proofErr w:type="spellEnd"/>
      <w:r w:rsidR="006A6682" w:rsidRPr="00354842">
        <w:rPr>
          <w:rFonts w:ascii="Times New Roman" w:eastAsia="Calibri" w:hAnsi="Times New Roman" w:cs="Times New Roman"/>
          <w:sz w:val="20"/>
          <w:szCs w:val="18"/>
          <w:lang w:bidi="ar-EG"/>
        </w:rPr>
        <w:t xml:space="preserve"> </w:t>
      </w:r>
      <w:r w:rsidRPr="00354842">
        <w:rPr>
          <w:rFonts w:ascii="Times New Roman" w:eastAsia="Calibri" w:hAnsi="Times New Roman" w:cs="Times New Roman"/>
          <w:sz w:val="20"/>
          <w:szCs w:val="18"/>
          <w:lang w:bidi="ar-EG"/>
        </w:rPr>
        <w:t>P.</w:t>
      </w:r>
      <w:r w:rsidR="006A6682" w:rsidRPr="00354842">
        <w:rPr>
          <w:rFonts w:ascii="Times New Roman" w:eastAsia="Calibri" w:hAnsi="Times New Roman" w:cs="Times New Roman"/>
          <w:sz w:val="20"/>
          <w:szCs w:val="18"/>
          <w:lang w:bidi="ar-EG"/>
        </w:rPr>
        <w:t xml:space="preserve"> </w:t>
      </w:r>
      <w:r w:rsidRPr="00354842">
        <w:rPr>
          <w:rFonts w:ascii="Times New Roman" w:eastAsia="Calibri" w:hAnsi="Times New Roman" w:cs="Times New Roman"/>
          <w:sz w:val="20"/>
          <w:szCs w:val="18"/>
          <w:lang w:bidi="ar-EG"/>
        </w:rPr>
        <w:t>(2004):</w:t>
      </w:r>
      <w:r w:rsidR="006A6682" w:rsidRPr="00354842">
        <w:rPr>
          <w:rFonts w:ascii="Times New Roman" w:eastAsia="Calibri" w:hAnsi="Times New Roman" w:cs="Times New Roman"/>
          <w:sz w:val="20"/>
          <w:szCs w:val="18"/>
          <w:lang w:bidi="ar-EG"/>
        </w:rPr>
        <w:t xml:space="preserve"> </w:t>
      </w:r>
      <w:r w:rsidRPr="00354842">
        <w:rPr>
          <w:rFonts w:ascii="Times New Roman" w:eastAsia="Calibri" w:hAnsi="Times New Roman" w:cs="Times New Roman"/>
          <w:sz w:val="20"/>
          <w:szCs w:val="18"/>
          <w:lang w:bidi="ar-EG"/>
        </w:rPr>
        <w:t>Corneal</w:t>
      </w:r>
      <w:r w:rsidR="006A6682" w:rsidRPr="00354842">
        <w:rPr>
          <w:rFonts w:ascii="Times New Roman" w:eastAsia="Calibri" w:hAnsi="Times New Roman" w:cs="Times New Roman"/>
          <w:sz w:val="20"/>
          <w:szCs w:val="18"/>
          <w:lang w:bidi="ar-EG"/>
        </w:rPr>
        <w:t xml:space="preserve"> </w:t>
      </w:r>
      <w:r w:rsidRPr="00354842">
        <w:rPr>
          <w:rFonts w:ascii="Times New Roman" w:eastAsia="Calibri" w:hAnsi="Times New Roman" w:cs="Times New Roman"/>
          <w:sz w:val="20"/>
          <w:szCs w:val="18"/>
          <w:lang w:bidi="ar-EG"/>
        </w:rPr>
        <w:t>aberrations</w:t>
      </w:r>
      <w:r w:rsidR="006A6682" w:rsidRPr="00354842">
        <w:rPr>
          <w:rFonts w:ascii="Times New Roman" w:eastAsia="Calibri" w:hAnsi="Times New Roman" w:cs="Times New Roman"/>
          <w:sz w:val="20"/>
          <w:szCs w:val="18"/>
          <w:lang w:bidi="ar-EG"/>
        </w:rPr>
        <w:t xml:space="preserve"> </w:t>
      </w:r>
      <w:r w:rsidRPr="00354842">
        <w:rPr>
          <w:rFonts w:ascii="Times New Roman" w:eastAsia="Calibri" w:hAnsi="Times New Roman" w:cs="Times New Roman"/>
          <w:sz w:val="20"/>
          <w:szCs w:val="18"/>
          <w:lang w:bidi="ar-EG"/>
        </w:rPr>
        <w:t>before</w:t>
      </w:r>
      <w:r w:rsidR="006A6682" w:rsidRPr="00354842">
        <w:rPr>
          <w:rFonts w:ascii="Times New Roman" w:eastAsia="Calibri" w:hAnsi="Times New Roman" w:cs="Times New Roman"/>
          <w:sz w:val="20"/>
          <w:szCs w:val="18"/>
          <w:lang w:bidi="ar-EG"/>
        </w:rPr>
        <w:t xml:space="preserve"> </w:t>
      </w:r>
      <w:r w:rsidRPr="00354842">
        <w:rPr>
          <w:rFonts w:ascii="Times New Roman" w:eastAsia="Calibri" w:hAnsi="Times New Roman" w:cs="Times New Roman"/>
          <w:sz w:val="20"/>
          <w:szCs w:val="18"/>
          <w:lang w:bidi="ar-EG"/>
        </w:rPr>
        <w:t>and</w:t>
      </w:r>
      <w:r w:rsidR="006A6682" w:rsidRPr="00354842">
        <w:rPr>
          <w:rFonts w:ascii="Times New Roman" w:eastAsia="Calibri" w:hAnsi="Times New Roman" w:cs="Times New Roman"/>
          <w:sz w:val="20"/>
          <w:szCs w:val="18"/>
          <w:lang w:bidi="ar-EG"/>
        </w:rPr>
        <w:t xml:space="preserve"> </w:t>
      </w:r>
      <w:r w:rsidRPr="00354842">
        <w:rPr>
          <w:rFonts w:ascii="Times New Roman" w:eastAsia="Calibri" w:hAnsi="Times New Roman" w:cs="Times New Roman"/>
          <w:sz w:val="20"/>
          <w:szCs w:val="18"/>
          <w:lang w:bidi="ar-EG"/>
        </w:rPr>
        <w:t>after</w:t>
      </w:r>
      <w:r w:rsidR="006A6682" w:rsidRPr="00354842">
        <w:rPr>
          <w:rFonts w:ascii="Times New Roman" w:eastAsia="Calibri" w:hAnsi="Times New Roman" w:cs="Times New Roman"/>
          <w:sz w:val="20"/>
          <w:szCs w:val="18"/>
          <w:lang w:bidi="ar-EG"/>
        </w:rPr>
        <w:t xml:space="preserve"> </w:t>
      </w:r>
      <w:r w:rsidRPr="00354842">
        <w:rPr>
          <w:rFonts w:ascii="Times New Roman" w:eastAsia="Calibri" w:hAnsi="Times New Roman" w:cs="Times New Roman"/>
          <w:sz w:val="20"/>
          <w:szCs w:val="18"/>
          <w:lang w:bidi="ar-EG"/>
        </w:rPr>
        <w:t>small-incision</w:t>
      </w:r>
      <w:r w:rsidR="006A6682" w:rsidRPr="00354842">
        <w:rPr>
          <w:rFonts w:ascii="Times New Roman" w:eastAsia="Calibri" w:hAnsi="Times New Roman" w:cs="Times New Roman"/>
          <w:sz w:val="20"/>
          <w:szCs w:val="18"/>
          <w:lang w:bidi="ar-EG"/>
        </w:rPr>
        <w:t xml:space="preserve"> </w:t>
      </w:r>
      <w:r w:rsidRPr="00354842">
        <w:rPr>
          <w:rFonts w:ascii="Times New Roman" w:eastAsia="Calibri" w:hAnsi="Times New Roman" w:cs="Times New Roman"/>
          <w:sz w:val="20"/>
          <w:szCs w:val="18"/>
          <w:lang w:bidi="ar-EG"/>
        </w:rPr>
        <w:t>cataract</w:t>
      </w:r>
      <w:r w:rsidR="006A6682" w:rsidRPr="00354842">
        <w:rPr>
          <w:rFonts w:ascii="Times New Roman" w:eastAsia="Calibri" w:hAnsi="Times New Roman" w:cs="Times New Roman"/>
          <w:sz w:val="20"/>
          <w:szCs w:val="18"/>
          <w:lang w:bidi="ar-EG"/>
        </w:rPr>
        <w:t xml:space="preserve"> </w:t>
      </w:r>
      <w:r w:rsidRPr="00354842">
        <w:rPr>
          <w:rFonts w:ascii="Times New Roman" w:eastAsia="Calibri" w:hAnsi="Times New Roman" w:cs="Times New Roman"/>
          <w:sz w:val="20"/>
          <w:szCs w:val="18"/>
          <w:lang w:bidi="ar-EG"/>
        </w:rPr>
        <w:t>surgery.</w:t>
      </w:r>
      <w:r w:rsidR="006A6682" w:rsidRPr="00354842">
        <w:rPr>
          <w:rFonts w:ascii="Times New Roman" w:eastAsia="Calibri" w:hAnsi="Times New Roman" w:cs="Times New Roman"/>
          <w:sz w:val="20"/>
          <w:szCs w:val="18"/>
          <w:lang w:bidi="ar-EG"/>
        </w:rPr>
        <w:t xml:space="preserve"> </w:t>
      </w:r>
      <w:r w:rsidRPr="00354842">
        <w:rPr>
          <w:rFonts w:ascii="Times New Roman" w:eastAsia="Calibri" w:hAnsi="Times New Roman" w:cs="Times New Roman"/>
          <w:sz w:val="20"/>
          <w:szCs w:val="18"/>
          <w:lang w:bidi="ar-EG"/>
        </w:rPr>
        <w:t>Invest</w:t>
      </w:r>
      <w:r w:rsidR="006A6682" w:rsidRPr="00354842">
        <w:rPr>
          <w:rFonts w:ascii="Times New Roman" w:eastAsia="Calibri" w:hAnsi="Times New Roman" w:cs="Times New Roman"/>
          <w:sz w:val="20"/>
          <w:szCs w:val="18"/>
          <w:lang w:bidi="ar-EG"/>
        </w:rPr>
        <w:t xml:space="preserve"> </w:t>
      </w:r>
      <w:proofErr w:type="spellStart"/>
      <w:r w:rsidRPr="00354842">
        <w:rPr>
          <w:rFonts w:ascii="Times New Roman" w:eastAsia="Calibri" w:hAnsi="Times New Roman" w:cs="Times New Roman"/>
          <w:sz w:val="20"/>
          <w:szCs w:val="18"/>
          <w:lang w:bidi="ar-EG"/>
        </w:rPr>
        <w:t>Ophthalmol</w:t>
      </w:r>
      <w:proofErr w:type="spellEnd"/>
      <w:r w:rsidR="006A6682" w:rsidRPr="00354842">
        <w:rPr>
          <w:rFonts w:ascii="Times New Roman" w:eastAsia="Calibri" w:hAnsi="Times New Roman" w:cs="Times New Roman"/>
          <w:sz w:val="20"/>
          <w:szCs w:val="18"/>
          <w:lang w:bidi="ar-EG"/>
        </w:rPr>
        <w:t xml:space="preserve"> </w:t>
      </w:r>
      <w:r w:rsidRPr="00354842">
        <w:rPr>
          <w:rFonts w:ascii="Times New Roman" w:eastAsia="Calibri" w:hAnsi="Times New Roman" w:cs="Times New Roman"/>
          <w:sz w:val="20"/>
          <w:szCs w:val="18"/>
          <w:lang w:bidi="ar-EG"/>
        </w:rPr>
        <w:t>Vis</w:t>
      </w:r>
      <w:r w:rsidR="006A6682" w:rsidRPr="00354842">
        <w:rPr>
          <w:rFonts w:ascii="Times New Roman" w:eastAsia="Calibri" w:hAnsi="Times New Roman" w:cs="Times New Roman"/>
          <w:sz w:val="20"/>
          <w:szCs w:val="18"/>
          <w:lang w:bidi="ar-EG"/>
        </w:rPr>
        <w:t xml:space="preserve"> </w:t>
      </w:r>
      <w:r w:rsidRPr="00354842">
        <w:rPr>
          <w:rFonts w:ascii="Times New Roman" w:eastAsia="Calibri" w:hAnsi="Times New Roman" w:cs="Times New Roman"/>
          <w:sz w:val="20"/>
          <w:szCs w:val="18"/>
          <w:lang w:bidi="ar-EG"/>
        </w:rPr>
        <w:t>Sci.;45:</w:t>
      </w:r>
      <w:r w:rsidR="006A6682" w:rsidRPr="00354842">
        <w:rPr>
          <w:rFonts w:ascii="Times New Roman" w:eastAsia="Calibri" w:hAnsi="Times New Roman" w:cs="Times New Roman"/>
          <w:sz w:val="20"/>
          <w:szCs w:val="18"/>
          <w:lang w:bidi="ar-EG"/>
        </w:rPr>
        <w:t xml:space="preserve"> </w:t>
      </w:r>
      <w:r w:rsidRPr="00354842">
        <w:rPr>
          <w:rFonts w:ascii="Times New Roman" w:eastAsia="Calibri" w:hAnsi="Times New Roman" w:cs="Times New Roman"/>
          <w:sz w:val="20"/>
          <w:szCs w:val="18"/>
          <w:lang w:bidi="ar-EG"/>
        </w:rPr>
        <w:t>4312-9.</w:t>
      </w:r>
    </w:p>
    <w:p w:rsidR="003F0B9D" w:rsidRPr="00354842" w:rsidRDefault="003F0B9D" w:rsidP="00354842">
      <w:pPr>
        <w:numPr>
          <w:ilvl w:val="0"/>
          <w:numId w:val="4"/>
        </w:numPr>
        <w:snapToGrid w:val="0"/>
        <w:spacing w:after="0" w:line="240" w:lineRule="auto"/>
        <w:ind w:left="425" w:hanging="425"/>
        <w:jc w:val="both"/>
        <w:rPr>
          <w:rFonts w:ascii="Times New Roman" w:eastAsia="Calibri" w:hAnsi="Times New Roman" w:cs="Times New Roman"/>
          <w:sz w:val="20"/>
          <w:szCs w:val="18"/>
          <w:lang w:bidi="ar-EG"/>
        </w:rPr>
      </w:pPr>
      <w:proofErr w:type="spellStart"/>
      <w:r w:rsidRPr="00354842">
        <w:rPr>
          <w:rFonts w:ascii="Times New Roman" w:eastAsia="Calibri" w:hAnsi="Times New Roman" w:cs="Times New Roman"/>
          <w:sz w:val="20"/>
          <w:szCs w:val="18"/>
          <w:lang w:bidi="ar-EG"/>
        </w:rPr>
        <w:t>Denoyer</w:t>
      </w:r>
      <w:proofErr w:type="spellEnd"/>
      <w:r w:rsidR="006A6682" w:rsidRPr="00354842">
        <w:rPr>
          <w:rFonts w:ascii="Times New Roman" w:eastAsia="Calibri" w:hAnsi="Times New Roman" w:cs="Times New Roman"/>
          <w:sz w:val="20"/>
          <w:szCs w:val="18"/>
          <w:lang w:bidi="ar-EG"/>
        </w:rPr>
        <w:t xml:space="preserve"> </w:t>
      </w:r>
      <w:r w:rsidRPr="00354842">
        <w:rPr>
          <w:rFonts w:ascii="Times New Roman" w:eastAsia="Calibri" w:hAnsi="Times New Roman" w:cs="Times New Roman"/>
          <w:sz w:val="20"/>
          <w:szCs w:val="18"/>
          <w:lang w:bidi="ar-EG"/>
        </w:rPr>
        <w:t>A,</w:t>
      </w:r>
      <w:r w:rsidR="006A6682" w:rsidRPr="00354842">
        <w:rPr>
          <w:rFonts w:ascii="Times New Roman" w:eastAsia="Calibri" w:hAnsi="Times New Roman" w:cs="Times New Roman"/>
          <w:sz w:val="20"/>
          <w:szCs w:val="18"/>
          <w:lang w:bidi="ar-EG"/>
        </w:rPr>
        <w:t xml:space="preserve"> </w:t>
      </w:r>
      <w:proofErr w:type="spellStart"/>
      <w:r w:rsidRPr="00354842">
        <w:rPr>
          <w:rFonts w:ascii="Times New Roman" w:eastAsia="Calibri" w:hAnsi="Times New Roman" w:cs="Times New Roman"/>
          <w:sz w:val="20"/>
          <w:szCs w:val="18"/>
          <w:lang w:bidi="ar-EG"/>
        </w:rPr>
        <w:t>Denoyer</w:t>
      </w:r>
      <w:proofErr w:type="spellEnd"/>
      <w:r w:rsidR="006A6682" w:rsidRPr="00354842">
        <w:rPr>
          <w:rFonts w:ascii="Times New Roman" w:eastAsia="Calibri" w:hAnsi="Times New Roman" w:cs="Times New Roman"/>
          <w:sz w:val="20"/>
          <w:szCs w:val="18"/>
          <w:lang w:bidi="ar-EG"/>
        </w:rPr>
        <w:t xml:space="preserve"> </w:t>
      </w:r>
      <w:r w:rsidRPr="00354842">
        <w:rPr>
          <w:rFonts w:ascii="Times New Roman" w:eastAsia="Calibri" w:hAnsi="Times New Roman" w:cs="Times New Roman"/>
          <w:sz w:val="20"/>
          <w:szCs w:val="18"/>
          <w:lang w:bidi="ar-EG"/>
        </w:rPr>
        <w:t>L,</w:t>
      </w:r>
      <w:r w:rsidR="006A6682" w:rsidRPr="00354842">
        <w:rPr>
          <w:rFonts w:ascii="Times New Roman" w:eastAsia="Calibri" w:hAnsi="Times New Roman" w:cs="Times New Roman"/>
          <w:sz w:val="20"/>
          <w:szCs w:val="18"/>
          <w:lang w:bidi="ar-EG"/>
        </w:rPr>
        <w:t xml:space="preserve"> </w:t>
      </w:r>
      <w:proofErr w:type="spellStart"/>
      <w:r w:rsidRPr="00354842">
        <w:rPr>
          <w:rFonts w:ascii="Times New Roman" w:eastAsia="Calibri" w:hAnsi="Times New Roman" w:cs="Times New Roman"/>
          <w:sz w:val="20"/>
          <w:szCs w:val="18"/>
          <w:lang w:bidi="ar-EG"/>
        </w:rPr>
        <w:t>Marotte</w:t>
      </w:r>
      <w:proofErr w:type="spellEnd"/>
      <w:r w:rsidR="006A6682" w:rsidRPr="00354842">
        <w:rPr>
          <w:rFonts w:ascii="Times New Roman" w:eastAsia="Calibri" w:hAnsi="Times New Roman" w:cs="Times New Roman"/>
          <w:sz w:val="20"/>
          <w:szCs w:val="18"/>
          <w:lang w:bidi="ar-EG"/>
        </w:rPr>
        <w:t xml:space="preserve"> </w:t>
      </w:r>
      <w:r w:rsidRPr="00354842">
        <w:rPr>
          <w:rFonts w:ascii="Times New Roman" w:eastAsia="Calibri" w:hAnsi="Times New Roman" w:cs="Times New Roman"/>
          <w:sz w:val="20"/>
          <w:szCs w:val="18"/>
          <w:lang w:bidi="ar-EG"/>
        </w:rPr>
        <w:t>D,</w:t>
      </w:r>
      <w:r w:rsidR="006A6682" w:rsidRPr="00354842">
        <w:rPr>
          <w:rFonts w:ascii="Times New Roman" w:eastAsia="Calibri" w:hAnsi="Times New Roman" w:cs="Times New Roman"/>
          <w:sz w:val="20"/>
          <w:szCs w:val="18"/>
          <w:lang w:bidi="ar-EG"/>
        </w:rPr>
        <w:t xml:space="preserve"> </w:t>
      </w:r>
      <w:r w:rsidRPr="00354842">
        <w:rPr>
          <w:rFonts w:ascii="Times New Roman" w:eastAsia="Calibri" w:hAnsi="Times New Roman" w:cs="Times New Roman"/>
          <w:sz w:val="20"/>
          <w:szCs w:val="18"/>
          <w:lang w:bidi="ar-EG"/>
        </w:rPr>
        <w:t>et</w:t>
      </w:r>
      <w:r w:rsidR="006A6682" w:rsidRPr="00354842">
        <w:rPr>
          <w:rFonts w:ascii="Times New Roman" w:eastAsia="Calibri" w:hAnsi="Times New Roman" w:cs="Times New Roman"/>
          <w:sz w:val="20"/>
          <w:szCs w:val="18"/>
          <w:lang w:bidi="ar-EG"/>
        </w:rPr>
        <w:t xml:space="preserve"> </w:t>
      </w:r>
      <w:r w:rsidRPr="00354842">
        <w:rPr>
          <w:rFonts w:ascii="Times New Roman" w:eastAsia="Calibri" w:hAnsi="Times New Roman" w:cs="Times New Roman"/>
          <w:sz w:val="20"/>
          <w:szCs w:val="18"/>
          <w:lang w:bidi="ar-EG"/>
        </w:rPr>
        <w:t>al.</w:t>
      </w:r>
      <w:r w:rsidR="006A6682" w:rsidRPr="00354842">
        <w:rPr>
          <w:rFonts w:ascii="Times New Roman" w:eastAsia="Calibri" w:hAnsi="Times New Roman" w:cs="Times New Roman"/>
          <w:sz w:val="20"/>
          <w:szCs w:val="18"/>
          <w:lang w:bidi="ar-EG"/>
        </w:rPr>
        <w:t xml:space="preserve"> </w:t>
      </w:r>
      <w:r w:rsidRPr="00354842">
        <w:rPr>
          <w:rFonts w:ascii="Times New Roman" w:eastAsia="Calibri" w:hAnsi="Times New Roman" w:cs="Times New Roman"/>
          <w:sz w:val="20"/>
          <w:szCs w:val="18"/>
          <w:lang w:bidi="ar-EG"/>
        </w:rPr>
        <w:t>(2008)</w:t>
      </w:r>
      <w:r w:rsidR="00354842" w:rsidRPr="00354842">
        <w:rPr>
          <w:rFonts w:ascii="Times New Roman" w:eastAsia="Calibri" w:hAnsi="Times New Roman" w:cs="Times New Roman"/>
          <w:sz w:val="20"/>
          <w:szCs w:val="18"/>
          <w:lang w:bidi="ar-EG"/>
        </w:rPr>
        <w:t>:</w:t>
      </w:r>
      <w:r w:rsidR="00354842">
        <w:rPr>
          <w:rFonts w:ascii="Times New Roman" w:eastAsia="Calibri" w:hAnsi="Times New Roman" w:cs="Times New Roman"/>
          <w:sz w:val="20"/>
          <w:szCs w:val="18"/>
          <w:lang w:bidi="ar-EG"/>
        </w:rPr>
        <w:t xml:space="preserve"> </w:t>
      </w:r>
      <w:proofErr w:type="spellStart"/>
      <w:r w:rsidR="00354842" w:rsidRPr="00354842">
        <w:rPr>
          <w:rFonts w:ascii="Times New Roman" w:eastAsia="Calibri" w:hAnsi="Times New Roman" w:cs="Times New Roman"/>
          <w:sz w:val="20"/>
          <w:szCs w:val="18"/>
          <w:lang w:bidi="ar-EG"/>
        </w:rPr>
        <w:t>I</w:t>
      </w:r>
      <w:r w:rsidRPr="00354842">
        <w:rPr>
          <w:rFonts w:ascii="Times New Roman" w:eastAsia="Calibri" w:hAnsi="Times New Roman" w:cs="Times New Roman"/>
          <w:sz w:val="20"/>
          <w:szCs w:val="18"/>
          <w:lang w:bidi="ar-EG"/>
        </w:rPr>
        <w:t>ntraindividual</w:t>
      </w:r>
      <w:proofErr w:type="spellEnd"/>
      <w:r w:rsidR="006A6682" w:rsidRPr="00354842">
        <w:rPr>
          <w:rFonts w:ascii="Times New Roman" w:eastAsia="Calibri" w:hAnsi="Times New Roman" w:cs="Times New Roman"/>
          <w:sz w:val="20"/>
          <w:szCs w:val="18"/>
          <w:lang w:bidi="ar-EG"/>
        </w:rPr>
        <w:t xml:space="preserve"> </w:t>
      </w:r>
      <w:r w:rsidRPr="00354842">
        <w:rPr>
          <w:rFonts w:ascii="Times New Roman" w:eastAsia="Calibri" w:hAnsi="Times New Roman" w:cs="Times New Roman"/>
          <w:sz w:val="20"/>
          <w:szCs w:val="18"/>
          <w:lang w:bidi="ar-EG"/>
        </w:rPr>
        <w:t>comparative</w:t>
      </w:r>
      <w:r w:rsidR="006A6682" w:rsidRPr="00354842">
        <w:rPr>
          <w:rFonts w:ascii="Times New Roman" w:eastAsia="Calibri" w:hAnsi="Times New Roman" w:cs="Times New Roman"/>
          <w:sz w:val="20"/>
          <w:szCs w:val="18"/>
          <w:lang w:bidi="ar-EG"/>
        </w:rPr>
        <w:t xml:space="preserve"> </w:t>
      </w:r>
      <w:r w:rsidRPr="00354842">
        <w:rPr>
          <w:rFonts w:ascii="Times New Roman" w:eastAsia="Calibri" w:hAnsi="Times New Roman" w:cs="Times New Roman"/>
          <w:sz w:val="20"/>
          <w:szCs w:val="18"/>
          <w:lang w:bidi="ar-EG"/>
        </w:rPr>
        <w:t>study</w:t>
      </w:r>
      <w:r w:rsidR="006A6682" w:rsidRPr="00354842">
        <w:rPr>
          <w:rFonts w:ascii="Times New Roman" w:eastAsia="Calibri" w:hAnsi="Times New Roman" w:cs="Times New Roman"/>
          <w:sz w:val="20"/>
          <w:szCs w:val="18"/>
          <w:lang w:bidi="ar-EG"/>
        </w:rPr>
        <w:t xml:space="preserve"> </w:t>
      </w:r>
      <w:r w:rsidRPr="00354842">
        <w:rPr>
          <w:rFonts w:ascii="Times New Roman" w:eastAsia="Calibri" w:hAnsi="Times New Roman" w:cs="Times New Roman"/>
          <w:sz w:val="20"/>
          <w:szCs w:val="18"/>
          <w:lang w:bidi="ar-EG"/>
        </w:rPr>
        <w:t>of</w:t>
      </w:r>
      <w:r w:rsidR="006A6682" w:rsidRPr="00354842">
        <w:rPr>
          <w:rFonts w:ascii="Times New Roman" w:eastAsia="Calibri" w:hAnsi="Times New Roman" w:cs="Times New Roman"/>
          <w:sz w:val="20"/>
          <w:szCs w:val="18"/>
          <w:lang w:bidi="ar-EG"/>
        </w:rPr>
        <w:t xml:space="preserve"> </w:t>
      </w:r>
      <w:r w:rsidRPr="00354842">
        <w:rPr>
          <w:rFonts w:ascii="Times New Roman" w:eastAsia="Calibri" w:hAnsi="Times New Roman" w:cs="Times New Roman"/>
          <w:sz w:val="20"/>
          <w:szCs w:val="18"/>
          <w:lang w:bidi="ar-EG"/>
        </w:rPr>
        <w:t>corneal</w:t>
      </w:r>
      <w:r w:rsidR="006A6682" w:rsidRPr="00354842">
        <w:rPr>
          <w:rFonts w:ascii="Times New Roman" w:eastAsia="Calibri" w:hAnsi="Times New Roman" w:cs="Times New Roman"/>
          <w:sz w:val="20"/>
          <w:szCs w:val="18"/>
          <w:lang w:bidi="ar-EG"/>
        </w:rPr>
        <w:t xml:space="preserve"> </w:t>
      </w:r>
      <w:r w:rsidRPr="00354842">
        <w:rPr>
          <w:rFonts w:ascii="Times New Roman" w:eastAsia="Calibri" w:hAnsi="Times New Roman" w:cs="Times New Roman"/>
          <w:sz w:val="20"/>
          <w:szCs w:val="18"/>
          <w:lang w:bidi="ar-EG"/>
        </w:rPr>
        <w:t>and</w:t>
      </w:r>
      <w:r w:rsidR="006A6682" w:rsidRPr="00354842">
        <w:rPr>
          <w:rFonts w:ascii="Times New Roman" w:eastAsia="Calibri" w:hAnsi="Times New Roman" w:cs="Times New Roman"/>
          <w:sz w:val="20"/>
          <w:szCs w:val="18"/>
          <w:lang w:bidi="ar-EG"/>
        </w:rPr>
        <w:t xml:space="preserve"> </w:t>
      </w:r>
      <w:r w:rsidRPr="00354842">
        <w:rPr>
          <w:rFonts w:ascii="Times New Roman" w:eastAsia="Calibri" w:hAnsi="Times New Roman" w:cs="Times New Roman"/>
          <w:sz w:val="20"/>
          <w:szCs w:val="18"/>
          <w:lang w:bidi="ar-EG"/>
        </w:rPr>
        <w:t>ocular</w:t>
      </w:r>
      <w:r w:rsidR="006A6682" w:rsidRPr="00354842">
        <w:rPr>
          <w:rFonts w:ascii="Times New Roman" w:eastAsia="Calibri" w:hAnsi="Times New Roman" w:cs="Times New Roman"/>
          <w:sz w:val="20"/>
          <w:szCs w:val="18"/>
          <w:lang w:bidi="ar-EG"/>
        </w:rPr>
        <w:t xml:space="preserve"> </w:t>
      </w:r>
      <w:proofErr w:type="spellStart"/>
      <w:r w:rsidRPr="00354842">
        <w:rPr>
          <w:rFonts w:ascii="Times New Roman" w:eastAsia="Calibri" w:hAnsi="Times New Roman" w:cs="Times New Roman"/>
          <w:sz w:val="20"/>
          <w:szCs w:val="18"/>
          <w:lang w:bidi="ar-EG"/>
        </w:rPr>
        <w:t>wavefront</w:t>
      </w:r>
      <w:proofErr w:type="spellEnd"/>
      <w:r w:rsidR="006A6682" w:rsidRPr="00354842">
        <w:rPr>
          <w:rFonts w:ascii="Times New Roman" w:eastAsia="Calibri" w:hAnsi="Times New Roman" w:cs="Times New Roman"/>
          <w:sz w:val="20"/>
          <w:szCs w:val="18"/>
          <w:lang w:bidi="ar-EG"/>
        </w:rPr>
        <w:t xml:space="preserve"> </w:t>
      </w:r>
      <w:r w:rsidRPr="00354842">
        <w:rPr>
          <w:rFonts w:ascii="Times New Roman" w:eastAsia="Calibri" w:hAnsi="Times New Roman" w:cs="Times New Roman"/>
          <w:sz w:val="20"/>
          <w:szCs w:val="18"/>
          <w:lang w:bidi="ar-EG"/>
        </w:rPr>
        <w:t>aberrations</w:t>
      </w:r>
      <w:r w:rsidR="006A6682" w:rsidRPr="00354842">
        <w:rPr>
          <w:rFonts w:ascii="Times New Roman" w:eastAsia="Calibri" w:hAnsi="Times New Roman" w:cs="Times New Roman"/>
          <w:sz w:val="20"/>
          <w:szCs w:val="18"/>
          <w:lang w:bidi="ar-EG"/>
        </w:rPr>
        <w:t xml:space="preserve"> </w:t>
      </w:r>
      <w:r w:rsidRPr="00354842">
        <w:rPr>
          <w:rFonts w:ascii="Times New Roman" w:eastAsia="Calibri" w:hAnsi="Times New Roman" w:cs="Times New Roman"/>
          <w:sz w:val="20"/>
          <w:szCs w:val="18"/>
          <w:lang w:bidi="ar-EG"/>
        </w:rPr>
        <w:t>after</w:t>
      </w:r>
      <w:r w:rsidR="006A6682" w:rsidRPr="00354842">
        <w:rPr>
          <w:rFonts w:ascii="Times New Roman" w:eastAsia="Calibri" w:hAnsi="Times New Roman" w:cs="Times New Roman"/>
          <w:sz w:val="20"/>
          <w:szCs w:val="18"/>
          <w:lang w:bidi="ar-EG"/>
        </w:rPr>
        <w:t xml:space="preserve"> </w:t>
      </w:r>
      <w:r w:rsidRPr="00354842">
        <w:rPr>
          <w:rFonts w:ascii="Times New Roman" w:eastAsia="Calibri" w:hAnsi="Times New Roman" w:cs="Times New Roman"/>
          <w:sz w:val="20"/>
          <w:szCs w:val="18"/>
          <w:lang w:bidi="ar-EG"/>
        </w:rPr>
        <w:t>biaxial</w:t>
      </w:r>
      <w:r w:rsidR="006A6682" w:rsidRPr="00354842">
        <w:rPr>
          <w:rFonts w:ascii="Times New Roman" w:eastAsia="Calibri" w:hAnsi="Times New Roman" w:cs="Times New Roman"/>
          <w:sz w:val="20"/>
          <w:szCs w:val="18"/>
          <w:lang w:bidi="ar-EG"/>
        </w:rPr>
        <w:t xml:space="preserve"> </w:t>
      </w:r>
      <w:proofErr w:type="spellStart"/>
      <w:r w:rsidRPr="00354842">
        <w:rPr>
          <w:rFonts w:ascii="Times New Roman" w:eastAsia="Calibri" w:hAnsi="Times New Roman" w:cs="Times New Roman"/>
          <w:sz w:val="20"/>
          <w:szCs w:val="18"/>
          <w:lang w:bidi="ar-EG"/>
        </w:rPr>
        <w:t>microincision</w:t>
      </w:r>
      <w:proofErr w:type="spellEnd"/>
      <w:r w:rsidR="006A6682" w:rsidRPr="00354842">
        <w:rPr>
          <w:rFonts w:ascii="Times New Roman" w:eastAsia="Calibri" w:hAnsi="Times New Roman" w:cs="Times New Roman"/>
          <w:sz w:val="20"/>
          <w:szCs w:val="18"/>
          <w:lang w:bidi="ar-EG"/>
        </w:rPr>
        <w:t xml:space="preserve"> </w:t>
      </w:r>
      <w:r w:rsidRPr="00354842">
        <w:rPr>
          <w:rFonts w:ascii="Times New Roman" w:eastAsia="Calibri" w:hAnsi="Times New Roman" w:cs="Times New Roman"/>
          <w:sz w:val="20"/>
          <w:szCs w:val="18"/>
          <w:lang w:bidi="ar-EG"/>
        </w:rPr>
        <w:t>versus</w:t>
      </w:r>
      <w:r w:rsidR="006A6682" w:rsidRPr="00354842">
        <w:rPr>
          <w:rFonts w:ascii="Times New Roman" w:eastAsia="Calibri" w:hAnsi="Times New Roman" w:cs="Times New Roman"/>
          <w:sz w:val="20"/>
          <w:szCs w:val="18"/>
          <w:lang w:bidi="ar-EG"/>
        </w:rPr>
        <w:t xml:space="preserve"> </w:t>
      </w:r>
      <w:r w:rsidRPr="00354842">
        <w:rPr>
          <w:rFonts w:ascii="Times New Roman" w:eastAsia="Calibri" w:hAnsi="Times New Roman" w:cs="Times New Roman"/>
          <w:sz w:val="20"/>
          <w:szCs w:val="18"/>
          <w:lang w:bidi="ar-EG"/>
        </w:rPr>
        <w:t>coaxial</w:t>
      </w:r>
      <w:r w:rsidR="006A6682" w:rsidRPr="00354842">
        <w:rPr>
          <w:rFonts w:ascii="Times New Roman" w:eastAsia="Calibri" w:hAnsi="Times New Roman" w:cs="Times New Roman"/>
          <w:sz w:val="20"/>
          <w:szCs w:val="18"/>
          <w:lang w:bidi="ar-EG"/>
        </w:rPr>
        <w:t xml:space="preserve"> </w:t>
      </w:r>
      <w:r w:rsidRPr="00354842">
        <w:rPr>
          <w:rFonts w:ascii="Times New Roman" w:eastAsia="Calibri" w:hAnsi="Times New Roman" w:cs="Times New Roman"/>
          <w:sz w:val="20"/>
          <w:szCs w:val="18"/>
          <w:lang w:bidi="ar-EG"/>
        </w:rPr>
        <w:t>small-incision</w:t>
      </w:r>
      <w:r w:rsidR="006A6682" w:rsidRPr="00354842">
        <w:rPr>
          <w:rFonts w:ascii="Times New Roman" w:eastAsia="Calibri" w:hAnsi="Times New Roman" w:cs="Times New Roman"/>
          <w:sz w:val="20"/>
          <w:szCs w:val="18"/>
          <w:lang w:bidi="ar-EG"/>
        </w:rPr>
        <w:t xml:space="preserve"> </w:t>
      </w:r>
      <w:r w:rsidRPr="00354842">
        <w:rPr>
          <w:rFonts w:ascii="Times New Roman" w:eastAsia="Calibri" w:hAnsi="Times New Roman" w:cs="Times New Roman"/>
          <w:sz w:val="20"/>
          <w:szCs w:val="18"/>
          <w:lang w:bidi="ar-EG"/>
        </w:rPr>
        <w:t>cataract</w:t>
      </w:r>
      <w:r w:rsidR="006A6682" w:rsidRPr="00354842">
        <w:rPr>
          <w:rFonts w:ascii="Times New Roman" w:eastAsia="Calibri" w:hAnsi="Times New Roman" w:cs="Times New Roman"/>
          <w:sz w:val="20"/>
          <w:szCs w:val="18"/>
          <w:lang w:bidi="ar-EG"/>
        </w:rPr>
        <w:t xml:space="preserve"> </w:t>
      </w:r>
      <w:r w:rsidRPr="00354842">
        <w:rPr>
          <w:rFonts w:ascii="Times New Roman" w:eastAsia="Calibri" w:hAnsi="Times New Roman" w:cs="Times New Roman"/>
          <w:sz w:val="20"/>
          <w:szCs w:val="18"/>
          <w:lang w:bidi="ar-EG"/>
        </w:rPr>
        <w:t>surgery.</w:t>
      </w:r>
      <w:r w:rsidR="006A6682" w:rsidRPr="00354842">
        <w:rPr>
          <w:rFonts w:ascii="Times New Roman" w:eastAsia="Calibri" w:hAnsi="Times New Roman" w:cs="Times New Roman"/>
          <w:sz w:val="20"/>
          <w:szCs w:val="18"/>
          <w:lang w:bidi="ar-EG"/>
        </w:rPr>
        <w:t xml:space="preserve"> </w:t>
      </w:r>
      <w:r w:rsidRPr="00354842">
        <w:rPr>
          <w:rFonts w:ascii="Times New Roman" w:eastAsia="Calibri" w:hAnsi="Times New Roman" w:cs="Times New Roman"/>
          <w:sz w:val="20"/>
          <w:szCs w:val="18"/>
          <w:lang w:bidi="ar-EG"/>
        </w:rPr>
        <w:t>Br</w:t>
      </w:r>
      <w:r w:rsidR="006A6682" w:rsidRPr="00354842">
        <w:rPr>
          <w:rFonts w:ascii="Times New Roman" w:eastAsia="Calibri" w:hAnsi="Times New Roman" w:cs="Times New Roman"/>
          <w:sz w:val="20"/>
          <w:szCs w:val="18"/>
          <w:lang w:bidi="ar-EG"/>
        </w:rPr>
        <w:t xml:space="preserve"> </w:t>
      </w:r>
      <w:r w:rsidRPr="00354842">
        <w:rPr>
          <w:rFonts w:ascii="Times New Roman" w:eastAsia="Calibri" w:hAnsi="Times New Roman" w:cs="Times New Roman"/>
          <w:sz w:val="20"/>
          <w:szCs w:val="18"/>
          <w:lang w:bidi="ar-EG"/>
        </w:rPr>
        <w:t>J</w:t>
      </w:r>
      <w:r w:rsidR="006A6682" w:rsidRPr="00354842">
        <w:rPr>
          <w:rFonts w:ascii="Times New Roman" w:eastAsia="Calibri" w:hAnsi="Times New Roman" w:cs="Times New Roman"/>
          <w:sz w:val="20"/>
          <w:szCs w:val="18"/>
          <w:lang w:bidi="ar-EG"/>
        </w:rPr>
        <w:t xml:space="preserve"> </w:t>
      </w:r>
      <w:r w:rsidRPr="00354842">
        <w:rPr>
          <w:rFonts w:ascii="Times New Roman" w:eastAsia="Calibri" w:hAnsi="Times New Roman" w:cs="Times New Roman"/>
          <w:sz w:val="20"/>
          <w:szCs w:val="18"/>
          <w:lang w:bidi="ar-EG"/>
        </w:rPr>
        <w:t>Ophthalmol.;92:</w:t>
      </w:r>
      <w:r w:rsidR="006A6682" w:rsidRPr="00354842">
        <w:rPr>
          <w:rFonts w:ascii="Times New Roman" w:eastAsia="Calibri" w:hAnsi="Times New Roman" w:cs="Times New Roman"/>
          <w:sz w:val="20"/>
          <w:szCs w:val="18"/>
          <w:lang w:bidi="ar-EG"/>
        </w:rPr>
        <w:t xml:space="preserve"> </w:t>
      </w:r>
      <w:r w:rsidRPr="00354842">
        <w:rPr>
          <w:rFonts w:ascii="Times New Roman" w:eastAsia="Calibri" w:hAnsi="Times New Roman" w:cs="Times New Roman"/>
          <w:sz w:val="20"/>
          <w:szCs w:val="18"/>
          <w:lang w:bidi="ar-EG"/>
        </w:rPr>
        <w:t>1679-84.</w:t>
      </w:r>
    </w:p>
    <w:p w:rsidR="003F0B9D" w:rsidRPr="00354842" w:rsidRDefault="003F0B9D" w:rsidP="00354842">
      <w:pPr>
        <w:numPr>
          <w:ilvl w:val="0"/>
          <w:numId w:val="4"/>
        </w:numPr>
        <w:snapToGrid w:val="0"/>
        <w:spacing w:after="0" w:line="240" w:lineRule="auto"/>
        <w:ind w:left="425" w:hanging="425"/>
        <w:jc w:val="both"/>
        <w:rPr>
          <w:rFonts w:ascii="Times New Roman" w:eastAsia="Calibri" w:hAnsi="Times New Roman" w:cs="Times New Roman"/>
          <w:sz w:val="20"/>
          <w:szCs w:val="18"/>
          <w:lang w:bidi="ar-EG"/>
        </w:rPr>
      </w:pPr>
      <w:proofErr w:type="spellStart"/>
      <w:r w:rsidRPr="00354842">
        <w:rPr>
          <w:rFonts w:ascii="Times New Roman" w:eastAsia="Calibri" w:hAnsi="Times New Roman" w:cs="Times New Roman"/>
          <w:sz w:val="20"/>
          <w:szCs w:val="18"/>
          <w:lang w:bidi="ar-EG"/>
        </w:rPr>
        <w:t>Ferrer-Blasco</w:t>
      </w:r>
      <w:proofErr w:type="spellEnd"/>
      <w:r w:rsidR="006A6682" w:rsidRPr="00354842">
        <w:rPr>
          <w:rFonts w:ascii="Times New Roman" w:eastAsia="Calibri" w:hAnsi="Times New Roman" w:cs="Times New Roman"/>
          <w:sz w:val="20"/>
          <w:szCs w:val="18"/>
          <w:lang w:bidi="ar-EG"/>
        </w:rPr>
        <w:t xml:space="preserve"> </w:t>
      </w:r>
      <w:r w:rsidRPr="00354842">
        <w:rPr>
          <w:rFonts w:ascii="Times New Roman" w:eastAsia="Calibri" w:hAnsi="Times New Roman" w:cs="Times New Roman"/>
          <w:sz w:val="20"/>
          <w:szCs w:val="18"/>
          <w:lang w:bidi="ar-EG"/>
        </w:rPr>
        <w:t>T,</w:t>
      </w:r>
      <w:r w:rsidR="006A6682" w:rsidRPr="00354842">
        <w:rPr>
          <w:rFonts w:ascii="Times New Roman" w:eastAsia="Calibri" w:hAnsi="Times New Roman" w:cs="Times New Roman"/>
          <w:sz w:val="20"/>
          <w:szCs w:val="18"/>
          <w:lang w:bidi="ar-EG"/>
        </w:rPr>
        <w:t xml:space="preserve"> </w:t>
      </w:r>
      <w:proofErr w:type="spellStart"/>
      <w:r w:rsidRPr="00354842">
        <w:rPr>
          <w:rFonts w:ascii="Times New Roman" w:eastAsia="Calibri" w:hAnsi="Times New Roman" w:cs="Times New Roman"/>
          <w:sz w:val="20"/>
          <w:szCs w:val="18"/>
          <w:lang w:bidi="ar-EG"/>
        </w:rPr>
        <w:t>Montés-Micó</w:t>
      </w:r>
      <w:proofErr w:type="spellEnd"/>
      <w:r w:rsidR="006A6682" w:rsidRPr="00354842">
        <w:rPr>
          <w:rFonts w:ascii="Times New Roman" w:eastAsia="Calibri" w:hAnsi="Times New Roman" w:cs="Times New Roman"/>
          <w:sz w:val="20"/>
          <w:szCs w:val="18"/>
          <w:lang w:bidi="ar-EG"/>
        </w:rPr>
        <w:t xml:space="preserve"> </w:t>
      </w:r>
      <w:r w:rsidRPr="00354842">
        <w:rPr>
          <w:rFonts w:ascii="Times New Roman" w:eastAsia="Calibri" w:hAnsi="Times New Roman" w:cs="Times New Roman"/>
          <w:sz w:val="20"/>
          <w:szCs w:val="18"/>
          <w:lang w:bidi="ar-EG"/>
        </w:rPr>
        <w:t>R,</w:t>
      </w:r>
      <w:r w:rsidR="006A6682" w:rsidRPr="00354842">
        <w:rPr>
          <w:rFonts w:ascii="Times New Roman" w:eastAsia="Calibri" w:hAnsi="Times New Roman" w:cs="Times New Roman"/>
          <w:sz w:val="20"/>
          <w:szCs w:val="18"/>
          <w:lang w:bidi="ar-EG"/>
        </w:rPr>
        <w:t xml:space="preserve"> </w:t>
      </w:r>
      <w:proofErr w:type="spellStart"/>
      <w:r w:rsidRPr="00354842">
        <w:rPr>
          <w:rFonts w:ascii="Times New Roman" w:eastAsia="Calibri" w:hAnsi="Times New Roman" w:cs="Times New Roman"/>
          <w:sz w:val="20"/>
          <w:szCs w:val="18"/>
          <w:lang w:bidi="ar-EG"/>
        </w:rPr>
        <w:t>Peixoto</w:t>
      </w:r>
      <w:proofErr w:type="spellEnd"/>
      <w:r w:rsidRPr="00354842">
        <w:rPr>
          <w:rFonts w:ascii="Times New Roman" w:eastAsia="Calibri" w:hAnsi="Times New Roman" w:cs="Times New Roman"/>
          <w:sz w:val="20"/>
          <w:szCs w:val="18"/>
          <w:lang w:bidi="ar-EG"/>
        </w:rPr>
        <w:t>-de-Matos</w:t>
      </w:r>
      <w:r w:rsidR="006A6682" w:rsidRPr="00354842">
        <w:rPr>
          <w:rFonts w:ascii="Times New Roman" w:eastAsia="Calibri" w:hAnsi="Times New Roman" w:cs="Times New Roman"/>
          <w:sz w:val="20"/>
          <w:szCs w:val="18"/>
          <w:lang w:bidi="ar-EG"/>
        </w:rPr>
        <w:t xml:space="preserve"> </w:t>
      </w:r>
      <w:r w:rsidRPr="00354842">
        <w:rPr>
          <w:rFonts w:ascii="Times New Roman" w:eastAsia="Calibri" w:hAnsi="Times New Roman" w:cs="Times New Roman"/>
          <w:sz w:val="20"/>
          <w:szCs w:val="18"/>
          <w:lang w:bidi="ar-EG"/>
        </w:rPr>
        <w:t>SC,</w:t>
      </w:r>
      <w:r w:rsidR="006A6682" w:rsidRPr="00354842">
        <w:rPr>
          <w:rFonts w:ascii="Times New Roman" w:eastAsia="Calibri" w:hAnsi="Times New Roman" w:cs="Times New Roman"/>
          <w:sz w:val="20"/>
          <w:szCs w:val="18"/>
          <w:lang w:bidi="ar-EG"/>
        </w:rPr>
        <w:t xml:space="preserve"> </w:t>
      </w:r>
      <w:r w:rsidRPr="00354842">
        <w:rPr>
          <w:rFonts w:ascii="Times New Roman" w:eastAsia="Calibri" w:hAnsi="Times New Roman" w:cs="Times New Roman"/>
          <w:sz w:val="20"/>
          <w:szCs w:val="18"/>
          <w:lang w:bidi="ar-EG"/>
        </w:rPr>
        <w:t>et</w:t>
      </w:r>
      <w:r w:rsidR="006A6682" w:rsidRPr="00354842">
        <w:rPr>
          <w:rFonts w:ascii="Times New Roman" w:eastAsia="Calibri" w:hAnsi="Times New Roman" w:cs="Times New Roman"/>
          <w:sz w:val="20"/>
          <w:szCs w:val="18"/>
          <w:lang w:bidi="ar-EG"/>
        </w:rPr>
        <w:t xml:space="preserve"> </w:t>
      </w:r>
      <w:r w:rsidRPr="00354842">
        <w:rPr>
          <w:rFonts w:ascii="Times New Roman" w:eastAsia="Calibri" w:hAnsi="Times New Roman" w:cs="Times New Roman"/>
          <w:sz w:val="20"/>
          <w:szCs w:val="18"/>
          <w:lang w:bidi="ar-EG"/>
        </w:rPr>
        <w:t>al</w:t>
      </w:r>
      <w:r w:rsidR="006A6682" w:rsidRPr="00354842">
        <w:rPr>
          <w:rFonts w:ascii="Times New Roman" w:eastAsia="Calibri" w:hAnsi="Times New Roman" w:cs="Times New Roman"/>
          <w:sz w:val="20"/>
          <w:szCs w:val="18"/>
          <w:lang w:bidi="ar-EG"/>
        </w:rPr>
        <w:t>. (</w:t>
      </w:r>
      <w:r w:rsidRPr="00354842">
        <w:rPr>
          <w:rFonts w:ascii="Times New Roman" w:eastAsia="Calibri" w:hAnsi="Times New Roman" w:cs="Times New Roman"/>
          <w:sz w:val="20"/>
          <w:szCs w:val="18"/>
          <w:lang w:bidi="ar-EG"/>
        </w:rPr>
        <w:t>2009):</w:t>
      </w:r>
      <w:r w:rsidR="006A6682" w:rsidRPr="00354842">
        <w:rPr>
          <w:rFonts w:ascii="Times New Roman" w:eastAsia="Calibri" w:hAnsi="Times New Roman" w:cs="Times New Roman"/>
          <w:sz w:val="20"/>
          <w:szCs w:val="18"/>
          <w:lang w:bidi="ar-EG"/>
        </w:rPr>
        <w:t xml:space="preserve"> </w:t>
      </w:r>
      <w:r w:rsidRPr="00354842">
        <w:rPr>
          <w:rFonts w:ascii="Times New Roman" w:eastAsia="Calibri" w:hAnsi="Times New Roman" w:cs="Times New Roman"/>
          <w:sz w:val="20"/>
          <w:szCs w:val="18"/>
          <w:lang w:bidi="ar-EG"/>
        </w:rPr>
        <w:t>Prevalence</w:t>
      </w:r>
      <w:r w:rsidR="006A6682" w:rsidRPr="00354842">
        <w:rPr>
          <w:rFonts w:ascii="Times New Roman" w:eastAsia="Calibri" w:hAnsi="Times New Roman" w:cs="Times New Roman"/>
          <w:sz w:val="20"/>
          <w:szCs w:val="18"/>
          <w:lang w:bidi="ar-EG"/>
        </w:rPr>
        <w:t xml:space="preserve"> </w:t>
      </w:r>
      <w:r w:rsidRPr="00354842">
        <w:rPr>
          <w:rFonts w:ascii="Times New Roman" w:eastAsia="Calibri" w:hAnsi="Times New Roman" w:cs="Times New Roman"/>
          <w:sz w:val="20"/>
          <w:szCs w:val="18"/>
          <w:lang w:bidi="ar-EG"/>
        </w:rPr>
        <w:t>of</w:t>
      </w:r>
      <w:r w:rsidR="006A6682" w:rsidRPr="00354842">
        <w:rPr>
          <w:rFonts w:ascii="Times New Roman" w:eastAsia="Calibri" w:hAnsi="Times New Roman" w:cs="Times New Roman"/>
          <w:sz w:val="20"/>
          <w:szCs w:val="18"/>
          <w:lang w:bidi="ar-EG"/>
        </w:rPr>
        <w:t xml:space="preserve"> </w:t>
      </w:r>
      <w:r w:rsidRPr="00354842">
        <w:rPr>
          <w:rFonts w:ascii="Times New Roman" w:eastAsia="Calibri" w:hAnsi="Times New Roman" w:cs="Times New Roman"/>
          <w:sz w:val="20"/>
          <w:szCs w:val="18"/>
          <w:lang w:bidi="ar-EG"/>
        </w:rPr>
        <w:t>corneal</w:t>
      </w:r>
      <w:r w:rsidR="006A6682" w:rsidRPr="00354842">
        <w:rPr>
          <w:rFonts w:ascii="Times New Roman" w:eastAsia="Calibri" w:hAnsi="Times New Roman" w:cs="Times New Roman"/>
          <w:sz w:val="20"/>
          <w:szCs w:val="18"/>
          <w:lang w:bidi="ar-EG"/>
        </w:rPr>
        <w:t xml:space="preserve"> </w:t>
      </w:r>
      <w:r w:rsidRPr="00354842">
        <w:rPr>
          <w:rFonts w:ascii="Times New Roman" w:eastAsia="Calibri" w:hAnsi="Times New Roman" w:cs="Times New Roman"/>
          <w:sz w:val="20"/>
          <w:szCs w:val="18"/>
          <w:lang w:bidi="ar-EG"/>
        </w:rPr>
        <w:t>astigmatism</w:t>
      </w:r>
      <w:r w:rsidR="006A6682" w:rsidRPr="00354842">
        <w:rPr>
          <w:rFonts w:ascii="Times New Roman" w:eastAsia="Calibri" w:hAnsi="Times New Roman" w:cs="Times New Roman"/>
          <w:sz w:val="20"/>
          <w:szCs w:val="18"/>
          <w:lang w:bidi="ar-EG"/>
        </w:rPr>
        <w:t xml:space="preserve"> </w:t>
      </w:r>
      <w:r w:rsidRPr="00354842">
        <w:rPr>
          <w:rFonts w:ascii="Times New Roman" w:eastAsia="Calibri" w:hAnsi="Times New Roman" w:cs="Times New Roman"/>
          <w:sz w:val="20"/>
          <w:szCs w:val="18"/>
          <w:lang w:bidi="ar-EG"/>
        </w:rPr>
        <w:t>before</w:t>
      </w:r>
      <w:r w:rsidR="006A6682" w:rsidRPr="00354842">
        <w:rPr>
          <w:rFonts w:ascii="Times New Roman" w:eastAsia="Calibri" w:hAnsi="Times New Roman" w:cs="Times New Roman"/>
          <w:sz w:val="20"/>
          <w:szCs w:val="18"/>
          <w:lang w:bidi="ar-EG"/>
        </w:rPr>
        <w:t xml:space="preserve"> </w:t>
      </w:r>
      <w:r w:rsidRPr="00354842">
        <w:rPr>
          <w:rFonts w:ascii="Times New Roman" w:eastAsia="Calibri" w:hAnsi="Times New Roman" w:cs="Times New Roman"/>
          <w:sz w:val="20"/>
          <w:szCs w:val="18"/>
          <w:lang w:bidi="ar-EG"/>
        </w:rPr>
        <w:t>cataract</w:t>
      </w:r>
      <w:r w:rsidR="006A6682" w:rsidRPr="00354842">
        <w:rPr>
          <w:rFonts w:ascii="Times New Roman" w:eastAsia="Calibri" w:hAnsi="Times New Roman" w:cs="Times New Roman"/>
          <w:sz w:val="20"/>
          <w:szCs w:val="18"/>
          <w:lang w:bidi="ar-EG"/>
        </w:rPr>
        <w:t xml:space="preserve"> </w:t>
      </w:r>
      <w:r w:rsidRPr="00354842">
        <w:rPr>
          <w:rFonts w:ascii="Times New Roman" w:eastAsia="Calibri" w:hAnsi="Times New Roman" w:cs="Times New Roman"/>
          <w:sz w:val="20"/>
          <w:szCs w:val="18"/>
          <w:lang w:bidi="ar-EG"/>
        </w:rPr>
        <w:t>surgery.</w:t>
      </w:r>
      <w:r w:rsidR="006A6682" w:rsidRPr="00354842">
        <w:rPr>
          <w:rFonts w:ascii="Times New Roman" w:eastAsia="Calibri" w:hAnsi="Times New Roman" w:cs="Times New Roman"/>
          <w:sz w:val="20"/>
          <w:szCs w:val="18"/>
          <w:lang w:bidi="ar-EG"/>
        </w:rPr>
        <w:t xml:space="preserve"> </w:t>
      </w:r>
      <w:r w:rsidRPr="00354842">
        <w:rPr>
          <w:rFonts w:ascii="Times New Roman" w:eastAsia="Calibri" w:hAnsi="Times New Roman" w:cs="Times New Roman"/>
          <w:sz w:val="20"/>
          <w:szCs w:val="18"/>
          <w:lang w:bidi="ar-EG"/>
        </w:rPr>
        <w:t>J</w:t>
      </w:r>
      <w:r w:rsidR="006A6682" w:rsidRPr="00354842">
        <w:rPr>
          <w:rFonts w:ascii="Times New Roman" w:eastAsia="Calibri" w:hAnsi="Times New Roman" w:cs="Times New Roman"/>
          <w:sz w:val="20"/>
          <w:szCs w:val="18"/>
          <w:lang w:bidi="ar-EG"/>
        </w:rPr>
        <w:t xml:space="preserve"> </w:t>
      </w:r>
      <w:r w:rsidRPr="00354842">
        <w:rPr>
          <w:rFonts w:ascii="Times New Roman" w:eastAsia="Calibri" w:hAnsi="Times New Roman" w:cs="Times New Roman"/>
          <w:sz w:val="20"/>
          <w:szCs w:val="18"/>
          <w:lang w:bidi="ar-EG"/>
        </w:rPr>
        <w:t>Cataract</w:t>
      </w:r>
      <w:r w:rsidR="006A6682" w:rsidRPr="00354842">
        <w:rPr>
          <w:rFonts w:ascii="Times New Roman" w:eastAsia="Calibri" w:hAnsi="Times New Roman" w:cs="Times New Roman"/>
          <w:sz w:val="20"/>
          <w:szCs w:val="18"/>
          <w:lang w:bidi="ar-EG"/>
        </w:rPr>
        <w:t xml:space="preserve"> </w:t>
      </w:r>
      <w:r w:rsidRPr="00354842">
        <w:rPr>
          <w:rFonts w:ascii="Times New Roman" w:eastAsia="Calibri" w:hAnsi="Times New Roman" w:cs="Times New Roman"/>
          <w:sz w:val="20"/>
          <w:szCs w:val="18"/>
          <w:lang w:bidi="ar-EG"/>
        </w:rPr>
        <w:t>Refract</w:t>
      </w:r>
      <w:r w:rsidR="006A6682" w:rsidRPr="00354842">
        <w:rPr>
          <w:rFonts w:ascii="Times New Roman" w:eastAsia="Calibri" w:hAnsi="Times New Roman" w:cs="Times New Roman"/>
          <w:sz w:val="20"/>
          <w:szCs w:val="18"/>
          <w:lang w:bidi="ar-EG"/>
        </w:rPr>
        <w:t xml:space="preserve"> </w:t>
      </w:r>
      <w:r w:rsidRPr="00354842">
        <w:rPr>
          <w:rFonts w:ascii="Times New Roman" w:eastAsia="Calibri" w:hAnsi="Times New Roman" w:cs="Times New Roman"/>
          <w:sz w:val="20"/>
          <w:szCs w:val="18"/>
          <w:lang w:bidi="ar-EG"/>
        </w:rPr>
        <w:t>Surg.;</w:t>
      </w:r>
      <w:r w:rsidR="006A6682" w:rsidRPr="00354842">
        <w:rPr>
          <w:rFonts w:ascii="Times New Roman" w:eastAsia="Calibri" w:hAnsi="Times New Roman" w:cs="Times New Roman"/>
          <w:sz w:val="20"/>
          <w:szCs w:val="18"/>
          <w:lang w:bidi="ar-EG"/>
        </w:rPr>
        <w:t xml:space="preserve"> </w:t>
      </w:r>
      <w:r w:rsidRPr="00354842">
        <w:rPr>
          <w:rFonts w:ascii="Times New Roman" w:eastAsia="Calibri" w:hAnsi="Times New Roman" w:cs="Times New Roman"/>
          <w:sz w:val="20"/>
          <w:szCs w:val="18"/>
          <w:lang w:bidi="ar-EG"/>
        </w:rPr>
        <w:t>35(1):70-5.</w:t>
      </w:r>
    </w:p>
    <w:p w:rsidR="00BC4295" w:rsidRPr="00354842" w:rsidRDefault="00BC4295" w:rsidP="00354842">
      <w:pPr>
        <w:numPr>
          <w:ilvl w:val="0"/>
          <w:numId w:val="4"/>
        </w:numPr>
        <w:snapToGrid w:val="0"/>
        <w:spacing w:after="0" w:line="240" w:lineRule="auto"/>
        <w:ind w:left="425" w:hanging="425"/>
        <w:jc w:val="both"/>
        <w:rPr>
          <w:rFonts w:ascii="Times New Roman" w:eastAsia="Calibri" w:hAnsi="Times New Roman" w:cs="Times New Roman"/>
          <w:sz w:val="20"/>
          <w:szCs w:val="18"/>
          <w:lang w:bidi="ar-EG"/>
        </w:rPr>
      </w:pPr>
      <w:proofErr w:type="spellStart"/>
      <w:r w:rsidRPr="00354842">
        <w:rPr>
          <w:rFonts w:ascii="Times New Roman" w:eastAsia="Calibri" w:hAnsi="Times New Roman" w:cs="Times New Roman"/>
          <w:sz w:val="20"/>
          <w:szCs w:val="18"/>
          <w:lang w:bidi="ar-EG"/>
        </w:rPr>
        <w:t>Elkady</w:t>
      </w:r>
      <w:proofErr w:type="spellEnd"/>
      <w:r w:rsidR="006A6682" w:rsidRPr="00354842">
        <w:rPr>
          <w:rFonts w:ascii="Times New Roman" w:eastAsia="Calibri" w:hAnsi="Times New Roman" w:cs="Times New Roman"/>
          <w:sz w:val="20"/>
          <w:szCs w:val="18"/>
          <w:lang w:bidi="ar-EG"/>
        </w:rPr>
        <w:t xml:space="preserve"> </w:t>
      </w:r>
      <w:r w:rsidRPr="00354842">
        <w:rPr>
          <w:rFonts w:ascii="Times New Roman" w:eastAsia="Calibri" w:hAnsi="Times New Roman" w:cs="Times New Roman"/>
          <w:sz w:val="20"/>
          <w:szCs w:val="18"/>
          <w:lang w:bidi="ar-EG"/>
        </w:rPr>
        <w:t>B,</w:t>
      </w:r>
      <w:r w:rsidR="006A6682" w:rsidRPr="00354842">
        <w:rPr>
          <w:rFonts w:ascii="Times New Roman" w:eastAsia="Calibri" w:hAnsi="Times New Roman" w:cs="Times New Roman"/>
          <w:sz w:val="20"/>
          <w:szCs w:val="18"/>
          <w:lang w:bidi="ar-EG"/>
        </w:rPr>
        <w:t xml:space="preserve"> </w:t>
      </w:r>
      <w:proofErr w:type="spellStart"/>
      <w:r w:rsidRPr="00354842">
        <w:rPr>
          <w:rFonts w:ascii="Times New Roman" w:eastAsia="Calibri" w:hAnsi="Times New Roman" w:cs="Times New Roman"/>
          <w:sz w:val="20"/>
          <w:szCs w:val="18"/>
          <w:lang w:bidi="ar-EG"/>
        </w:rPr>
        <w:t>Ali_o</w:t>
      </w:r>
      <w:proofErr w:type="spellEnd"/>
      <w:r w:rsidR="006A6682" w:rsidRPr="00354842">
        <w:rPr>
          <w:rFonts w:ascii="Times New Roman" w:eastAsia="Calibri" w:hAnsi="Times New Roman" w:cs="Times New Roman"/>
          <w:sz w:val="20"/>
          <w:szCs w:val="18"/>
          <w:lang w:bidi="ar-EG"/>
        </w:rPr>
        <w:t xml:space="preserve"> </w:t>
      </w:r>
      <w:r w:rsidRPr="00354842">
        <w:rPr>
          <w:rFonts w:ascii="Times New Roman" w:eastAsia="Calibri" w:hAnsi="Times New Roman" w:cs="Times New Roman"/>
          <w:sz w:val="20"/>
          <w:szCs w:val="18"/>
          <w:lang w:bidi="ar-EG"/>
        </w:rPr>
        <w:t>JL,</w:t>
      </w:r>
      <w:r w:rsidR="006A6682" w:rsidRPr="00354842">
        <w:rPr>
          <w:rFonts w:ascii="Times New Roman" w:eastAsia="Calibri" w:hAnsi="Times New Roman" w:cs="Times New Roman"/>
          <w:sz w:val="20"/>
          <w:szCs w:val="18"/>
          <w:lang w:bidi="ar-EG"/>
        </w:rPr>
        <w:t xml:space="preserve"> </w:t>
      </w:r>
      <w:r w:rsidRPr="00354842">
        <w:rPr>
          <w:rFonts w:ascii="Times New Roman" w:eastAsia="Calibri" w:hAnsi="Times New Roman" w:cs="Times New Roman"/>
          <w:sz w:val="20"/>
          <w:szCs w:val="18"/>
          <w:lang w:bidi="ar-EG"/>
        </w:rPr>
        <w:t>Ortiz</w:t>
      </w:r>
      <w:r w:rsidR="006A6682" w:rsidRPr="00354842">
        <w:rPr>
          <w:rFonts w:ascii="Times New Roman" w:eastAsia="Calibri" w:hAnsi="Times New Roman" w:cs="Times New Roman"/>
          <w:sz w:val="20"/>
          <w:szCs w:val="18"/>
          <w:lang w:bidi="ar-EG"/>
        </w:rPr>
        <w:t xml:space="preserve"> </w:t>
      </w:r>
      <w:r w:rsidRPr="00354842">
        <w:rPr>
          <w:rFonts w:ascii="Times New Roman" w:eastAsia="Calibri" w:hAnsi="Times New Roman" w:cs="Times New Roman"/>
          <w:sz w:val="20"/>
          <w:szCs w:val="18"/>
          <w:lang w:bidi="ar-EG"/>
        </w:rPr>
        <w:t>D,</w:t>
      </w:r>
      <w:r w:rsidR="006A6682" w:rsidRPr="00354842">
        <w:rPr>
          <w:rFonts w:ascii="Times New Roman" w:eastAsia="Calibri" w:hAnsi="Times New Roman" w:cs="Times New Roman"/>
          <w:sz w:val="20"/>
          <w:szCs w:val="18"/>
          <w:lang w:bidi="ar-EG"/>
        </w:rPr>
        <w:t xml:space="preserve"> </w:t>
      </w:r>
      <w:r w:rsidRPr="00354842">
        <w:rPr>
          <w:rFonts w:ascii="Times New Roman" w:eastAsia="Calibri" w:hAnsi="Times New Roman" w:cs="Times New Roman"/>
          <w:sz w:val="20"/>
          <w:szCs w:val="18"/>
          <w:lang w:bidi="ar-EG"/>
        </w:rPr>
        <w:t>et</w:t>
      </w:r>
      <w:r w:rsidR="006A6682" w:rsidRPr="00354842">
        <w:rPr>
          <w:rFonts w:ascii="Times New Roman" w:eastAsia="Calibri" w:hAnsi="Times New Roman" w:cs="Times New Roman"/>
          <w:sz w:val="20"/>
          <w:szCs w:val="18"/>
          <w:lang w:bidi="ar-EG"/>
        </w:rPr>
        <w:t xml:space="preserve"> </w:t>
      </w:r>
      <w:r w:rsidRPr="00354842">
        <w:rPr>
          <w:rFonts w:ascii="Times New Roman" w:eastAsia="Calibri" w:hAnsi="Times New Roman" w:cs="Times New Roman"/>
          <w:sz w:val="20"/>
          <w:szCs w:val="18"/>
          <w:lang w:bidi="ar-EG"/>
        </w:rPr>
        <w:t>al.</w:t>
      </w:r>
      <w:r w:rsidR="006A6682" w:rsidRPr="00354842">
        <w:rPr>
          <w:rFonts w:ascii="Times New Roman" w:eastAsia="Calibri" w:hAnsi="Times New Roman" w:cs="Times New Roman"/>
          <w:sz w:val="20"/>
          <w:szCs w:val="18"/>
          <w:lang w:bidi="ar-EG"/>
        </w:rPr>
        <w:t xml:space="preserve"> </w:t>
      </w:r>
      <w:r w:rsidRPr="00354842">
        <w:rPr>
          <w:rFonts w:ascii="Times New Roman" w:eastAsia="Calibri" w:hAnsi="Times New Roman" w:cs="Times New Roman"/>
          <w:sz w:val="20"/>
          <w:szCs w:val="18"/>
          <w:lang w:bidi="ar-EG"/>
        </w:rPr>
        <w:t>(2008):</w:t>
      </w:r>
      <w:r w:rsidR="006A6682" w:rsidRPr="00354842">
        <w:rPr>
          <w:rFonts w:ascii="Times New Roman" w:eastAsia="Calibri" w:hAnsi="Times New Roman" w:cs="Times New Roman"/>
          <w:sz w:val="20"/>
          <w:szCs w:val="18"/>
          <w:lang w:bidi="ar-EG"/>
        </w:rPr>
        <w:t xml:space="preserve"> </w:t>
      </w:r>
      <w:r w:rsidRPr="00354842">
        <w:rPr>
          <w:rFonts w:ascii="Times New Roman" w:eastAsia="Calibri" w:hAnsi="Times New Roman" w:cs="Times New Roman"/>
          <w:sz w:val="20"/>
          <w:szCs w:val="18"/>
          <w:lang w:bidi="ar-EG"/>
        </w:rPr>
        <w:t>Corneal</w:t>
      </w:r>
      <w:r w:rsidR="006A6682" w:rsidRPr="00354842">
        <w:rPr>
          <w:rFonts w:ascii="Times New Roman" w:eastAsia="Calibri" w:hAnsi="Times New Roman" w:cs="Times New Roman"/>
          <w:sz w:val="20"/>
          <w:szCs w:val="18"/>
          <w:lang w:bidi="ar-EG"/>
        </w:rPr>
        <w:t xml:space="preserve"> </w:t>
      </w:r>
      <w:r w:rsidRPr="00354842">
        <w:rPr>
          <w:rFonts w:ascii="Times New Roman" w:eastAsia="Calibri" w:hAnsi="Times New Roman" w:cs="Times New Roman"/>
          <w:sz w:val="20"/>
          <w:szCs w:val="18"/>
          <w:lang w:bidi="ar-EG"/>
        </w:rPr>
        <w:t>aberrations</w:t>
      </w:r>
      <w:r w:rsidR="006A6682" w:rsidRPr="00354842">
        <w:rPr>
          <w:rFonts w:ascii="Times New Roman" w:eastAsia="Calibri" w:hAnsi="Times New Roman" w:cs="Times New Roman"/>
          <w:sz w:val="20"/>
          <w:szCs w:val="18"/>
          <w:lang w:bidi="ar-EG"/>
        </w:rPr>
        <w:t xml:space="preserve"> </w:t>
      </w:r>
      <w:r w:rsidRPr="00354842">
        <w:rPr>
          <w:rFonts w:ascii="Times New Roman" w:eastAsia="Calibri" w:hAnsi="Times New Roman" w:cs="Times New Roman"/>
          <w:sz w:val="20"/>
          <w:szCs w:val="18"/>
          <w:lang w:bidi="ar-EG"/>
        </w:rPr>
        <w:t>after</w:t>
      </w:r>
      <w:r w:rsidR="006A6682" w:rsidRPr="00354842">
        <w:rPr>
          <w:rFonts w:ascii="Times New Roman" w:eastAsia="Calibri" w:hAnsi="Times New Roman" w:cs="Times New Roman"/>
          <w:sz w:val="20"/>
          <w:szCs w:val="18"/>
          <w:lang w:bidi="ar-EG"/>
        </w:rPr>
        <w:t xml:space="preserve"> </w:t>
      </w:r>
      <w:r w:rsidRPr="00354842">
        <w:rPr>
          <w:rFonts w:ascii="Times New Roman" w:eastAsia="Calibri" w:hAnsi="Times New Roman" w:cs="Times New Roman"/>
          <w:sz w:val="20"/>
          <w:szCs w:val="18"/>
          <w:lang w:bidi="ar-EG"/>
        </w:rPr>
        <w:t>micro-incision</w:t>
      </w:r>
      <w:r w:rsidR="006A6682" w:rsidRPr="00354842">
        <w:rPr>
          <w:rFonts w:ascii="Times New Roman" w:eastAsia="Calibri" w:hAnsi="Times New Roman" w:cs="Times New Roman"/>
          <w:sz w:val="20"/>
          <w:szCs w:val="18"/>
          <w:lang w:bidi="ar-EG"/>
        </w:rPr>
        <w:t xml:space="preserve"> </w:t>
      </w:r>
      <w:r w:rsidRPr="00354842">
        <w:rPr>
          <w:rFonts w:ascii="Times New Roman" w:eastAsia="Calibri" w:hAnsi="Times New Roman" w:cs="Times New Roman"/>
          <w:sz w:val="20"/>
          <w:szCs w:val="18"/>
          <w:lang w:bidi="ar-EG"/>
        </w:rPr>
        <w:t>cataract</w:t>
      </w:r>
      <w:r w:rsidR="006A6682" w:rsidRPr="00354842">
        <w:rPr>
          <w:rFonts w:ascii="Times New Roman" w:eastAsia="Calibri" w:hAnsi="Times New Roman" w:cs="Times New Roman"/>
          <w:sz w:val="20"/>
          <w:szCs w:val="18"/>
          <w:lang w:bidi="ar-EG"/>
        </w:rPr>
        <w:t xml:space="preserve"> </w:t>
      </w:r>
      <w:r w:rsidRPr="00354842">
        <w:rPr>
          <w:rFonts w:ascii="Times New Roman" w:eastAsia="Calibri" w:hAnsi="Times New Roman" w:cs="Times New Roman"/>
          <w:sz w:val="20"/>
          <w:szCs w:val="18"/>
          <w:lang w:bidi="ar-EG"/>
        </w:rPr>
        <w:t>surgery.</w:t>
      </w:r>
      <w:r w:rsidR="006A6682" w:rsidRPr="00354842">
        <w:rPr>
          <w:rFonts w:ascii="Times New Roman" w:eastAsia="Calibri" w:hAnsi="Times New Roman" w:cs="Times New Roman"/>
          <w:sz w:val="20"/>
          <w:szCs w:val="18"/>
          <w:lang w:bidi="ar-EG"/>
        </w:rPr>
        <w:t xml:space="preserve"> </w:t>
      </w:r>
      <w:r w:rsidRPr="00354842">
        <w:rPr>
          <w:rFonts w:ascii="Times New Roman" w:eastAsia="Calibri" w:hAnsi="Times New Roman" w:cs="Times New Roman"/>
          <w:sz w:val="20"/>
          <w:szCs w:val="18"/>
          <w:lang w:bidi="ar-EG"/>
        </w:rPr>
        <w:t>J</w:t>
      </w:r>
      <w:r w:rsidR="006A6682" w:rsidRPr="00354842">
        <w:rPr>
          <w:rFonts w:ascii="Times New Roman" w:eastAsia="Calibri" w:hAnsi="Times New Roman" w:cs="Times New Roman"/>
          <w:sz w:val="20"/>
          <w:szCs w:val="18"/>
          <w:lang w:bidi="ar-EG"/>
        </w:rPr>
        <w:t xml:space="preserve"> </w:t>
      </w:r>
      <w:r w:rsidRPr="00354842">
        <w:rPr>
          <w:rFonts w:ascii="Times New Roman" w:eastAsia="Calibri" w:hAnsi="Times New Roman" w:cs="Times New Roman"/>
          <w:sz w:val="20"/>
          <w:szCs w:val="18"/>
          <w:lang w:bidi="ar-EG"/>
        </w:rPr>
        <w:t>Cataract</w:t>
      </w:r>
      <w:r w:rsidR="006A6682" w:rsidRPr="00354842">
        <w:rPr>
          <w:rFonts w:ascii="Times New Roman" w:eastAsia="Calibri" w:hAnsi="Times New Roman" w:cs="Times New Roman"/>
          <w:sz w:val="20"/>
          <w:szCs w:val="18"/>
          <w:lang w:bidi="ar-EG"/>
        </w:rPr>
        <w:t xml:space="preserve"> </w:t>
      </w:r>
      <w:r w:rsidRPr="00354842">
        <w:rPr>
          <w:rFonts w:ascii="Times New Roman" w:eastAsia="Calibri" w:hAnsi="Times New Roman" w:cs="Times New Roman"/>
          <w:sz w:val="20"/>
          <w:szCs w:val="18"/>
          <w:lang w:bidi="ar-EG"/>
        </w:rPr>
        <w:t>Refract</w:t>
      </w:r>
      <w:r w:rsidR="006A6682" w:rsidRPr="00354842">
        <w:rPr>
          <w:rFonts w:ascii="Times New Roman" w:eastAsia="Calibri" w:hAnsi="Times New Roman" w:cs="Times New Roman"/>
          <w:sz w:val="20"/>
          <w:szCs w:val="18"/>
          <w:lang w:bidi="ar-EG"/>
        </w:rPr>
        <w:t xml:space="preserve"> </w:t>
      </w:r>
      <w:r w:rsidRPr="00354842">
        <w:rPr>
          <w:rFonts w:ascii="Times New Roman" w:eastAsia="Calibri" w:hAnsi="Times New Roman" w:cs="Times New Roman"/>
          <w:sz w:val="20"/>
          <w:szCs w:val="18"/>
          <w:lang w:bidi="ar-EG"/>
        </w:rPr>
        <w:t>Surg.;</w:t>
      </w:r>
      <w:r w:rsidR="006A6682" w:rsidRPr="00354842">
        <w:rPr>
          <w:rFonts w:ascii="Times New Roman" w:eastAsia="Calibri" w:hAnsi="Times New Roman" w:cs="Times New Roman"/>
          <w:sz w:val="20"/>
          <w:szCs w:val="18"/>
          <w:lang w:bidi="ar-EG"/>
        </w:rPr>
        <w:t xml:space="preserve"> </w:t>
      </w:r>
      <w:r w:rsidRPr="00354842">
        <w:rPr>
          <w:rFonts w:ascii="Times New Roman" w:eastAsia="Calibri" w:hAnsi="Times New Roman" w:cs="Times New Roman"/>
          <w:sz w:val="20"/>
          <w:szCs w:val="18"/>
          <w:lang w:bidi="ar-EG"/>
        </w:rPr>
        <w:t>34:40-5.</w:t>
      </w:r>
    </w:p>
    <w:p w:rsidR="00ED4B53" w:rsidRPr="00354842" w:rsidRDefault="00ED4B53" w:rsidP="00354842">
      <w:pPr>
        <w:numPr>
          <w:ilvl w:val="0"/>
          <w:numId w:val="4"/>
        </w:numPr>
        <w:snapToGrid w:val="0"/>
        <w:spacing w:after="0" w:line="240" w:lineRule="auto"/>
        <w:ind w:left="425" w:hanging="425"/>
        <w:jc w:val="both"/>
        <w:rPr>
          <w:rFonts w:ascii="Times New Roman" w:eastAsia="Calibri" w:hAnsi="Times New Roman" w:cs="Times New Roman"/>
          <w:sz w:val="20"/>
          <w:szCs w:val="18"/>
          <w:lang w:bidi="ar-EG"/>
        </w:rPr>
      </w:pPr>
      <w:r w:rsidRPr="00354842">
        <w:rPr>
          <w:rFonts w:ascii="Times New Roman" w:eastAsia="Calibri" w:hAnsi="Times New Roman" w:cs="Times New Roman"/>
          <w:sz w:val="20"/>
          <w:szCs w:val="18"/>
          <w:lang w:bidi="ar-EG"/>
        </w:rPr>
        <w:t>Lopez-Gil</w:t>
      </w:r>
      <w:r w:rsidR="006A6682" w:rsidRPr="00354842">
        <w:rPr>
          <w:rFonts w:ascii="Times New Roman" w:eastAsia="Calibri" w:hAnsi="Times New Roman" w:cs="Times New Roman"/>
          <w:sz w:val="20"/>
          <w:szCs w:val="18"/>
          <w:lang w:bidi="ar-EG"/>
        </w:rPr>
        <w:t xml:space="preserve"> </w:t>
      </w:r>
      <w:r w:rsidRPr="00354842">
        <w:rPr>
          <w:rFonts w:ascii="Times New Roman" w:eastAsia="Calibri" w:hAnsi="Times New Roman" w:cs="Times New Roman"/>
          <w:sz w:val="20"/>
          <w:szCs w:val="18"/>
          <w:lang w:bidi="ar-EG"/>
        </w:rPr>
        <w:t>N,</w:t>
      </w:r>
      <w:r w:rsidR="006A6682" w:rsidRPr="00354842">
        <w:rPr>
          <w:rFonts w:ascii="Times New Roman" w:eastAsia="Calibri" w:hAnsi="Times New Roman" w:cs="Times New Roman"/>
          <w:sz w:val="20"/>
          <w:szCs w:val="18"/>
          <w:lang w:bidi="ar-EG"/>
        </w:rPr>
        <w:t xml:space="preserve"> </w:t>
      </w:r>
      <w:r w:rsidRPr="00354842">
        <w:rPr>
          <w:rFonts w:ascii="Times New Roman" w:eastAsia="Calibri" w:hAnsi="Times New Roman" w:cs="Times New Roman"/>
          <w:sz w:val="20"/>
          <w:szCs w:val="18"/>
          <w:lang w:bidi="ar-EG"/>
        </w:rPr>
        <w:t>Rucker</w:t>
      </w:r>
      <w:r w:rsidR="006A6682" w:rsidRPr="00354842">
        <w:rPr>
          <w:rFonts w:ascii="Times New Roman" w:eastAsia="Calibri" w:hAnsi="Times New Roman" w:cs="Times New Roman"/>
          <w:sz w:val="20"/>
          <w:szCs w:val="18"/>
          <w:lang w:bidi="ar-EG"/>
        </w:rPr>
        <w:t xml:space="preserve"> </w:t>
      </w:r>
      <w:r w:rsidRPr="00354842">
        <w:rPr>
          <w:rFonts w:ascii="Times New Roman" w:eastAsia="Calibri" w:hAnsi="Times New Roman" w:cs="Times New Roman"/>
          <w:sz w:val="20"/>
          <w:szCs w:val="18"/>
          <w:lang w:bidi="ar-EG"/>
        </w:rPr>
        <w:t>FJ,</w:t>
      </w:r>
      <w:r w:rsidR="006A6682" w:rsidRPr="00354842">
        <w:rPr>
          <w:rFonts w:ascii="Times New Roman" w:eastAsia="Calibri" w:hAnsi="Times New Roman" w:cs="Times New Roman"/>
          <w:sz w:val="20"/>
          <w:szCs w:val="18"/>
          <w:lang w:bidi="ar-EG"/>
        </w:rPr>
        <w:t xml:space="preserve"> </w:t>
      </w:r>
      <w:r w:rsidRPr="00354842">
        <w:rPr>
          <w:rFonts w:ascii="Times New Roman" w:eastAsia="Calibri" w:hAnsi="Times New Roman" w:cs="Times New Roman"/>
          <w:sz w:val="20"/>
          <w:szCs w:val="18"/>
          <w:lang w:bidi="ar-EG"/>
        </w:rPr>
        <w:t>Stark</w:t>
      </w:r>
      <w:r w:rsidR="006A6682" w:rsidRPr="00354842">
        <w:rPr>
          <w:rFonts w:ascii="Times New Roman" w:eastAsia="Calibri" w:hAnsi="Times New Roman" w:cs="Times New Roman"/>
          <w:sz w:val="20"/>
          <w:szCs w:val="18"/>
          <w:lang w:bidi="ar-EG"/>
        </w:rPr>
        <w:t xml:space="preserve"> </w:t>
      </w:r>
      <w:r w:rsidRPr="00354842">
        <w:rPr>
          <w:rFonts w:ascii="Times New Roman" w:eastAsia="Calibri" w:hAnsi="Times New Roman" w:cs="Times New Roman"/>
          <w:sz w:val="20"/>
          <w:szCs w:val="18"/>
          <w:lang w:bidi="ar-EG"/>
        </w:rPr>
        <w:t>LR,</w:t>
      </w:r>
      <w:r w:rsidR="006A6682" w:rsidRPr="00354842">
        <w:rPr>
          <w:rFonts w:ascii="Times New Roman" w:eastAsia="Calibri" w:hAnsi="Times New Roman" w:cs="Times New Roman"/>
          <w:sz w:val="20"/>
          <w:szCs w:val="18"/>
          <w:lang w:bidi="ar-EG"/>
        </w:rPr>
        <w:t xml:space="preserve"> </w:t>
      </w:r>
      <w:r w:rsidRPr="00354842">
        <w:rPr>
          <w:rFonts w:ascii="Times New Roman" w:eastAsia="Calibri" w:hAnsi="Times New Roman" w:cs="Times New Roman"/>
          <w:sz w:val="20"/>
          <w:szCs w:val="18"/>
          <w:lang w:bidi="ar-EG"/>
        </w:rPr>
        <w:t>et</w:t>
      </w:r>
      <w:r w:rsidR="006A6682" w:rsidRPr="00354842">
        <w:rPr>
          <w:rFonts w:ascii="Times New Roman" w:eastAsia="Calibri" w:hAnsi="Times New Roman" w:cs="Times New Roman"/>
          <w:sz w:val="20"/>
          <w:szCs w:val="18"/>
          <w:lang w:bidi="ar-EG"/>
        </w:rPr>
        <w:t xml:space="preserve"> </w:t>
      </w:r>
      <w:r w:rsidRPr="00354842">
        <w:rPr>
          <w:rFonts w:ascii="Times New Roman" w:eastAsia="Calibri" w:hAnsi="Times New Roman" w:cs="Times New Roman"/>
          <w:sz w:val="20"/>
          <w:szCs w:val="18"/>
          <w:lang w:bidi="ar-EG"/>
        </w:rPr>
        <w:t>al.</w:t>
      </w:r>
      <w:r w:rsidR="006A6682" w:rsidRPr="00354842">
        <w:rPr>
          <w:rFonts w:ascii="Times New Roman" w:eastAsia="Calibri" w:hAnsi="Times New Roman" w:cs="Times New Roman"/>
          <w:sz w:val="20"/>
          <w:szCs w:val="18"/>
          <w:lang w:bidi="ar-EG"/>
        </w:rPr>
        <w:t xml:space="preserve"> </w:t>
      </w:r>
      <w:r w:rsidRPr="00354842">
        <w:rPr>
          <w:rFonts w:ascii="Times New Roman" w:eastAsia="Calibri" w:hAnsi="Times New Roman" w:cs="Times New Roman"/>
          <w:sz w:val="20"/>
          <w:szCs w:val="18"/>
          <w:lang w:bidi="ar-EG"/>
        </w:rPr>
        <w:t>(2007):</w:t>
      </w:r>
      <w:r w:rsidR="006A6682" w:rsidRPr="00354842">
        <w:rPr>
          <w:rFonts w:ascii="Times New Roman" w:eastAsia="Calibri" w:hAnsi="Times New Roman" w:cs="Times New Roman"/>
          <w:sz w:val="20"/>
          <w:szCs w:val="18"/>
          <w:lang w:bidi="ar-EG"/>
        </w:rPr>
        <w:t xml:space="preserve"> </w:t>
      </w:r>
      <w:r w:rsidRPr="00354842">
        <w:rPr>
          <w:rFonts w:ascii="Times New Roman" w:eastAsia="Calibri" w:hAnsi="Times New Roman" w:cs="Times New Roman"/>
          <w:sz w:val="20"/>
          <w:szCs w:val="18"/>
          <w:lang w:bidi="ar-EG"/>
        </w:rPr>
        <w:t>Effect</w:t>
      </w:r>
      <w:r w:rsidR="006A6682" w:rsidRPr="00354842">
        <w:rPr>
          <w:rFonts w:ascii="Times New Roman" w:eastAsia="Calibri" w:hAnsi="Times New Roman" w:cs="Times New Roman"/>
          <w:sz w:val="20"/>
          <w:szCs w:val="18"/>
          <w:lang w:bidi="ar-EG"/>
        </w:rPr>
        <w:t xml:space="preserve"> </w:t>
      </w:r>
      <w:r w:rsidRPr="00354842">
        <w:rPr>
          <w:rFonts w:ascii="Times New Roman" w:eastAsia="Calibri" w:hAnsi="Times New Roman" w:cs="Times New Roman"/>
          <w:sz w:val="20"/>
          <w:szCs w:val="18"/>
          <w:lang w:bidi="ar-EG"/>
        </w:rPr>
        <w:t>of</w:t>
      </w:r>
      <w:r w:rsidR="006A6682" w:rsidRPr="00354842">
        <w:rPr>
          <w:rFonts w:ascii="Times New Roman" w:eastAsia="Calibri" w:hAnsi="Times New Roman" w:cs="Times New Roman"/>
          <w:sz w:val="20"/>
          <w:szCs w:val="18"/>
          <w:lang w:bidi="ar-EG"/>
        </w:rPr>
        <w:t xml:space="preserve"> </w:t>
      </w:r>
      <w:r w:rsidRPr="00354842">
        <w:rPr>
          <w:rFonts w:ascii="Times New Roman" w:eastAsia="Calibri" w:hAnsi="Times New Roman" w:cs="Times New Roman"/>
          <w:sz w:val="20"/>
          <w:szCs w:val="18"/>
          <w:lang w:bidi="ar-EG"/>
        </w:rPr>
        <w:t>third-order</w:t>
      </w:r>
      <w:r w:rsidR="006A6682" w:rsidRPr="00354842">
        <w:rPr>
          <w:rFonts w:ascii="Times New Roman" w:eastAsia="Calibri" w:hAnsi="Times New Roman" w:cs="Times New Roman"/>
          <w:sz w:val="20"/>
          <w:szCs w:val="18"/>
          <w:lang w:bidi="ar-EG"/>
        </w:rPr>
        <w:t xml:space="preserve"> </w:t>
      </w:r>
      <w:r w:rsidRPr="00354842">
        <w:rPr>
          <w:rFonts w:ascii="Times New Roman" w:eastAsia="Calibri" w:hAnsi="Times New Roman" w:cs="Times New Roman"/>
          <w:sz w:val="20"/>
          <w:szCs w:val="18"/>
          <w:lang w:bidi="ar-EG"/>
        </w:rPr>
        <w:t>aberrations</w:t>
      </w:r>
      <w:r w:rsidR="006A6682" w:rsidRPr="00354842">
        <w:rPr>
          <w:rFonts w:ascii="Times New Roman" w:eastAsia="Calibri" w:hAnsi="Times New Roman" w:cs="Times New Roman"/>
          <w:sz w:val="20"/>
          <w:szCs w:val="18"/>
          <w:lang w:bidi="ar-EG"/>
        </w:rPr>
        <w:t xml:space="preserve"> </w:t>
      </w:r>
      <w:r w:rsidRPr="00354842">
        <w:rPr>
          <w:rFonts w:ascii="Times New Roman" w:eastAsia="Calibri" w:hAnsi="Times New Roman" w:cs="Times New Roman"/>
          <w:sz w:val="20"/>
          <w:szCs w:val="18"/>
          <w:lang w:bidi="ar-EG"/>
        </w:rPr>
        <w:t>on</w:t>
      </w:r>
      <w:r w:rsidR="006A6682" w:rsidRPr="00354842">
        <w:rPr>
          <w:rFonts w:ascii="Times New Roman" w:eastAsia="Calibri" w:hAnsi="Times New Roman" w:cs="Times New Roman"/>
          <w:sz w:val="20"/>
          <w:szCs w:val="18"/>
          <w:lang w:bidi="ar-EG"/>
        </w:rPr>
        <w:t xml:space="preserve"> </w:t>
      </w:r>
      <w:r w:rsidRPr="00354842">
        <w:rPr>
          <w:rFonts w:ascii="Times New Roman" w:eastAsia="Calibri" w:hAnsi="Times New Roman" w:cs="Times New Roman"/>
          <w:sz w:val="20"/>
          <w:szCs w:val="18"/>
          <w:lang w:bidi="ar-EG"/>
        </w:rPr>
        <w:t>dynamic</w:t>
      </w:r>
      <w:r w:rsidR="006A6682" w:rsidRPr="00354842">
        <w:rPr>
          <w:rFonts w:ascii="Times New Roman" w:eastAsia="Calibri" w:hAnsi="Times New Roman" w:cs="Times New Roman"/>
          <w:sz w:val="20"/>
          <w:szCs w:val="18"/>
          <w:lang w:bidi="ar-EG"/>
        </w:rPr>
        <w:t xml:space="preserve"> </w:t>
      </w:r>
      <w:r w:rsidRPr="00354842">
        <w:rPr>
          <w:rFonts w:ascii="Times New Roman" w:eastAsia="Calibri" w:hAnsi="Times New Roman" w:cs="Times New Roman"/>
          <w:sz w:val="20"/>
          <w:szCs w:val="18"/>
          <w:lang w:bidi="ar-EG"/>
        </w:rPr>
        <w:t>accommodation.</w:t>
      </w:r>
      <w:r w:rsidR="006A6682" w:rsidRPr="00354842">
        <w:rPr>
          <w:rFonts w:ascii="Times New Roman" w:eastAsia="Calibri" w:hAnsi="Times New Roman" w:cs="Times New Roman"/>
          <w:sz w:val="20"/>
          <w:szCs w:val="18"/>
          <w:lang w:bidi="ar-EG"/>
        </w:rPr>
        <w:t xml:space="preserve"> </w:t>
      </w:r>
      <w:r w:rsidRPr="00354842">
        <w:rPr>
          <w:rFonts w:ascii="Times New Roman" w:eastAsia="Calibri" w:hAnsi="Times New Roman" w:cs="Times New Roman"/>
          <w:sz w:val="20"/>
          <w:szCs w:val="18"/>
          <w:lang w:bidi="ar-EG"/>
        </w:rPr>
        <w:t>Vision</w:t>
      </w:r>
      <w:r w:rsidR="006A6682" w:rsidRPr="00354842">
        <w:rPr>
          <w:rFonts w:ascii="Times New Roman" w:eastAsia="Calibri" w:hAnsi="Times New Roman" w:cs="Times New Roman"/>
          <w:sz w:val="20"/>
          <w:szCs w:val="18"/>
          <w:lang w:bidi="ar-EG"/>
        </w:rPr>
        <w:t xml:space="preserve"> </w:t>
      </w:r>
      <w:r w:rsidRPr="00354842">
        <w:rPr>
          <w:rFonts w:ascii="Times New Roman" w:eastAsia="Calibri" w:hAnsi="Times New Roman" w:cs="Times New Roman"/>
          <w:sz w:val="20"/>
          <w:szCs w:val="18"/>
          <w:lang w:bidi="ar-EG"/>
        </w:rPr>
        <w:t>Res.;</w:t>
      </w:r>
      <w:r w:rsidR="006A6682" w:rsidRPr="00354842">
        <w:rPr>
          <w:rFonts w:ascii="Times New Roman" w:eastAsia="Calibri" w:hAnsi="Times New Roman" w:cs="Times New Roman"/>
          <w:sz w:val="20"/>
          <w:szCs w:val="18"/>
          <w:lang w:bidi="ar-EG"/>
        </w:rPr>
        <w:t xml:space="preserve"> </w:t>
      </w:r>
      <w:r w:rsidRPr="00354842">
        <w:rPr>
          <w:rFonts w:ascii="Times New Roman" w:eastAsia="Calibri" w:hAnsi="Times New Roman" w:cs="Times New Roman"/>
          <w:sz w:val="20"/>
          <w:szCs w:val="18"/>
          <w:lang w:bidi="ar-EG"/>
        </w:rPr>
        <w:t>47:755-65.</w:t>
      </w:r>
    </w:p>
    <w:p w:rsidR="00ED4B53" w:rsidRPr="00354842" w:rsidRDefault="00ED4B53" w:rsidP="00354842">
      <w:pPr>
        <w:numPr>
          <w:ilvl w:val="0"/>
          <w:numId w:val="4"/>
        </w:numPr>
        <w:snapToGrid w:val="0"/>
        <w:spacing w:after="0" w:line="240" w:lineRule="auto"/>
        <w:ind w:left="425" w:hanging="425"/>
        <w:jc w:val="both"/>
        <w:rPr>
          <w:rFonts w:ascii="Times New Roman" w:eastAsia="Calibri" w:hAnsi="Times New Roman" w:cs="Times New Roman"/>
          <w:sz w:val="20"/>
          <w:szCs w:val="18"/>
          <w:lang w:bidi="ar-EG"/>
        </w:rPr>
      </w:pPr>
      <w:r w:rsidRPr="00354842">
        <w:rPr>
          <w:rFonts w:ascii="Times New Roman" w:eastAsia="Calibri" w:hAnsi="Times New Roman" w:cs="Times New Roman"/>
          <w:sz w:val="20"/>
          <w:szCs w:val="18"/>
          <w:lang w:bidi="ar-EG"/>
        </w:rPr>
        <w:t>Marcos</w:t>
      </w:r>
      <w:r w:rsidR="006A6682" w:rsidRPr="00354842">
        <w:rPr>
          <w:rFonts w:ascii="Times New Roman" w:eastAsia="Calibri" w:hAnsi="Times New Roman" w:cs="Times New Roman"/>
          <w:sz w:val="20"/>
          <w:szCs w:val="18"/>
          <w:lang w:bidi="ar-EG"/>
        </w:rPr>
        <w:t xml:space="preserve"> </w:t>
      </w:r>
      <w:r w:rsidRPr="00354842">
        <w:rPr>
          <w:rFonts w:ascii="Times New Roman" w:eastAsia="Calibri" w:hAnsi="Times New Roman" w:cs="Times New Roman"/>
          <w:sz w:val="20"/>
          <w:szCs w:val="18"/>
          <w:lang w:bidi="ar-EG"/>
        </w:rPr>
        <w:t>S,</w:t>
      </w:r>
      <w:r w:rsidR="006A6682" w:rsidRPr="00354842">
        <w:rPr>
          <w:rFonts w:ascii="Times New Roman" w:eastAsia="Calibri" w:hAnsi="Times New Roman" w:cs="Times New Roman"/>
          <w:sz w:val="20"/>
          <w:szCs w:val="18"/>
          <w:lang w:bidi="ar-EG"/>
        </w:rPr>
        <w:t xml:space="preserve"> </w:t>
      </w:r>
      <w:r w:rsidRPr="00354842">
        <w:rPr>
          <w:rFonts w:ascii="Times New Roman" w:eastAsia="Calibri" w:hAnsi="Times New Roman" w:cs="Times New Roman"/>
          <w:sz w:val="20"/>
          <w:szCs w:val="18"/>
          <w:lang w:bidi="ar-EG"/>
        </w:rPr>
        <w:t>Rosales</w:t>
      </w:r>
      <w:r w:rsidR="006A6682" w:rsidRPr="00354842">
        <w:rPr>
          <w:rFonts w:ascii="Times New Roman" w:eastAsia="Calibri" w:hAnsi="Times New Roman" w:cs="Times New Roman"/>
          <w:sz w:val="20"/>
          <w:szCs w:val="18"/>
          <w:lang w:bidi="ar-EG"/>
        </w:rPr>
        <w:t xml:space="preserve"> </w:t>
      </w:r>
      <w:r w:rsidRPr="00354842">
        <w:rPr>
          <w:rFonts w:ascii="Times New Roman" w:eastAsia="Calibri" w:hAnsi="Times New Roman" w:cs="Times New Roman"/>
          <w:sz w:val="20"/>
          <w:szCs w:val="18"/>
          <w:lang w:bidi="ar-EG"/>
        </w:rPr>
        <w:t>P,</w:t>
      </w:r>
      <w:r w:rsidR="006A6682" w:rsidRPr="00354842">
        <w:rPr>
          <w:rFonts w:ascii="Times New Roman" w:eastAsia="Calibri" w:hAnsi="Times New Roman" w:cs="Times New Roman"/>
          <w:sz w:val="20"/>
          <w:szCs w:val="18"/>
          <w:lang w:bidi="ar-EG"/>
        </w:rPr>
        <w:t xml:space="preserve"> </w:t>
      </w:r>
      <w:proofErr w:type="spellStart"/>
      <w:r w:rsidRPr="00354842">
        <w:rPr>
          <w:rFonts w:ascii="Times New Roman" w:eastAsia="Calibri" w:hAnsi="Times New Roman" w:cs="Times New Roman"/>
          <w:sz w:val="20"/>
          <w:szCs w:val="18"/>
          <w:lang w:bidi="ar-EG"/>
        </w:rPr>
        <w:t>Liorente</w:t>
      </w:r>
      <w:proofErr w:type="spellEnd"/>
      <w:r w:rsidR="006A6682" w:rsidRPr="00354842">
        <w:rPr>
          <w:rFonts w:ascii="Times New Roman" w:eastAsia="Calibri" w:hAnsi="Times New Roman" w:cs="Times New Roman"/>
          <w:sz w:val="20"/>
          <w:szCs w:val="18"/>
          <w:lang w:bidi="ar-EG"/>
        </w:rPr>
        <w:t xml:space="preserve"> </w:t>
      </w:r>
      <w:r w:rsidRPr="00354842">
        <w:rPr>
          <w:rFonts w:ascii="Times New Roman" w:eastAsia="Calibri" w:hAnsi="Times New Roman" w:cs="Times New Roman"/>
          <w:sz w:val="20"/>
          <w:szCs w:val="18"/>
          <w:lang w:bidi="ar-EG"/>
        </w:rPr>
        <w:t>L,</w:t>
      </w:r>
      <w:r w:rsidR="006A6682" w:rsidRPr="00354842">
        <w:rPr>
          <w:rFonts w:ascii="Times New Roman" w:eastAsia="Calibri" w:hAnsi="Times New Roman" w:cs="Times New Roman"/>
          <w:sz w:val="20"/>
          <w:szCs w:val="18"/>
          <w:lang w:bidi="ar-EG"/>
        </w:rPr>
        <w:t xml:space="preserve"> </w:t>
      </w:r>
      <w:r w:rsidRPr="00354842">
        <w:rPr>
          <w:rFonts w:ascii="Times New Roman" w:eastAsia="Calibri" w:hAnsi="Times New Roman" w:cs="Times New Roman"/>
          <w:sz w:val="20"/>
          <w:szCs w:val="18"/>
          <w:lang w:bidi="ar-EG"/>
        </w:rPr>
        <w:t>et</w:t>
      </w:r>
      <w:r w:rsidR="006A6682" w:rsidRPr="00354842">
        <w:rPr>
          <w:rFonts w:ascii="Times New Roman" w:eastAsia="Calibri" w:hAnsi="Times New Roman" w:cs="Times New Roman"/>
          <w:sz w:val="20"/>
          <w:szCs w:val="18"/>
          <w:lang w:bidi="ar-EG"/>
        </w:rPr>
        <w:t xml:space="preserve"> </w:t>
      </w:r>
      <w:r w:rsidRPr="00354842">
        <w:rPr>
          <w:rFonts w:ascii="Times New Roman" w:eastAsia="Calibri" w:hAnsi="Times New Roman" w:cs="Times New Roman"/>
          <w:sz w:val="20"/>
          <w:szCs w:val="18"/>
          <w:lang w:bidi="ar-EG"/>
        </w:rPr>
        <w:t>al.</w:t>
      </w:r>
      <w:r w:rsidR="006A6682" w:rsidRPr="00354842">
        <w:rPr>
          <w:rFonts w:ascii="Times New Roman" w:eastAsia="Calibri" w:hAnsi="Times New Roman" w:cs="Times New Roman"/>
          <w:sz w:val="20"/>
          <w:szCs w:val="18"/>
          <w:lang w:bidi="ar-EG"/>
        </w:rPr>
        <w:t xml:space="preserve"> </w:t>
      </w:r>
      <w:r w:rsidRPr="00354842">
        <w:rPr>
          <w:rFonts w:ascii="Times New Roman" w:eastAsia="Calibri" w:hAnsi="Times New Roman" w:cs="Times New Roman"/>
          <w:sz w:val="20"/>
          <w:szCs w:val="18"/>
          <w:lang w:bidi="ar-EG"/>
        </w:rPr>
        <w:t>(2007):</w:t>
      </w:r>
      <w:r w:rsidR="006A6682" w:rsidRPr="00354842">
        <w:rPr>
          <w:rFonts w:ascii="Times New Roman" w:eastAsia="Calibri" w:hAnsi="Times New Roman" w:cs="Times New Roman"/>
          <w:sz w:val="20"/>
          <w:szCs w:val="18"/>
          <w:lang w:bidi="ar-EG"/>
        </w:rPr>
        <w:t xml:space="preserve"> </w:t>
      </w:r>
      <w:r w:rsidRPr="00354842">
        <w:rPr>
          <w:rFonts w:ascii="Times New Roman" w:eastAsia="Calibri" w:hAnsi="Times New Roman" w:cs="Times New Roman"/>
          <w:sz w:val="20"/>
          <w:szCs w:val="18"/>
          <w:lang w:bidi="ar-EG"/>
        </w:rPr>
        <w:t>Change</w:t>
      </w:r>
      <w:r w:rsidR="006A6682" w:rsidRPr="00354842">
        <w:rPr>
          <w:rFonts w:ascii="Times New Roman" w:eastAsia="Calibri" w:hAnsi="Times New Roman" w:cs="Times New Roman"/>
          <w:sz w:val="20"/>
          <w:szCs w:val="18"/>
          <w:lang w:bidi="ar-EG"/>
        </w:rPr>
        <w:t xml:space="preserve"> </w:t>
      </w:r>
      <w:r w:rsidRPr="00354842">
        <w:rPr>
          <w:rFonts w:ascii="Times New Roman" w:eastAsia="Calibri" w:hAnsi="Times New Roman" w:cs="Times New Roman"/>
          <w:sz w:val="20"/>
          <w:szCs w:val="18"/>
          <w:lang w:bidi="ar-EG"/>
        </w:rPr>
        <w:t>in</w:t>
      </w:r>
      <w:r w:rsidR="006A6682" w:rsidRPr="00354842">
        <w:rPr>
          <w:rFonts w:ascii="Times New Roman" w:eastAsia="Calibri" w:hAnsi="Times New Roman" w:cs="Times New Roman"/>
          <w:sz w:val="20"/>
          <w:szCs w:val="18"/>
          <w:lang w:bidi="ar-EG"/>
        </w:rPr>
        <w:t xml:space="preserve"> </w:t>
      </w:r>
      <w:r w:rsidRPr="00354842">
        <w:rPr>
          <w:rFonts w:ascii="Times New Roman" w:eastAsia="Calibri" w:hAnsi="Times New Roman" w:cs="Times New Roman"/>
          <w:sz w:val="20"/>
          <w:szCs w:val="18"/>
          <w:lang w:bidi="ar-EG"/>
        </w:rPr>
        <w:t>corneal</w:t>
      </w:r>
      <w:r w:rsidR="006A6682" w:rsidRPr="00354842">
        <w:rPr>
          <w:rFonts w:ascii="Times New Roman" w:eastAsia="Calibri" w:hAnsi="Times New Roman" w:cs="Times New Roman"/>
          <w:sz w:val="20"/>
          <w:szCs w:val="18"/>
          <w:lang w:bidi="ar-EG"/>
        </w:rPr>
        <w:t xml:space="preserve"> </w:t>
      </w:r>
      <w:r w:rsidRPr="00354842">
        <w:rPr>
          <w:rFonts w:ascii="Times New Roman" w:eastAsia="Calibri" w:hAnsi="Times New Roman" w:cs="Times New Roman"/>
          <w:sz w:val="20"/>
          <w:szCs w:val="18"/>
          <w:lang w:bidi="ar-EG"/>
        </w:rPr>
        <w:t>aberrations</w:t>
      </w:r>
      <w:r w:rsidR="006A6682" w:rsidRPr="00354842">
        <w:rPr>
          <w:rFonts w:ascii="Times New Roman" w:eastAsia="Calibri" w:hAnsi="Times New Roman" w:cs="Times New Roman"/>
          <w:sz w:val="20"/>
          <w:szCs w:val="18"/>
          <w:lang w:bidi="ar-EG"/>
        </w:rPr>
        <w:t xml:space="preserve"> </w:t>
      </w:r>
      <w:r w:rsidRPr="00354842">
        <w:rPr>
          <w:rFonts w:ascii="Times New Roman" w:eastAsia="Calibri" w:hAnsi="Times New Roman" w:cs="Times New Roman"/>
          <w:sz w:val="20"/>
          <w:szCs w:val="18"/>
          <w:lang w:bidi="ar-EG"/>
        </w:rPr>
        <w:t>after</w:t>
      </w:r>
      <w:r w:rsidR="006A6682" w:rsidRPr="00354842">
        <w:rPr>
          <w:rFonts w:ascii="Times New Roman" w:eastAsia="Calibri" w:hAnsi="Times New Roman" w:cs="Times New Roman"/>
          <w:sz w:val="20"/>
          <w:szCs w:val="18"/>
          <w:lang w:bidi="ar-EG"/>
        </w:rPr>
        <w:t xml:space="preserve"> </w:t>
      </w:r>
      <w:r w:rsidRPr="00354842">
        <w:rPr>
          <w:rFonts w:ascii="Times New Roman" w:eastAsia="Calibri" w:hAnsi="Times New Roman" w:cs="Times New Roman"/>
          <w:sz w:val="20"/>
          <w:szCs w:val="18"/>
          <w:lang w:bidi="ar-EG"/>
        </w:rPr>
        <w:t>cataract</w:t>
      </w:r>
      <w:r w:rsidR="006A6682" w:rsidRPr="00354842">
        <w:rPr>
          <w:rFonts w:ascii="Times New Roman" w:eastAsia="Calibri" w:hAnsi="Times New Roman" w:cs="Times New Roman"/>
          <w:sz w:val="20"/>
          <w:szCs w:val="18"/>
          <w:lang w:bidi="ar-EG"/>
        </w:rPr>
        <w:t xml:space="preserve"> </w:t>
      </w:r>
      <w:r w:rsidRPr="00354842">
        <w:rPr>
          <w:rFonts w:ascii="Times New Roman" w:eastAsia="Calibri" w:hAnsi="Times New Roman" w:cs="Times New Roman"/>
          <w:sz w:val="20"/>
          <w:szCs w:val="18"/>
          <w:lang w:bidi="ar-EG"/>
        </w:rPr>
        <w:t>surgery</w:t>
      </w:r>
      <w:r w:rsidR="006A6682" w:rsidRPr="00354842">
        <w:rPr>
          <w:rFonts w:ascii="Times New Roman" w:eastAsia="Calibri" w:hAnsi="Times New Roman" w:cs="Times New Roman"/>
          <w:sz w:val="20"/>
          <w:szCs w:val="18"/>
          <w:lang w:bidi="ar-EG"/>
        </w:rPr>
        <w:t xml:space="preserve"> </w:t>
      </w:r>
      <w:r w:rsidRPr="00354842">
        <w:rPr>
          <w:rFonts w:ascii="Times New Roman" w:eastAsia="Calibri" w:hAnsi="Times New Roman" w:cs="Times New Roman"/>
          <w:sz w:val="20"/>
          <w:szCs w:val="18"/>
          <w:lang w:bidi="ar-EG"/>
        </w:rPr>
        <w:t>with</w:t>
      </w:r>
      <w:r w:rsidR="006A6682" w:rsidRPr="00354842">
        <w:rPr>
          <w:rFonts w:ascii="Times New Roman" w:eastAsia="Calibri" w:hAnsi="Times New Roman" w:cs="Times New Roman"/>
          <w:sz w:val="20"/>
          <w:szCs w:val="18"/>
          <w:lang w:bidi="ar-EG"/>
        </w:rPr>
        <w:t xml:space="preserve"> </w:t>
      </w:r>
      <w:r w:rsidRPr="00354842">
        <w:rPr>
          <w:rFonts w:ascii="Times New Roman" w:eastAsia="Calibri" w:hAnsi="Times New Roman" w:cs="Times New Roman"/>
          <w:sz w:val="20"/>
          <w:szCs w:val="18"/>
          <w:lang w:bidi="ar-EG"/>
        </w:rPr>
        <w:t>2</w:t>
      </w:r>
      <w:r w:rsidR="006A6682" w:rsidRPr="00354842">
        <w:rPr>
          <w:rFonts w:ascii="Times New Roman" w:eastAsia="Calibri" w:hAnsi="Times New Roman" w:cs="Times New Roman"/>
          <w:sz w:val="20"/>
          <w:szCs w:val="18"/>
          <w:lang w:bidi="ar-EG"/>
        </w:rPr>
        <w:t xml:space="preserve"> </w:t>
      </w:r>
      <w:r w:rsidRPr="00354842">
        <w:rPr>
          <w:rFonts w:ascii="Times New Roman" w:eastAsia="Calibri" w:hAnsi="Times New Roman" w:cs="Times New Roman"/>
          <w:sz w:val="20"/>
          <w:szCs w:val="18"/>
          <w:lang w:bidi="ar-EG"/>
        </w:rPr>
        <w:t>types</w:t>
      </w:r>
      <w:r w:rsidR="006A6682" w:rsidRPr="00354842">
        <w:rPr>
          <w:rFonts w:ascii="Times New Roman" w:eastAsia="Calibri" w:hAnsi="Times New Roman" w:cs="Times New Roman"/>
          <w:sz w:val="20"/>
          <w:szCs w:val="18"/>
          <w:lang w:bidi="ar-EG"/>
        </w:rPr>
        <w:t xml:space="preserve"> </w:t>
      </w:r>
      <w:r w:rsidRPr="00354842">
        <w:rPr>
          <w:rFonts w:ascii="Times New Roman" w:eastAsia="Calibri" w:hAnsi="Times New Roman" w:cs="Times New Roman"/>
          <w:sz w:val="20"/>
          <w:szCs w:val="18"/>
          <w:lang w:bidi="ar-EG"/>
        </w:rPr>
        <w:t>of</w:t>
      </w:r>
      <w:r w:rsidR="006A6682" w:rsidRPr="00354842">
        <w:rPr>
          <w:rFonts w:ascii="Times New Roman" w:eastAsia="Calibri" w:hAnsi="Times New Roman" w:cs="Times New Roman"/>
          <w:sz w:val="20"/>
          <w:szCs w:val="18"/>
          <w:lang w:bidi="ar-EG"/>
        </w:rPr>
        <w:t xml:space="preserve"> </w:t>
      </w:r>
      <w:proofErr w:type="spellStart"/>
      <w:r w:rsidRPr="00354842">
        <w:rPr>
          <w:rFonts w:ascii="Times New Roman" w:eastAsia="Calibri" w:hAnsi="Times New Roman" w:cs="Times New Roman"/>
          <w:sz w:val="20"/>
          <w:szCs w:val="18"/>
          <w:lang w:bidi="ar-EG"/>
        </w:rPr>
        <w:t>aspherical</w:t>
      </w:r>
      <w:proofErr w:type="spellEnd"/>
      <w:r w:rsidR="006A6682" w:rsidRPr="00354842">
        <w:rPr>
          <w:rFonts w:ascii="Times New Roman" w:eastAsia="Calibri" w:hAnsi="Times New Roman" w:cs="Times New Roman"/>
          <w:sz w:val="20"/>
          <w:szCs w:val="18"/>
          <w:lang w:bidi="ar-EG"/>
        </w:rPr>
        <w:t xml:space="preserve"> </w:t>
      </w:r>
      <w:r w:rsidRPr="00354842">
        <w:rPr>
          <w:rFonts w:ascii="Times New Roman" w:eastAsia="Calibri" w:hAnsi="Times New Roman" w:cs="Times New Roman"/>
          <w:sz w:val="20"/>
          <w:szCs w:val="18"/>
          <w:lang w:bidi="ar-EG"/>
        </w:rPr>
        <w:t>intraocular</w:t>
      </w:r>
      <w:r w:rsidR="006A6682" w:rsidRPr="00354842">
        <w:rPr>
          <w:rFonts w:ascii="Times New Roman" w:eastAsia="Calibri" w:hAnsi="Times New Roman" w:cs="Times New Roman"/>
          <w:sz w:val="20"/>
          <w:szCs w:val="18"/>
          <w:lang w:bidi="ar-EG"/>
        </w:rPr>
        <w:t xml:space="preserve"> </w:t>
      </w:r>
      <w:r w:rsidRPr="00354842">
        <w:rPr>
          <w:rFonts w:ascii="Times New Roman" w:eastAsia="Calibri" w:hAnsi="Times New Roman" w:cs="Times New Roman"/>
          <w:sz w:val="20"/>
          <w:szCs w:val="18"/>
          <w:lang w:bidi="ar-EG"/>
        </w:rPr>
        <w:t>lenses.</w:t>
      </w:r>
      <w:r w:rsidR="006A6682" w:rsidRPr="00354842">
        <w:rPr>
          <w:rFonts w:ascii="Times New Roman" w:eastAsia="Calibri" w:hAnsi="Times New Roman" w:cs="Times New Roman"/>
          <w:sz w:val="20"/>
          <w:szCs w:val="18"/>
          <w:lang w:bidi="ar-EG"/>
        </w:rPr>
        <w:t xml:space="preserve"> </w:t>
      </w:r>
      <w:r w:rsidRPr="00354842">
        <w:rPr>
          <w:rFonts w:ascii="Times New Roman" w:eastAsia="Calibri" w:hAnsi="Times New Roman" w:cs="Times New Roman"/>
          <w:sz w:val="20"/>
          <w:szCs w:val="18"/>
          <w:lang w:bidi="ar-EG"/>
        </w:rPr>
        <w:t>J</w:t>
      </w:r>
      <w:r w:rsidR="006A6682" w:rsidRPr="00354842">
        <w:rPr>
          <w:rFonts w:ascii="Times New Roman" w:eastAsia="Calibri" w:hAnsi="Times New Roman" w:cs="Times New Roman"/>
          <w:sz w:val="20"/>
          <w:szCs w:val="18"/>
          <w:lang w:bidi="ar-EG"/>
        </w:rPr>
        <w:t xml:space="preserve"> </w:t>
      </w:r>
      <w:r w:rsidRPr="00354842">
        <w:rPr>
          <w:rFonts w:ascii="Times New Roman" w:eastAsia="Calibri" w:hAnsi="Times New Roman" w:cs="Times New Roman"/>
          <w:sz w:val="20"/>
          <w:szCs w:val="18"/>
          <w:lang w:bidi="ar-EG"/>
        </w:rPr>
        <w:t>Cataract</w:t>
      </w:r>
      <w:r w:rsidR="006A6682" w:rsidRPr="00354842">
        <w:rPr>
          <w:rFonts w:ascii="Times New Roman" w:eastAsia="Calibri" w:hAnsi="Times New Roman" w:cs="Times New Roman"/>
          <w:sz w:val="20"/>
          <w:szCs w:val="18"/>
          <w:lang w:bidi="ar-EG"/>
        </w:rPr>
        <w:t xml:space="preserve"> </w:t>
      </w:r>
      <w:r w:rsidRPr="00354842">
        <w:rPr>
          <w:rFonts w:ascii="Times New Roman" w:eastAsia="Calibri" w:hAnsi="Times New Roman" w:cs="Times New Roman"/>
          <w:sz w:val="20"/>
          <w:szCs w:val="18"/>
          <w:lang w:bidi="ar-EG"/>
        </w:rPr>
        <w:t>Refract</w:t>
      </w:r>
      <w:r w:rsidR="006A6682" w:rsidRPr="00354842">
        <w:rPr>
          <w:rFonts w:ascii="Times New Roman" w:eastAsia="Calibri" w:hAnsi="Times New Roman" w:cs="Times New Roman"/>
          <w:sz w:val="20"/>
          <w:szCs w:val="18"/>
          <w:lang w:bidi="ar-EG"/>
        </w:rPr>
        <w:t xml:space="preserve"> </w:t>
      </w:r>
      <w:r w:rsidRPr="00354842">
        <w:rPr>
          <w:rFonts w:ascii="Times New Roman" w:eastAsia="Calibri" w:hAnsi="Times New Roman" w:cs="Times New Roman"/>
          <w:sz w:val="20"/>
          <w:szCs w:val="18"/>
          <w:lang w:bidi="ar-EG"/>
        </w:rPr>
        <w:t>Surg.;33:</w:t>
      </w:r>
      <w:r w:rsidR="006A6682" w:rsidRPr="00354842">
        <w:rPr>
          <w:rFonts w:ascii="Times New Roman" w:eastAsia="Calibri" w:hAnsi="Times New Roman" w:cs="Times New Roman"/>
          <w:sz w:val="20"/>
          <w:szCs w:val="18"/>
          <w:lang w:bidi="ar-EG"/>
        </w:rPr>
        <w:t xml:space="preserve"> </w:t>
      </w:r>
      <w:r w:rsidRPr="00354842">
        <w:rPr>
          <w:rFonts w:ascii="Times New Roman" w:eastAsia="Calibri" w:hAnsi="Times New Roman" w:cs="Times New Roman"/>
          <w:sz w:val="20"/>
          <w:szCs w:val="18"/>
          <w:lang w:bidi="ar-EG"/>
        </w:rPr>
        <w:t>217-26.</w:t>
      </w:r>
    </w:p>
    <w:p w:rsidR="00F958DC" w:rsidRPr="00354842" w:rsidRDefault="00037654" w:rsidP="00354842">
      <w:pPr>
        <w:numPr>
          <w:ilvl w:val="0"/>
          <w:numId w:val="4"/>
        </w:numPr>
        <w:snapToGrid w:val="0"/>
        <w:spacing w:after="0" w:line="240" w:lineRule="auto"/>
        <w:ind w:left="425" w:hanging="425"/>
        <w:jc w:val="both"/>
        <w:rPr>
          <w:rFonts w:ascii="Times New Roman" w:eastAsia="Calibri" w:hAnsi="Times New Roman" w:cs="Times New Roman"/>
          <w:sz w:val="20"/>
          <w:szCs w:val="18"/>
          <w:lang w:bidi="ar-EG"/>
        </w:rPr>
      </w:pPr>
      <w:r w:rsidRPr="00354842">
        <w:rPr>
          <w:rFonts w:ascii="Times New Roman" w:eastAsia="Calibri" w:hAnsi="Times New Roman" w:cs="Times New Roman"/>
          <w:sz w:val="20"/>
          <w:szCs w:val="18"/>
          <w:lang w:bidi="ar-EG"/>
        </w:rPr>
        <w:t>Yao</w:t>
      </w:r>
      <w:r w:rsidR="006A6682" w:rsidRPr="00354842">
        <w:rPr>
          <w:rFonts w:ascii="Times New Roman" w:eastAsia="Calibri" w:hAnsi="Times New Roman" w:cs="Times New Roman"/>
          <w:sz w:val="20"/>
          <w:szCs w:val="18"/>
          <w:lang w:bidi="ar-EG"/>
        </w:rPr>
        <w:t xml:space="preserve"> </w:t>
      </w:r>
      <w:r w:rsidRPr="00354842">
        <w:rPr>
          <w:rFonts w:ascii="Times New Roman" w:eastAsia="Calibri" w:hAnsi="Times New Roman" w:cs="Times New Roman"/>
          <w:sz w:val="20"/>
          <w:szCs w:val="18"/>
          <w:lang w:bidi="ar-EG"/>
        </w:rPr>
        <w:t>K,</w:t>
      </w:r>
      <w:r w:rsidR="006A6682" w:rsidRPr="00354842">
        <w:rPr>
          <w:rFonts w:ascii="Times New Roman" w:eastAsia="Calibri" w:hAnsi="Times New Roman" w:cs="Times New Roman"/>
          <w:sz w:val="20"/>
          <w:szCs w:val="18"/>
          <w:lang w:bidi="ar-EG"/>
        </w:rPr>
        <w:t xml:space="preserve"> </w:t>
      </w:r>
      <w:r w:rsidRPr="00354842">
        <w:rPr>
          <w:rFonts w:ascii="Times New Roman" w:eastAsia="Calibri" w:hAnsi="Times New Roman" w:cs="Times New Roman"/>
          <w:sz w:val="20"/>
          <w:szCs w:val="18"/>
          <w:lang w:bidi="ar-EG"/>
        </w:rPr>
        <w:t>Tang</w:t>
      </w:r>
      <w:r w:rsidR="006A6682" w:rsidRPr="00354842">
        <w:rPr>
          <w:rFonts w:ascii="Times New Roman" w:eastAsia="Calibri" w:hAnsi="Times New Roman" w:cs="Times New Roman"/>
          <w:sz w:val="20"/>
          <w:szCs w:val="18"/>
          <w:lang w:bidi="ar-EG"/>
        </w:rPr>
        <w:t xml:space="preserve"> </w:t>
      </w:r>
      <w:r w:rsidRPr="00354842">
        <w:rPr>
          <w:rFonts w:ascii="Times New Roman" w:eastAsia="Calibri" w:hAnsi="Times New Roman" w:cs="Times New Roman"/>
          <w:sz w:val="20"/>
          <w:szCs w:val="18"/>
          <w:lang w:bidi="ar-EG"/>
        </w:rPr>
        <w:t>X</w:t>
      </w:r>
      <w:r w:rsidR="006A6682" w:rsidRPr="00354842">
        <w:rPr>
          <w:rFonts w:ascii="Times New Roman" w:eastAsia="Calibri" w:hAnsi="Times New Roman" w:cs="Times New Roman"/>
          <w:sz w:val="20"/>
          <w:szCs w:val="18"/>
          <w:lang w:bidi="ar-EG"/>
        </w:rPr>
        <w:t xml:space="preserve"> </w:t>
      </w:r>
      <w:r w:rsidRPr="00354842">
        <w:rPr>
          <w:rFonts w:ascii="Times New Roman" w:eastAsia="Calibri" w:hAnsi="Times New Roman" w:cs="Times New Roman"/>
          <w:sz w:val="20"/>
          <w:szCs w:val="18"/>
          <w:lang w:bidi="ar-EG"/>
        </w:rPr>
        <w:t>and</w:t>
      </w:r>
      <w:r w:rsidR="006A6682" w:rsidRPr="00354842">
        <w:rPr>
          <w:rFonts w:ascii="Times New Roman" w:eastAsia="Calibri" w:hAnsi="Times New Roman" w:cs="Times New Roman"/>
          <w:sz w:val="20"/>
          <w:szCs w:val="18"/>
          <w:lang w:bidi="ar-EG"/>
        </w:rPr>
        <w:t xml:space="preserve"> </w:t>
      </w:r>
      <w:r w:rsidRPr="00354842">
        <w:rPr>
          <w:rFonts w:ascii="Times New Roman" w:eastAsia="Calibri" w:hAnsi="Times New Roman" w:cs="Times New Roman"/>
          <w:sz w:val="20"/>
          <w:szCs w:val="18"/>
          <w:lang w:bidi="ar-EG"/>
        </w:rPr>
        <w:t>Ye</w:t>
      </w:r>
      <w:r w:rsidR="006A6682" w:rsidRPr="00354842">
        <w:rPr>
          <w:rFonts w:ascii="Times New Roman" w:eastAsia="Calibri" w:hAnsi="Times New Roman" w:cs="Times New Roman"/>
          <w:sz w:val="20"/>
          <w:szCs w:val="18"/>
          <w:lang w:bidi="ar-EG"/>
        </w:rPr>
        <w:t xml:space="preserve"> </w:t>
      </w:r>
      <w:r w:rsidRPr="00354842">
        <w:rPr>
          <w:rFonts w:ascii="Times New Roman" w:eastAsia="Calibri" w:hAnsi="Times New Roman" w:cs="Times New Roman"/>
          <w:sz w:val="20"/>
          <w:szCs w:val="18"/>
          <w:lang w:bidi="ar-EG"/>
        </w:rPr>
        <w:t>P</w:t>
      </w:r>
      <w:r w:rsidR="006A6682" w:rsidRPr="00354842">
        <w:rPr>
          <w:rFonts w:ascii="Times New Roman" w:eastAsia="Calibri" w:hAnsi="Times New Roman" w:cs="Times New Roman"/>
          <w:sz w:val="20"/>
          <w:szCs w:val="18"/>
          <w:lang w:bidi="ar-EG"/>
        </w:rPr>
        <w:t xml:space="preserve"> </w:t>
      </w:r>
      <w:r w:rsidRPr="00354842">
        <w:rPr>
          <w:rFonts w:ascii="Times New Roman" w:eastAsia="Calibri" w:hAnsi="Times New Roman" w:cs="Times New Roman"/>
          <w:sz w:val="20"/>
          <w:szCs w:val="18"/>
          <w:lang w:bidi="ar-EG"/>
        </w:rPr>
        <w:t>(2006):</w:t>
      </w:r>
      <w:r w:rsidR="006A6682" w:rsidRPr="00354842">
        <w:rPr>
          <w:rFonts w:ascii="Times New Roman" w:eastAsia="Calibri" w:hAnsi="Times New Roman" w:cs="Times New Roman"/>
          <w:sz w:val="20"/>
          <w:szCs w:val="18"/>
          <w:lang w:bidi="ar-EG"/>
        </w:rPr>
        <w:t xml:space="preserve"> </w:t>
      </w:r>
      <w:r w:rsidRPr="00354842">
        <w:rPr>
          <w:rFonts w:ascii="Times New Roman" w:eastAsia="Calibri" w:hAnsi="Times New Roman" w:cs="Times New Roman"/>
          <w:sz w:val="20"/>
          <w:szCs w:val="18"/>
          <w:lang w:bidi="ar-EG"/>
        </w:rPr>
        <w:t>Corneal</w:t>
      </w:r>
      <w:r w:rsidR="006A6682" w:rsidRPr="00354842">
        <w:rPr>
          <w:rFonts w:ascii="Times New Roman" w:eastAsia="Calibri" w:hAnsi="Times New Roman" w:cs="Times New Roman"/>
          <w:sz w:val="20"/>
          <w:szCs w:val="18"/>
          <w:lang w:bidi="ar-EG"/>
        </w:rPr>
        <w:t xml:space="preserve"> </w:t>
      </w:r>
      <w:r w:rsidRPr="00354842">
        <w:rPr>
          <w:rFonts w:ascii="Times New Roman" w:eastAsia="Calibri" w:hAnsi="Times New Roman" w:cs="Times New Roman"/>
          <w:sz w:val="20"/>
          <w:szCs w:val="18"/>
          <w:lang w:bidi="ar-EG"/>
        </w:rPr>
        <w:t>astigmatism,</w:t>
      </w:r>
      <w:r w:rsidR="006A6682" w:rsidRPr="00354842">
        <w:rPr>
          <w:rFonts w:ascii="Times New Roman" w:eastAsia="Calibri" w:hAnsi="Times New Roman" w:cs="Times New Roman"/>
          <w:sz w:val="20"/>
          <w:szCs w:val="18"/>
          <w:lang w:bidi="ar-EG"/>
        </w:rPr>
        <w:t xml:space="preserve"> </w:t>
      </w:r>
      <w:r w:rsidRPr="00354842">
        <w:rPr>
          <w:rFonts w:ascii="Times New Roman" w:eastAsia="Calibri" w:hAnsi="Times New Roman" w:cs="Times New Roman"/>
          <w:sz w:val="20"/>
          <w:szCs w:val="18"/>
          <w:lang w:bidi="ar-EG"/>
        </w:rPr>
        <w:t>high</w:t>
      </w:r>
      <w:r w:rsidR="006A6682" w:rsidRPr="00354842">
        <w:rPr>
          <w:rFonts w:ascii="Times New Roman" w:eastAsia="Calibri" w:hAnsi="Times New Roman" w:cs="Times New Roman"/>
          <w:sz w:val="20"/>
          <w:szCs w:val="18"/>
          <w:lang w:bidi="ar-EG"/>
        </w:rPr>
        <w:t xml:space="preserve"> </w:t>
      </w:r>
      <w:r w:rsidRPr="00354842">
        <w:rPr>
          <w:rFonts w:ascii="Times New Roman" w:eastAsia="Calibri" w:hAnsi="Times New Roman" w:cs="Times New Roman"/>
          <w:sz w:val="20"/>
          <w:szCs w:val="18"/>
          <w:lang w:bidi="ar-EG"/>
        </w:rPr>
        <w:t>order</w:t>
      </w:r>
      <w:r w:rsidR="006A6682" w:rsidRPr="00354842">
        <w:rPr>
          <w:rFonts w:ascii="Times New Roman" w:eastAsia="Calibri" w:hAnsi="Times New Roman" w:cs="Times New Roman"/>
          <w:sz w:val="20"/>
          <w:szCs w:val="18"/>
          <w:lang w:bidi="ar-EG"/>
        </w:rPr>
        <w:t xml:space="preserve"> </w:t>
      </w:r>
      <w:r w:rsidRPr="00354842">
        <w:rPr>
          <w:rFonts w:ascii="Times New Roman" w:eastAsia="Calibri" w:hAnsi="Times New Roman" w:cs="Times New Roman"/>
          <w:sz w:val="20"/>
          <w:szCs w:val="18"/>
          <w:lang w:bidi="ar-EG"/>
        </w:rPr>
        <w:t>aberrations,</w:t>
      </w:r>
      <w:r w:rsidR="006A6682" w:rsidRPr="00354842">
        <w:rPr>
          <w:rFonts w:ascii="Times New Roman" w:eastAsia="Calibri" w:hAnsi="Times New Roman" w:cs="Times New Roman"/>
          <w:sz w:val="20"/>
          <w:szCs w:val="18"/>
          <w:lang w:bidi="ar-EG"/>
        </w:rPr>
        <w:t xml:space="preserve"> </w:t>
      </w:r>
      <w:r w:rsidRPr="00354842">
        <w:rPr>
          <w:rFonts w:ascii="Times New Roman" w:eastAsia="Calibri" w:hAnsi="Times New Roman" w:cs="Times New Roman"/>
          <w:sz w:val="20"/>
          <w:szCs w:val="18"/>
          <w:lang w:bidi="ar-EG"/>
        </w:rPr>
        <w:t>and</w:t>
      </w:r>
      <w:r w:rsidR="006A6682" w:rsidRPr="00354842">
        <w:rPr>
          <w:rFonts w:ascii="Times New Roman" w:eastAsia="Calibri" w:hAnsi="Times New Roman" w:cs="Times New Roman"/>
          <w:sz w:val="20"/>
          <w:szCs w:val="18"/>
          <w:lang w:bidi="ar-EG"/>
        </w:rPr>
        <w:t xml:space="preserve"> </w:t>
      </w:r>
      <w:r w:rsidRPr="00354842">
        <w:rPr>
          <w:rFonts w:ascii="Times New Roman" w:eastAsia="Calibri" w:hAnsi="Times New Roman" w:cs="Times New Roman"/>
          <w:sz w:val="20"/>
          <w:szCs w:val="18"/>
          <w:lang w:bidi="ar-EG"/>
        </w:rPr>
        <w:t>optical</w:t>
      </w:r>
      <w:r w:rsidR="006A6682" w:rsidRPr="00354842">
        <w:rPr>
          <w:rFonts w:ascii="Times New Roman" w:eastAsia="Calibri" w:hAnsi="Times New Roman" w:cs="Times New Roman"/>
          <w:sz w:val="20"/>
          <w:szCs w:val="18"/>
          <w:lang w:bidi="ar-EG"/>
        </w:rPr>
        <w:t xml:space="preserve"> </w:t>
      </w:r>
      <w:r w:rsidRPr="00354842">
        <w:rPr>
          <w:rFonts w:ascii="Times New Roman" w:eastAsia="Calibri" w:hAnsi="Times New Roman" w:cs="Times New Roman"/>
          <w:sz w:val="20"/>
          <w:szCs w:val="18"/>
          <w:lang w:bidi="ar-EG"/>
        </w:rPr>
        <w:t>quality</w:t>
      </w:r>
      <w:r w:rsidR="006A6682" w:rsidRPr="00354842">
        <w:rPr>
          <w:rFonts w:ascii="Times New Roman" w:eastAsia="Calibri" w:hAnsi="Times New Roman" w:cs="Times New Roman"/>
          <w:sz w:val="20"/>
          <w:szCs w:val="18"/>
          <w:lang w:bidi="ar-EG"/>
        </w:rPr>
        <w:t xml:space="preserve"> </w:t>
      </w:r>
      <w:r w:rsidRPr="00354842">
        <w:rPr>
          <w:rFonts w:ascii="Times New Roman" w:eastAsia="Calibri" w:hAnsi="Times New Roman" w:cs="Times New Roman"/>
          <w:sz w:val="20"/>
          <w:szCs w:val="18"/>
          <w:lang w:bidi="ar-EG"/>
        </w:rPr>
        <w:t>after</w:t>
      </w:r>
      <w:r w:rsidR="006A6682" w:rsidRPr="00354842">
        <w:rPr>
          <w:rFonts w:ascii="Times New Roman" w:eastAsia="Calibri" w:hAnsi="Times New Roman" w:cs="Times New Roman"/>
          <w:sz w:val="20"/>
          <w:szCs w:val="18"/>
          <w:lang w:bidi="ar-EG"/>
        </w:rPr>
        <w:t xml:space="preserve"> </w:t>
      </w:r>
      <w:r w:rsidRPr="00354842">
        <w:rPr>
          <w:rFonts w:ascii="Times New Roman" w:eastAsia="Calibri" w:hAnsi="Times New Roman" w:cs="Times New Roman"/>
          <w:sz w:val="20"/>
          <w:szCs w:val="18"/>
          <w:lang w:bidi="ar-EG"/>
        </w:rPr>
        <w:t>cataract</w:t>
      </w:r>
      <w:r w:rsidR="006A6682" w:rsidRPr="00354842">
        <w:rPr>
          <w:rFonts w:ascii="Times New Roman" w:eastAsia="Calibri" w:hAnsi="Times New Roman" w:cs="Times New Roman"/>
          <w:sz w:val="20"/>
          <w:szCs w:val="18"/>
          <w:lang w:bidi="ar-EG"/>
        </w:rPr>
        <w:t xml:space="preserve"> </w:t>
      </w:r>
      <w:r w:rsidRPr="00354842">
        <w:rPr>
          <w:rFonts w:ascii="Times New Roman" w:eastAsia="Calibri" w:hAnsi="Times New Roman" w:cs="Times New Roman"/>
          <w:sz w:val="20"/>
          <w:szCs w:val="18"/>
          <w:lang w:bidi="ar-EG"/>
        </w:rPr>
        <w:t>surgery:</w:t>
      </w:r>
      <w:r w:rsidR="006A6682" w:rsidRPr="00354842">
        <w:rPr>
          <w:rFonts w:ascii="Times New Roman" w:eastAsia="Calibri" w:hAnsi="Times New Roman" w:cs="Times New Roman"/>
          <w:sz w:val="20"/>
          <w:szCs w:val="18"/>
          <w:lang w:bidi="ar-EG"/>
        </w:rPr>
        <w:t xml:space="preserve"> </w:t>
      </w:r>
      <w:proofErr w:type="spellStart"/>
      <w:r w:rsidRPr="00354842">
        <w:rPr>
          <w:rFonts w:ascii="Times New Roman" w:eastAsia="Calibri" w:hAnsi="Times New Roman" w:cs="Times New Roman"/>
          <w:sz w:val="20"/>
          <w:szCs w:val="18"/>
          <w:lang w:bidi="ar-EG"/>
        </w:rPr>
        <w:t>microincision</w:t>
      </w:r>
      <w:proofErr w:type="spellEnd"/>
      <w:r w:rsidR="006A6682" w:rsidRPr="00354842">
        <w:rPr>
          <w:rFonts w:ascii="Times New Roman" w:eastAsia="Calibri" w:hAnsi="Times New Roman" w:cs="Times New Roman"/>
          <w:sz w:val="20"/>
          <w:szCs w:val="18"/>
          <w:lang w:bidi="ar-EG"/>
        </w:rPr>
        <w:t xml:space="preserve"> </w:t>
      </w:r>
      <w:r w:rsidRPr="00354842">
        <w:rPr>
          <w:rFonts w:ascii="Times New Roman" w:eastAsia="Calibri" w:hAnsi="Times New Roman" w:cs="Times New Roman"/>
          <w:sz w:val="20"/>
          <w:szCs w:val="18"/>
          <w:lang w:bidi="ar-EG"/>
        </w:rPr>
        <w:t>versus</w:t>
      </w:r>
      <w:r w:rsidR="006A6682" w:rsidRPr="00354842">
        <w:rPr>
          <w:rFonts w:ascii="Times New Roman" w:eastAsia="Calibri" w:hAnsi="Times New Roman" w:cs="Times New Roman"/>
          <w:sz w:val="20"/>
          <w:szCs w:val="18"/>
          <w:lang w:bidi="ar-EG"/>
        </w:rPr>
        <w:t xml:space="preserve"> </w:t>
      </w:r>
      <w:r w:rsidRPr="00354842">
        <w:rPr>
          <w:rFonts w:ascii="Times New Roman" w:eastAsia="Calibri" w:hAnsi="Times New Roman" w:cs="Times New Roman"/>
          <w:sz w:val="20"/>
          <w:szCs w:val="18"/>
          <w:lang w:bidi="ar-EG"/>
        </w:rPr>
        <w:t>small</w:t>
      </w:r>
      <w:r w:rsidR="006A6682" w:rsidRPr="00354842">
        <w:rPr>
          <w:rFonts w:ascii="Times New Roman" w:eastAsia="Calibri" w:hAnsi="Times New Roman" w:cs="Times New Roman"/>
          <w:sz w:val="20"/>
          <w:szCs w:val="18"/>
          <w:lang w:bidi="ar-EG"/>
        </w:rPr>
        <w:t xml:space="preserve"> </w:t>
      </w:r>
      <w:r w:rsidRPr="00354842">
        <w:rPr>
          <w:rFonts w:ascii="Times New Roman" w:eastAsia="Calibri" w:hAnsi="Times New Roman" w:cs="Times New Roman"/>
          <w:sz w:val="20"/>
          <w:szCs w:val="18"/>
          <w:lang w:bidi="ar-EG"/>
        </w:rPr>
        <w:t>incision.</w:t>
      </w:r>
      <w:r w:rsidR="006A6682" w:rsidRPr="00354842">
        <w:rPr>
          <w:rFonts w:ascii="Times New Roman" w:eastAsia="Calibri" w:hAnsi="Times New Roman" w:cs="Times New Roman"/>
          <w:sz w:val="20"/>
          <w:szCs w:val="18"/>
          <w:lang w:bidi="ar-EG"/>
        </w:rPr>
        <w:t xml:space="preserve"> </w:t>
      </w:r>
      <w:r w:rsidRPr="00354842">
        <w:rPr>
          <w:rFonts w:ascii="Times New Roman" w:eastAsia="Calibri" w:hAnsi="Times New Roman" w:cs="Times New Roman"/>
          <w:sz w:val="20"/>
          <w:szCs w:val="18"/>
          <w:lang w:bidi="ar-EG"/>
        </w:rPr>
        <w:t>J</w:t>
      </w:r>
      <w:r w:rsidR="006A6682" w:rsidRPr="00354842">
        <w:rPr>
          <w:rFonts w:ascii="Times New Roman" w:eastAsia="Calibri" w:hAnsi="Times New Roman" w:cs="Times New Roman"/>
          <w:sz w:val="20"/>
          <w:szCs w:val="18"/>
          <w:lang w:bidi="ar-EG"/>
        </w:rPr>
        <w:t xml:space="preserve"> </w:t>
      </w:r>
      <w:r w:rsidRPr="00354842">
        <w:rPr>
          <w:rFonts w:ascii="Times New Roman" w:eastAsia="Calibri" w:hAnsi="Times New Roman" w:cs="Times New Roman"/>
          <w:sz w:val="20"/>
          <w:szCs w:val="18"/>
          <w:lang w:bidi="ar-EG"/>
        </w:rPr>
        <w:t>Refract</w:t>
      </w:r>
      <w:r w:rsidR="006A6682" w:rsidRPr="00354842">
        <w:rPr>
          <w:rFonts w:ascii="Times New Roman" w:eastAsia="Calibri" w:hAnsi="Times New Roman" w:cs="Times New Roman"/>
          <w:sz w:val="20"/>
          <w:szCs w:val="18"/>
          <w:lang w:bidi="ar-EG"/>
        </w:rPr>
        <w:t xml:space="preserve"> </w:t>
      </w:r>
      <w:r w:rsidRPr="00354842">
        <w:rPr>
          <w:rFonts w:ascii="Times New Roman" w:eastAsia="Calibri" w:hAnsi="Times New Roman" w:cs="Times New Roman"/>
          <w:sz w:val="20"/>
          <w:szCs w:val="18"/>
          <w:lang w:bidi="ar-EG"/>
        </w:rPr>
        <w:t>Surg.;</w:t>
      </w:r>
      <w:r w:rsidR="006A6682" w:rsidRPr="00354842">
        <w:rPr>
          <w:rFonts w:ascii="Times New Roman" w:eastAsia="Calibri" w:hAnsi="Times New Roman" w:cs="Times New Roman"/>
          <w:sz w:val="20"/>
          <w:szCs w:val="18"/>
          <w:lang w:bidi="ar-EG"/>
        </w:rPr>
        <w:t xml:space="preserve"> </w:t>
      </w:r>
      <w:r w:rsidRPr="00354842">
        <w:rPr>
          <w:rFonts w:ascii="Times New Roman" w:eastAsia="Calibri" w:hAnsi="Times New Roman" w:cs="Times New Roman"/>
          <w:sz w:val="20"/>
          <w:szCs w:val="18"/>
          <w:lang w:bidi="ar-EG"/>
        </w:rPr>
        <w:t>22</w:t>
      </w:r>
      <w:r w:rsidR="00354842" w:rsidRPr="00354842">
        <w:rPr>
          <w:rFonts w:ascii="Times New Roman" w:eastAsia="Calibri" w:hAnsi="Times New Roman" w:cs="Times New Roman"/>
          <w:sz w:val="20"/>
          <w:szCs w:val="18"/>
          <w:lang w:bidi="ar-EG"/>
        </w:rPr>
        <w:t>:</w:t>
      </w:r>
      <w:r w:rsidR="00354842">
        <w:rPr>
          <w:rFonts w:ascii="Times New Roman" w:eastAsia="Calibri" w:hAnsi="Times New Roman" w:cs="Times New Roman"/>
          <w:sz w:val="20"/>
          <w:szCs w:val="18"/>
          <w:lang w:bidi="ar-EG"/>
        </w:rPr>
        <w:t xml:space="preserve"> </w:t>
      </w:r>
      <w:r w:rsidR="00354842" w:rsidRPr="00354842">
        <w:rPr>
          <w:rFonts w:ascii="Times New Roman" w:eastAsia="Calibri" w:hAnsi="Times New Roman" w:cs="Times New Roman"/>
          <w:sz w:val="20"/>
          <w:szCs w:val="18"/>
          <w:lang w:bidi="ar-EG"/>
        </w:rPr>
        <w:t>S</w:t>
      </w:r>
      <w:r w:rsidRPr="00354842">
        <w:rPr>
          <w:rFonts w:ascii="Times New Roman" w:eastAsia="Calibri" w:hAnsi="Times New Roman" w:cs="Times New Roman"/>
          <w:sz w:val="20"/>
          <w:szCs w:val="18"/>
          <w:lang w:bidi="ar-EG"/>
        </w:rPr>
        <w:t>1079-82.</w:t>
      </w:r>
    </w:p>
    <w:p w:rsidR="00354842" w:rsidRPr="00354842" w:rsidRDefault="00354842" w:rsidP="00354842">
      <w:pPr>
        <w:snapToGrid w:val="0"/>
        <w:spacing w:after="0" w:line="240" w:lineRule="auto"/>
        <w:ind w:left="425" w:hanging="425"/>
        <w:jc w:val="both"/>
        <w:rPr>
          <w:rFonts w:ascii="Times New Roman" w:hAnsi="Times New Roman" w:cs="Times New Roman"/>
          <w:sz w:val="20"/>
          <w:szCs w:val="18"/>
        </w:rPr>
        <w:sectPr w:rsidR="00354842" w:rsidRPr="00354842" w:rsidSect="00354842">
          <w:type w:val="continuous"/>
          <w:pgSz w:w="12240" w:h="15840" w:code="1"/>
          <w:pgMar w:top="1440" w:right="1440" w:bottom="1440" w:left="1440" w:header="720" w:footer="720" w:gutter="0"/>
          <w:cols w:num="2" w:space="550"/>
          <w:docGrid w:linePitch="360"/>
        </w:sectPr>
      </w:pPr>
    </w:p>
    <w:p w:rsidR="006A6682" w:rsidRPr="00354842" w:rsidRDefault="006A6682" w:rsidP="00354842">
      <w:pPr>
        <w:snapToGrid w:val="0"/>
        <w:spacing w:after="0" w:line="240" w:lineRule="auto"/>
        <w:ind w:left="425" w:hanging="425"/>
        <w:jc w:val="both"/>
        <w:rPr>
          <w:rFonts w:ascii="Times New Roman" w:hAnsi="Times New Roman" w:cs="Times New Roman"/>
          <w:sz w:val="20"/>
          <w:szCs w:val="18"/>
        </w:rPr>
      </w:pPr>
    </w:p>
    <w:p w:rsidR="006A6682" w:rsidRPr="006A6682" w:rsidRDefault="006A6682" w:rsidP="00354842">
      <w:pPr>
        <w:snapToGrid w:val="0"/>
        <w:spacing w:after="0" w:line="240" w:lineRule="auto"/>
        <w:ind w:left="425" w:hanging="425"/>
        <w:jc w:val="both"/>
        <w:rPr>
          <w:rFonts w:ascii="Times New Roman" w:hAnsi="Times New Roman" w:cs="Times New Roman"/>
          <w:sz w:val="20"/>
          <w:szCs w:val="20"/>
        </w:rPr>
      </w:pPr>
      <w:r w:rsidRPr="00354842">
        <w:rPr>
          <w:rFonts w:ascii="Times New Roman" w:hAnsi="Times New Roman" w:cs="Times New Roman"/>
          <w:sz w:val="20"/>
          <w:szCs w:val="18"/>
        </w:rPr>
        <w:cr/>
      </w:r>
    </w:p>
    <w:p w:rsidR="00F958DC" w:rsidRPr="006A6682" w:rsidRDefault="006A6682" w:rsidP="00354842">
      <w:pPr>
        <w:snapToGrid w:val="0"/>
        <w:spacing w:after="0" w:line="240" w:lineRule="auto"/>
        <w:jc w:val="both"/>
        <w:rPr>
          <w:rFonts w:ascii="Times New Roman" w:hAnsi="Times New Roman" w:cs="Times New Roman"/>
          <w:sz w:val="20"/>
          <w:szCs w:val="20"/>
        </w:rPr>
      </w:pPr>
      <w:r w:rsidRPr="006A6682">
        <w:rPr>
          <w:rFonts w:ascii="Times New Roman" w:hAnsi="Times New Roman" w:cs="Times New Roman"/>
          <w:sz w:val="20"/>
          <w:szCs w:val="20"/>
        </w:rPr>
        <w:t>11/2</w:t>
      </w:r>
      <w:r w:rsidR="008C452F">
        <w:rPr>
          <w:rFonts w:ascii="Times New Roman" w:hAnsi="Times New Roman" w:cs="Times New Roman" w:hint="eastAsia"/>
          <w:sz w:val="20"/>
          <w:szCs w:val="20"/>
          <w:lang w:eastAsia="zh-CN"/>
        </w:rPr>
        <w:t>8</w:t>
      </w:r>
      <w:r w:rsidRPr="006A6682">
        <w:rPr>
          <w:rFonts w:ascii="Times New Roman" w:hAnsi="Times New Roman" w:cs="Times New Roman"/>
          <w:sz w:val="20"/>
          <w:szCs w:val="20"/>
        </w:rPr>
        <w:t>/2018</w:t>
      </w:r>
    </w:p>
    <w:sectPr w:rsidR="00F958DC" w:rsidRPr="006A6682" w:rsidSect="006A6682">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559D" w:rsidRDefault="0060559D" w:rsidP="00297852">
      <w:pPr>
        <w:spacing w:after="0" w:line="240" w:lineRule="auto"/>
      </w:pPr>
      <w:r>
        <w:separator/>
      </w:r>
    </w:p>
  </w:endnote>
  <w:endnote w:type="continuationSeparator" w:id="0">
    <w:p w:rsidR="0060559D" w:rsidRDefault="0060559D" w:rsidP="002978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4842" w:rsidRPr="00312493" w:rsidRDefault="000033E1" w:rsidP="00312493">
    <w:pPr>
      <w:spacing w:after="0" w:line="240" w:lineRule="auto"/>
      <w:jc w:val="center"/>
      <w:rPr>
        <w:rFonts w:ascii="Times New Roman" w:hAnsi="Times New Roman" w:cs="Times New Roman"/>
        <w:sz w:val="20"/>
      </w:rPr>
    </w:pPr>
    <w:r w:rsidRPr="00312493">
      <w:rPr>
        <w:rFonts w:ascii="Times New Roman" w:hAnsi="Times New Roman" w:cs="Times New Roman"/>
        <w:sz w:val="20"/>
      </w:rPr>
      <w:fldChar w:fldCharType="begin"/>
    </w:r>
    <w:r w:rsidR="00312493" w:rsidRPr="00312493">
      <w:rPr>
        <w:rFonts w:ascii="Times New Roman" w:hAnsi="Times New Roman" w:cs="Times New Roman"/>
        <w:sz w:val="20"/>
      </w:rPr>
      <w:instrText xml:space="preserve"> page </w:instrText>
    </w:r>
    <w:r w:rsidRPr="00312493">
      <w:rPr>
        <w:rFonts w:ascii="Times New Roman" w:hAnsi="Times New Roman" w:cs="Times New Roman"/>
        <w:sz w:val="20"/>
      </w:rPr>
      <w:fldChar w:fldCharType="separate"/>
    </w:r>
    <w:r w:rsidR="000477F6">
      <w:rPr>
        <w:rFonts w:ascii="Times New Roman" w:hAnsi="Times New Roman" w:cs="Times New Roman"/>
        <w:noProof/>
        <w:sz w:val="20"/>
      </w:rPr>
      <w:t>5</w:t>
    </w:r>
    <w:r w:rsidRPr="00312493">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559D" w:rsidRDefault="0060559D" w:rsidP="00297852">
      <w:pPr>
        <w:spacing w:after="0" w:line="240" w:lineRule="auto"/>
      </w:pPr>
      <w:r>
        <w:separator/>
      </w:r>
    </w:p>
  </w:footnote>
  <w:footnote w:type="continuationSeparator" w:id="0">
    <w:p w:rsidR="0060559D" w:rsidRDefault="0060559D" w:rsidP="0029785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2493" w:rsidRPr="00312493" w:rsidRDefault="00312493" w:rsidP="00312493">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312493">
      <w:rPr>
        <w:rFonts w:ascii="Times New Roman" w:hAnsi="Times New Roman" w:cs="Times New Roman" w:hint="eastAsia"/>
        <w:sz w:val="20"/>
        <w:szCs w:val="20"/>
      </w:rPr>
      <w:tab/>
    </w:r>
    <w:r w:rsidRPr="00312493">
      <w:rPr>
        <w:rFonts w:ascii="Times New Roman" w:hAnsi="Times New Roman" w:cs="Times New Roman"/>
        <w:sz w:val="20"/>
        <w:szCs w:val="20"/>
      </w:rPr>
      <w:t>New York Science Journal 201</w:t>
    </w:r>
    <w:r w:rsidRPr="00312493">
      <w:rPr>
        <w:rFonts w:ascii="Times New Roman" w:hAnsi="Times New Roman" w:cs="Times New Roman" w:hint="eastAsia"/>
        <w:sz w:val="20"/>
        <w:szCs w:val="20"/>
      </w:rPr>
      <w:t>8</w:t>
    </w:r>
    <w:r w:rsidRPr="00312493">
      <w:rPr>
        <w:rFonts w:ascii="Times New Roman" w:hAnsi="Times New Roman" w:cs="Times New Roman"/>
        <w:sz w:val="20"/>
        <w:szCs w:val="20"/>
      </w:rPr>
      <w:t>;</w:t>
    </w:r>
    <w:r w:rsidRPr="00312493">
      <w:rPr>
        <w:rFonts w:ascii="Times New Roman" w:hAnsi="Times New Roman" w:cs="Times New Roman" w:hint="eastAsia"/>
        <w:sz w:val="20"/>
        <w:szCs w:val="20"/>
      </w:rPr>
      <w:t>11</w:t>
    </w:r>
    <w:r w:rsidRPr="00312493">
      <w:rPr>
        <w:rFonts w:ascii="Times New Roman" w:hAnsi="Times New Roman" w:cs="Times New Roman"/>
        <w:sz w:val="20"/>
        <w:szCs w:val="20"/>
      </w:rPr>
      <w:t>(</w:t>
    </w:r>
    <w:r w:rsidRPr="00312493">
      <w:rPr>
        <w:rFonts w:ascii="Times New Roman" w:hAnsi="Times New Roman" w:cs="Times New Roman" w:hint="eastAsia"/>
        <w:sz w:val="20"/>
        <w:szCs w:val="20"/>
      </w:rPr>
      <w:t>12</w:t>
    </w:r>
    <w:r w:rsidRPr="00312493">
      <w:rPr>
        <w:rFonts w:ascii="Times New Roman" w:hAnsi="Times New Roman" w:cs="Times New Roman"/>
        <w:sz w:val="20"/>
        <w:szCs w:val="20"/>
      </w:rPr>
      <w:t>)</w:t>
    </w:r>
    <w:r w:rsidRPr="00312493">
      <w:rPr>
        <w:rFonts w:ascii="Times New Roman" w:hAnsi="Times New Roman" w:cs="Times New Roman"/>
        <w:iCs/>
        <w:sz w:val="20"/>
        <w:szCs w:val="20"/>
      </w:rPr>
      <w:t xml:space="preserve">     </w:t>
    </w:r>
    <w:r w:rsidRPr="00312493">
      <w:rPr>
        <w:rFonts w:ascii="Times New Roman" w:hAnsi="Times New Roman" w:cs="Times New Roman" w:hint="eastAsia"/>
        <w:iCs/>
        <w:sz w:val="20"/>
        <w:szCs w:val="20"/>
      </w:rPr>
      <w:tab/>
    </w:r>
    <w:r w:rsidRPr="00312493">
      <w:rPr>
        <w:rFonts w:ascii="Times New Roman" w:hAnsi="Times New Roman" w:cs="Times New Roman"/>
        <w:iCs/>
        <w:sz w:val="20"/>
        <w:szCs w:val="20"/>
      </w:rPr>
      <w:t xml:space="preserve"> </w:t>
    </w:r>
    <w:r w:rsidRPr="00312493">
      <w:rPr>
        <w:rFonts w:ascii="Times New Roman" w:hAnsi="Times New Roman" w:cs="Times New Roman" w:hint="eastAsia"/>
        <w:iCs/>
        <w:sz w:val="20"/>
        <w:szCs w:val="20"/>
      </w:rPr>
      <w:t xml:space="preserve"> </w:t>
    </w:r>
    <w:r w:rsidRPr="00312493">
      <w:rPr>
        <w:rFonts w:ascii="Times New Roman" w:hAnsi="Times New Roman" w:cs="Times New Roman"/>
        <w:iCs/>
        <w:sz w:val="20"/>
        <w:szCs w:val="20"/>
      </w:rPr>
      <w:t xml:space="preserve">   </w:t>
    </w:r>
    <w:hyperlink r:id="rId1" w:history="1">
      <w:r w:rsidRPr="00312493">
        <w:rPr>
          <w:rStyle w:val="Hyperlink"/>
          <w:rFonts w:ascii="Times New Roman" w:hAnsi="Times New Roman" w:cs="Times New Roman"/>
          <w:color w:val="0000FF"/>
          <w:sz w:val="20"/>
          <w:szCs w:val="20"/>
        </w:rPr>
        <w:t>http://www.sciencepub.net/newyork</w:t>
      </w:r>
    </w:hyperlink>
  </w:p>
  <w:p w:rsidR="00312493" w:rsidRPr="00312493" w:rsidRDefault="00312493" w:rsidP="00312493">
    <w:pPr>
      <w:tabs>
        <w:tab w:val="left" w:pos="851"/>
        <w:tab w:val="left" w:pos="7200"/>
        <w:tab w:val="right" w:pos="8364"/>
      </w:tabs>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51631D"/>
    <w:multiLevelType w:val="hybridMultilevel"/>
    <w:tmpl w:val="E5CA39D0"/>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nsid w:val="56640781"/>
    <w:multiLevelType w:val="hybridMultilevel"/>
    <w:tmpl w:val="65307190"/>
    <w:lvl w:ilvl="0" w:tplc="0409000F">
      <w:start w:val="1"/>
      <w:numFmt w:val="decimal"/>
      <w:lvlText w:val="%1."/>
      <w:lvlJc w:val="left"/>
      <w:pPr>
        <w:ind w:left="420" w:hanging="4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A1D22FC"/>
    <w:multiLevelType w:val="hybridMultilevel"/>
    <w:tmpl w:val="7800251C"/>
    <w:lvl w:ilvl="0" w:tplc="DD9E79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E6B5754"/>
    <w:multiLevelType w:val="hybridMultilevel"/>
    <w:tmpl w:val="ED2EBFE4"/>
    <w:lvl w:ilvl="0" w:tplc="906E6FEC">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cumentProtection w:edit="readOnly" w:enforcement="0"/>
  <w:defaultTabStop w:val="720"/>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useFELayout/>
  </w:compat>
  <w:rsids>
    <w:rsidRoot w:val="00FB7455"/>
    <w:rsid w:val="000033E1"/>
    <w:rsid w:val="00012FDB"/>
    <w:rsid w:val="0002791F"/>
    <w:rsid w:val="00037654"/>
    <w:rsid w:val="00037EEB"/>
    <w:rsid w:val="00043A5E"/>
    <w:rsid w:val="000477F6"/>
    <w:rsid w:val="00054542"/>
    <w:rsid w:val="00077F5A"/>
    <w:rsid w:val="00082120"/>
    <w:rsid w:val="00094D66"/>
    <w:rsid w:val="0009597C"/>
    <w:rsid w:val="000C0491"/>
    <w:rsid w:val="000C1B4D"/>
    <w:rsid w:val="000C2E6D"/>
    <w:rsid w:val="000E0103"/>
    <w:rsid w:val="00105000"/>
    <w:rsid w:val="00165E92"/>
    <w:rsid w:val="00194F61"/>
    <w:rsid w:val="001A0779"/>
    <w:rsid w:val="001A2F30"/>
    <w:rsid w:val="001A73FC"/>
    <w:rsid w:val="001B39CC"/>
    <w:rsid w:val="001B6ED4"/>
    <w:rsid w:val="001C092A"/>
    <w:rsid w:val="001C27A9"/>
    <w:rsid w:val="001E18D1"/>
    <w:rsid w:val="001F4316"/>
    <w:rsid w:val="001F6C23"/>
    <w:rsid w:val="002171A9"/>
    <w:rsid w:val="0026136F"/>
    <w:rsid w:val="00297852"/>
    <w:rsid w:val="002E475E"/>
    <w:rsid w:val="00312493"/>
    <w:rsid w:val="00354842"/>
    <w:rsid w:val="00364C9D"/>
    <w:rsid w:val="0037507A"/>
    <w:rsid w:val="003B51CC"/>
    <w:rsid w:val="003C698F"/>
    <w:rsid w:val="003D1832"/>
    <w:rsid w:val="003F0B9D"/>
    <w:rsid w:val="003F2231"/>
    <w:rsid w:val="00454F9B"/>
    <w:rsid w:val="00496C12"/>
    <w:rsid w:val="004A767D"/>
    <w:rsid w:val="004B6FC0"/>
    <w:rsid w:val="004E1865"/>
    <w:rsid w:val="004E49C4"/>
    <w:rsid w:val="004E516D"/>
    <w:rsid w:val="00524A6B"/>
    <w:rsid w:val="00525A63"/>
    <w:rsid w:val="005709FA"/>
    <w:rsid w:val="00571F22"/>
    <w:rsid w:val="0059379F"/>
    <w:rsid w:val="005A2116"/>
    <w:rsid w:val="005A78E4"/>
    <w:rsid w:val="005D1835"/>
    <w:rsid w:val="005E7581"/>
    <w:rsid w:val="00602458"/>
    <w:rsid w:val="00605175"/>
    <w:rsid w:val="0060559D"/>
    <w:rsid w:val="00611E94"/>
    <w:rsid w:val="00614516"/>
    <w:rsid w:val="0065335F"/>
    <w:rsid w:val="0065467F"/>
    <w:rsid w:val="00663AC2"/>
    <w:rsid w:val="006A6682"/>
    <w:rsid w:val="006C325A"/>
    <w:rsid w:val="006E15B5"/>
    <w:rsid w:val="007550A8"/>
    <w:rsid w:val="00794C95"/>
    <w:rsid w:val="007B2D83"/>
    <w:rsid w:val="007C773D"/>
    <w:rsid w:val="007D1A08"/>
    <w:rsid w:val="007F0CFB"/>
    <w:rsid w:val="00812368"/>
    <w:rsid w:val="00813F44"/>
    <w:rsid w:val="00814315"/>
    <w:rsid w:val="00817C4D"/>
    <w:rsid w:val="00890853"/>
    <w:rsid w:val="008C2CDF"/>
    <w:rsid w:val="008C452F"/>
    <w:rsid w:val="008D3CC1"/>
    <w:rsid w:val="008F47A9"/>
    <w:rsid w:val="00905AB7"/>
    <w:rsid w:val="00940CFA"/>
    <w:rsid w:val="009531A5"/>
    <w:rsid w:val="009A7399"/>
    <w:rsid w:val="009D72C9"/>
    <w:rsid w:val="00A507B8"/>
    <w:rsid w:val="00A5081A"/>
    <w:rsid w:val="00A63B21"/>
    <w:rsid w:val="00A64040"/>
    <w:rsid w:val="00AD0EF8"/>
    <w:rsid w:val="00B01D58"/>
    <w:rsid w:val="00B069BA"/>
    <w:rsid w:val="00B90798"/>
    <w:rsid w:val="00BC365C"/>
    <w:rsid w:val="00BC4295"/>
    <w:rsid w:val="00C766B6"/>
    <w:rsid w:val="00CB6E7D"/>
    <w:rsid w:val="00CD4A71"/>
    <w:rsid w:val="00CE18FD"/>
    <w:rsid w:val="00D70872"/>
    <w:rsid w:val="00D8453A"/>
    <w:rsid w:val="00E17D46"/>
    <w:rsid w:val="00E20CBD"/>
    <w:rsid w:val="00E252E4"/>
    <w:rsid w:val="00E31AD5"/>
    <w:rsid w:val="00E45366"/>
    <w:rsid w:val="00E512FC"/>
    <w:rsid w:val="00E61126"/>
    <w:rsid w:val="00E623FA"/>
    <w:rsid w:val="00ED4B53"/>
    <w:rsid w:val="00EF7E8B"/>
    <w:rsid w:val="00F647E1"/>
    <w:rsid w:val="00F8361F"/>
    <w:rsid w:val="00F958DC"/>
    <w:rsid w:val="00FA1E0A"/>
    <w:rsid w:val="00FB7455"/>
    <w:rsid w:val="00FC5FE9"/>
    <w:rsid w:val="00FD50F5"/>
    <w:rsid w:val="00FE042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0EF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58DC"/>
    <w:pPr>
      <w:ind w:left="720"/>
      <w:contextualSpacing/>
    </w:pPr>
  </w:style>
  <w:style w:type="paragraph" w:styleId="Header">
    <w:name w:val="header"/>
    <w:basedOn w:val="Normal"/>
    <w:link w:val="HeaderChar"/>
    <w:uiPriority w:val="99"/>
    <w:unhideWhenUsed/>
    <w:rsid w:val="00297852"/>
    <w:pPr>
      <w:tabs>
        <w:tab w:val="center" w:pos="4320"/>
        <w:tab w:val="right" w:pos="8640"/>
      </w:tabs>
      <w:spacing w:after="0" w:line="240" w:lineRule="auto"/>
    </w:pPr>
  </w:style>
  <w:style w:type="character" w:customStyle="1" w:styleId="HeaderChar">
    <w:name w:val="Header Char"/>
    <w:basedOn w:val="DefaultParagraphFont"/>
    <w:link w:val="Header"/>
    <w:uiPriority w:val="99"/>
    <w:rsid w:val="00297852"/>
  </w:style>
  <w:style w:type="paragraph" w:styleId="Footer">
    <w:name w:val="footer"/>
    <w:basedOn w:val="Normal"/>
    <w:link w:val="FooterChar"/>
    <w:uiPriority w:val="99"/>
    <w:unhideWhenUsed/>
    <w:rsid w:val="00297852"/>
    <w:pPr>
      <w:tabs>
        <w:tab w:val="center" w:pos="4320"/>
        <w:tab w:val="right" w:pos="8640"/>
      </w:tabs>
      <w:spacing w:after="0" w:line="240" w:lineRule="auto"/>
    </w:pPr>
  </w:style>
  <w:style w:type="character" w:customStyle="1" w:styleId="FooterChar">
    <w:name w:val="Footer Char"/>
    <w:basedOn w:val="DefaultParagraphFont"/>
    <w:link w:val="Footer"/>
    <w:uiPriority w:val="99"/>
    <w:rsid w:val="00297852"/>
  </w:style>
  <w:style w:type="paragraph" w:styleId="BalloonText">
    <w:name w:val="Balloon Text"/>
    <w:basedOn w:val="Normal"/>
    <w:link w:val="BalloonTextChar"/>
    <w:uiPriority w:val="99"/>
    <w:semiHidden/>
    <w:unhideWhenUsed/>
    <w:rsid w:val="00A640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4040"/>
    <w:rPr>
      <w:rFonts w:ascii="Tahoma" w:hAnsi="Tahoma" w:cs="Tahoma"/>
      <w:sz w:val="16"/>
      <w:szCs w:val="16"/>
    </w:rPr>
  </w:style>
  <w:style w:type="character" w:styleId="Hyperlink">
    <w:name w:val="Hyperlink"/>
    <w:basedOn w:val="DefaultParagraphFont"/>
    <w:uiPriority w:val="99"/>
    <w:unhideWhenUsed/>
    <w:rsid w:val="0026136F"/>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hamedalfaramawy5050@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dx.doi.org/10.7537/marsnys111218.01" TargetMode="External"/><Relationship Id="rId4" Type="http://schemas.openxmlformats.org/officeDocument/2006/relationships/settings" Target="settings.xml"/><Relationship Id="rId9" Type="http://schemas.openxmlformats.org/officeDocument/2006/relationships/hyperlink" Target="http://www.sciencepub.net/newyor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0C8B1C-FCEC-4F58-BFDE-E011F6A1C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2876</Words>
  <Characters>16399</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19237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mohamed</dc:creator>
  <cp:lastModifiedBy>Administrator</cp:lastModifiedBy>
  <cp:revision>3</cp:revision>
  <dcterms:created xsi:type="dcterms:W3CDTF">2018-11-30T14:20:00Z</dcterms:created>
  <dcterms:modified xsi:type="dcterms:W3CDTF">2018-12-01T00:29:00Z</dcterms:modified>
</cp:coreProperties>
</file>