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EC" w:rsidRPr="006B4D18" w:rsidRDefault="00263BA2" w:rsidP="00E4698D">
      <w:pPr>
        <w:suppressAutoHyphens w:val="0"/>
        <w:snapToGrid w:val="0"/>
        <w:jc w:val="center"/>
        <w:rPr>
          <w:b/>
          <w:sz w:val="20"/>
          <w:szCs w:val="20"/>
        </w:rPr>
      </w:pPr>
      <w:r w:rsidRPr="006B4D18">
        <w:rPr>
          <w:b/>
          <w:sz w:val="20"/>
          <w:szCs w:val="20"/>
        </w:rPr>
        <w:t xml:space="preserve">Analysis </w:t>
      </w:r>
      <w:r w:rsidRPr="006B4D18">
        <w:rPr>
          <w:b/>
          <w:noProof/>
          <w:sz w:val="20"/>
          <w:szCs w:val="20"/>
        </w:rPr>
        <w:t>o</w:t>
      </w:r>
      <w:r w:rsidR="0097706F" w:rsidRPr="006B4D18">
        <w:rPr>
          <w:b/>
          <w:noProof/>
          <w:sz w:val="20"/>
          <w:szCs w:val="20"/>
        </w:rPr>
        <w:t>f</w:t>
      </w:r>
      <w:r w:rsidRPr="006B4D18">
        <w:rPr>
          <w:b/>
          <w:sz w:val="20"/>
          <w:szCs w:val="20"/>
        </w:rPr>
        <w:t xml:space="preserve"> Sino-Pak Bilateral Trade Fluctuations: Based on Gravity Model of Trade</w:t>
      </w:r>
    </w:p>
    <w:p w:rsidR="00890EEC" w:rsidRPr="006B4D18" w:rsidRDefault="00890EEC" w:rsidP="00E4698D">
      <w:pPr>
        <w:suppressAutoHyphens w:val="0"/>
        <w:snapToGrid w:val="0"/>
        <w:jc w:val="center"/>
        <w:rPr>
          <w:b/>
          <w:sz w:val="20"/>
          <w:szCs w:val="20"/>
        </w:rPr>
      </w:pPr>
    </w:p>
    <w:p w:rsidR="00890EEC" w:rsidRPr="006B4D18" w:rsidRDefault="00263BA2" w:rsidP="00E4698D">
      <w:pPr>
        <w:suppressAutoHyphens w:val="0"/>
        <w:snapToGrid w:val="0"/>
        <w:jc w:val="center"/>
        <w:rPr>
          <w:sz w:val="20"/>
          <w:szCs w:val="20"/>
        </w:rPr>
      </w:pPr>
      <w:r w:rsidRPr="006B4D18">
        <w:rPr>
          <w:sz w:val="20"/>
          <w:szCs w:val="20"/>
        </w:rPr>
        <w:t xml:space="preserve">Sham Sunder, </w:t>
      </w:r>
      <w:proofErr w:type="spellStart"/>
      <w:r w:rsidRPr="006B4D18">
        <w:rPr>
          <w:sz w:val="20"/>
          <w:szCs w:val="20"/>
        </w:rPr>
        <w:t>Kuanqi</w:t>
      </w:r>
      <w:proofErr w:type="spellEnd"/>
      <w:r w:rsidRPr="006B4D18">
        <w:rPr>
          <w:sz w:val="20"/>
          <w:szCs w:val="20"/>
        </w:rPr>
        <w:t xml:space="preserve"> Du, </w:t>
      </w:r>
      <w:proofErr w:type="spellStart"/>
      <w:r w:rsidRPr="006B4D18">
        <w:rPr>
          <w:sz w:val="20"/>
          <w:szCs w:val="20"/>
        </w:rPr>
        <w:t>Mehreen</w:t>
      </w:r>
      <w:proofErr w:type="spellEnd"/>
      <w:r w:rsidRPr="006B4D18">
        <w:rPr>
          <w:sz w:val="20"/>
          <w:szCs w:val="20"/>
        </w:rPr>
        <w:t xml:space="preserve"> </w:t>
      </w:r>
      <w:proofErr w:type="spellStart"/>
      <w:r w:rsidRPr="006B4D18">
        <w:rPr>
          <w:sz w:val="20"/>
          <w:szCs w:val="20"/>
        </w:rPr>
        <w:t>Aslam</w:t>
      </w:r>
      <w:proofErr w:type="spellEnd"/>
    </w:p>
    <w:p w:rsidR="00890EEC" w:rsidRPr="006B4D18" w:rsidRDefault="00890EEC" w:rsidP="00E4698D">
      <w:pPr>
        <w:suppressAutoHyphens w:val="0"/>
        <w:snapToGrid w:val="0"/>
        <w:jc w:val="center"/>
        <w:rPr>
          <w:sz w:val="20"/>
          <w:szCs w:val="20"/>
        </w:rPr>
      </w:pPr>
    </w:p>
    <w:p w:rsidR="00263BA2" w:rsidRPr="006B4D18" w:rsidRDefault="00263BA2" w:rsidP="00E4698D">
      <w:pPr>
        <w:suppressAutoHyphens w:val="0"/>
        <w:snapToGrid w:val="0"/>
        <w:jc w:val="center"/>
        <w:rPr>
          <w:sz w:val="20"/>
          <w:szCs w:val="20"/>
        </w:rPr>
      </w:pPr>
      <w:r w:rsidRPr="006B4D18">
        <w:rPr>
          <w:noProof/>
          <w:sz w:val="20"/>
          <w:szCs w:val="20"/>
        </w:rPr>
        <w:t>School of Economics and Management, Nanjing University of Science</w:t>
      </w:r>
      <w:r w:rsidR="00890EEC" w:rsidRPr="006B4D18">
        <w:rPr>
          <w:sz w:val="20"/>
          <w:szCs w:val="20"/>
        </w:rPr>
        <w:t xml:space="preserve"> &amp; </w:t>
      </w:r>
      <w:r w:rsidR="00593825" w:rsidRPr="006B4D18">
        <w:rPr>
          <w:sz w:val="20"/>
          <w:szCs w:val="20"/>
        </w:rPr>
        <w:t>Technology</w:t>
      </w:r>
      <w:r w:rsidRPr="006B4D18">
        <w:rPr>
          <w:sz w:val="20"/>
          <w:szCs w:val="20"/>
        </w:rPr>
        <w:t>, Jiangsu, China.</w:t>
      </w:r>
    </w:p>
    <w:p w:rsidR="00890EEC" w:rsidRPr="006B4D18" w:rsidRDefault="007D4EE7" w:rsidP="00E4698D">
      <w:pPr>
        <w:suppressAutoHyphens w:val="0"/>
        <w:snapToGrid w:val="0"/>
        <w:jc w:val="center"/>
        <w:rPr>
          <w:color w:val="000000"/>
          <w:sz w:val="20"/>
          <w:szCs w:val="20"/>
        </w:rPr>
      </w:pPr>
      <w:hyperlink r:id="rId8" w:history="1">
        <w:r w:rsidR="00593825" w:rsidRPr="006B4D18">
          <w:rPr>
            <w:rStyle w:val="Hyperlink"/>
            <w:noProof/>
            <w:sz w:val="20"/>
            <w:szCs w:val="20"/>
          </w:rPr>
          <w:t>sham.kessani@njust.edu.cn</w:t>
        </w:r>
      </w:hyperlink>
      <w:r w:rsidR="00263BA2" w:rsidRPr="006B4D18">
        <w:rPr>
          <w:noProof/>
          <w:sz w:val="20"/>
          <w:szCs w:val="20"/>
        </w:rPr>
        <w:t>,</w:t>
      </w:r>
      <w:r w:rsidR="00263BA2" w:rsidRPr="006B4D18">
        <w:rPr>
          <w:sz w:val="20"/>
          <w:szCs w:val="20"/>
        </w:rPr>
        <w:t xml:space="preserve"> </w:t>
      </w:r>
      <w:hyperlink r:id="rId9" w:history="1">
        <w:r w:rsidR="00263BA2" w:rsidRPr="006B4D18">
          <w:rPr>
            <w:rStyle w:val="Hyperlink"/>
            <w:sz w:val="20"/>
            <w:szCs w:val="20"/>
          </w:rPr>
          <w:t>kqddkq@126.com</w:t>
        </w:r>
      </w:hyperlink>
      <w:r w:rsidR="00263BA2" w:rsidRPr="006B4D18">
        <w:rPr>
          <w:rStyle w:val="Hyperlink"/>
          <w:sz w:val="20"/>
          <w:szCs w:val="20"/>
          <w:u w:val="none"/>
        </w:rPr>
        <w:t xml:space="preserve">, </w:t>
      </w:r>
      <w:hyperlink r:id="rId10" w:history="1">
        <w:r w:rsidR="00263BA2" w:rsidRPr="006B4D18">
          <w:rPr>
            <w:rStyle w:val="Hyperlink"/>
            <w:sz w:val="20"/>
            <w:szCs w:val="20"/>
          </w:rPr>
          <w:t>aslam90@gmail.com</w:t>
        </w:r>
      </w:hyperlink>
    </w:p>
    <w:p w:rsidR="00890EEC" w:rsidRPr="006B4D18" w:rsidRDefault="00890EEC" w:rsidP="00E4698D">
      <w:pPr>
        <w:suppressAutoHyphens w:val="0"/>
        <w:snapToGrid w:val="0"/>
        <w:jc w:val="center"/>
        <w:rPr>
          <w:sz w:val="20"/>
          <w:szCs w:val="20"/>
        </w:rPr>
      </w:pPr>
    </w:p>
    <w:p w:rsidR="005D1DA6" w:rsidRPr="006B4D18" w:rsidRDefault="00471E57" w:rsidP="00E4698D">
      <w:pPr>
        <w:suppressAutoHyphens w:val="0"/>
        <w:snapToGrid w:val="0"/>
        <w:jc w:val="both"/>
        <w:rPr>
          <w:sz w:val="20"/>
          <w:szCs w:val="20"/>
        </w:rPr>
      </w:pPr>
      <w:r w:rsidRPr="006B4D18">
        <w:rPr>
          <w:b/>
          <w:sz w:val="20"/>
          <w:szCs w:val="20"/>
        </w:rPr>
        <w:t xml:space="preserve">Abstract: </w:t>
      </w:r>
      <w:r w:rsidR="00593825" w:rsidRPr="006B4D18">
        <w:rPr>
          <w:sz w:val="20"/>
          <w:szCs w:val="20"/>
        </w:rPr>
        <w:t>SINO-PAK enjoys a cordial relationship and friendly relationship over the years. Bilateral trade could further strengthen the Pak-Ch</w:t>
      </w:r>
      <w:r w:rsidR="00854268" w:rsidRPr="006B4D18">
        <w:rPr>
          <w:sz w:val="20"/>
          <w:szCs w:val="20"/>
        </w:rPr>
        <w:t>ina relationship with the help of China-Pak</w:t>
      </w:r>
      <w:r w:rsidR="00593825" w:rsidRPr="006B4D18">
        <w:rPr>
          <w:sz w:val="20"/>
          <w:szCs w:val="20"/>
        </w:rPr>
        <w:t xml:space="preserve"> Free Trade Agreement (CPFTA) signed in </w:t>
      </w:r>
      <w:r w:rsidR="00854268" w:rsidRPr="006B4D18">
        <w:rPr>
          <w:sz w:val="20"/>
          <w:szCs w:val="20"/>
        </w:rPr>
        <w:t xml:space="preserve">November </w:t>
      </w:r>
      <w:r w:rsidR="00593825" w:rsidRPr="006B4D18">
        <w:rPr>
          <w:sz w:val="20"/>
          <w:szCs w:val="20"/>
        </w:rPr>
        <w:t>2006 and effect from</w:t>
      </w:r>
      <w:r w:rsidR="00854268" w:rsidRPr="006B4D18">
        <w:rPr>
          <w:sz w:val="20"/>
          <w:szCs w:val="20"/>
        </w:rPr>
        <w:t xml:space="preserve"> July</w:t>
      </w:r>
      <w:r w:rsidR="00593825" w:rsidRPr="006B4D18">
        <w:rPr>
          <w:sz w:val="20"/>
          <w:szCs w:val="20"/>
        </w:rPr>
        <w:t xml:space="preserve"> 2007, initiated a new dimension in the promotion of trade between two countries. The panel data set dealing with the period 2003-2017 will </w:t>
      </w:r>
      <w:r w:rsidR="00593825" w:rsidRPr="006B4D18">
        <w:rPr>
          <w:noProof/>
          <w:sz w:val="20"/>
          <w:szCs w:val="20"/>
        </w:rPr>
        <w:t>be evaluated</w:t>
      </w:r>
      <w:r w:rsidR="00593825" w:rsidRPr="006B4D18">
        <w:rPr>
          <w:sz w:val="20"/>
          <w:szCs w:val="20"/>
        </w:rPr>
        <w:t xml:space="preserve"> in this paper</w:t>
      </w:r>
      <w:r w:rsidR="0097706F" w:rsidRPr="006B4D18">
        <w:rPr>
          <w:noProof/>
          <w:sz w:val="20"/>
          <w:szCs w:val="20"/>
        </w:rPr>
        <w:t>.</w:t>
      </w:r>
      <w:r w:rsidR="000727C1" w:rsidRPr="006B4D18">
        <w:rPr>
          <w:noProof/>
          <w:sz w:val="20"/>
          <w:szCs w:val="20"/>
        </w:rPr>
        <w:t xml:space="preserve"> </w:t>
      </w:r>
      <w:r w:rsidR="00593825" w:rsidRPr="006B4D18">
        <w:rPr>
          <w:noProof/>
          <w:sz w:val="20"/>
          <w:szCs w:val="20"/>
        </w:rPr>
        <w:t>Gravity</w:t>
      </w:r>
      <w:r w:rsidR="00593825" w:rsidRPr="006B4D18">
        <w:rPr>
          <w:sz w:val="20"/>
          <w:szCs w:val="20"/>
        </w:rPr>
        <w:t xml:space="preserve"> model used for the analysis of data which is a typically used tool for the evaluation of bilateral trade activities and also showed to be useful in describing bilateral trade of Pakistan with China and with all Fre</w:t>
      </w:r>
      <w:r w:rsidR="003C4090" w:rsidRPr="006B4D18">
        <w:rPr>
          <w:sz w:val="20"/>
          <w:szCs w:val="20"/>
        </w:rPr>
        <w:t xml:space="preserve">e Trade Agreement (FTA) </w:t>
      </w:r>
      <w:r w:rsidR="00854268" w:rsidRPr="006B4D18">
        <w:rPr>
          <w:sz w:val="20"/>
          <w:szCs w:val="20"/>
        </w:rPr>
        <w:t>partner nations</w:t>
      </w:r>
      <w:r w:rsidR="00593825" w:rsidRPr="006B4D18">
        <w:rPr>
          <w:sz w:val="20"/>
          <w:szCs w:val="20"/>
        </w:rPr>
        <w:t xml:space="preserve"> by higher values of R-Square. The outcomes showed that GDP, trade openness in each country, WTO and the shared border nations positively i</w:t>
      </w:r>
      <w:r w:rsidR="003C4090" w:rsidRPr="006B4D18">
        <w:rPr>
          <w:sz w:val="20"/>
          <w:szCs w:val="20"/>
        </w:rPr>
        <w:t xml:space="preserve">nfluenced on </w:t>
      </w:r>
      <w:r w:rsidR="00593825" w:rsidRPr="006B4D18">
        <w:rPr>
          <w:sz w:val="20"/>
          <w:szCs w:val="20"/>
        </w:rPr>
        <w:t>Pakistan with all FTA-partner countries</w:t>
      </w:r>
      <w:r w:rsidR="003C4090" w:rsidRPr="006B4D18">
        <w:rPr>
          <w:sz w:val="20"/>
          <w:szCs w:val="20"/>
        </w:rPr>
        <w:t>’ bilateral trade</w:t>
      </w:r>
      <w:r w:rsidR="00593825" w:rsidRPr="006B4D18">
        <w:rPr>
          <w:sz w:val="20"/>
          <w:szCs w:val="20"/>
        </w:rPr>
        <w:t>, while distance and inflation revealed a negative relation towards trade volume. It additionally specified that the overall (Preferential Trade Agreements) PTAs impac</w:t>
      </w:r>
      <w:r w:rsidR="003C4090" w:rsidRPr="006B4D18">
        <w:rPr>
          <w:sz w:val="20"/>
          <w:szCs w:val="20"/>
        </w:rPr>
        <w:t xml:space="preserve">t on Pakistan </w:t>
      </w:r>
      <w:r w:rsidR="00854268" w:rsidRPr="006B4D18">
        <w:rPr>
          <w:sz w:val="20"/>
          <w:szCs w:val="20"/>
        </w:rPr>
        <w:t>along with its (FTA) partner nations</w:t>
      </w:r>
      <w:r w:rsidR="003C4090" w:rsidRPr="006B4D18">
        <w:rPr>
          <w:sz w:val="20"/>
          <w:szCs w:val="20"/>
        </w:rPr>
        <w:t>’ bilateral trade</w:t>
      </w:r>
      <w:r w:rsidR="00854268" w:rsidRPr="006B4D18">
        <w:rPr>
          <w:sz w:val="20"/>
          <w:szCs w:val="20"/>
        </w:rPr>
        <w:t xml:space="preserve"> is strongly</w:t>
      </w:r>
      <w:r w:rsidR="00593825" w:rsidRPr="006B4D18">
        <w:rPr>
          <w:sz w:val="20"/>
          <w:szCs w:val="20"/>
        </w:rPr>
        <w:t xml:space="preserve"> significant a</w:t>
      </w:r>
      <w:r w:rsidR="00854268" w:rsidRPr="006B4D18">
        <w:rPr>
          <w:sz w:val="20"/>
          <w:szCs w:val="20"/>
        </w:rPr>
        <w:t>nd negative.</w:t>
      </w:r>
      <w:r w:rsidR="00890EEC" w:rsidRPr="006B4D18">
        <w:rPr>
          <w:sz w:val="20"/>
          <w:szCs w:val="20"/>
        </w:rPr>
        <w:t xml:space="preserve"> </w:t>
      </w:r>
      <w:r w:rsidR="00854268" w:rsidRPr="006B4D18">
        <w:rPr>
          <w:sz w:val="20"/>
          <w:szCs w:val="20"/>
        </w:rPr>
        <w:t>We have also estimated</w:t>
      </w:r>
      <w:r w:rsidR="00593825" w:rsidRPr="006B4D18">
        <w:rPr>
          <w:sz w:val="20"/>
          <w:szCs w:val="20"/>
        </w:rPr>
        <w:t xml:space="preserve"> enormous Pakistan’s trade potential just in case of China. Pakistan’s industrial sectors, as well as exporters, must take on new steps to increase and </w:t>
      </w:r>
      <w:r w:rsidR="00593825" w:rsidRPr="006B4D18">
        <w:rPr>
          <w:noProof/>
          <w:sz w:val="20"/>
          <w:szCs w:val="20"/>
        </w:rPr>
        <w:t>maximi</w:t>
      </w:r>
      <w:r w:rsidR="00EE537B" w:rsidRPr="006B4D18">
        <w:rPr>
          <w:noProof/>
          <w:sz w:val="20"/>
          <w:szCs w:val="20"/>
        </w:rPr>
        <w:t>s</w:t>
      </w:r>
      <w:r w:rsidR="00593825" w:rsidRPr="006B4D18">
        <w:rPr>
          <w:noProof/>
          <w:sz w:val="20"/>
          <w:szCs w:val="20"/>
        </w:rPr>
        <w:t>e</w:t>
      </w:r>
      <w:r w:rsidR="00593825" w:rsidRPr="006B4D18">
        <w:rPr>
          <w:sz w:val="20"/>
          <w:szCs w:val="20"/>
        </w:rPr>
        <w:t xml:space="preserve"> the exports to China and to generate sensible equality in the bilateral trading relationship.</w:t>
      </w:r>
    </w:p>
    <w:p w:rsidR="00E4698D" w:rsidRPr="006B4D18" w:rsidRDefault="00E4698D" w:rsidP="00A46FDC">
      <w:pPr>
        <w:suppressAutoHyphens w:val="0"/>
        <w:snapToGrid w:val="0"/>
        <w:jc w:val="both"/>
        <w:rPr>
          <w:sz w:val="20"/>
          <w:szCs w:val="20"/>
        </w:rPr>
      </w:pPr>
      <w:r w:rsidRPr="006B4D18">
        <w:rPr>
          <w:bCs/>
          <w:sz w:val="20"/>
          <w:szCs w:val="20"/>
        </w:rPr>
        <w:t>[</w:t>
      </w:r>
      <w:r w:rsidRPr="006B4D18">
        <w:rPr>
          <w:sz w:val="20"/>
          <w:szCs w:val="20"/>
        </w:rPr>
        <w:t xml:space="preserve">Sham Sunder, </w:t>
      </w:r>
      <w:proofErr w:type="spellStart"/>
      <w:r w:rsidRPr="006B4D18">
        <w:rPr>
          <w:sz w:val="20"/>
          <w:szCs w:val="20"/>
        </w:rPr>
        <w:t>Kuanqi</w:t>
      </w:r>
      <w:proofErr w:type="spellEnd"/>
      <w:r w:rsidRPr="006B4D18">
        <w:rPr>
          <w:sz w:val="20"/>
          <w:szCs w:val="20"/>
        </w:rPr>
        <w:t xml:space="preserve"> Du, </w:t>
      </w:r>
      <w:proofErr w:type="spellStart"/>
      <w:r w:rsidRPr="006B4D18">
        <w:rPr>
          <w:sz w:val="20"/>
          <w:szCs w:val="20"/>
        </w:rPr>
        <w:t>Mehreen</w:t>
      </w:r>
      <w:proofErr w:type="spellEnd"/>
      <w:r w:rsidRPr="006B4D18">
        <w:rPr>
          <w:sz w:val="20"/>
          <w:szCs w:val="20"/>
        </w:rPr>
        <w:t xml:space="preserve"> </w:t>
      </w:r>
      <w:proofErr w:type="spellStart"/>
      <w:r w:rsidRPr="006B4D18">
        <w:rPr>
          <w:sz w:val="20"/>
          <w:szCs w:val="20"/>
        </w:rPr>
        <w:t>Aslam</w:t>
      </w:r>
      <w:proofErr w:type="spellEnd"/>
      <w:r w:rsidRPr="006B4D18">
        <w:rPr>
          <w:sz w:val="20"/>
          <w:szCs w:val="20"/>
        </w:rPr>
        <w:t>.</w:t>
      </w:r>
      <w:r w:rsidRPr="006B4D18">
        <w:rPr>
          <w:rFonts w:eastAsiaTheme="minorEastAsia" w:hint="eastAsia"/>
          <w:b/>
          <w:bCs/>
          <w:sz w:val="20"/>
          <w:szCs w:val="20"/>
          <w:lang w:bidi="fa-IR"/>
        </w:rPr>
        <w:t xml:space="preserve"> </w:t>
      </w:r>
      <w:r w:rsidRPr="006B4D18">
        <w:rPr>
          <w:b/>
          <w:sz w:val="20"/>
          <w:szCs w:val="20"/>
        </w:rPr>
        <w:t xml:space="preserve">Analysis </w:t>
      </w:r>
      <w:r w:rsidRPr="006B4D18">
        <w:rPr>
          <w:b/>
          <w:noProof/>
          <w:sz w:val="20"/>
          <w:szCs w:val="20"/>
        </w:rPr>
        <w:t>of</w:t>
      </w:r>
      <w:r w:rsidRPr="006B4D18">
        <w:rPr>
          <w:b/>
          <w:sz w:val="20"/>
          <w:szCs w:val="20"/>
        </w:rPr>
        <w:t xml:space="preserve"> Sino-Pak Bilateral Trade Fluctuations: Based on Gravity Model of Trade</w:t>
      </w:r>
      <w:r w:rsidRPr="006B4D18">
        <w:rPr>
          <w:rFonts w:eastAsia="Times New Roman"/>
          <w:b/>
          <w:bCs/>
          <w:sz w:val="20"/>
          <w:szCs w:val="20"/>
          <w:lang w:bidi="fa-IR"/>
        </w:rPr>
        <w:t>.</w:t>
      </w:r>
      <w:r w:rsidRPr="006B4D18">
        <w:rPr>
          <w:bCs/>
          <w:i/>
          <w:sz w:val="20"/>
          <w:szCs w:val="20"/>
        </w:rPr>
        <w:t xml:space="preserve"> N Y </w:t>
      </w:r>
      <w:proofErr w:type="spellStart"/>
      <w:r w:rsidRPr="006B4D18">
        <w:rPr>
          <w:bCs/>
          <w:i/>
          <w:sz w:val="20"/>
          <w:szCs w:val="20"/>
        </w:rPr>
        <w:t>Sci</w:t>
      </w:r>
      <w:proofErr w:type="spellEnd"/>
      <w:r w:rsidRPr="006B4D18">
        <w:rPr>
          <w:bCs/>
          <w:i/>
          <w:sz w:val="20"/>
          <w:szCs w:val="20"/>
        </w:rPr>
        <w:t xml:space="preserve"> J</w:t>
      </w:r>
      <w:r w:rsidRPr="006B4D18">
        <w:rPr>
          <w:bCs/>
          <w:sz w:val="20"/>
          <w:szCs w:val="20"/>
        </w:rPr>
        <w:t xml:space="preserve"> </w:t>
      </w:r>
      <w:r w:rsidRPr="006B4D18">
        <w:rPr>
          <w:sz w:val="20"/>
          <w:szCs w:val="20"/>
        </w:rPr>
        <w:t>201</w:t>
      </w:r>
      <w:r w:rsidRPr="006B4D18">
        <w:rPr>
          <w:rFonts w:hint="eastAsia"/>
          <w:sz w:val="20"/>
          <w:szCs w:val="20"/>
        </w:rPr>
        <w:t>8</w:t>
      </w:r>
      <w:r w:rsidRPr="006B4D18">
        <w:rPr>
          <w:sz w:val="20"/>
          <w:szCs w:val="20"/>
        </w:rPr>
        <w:t>;</w:t>
      </w:r>
      <w:r w:rsidRPr="006B4D18">
        <w:rPr>
          <w:rFonts w:hint="eastAsia"/>
          <w:sz w:val="20"/>
          <w:szCs w:val="20"/>
        </w:rPr>
        <w:t>11</w:t>
      </w:r>
      <w:r w:rsidRPr="006B4D18">
        <w:rPr>
          <w:sz w:val="20"/>
          <w:szCs w:val="20"/>
        </w:rPr>
        <w:t>(</w:t>
      </w:r>
      <w:r w:rsidRPr="006B4D18">
        <w:rPr>
          <w:rFonts w:hint="eastAsia"/>
          <w:sz w:val="20"/>
          <w:szCs w:val="20"/>
        </w:rPr>
        <w:t>12</w:t>
      </w:r>
      <w:r w:rsidRPr="006B4D18">
        <w:rPr>
          <w:sz w:val="20"/>
          <w:szCs w:val="20"/>
        </w:rPr>
        <w:t>):</w:t>
      </w:r>
      <w:r w:rsidR="006B4D18" w:rsidRPr="006B4D18">
        <w:rPr>
          <w:rFonts w:hint="eastAsia"/>
          <w:sz w:val="20"/>
          <w:szCs w:val="20"/>
          <w:lang w:eastAsia="zh-CN"/>
        </w:rPr>
        <w:t>48</w:t>
      </w:r>
      <w:r w:rsidR="00623DD0" w:rsidRPr="006B4D18">
        <w:rPr>
          <w:rFonts w:hint="eastAsia"/>
          <w:color w:val="000000"/>
          <w:sz w:val="20"/>
          <w:szCs w:val="20"/>
          <w:lang w:eastAsia="zh-CN"/>
        </w:rPr>
        <w:t>-</w:t>
      </w:r>
      <w:r w:rsidR="006B4D18">
        <w:rPr>
          <w:rFonts w:hint="eastAsia"/>
          <w:color w:val="000000"/>
          <w:sz w:val="20"/>
          <w:szCs w:val="20"/>
          <w:lang w:eastAsia="zh-CN"/>
        </w:rPr>
        <w:t>56</w:t>
      </w:r>
      <w:r w:rsidRPr="006B4D18">
        <w:rPr>
          <w:sz w:val="20"/>
          <w:szCs w:val="20"/>
        </w:rPr>
        <w:t xml:space="preserve">]. </w:t>
      </w:r>
      <w:r w:rsidRPr="006B4D18">
        <w:rPr>
          <w:iCs/>
          <w:color w:val="000000"/>
          <w:sz w:val="20"/>
          <w:szCs w:val="20"/>
        </w:rPr>
        <w:t>ISSN 1554-0200 (print); ISSN 2375-723X (online)</w:t>
      </w:r>
      <w:r w:rsidRPr="006B4D18">
        <w:rPr>
          <w:sz w:val="20"/>
          <w:szCs w:val="20"/>
        </w:rPr>
        <w:t xml:space="preserve">. </w:t>
      </w:r>
      <w:hyperlink r:id="rId11" w:history="1">
        <w:r w:rsidRPr="006B4D18">
          <w:rPr>
            <w:rStyle w:val="Hyperlink"/>
            <w:sz w:val="20"/>
            <w:szCs w:val="20"/>
          </w:rPr>
          <w:t>http://www.sciencepub.net/newyork</w:t>
        </w:r>
      </w:hyperlink>
      <w:r w:rsidRPr="006B4D18">
        <w:rPr>
          <w:sz w:val="20"/>
          <w:szCs w:val="20"/>
        </w:rPr>
        <w:t xml:space="preserve">. </w:t>
      </w:r>
      <w:r w:rsidR="006B4D18" w:rsidRPr="006B4D18">
        <w:rPr>
          <w:rFonts w:hint="eastAsia"/>
          <w:sz w:val="20"/>
          <w:szCs w:val="20"/>
          <w:lang w:eastAsia="zh-CN"/>
        </w:rPr>
        <w:t>5</w:t>
      </w:r>
      <w:r w:rsidRPr="006B4D18">
        <w:rPr>
          <w:rFonts w:hint="eastAsia"/>
          <w:sz w:val="20"/>
          <w:szCs w:val="20"/>
        </w:rPr>
        <w:t xml:space="preserve">. </w:t>
      </w:r>
      <w:r w:rsidRPr="006B4D18">
        <w:rPr>
          <w:color w:val="000000"/>
          <w:sz w:val="20"/>
          <w:szCs w:val="20"/>
          <w:shd w:val="clear" w:color="auto" w:fill="FFFFFF"/>
        </w:rPr>
        <w:t>doi:</w:t>
      </w:r>
      <w:hyperlink r:id="rId12" w:history="1">
        <w:r w:rsidRPr="006B4D18">
          <w:rPr>
            <w:rStyle w:val="Hyperlink"/>
            <w:sz w:val="20"/>
            <w:szCs w:val="20"/>
            <w:shd w:val="clear" w:color="auto" w:fill="FFFFFF"/>
          </w:rPr>
          <w:t>10.7537/mars</w:t>
        </w:r>
        <w:r w:rsidRPr="006B4D18">
          <w:rPr>
            <w:rStyle w:val="Hyperlink"/>
            <w:rFonts w:hint="eastAsia"/>
            <w:sz w:val="20"/>
            <w:szCs w:val="20"/>
            <w:shd w:val="clear" w:color="auto" w:fill="FFFFFF"/>
          </w:rPr>
          <w:t>nys111218.</w:t>
        </w:r>
        <w:r w:rsidRPr="006B4D18">
          <w:rPr>
            <w:rStyle w:val="Hyperlink"/>
            <w:sz w:val="20"/>
            <w:szCs w:val="20"/>
            <w:shd w:val="clear" w:color="auto" w:fill="FFFFFF"/>
          </w:rPr>
          <w:t>0</w:t>
        </w:r>
        <w:r w:rsidR="006B4D18" w:rsidRPr="006B4D18">
          <w:rPr>
            <w:rStyle w:val="Hyperlink"/>
            <w:rFonts w:hint="eastAsia"/>
            <w:sz w:val="20"/>
            <w:szCs w:val="20"/>
            <w:shd w:val="clear" w:color="auto" w:fill="FFFFFF"/>
            <w:lang w:eastAsia="zh-CN"/>
          </w:rPr>
          <w:t>5</w:t>
        </w:r>
      </w:hyperlink>
      <w:r w:rsidRPr="006B4D18">
        <w:rPr>
          <w:color w:val="000000"/>
          <w:sz w:val="20"/>
          <w:szCs w:val="20"/>
          <w:shd w:val="clear" w:color="auto" w:fill="FFFFFF"/>
        </w:rPr>
        <w:t>.</w:t>
      </w:r>
    </w:p>
    <w:p w:rsidR="001817C7" w:rsidRPr="006B4D18" w:rsidRDefault="001817C7" w:rsidP="00E4698D">
      <w:pPr>
        <w:suppressAutoHyphens w:val="0"/>
        <w:snapToGrid w:val="0"/>
        <w:jc w:val="both"/>
        <w:rPr>
          <w:sz w:val="20"/>
          <w:szCs w:val="20"/>
        </w:rPr>
      </w:pPr>
    </w:p>
    <w:p w:rsidR="001817C7" w:rsidRPr="006B4D18" w:rsidRDefault="001817C7" w:rsidP="00E4698D">
      <w:pPr>
        <w:suppressAutoHyphens w:val="0"/>
        <w:snapToGrid w:val="0"/>
        <w:jc w:val="both"/>
        <w:rPr>
          <w:sz w:val="20"/>
          <w:szCs w:val="20"/>
        </w:rPr>
      </w:pPr>
      <w:r w:rsidRPr="006B4D18">
        <w:rPr>
          <w:b/>
          <w:sz w:val="20"/>
          <w:szCs w:val="20"/>
        </w:rPr>
        <w:t xml:space="preserve">Keywords: </w:t>
      </w:r>
      <w:r w:rsidR="00593825" w:rsidRPr="006B4D18">
        <w:rPr>
          <w:sz w:val="20"/>
          <w:szCs w:val="20"/>
        </w:rPr>
        <w:t>SINO-PAK, Gravity Model, FTA, Trade Potential</w:t>
      </w:r>
    </w:p>
    <w:p w:rsidR="00773610" w:rsidRPr="006B4D18" w:rsidRDefault="00890EEC" w:rsidP="00E4698D">
      <w:pPr>
        <w:suppressAutoHyphens w:val="0"/>
        <w:snapToGrid w:val="0"/>
        <w:jc w:val="both"/>
        <w:rPr>
          <w:sz w:val="20"/>
          <w:szCs w:val="20"/>
          <w:lang w:eastAsia="zh-CN"/>
        </w:rPr>
        <w:sectPr w:rsidR="00773610" w:rsidRPr="006B4D18" w:rsidSect="006B4D18">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pgNumType w:start="48"/>
          <w:cols w:space="720"/>
          <w:docGrid w:linePitch="360"/>
        </w:sectPr>
      </w:pPr>
      <w:r w:rsidRPr="006B4D18">
        <w:rPr>
          <w:rFonts w:hint="eastAsia"/>
          <w:sz w:val="20"/>
          <w:szCs w:val="20"/>
          <w:lang w:eastAsia="zh-CN"/>
        </w:rPr>
        <w:cr/>
      </w:r>
    </w:p>
    <w:p w:rsidR="00890EEC" w:rsidRPr="006B4D18" w:rsidRDefault="00890EEC" w:rsidP="00E4698D">
      <w:pPr>
        <w:suppressAutoHyphens w:val="0"/>
        <w:snapToGrid w:val="0"/>
        <w:jc w:val="both"/>
        <w:rPr>
          <w:b/>
          <w:sz w:val="20"/>
          <w:szCs w:val="20"/>
        </w:rPr>
      </w:pPr>
      <w:r w:rsidRPr="006B4D18">
        <w:rPr>
          <w:b/>
          <w:sz w:val="20"/>
          <w:szCs w:val="20"/>
        </w:rPr>
        <w:lastRenderedPageBreak/>
        <w:t>1. Introduction</w:t>
      </w:r>
    </w:p>
    <w:p w:rsidR="00593825" w:rsidRPr="006B4D18" w:rsidRDefault="00593825" w:rsidP="00E4698D">
      <w:pPr>
        <w:suppressAutoHyphens w:val="0"/>
        <w:snapToGrid w:val="0"/>
        <w:ind w:firstLine="425"/>
        <w:jc w:val="both"/>
        <w:rPr>
          <w:sz w:val="20"/>
          <w:szCs w:val="20"/>
        </w:rPr>
      </w:pPr>
      <w:r w:rsidRPr="006B4D18">
        <w:rPr>
          <w:sz w:val="20"/>
          <w:szCs w:val="20"/>
        </w:rPr>
        <w:t xml:space="preserve">The primary goals of almost all developing countries are to achieve sustainable economic development and reducing poverty. Due to </w:t>
      </w:r>
      <w:r w:rsidRPr="006B4D18">
        <w:rPr>
          <w:noProof/>
          <w:sz w:val="20"/>
          <w:szCs w:val="20"/>
        </w:rPr>
        <w:t>globali</w:t>
      </w:r>
      <w:r w:rsidR="000727C1" w:rsidRPr="006B4D18">
        <w:rPr>
          <w:noProof/>
          <w:sz w:val="20"/>
          <w:szCs w:val="20"/>
        </w:rPr>
        <w:t>s</w:t>
      </w:r>
      <w:r w:rsidRPr="006B4D18">
        <w:rPr>
          <w:noProof/>
          <w:sz w:val="20"/>
          <w:szCs w:val="20"/>
        </w:rPr>
        <w:t>ation</w:t>
      </w:r>
      <w:r w:rsidRPr="006B4D18">
        <w:rPr>
          <w:sz w:val="20"/>
          <w:szCs w:val="20"/>
        </w:rPr>
        <w:t>, the economic activities each at a domestic level and the</w:t>
      </w:r>
      <w:r w:rsidR="00773610" w:rsidRPr="006B4D18">
        <w:rPr>
          <w:rFonts w:hint="eastAsia"/>
          <w:sz w:val="20"/>
          <w:szCs w:val="20"/>
          <w:lang w:eastAsia="zh-CN"/>
        </w:rPr>
        <w:t xml:space="preserve"> </w:t>
      </w:r>
      <w:r w:rsidRPr="006B4D18">
        <w:rPr>
          <w:sz w:val="20"/>
          <w:szCs w:val="20"/>
        </w:rPr>
        <w:t xml:space="preserve">international level shows many necessary adjustments. The most important thing about economic integration is trade </w:t>
      </w:r>
      <w:r w:rsidRPr="006B4D18">
        <w:rPr>
          <w:noProof/>
          <w:sz w:val="20"/>
          <w:szCs w:val="20"/>
        </w:rPr>
        <w:t>liberali</w:t>
      </w:r>
      <w:r w:rsidR="000727C1" w:rsidRPr="006B4D18">
        <w:rPr>
          <w:noProof/>
          <w:sz w:val="20"/>
          <w:szCs w:val="20"/>
        </w:rPr>
        <w:t>s</w:t>
      </w:r>
      <w:r w:rsidRPr="006B4D18">
        <w:rPr>
          <w:noProof/>
          <w:sz w:val="20"/>
          <w:szCs w:val="20"/>
        </w:rPr>
        <w:t>ation</w:t>
      </w:r>
      <w:r w:rsidRPr="006B4D18">
        <w:rPr>
          <w:sz w:val="20"/>
          <w:szCs w:val="20"/>
        </w:rPr>
        <w:t xml:space="preserve">. World Bank, International Monetary Fund (IMF), and World Trade </w:t>
      </w:r>
      <w:proofErr w:type="spellStart"/>
      <w:r w:rsidRPr="006B4D18">
        <w:rPr>
          <w:sz w:val="20"/>
          <w:szCs w:val="20"/>
        </w:rPr>
        <w:t>Organisation</w:t>
      </w:r>
      <w:proofErr w:type="spellEnd"/>
      <w:r w:rsidRPr="006B4D18">
        <w:rPr>
          <w:sz w:val="20"/>
          <w:szCs w:val="20"/>
        </w:rPr>
        <w:t xml:space="preserve"> (WTO) are the major pillars in this regards. With the existence of Free Trade Agreements (FTA) and economic integration, economic development has additionally </w:t>
      </w:r>
      <w:r w:rsidRPr="006B4D18">
        <w:rPr>
          <w:noProof/>
          <w:sz w:val="20"/>
          <w:szCs w:val="20"/>
        </w:rPr>
        <w:t>characteri</w:t>
      </w:r>
      <w:r w:rsidR="000727C1" w:rsidRPr="006B4D18">
        <w:rPr>
          <w:noProof/>
          <w:sz w:val="20"/>
          <w:szCs w:val="20"/>
        </w:rPr>
        <w:t>s</w:t>
      </w:r>
      <w:r w:rsidRPr="006B4D18">
        <w:rPr>
          <w:noProof/>
          <w:sz w:val="20"/>
          <w:szCs w:val="20"/>
        </w:rPr>
        <w:t>ed</w:t>
      </w:r>
      <w:r w:rsidRPr="006B4D18">
        <w:rPr>
          <w:sz w:val="20"/>
          <w:szCs w:val="20"/>
        </w:rPr>
        <w:t xml:space="preserve">. The most important examples of such economic integrations are South Asian Association for Regional Cooperation (SAARC), </w:t>
      </w:r>
      <w:r w:rsidRPr="006B4D18">
        <w:rPr>
          <w:noProof/>
          <w:sz w:val="20"/>
          <w:szCs w:val="20"/>
        </w:rPr>
        <w:t>North American Free Trade Agreement (NAFTA) and the</w:t>
      </w:r>
      <w:r w:rsidRPr="006B4D18">
        <w:rPr>
          <w:sz w:val="20"/>
          <w:szCs w:val="20"/>
        </w:rPr>
        <w:t xml:space="preserve"> Association of Southeast Asian Nations (ASEAN). Most of the nations are diverting to promote the concentration of economic growth via adopting this regional or economic integration.</w:t>
      </w:r>
      <w:r w:rsidR="00890EEC" w:rsidRPr="006B4D18">
        <w:rPr>
          <w:sz w:val="20"/>
          <w:szCs w:val="20"/>
        </w:rPr>
        <w:t xml:space="preserve"> </w:t>
      </w:r>
    </w:p>
    <w:p w:rsidR="00593825" w:rsidRPr="006B4D18" w:rsidRDefault="00593825" w:rsidP="00E4698D">
      <w:pPr>
        <w:suppressAutoHyphens w:val="0"/>
        <w:snapToGrid w:val="0"/>
        <w:ind w:firstLine="425"/>
        <w:jc w:val="both"/>
        <w:rPr>
          <w:sz w:val="20"/>
          <w:szCs w:val="20"/>
        </w:rPr>
      </w:pPr>
      <w:r w:rsidRPr="006B4D18">
        <w:rPr>
          <w:sz w:val="20"/>
          <w:szCs w:val="20"/>
        </w:rPr>
        <w:t xml:space="preserve">The politics of today’s </w:t>
      </w:r>
      <w:r w:rsidRPr="006B4D18">
        <w:rPr>
          <w:noProof/>
          <w:sz w:val="20"/>
          <w:szCs w:val="20"/>
        </w:rPr>
        <w:t>moderni</w:t>
      </w:r>
      <w:r w:rsidR="000727C1" w:rsidRPr="006B4D18">
        <w:rPr>
          <w:noProof/>
          <w:sz w:val="20"/>
          <w:szCs w:val="20"/>
        </w:rPr>
        <w:t>s</w:t>
      </w:r>
      <w:r w:rsidRPr="006B4D18">
        <w:rPr>
          <w:noProof/>
          <w:sz w:val="20"/>
          <w:szCs w:val="20"/>
        </w:rPr>
        <w:t>ed</w:t>
      </w:r>
      <w:r w:rsidRPr="006B4D18">
        <w:rPr>
          <w:sz w:val="20"/>
          <w:szCs w:val="20"/>
        </w:rPr>
        <w:t xml:space="preserve"> World is growing day by day, and all the developing nations are commonly trying to find the brand-new market’s entryway to sustain in every situation. (</w:t>
      </w:r>
      <w:proofErr w:type="spellStart"/>
      <w:r w:rsidRPr="006B4D18">
        <w:rPr>
          <w:sz w:val="20"/>
          <w:szCs w:val="20"/>
        </w:rPr>
        <w:t>Irshad</w:t>
      </w:r>
      <w:proofErr w:type="spellEnd"/>
      <w:r w:rsidRPr="006B4D18">
        <w:rPr>
          <w:sz w:val="20"/>
          <w:szCs w:val="20"/>
        </w:rPr>
        <w:t xml:space="preserve"> and </w:t>
      </w:r>
      <w:proofErr w:type="spellStart"/>
      <w:r w:rsidRPr="006B4D18">
        <w:rPr>
          <w:sz w:val="20"/>
          <w:szCs w:val="20"/>
        </w:rPr>
        <w:t>Xin</w:t>
      </w:r>
      <w:proofErr w:type="spellEnd"/>
      <w:r w:rsidRPr="006B4D18">
        <w:rPr>
          <w:sz w:val="20"/>
          <w:szCs w:val="20"/>
        </w:rPr>
        <w:t xml:space="preserve">, 2014). Countries with bilateral relations are always looking for being mutually benefited with the </w:t>
      </w:r>
      <w:r w:rsidRPr="006B4D18">
        <w:rPr>
          <w:sz w:val="20"/>
          <w:szCs w:val="20"/>
        </w:rPr>
        <w:lastRenderedPageBreak/>
        <w:t>primary intention of removing non-tariff barriers (</w:t>
      </w:r>
      <w:proofErr w:type="spellStart"/>
      <w:r w:rsidRPr="006B4D18">
        <w:rPr>
          <w:sz w:val="20"/>
          <w:szCs w:val="20"/>
        </w:rPr>
        <w:t>NTBs</w:t>
      </w:r>
      <w:proofErr w:type="spellEnd"/>
      <w:r w:rsidRPr="006B4D18">
        <w:rPr>
          <w:sz w:val="20"/>
          <w:szCs w:val="20"/>
        </w:rPr>
        <w:t xml:space="preserve">) and by lessening tariffs. SINO-PAK enjoys a cordial relationship and friendly relationship over the years (Dr Ahmad Rashid </w:t>
      </w:r>
      <w:proofErr w:type="spellStart"/>
      <w:r w:rsidRPr="006B4D18">
        <w:rPr>
          <w:sz w:val="20"/>
          <w:szCs w:val="20"/>
        </w:rPr>
        <w:t>Malik</w:t>
      </w:r>
      <w:proofErr w:type="spellEnd"/>
      <w:r w:rsidRPr="006B4D18">
        <w:rPr>
          <w:sz w:val="20"/>
          <w:szCs w:val="20"/>
        </w:rPr>
        <w:t xml:space="preserve">, 2013). China and Pakistan both are the World Trade </w:t>
      </w:r>
      <w:proofErr w:type="spellStart"/>
      <w:r w:rsidRPr="006B4D18">
        <w:rPr>
          <w:sz w:val="20"/>
          <w:szCs w:val="20"/>
        </w:rPr>
        <w:t>Organisation</w:t>
      </w:r>
      <w:proofErr w:type="spellEnd"/>
      <w:r w:rsidRPr="006B4D18">
        <w:rPr>
          <w:sz w:val="20"/>
          <w:szCs w:val="20"/>
        </w:rPr>
        <w:t xml:space="preserve"> (WTO) members. Table-1 in appendix manifest the latest Pakistan’s trade agreement with other countries and regional alliances particularly the neighbored nation China.</w:t>
      </w:r>
    </w:p>
    <w:p w:rsidR="00EB51F4" w:rsidRPr="006B4D18" w:rsidRDefault="00593825" w:rsidP="00E4698D">
      <w:pPr>
        <w:suppressAutoHyphens w:val="0"/>
        <w:snapToGrid w:val="0"/>
        <w:ind w:firstLine="425"/>
        <w:jc w:val="both"/>
        <w:rPr>
          <w:sz w:val="20"/>
          <w:szCs w:val="20"/>
        </w:rPr>
      </w:pPr>
      <w:r w:rsidRPr="006B4D18">
        <w:rPr>
          <w:sz w:val="20"/>
          <w:szCs w:val="20"/>
        </w:rPr>
        <w:t>In recent times Pakistan has perceived an essential increase in trading particularly exports because of agile development in global trading situations. During 2016, imports of Pakistan stayed at 44.8 in billion in US dollars, which is 15.82 % of gross domestic product (GDP), in the meantime, Pakistan’s exports stood at the 24.662 billion in US dollars, which is 8.69% of gross domestic product (GDP). Similarly, In the year 2016 Pak’s shares of exports towards China accounted at 1.94 billion in US dollars, which is 8% of total exports of Pakistan and in the meantime, Pakistan’s imports share with China accounted at 14.20 billion in US dollars which is 30% of aggregate imports (</w:t>
      </w:r>
      <w:proofErr w:type="spellStart"/>
      <w:r w:rsidRPr="006B4D18">
        <w:rPr>
          <w:sz w:val="20"/>
          <w:szCs w:val="20"/>
        </w:rPr>
        <w:t>Irshad</w:t>
      </w:r>
      <w:proofErr w:type="spellEnd"/>
      <w:r w:rsidR="00890EEC" w:rsidRPr="006B4D18">
        <w:rPr>
          <w:sz w:val="20"/>
          <w:szCs w:val="20"/>
        </w:rPr>
        <w:t xml:space="preserve"> &amp; </w:t>
      </w:r>
      <w:proofErr w:type="spellStart"/>
      <w:r w:rsidRPr="006B4D18">
        <w:rPr>
          <w:sz w:val="20"/>
          <w:szCs w:val="20"/>
        </w:rPr>
        <w:t>Xin</w:t>
      </w:r>
      <w:proofErr w:type="spellEnd"/>
      <w:r w:rsidRPr="006B4D18">
        <w:rPr>
          <w:sz w:val="20"/>
          <w:szCs w:val="20"/>
        </w:rPr>
        <w:t>, 2015). Below figure-1 and figure-2 show the graph of bilateral trade and trade balance of Pakistan with the World and China for the period of 2003 to 2017.</w:t>
      </w:r>
    </w:p>
    <w:p w:rsidR="00773610" w:rsidRPr="006B4D18" w:rsidRDefault="00773610" w:rsidP="00E4698D">
      <w:pPr>
        <w:suppressAutoHyphens w:val="0"/>
        <w:snapToGrid w:val="0"/>
        <w:ind w:firstLine="425"/>
        <w:jc w:val="both"/>
        <w:rPr>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890EEC" w:rsidRPr="006B4D18" w:rsidRDefault="00890EEC" w:rsidP="00E4698D">
      <w:pPr>
        <w:suppressAutoHyphens w:val="0"/>
        <w:snapToGrid w:val="0"/>
        <w:ind w:firstLine="425"/>
        <w:jc w:val="both"/>
        <w:rPr>
          <w:sz w:val="20"/>
          <w:szCs w:val="20"/>
        </w:rPr>
      </w:pPr>
    </w:p>
    <w:p w:rsidR="008D0682" w:rsidRPr="006B4D18" w:rsidRDefault="00890EEC" w:rsidP="00E4698D">
      <w:pPr>
        <w:suppressAutoHyphens w:val="0"/>
        <w:snapToGrid w:val="0"/>
        <w:ind w:firstLine="425"/>
        <w:jc w:val="both"/>
        <w:rPr>
          <w:sz w:val="20"/>
          <w:szCs w:val="20"/>
        </w:rPr>
      </w:pPr>
      <w:r w:rsidRPr="006B4D18">
        <w:rPr>
          <w:sz w:val="20"/>
          <w:szCs w:val="20"/>
        </w:rPr>
        <w:cr/>
      </w:r>
    </w:p>
    <w:p w:rsidR="008D0682" w:rsidRPr="006B4D18" w:rsidRDefault="00CD7ECD" w:rsidP="00E4698D">
      <w:pPr>
        <w:suppressAutoHyphens w:val="0"/>
        <w:snapToGrid w:val="0"/>
        <w:jc w:val="center"/>
        <w:rPr>
          <w:sz w:val="20"/>
          <w:szCs w:val="20"/>
        </w:rPr>
      </w:pPr>
      <w:r w:rsidRPr="006B4D18">
        <w:rPr>
          <w:noProof/>
          <w:sz w:val="20"/>
          <w:szCs w:val="20"/>
          <w:lang w:eastAsia="zh-CN"/>
        </w:rPr>
        <w:lastRenderedPageBreak/>
        <w:drawing>
          <wp:inline distT="0" distB="0" distL="0" distR="0">
            <wp:extent cx="4775586" cy="2059388"/>
            <wp:effectExtent l="19050" t="0" r="25014"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0682" w:rsidRPr="006B4D18" w:rsidRDefault="008D0682" w:rsidP="00773610">
      <w:pPr>
        <w:suppressAutoHyphens w:val="0"/>
        <w:snapToGrid w:val="0"/>
        <w:jc w:val="center"/>
        <w:rPr>
          <w:i/>
          <w:noProof/>
          <w:color w:val="000000"/>
          <w:sz w:val="20"/>
          <w:szCs w:val="20"/>
        </w:rPr>
      </w:pPr>
      <w:r w:rsidRPr="006B4D18">
        <w:rPr>
          <w:b/>
          <w:color w:val="000000"/>
          <w:sz w:val="20"/>
          <w:szCs w:val="20"/>
        </w:rPr>
        <w:t>Figure No.1:</w:t>
      </w:r>
      <w:r w:rsidRPr="006B4D18">
        <w:rPr>
          <w:color w:val="000000"/>
          <w:sz w:val="20"/>
          <w:szCs w:val="20"/>
        </w:rPr>
        <w:t xml:space="preserve"> </w:t>
      </w:r>
      <w:r w:rsidRPr="006B4D18">
        <w:rPr>
          <w:i/>
          <w:color w:val="000000"/>
          <w:sz w:val="20"/>
          <w:szCs w:val="20"/>
        </w:rPr>
        <w:t xml:space="preserve">This figure shows estimation based </w:t>
      </w:r>
      <w:r w:rsidRPr="006B4D18">
        <w:rPr>
          <w:i/>
          <w:noProof/>
          <w:color w:val="000000"/>
          <w:sz w:val="20"/>
          <w:szCs w:val="20"/>
        </w:rPr>
        <w:t>on</w:t>
      </w:r>
      <w:r w:rsidRPr="006B4D18">
        <w:rPr>
          <w:i/>
          <w:color w:val="000000"/>
          <w:sz w:val="20"/>
          <w:szCs w:val="20"/>
        </w:rPr>
        <w:t xml:space="preserve"> “UN </w:t>
      </w:r>
      <w:proofErr w:type="spellStart"/>
      <w:r w:rsidRPr="006B4D18">
        <w:rPr>
          <w:i/>
          <w:color w:val="000000"/>
          <w:sz w:val="20"/>
          <w:szCs w:val="20"/>
        </w:rPr>
        <w:t>Comtrade</w:t>
      </w:r>
      <w:proofErr w:type="spellEnd"/>
      <w:r w:rsidRPr="006B4D18">
        <w:rPr>
          <w:i/>
          <w:color w:val="000000"/>
          <w:sz w:val="20"/>
          <w:szCs w:val="20"/>
        </w:rPr>
        <w:t xml:space="preserve"> </w:t>
      </w:r>
      <w:r w:rsidRPr="006B4D18">
        <w:rPr>
          <w:i/>
          <w:noProof/>
          <w:color w:val="000000"/>
          <w:sz w:val="20"/>
          <w:szCs w:val="20"/>
        </w:rPr>
        <w:t>Data”.</w:t>
      </w:r>
    </w:p>
    <w:p w:rsidR="00890EEC" w:rsidRPr="006B4D18" w:rsidRDefault="00890EEC" w:rsidP="00E4698D">
      <w:pPr>
        <w:suppressAutoHyphens w:val="0"/>
        <w:snapToGrid w:val="0"/>
        <w:ind w:firstLine="425"/>
        <w:jc w:val="both"/>
        <w:rPr>
          <w:noProof/>
          <w:color w:val="000000"/>
          <w:sz w:val="20"/>
          <w:szCs w:val="20"/>
        </w:rPr>
      </w:pPr>
    </w:p>
    <w:p w:rsidR="00773610" w:rsidRPr="006B4D18" w:rsidRDefault="00773610" w:rsidP="00E4698D">
      <w:pPr>
        <w:suppressAutoHyphens w:val="0"/>
        <w:snapToGrid w:val="0"/>
        <w:ind w:firstLine="425"/>
        <w:jc w:val="both"/>
        <w:rPr>
          <w:noProof/>
          <w:color w:val="000000"/>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8D0682" w:rsidRPr="006B4D18" w:rsidRDefault="008D0682" w:rsidP="00E4698D">
      <w:pPr>
        <w:suppressAutoHyphens w:val="0"/>
        <w:snapToGrid w:val="0"/>
        <w:ind w:firstLine="425"/>
        <w:jc w:val="both"/>
        <w:rPr>
          <w:noProof/>
          <w:color w:val="000000"/>
          <w:sz w:val="20"/>
          <w:szCs w:val="20"/>
        </w:rPr>
      </w:pPr>
      <w:r w:rsidRPr="006B4D18">
        <w:rPr>
          <w:noProof/>
          <w:color w:val="000000"/>
          <w:sz w:val="20"/>
          <w:szCs w:val="20"/>
        </w:rPr>
        <w:lastRenderedPageBreak/>
        <w:t xml:space="preserve">In 2006, SINO-PAK signed a Free Trade Agreement (FTA). After signing this agreement, both nations have encountered an increasing slope in </w:t>
      </w:r>
      <w:r w:rsidRPr="006B4D18">
        <w:rPr>
          <w:noProof/>
          <w:color w:val="000000"/>
          <w:sz w:val="20"/>
          <w:szCs w:val="20"/>
        </w:rPr>
        <w:lastRenderedPageBreak/>
        <w:t>bilateral trade. In resultance, there’s a rapid increase in i</w:t>
      </w:r>
      <w:r w:rsidR="00854268" w:rsidRPr="006B4D18">
        <w:rPr>
          <w:noProof/>
          <w:color w:val="000000"/>
          <w:sz w:val="20"/>
          <w:szCs w:val="20"/>
        </w:rPr>
        <w:t xml:space="preserve">mports 16.891 billion US$ </w:t>
      </w:r>
      <w:r w:rsidRPr="006B4D18">
        <w:rPr>
          <w:noProof/>
          <w:color w:val="000000"/>
          <w:sz w:val="20"/>
          <w:szCs w:val="20"/>
        </w:rPr>
        <w:t>in 2017 compared to 2.91 billion US</w:t>
      </w:r>
      <w:r w:rsidR="00854268" w:rsidRPr="006B4D18">
        <w:rPr>
          <w:noProof/>
          <w:color w:val="000000"/>
          <w:sz w:val="20"/>
          <w:szCs w:val="20"/>
        </w:rPr>
        <w:t xml:space="preserve">$ </w:t>
      </w:r>
      <w:r w:rsidRPr="006B4D18">
        <w:rPr>
          <w:noProof/>
          <w:color w:val="000000"/>
          <w:sz w:val="20"/>
          <w:szCs w:val="20"/>
        </w:rPr>
        <w:t>in 2006.</w:t>
      </w:r>
    </w:p>
    <w:p w:rsidR="00773610" w:rsidRPr="006B4D18" w:rsidRDefault="00773610" w:rsidP="00E4698D">
      <w:pPr>
        <w:suppressAutoHyphens w:val="0"/>
        <w:snapToGrid w:val="0"/>
        <w:ind w:firstLine="425"/>
        <w:jc w:val="both"/>
        <w:rPr>
          <w:noProof/>
          <w:color w:val="000000"/>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890EEC" w:rsidRPr="006B4D18" w:rsidRDefault="00890EEC" w:rsidP="00E4698D">
      <w:pPr>
        <w:suppressAutoHyphens w:val="0"/>
        <w:snapToGrid w:val="0"/>
        <w:ind w:firstLine="425"/>
        <w:jc w:val="both"/>
        <w:rPr>
          <w:noProof/>
          <w:color w:val="000000"/>
          <w:sz w:val="20"/>
          <w:szCs w:val="20"/>
          <w:lang w:eastAsia="zh-CN"/>
        </w:rPr>
      </w:pPr>
    </w:p>
    <w:p w:rsidR="008D0682" w:rsidRPr="006B4D18" w:rsidRDefault="00CD7ECD" w:rsidP="00E4698D">
      <w:pPr>
        <w:suppressAutoHyphens w:val="0"/>
        <w:snapToGrid w:val="0"/>
        <w:jc w:val="center"/>
        <w:rPr>
          <w:noProof/>
          <w:color w:val="000000"/>
          <w:sz w:val="20"/>
          <w:szCs w:val="20"/>
        </w:rPr>
      </w:pPr>
      <w:r w:rsidRPr="006B4D18">
        <w:rPr>
          <w:noProof/>
          <w:color w:val="000000"/>
          <w:sz w:val="20"/>
          <w:szCs w:val="20"/>
          <w:lang w:eastAsia="zh-CN"/>
        </w:rPr>
        <w:drawing>
          <wp:inline distT="0" distB="0" distL="0" distR="0">
            <wp:extent cx="4759684" cy="2099145"/>
            <wp:effectExtent l="19050" t="0" r="21866"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0682" w:rsidRPr="006B4D18" w:rsidRDefault="008D0682" w:rsidP="00773610">
      <w:pPr>
        <w:suppressAutoHyphens w:val="0"/>
        <w:snapToGrid w:val="0"/>
        <w:jc w:val="center"/>
        <w:rPr>
          <w:i/>
          <w:noProof/>
          <w:color w:val="000000"/>
          <w:sz w:val="20"/>
          <w:szCs w:val="20"/>
        </w:rPr>
      </w:pPr>
      <w:r w:rsidRPr="006B4D18">
        <w:rPr>
          <w:b/>
          <w:color w:val="000000"/>
          <w:sz w:val="20"/>
          <w:szCs w:val="20"/>
        </w:rPr>
        <w:t>Figure No. 2:</w:t>
      </w:r>
      <w:r w:rsidRPr="006B4D18">
        <w:rPr>
          <w:color w:val="000000"/>
          <w:sz w:val="20"/>
          <w:szCs w:val="20"/>
        </w:rPr>
        <w:t xml:space="preserve"> </w:t>
      </w:r>
      <w:r w:rsidRPr="006B4D18">
        <w:rPr>
          <w:i/>
          <w:color w:val="000000"/>
          <w:sz w:val="20"/>
          <w:szCs w:val="20"/>
        </w:rPr>
        <w:t xml:space="preserve">The above figure represents estimation based upon “UN </w:t>
      </w:r>
      <w:proofErr w:type="spellStart"/>
      <w:r w:rsidRPr="006B4D18">
        <w:rPr>
          <w:i/>
          <w:color w:val="000000"/>
          <w:sz w:val="20"/>
          <w:szCs w:val="20"/>
        </w:rPr>
        <w:t>Comtrade</w:t>
      </w:r>
      <w:proofErr w:type="spellEnd"/>
      <w:r w:rsidRPr="006B4D18">
        <w:rPr>
          <w:i/>
          <w:color w:val="000000"/>
          <w:sz w:val="20"/>
          <w:szCs w:val="20"/>
        </w:rPr>
        <w:t xml:space="preserve"> </w:t>
      </w:r>
      <w:r w:rsidRPr="006B4D18">
        <w:rPr>
          <w:i/>
          <w:noProof/>
          <w:color w:val="000000"/>
          <w:sz w:val="20"/>
          <w:szCs w:val="20"/>
        </w:rPr>
        <w:t>Data”.</w:t>
      </w:r>
    </w:p>
    <w:p w:rsidR="00890EEC" w:rsidRPr="006B4D18" w:rsidRDefault="00890EEC" w:rsidP="00E4698D">
      <w:pPr>
        <w:suppressAutoHyphens w:val="0"/>
        <w:snapToGrid w:val="0"/>
        <w:ind w:firstLine="425"/>
        <w:jc w:val="both"/>
        <w:rPr>
          <w:noProof/>
          <w:color w:val="000000"/>
          <w:sz w:val="20"/>
          <w:szCs w:val="20"/>
        </w:rPr>
      </w:pPr>
    </w:p>
    <w:p w:rsidR="00773610" w:rsidRPr="006B4D18" w:rsidRDefault="00773610" w:rsidP="00E4698D">
      <w:pPr>
        <w:suppressAutoHyphens w:val="0"/>
        <w:snapToGrid w:val="0"/>
        <w:ind w:firstLine="425"/>
        <w:jc w:val="both"/>
        <w:rPr>
          <w:noProof/>
          <w:color w:val="000000"/>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8D0682" w:rsidRPr="006B4D18" w:rsidRDefault="008D0682" w:rsidP="00E4698D">
      <w:pPr>
        <w:suppressAutoHyphens w:val="0"/>
        <w:snapToGrid w:val="0"/>
        <w:ind w:firstLine="425"/>
        <w:jc w:val="both"/>
        <w:rPr>
          <w:noProof/>
          <w:color w:val="000000"/>
          <w:sz w:val="20"/>
          <w:szCs w:val="20"/>
          <w:lang w:eastAsia="zh-CN"/>
        </w:rPr>
      </w:pPr>
      <w:r w:rsidRPr="006B4D18">
        <w:rPr>
          <w:noProof/>
          <w:color w:val="000000"/>
          <w:sz w:val="20"/>
          <w:szCs w:val="20"/>
        </w:rPr>
        <w:lastRenderedPageBreak/>
        <w:t>After signing the Free Trade Agreement with Pakistan, China has attained a substantial advantage. China’s exports towards Pakistan recorded a quick growth rate when contrasted with imports from Pakistan. The two nations ought to need to revise tariff eliminations techniques. In 2015, a free agreement signed between South Korea and China, under this agreement both nations eliminated the tariffs on highly traded items up to ninety percent (Hua Xia, 2015). Pakistan is also expecting the same from China by eliminating tariffs on mostly traded items, not at the constrained things. In this paper, we will analyse the SINO-PAK bilateral trade fluctuations by implementing the gravity model, as well as we additionally work out the trade potential of Pakistan with China. For the international trade analysis; This model has turned into the essential tools over the years.</w:t>
      </w:r>
    </w:p>
    <w:p w:rsidR="00773610" w:rsidRPr="006B4D18" w:rsidRDefault="00773610" w:rsidP="00E4698D">
      <w:pPr>
        <w:suppressAutoHyphens w:val="0"/>
        <w:snapToGrid w:val="0"/>
        <w:ind w:firstLine="425"/>
        <w:jc w:val="both"/>
        <w:rPr>
          <w:noProof/>
          <w:color w:val="000000"/>
          <w:sz w:val="20"/>
          <w:szCs w:val="20"/>
          <w:lang w:eastAsia="zh-CN"/>
        </w:rPr>
      </w:pPr>
    </w:p>
    <w:p w:rsidR="00272DA2" w:rsidRPr="006B4D18" w:rsidRDefault="00272DA2" w:rsidP="00E4698D">
      <w:pPr>
        <w:suppressAutoHyphens w:val="0"/>
        <w:snapToGrid w:val="0"/>
        <w:jc w:val="both"/>
        <w:rPr>
          <w:b/>
          <w:bCs/>
          <w:sz w:val="20"/>
          <w:szCs w:val="20"/>
        </w:rPr>
      </w:pPr>
      <w:r w:rsidRPr="006B4D18">
        <w:rPr>
          <w:b/>
          <w:bCs/>
          <w:sz w:val="20"/>
          <w:szCs w:val="20"/>
        </w:rPr>
        <w:lastRenderedPageBreak/>
        <w:t>2. Gravity Model</w:t>
      </w:r>
    </w:p>
    <w:p w:rsidR="00272DA2" w:rsidRPr="006B4D18" w:rsidRDefault="00272DA2" w:rsidP="00E4698D">
      <w:pPr>
        <w:suppressAutoHyphens w:val="0"/>
        <w:snapToGrid w:val="0"/>
        <w:jc w:val="both"/>
        <w:rPr>
          <w:b/>
          <w:bCs/>
          <w:sz w:val="20"/>
          <w:szCs w:val="20"/>
        </w:rPr>
      </w:pPr>
      <w:r w:rsidRPr="006B4D18">
        <w:rPr>
          <w:b/>
          <w:bCs/>
          <w:sz w:val="20"/>
          <w:szCs w:val="20"/>
        </w:rPr>
        <w:t>2.1 Theoretical Framework</w:t>
      </w:r>
    </w:p>
    <w:p w:rsidR="00272DA2" w:rsidRPr="006B4D18" w:rsidRDefault="00272DA2" w:rsidP="00E4698D">
      <w:pPr>
        <w:suppressAutoHyphens w:val="0"/>
        <w:snapToGrid w:val="0"/>
        <w:ind w:firstLine="425"/>
        <w:jc w:val="both"/>
        <w:rPr>
          <w:noProof/>
          <w:sz w:val="20"/>
          <w:szCs w:val="20"/>
        </w:rPr>
      </w:pPr>
      <w:r w:rsidRPr="006B4D18">
        <w:rPr>
          <w:noProof/>
          <w:sz w:val="20"/>
          <w:szCs w:val="20"/>
        </w:rPr>
        <w:t xml:space="preserve">The gravity model of trade originated from </w:t>
      </w:r>
      <w:r w:rsidRPr="006B4D18">
        <w:rPr>
          <w:sz w:val="20"/>
          <w:szCs w:val="20"/>
        </w:rPr>
        <w:t>Newton’s</w:t>
      </w:r>
      <w:r w:rsidRPr="006B4D18">
        <w:rPr>
          <w:noProof/>
          <w:sz w:val="20"/>
          <w:szCs w:val="20"/>
        </w:rPr>
        <w:t xml:space="preserve"> law of Universal gravitational force in physics. In the </w:t>
      </w:r>
      <w:r w:rsidRPr="006B4D18">
        <w:rPr>
          <w:sz w:val="20"/>
          <w:szCs w:val="20"/>
        </w:rPr>
        <w:t>1940s</w:t>
      </w:r>
      <w:r w:rsidRPr="006B4D18">
        <w:rPr>
          <w:noProof/>
          <w:sz w:val="20"/>
          <w:szCs w:val="20"/>
        </w:rPr>
        <w:t>, James Stewart turned into the</w:t>
      </w:r>
      <w:r w:rsidRPr="006B4D18">
        <w:rPr>
          <w:noProof/>
          <w:color w:val="000000"/>
          <w:sz w:val="20"/>
          <w:szCs w:val="20"/>
        </w:rPr>
        <w:t xml:space="preserve"> </w:t>
      </w:r>
      <w:r w:rsidRPr="006B4D18">
        <w:rPr>
          <w:noProof/>
          <w:sz w:val="20"/>
          <w:szCs w:val="20"/>
        </w:rPr>
        <w:t xml:space="preserve">first person to </w:t>
      </w:r>
      <w:r w:rsidR="002F7AAC" w:rsidRPr="006B4D18">
        <w:rPr>
          <w:noProof/>
          <w:sz w:val="20"/>
          <w:szCs w:val="20"/>
        </w:rPr>
        <w:t>utili</w:t>
      </w:r>
      <w:r w:rsidR="000727C1" w:rsidRPr="006B4D18">
        <w:rPr>
          <w:noProof/>
          <w:sz w:val="20"/>
          <w:szCs w:val="20"/>
        </w:rPr>
        <w:t>s</w:t>
      </w:r>
      <w:r w:rsidR="002F7AAC" w:rsidRPr="006B4D18">
        <w:rPr>
          <w:noProof/>
          <w:sz w:val="20"/>
          <w:szCs w:val="20"/>
        </w:rPr>
        <w:t>e</w:t>
      </w:r>
      <w:r w:rsidRPr="006B4D18">
        <w:rPr>
          <w:noProof/>
          <w:sz w:val="20"/>
          <w:szCs w:val="20"/>
        </w:rPr>
        <w:t xml:space="preserve"> this model in social sciences. To contemplate international </w:t>
      </w:r>
      <w:r w:rsidRPr="006B4D18">
        <w:rPr>
          <w:sz w:val="20"/>
          <w:szCs w:val="20"/>
        </w:rPr>
        <w:t>trade,</w:t>
      </w:r>
      <w:r w:rsidRPr="006B4D18">
        <w:rPr>
          <w:noProof/>
          <w:sz w:val="20"/>
          <w:szCs w:val="20"/>
        </w:rPr>
        <w:t xml:space="preserve"> Tinbergen used this gravity model in 1962. According to</w:t>
      </w:r>
      <w:r w:rsidRPr="006B4D18">
        <w:rPr>
          <w:sz w:val="20"/>
          <w:szCs w:val="20"/>
        </w:rPr>
        <w:t xml:space="preserve"> his opinion, the bilateral trade flow in between a pair of nations like the gravitational force in between a pair of the object is directly</w:t>
      </w:r>
      <w:r w:rsidRPr="006B4D18">
        <w:rPr>
          <w:noProof/>
          <w:sz w:val="20"/>
          <w:szCs w:val="20"/>
        </w:rPr>
        <w:t xml:space="preserve"> proportional to their respective economics sizes and also indirectly</w:t>
      </w:r>
      <w:r w:rsidRPr="006B4D18">
        <w:rPr>
          <w:noProof/>
          <w:color w:val="000000"/>
          <w:sz w:val="20"/>
          <w:szCs w:val="20"/>
        </w:rPr>
        <w:t xml:space="preserve"> </w:t>
      </w:r>
      <w:r w:rsidRPr="006B4D18">
        <w:rPr>
          <w:noProof/>
          <w:sz w:val="20"/>
          <w:szCs w:val="20"/>
        </w:rPr>
        <w:t>proportional to their distance between them</w:t>
      </w:r>
      <w:r w:rsidRPr="006B4D18">
        <w:rPr>
          <w:sz w:val="20"/>
          <w:szCs w:val="20"/>
        </w:rPr>
        <w:t>. The</w:t>
      </w:r>
      <w:r w:rsidRPr="006B4D18">
        <w:rPr>
          <w:noProof/>
          <w:sz w:val="20"/>
          <w:szCs w:val="20"/>
        </w:rPr>
        <w:t xml:space="preserve"> basic form of the gravity model of trade is</w:t>
      </w:r>
    </w:p>
    <w:p w:rsidR="00773610" w:rsidRPr="006B4D18" w:rsidRDefault="00773610" w:rsidP="00773610">
      <w:pPr>
        <w:tabs>
          <w:tab w:val="left" w:pos="3086"/>
        </w:tabs>
        <w:suppressAutoHyphens w:val="0"/>
        <w:snapToGrid w:val="0"/>
        <w:jc w:val="center"/>
        <w:rPr>
          <w:rStyle w:val="fontstyle01"/>
          <w:b/>
          <w:i/>
          <w:sz w:val="20"/>
          <w:szCs w:val="20"/>
          <w:lang w:eastAsia="zh-CN"/>
        </w:rPr>
      </w:pPr>
    </w:p>
    <w:p w:rsidR="00272DA2" w:rsidRPr="006B4D18" w:rsidRDefault="00272DA2" w:rsidP="00773610">
      <w:pPr>
        <w:tabs>
          <w:tab w:val="left" w:pos="3086"/>
        </w:tabs>
        <w:suppressAutoHyphens w:val="0"/>
        <w:snapToGrid w:val="0"/>
        <w:jc w:val="center"/>
        <w:rPr>
          <w:rStyle w:val="fontstyle01"/>
          <w:b/>
          <w:sz w:val="20"/>
          <w:szCs w:val="20"/>
        </w:rPr>
      </w:pPr>
      <w:r w:rsidRPr="006B4D18">
        <w:rPr>
          <w:rStyle w:val="fontstyle01"/>
          <w:b/>
          <w:i/>
          <w:sz w:val="20"/>
          <w:szCs w:val="20"/>
        </w:rPr>
        <w:t>F = G (m</w:t>
      </w:r>
      <w:r w:rsidRPr="006B4D18">
        <w:rPr>
          <w:rStyle w:val="fontstyle01"/>
          <w:b/>
          <w:i/>
          <w:sz w:val="20"/>
          <w:szCs w:val="20"/>
          <w:vertAlign w:val="subscript"/>
        </w:rPr>
        <w:t xml:space="preserve">1* </w:t>
      </w:r>
      <w:r w:rsidRPr="006B4D18">
        <w:rPr>
          <w:rStyle w:val="fontstyle01"/>
          <w:b/>
          <w:i/>
          <w:sz w:val="20"/>
          <w:szCs w:val="20"/>
        </w:rPr>
        <w:t>m</w:t>
      </w:r>
      <w:r w:rsidRPr="006B4D18">
        <w:rPr>
          <w:rStyle w:val="fontstyle01"/>
          <w:b/>
          <w:i/>
          <w:sz w:val="20"/>
          <w:szCs w:val="20"/>
          <w:vertAlign w:val="subscript"/>
        </w:rPr>
        <w:t>2</w:t>
      </w:r>
      <w:r w:rsidRPr="006B4D18">
        <w:rPr>
          <w:rStyle w:val="fontstyle01"/>
          <w:b/>
          <w:i/>
          <w:sz w:val="20"/>
          <w:szCs w:val="20"/>
        </w:rPr>
        <w:t>)/ r</w:t>
      </w:r>
      <w:r w:rsidRPr="006B4D18">
        <w:rPr>
          <w:rStyle w:val="fontstyle01"/>
          <w:b/>
          <w:i/>
          <w:sz w:val="20"/>
          <w:szCs w:val="20"/>
          <w:vertAlign w:val="superscript"/>
        </w:rPr>
        <w:t>2</w:t>
      </w:r>
      <w:r w:rsidR="00890EEC" w:rsidRPr="006B4D18">
        <w:rPr>
          <w:rStyle w:val="fontstyle01"/>
          <w:b/>
          <w:i/>
          <w:sz w:val="20"/>
          <w:szCs w:val="20"/>
          <w:vertAlign w:val="superscript"/>
        </w:rPr>
        <w:t xml:space="preserve"> </w:t>
      </w:r>
      <w:proofErr w:type="spellStart"/>
      <w:r w:rsidRPr="006B4D18">
        <w:rPr>
          <w:rStyle w:val="fontstyle01"/>
          <w:b/>
          <w:i/>
          <w:sz w:val="20"/>
          <w:szCs w:val="20"/>
        </w:rPr>
        <w:t>BT</w:t>
      </w:r>
      <w:r w:rsidRPr="006B4D18">
        <w:rPr>
          <w:rStyle w:val="fontstyle01"/>
          <w:b/>
          <w:i/>
          <w:sz w:val="20"/>
          <w:szCs w:val="20"/>
          <w:vertAlign w:val="subscript"/>
        </w:rPr>
        <w:t>ij</w:t>
      </w:r>
      <w:proofErr w:type="spellEnd"/>
      <w:r w:rsidRPr="006B4D18">
        <w:rPr>
          <w:rStyle w:val="fontstyle01"/>
          <w:b/>
          <w:i/>
          <w:sz w:val="20"/>
          <w:szCs w:val="20"/>
        </w:rPr>
        <w:t xml:space="preserve"> = A Yi</w:t>
      </w:r>
      <w:r w:rsidRPr="006B4D18">
        <w:rPr>
          <w:rStyle w:val="fontstyle01"/>
          <w:b/>
          <w:i/>
          <w:sz w:val="20"/>
          <w:szCs w:val="20"/>
          <w:vertAlign w:val="subscript"/>
        </w:rPr>
        <w:t xml:space="preserve"> </w:t>
      </w:r>
      <w:proofErr w:type="spellStart"/>
      <w:r w:rsidRPr="006B4D18">
        <w:rPr>
          <w:rStyle w:val="fontstyle01"/>
          <w:b/>
          <w:i/>
          <w:sz w:val="20"/>
          <w:szCs w:val="20"/>
        </w:rPr>
        <w:t>Y</w:t>
      </w:r>
      <w:r w:rsidRPr="006B4D18">
        <w:rPr>
          <w:rStyle w:val="fontstyle01"/>
          <w:b/>
          <w:i/>
          <w:sz w:val="20"/>
          <w:szCs w:val="20"/>
          <w:vertAlign w:val="subscript"/>
        </w:rPr>
        <w:t>j</w:t>
      </w:r>
      <w:proofErr w:type="spellEnd"/>
      <w:r w:rsidRPr="006B4D18">
        <w:rPr>
          <w:rStyle w:val="fontstyle01"/>
          <w:b/>
          <w:i/>
          <w:sz w:val="20"/>
          <w:szCs w:val="20"/>
        </w:rPr>
        <w:t xml:space="preserve"> / </w:t>
      </w:r>
      <w:proofErr w:type="spellStart"/>
      <w:r w:rsidRPr="006B4D18">
        <w:rPr>
          <w:rStyle w:val="fontstyle01"/>
          <w:b/>
          <w:i/>
          <w:sz w:val="20"/>
          <w:szCs w:val="20"/>
        </w:rPr>
        <w:t>Dist</w:t>
      </w:r>
      <w:r w:rsidRPr="006B4D18">
        <w:rPr>
          <w:rStyle w:val="fontstyle01"/>
          <w:b/>
          <w:i/>
          <w:sz w:val="20"/>
          <w:szCs w:val="20"/>
          <w:vertAlign w:val="subscript"/>
        </w:rPr>
        <w:t>ij</w:t>
      </w:r>
      <w:proofErr w:type="spellEnd"/>
      <w:r w:rsidR="00890EEC" w:rsidRPr="006B4D18">
        <w:rPr>
          <w:rStyle w:val="fontstyle01"/>
          <w:b/>
          <w:sz w:val="20"/>
          <w:szCs w:val="20"/>
        </w:rPr>
        <w:t xml:space="preserve"> </w:t>
      </w:r>
      <w:r w:rsidR="00773610" w:rsidRPr="006B4D18">
        <w:rPr>
          <w:rStyle w:val="fontstyle01"/>
          <w:rFonts w:hint="eastAsia"/>
          <w:b/>
          <w:sz w:val="20"/>
          <w:szCs w:val="20"/>
          <w:lang w:eastAsia="zh-CN"/>
        </w:rPr>
        <w:tab/>
      </w:r>
      <w:r w:rsidRPr="006B4D18">
        <w:rPr>
          <w:rStyle w:val="fontstyle01"/>
          <w:b/>
          <w:sz w:val="20"/>
          <w:szCs w:val="20"/>
        </w:rPr>
        <w:t xml:space="preserve">(1) </w:t>
      </w:r>
    </w:p>
    <w:p w:rsidR="00272DA2" w:rsidRPr="006B4D18" w:rsidRDefault="00272DA2" w:rsidP="00E4698D">
      <w:pPr>
        <w:tabs>
          <w:tab w:val="left" w:pos="3086"/>
        </w:tabs>
        <w:suppressAutoHyphens w:val="0"/>
        <w:snapToGrid w:val="0"/>
        <w:jc w:val="both"/>
        <w:rPr>
          <w:rStyle w:val="fontstyle01"/>
          <w:b/>
          <w:sz w:val="20"/>
          <w:szCs w:val="20"/>
        </w:rPr>
      </w:pPr>
    </w:p>
    <w:p w:rsidR="00272DA2" w:rsidRPr="006B4D18" w:rsidRDefault="00272DA2" w:rsidP="00E4698D">
      <w:pPr>
        <w:suppressAutoHyphens w:val="0"/>
        <w:snapToGrid w:val="0"/>
        <w:ind w:firstLine="425"/>
        <w:jc w:val="both"/>
        <w:rPr>
          <w:noProof/>
          <w:sz w:val="20"/>
          <w:szCs w:val="20"/>
        </w:rPr>
      </w:pPr>
      <w:r w:rsidRPr="006B4D18">
        <w:rPr>
          <w:noProof/>
          <w:sz w:val="20"/>
          <w:szCs w:val="20"/>
        </w:rPr>
        <w:t>Where BTij=bila</w:t>
      </w:r>
      <w:r w:rsidR="00854268" w:rsidRPr="006B4D18">
        <w:rPr>
          <w:noProof/>
          <w:sz w:val="20"/>
          <w:szCs w:val="20"/>
        </w:rPr>
        <w:t>teral trade</w:t>
      </w:r>
      <w:r w:rsidRPr="006B4D18">
        <w:rPr>
          <w:noProof/>
          <w:sz w:val="20"/>
          <w:szCs w:val="20"/>
        </w:rPr>
        <w:t xml:space="preserve">, </w:t>
      </w:r>
    </w:p>
    <w:p w:rsidR="00272DA2" w:rsidRPr="006B4D18" w:rsidRDefault="00272DA2" w:rsidP="00E4698D">
      <w:pPr>
        <w:suppressAutoHyphens w:val="0"/>
        <w:snapToGrid w:val="0"/>
        <w:ind w:firstLine="425"/>
        <w:jc w:val="both"/>
        <w:rPr>
          <w:noProof/>
          <w:sz w:val="20"/>
          <w:szCs w:val="20"/>
        </w:rPr>
      </w:pPr>
      <w:r w:rsidRPr="006B4D18">
        <w:rPr>
          <w:noProof/>
          <w:sz w:val="20"/>
          <w:szCs w:val="20"/>
        </w:rPr>
        <w:t xml:space="preserve">Yi =Country </w:t>
      </w:r>
      <w:proofErr w:type="spellStart"/>
      <w:r w:rsidRPr="006B4D18">
        <w:rPr>
          <w:sz w:val="20"/>
          <w:szCs w:val="20"/>
        </w:rPr>
        <w:t>i’s</w:t>
      </w:r>
      <w:proofErr w:type="spellEnd"/>
      <w:r w:rsidRPr="006B4D18">
        <w:rPr>
          <w:noProof/>
          <w:sz w:val="20"/>
          <w:szCs w:val="20"/>
        </w:rPr>
        <w:t xml:space="preserve"> GDP, </w:t>
      </w:r>
    </w:p>
    <w:p w:rsidR="00272DA2" w:rsidRPr="006B4D18" w:rsidRDefault="00272DA2" w:rsidP="00E4698D">
      <w:pPr>
        <w:suppressAutoHyphens w:val="0"/>
        <w:snapToGrid w:val="0"/>
        <w:ind w:firstLine="425"/>
        <w:jc w:val="both"/>
        <w:rPr>
          <w:sz w:val="20"/>
          <w:szCs w:val="20"/>
        </w:rPr>
      </w:pPr>
      <w:r w:rsidRPr="006B4D18">
        <w:rPr>
          <w:noProof/>
          <w:sz w:val="20"/>
          <w:szCs w:val="20"/>
        </w:rPr>
        <w:lastRenderedPageBreak/>
        <w:t>Yj = Country j’s GDP</w:t>
      </w:r>
      <w:r w:rsidRPr="006B4D18">
        <w:rPr>
          <w:sz w:val="20"/>
          <w:szCs w:val="20"/>
        </w:rPr>
        <w:t xml:space="preserve"> </w:t>
      </w:r>
    </w:p>
    <w:p w:rsidR="00272DA2" w:rsidRPr="006B4D18" w:rsidRDefault="00272DA2" w:rsidP="00E4698D">
      <w:pPr>
        <w:suppressAutoHyphens w:val="0"/>
        <w:snapToGrid w:val="0"/>
        <w:ind w:firstLine="425"/>
        <w:jc w:val="both"/>
        <w:rPr>
          <w:noProof/>
          <w:sz w:val="20"/>
          <w:szCs w:val="20"/>
        </w:rPr>
      </w:pPr>
      <w:proofErr w:type="spellStart"/>
      <w:r w:rsidRPr="006B4D18">
        <w:rPr>
          <w:sz w:val="20"/>
          <w:szCs w:val="20"/>
        </w:rPr>
        <w:t>Disttij</w:t>
      </w:r>
      <w:proofErr w:type="spellEnd"/>
      <w:r w:rsidRPr="006B4D18">
        <w:rPr>
          <w:noProof/>
          <w:sz w:val="20"/>
          <w:szCs w:val="20"/>
        </w:rPr>
        <w:t xml:space="preserve"> = the distance between two countries, A = proportionality’s </w:t>
      </w:r>
      <w:r w:rsidRPr="006B4D18">
        <w:rPr>
          <w:sz w:val="20"/>
          <w:szCs w:val="20"/>
        </w:rPr>
        <w:t xml:space="preserve">constant. The </w:t>
      </w:r>
      <w:proofErr w:type="spellStart"/>
      <w:r w:rsidRPr="006B4D18">
        <w:rPr>
          <w:sz w:val="20"/>
          <w:szCs w:val="20"/>
        </w:rPr>
        <w:t>Linnemann</w:t>
      </w:r>
      <w:proofErr w:type="spellEnd"/>
      <w:r w:rsidRPr="006B4D18">
        <w:rPr>
          <w:sz w:val="20"/>
          <w:szCs w:val="20"/>
        </w:rPr>
        <w:t xml:space="preserve"> added population variable in addition to the inaccuracy </w:t>
      </w:r>
      <w:r w:rsidRPr="006B4D18">
        <w:rPr>
          <w:sz w:val="20"/>
          <w:szCs w:val="20"/>
        </w:rPr>
        <w:lastRenderedPageBreak/>
        <w:t>condition into the gravity model of trade in 1962 and</w:t>
      </w:r>
      <w:r w:rsidRPr="006B4D18">
        <w:rPr>
          <w:noProof/>
          <w:sz w:val="20"/>
          <w:szCs w:val="20"/>
        </w:rPr>
        <w:t xml:space="preserve"> </w:t>
      </w:r>
      <w:r w:rsidRPr="006B4D18">
        <w:rPr>
          <w:sz w:val="20"/>
          <w:szCs w:val="20"/>
        </w:rPr>
        <w:t>transformed the equation into the logarithm</w:t>
      </w:r>
      <w:r w:rsidRPr="006B4D18">
        <w:rPr>
          <w:noProof/>
          <w:sz w:val="20"/>
          <w:szCs w:val="20"/>
        </w:rPr>
        <w:t xml:space="preserve"> </w:t>
      </w:r>
      <w:r w:rsidRPr="006B4D18">
        <w:rPr>
          <w:sz w:val="20"/>
          <w:szCs w:val="20"/>
        </w:rPr>
        <w:t>to</w:t>
      </w:r>
      <w:r w:rsidRPr="006B4D18">
        <w:rPr>
          <w:noProof/>
          <w:sz w:val="20"/>
          <w:szCs w:val="20"/>
        </w:rPr>
        <w:t xml:space="preserve"> form the actual trade gravity model. The formula is as below:</w:t>
      </w:r>
    </w:p>
    <w:p w:rsidR="00773610" w:rsidRPr="006B4D18" w:rsidRDefault="00773610" w:rsidP="00E4698D">
      <w:pPr>
        <w:suppressAutoHyphens w:val="0"/>
        <w:snapToGrid w:val="0"/>
        <w:ind w:firstLine="425"/>
        <w:jc w:val="both"/>
        <w:rPr>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272DA2" w:rsidRPr="006B4D18" w:rsidRDefault="00272DA2" w:rsidP="00E4698D">
      <w:pPr>
        <w:suppressAutoHyphens w:val="0"/>
        <w:snapToGrid w:val="0"/>
        <w:ind w:firstLine="425"/>
        <w:jc w:val="both"/>
        <w:rPr>
          <w:sz w:val="20"/>
          <w:szCs w:val="20"/>
        </w:rPr>
      </w:pPr>
    </w:p>
    <w:p w:rsidR="00890EEC" w:rsidRPr="006B4D18" w:rsidRDefault="00272DA2" w:rsidP="00773610">
      <w:pPr>
        <w:suppressAutoHyphens w:val="0"/>
        <w:snapToGrid w:val="0"/>
        <w:jc w:val="center"/>
        <w:rPr>
          <w:rStyle w:val="fontstyle01"/>
          <w:b/>
          <w:sz w:val="20"/>
          <w:szCs w:val="20"/>
        </w:rPr>
      </w:pPr>
      <w:r w:rsidRPr="006B4D18">
        <w:rPr>
          <w:rStyle w:val="fontstyle01"/>
          <w:b/>
          <w:i/>
          <w:sz w:val="20"/>
          <w:szCs w:val="20"/>
        </w:rPr>
        <w:t>Log (</w:t>
      </w:r>
      <w:proofErr w:type="spellStart"/>
      <w:r w:rsidRPr="006B4D18">
        <w:rPr>
          <w:rStyle w:val="fontstyle01"/>
          <w:b/>
          <w:i/>
          <w:sz w:val="20"/>
          <w:szCs w:val="20"/>
        </w:rPr>
        <w:t>BT</w:t>
      </w:r>
      <w:r w:rsidRPr="006B4D18">
        <w:rPr>
          <w:rStyle w:val="fontstyle01"/>
          <w:b/>
          <w:i/>
          <w:sz w:val="20"/>
          <w:szCs w:val="20"/>
          <w:vertAlign w:val="subscript"/>
        </w:rPr>
        <w:t>ij</w:t>
      </w:r>
      <w:proofErr w:type="spellEnd"/>
      <w:r w:rsidRPr="006B4D18">
        <w:rPr>
          <w:rStyle w:val="fontstyle01"/>
          <w:b/>
          <w:i/>
          <w:sz w:val="20"/>
          <w:szCs w:val="20"/>
        </w:rPr>
        <w:t>)=α</w:t>
      </w:r>
      <w:r w:rsidRPr="006B4D18">
        <w:rPr>
          <w:rStyle w:val="fontstyle01"/>
          <w:b/>
          <w:i/>
          <w:sz w:val="20"/>
          <w:szCs w:val="20"/>
          <w:vertAlign w:val="subscript"/>
        </w:rPr>
        <w:t xml:space="preserve">0 </w:t>
      </w:r>
      <w:r w:rsidRPr="006B4D18">
        <w:rPr>
          <w:rStyle w:val="fontstyle01"/>
          <w:b/>
          <w:i/>
          <w:sz w:val="20"/>
          <w:szCs w:val="20"/>
        </w:rPr>
        <w:t>+ β</w:t>
      </w:r>
      <w:r w:rsidRPr="006B4D18">
        <w:rPr>
          <w:rStyle w:val="fontstyle01"/>
          <w:b/>
          <w:i/>
          <w:sz w:val="20"/>
          <w:szCs w:val="20"/>
          <w:vertAlign w:val="subscript"/>
        </w:rPr>
        <w:t>1</w:t>
      </w:r>
      <w:r w:rsidRPr="006B4D18">
        <w:rPr>
          <w:rStyle w:val="fontstyle01"/>
          <w:b/>
          <w:i/>
          <w:sz w:val="20"/>
          <w:szCs w:val="20"/>
        </w:rPr>
        <w:t xml:space="preserve"> log (Y</w:t>
      </w:r>
      <w:r w:rsidRPr="006B4D18">
        <w:rPr>
          <w:rStyle w:val="fontstyle01"/>
          <w:b/>
          <w:i/>
          <w:sz w:val="20"/>
          <w:szCs w:val="20"/>
          <w:vertAlign w:val="subscript"/>
        </w:rPr>
        <w:t>i</w:t>
      </w:r>
      <w:r w:rsidRPr="006B4D18">
        <w:rPr>
          <w:rStyle w:val="fontstyle01"/>
          <w:b/>
          <w:i/>
          <w:sz w:val="20"/>
          <w:szCs w:val="20"/>
        </w:rPr>
        <w:t xml:space="preserve"> </w:t>
      </w:r>
      <w:proofErr w:type="spellStart"/>
      <w:r w:rsidRPr="006B4D18">
        <w:rPr>
          <w:rStyle w:val="fontstyle01"/>
          <w:b/>
          <w:i/>
          <w:sz w:val="20"/>
          <w:szCs w:val="20"/>
        </w:rPr>
        <w:t>Y</w:t>
      </w:r>
      <w:r w:rsidRPr="006B4D18">
        <w:rPr>
          <w:rStyle w:val="fontstyle01"/>
          <w:b/>
          <w:i/>
          <w:sz w:val="20"/>
          <w:szCs w:val="20"/>
          <w:vertAlign w:val="subscript"/>
        </w:rPr>
        <w:t>j</w:t>
      </w:r>
      <w:proofErr w:type="spellEnd"/>
      <w:r w:rsidRPr="006B4D18">
        <w:rPr>
          <w:rStyle w:val="fontstyle01"/>
          <w:b/>
          <w:i/>
          <w:sz w:val="20"/>
          <w:szCs w:val="20"/>
        </w:rPr>
        <w:t>) + β</w:t>
      </w:r>
      <w:r w:rsidRPr="006B4D18">
        <w:rPr>
          <w:rStyle w:val="fontstyle01"/>
          <w:b/>
          <w:i/>
          <w:sz w:val="20"/>
          <w:szCs w:val="20"/>
          <w:vertAlign w:val="subscript"/>
        </w:rPr>
        <w:t>2</w:t>
      </w:r>
      <w:r w:rsidRPr="006B4D18">
        <w:rPr>
          <w:rStyle w:val="fontstyle01"/>
          <w:b/>
          <w:i/>
          <w:sz w:val="20"/>
          <w:szCs w:val="20"/>
        </w:rPr>
        <w:t xml:space="preserve"> lo</w:t>
      </w:r>
      <w:r w:rsidR="00890EEC" w:rsidRPr="006B4D18">
        <w:rPr>
          <w:rStyle w:val="fontstyle01"/>
          <w:b/>
          <w:i/>
          <w:sz w:val="20"/>
          <w:szCs w:val="20"/>
        </w:rPr>
        <w:t>g (</w:t>
      </w:r>
      <w:proofErr w:type="spellStart"/>
      <w:r w:rsidRPr="006B4D18">
        <w:rPr>
          <w:rStyle w:val="fontstyle01"/>
          <w:b/>
          <w:i/>
          <w:sz w:val="20"/>
          <w:szCs w:val="20"/>
        </w:rPr>
        <w:t>Dist</w:t>
      </w:r>
      <w:r w:rsidRPr="006B4D18">
        <w:rPr>
          <w:rStyle w:val="fontstyle01"/>
          <w:b/>
          <w:i/>
          <w:sz w:val="20"/>
          <w:szCs w:val="20"/>
          <w:vertAlign w:val="subscript"/>
        </w:rPr>
        <w:t>ij</w:t>
      </w:r>
      <w:proofErr w:type="spellEnd"/>
      <w:r w:rsidRPr="006B4D18">
        <w:rPr>
          <w:rStyle w:val="fontstyle01"/>
          <w:b/>
          <w:i/>
          <w:sz w:val="20"/>
          <w:szCs w:val="20"/>
        </w:rPr>
        <w:t xml:space="preserve">) + </w:t>
      </w:r>
      <w:r w:rsidRPr="006B4D18">
        <w:rPr>
          <w:rStyle w:val="fontstyle01"/>
          <w:b/>
          <w:i/>
          <w:noProof/>
          <w:sz w:val="20"/>
          <w:szCs w:val="20"/>
        </w:rPr>
        <w:t>u</w:t>
      </w:r>
      <w:r w:rsidRPr="006B4D18">
        <w:rPr>
          <w:rStyle w:val="fontstyle01"/>
          <w:b/>
          <w:i/>
          <w:noProof/>
          <w:sz w:val="20"/>
          <w:szCs w:val="20"/>
          <w:vertAlign w:val="subscript"/>
        </w:rPr>
        <w:t>ij</w:t>
      </w:r>
      <w:r w:rsidR="00E57D85" w:rsidRPr="006B4D18">
        <w:rPr>
          <w:rStyle w:val="fontstyle01"/>
          <w:b/>
          <w:sz w:val="20"/>
          <w:szCs w:val="20"/>
        </w:rPr>
        <w:t xml:space="preserve"> </w:t>
      </w:r>
      <w:r w:rsidR="00890EEC" w:rsidRPr="006B4D18">
        <w:rPr>
          <w:rStyle w:val="fontstyle01"/>
          <w:rFonts w:hint="eastAsia"/>
          <w:b/>
          <w:sz w:val="20"/>
          <w:szCs w:val="20"/>
          <w:lang w:eastAsia="zh-CN"/>
        </w:rPr>
        <w:tab/>
      </w:r>
      <w:r w:rsidR="00890EEC" w:rsidRPr="006B4D18">
        <w:rPr>
          <w:rStyle w:val="fontstyle01"/>
          <w:b/>
          <w:sz w:val="20"/>
          <w:szCs w:val="20"/>
        </w:rPr>
        <w:t xml:space="preserve"> </w:t>
      </w:r>
      <w:r w:rsidRPr="006B4D18">
        <w:rPr>
          <w:rStyle w:val="fontstyle01"/>
          <w:b/>
          <w:sz w:val="20"/>
          <w:szCs w:val="20"/>
        </w:rPr>
        <w:t xml:space="preserve">(2) </w:t>
      </w:r>
    </w:p>
    <w:p w:rsidR="00890EEC" w:rsidRPr="006B4D18" w:rsidRDefault="00890EEC" w:rsidP="00E4698D">
      <w:pPr>
        <w:suppressAutoHyphens w:val="0"/>
        <w:snapToGrid w:val="0"/>
        <w:jc w:val="both"/>
        <w:rPr>
          <w:rStyle w:val="fontstyle01"/>
          <w:b/>
          <w:sz w:val="20"/>
          <w:szCs w:val="20"/>
        </w:rPr>
      </w:pPr>
    </w:p>
    <w:p w:rsidR="00773610" w:rsidRPr="006B4D18" w:rsidRDefault="00773610" w:rsidP="00E4698D">
      <w:pPr>
        <w:suppressAutoHyphens w:val="0"/>
        <w:snapToGrid w:val="0"/>
        <w:ind w:firstLine="425"/>
        <w:jc w:val="both"/>
        <w:rPr>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272DA2" w:rsidRPr="006B4D18" w:rsidRDefault="00272DA2" w:rsidP="00E4698D">
      <w:pPr>
        <w:suppressAutoHyphens w:val="0"/>
        <w:snapToGrid w:val="0"/>
        <w:ind w:firstLine="425"/>
        <w:jc w:val="both"/>
        <w:rPr>
          <w:sz w:val="20"/>
          <w:szCs w:val="20"/>
        </w:rPr>
      </w:pPr>
      <w:r w:rsidRPr="006B4D18">
        <w:rPr>
          <w:sz w:val="20"/>
          <w:szCs w:val="20"/>
        </w:rPr>
        <w:lastRenderedPageBreak/>
        <w:t>Where Log (</w:t>
      </w:r>
      <w:proofErr w:type="spellStart"/>
      <w:r w:rsidRPr="006B4D18">
        <w:rPr>
          <w:sz w:val="20"/>
          <w:szCs w:val="20"/>
        </w:rPr>
        <w:t>BTij</w:t>
      </w:r>
      <w:proofErr w:type="spellEnd"/>
      <w:r w:rsidRPr="006B4D18">
        <w:rPr>
          <w:sz w:val="20"/>
          <w:szCs w:val="20"/>
        </w:rPr>
        <w:t xml:space="preserve">)=natural log of trade volume, log (Yi </w:t>
      </w:r>
      <w:proofErr w:type="spellStart"/>
      <w:r w:rsidRPr="006B4D18">
        <w:rPr>
          <w:sz w:val="20"/>
          <w:szCs w:val="20"/>
        </w:rPr>
        <w:t>Yj</w:t>
      </w:r>
      <w:proofErr w:type="spellEnd"/>
      <w:r w:rsidRPr="006B4D18">
        <w:rPr>
          <w:sz w:val="20"/>
          <w:szCs w:val="20"/>
        </w:rPr>
        <w:t xml:space="preserve">) is natural log of Country </w:t>
      </w:r>
      <w:proofErr w:type="spellStart"/>
      <w:r w:rsidRPr="006B4D18">
        <w:rPr>
          <w:sz w:val="20"/>
          <w:szCs w:val="20"/>
        </w:rPr>
        <w:t>i’s</w:t>
      </w:r>
      <w:proofErr w:type="spellEnd"/>
      <w:r w:rsidRPr="006B4D18">
        <w:rPr>
          <w:sz w:val="20"/>
          <w:szCs w:val="20"/>
        </w:rPr>
        <w:t xml:space="preserve"> GDP and Country </w:t>
      </w:r>
      <w:proofErr w:type="spellStart"/>
      <w:r w:rsidRPr="006B4D18">
        <w:rPr>
          <w:sz w:val="20"/>
          <w:szCs w:val="20"/>
        </w:rPr>
        <w:t>j’s</w:t>
      </w:r>
      <w:proofErr w:type="spellEnd"/>
      <w:r w:rsidRPr="006B4D18">
        <w:rPr>
          <w:sz w:val="20"/>
          <w:szCs w:val="20"/>
        </w:rPr>
        <w:t xml:space="preserve"> GDP, </w:t>
      </w:r>
      <w:r w:rsidRPr="006B4D18">
        <w:rPr>
          <w:noProof/>
          <w:sz w:val="20"/>
          <w:szCs w:val="20"/>
        </w:rPr>
        <w:t>Distij</w:t>
      </w:r>
      <w:r w:rsidRPr="006B4D18">
        <w:rPr>
          <w:sz w:val="20"/>
          <w:szCs w:val="20"/>
        </w:rPr>
        <w:t xml:space="preserve"> = the natural log of the distance among two nations, </w:t>
      </w:r>
      <w:proofErr w:type="spellStart"/>
      <w:r w:rsidRPr="006B4D18">
        <w:rPr>
          <w:sz w:val="20"/>
          <w:szCs w:val="20"/>
        </w:rPr>
        <w:t>Uij</w:t>
      </w:r>
      <w:proofErr w:type="spellEnd"/>
      <w:r w:rsidRPr="006B4D18">
        <w:rPr>
          <w:sz w:val="20"/>
          <w:szCs w:val="20"/>
        </w:rPr>
        <w:t xml:space="preserve"> = is the error term.</w:t>
      </w:r>
    </w:p>
    <w:p w:rsidR="00272DA2" w:rsidRPr="006B4D18" w:rsidRDefault="00272DA2" w:rsidP="00E4698D">
      <w:pPr>
        <w:suppressAutoHyphens w:val="0"/>
        <w:snapToGrid w:val="0"/>
        <w:ind w:firstLine="425"/>
        <w:jc w:val="both"/>
        <w:rPr>
          <w:sz w:val="20"/>
          <w:szCs w:val="20"/>
        </w:rPr>
      </w:pPr>
      <w:r w:rsidRPr="006B4D18">
        <w:rPr>
          <w:sz w:val="20"/>
          <w:szCs w:val="20"/>
        </w:rPr>
        <w:t xml:space="preserve">The gravity model has been broadening and improved after being </w:t>
      </w:r>
      <w:r w:rsidR="00D1509F" w:rsidRPr="006B4D18">
        <w:rPr>
          <w:noProof/>
          <w:sz w:val="20"/>
          <w:szCs w:val="20"/>
        </w:rPr>
        <w:t>utili</w:t>
      </w:r>
      <w:r w:rsidR="000727C1" w:rsidRPr="006B4D18">
        <w:rPr>
          <w:noProof/>
          <w:sz w:val="20"/>
          <w:szCs w:val="20"/>
        </w:rPr>
        <w:t>s</w:t>
      </w:r>
      <w:r w:rsidR="00D1509F" w:rsidRPr="006B4D18">
        <w:rPr>
          <w:noProof/>
          <w:sz w:val="20"/>
          <w:szCs w:val="20"/>
        </w:rPr>
        <w:t>ed</w:t>
      </w:r>
      <w:r w:rsidRPr="006B4D18">
        <w:rPr>
          <w:sz w:val="20"/>
          <w:szCs w:val="20"/>
        </w:rPr>
        <w:t xml:space="preserve"> in the trade research, that insinuate an ever-increasing number of variables have </w:t>
      </w:r>
      <w:r w:rsidRPr="006B4D18">
        <w:rPr>
          <w:noProof/>
          <w:sz w:val="20"/>
          <w:szCs w:val="20"/>
        </w:rPr>
        <w:t>been added</w:t>
      </w:r>
      <w:r w:rsidRPr="006B4D18">
        <w:rPr>
          <w:sz w:val="20"/>
          <w:szCs w:val="20"/>
        </w:rPr>
        <w:t xml:space="preserve"> into the function. Anderson (1979) derived microeconomic foundations by applying elasticity of substitution (CES) product differentiation and utility function. The </w:t>
      </w:r>
      <w:r w:rsidR="00D1509F" w:rsidRPr="006B4D18">
        <w:rPr>
          <w:noProof/>
          <w:sz w:val="20"/>
          <w:szCs w:val="20"/>
        </w:rPr>
        <w:t>organi</w:t>
      </w:r>
      <w:r w:rsidR="000727C1" w:rsidRPr="006B4D18">
        <w:rPr>
          <w:noProof/>
          <w:sz w:val="20"/>
          <w:szCs w:val="20"/>
        </w:rPr>
        <w:t>s</w:t>
      </w:r>
      <w:r w:rsidR="00D1509F" w:rsidRPr="006B4D18">
        <w:rPr>
          <w:noProof/>
          <w:sz w:val="20"/>
          <w:szCs w:val="20"/>
        </w:rPr>
        <w:t>ation</w:t>
      </w:r>
      <w:r w:rsidRPr="006B4D18">
        <w:rPr>
          <w:sz w:val="20"/>
          <w:szCs w:val="20"/>
        </w:rPr>
        <w:t xml:space="preserve"> of a feasible facility for the gravity model shown by the substantive that the gravity function could be assumed coming from some distinct model of international trade (</w:t>
      </w:r>
      <w:proofErr w:type="spellStart"/>
      <w:r w:rsidRPr="006B4D18">
        <w:rPr>
          <w:sz w:val="20"/>
          <w:szCs w:val="20"/>
        </w:rPr>
        <w:t>Krugsman</w:t>
      </w:r>
      <w:proofErr w:type="spellEnd"/>
      <w:r w:rsidRPr="006B4D18">
        <w:rPr>
          <w:sz w:val="20"/>
          <w:szCs w:val="20"/>
        </w:rPr>
        <w:t xml:space="preserve"> and </w:t>
      </w:r>
      <w:proofErr w:type="spellStart"/>
      <w:r w:rsidRPr="006B4D18">
        <w:rPr>
          <w:sz w:val="20"/>
          <w:szCs w:val="20"/>
        </w:rPr>
        <w:t>Helpman</w:t>
      </w:r>
      <w:proofErr w:type="spellEnd"/>
      <w:r w:rsidRPr="006B4D18">
        <w:rPr>
          <w:sz w:val="20"/>
          <w:szCs w:val="20"/>
        </w:rPr>
        <w:t xml:space="preserve">, 1985). </w:t>
      </w:r>
      <w:proofErr w:type="spellStart"/>
      <w:r w:rsidRPr="006B4D18">
        <w:rPr>
          <w:sz w:val="20"/>
          <w:szCs w:val="20"/>
        </w:rPr>
        <w:t>Bergstrand</w:t>
      </w:r>
      <w:proofErr w:type="spellEnd"/>
      <w:r w:rsidRPr="006B4D18">
        <w:rPr>
          <w:sz w:val="20"/>
          <w:szCs w:val="20"/>
        </w:rPr>
        <w:t xml:space="preserve"> (1989) added the per-capita income, the exchange rate and some dummy variables. </w:t>
      </w:r>
      <w:proofErr w:type="spellStart"/>
      <w:r w:rsidRPr="006B4D18">
        <w:rPr>
          <w:sz w:val="20"/>
          <w:szCs w:val="20"/>
        </w:rPr>
        <w:t>Mdtyds</w:t>
      </w:r>
      <w:proofErr w:type="spellEnd"/>
      <w:r w:rsidRPr="006B4D18">
        <w:rPr>
          <w:sz w:val="20"/>
          <w:szCs w:val="20"/>
        </w:rPr>
        <w:t xml:space="preserve"> (1998), Chen</w:t>
      </w:r>
      <w:r w:rsidR="00890EEC" w:rsidRPr="006B4D18">
        <w:rPr>
          <w:sz w:val="20"/>
          <w:szCs w:val="20"/>
        </w:rPr>
        <w:t xml:space="preserve"> &amp; </w:t>
      </w:r>
      <w:r w:rsidRPr="006B4D18">
        <w:rPr>
          <w:sz w:val="20"/>
          <w:szCs w:val="20"/>
        </w:rPr>
        <w:t xml:space="preserve">Wall (1999), </w:t>
      </w:r>
      <w:proofErr w:type="spellStart"/>
      <w:r w:rsidRPr="006B4D18">
        <w:rPr>
          <w:sz w:val="20"/>
          <w:szCs w:val="20"/>
        </w:rPr>
        <w:t>Breuss</w:t>
      </w:r>
      <w:proofErr w:type="spellEnd"/>
      <w:r w:rsidR="00890EEC" w:rsidRPr="006B4D18">
        <w:rPr>
          <w:sz w:val="20"/>
          <w:szCs w:val="20"/>
        </w:rPr>
        <w:t xml:space="preserve"> &amp; </w:t>
      </w:r>
      <w:r w:rsidRPr="006B4D18">
        <w:rPr>
          <w:sz w:val="20"/>
          <w:szCs w:val="20"/>
        </w:rPr>
        <w:t xml:space="preserve">Egger (1999) and Egger (2000) developed the economic assessment criterion of the gravity model of trade. </w:t>
      </w:r>
    </w:p>
    <w:p w:rsidR="002F7AAC" w:rsidRPr="006B4D18" w:rsidRDefault="009B2483" w:rsidP="00E4698D">
      <w:pPr>
        <w:suppressAutoHyphens w:val="0"/>
        <w:snapToGrid w:val="0"/>
        <w:jc w:val="both"/>
        <w:rPr>
          <w:rStyle w:val="fontstyle01"/>
          <w:b/>
          <w:sz w:val="20"/>
          <w:szCs w:val="20"/>
        </w:rPr>
      </w:pPr>
      <w:r w:rsidRPr="006B4D18">
        <w:rPr>
          <w:rStyle w:val="fontstyle01"/>
          <w:b/>
          <w:sz w:val="20"/>
          <w:szCs w:val="20"/>
        </w:rPr>
        <w:t>2.2 Application of Gravity Model</w:t>
      </w:r>
    </w:p>
    <w:p w:rsidR="009B2483" w:rsidRPr="006B4D18" w:rsidRDefault="009B2483" w:rsidP="00E4698D">
      <w:pPr>
        <w:suppressAutoHyphens w:val="0"/>
        <w:snapToGrid w:val="0"/>
        <w:ind w:firstLine="425"/>
        <w:jc w:val="both"/>
        <w:rPr>
          <w:b/>
          <w:color w:val="000000"/>
          <w:sz w:val="20"/>
          <w:szCs w:val="20"/>
        </w:rPr>
      </w:pPr>
      <w:r w:rsidRPr="006B4D18">
        <w:rPr>
          <w:sz w:val="20"/>
          <w:szCs w:val="20"/>
        </w:rPr>
        <w:t xml:space="preserve">Khan and </w:t>
      </w:r>
      <w:proofErr w:type="spellStart"/>
      <w:r w:rsidRPr="006B4D18">
        <w:rPr>
          <w:sz w:val="20"/>
          <w:szCs w:val="20"/>
        </w:rPr>
        <w:t>Mahmood</w:t>
      </w:r>
      <w:proofErr w:type="spellEnd"/>
      <w:r w:rsidRPr="006B4D18">
        <w:rPr>
          <w:sz w:val="20"/>
          <w:szCs w:val="20"/>
        </w:rPr>
        <w:t xml:space="preserve"> (2000) determine the gravity model of trade to show a relationship between bilateral trade as well as economic, geographical and social elements</w:t>
      </w:r>
      <w:r w:rsidR="00260565" w:rsidRPr="006B4D18">
        <w:rPr>
          <w:sz w:val="20"/>
          <w:szCs w:val="20"/>
        </w:rPr>
        <w:t xml:space="preserve"> in Pakistan</w:t>
      </w:r>
      <w:r w:rsidRPr="006B4D18">
        <w:rPr>
          <w:sz w:val="20"/>
          <w:szCs w:val="20"/>
        </w:rPr>
        <w:t xml:space="preserve">. The bilateral trade volume (imports and exports </w:t>
      </w:r>
      <w:r w:rsidR="00260565" w:rsidRPr="006B4D18">
        <w:rPr>
          <w:noProof/>
          <w:sz w:val="20"/>
          <w:szCs w:val="20"/>
        </w:rPr>
        <w:t>of 10</w:t>
      </w:r>
      <w:r w:rsidRPr="006B4D18">
        <w:rPr>
          <w:sz w:val="20"/>
          <w:szCs w:val="20"/>
        </w:rPr>
        <w:t xml:space="preserve"> essential commodities) considered as the dependent variable. The independent variables are the real exchange rate, GNP, GDP per capita, the official language, border, and dummy variables to exemplify SAARC, ASEAN, NAFTA and the EU. He founded the results that the all variables are very significant except the variable the </w:t>
      </w:r>
      <w:proofErr w:type="spellStart"/>
      <w:r w:rsidRPr="006B4D18">
        <w:rPr>
          <w:sz w:val="20"/>
          <w:szCs w:val="20"/>
        </w:rPr>
        <w:t>neighbouring</w:t>
      </w:r>
      <w:proofErr w:type="spellEnd"/>
      <w:r w:rsidRPr="006B4D18">
        <w:rPr>
          <w:sz w:val="20"/>
          <w:szCs w:val="20"/>
        </w:rPr>
        <w:t xml:space="preserve"> nations, which is significant and also negative. </w:t>
      </w:r>
    </w:p>
    <w:p w:rsidR="009B2483" w:rsidRPr="006B4D18" w:rsidRDefault="009B2483" w:rsidP="00E4698D">
      <w:pPr>
        <w:suppressAutoHyphens w:val="0"/>
        <w:snapToGrid w:val="0"/>
        <w:ind w:firstLine="425"/>
        <w:jc w:val="both"/>
        <w:rPr>
          <w:sz w:val="20"/>
          <w:szCs w:val="20"/>
        </w:rPr>
      </w:pPr>
      <w:r w:rsidRPr="006B4D18">
        <w:rPr>
          <w:sz w:val="20"/>
          <w:szCs w:val="20"/>
        </w:rPr>
        <w:t xml:space="preserve">Shi </w:t>
      </w:r>
      <w:proofErr w:type="spellStart"/>
      <w:r w:rsidRPr="006B4D18">
        <w:rPr>
          <w:sz w:val="20"/>
          <w:szCs w:val="20"/>
        </w:rPr>
        <w:t>Zhaoxing</w:t>
      </w:r>
      <w:proofErr w:type="spellEnd"/>
      <w:r w:rsidRPr="006B4D18">
        <w:rPr>
          <w:sz w:val="20"/>
          <w:szCs w:val="20"/>
        </w:rPr>
        <w:t xml:space="preserve"> and </w:t>
      </w:r>
      <w:proofErr w:type="spellStart"/>
      <w:r w:rsidRPr="006B4D18">
        <w:rPr>
          <w:sz w:val="20"/>
          <w:szCs w:val="20"/>
        </w:rPr>
        <w:t>Gu</w:t>
      </w:r>
      <w:proofErr w:type="spellEnd"/>
      <w:r w:rsidRPr="006B4D18">
        <w:rPr>
          <w:sz w:val="20"/>
          <w:szCs w:val="20"/>
        </w:rPr>
        <w:t xml:space="preserve"> </w:t>
      </w:r>
      <w:proofErr w:type="spellStart"/>
      <w:r w:rsidRPr="006B4D18">
        <w:rPr>
          <w:sz w:val="20"/>
          <w:szCs w:val="20"/>
        </w:rPr>
        <w:t>Haiying</w:t>
      </w:r>
      <w:proofErr w:type="spellEnd"/>
      <w:r w:rsidRPr="006B4D18">
        <w:rPr>
          <w:sz w:val="20"/>
          <w:szCs w:val="20"/>
        </w:rPr>
        <w:t xml:space="preserve"> (2005) </w:t>
      </w:r>
      <w:proofErr w:type="spellStart"/>
      <w:r w:rsidRPr="006B4D18">
        <w:rPr>
          <w:sz w:val="20"/>
          <w:szCs w:val="20"/>
        </w:rPr>
        <w:t>organises</w:t>
      </w:r>
      <w:proofErr w:type="spellEnd"/>
      <w:r w:rsidRPr="006B4D18">
        <w:rPr>
          <w:sz w:val="20"/>
          <w:szCs w:val="20"/>
        </w:rPr>
        <w:t xml:space="preserve"> the new advancement of the gravity model of trade by adjusting independent variable and explaining border effect stages. With the introduction of the new theoret</w:t>
      </w:r>
      <w:r w:rsidR="00854268" w:rsidRPr="006B4D18">
        <w:rPr>
          <w:sz w:val="20"/>
          <w:szCs w:val="20"/>
        </w:rPr>
        <w:t xml:space="preserve">ical advancement on the </w:t>
      </w:r>
      <w:r w:rsidRPr="006B4D18">
        <w:rPr>
          <w:sz w:val="20"/>
          <w:szCs w:val="20"/>
        </w:rPr>
        <w:t>gravity model</w:t>
      </w:r>
      <w:r w:rsidR="00854268" w:rsidRPr="006B4D18">
        <w:rPr>
          <w:sz w:val="20"/>
          <w:szCs w:val="20"/>
        </w:rPr>
        <w:t>’s establishment,</w:t>
      </w:r>
      <w:r w:rsidR="00DF6614" w:rsidRPr="006B4D18">
        <w:rPr>
          <w:sz w:val="20"/>
          <w:szCs w:val="20"/>
        </w:rPr>
        <w:t xml:space="preserve"> as well as its application in </w:t>
      </w:r>
      <w:r w:rsidR="0097706F" w:rsidRPr="006B4D18">
        <w:rPr>
          <w:sz w:val="20"/>
          <w:szCs w:val="20"/>
        </w:rPr>
        <w:t xml:space="preserve">the </w:t>
      </w:r>
      <w:r w:rsidRPr="006B4D18">
        <w:rPr>
          <w:noProof/>
          <w:sz w:val="20"/>
          <w:szCs w:val="20"/>
        </w:rPr>
        <w:t>foreign</w:t>
      </w:r>
      <w:r w:rsidRPr="006B4D18">
        <w:rPr>
          <w:sz w:val="20"/>
          <w:szCs w:val="20"/>
        </w:rPr>
        <w:t xml:space="preserve"> trade</w:t>
      </w:r>
      <w:r w:rsidR="00DF6614" w:rsidRPr="006B4D18">
        <w:rPr>
          <w:sz w:val="20"/>
          <w:szCs w:val="20"/>
        </w:rPr>
        <w:t xml:space="preserve"> of China</w:t>
      </w:r>
      <w:r w:rsidRPr="006B4D18">
        <w:rPr>
          <w:sz w:val="20"/>
          <w:szCs w:val="20"/>
        </w:rPr>
        <w:t>.</w:t>
      </w:r>
    </w:p>
    <w:p w:rsidR="009B2483" w:rsidRPr="006B4D18" w:rsidRDefault="009B2483" w:rsidP="00E4698D">
      <w:pPr>
        <w:suppressAutoHyphens w:val="0"/>
        <w:snapToGrid w:val="0"/>
        <w:ind w:firstLine="425"/>
        <w:jc w:val="both"/>
        <w:rPr>
          <w:sz w:val="20"/>
          <w:szCs w:val="20"/>
        </w:rPr>
      </w:pPr>
      <w:r w:rsidRPr="006B4D18">
        <w:rPr>
          <w:sz w:val="20"/>
          <w:szCs w:val="20"/>
        </w:rPr>
        <w:t xml:space="preserve">Pan Qin and Han </w:t>
      </w:r>
      <w:proofErr w:type="spellStart"/>
      <w:r w:rsidRPr="006B4D18">
        <w:rPr>
          <w:sz w:val="20"/>
          <w:szCs w:val="20"/>
        </w:rPr>
        <w:t>Jian</w:t>
      </w:r>
      <w:proofErr w:type="spellEnd"/>
      <w:r w:rsidRPr="006B4D18">
        <w:rPr>
          <w:sz w:val="20"/>
          <w:szCs w:val="20"/>
        </w:rPr>
        <w:t xml:space="preserve"> (2006) </w:t>
      </w:r>
      <w:proofErr w:type="spellStart"/>
      <w:r w:rsidRPr="006B4D18">
        <w:rPr>
          <w:sz w:val="20"/>
          <w:szCs w:val="20"/>
        </w:rPr>
        <w:t>endeavours</w:t>
      </w:r>
      <w:proofErr w:type="spellEnd"/>
      <w:r w:rsidRPr="006B4D18">
        <w:rPr>
          <w:sz w:val="20"/>
          <w:szCs w:val="20"/>
        </w:rPr>
        <w:t xml:space="preserve"> to </w:t>
      </w:r>
      <w:proofErr w:type="spellStart"/>
      <w:r w:rsidRPr="006B4D18">
        <w:rPr>
          <w:sz w:val="20"/>
          <w:szCs w:val="20"/>
        </w:rPr>
        <w:t>utilise</w:t>
      </w:r>
      <w:proofErr w:type="spellEnd"/>
      <w:r w:rsidRPr="006B4D18">
        <w:rPr>
          <w:sz w:val="20"/>
          <w:szCs w:val="20"/>
        </w:rPr>
        <w:t xml:space="preserve"> the gravity model to make empirical research on the relations among them and finally gives some relevant policy informs about the advancement of China’s regional trade integration and intra-industry.</w:t>
      </w:r>
    </w:p>
    <w:p w:rsidR="009B2483" w:rsidRPr="006B4D18" w:rsidRDefault="009B2483" w:rsidP="00E4698D">
      <w:pPr>
        <w:suppressAutoHyphens w:val="0"/>
        <w:snapToGrid w:val="0"/>
        <w:ind w:firstLine="425"/>
        <w:jc w:val="both"/>
        <w:rPr>
          <w:sz w:val="20"/>
          <w:szCs w:val="20"/>
        </w:rPr>
      </w:pPr>
      <w:r w:rsidRPr="006B4D18">
        <w:rPr>
          <w:sz w:val="20"/>
          <w:szCs w:val="20"/>
        </w:rPr>
        <w:lastRenderedPageBreak/>
        <w:t xml:space="preserve">Zhang Yu and Tang </w:t>
      </w:r>
      <w:proofErr w:type="spellStart"/>
      <w:r w:rsidRPr="006B4D18">
        <w:rPr>
          <w:sz w:val="20"/>
          <w:szCs w:val="20"/>
        </w:rPr>
        <w:t>Zhifang</w:t>
      </w:r>
      <w:proofErr w:type="spellEnd"/>
      <w:r w:rsidRPr="006B4D18">
        <w:rPr>
          <w:sz w:val="20"/>
          <w:szCs w:val="20"/>
        </w:rPr>
        <w:t xml:space="preserve"> (2006) approves that the economic scale of trade partners, population, distance, trade policy and so on are the essential deciding elements of bilateral trade of China.</w:t>
      </w:r>
    </w:p>
    <w:p w:rsidR="009B2483" w:rsidRPr="006B4D18" w:rsidRDefault="009B2483" w:rsidP="00E4698D">
      <w:pPr>
        <w:suppressAutoHyphens w:val="0"/>
        <w:snapToGrid w:val="0"/>
        <w:ind w:firstLine="425"/>
        <w:jc w:val="both"/>
        <w:rPr>
          <w:sz w:val="20"/>
          <w:szCs w:val="20"/>
        </w:rPr>
      </w:pPr>
      <w:proofErr w:type="spellStart"/>
      <w:r w:rsidRPr="006B4D18">
        <w:rPr>
          <w:sz w:val="20"/>
          <w:szCs w:val="20"/>
        </w:rPr>
        <w:t>Zhaoping</w:t>
      </w:r>
      <w:proofErr w:type="spellEnd"/>
      <w:r w:rsidRPr="006B4D18">
        <w:rPr>
          <w:sz w:val="20"/>
          <w:szCs w:val="20"/>
        </w:rPr>
        <w:t xml:space="preserve"> and </w:t>
      </w:r>
      <w:proofErr w:type="spellStart"/>
      <w:r w:rsidRPr="006B4D18">
        <w:rPr>
          <w:sz w:val="20"/>
          <w:szCs w:val="20"/>
        </w:rPr>
        <w:t>Xuling</w:t>
      </w:r>
      <w:proofErr w:type="spellEnd"/>
      <w:r w:rsidRPr="006B4D18">
        <w:rPr>
          <w:sz w:val="20"/>
          <w:szCs w:val="20"/>
        </w:rPr>
        <w:t xml:space="preserve"> (2008) develop</w:t>
      </w:r>
      <w:r w:rsidR="00BC71ED" w:rsidRPr="006B4D18">
        <w:rPr>
          <w:sz w:val="20"/>
          <w:szCs w:val="20"/>
        </w:rPr>
        <w:t xml:space="preserve"> a gravity model for </w:t>
      </w:r>
      <w:r w:rsidRPr="006B4D18">
        <w:rPr>
          <w:sz w:val="20"/>
          <w:szCs w:val="20"/>
        </w:rPr>
        <w:t>bilateral trade</w:t>
      </w:r>
      <w:r w:rsidR="00BC71ED" w:rsidRPr="006B4D18">
        <w:rPr>
          <w:sz w:val="20"/>
          <w:szCs w:val="20"/>
        </w:rPr>
        <w:t xml:space="preserve"> of </w:t>
      </w:r>
      <w:r w:rsidR="00BC71ED" w:rsidRPr="006B4D18">
        <w:rPr>
          <w:noProof/>
          <w:sz w:val="20"/>
          <w:szCs w:val="20"/>
        </w:rPr>
        <w:t>Xinji</w:t>
      </w:r>
      <w:r w:rsidR="000727C1" w:rsidRPr="006B4D18">
        <w:rPr>
          <w:noProof/>
          <w:sz w:val="20"/>
          <w:szCs w:val="20"/>
        </w:rPr>
        <w:t>an</w:t>
      </w:r>
      <w:r w:rsidR="00BC71ED" w:rsidRPr="006B4D18">
        <w:rPr>
          <w:noProof/>
          <w:sz w:val="20"/>
          <w:szCs w:val="20"/>
        </w:rPr>
        <w:t>g</w:t>
      </w:r>
      <w:r w:rsidRPr="006B4D18">
        <w:rPr>
          <w:sz w:val="20"/>
          <w:szCs w:val="20"/>
        </w:rPr>
        <w:t xml:space="preserve">. The bilateral trade volume considered as dependent variable and GDP, per capita GDP and Shanghai Cooperation </w:t>
      </w:r>
      <w:proofErr w:type="spellStart"/>
      <w:r w:rsidRPr="006B4D18">
        <w:rPr>
          <w:sz w:val="20"/>
          <w:szCs w:val="20"/>
        </w:rPr>
        <w:t>Organisation</w:t>
      </w:r>
      <w:proofErr w:type="spellEnd"/>
      <w:r w:rsidRPr="006B4D18">
        <w:rPr>
          <w:sz w:val="20"/>
          <w:szCs w:val="20"/>
        </w:rPr>
        <w:t xml:space="preserve"> (SCO) taken into consideration as independent variables. He established the outcomes that all three independent variables hurt the bilateral trade of Xinjiang. </w:t>
      </w:r>
    </w:p>
    <w:p w:rsidR="009B2483" w:rsidRPr="006B4D18" w:rsidRDefault="00BC71ED" w:rsidP="00E4698D">
      <w:pPr>
        <w:suppressAutoHyphens w:val="0"/>
        <w:snapToGrid w:val="0"/>
        <w:ind w:firstLine="425"/>
        <w:jc w:val="both"/>
        <w:rPr>
          <w:sz w:val="20"/>
          <w:szCs w:val="20"/>
        </w:rPr>
      </w:pPr>
      <w:proofErr w:type="spellStart"/>
      <w:r w:rsidRPr="006B4D18">
        <w:rPr>
          <w:sz w:val="20"/>
          <w:szCs w:val="20"/>
        </w:rPr>
        <w:t>Zaman</w:t>
      </w:r>
      <w:proofErr w:type="spellEnd"/>
      <w:r w:rsidRPr="006B4D18">
        <w:rPr>
          <w:sz w:val="20"/>
          <w:szCs w:val="20"/>
        </w:rPr>
        <w:t xml:space="preserve"> </w:t>
      </w:r>
      <w:r w:rsidR="009B2483" w:rsidRPr="006B4D18">
        <w:rPr>
          <w:sz w:val="20"/>
          <w:szCs w:val="20"/>
        </w:rPr>
        <w:t xml:space="preserve">(2010) used the gravity model for bilateral trade of Pakistan and Turkey to investigate the bilateral trade empirically between both countries by adjusting GDP, GDP per capita and distance as independent variables to explain bilateral trade. He founded the results that there is a solidly reliable and positive relationship between GDP especially GDP per capita and have a negative relationship concerning its bilateral trade. </w:t>
      </w:r>
    </w:p>
    <w:p w:rsidR="009B2483" w:rsidRPr="006B4D18" w:rsidRDefault="009B2483" w:rsidP="00E4698D">
      <w:pPr>
        <w:suppressAutoHyphens w:val="0"/>
        <w:snapToGrid w:val="0"/>
        <w:ind w:firstLine="425"/>
        <w:jc w:val="both"/>
        <w:rPr>
          <w:sz w:val="20"/>
          <w:szCs w:val="20"/>
        </w:rPr>
      </w:pPr>
      <w:r w:rsidRPr="006B4D18">
        <w:rPr>
          <w:sz w:val="20"/>
          <w:szCs w:val="20"/>
        </w:rPr>
        <w:t xml:space="preserve">Zhou </w:t>
      </w:r>
      <w:proofErr w:type="spellStart"/>
      <w:r w:rsidRPr="006B4D18">
        <w:rPr>
          <w:sz w:val="20"/>
          <w:szCs w:val="20"/>
        </w:rPr>
        <w:t>Nianli</w:t>
      </w:r>
      <w:proofErr w:type="spellEnd"/>
      <w:r w:rsidRPr="006B4D18">
        <w:rPr>
          <w:sz w:val="20"/>
          <w:szCs w:val="20"/>
        </w:rPr>
        <w:t xml:space="preserve"> (2010) </w:t>
      </w:r>
      <w:r w:rsidR="002F7AAC" w:rsidRPr="006B4D18">
        <w:rPr>
          <w:noProof/>
          <w:sz w:val="20"/>
          <w:szCs w:val="20"/>
        </w:rPr>
        <w:t>recogni</w:t>
      </w:r>
      <w:r w:rsidR="000727C1" w:rsidRPr="006B4D18">
        <w:rPr>
          <w:noProof/>
          <w:sz w:val="20"/>
          <w:szCs w:val="20"/>
        </w:rPr>
        <w:t>s</w:t>
      </w:r>
      <w:r w:rsidR="002F7AAC" w:rsidRPr="006B4D18">
        <w:rPr>
          <w:noProof/>
          <w:sz w:val="20"/>
          <w:szCs w:val="20"/>
        </w:rPr>
        <w:t>e</w:t>
      </w:r>
      <w:r w:rsidRPr="006B4D18">
        <w:rPr>
          <w:sz w:val="20"/>
          <w:szCs w:val="20"/>
        </w:rPr>
        <w:t xml:space="preserve"> the elements which have a massive influence on the bilateral service trade in China and calculate the service export potential of China and the “tariff equivalent” of the “non-tariff” barriers of China’s major trading partners. </w:t>
      </w:r>
    </w:p>
    <w:p w:rsidR="009B2483" w:rsidRPr="006B4D18" w:rsidRDefault="009B2483" w:rsidP="00E4698D">
      <w:pPr>
        <w:suppressAutoHyphens w:val="0"/>
        <w:snapToGrid w:val="0"/>
        <w:ind w:firstLine="425"/>
        <w:jc w:val="both"/>
        <w:rPr>
          <w:sz w:val="20"/>
          <w:szCs w:val="20"/>
          <w:lang w:eastAsia="zh-CN"/>
        </w:rPr>
      </w:pPr>
      <w:proofErr w:type="spellStart"/>
      <w:r w:rsidRPr="006B4D18">
        <w:rPr>
          <w:sz w:val="20"/>
          <w:szCs w:val="20"/>
        </w:rPr>
        <w:t>Dilanchiev</w:t>
      </w:r>
      <w:proofErr w:type="spellEnd"/>
      <w:r w:rsidRPr="006B4D18">
        <w:rPr>
          <w:sz w:val="20"/>
          <w:szCs w:val="20"/>
        </w:rPr>
        <w:t xml:space="preserve"> (2012) uses the gravity model approach to examine Georgia’s bilateral trade pattern. He established the results that there is a positive effect of Georgia’s GDP with bilateral trade volume. Likewise, shared history and GDP per capita were founded to be critical determinants of Georgia’s bilateral pattern, and he also founded there is a strongly positive relationship of foreign direct investment (FDI) with the trade volume.</w:t>
      </w:r>
    </w:p>
    <w:p w:rsidR="00773610" w:rsidRPr="006B4D18" w:rsidRDefault="00773610" w:rsidP="00E4698D">
      <w:pPr>
        <w:suppressAutoHyphens w:val="0"/>
        <w:snapToGrid w:val="0"/>
        <w:ind w:firstLine="425"/>
        <w:jc w:val="both"/>
        <w:rPr>
          <w:sz w:val="20"/>
          <w:szCs w:val="20"/>
          <w:lang w:eastAsia="zh-CN"/>
        </w:rPr>
      </w:pPr>
    </w:p>
    <w:p w:rsidR="003F71E2" w:rsidRPr="006B4D18" w:rsidRDefault="003F71E2" w:rsidP="00E4698D">
      <w:pPr>
        <w:suppressAutoHyphens w:val="0"/>
        <w:snapToGrid w:val="0"/>
        <w:jc w:val="both"/>
        <w:rPr>
          <w:rStyle w:val="fontstyle01"/>
          <w:b/>
          <w:sz w:val="20"/>
          <w:szCs w:val="20"/>
        </w:rPr>
      </w:pPr>
      <w:r w:rsidRPr="006B4D18">
        <w:rPr>
          <w:rStyle w:val="fontstyle01"/>
          <w:b/>
          <w:sz w:val="20"/>
          <w:szCs w:val="20"/>
        </w:rPr>
        <w:t>3. Building The Model and Data</w:t>
      </w:r>
    </w:p>
    <w:p w:rsidR="003F71E2" w:rsidRPr="006B4D18" w:rsidRDefault="003F71E2" w:rsidP="00E4698D">
      <w:pPr>
        <w:suppressAutoHyphens w:val="0"/>
        <w:snapToGrid w:val="0"/>
        <w:jc w:val="both"/>
        <w:rPr>
          <w:rStyle w:val="fontstyle01"/>
          <w:b/>
          <w:sz w:val="20"/>
          <w:szCs w:val="20"/>
        </w:rPr>
      </w:pPr>
      <w:r w:rsidRPr="006B4D18">
        <w:rPr>
          <w:rStyle w:val="fontstyle01"/>
          <w:b/>
          <w:sz w:val="20"/>
          <w:szCs w:val="20"/>
        </w:rPr>
        <w:t>3.1 Illustration of the model’s variables</w:t>
      </w:r>
    </w:p>
    <w:p w:rsidR="003F71E2" w:rsidRPr="006B4D18" w:rsidRDefault="003C4090" w:rsidP="00E4698D">
      <w:pPr>
        <w:suppressAutoHyphens w:val="0"/>
        <w:snapToGrid w:val="0"/>
        <w:ind w:firstLine="425"/>
        <w:jc w:val="both"/>
        <w:rPr>
          <w:sz w:val="20"/>
          <w:szCs w:val="20"/>
        </w:rPr>
      </w:pPr>
      <w:r w:rsidRPr="006B4D18">
        <w:rPr>
          <w:sz w:val="20"/>
          <w:szCs w:val="20"/>
        </w:rPr>
        <w:t xml:space="preserve">This research will </w:t>
      </w:r>
      <w:r w:rsidR="003F71E2" w:rsidRPr="006B4D18">
        <w:rPr>
          <w:sz w:val="20"/>
          <w:szCs w:val="20"/>
        </w:rPr>
        <w:t xml:space="preserve">certainly develop a gravity model based on bilateral trade flows between Pakistan and FTA country especially China. At that point, the gravity model will be </w:t>
      </w:r>
      <w:proofErr w:type="spellStart"/>
      <w:r w:rsidR="003F71E2" w:rsidRPr="006B4D18">
        <w:rPr>
          <w:sz w:val="20"/>
          <w:szCs w:val="20"/>
        </w:rPr>
        <w:t>utilised</w:t>
      </w:r>
      <w:proofErr w:type="spellEnd"/>
      <w:r w:rsidR="003F71E2" w:rsidRPr="006B4D18">
        <w:rPr>
          <w:sz w:val="20"/>
          <w:szCs w:val="20"/>
        </w:rPr>
        <w:t xml:space="preserve"> to predict the SINO-</w:t>
      </w:r>
      <w:proofErr w:type="spellStart"/>
      <w:r w:rsidR="003F71E2" w:rsidRPr="006B4D18">
        <w:rPr>
          <w:sz w:val="20"/>
          <w:szCs w:val="20"/>
        </w:rPr>
        <w:t>PAK’s</w:t>
      </w:r>
      <w:proofErr w:type="spellEnd"/>
      <w:r w:rsidR="003F71E2" w:rsidRPr="006B4D18">
        <w:rPr>
          <w:sz w:val="20"/>
          <w:szCs w:val="20"/>
        </w:rPr>
        <w:t xml:space="preserve"> trade potential. The standard gravity equation for our regression analysis presented as follows:</w:t>
      </w:r>
    </w:p>
    <w:p w:rsidR="00773610" w:rsidRPr="006B4D18" w:rsidRDefault="00773610" w:rsidP="00E4698D">
      <w:pPr>
        <w:suppressAutoHyphens w:val="0"/>
        <w:snapToGrid w:val="0"/>
        <w:ind w:firstLine="425"/>
        <w:jc w:val="both"/>
        <w:rPr>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3F71E2" w:rsidRPr="006B4D18" w:rsidRDefault="003F71E2" w:rsidP="00E4698D">
      <w:pPr>
        <w:suppressAutoHyphens w:val="0"/>
        <w:snapToGrid w:val="0"/>
        <w:ind w:firstLine="425"/>
        <w:jc w:val="both"/>
        <w:rPr>
          <w:sz w:val="20"/>
          <w:szCs w:val="20"/>
        </w:rPr>
      </w:pPr>
    </w:p>
    <w:p w:rsidR="003F71E2" w:rsidRPr="006B4D18" w:rsidRDefault="003F71E2" w:rsidP="00773610">
      <w:pPr>
        <w:suppressAutoHyphens w:val="0"/>
        <w:snapToGrid w:val="0"/>
        <w:jc w:val="center"/>
        <w:rPr>
          <w:b/>
          <w:sz w:val="20"/>
          <w:szCs w:val="20"/>
        </w:rPr>
      </w:pPr>
      <w:proofErr w:type="spellStart"/>
      <w:r w:rsidRPr="006B4D18">
        <w:rPr>
          <w:b/>
          <w:i/>
          <w:color w:val="000000"/>
          <w:sz w:val="20"/>
          <w:szCs w:val="20"/>
        </w:rPr>
        <w:t>L</w:t>
      </w:r>
      <w:r w:rsidR="00890EEC" w:rsidRPr="006B4D18">
        <w:rPr>
          <w:b/>
          <w:i/>
          <w:color w:val="000000"/>
          <w:sz w:val="20"/>
          <w:szCs w:val="20"/>
        </w:rPr>
        <w:t>n</w:t>
      </w:r>
      <w:proofErr w:type="spellEnd"/>
      <w:r w:rsidR="00890EEC" w:rsidRPr="006B4D18">
        <w:rPr>
          <w:b/>
          <w:i/>
          <w:color w:val="000000"/>
          <w:sz w:val="20"/>
          <w:szCs w:val="20"/>
        </w:rPr>
        <w:t xml:space="preserve"> (</w:t>
      </w:r>
      <w:proofErr w:type="spellStart"/>
      <w:r w:rsidRPr="006B4D18">
        <w:rPr>
          <w:b/>
          <w:i/>
          <w:color w:val="000000"/>
          <w:sz w:val="20"/>
          <w:szCs w:val="20"/>
        </w:rPr>
        <w:t>BT</w:t>
      </w:r>
      <w:r w:rsidRPr="006B4D18">
        <w:rPr>
          <w:b/>
          <w:i/>
          <w:color w:val="000000"/>
          <w:sz w:val="20"/>
          <w:szCs w:val="20"/>
          <w:vertAlign w:val="subscript"/>
        </w:rPr>
        <w:t>ijt</w:t>
      </w:r>
      <w:proofErr w:type="spellEnd"/>
      <w:r w:rsidRPr="006B4D18">
        <w:rPr>
          <w:b/>
          <w:i/>
          <w:color w:val="000000"/>
          <w:sz w:val="20"/>
          <w:szCs w:val="20"/>
        </w:rPr>
        <w:t xml:space="preserve">)= </w:t>
      </w:r>
      <w:proofErr w:type="spellStart"/>
      <w:r w:rsidRPr="006B4D18">
        <w:rPr>
          <w:b/>
          <w:i/>
          <w:color w:val="000000"/>
          <w:sz w:val="20"/>
          <w:szCs w:val="20"/>
        </w:rPr>
        <w:t>β</w:t>
      </w:r>
      <w:r w:rsidRPr="006B4D18">
        <w:rPr>
          <w:b/>
          <w:i/>
          <w:color w:val="000000"/>
          <w:sz w:val="20"/>
          <w:szCs w:val="20"/>
          <w:vertAlign w:val="subscript"/>
        </w:rPr>
        <w:t>o</w:t>
      </w:r>
      <w:proofErr w:type="spellEnd"/>
      <w:r w:rsidRPr="006B4D18">
        <w:rPr>
          <w:b/>
          <w:i/>
          <w:color w:val="000000"/>
          <w:sz w:val="20"/>
          <w:szCs w:val="20"/>
        </w:rPr>
        <w:t xml:space="preserve"> + β</w:t>
      </w:r>
      <w:r w:rsidRPr="006B4D18">
        <w:rPr>
          <w:b/>
          <w:i/>
          <w:color w:val="000000"/>
          <w:sz w:val="20"/>
          <w:szCs w:val="20"/>
          <w:vertAlign w:val="subscript"/>
        </w:rPr>
        <w:t>1</w:t>
      </w:r>
      <w:r w:rsidRPr="006B4D18">
        <w:rPr>
          <w:b/>
          <w:i/>
          <w:color w:val="000000"/>
          <w:sz w:val="20"/>
          <w:szCs w:val="20"/>
        </w:rPr>
        <w:t>Ln (</w:t>
      </w:r>
      <w:proofErr w:type="spellStart"/>
      <w:r w:rsidRPr="006B4D18">
        <w:rPr>
          <w:b/>
          <w:i/>
          <w:noProof/>
          <w:color w:val="000000"/>
          <w:sz w:val="20"/>
          <w:szCs w:val="20"/>
        </w:rPr>
        <w:t>GDP</w:t>
      </w:r>
      <w:r w:rsidRPr="006B4D18">
        <w:rPr>
          <w:b/>
          <w:i/>
          <w:noProof/>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GDP</w:t>
      </w:r>
      <w:r w:rsidRPr="006B4D18">
        <w:rPr>
          <w:b/>
          <w:i/>
          <w:color w:val="000000"/>
          <w:sz w:val="20"/>
          <w:szCs w:val="20"/>
          <w:vertAlign w:val="subscript"/>
        </w:rPr>
        <w:t>jt</w:t>
      </w:r>
      <w:proofErr w:type="spellEnd"/>
      <w:r w:rsidRPr="006B4D18">
        <w:rPr>
          <w:b/>
          <w:i/>
          <w:color w:val="000000"/>
          <w:sz w:val="20"/>
          <w:szCs w:val="20"/>
        </w:rPr>
        <w:t>) + β</w:t>
      </w:r>
      <w:r w:rsidRPr="006B4D18">
        <w:rPr>
          <w:b/>
          <w:i/>
          <w:color w:val="000000"/>
          <w:sz w:val="20"/>
          <w:szCs w:val="20"/>
          <w:vertAlign w:val="subscript"/>
        </w:rPr>
        <w:t>2</w:t>
      </w:r>
      <w:r w:rsidRPr="006B4D18">
        <w:rPr>
          <w:b/>
          <w:i/>
          <w:color w:val="000000"/>
          <w:sz w:val="20"/>
          <w:szCs w:val="20"/>
        </w:rPr>
        <w:t>Ln (</w:t>
      </w:r>
      <w:proofErr w:type="spellStart"/>
      <w:r w:rsidRPr="006B4D18">
        <w:rPr>
          <w:b/>
          <w:i/>
          <w:color w:val="000000"/>
          <w:sz w:val="20"/>
          <w:szCs w:val="20"/>
        </w:rPr>
        <w:t>D</w:t>
      </w:r>
      <w:r w:rsidRPr="006B4D18">
        <w:rPr>
          <w:b/>
          <w:i/>
          <w:color w:val="000000"/>
          <w:sz w:val="20"/>
          <w:szCs w:val="20"/>
          <w:vertAlign w:val="subscript"/>
        </w:rPr>
        <w:t>ijt</w:t>
      </w:r>
      <w:proofErr w:type="spellEnd"/>
      <w:r w:rsidRPr="006B4D18">
        <w:rPr>
          <w:b/>
          <w:i/>
          <w:color w:val="000000"/>
          <w:sz w:val="20"/>
          <w:szCs w:val="20"/>
        </w:rPr>
        <w:t xml:space="preserve">) </w:t>
      </w:r>
      <w:r w:rsidRPr="006B4D18">
        <w:rPr>
          <w:rStyle w:val="fontstyle11"/>
          <w:rFonts w:ascii="Times New Roman" w:hAnsi="Times New Roman"/>
          <w:b/>
          <w:i/>
          <w:sz w:val="20"/>
          <w:szCs w:val="20"/>
        </w:rPr>
        <w:t xml:space="preserve">+ </w:t>
      </w:r>
      <w:proofErr w:type="spellStart"/>
      <w:r w:rsidRPr="006B4D18">
        <w:rPr>
          <w:rStyle w:val="fontstyle31"/>
          <w:rFonts w:ascii="Times New Roman" w:hAnsi="Times New Roman"/>
          <w:b/>
          <w:i/>
          <w:sz w:val="20"/>
          <w:szCs w:val="20"/>
        </w:rPr>
        <w:t>ε</w:t>
      </w:r>
      <w:r w:rsidRPr="006B4D18">
        <w:rPr>
          <w:rStyle w:val="fontstyle01"/>
          <w:b/>
          <w:i/>
          <w:sz w:val="20"/>
          <w:szCs w:val="20"/>
          <w:vertAlign w:val="subscript"/>
        </w:rPr>
        <w:t>ijt</w:t>
      </w:r>
      <w:proofErr w:type="spellEnd"/>
      <w:r w:rsidRPr="006B4D18">
        <w:rPr>
          <w:rStyle w:val="fontstyle01"/>
          <w:b/>
          <w:i/>
          <w:sz w:val="20"/>
          <w:szCs w:val="20"/>
          <w:vertAlign w:val="subscript"/>
        </w:rPr>
        <w:t xml:space="preserve"> </w:t>
      </w:r>
      <w:r w:rsidRPr="006B4D18">
        <w:rPr>
          <w:rStyle w:val="fontstyle01"/>
          <w:b/>
          <w:sz w:val="20"/>
          <w:szCs w:val="20"/>
        </w:rPr>
        <w:tab/>
      </w:r>
      <w:r w:rsidR="00890EEC" w:rsidRPr="006B4D18">
        <w:rPr>
          <w:rStyle w:val="fontstyle01"/>
          <w:b/>
          <w:sz w:val="20"/>
          <w:szCs w:val="20"/>
        </w:rPr>
        <w:t xml:space="preserve"> </w:t>
      </w:r>
      <w:r w:rsidRPr="006B4D18">
        <w:rPr>
          <w:b/>
          <w:sz w:val="20"/>
          <w:szCs w:val="20"/>
        </w:rPr>
        <w:t>(3)</w:t>
      </w:r>
    </w:p>
    <w:p w:rsidR="003F71E2" w:rsidRPr="006B4D18" w:rsidRDefault="003F71E2" w:rsidP="00E4698D">
      <w:pPr>
        <w:suppressAutoHyphens w:val="0"/>
        <w:snapToGrid w:val="0"/>
        <w:ind w:firstLine="425"/>
        <w:jc w:val="both"/>
        <w:rPr>
          <w:sz w:val="20"/>
          <w:szCs w:val="20"/>
        </w:rPr>
      </w:pPr>
    </w:p>
    <w:p w:rsidR="00773610" w:rsidRPr="006B4D18" w:rsidRDefault="00773610" w:rsidP="00E4698D">
      <w:pPr>
        <w:suppressAutoHyphens w:val="0"/>
        <w:snapToGrid w:val="0"/>
        <w:ind w:firstLine="425"/>
        <w:jc w:val="both"/>
        <w:rPr>
          <w:noProof/>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3F71E2" w:rsidRPr="006B4D18" w:rsidRDefault="003F71E2" w:rsidP="00E4698D">
      <w:pPr>
        <w:suppressAutoHyphens w:val="0"/>
        <w:snapToGrid w:val="0"/>
        <w:ind w:firstLine="425"/>
        <w:jc w:val="both"/>
        <w:rPr>
          <w:sz w:val="20"/>
          <w:szCs w:val="20"/>
        </w:rPr>
      </w:pPr>
      <w:r w:rsidRPr="006B4D18">
        <w:rPr>
          <w:noProof/>
          <w:sz w:val="20"/>
          <w:szCs w:val="20"/>
        </w:rPr>
        <w:lastRenderedPageBreak/>
        <w:t>L</w:t>
      </w:r>
      <w:r w:rsidR="00890EEC" w:rsidRPr="006B4D18">
        <w:rPr>
          <w:noProof/>
          <w:sz w:val="20"/>
          <w:szCs w:val="20"/>
        </w:rPr>
        <w:t>n (</w:t>
      </w:r>
      <w:r w:rsidRPr="006B4D18">
        <w:rPr>
          <w:noProof/>
          <w:sz w:val="20"/>
          <w:szCs w:val="20"/>
        </w:rPr>
        <w:t>BTijt)= natural log of bilateral trade flow (merchandise exports + merchandise exports) in between Pakistan (country i) and its trade partner (country j) in year t.</w:t>
      </w:r>
    </w:p>
    <w:p w:rsidR="003F71E2" w:rsidRPr="006B4D18" w:rsidRDefault="003F71E2" w:rsidP="00E4698D">
      <w:pPr>
        <w:suppressAutoHyphens w:val="0"/>
        <w:snapToGrid w:val="0"/>
        <w:ind w:firstLine="425"/>
        <w:jc w:val="both"/>
        <w:rPr>
          <w:sz w:val="20"/>
          <w:szCs w:val="20"/>
        </w:rPr>
      </w:pPr>
      <w:proofErr w:type="spellStart"/>
      <w:r w:rsidRPr="006B4D18">
        <w:rPr>
          <w:sz w:val="20"/>
          <w:szCs w:val="20"/>
        </w:rPr>
        <w:t>Ln</w:t>
      </w:r>
      <w:proofErr w:type="spellEnd"/>
      <w:r w:rsidRPr="006B4D18">
        <w:rPr>
          <w:sz w:val="20"/>
          <w:szCs w:val="20"/>
        </w:rPr>
        <w:t xml:space="preserve"> (</w:t>
      </w:r>
      <w:proofErr w:type="spellStart"/>
      <w:r w:rsidRPr="006B4D18">
        <w:rPr>
          <w:noProof/>
          <w:sz w:val="20"/>
          <w:szCs w:val="20"/>
        </w:rPr>
        <w:t>GDPit</w:t>
      </w:r>
      <w:proofErr w:type="spellEnd"/>
      <w:r w:rsidRPr="006B4D18">
        <w:rPr>
          <w:sz w:val="20"/>
          <w:szCs w:val="20"/>
        </w:rPr>
        <w:t xml:space="preserve"> * </w:t>
      </w:r>
      <w:proofErr w:type="spellStart"/>
      <w:r w:rsidRPr="006B4D18">
        <w:rPr>
          <w:sz w:val="20"/>
          <w:szCs w:val="20"/>
        </w:rPr>
        <w:t>GDPjt</w:t>
      </w:r>
      <w:proofErr w:type="spellEnd"/>
      <w:r w:rsidRPr="006B4D18">
        <w:rPr>
          <w:sz w:val="20"/>
          <w:szCs w:val="20"/>
        </w:rPr>
        <w:t xml:space="preserve">) = natural log of Country </w:t>
      </w:r>
      <w:proofErr w:type="spellStart"/>
      <w:r w:rsidRPr="006B4D18">
        <w:rPr>
          <w:sz w:val="20"/>
          <w:szCs w:val="20"/>
        </w:rPr>
        <w:t>i’s</w:t>
      </w:r>
      <w:proofErr w:type="spellEnd"/>
      <w:r w:rsidRPr="006B4D18">
        <w:rPr>
          <w:sz w:val="20"/>
          <w:szCs w:val="20"/>
        </w:rPr>
        <w:t xml:space="preserve"> GDP and Country </w:t>
      </w:r>
      <w:proofErr w:type="spellStart"/>
      <w:r w:rsidRPr="006B4D18">
        <w:rPr>
          <w:sz w:val="20"/>
          <w:szCs w:val="20"/>
        </w:rPr>
        <w:t>j’s</w:t>
      </w:r>
      <w:proofErr w:type="spellEnd"/>
      <w:r w:rsidRPr="006B4D18">
        <w:rPr>
          <w:sz w:val="20"/>
          <w:szCs w:val="20"/>
        </w:rPr>
        <w:t xml:space="preserve"> GDP in year t.</w:t>
      </w:r>
    </w:p>
    <w:p w:rsidR="003F71E2" w:rsidRPr="006B4D18" w:rsidRDefault="003F71E2" w:rsidP="00E4698D">
      <w:pPr>
        <w:suppressAutoHyphens w:val="0"/>
        <w:snapToGrid w:val="0"/>
        <w:ind w:firstLine="425"/>
        <w:jc w:val="both"/>
        <w:rPr>
          <w:sz w:val="20"/>
          <w:szCs w:val="20"/>
        </w:rPr>
      </w:pPr>
      <w:proofErr w:type="spellStart"/>
      <w:r w:rsidRPr="006B4D18">
        <w:rPr>
          <w:sz w:val="20"/>
          <w:szCs w:val="20"/>
        </w:rPr>
        <w:t>Ln</w:t>
      </w:r>
      <w:proofErr w:type="spellEnd"/>
      <w:r w:rsidRPr="006B4D18">
        <w:rPr>
          <w:sz w:val="20"/>
          <w:szCs w:val="20"/>
        </w:rPr>
        <w:t xml:space="preserve"> (</w:t>
      </w:r>
      <w:proofErr w:type="spellStart"/>
      <w:r w:rsidRPr="006B4D18">
        <w:rPr>
          <w:sz w:val="20"/>
          <w:szCs w:val="20"/>
        </w:rPr>
        <w:t>Dijt</w:t>
      </w:r>
      <w:proofErr w:type="spellEnd"/>
      <w:r w:rsidRPr="006B4D18">
        <w:rPr>
          <w:sz w:val="20"/>
          <w:szCs w:val="20"/>
        </w:rPr>
        <w:t>)= distance between both countries</w:t>
      </w:r>
    </w:p>
    <w:p w:rsidR="003F71E2" w:rsidRPr="006B4D18" w:rsidRDefault="003F71E2" w:rsidP="00E4698D">
      <w:pPr>
        <w:suppressAutoHyphens w:val="0"/>
        <w:snapToGrid w:val="0"/>
        <w:ind w:firstLine="425"/>
        <w:jc w:val="both"/>
        <w:rPr>
          <w:sz w:val="20"/>
          <w:szCs w:val="20"/>
        </w:rPr>
      </w:pPr>
      <w:r w:rsidRPr="006B4D18">
        <w:rPr>
          <w:sz w:val="20"/>
          <w:szCs w:val="20"/>
        </w:rPr>
        <w:lastRenderedPageBreak/>
        <w:t>After assessing the previous researchers and aspect through point relocating toward snared on trade pattern of Pakistan along with FTA nations, and also specifically to think about the latest research study requisites the bilateral trade of Pakistan with China (after and before) signing a free trade agreement, the complying collection of variables considered. Equation (3) at that point comes to be:</w:t>
      </w:r>
    </w:p>
    <w:p w:rsidR="00773610" w:rsidRPr="006B4D18" w:rsidRDefault="00773610" w:rsidP="00E4698D">
      <w:pPr>
        <w:suppressAutoHyphens w:val="0"/>
        <w:snapToGrid w:val="0"/>
        <w:ind w:firstLine="425"/>
        <w:jc w:val="both"/>
        <w:rPr>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3F71E2" w:rsidRPr="006B4D18" w:rsidRDefault="003F71E2" w:rsidP="00E4698D">
      <w:pPr>
        <w:suppressAutoHyphens w:val="0"/>
        <w:snapToGrid w:val="0"/>
        <w:ind w:firstLine="425"/>
        <w:jc w:val="both"/>
        <w:rPr>
          <w:sz w:val="20"/>
          <w:szCs w:val="20"/>
        </w:rPr>
      </w:pPr>
    </w:p>
    <w:p w:rsidR="003F71E2" w:rsidRPr="006B4D18" w:rsidRDefault="003F71E2" w:rsidP="00E4698D">
      <w:pPr>
        <w:suppressAutoHyphens w:val="0"/>
        <w:snapToGrid w:val="0"/>
        <w:jc w:val="both"/>
        <w:rPr>
          <w:b/>
          <w:i/>
          <w:color w:val="000000"/>
          <w:sz w:val="20"/>
          <w:szCs w:val="20"/>
        </w:rPr>
      </w:pPr>
      <w:proofErr w:type="spellStart"/>
      <w:r w:rsidRPr="006B4D18">
        <w:rPr>
          <w:b/>
          <w:i/>
          <w:color w:val="000000"/>
          <w:sz w:val="20"/>
          <w:szCs w:val="20"/>
        </w:rPr>
        <w:t>L</w:t>
      </w:r>
      <w:r w:rsidR="00890EEC" w:rsidRPr="006B4D18">
        <w:rPr>
          <w:b/>
          <w:i/>
          <w:color w:val="000000"/>
          <w:sz w:val="20"/>
          <w:szCs w:val="20"/>
        </w:rPr>
        <w:t>n</w:t>
      </w:r>
      <w:proofErr w:type="spellEnd"/>
      <w:r w:rsidR="00890EEC" w:rsidRPr="006B4D18">
        <w:rPr>
          <w:b/>
          <w:i/>
          <w:color w:val="000000"/>
          <w:sz w:val="20"/>
          <w:szCs w:val="20"/>
        </w:rPr>
        <w:t xml:space="preserve"> (</w:t>
      </w:r>
      <w:proofErr w:type="spellStart"/>
      <w:r w:rsidRPr="006B4D18">
        <w:rPr>
          <w:b/>
          <w:i/>
          <w:color w:val="000000"/>
          <w:sz w:val="20"/>
          <w:szCs w:val="20"/>
        </w:rPr>
        <w:t>BT</w:t>
      </w:r>
      <w:r w:rsidRPr="006B4D18">
        <w:rPr>
          <w:b/>
          <w:i/>
          <w:color w:val="000000"/>
          <w:sz w:val="20"/>
          <w:szCs w:val="20"/>
          <w:vertAlign w:val="subscript"/>
        </w:rPr>
        <w:t>ijt</w:t>
      </w:r>
      <w:proofErr w:type="spellEnd"/>
      <w:r w:rsidRPr="006B4D18">
        <w:rPr>
          <w:b/>
          <w:i/>
          <w:color w:val="000000"/>
          <w:sz w:val="20"/>
          <w:szCs w:val="20"/>
        </w:rPr>
        <w:t xml:space="preserve">)= </w:t>
      </w:r>
      <w:proofErr w:type="spellStart"/>
      <w:r w:rsidRPr="006B4D18">
        <w:rPr>
          <w:b/>
          <w:i/>
          <w:color w:val="000000"/>
          <w:sz w:val="20"/>
          <w:szCs w:val="20"/>
        </w:rPr>
        <w:t>β</w:t>
      </w:r>
      <w:r w:rsidRPr="006B4D18">
        <w:rPr>
          <w:b/>
          <w:i/>
          <w:color w:val="000000"/>
          <w:sz w:val="20"/>
          <w:szCs w:val="20"/>
          <w:vertAlign w:val="subscript"/>
        </w:rPr>
        <w:t>o</w:t>
      </w:r>
      <w:proofErr w:type="spellEnd"/>
      <w:r w:rsidRPr="006B4D18">
        <w:rPr>
          <w:b/>
          <w:i/>
          <w:color w:val="000000"/>
          <w:sz w:val="20"/>
          <w:szCs w:val="20"/>
        </w:rPr>
        <w:t xml:space="preserve"> + β</w:t>
      </w:r>
      <w:r w:rsidRPr="006B4D18">
        <w:rPr>
          <w:b/>
          <w:i/>
          <w:color w:val="000000"/>
          <w:sz w:val="20"/>
          <w:szCs w:val="20"/>
          <w:vertAlign w:val="subscript"/>
        </w:rPr>
        <w:t>1</w:t>
      </w:r>
      <w:r w:rsidRPr="006B4D18">
        <w:rPr>
          <w:b/>
          <w:i/>
          <w:color w:val="000000"/>
          <w:sz w:val="20"/>
          <w:szCs w:val="20"/>
        </w:rPr>
        <w:t>Ln (</w:t>
      </w:r>
      <w:proofErr w:type="spellStart"/>
      <w:r w:rsidRPr="006B4D18">
        <w:rPr>
          <w:b/>
          <w:i/>
          <w:noProof/>
          <w:color w:val="000000"/>
          <w:sz w:val="20"/>
          <w:szCs w:val="20"/>
        </w:rPr>
        <w:t>GDP</w:t>
      </w:r>
      <w:r w:rsidRPr="006B4D18">
        <w:rPr>
          <w:b/>
          <w:i/>
          <w:noProof/>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GDP</w:t>
      </w:r>
      <w:r w:rsidRPr="006B4D18">
        <w:rPr>
          <w:b/>
          <w:i/>
          <w:color w:val="000000"/>
          <w:sz w:val="20"/>
          <w:szCs w:val="20"/>
          <w:vertAlign w:val="subscript"/>
        </w:rPr>
        <w:t>jt</w:t>
      </w:r>
      <w:proofErr w:type="spellEnd"/>
      <w:r w:rsidRPr="006B4D18">
        <w:rPr>
          <w:b/>
          <w:i/>
          <w:color w:val="000000"/>
          <w:sz w:val="20"/>
          <w:szCs w:val="20"/>
        </w:rPr>
        <w:t>) + β</w:t>
      </w:r>
      <w:r w:rsidRPr="006B4D18">
        <w:rPr>
          <w:b/>
          <w:i/>
          <w:color w:val="000000"/>
          <w:sz w:val="20"/>
          <w:szCs w:val="20"/>
          <w:vertAlign w:val="subscript"/>
        </w:rPr>
        <w:t>2</w:t>
      </w:r>
      <w:r w:rsidRPr="006B4D18">
        <w:rPr>
          <w:b/>
          <w:i/>
          <w:color w:val="000000"/>
          <w:sz w:val="20"/>
          <w:szCs w:val="20"/>
        </w:rPr>
        <w:t>Ln (</w:t>
      </w:r>
      <w:proofErr w:type="spellStart"/>
      <w:r w:rsidRPr="006B4D18">
        <w:rPr>
          <w:b/>
          <w:i/>
          <w:noProof/>
          <w:color w:val="000000"/>
          <w:sz w:val="20"/>
          <w:szCs w:val="20"/>
        </w:rPr>
        <w:t>Dist</w:t>
      </w:r>
      <w:r w:rsidRPr="006B4D18">
        <w:rPr>
          <w:b/>
          <w:i/>
          <w:noProof/>
          <w:color w:val="000000"/>
          <w:sz w:val="20"/>
          <w:szCs w:val="20"/>
          <w:vertAlign w:val="subscript"/>
        </w:rPr>
        <w:t>ijt</w:t>
      </w:r>
      <w:proofErr w:type="spellEnd"/>
      <w:r w:rsidRPr="006B4D18">
        <w:rPr>
          <w:b/>
          <w:i/>
          <w:color w:val="000000"/>
          <w:sz w:val="20"/>
          <w:szCs w:val="20"/>
        </w:rPr>
        <w:t>) + β</w:t>
      </w:r>
      <w:r w:rsidRPr="006B4D18">
        <w:rPr>
          <w:b/>
          <w:i/>
          <w:color w:val="000000"/>
          <w:sz w:val="20"/>
          <w:szCs w:val="20"/>
          <w:vertAlign w:val="subscript"/>
        </w:rPr>
        <w:t>3</w:t>
      </w:r>
      <w:r w:rsidRPr="006B4D18">
        <w:rPr>
          <w:b/>
          <w:i/>
          <w:color w:val="000000"/>
          <w:sz w:val="20"/>
          <w:szCs w:val="20"/>
        </w:rPr>
        <w:t>Ln (</w:t>
      </w:r>
      <w:proofErr w:type="spellStart"/>
      <w:r w:rsidRPr="006B4D18">
        <w:rPr>
          <w:b/>
          <w:i/>
          <w:color w:val="000000"/>
          <w:sz w:val="20"/>
          <w:szCs w:val="20"/>
        </w:rPr>
        <w:t>INF</w:t>
      </w:r>
      <w:r w:rsidRPr="006B4D18">
        <w:rPr>
          <w:b/>
          <w:i/>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INF</w:t>
      </w:r>
      <w:r w:rsidRPr="006B4D18">
        <w:rPr>
          <w:b/>
          <w:i/>
          <w:color w:val="000000"/>
          <w:sz w:val="20"/>
          <w:szCs w:val="20"/>
          <w:vertAlign w:val="subscript"/>
        </w:rPr>
        <w:t>jt</w:t>
      </w:r>
      <w:proofErr w:type="spellEnd"/>
      <w:r w:rsidRPr="006B4D18">
        <w:rPr>
          <w:b/>
          <w:i/>
          <w:color w:val="000000"/>
          <w:sz w:val="20"/>
          <w:szCs w:val="20"/>
        </w:rPr>
        <w:t>) + β</w:t>
      </w:r>
      <w:r w:rsidRPr="006B4D18">
        <w:rPr>
          <w:b/>
          <w:i/>
          <w:color w:val="000000"/>
          <w:sz w:val="20"/>
          <w:szCs w:val="20"/>
          <w:vertAlign w:val="subscript"/>
        </w:rPr>
        <w:t>4</w:t>
      </w:r>
      <w:r w:rsidRPr="006B4D18">
        <w:rPr>
          <w:b/>
          <w:i/>
          <w:color w:val="000000"/>
          <w:sz w:val="20"/>
          <w:szCs w:val="20"/>
        </w:rPr>
        <w:t xml:space="preserve"> </w:t>
      </w:r>
      <w:proofErr w:type="spellStart"/>
      <w:r w:rsidRPr="006B4D18">
        <w:rPr>
          <w:b/>
          <w:i/>
          <w:color w:val="000000"/>
          <w:sz w:val="20"/>
          <w:szCs w:val="20"/>
        </w:rPr>
        <w:t>TOP</w:t>
      </w:r>
      <w:r w:rsidRPr="006B4D18">
        <w:rPr>
          <w:b/>
          <w:i/>
          <w:color w:val="000000"/>
          <w:sz w:val="20"/>
          <w:szCs w:val="20"/>
          <w:vertAlign w:val="subscript"/>
        </w:rPr>
        <w:t>it</w:t>
      </w:r>
      <w:proofErr w:type="spellEnd"/>
      <w:r w:rsidRPr="006B4D18">
        <w:rPr>
          <w:b/>
          <w:i/>
          <w:color w:val="000000"/>
          <w:sz w:val="20"/>
          <w:szCs w:val="20"/>
        </w:rPr>
        <w:t xml:space="preserve"> + β</w:t>
      </w:r>
      <w:r w:rsidRPr="006B4D18">
        <w:rPr>
          <w:b/>
          <w:i/>
          <w:color w:val="000000"/>
          <w:sz w:val="20"/>
          <w:szCs w:val="20"/>
          <w:vertAlign w:val="subscript"/>
        </w:rPr>
        <w:t>5</w:t>
      </w:r>
      <w:r w:rsidRPr="006B4D18">
        <w:rPr>
          <w:b/>
          <w:i/>
          <w:color w:val="000000"/>
          <w:sz w:val="20"/>
          <w:szCs w:val="20"/>
        </w:rPr>
        <w:t>TOP</w:t>
      </w:r>
      <w:r w:rsidRPr="006B4D18">
        <w:rPr>
          <w:b/>
          <w:i/>
          <w:color w:val="000000"/>
          <w:sz w:val="20"/>
          <w:szCs w:val="20"/>
          <w:vertAlign w:val="subscript"/>
        </w:rPr>
        <w:t>jt</w:t>
      </w:r>
      <w:r w:rsidR="00032DDB" w:rsidRPr="006B4D18">
        <w:rPr>
          <w:b/>
          <w:i/>
          <w:color w:val="000000"/>
          <w:sz w:val="20"/>
          <w:szCs w:val="20"/>
        </w:rPr>
        <w:t xml:space="preserve"> +</w:t>
      </w:r>
      <w:r w:rsidRPr="006B4D18">
        <w:rPr>
          <w:b/>
          <w:i/>
          <w:color w:val="000000"/>
          <w:sz w:val="20"/>
          <w:szCs w:val="20"/>
        </w:rPr>
        <w:t>β</w:t>
      </w:r>
      <w:r w:rsidRPr="006B4D18">
        <w:rPr>
          <w:b/>
          <w:i/>
          <w:color w:val="000000"/>
          <w:sz w:val="20"/>
          <w:szCs w:val="20"/>
          <w:vertAlign w:val="subscript"/>
        </w:rPr>
        <w:t>6</w:t>
      </w:r>
      <w:r w:rsidRPr="006B4D18">
        <w:rPr>
          <w:b/>
          <w:i/>
          <w:color w:val="000000"/>
          <w:sz w:val="20"/>
          <w:szCs w:val="20"/>
        </w:rPr>
        <w:t>Bord</w:t>
      </w:r>
      <w:r w:rsidRPr="006B4D18">
        <w:rPr>
          <w:b/>
          <w:i/>
          <w:color w:val="000000"/>
          <w:sz w:val="20"/>
          <w:szCs w:val="20"/>
          <w:vertAlign w:val="subscript"/>
        </w:rPr>
        <w:t>ijt</w:t>
      </w:r>
      <w:r w:rsidRPr="006B4D18">
        <w:rPr>
          <w:b/>
          <w:i/>
          <w:color w:val="000000"/>
          <w:sz w:val="20"/>
          <w:szCs w:val="20"/>
        </w:rPr>
        <w:t xml:space="preserve"> +</w:t>
      </w:r>
      <w:r w:rsidR="002F7AAC" w:rsidRPr="006B4D18">
        <w:rPr>
          <w:b/>
          <w:i/>
          <w:color w:val="000000"/>
          <w:sz w:val="20"/>
          <w:szCs w:val="20"/>
        </w:rPr>
        <w:t xml:space="preserve"> β</w:t>
      </w:r>
      <w:r w:rsidR="002F7AAC" w:rsidRPr="006B4D18">
        <w:rPr>
          <w:b/>
          <w:i/>
          <w:color w:val="000000"/>
          <w:sz w:val="20"/>
          <w:szCs w:val="20"/>
          <w:vertAlign w:val="subscript"/>
        </w:rPr>
        <w:t>7</w:t>
      </w:r>
      <w:r w:rsidR="002F7AAC" w:rsidRPr="006B4D18">
        <w:rPr>
          <w:b/>
          <w:i/>
          <w:color w:val="000000"/>
          <w:sz w:val="20"/>
          <w:szCs w:val="20"/>
        </w:rPr>
        <w:t>WTO</w:t>
      </w:r>
      <w:r w:rsidR="002F7AAC" w:rsidRPr="006B4D18">
        <w:rPr>
          <w:b/>
          <w:i/>
          <w:color w:val="000000"/>
          <w:sz w:val="20"/>
          <w:szCs w:val="20"/>
          <w:vertAlign w:val="subscript"/>
        </w:rPr>
        <w:t>ijt</w:t>
      </w:r>
      <w:r w:rsidR="002F7AAC" w:rsidRPr="006B4D18">
        <w:rPr>
          <w:b/>
          <w:i/>
          <w:color w:val="000000"/>
          <w:sz w:val="20"/>
          <w:szCs w:val="20"/>
        </w:rPr>
        <w:t xml:space="preserve"> + β</w:t>
      </w:r>
      <w:r w:rsidR="002F7AAC" w:rsidRPr="006B4D18">
        <w:rPr>
          <w:b/>
          <w:i/>
          <w:color w:val="000000"/>
          <w:sz w:val="20"/>
          <w:szCs w:val="20"/>
          <w:vertAlign w:val="subscript"/>
        </w:rPr>
        <w:t>8</w:t>
      </w:r>
      <w:r w:rsidR="002F7AAC" w:rsidRPr="006B4D18">
        <w:rPr>
          <w:b/>
          <w:i/>
          <w:color w:val="000000"/>
          <w:sz w:val="20"/>
          <w:szCs w:val="20"/>
        </w:rPr>
        <w:t>PTA</w:t>
      </w:r>
      <w:r w:rsidR="002F7AAC" w:rsidRPr="006B4D18">
        <w:rPr>
          <w:b/>
          <w:i/>
          <w:color w:val="000000"/>
          <w:sz w:val="20"/>
          <w:szCs w:val="20"/>
          <w:vertAlign w:val="subscript"/>
        </w:rPr>
        <w:t>ijt</w:t>
      </w:r>
      <w:r w:rsidR="002F7AAC" w:rsidRPr="006B4D18">
        <w:rPr>
          <w:b/>
          <w:i/>
          <w:color w:val="000000"/>
          <w:sz w:val="20"/>
          <w:szCs w:val="20"/>
        </w:rPr>
        <w:t xml:space="preserve"> + </w:t>
      </w:r>
      <w:proofErr w:type="spellStart"/>
      <w:r w:rsidR="002F7AAC" w:rsidRPr="006B4D18">
        <w:rPr>
          <w:b/>
          <w:i/>
          <w:color w:val="000000"/>
          <w:sz w:val="20"/>
          <w:szCs w:val="20"/>
        </w:rPr>
        <w:t>ε</w:t>
      </w:r>
      <w:r w:rsidR="002F7AAC" w:rsidRPr="006B4D18">
        <w:rPr>
          <w:b/>
          <w:i/>
          <w:color w:val="000000"/>
          <w:sz w:val="20"/>
          <w:szCs w:val="20"/>
          <w:vertAlign w:val="subscript"/>
        </w:rPr>
        <w:t>ij</w:t>
      </w:r>
      <w:proofErr w:type="spellEnd"/>
      <w:r w:rsidR="002F7AAC" w:rsidRPr="006B4D18">
        <w:rPr>
          <w:b/>
          <w:i/>
          <w:color w:val="000000"/>
          <w:sz w:val="20"/>
          <w:szCs w:val="20"/>
        </w:rPr>
        <w:t xml:space="preserve"> </w:t>
      </w:r>
      <w:r w:rsidR="00032DDB" w:rsidRPr="006B4D18">
        <w:rPr>
          <w:b/>
          <w:i/>
          <w:color w:val="000000"/>
          <w:sz w:val="20"/>
          <w:szCs w:val="20"/>
        </w:rPr>
        <w:tab/>
      </w:r>
      <w:r w:rsidR="00032DDB" w:rsidRPr="006B4D18">
        <w:rPr>
          <w:b/>
          <w:i/>
          <w:color w:val="000000"/>
          <w:sz w:val="20"/>
          <w:szCs w:val="20"/>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773610" w:rsidRPr="006B4D18">
        <w:rPr>
          <w:rFonts w:hint="eastAsia"/>
          <w:b/>
          <w:i/>
          <w:color w:val="000000"/>
          <w:sz w:val="20"/>
          <w:szCs w:val="20"/>
          <w:lang w:eastAsia="zh-CN"/>
        </w:rPr>
        <w:tab/>
      </w:r>
      <w:r w:rsidR="00890EEC" w:rsidRPr="006B4D18">
        <w:rPr>
          <w:b/>
          <w:i/>
          <w:color w:val="000000"/>
          <w:sz w:val="20"/>
          <w:szCs w:val="20"/>
        </w:rPr>
        <w:t xml:space="preserve"> </w:t>
      </w:r>
      <w:r w:rsidRPr="006B4D18">
        <w:rPr>
          <w:b/>
          <w:i/>
          <w:sz w:val="20"/>
          <w:szCs w:val="20"/>
        </w:rPr>
        <w:t>(4)</w:t>
      </w:r>
      <w:r w:rsidR="00890EEC" w:rsidRPr="006B4D18">
        <w:rPr>
          <w:b/>
          <w:i/>
          <w:color w:val="000000"/>
          <w:sz w:val="20"/>
          <w:szCs w:val="20"/>
        </w:rPr>
        <w:t xml:space="preserve"> </w:t>
      </w:r>
    </w:p>
    <w:p w:rsidR="003F71E2" w:rsidRPr="006B4D18" w:rsidRDefault="003F71E2" w:rsidP="00E4698D">
      <w:pPr>
        <w:suppressAutoHyphens w:val="0"/>
        <w:snapToGrid w:val="0"/>
        <w:jc w:val="both"/>
        <w:rPr>
          <w:b/>
          <w:i/>
          <w:color w:val="000000"/>
          <w:sz w:val="20"/>
          <w:szCs w:val="20"/>
        </w:rPr>
      </w:pPr>
    </w:p>
    <w:p w:rsidR="00773610" w:rsidRPr="006B4D18" w:rsidRDefault="00773610" w:rsidP="00E4698D">
      <w:pPr>
        <w:suppressAutoHyphens w:val="0"/>
        <w:snapToGrid w:val="0"/>
        <w:ind w:firstLine="425"/>
        <w:jc w:val="both"/>
        <w:rPr>
          <w:rStyle w:val="fontstyle01"/>
          <w:noProof/>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3F71E2" w:rsidRPr="006B4D18" w:rsidRDefault="003F71E2" w:rsidP="00E4698D">
      <w:pPr>
        <w:suppressAutoHyphens w:val="0"/>
        <w:snapToGrid w:val="0"/>
        <w:ind w:firstLine="425"/>
        <w:jc w:val="both"/>
        <w:rPr>
          <w:color w:val="000000"/>
          <w:sz w:val="20"/>
          <w:szCs w:val="20"/>
        </w:rPr>
      </w:pPr>
      <w:r w:rsidRPr="006B4D18">
        <w:rPr>
          <w:rStyle w:val="fontstyle01"/>
          <w:noProof/>
          <w:sz w:val="20"/>
          <w:szCs w:val="20"/>
        </w:rPr>
        <w:lastRenderedPageBreak/>
        <w:t xml:space="preserve">Where </w:t>
      </w:r>
      <w:r w:rsidRPr="006B4D18">
        <w:rPr>
          <w:noProof/>
          <w:color w:val="000000"/>
          <w:sz w:val="20"/>
          <w:szCs w:val="20"/>
        </w:rPr>
        <w:t>L</w:t>
      </w:r>
      <w:r w:rsidR="00890EEC" w:rsidRPr="006B4D18">
        <w:rPr>
          <w:noProof/>
          <w:color w:val="000000"/>
          <w:sz w:val="20"/>
          <w:szCs w:val="20"/>
        </w:rPr>
        <w:t>n (</w:t>
      </w:r>
      <w:r w:rsidRPr="006B4D18">
        <w:rPr>
          <w:noProof/>
          <w:color w:val="000000"/>
          <w:sz w:val="20"/>
          <w:szCs w:val="20"/>
        </w:rPr>
        <w:t>BT</w:t>
      </w:r>
      <w:r w:rsidRPr="006B4D18">
        <w:rPr>
          <w:noProof/>
          <w:color w:val="000000"/>
          <w:sz w:val="20"/>
          <w:szCs w:val="20"/>
          <w:vertAlign w:val="subscript"/>
        </w:rPr>
        <w:t>ijt</w:t>
      </w:r>
      <w:r w:rsidRPr="006B4D18">
        <w:rPr>
          <w:noProof/>
          <w:color w:val="000000"/>
          <w:sz w:val="20"/>
          <w:szCs w:val="20"/>
        </w:rPr>
        <w:t xml:space="preserve">) </w:t>
      </w:r>
      <w:r w:rsidRPr="006B4D18">
        <w:rPr>
          <w:rStyle w:val="fontstyle01"/>
          <w:noProof/>
          <w:sz w:val="20"/>
          <w:szCs w:val="20"/>
        </w:rPr>
        <w:t xml:space="preserve">represents a </w:t>
      </w:r>
      <w:r w:rsidRPr="006B4D18">
        <w:rPr>
          <w:noProof/>
          <w:color w:val="000000"/>
          <w:sz w:val="20"/>
          <w:szCs w:val="20"/>
        </w:rPr>
        <w:t>natural log of bilateral trade flow (merchandise exports + merchandise exports) in between Pakistan (country i) as well as its trade partners (country j) in year t.</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Ln</w:t>
      </w:r>
      <w:proofErr w:type="spellEnd"/>
      <w:r w:rsidRPr="006B4D18">
        <w:rPr>
          <w:color w:val="000000"/>
          <w:sz w:val="20"/>
          <w:szCs w:val="20"/>
        </w:rPr>
        <w:t xml:space="preserve"> (</w:t>
      </w:r>
      <w:proofErr w:type="spellStart"/>
      <w:r w:rsidRPr="006B4D18">
        <w:rPr>
          <w:noProof/>
          <w:color w:val="000000"/>
          <w:sz w:val="20"/>
          <w:szCs w:val="20"/>
        </w:rPr>
        <w:t>GDP</w:t>
      </w:r>
      <w:r w:rsidRPr="006B4D18">
        <w:rPr>
          <w:noProof/>
          <w:color w:val="000000"/>
          <w:sz w:val="20"/>
          <w:szCs w:val="20"/>
          <w:vertAlign w:val="subscript"/>
        </w:rPr>
        <w:t>it</w:t>
      </w:r>
      <w:proofErr w:type="spellEnd"/>
      <w:r w:rsidRPr="006B4D18">
        <w:rPr>
          <w:color w:val="000000"/>
          <w:sz w:val="20"/>
          <w:szCs w:val="20"/>
        </w:rPr>
        <w:t xml:space="preserve"> * </w:t>
      </w:r>
      <w:proofErr w:type="spellStart"/>
      <w:r w:rsidRPr="006B4D18">
        <w:rPr>
          <w:color w:val="000000"/>
          <w:sz w:val="20"/>
          <w:szCs w:val="20"/>
        </w:rPr>
        <w:t>GDP</w:t>
      </w:r>
      <w:r w:rsidRPr="006B4D18">
        <w:rPr>
          <w:color w:val="000000"/>
          <w:sz w:val="20"/>
          <w:szCs w:val="20"/>
          <w:vertAlign w:val="subscript"/>
        </w:rPr>
        <w:t>jt</w:t>
      </w:r>
      <w:proofErr w:type="spellEnd"/>
      <w:r w:rsidRPr="006B4D18">
        <w:rPr>
          <w:color w:val="000000"/>
          <w:sz w:val="20"/>
          <w:szCs w:val="20"/>
        </w:rPr>
        <w:t xml:space="preserve">) is the natural log of </w:t>
      </w:r>
      <w:r w:rsidRPr="006B4D18">
        <w:rPr>
          <w:noProof/>
          <w:color w:val="000000"/>
          <w:sz w:val="20"/>
          <w:szCs w:val="20"/>
        </w:rPr>
        <w:t>Pakistan’s</w:t>
      </w:r>
      <w:r w:rsidRPr="006B4D18">
        <w:rPr>
          <w:color w:val="000000"/>
          <w:sz w:val="20"/>
          <w:szCs w:val="20"/>
        </w:rPr>
        <w:t xml:space="preserve"> GDP (country </w:t>
      </w:r>
      <w:proofErr w:type="spellStart"/>
      <w:r w:rsidRPr="006B4D18">
        <w:rPr>
          <w:color w:val="000000"/>
          <w:sz w:val="20"/>
          <w:szCs w:val="20"/>
        </w:rPr>
        <w:t>i</w:t>
      </w:r>
      <w:proofErr w:type="spellEnd"/>
      <w:r w:rsidRPr="006B4D18">
        <w:rPr>
          <w:color w:val="000000"/>
          <w:sz w:val="20"/>
          <w:szCs w:val="20"/>
        </w:rPr>
        <w:t xml:space="preserve">) and also its trade partner’s GDP (country j) in </w:t>
      </w:r>
      <w:r w:rsidRPr="006B4D18">
        <w:rPr>
          <w:noProof/>
          <w:color w:val="000000"/>
          <w:sz w:val="20"/>
          <w:szCs w:val="20"/>
        </w:rPr>
        <w:t>period</w:t>
      </w:r>
      <w:r w:rsidRPr="006B4D18">
        <w:rPr>
          <w:color w:val="000000"/>
          <w:sz w:val="20"/>
          <w:szCs w:val="20"/>
        </w:rPr>
        <w:t xml:space="preserve"> t.</w:t>
      </w:r>
      <w:r w:rsidRPr="006B4D18">
        <w:rPr>
          <w:rStyle w:val="fontstyle01"/>
          <w:sz w:val="20"/>
          <w:szCs w:val="20"/>
        </w:rPr>
        <w:t xml:space="preserve"> The</w:t>
      </w:r>
      <w:r w:rsidRPr="006B4D18">
        <w:rPr>
          <w:color w:val="000000"/>
          <w:sz w:val="20"/>
          <w:szCs w:val="20"/>
        </w:rPr>
        <w:t xml:space="preserve"> </w:t>
      </w:r>
      <w:r w:rsidRPr="006B4D18">
        <w:rPr>
          <w:rStyle w:val="fontstyle01"/>
          <w:sz w:val="20"/>
          <w:szCs w:val="20"/>
        </w:rPr>
        <w:t>anticipated symbols of the variable to be highly significant and also positive related to trade, which</w:t>
      </w:r>
      <w:r w:rsidRPr="006B4D18">
        <w:rPr>
          <w:color w:val="000000"/>
          <w:sz w:val="20"/>
          <w:szCs w:val="20"/>
        </w:rPr>
        <w:t xml:space="preserve"> </w:t>
      </w:r>
      <w:r w:rsidRPr="006B4D18">
        <w:rPr>
          <w:rStyle w:val="fontstyle01"/>
          <w:sz w:val="20"/>
          <w:szCs w:val="20"/>
        </w:rPr>
        <w:t>means the bilateral trade flows in between both nations are proportional to the GDP of the two countries.</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Ln</w:t>
      </w:r>
      <w:proofErr w:type="spellEnd"/>
      <w:r w:rsidRPr="006B4D18">
        <w:rPr>
          <w:color w:val="000000"/>
          <w:sz w:val="20"/>
          <w:szCs w:val="20"/>
        </w:rPr>
        <w:t xml:space="preserve"> (</w:t>
      </w:r>
      <w:proofErr w:type="spellStart"/>
      <w:r w:rsidRPr="006B4D18">
        <w:rPr>
          <w:noProof/>
          <w:color w:val="000000"/>
          <w:sz w:val="20"/>
          <w:szCs w:val="20"/>
        </w:rPr>
        <w:t>Dist</w:t>
      </w:r>
      <w:r w:rsidRPr="006B4D18">
        <w:rPr>
          <w:noProof/>
          <w:color w:val="000000"/>
          <w:sz w:val="20"/>
          <w:szCs w:val="20"/>
          <w:vertAlign w:val="subscript"/>
        </w:rPr>
        <w:t>ijt</w:t>
      </w:r>
      <w:proofErr w:type="spellEnd"/>
      <w:r w:rsidR="00ED2F8A" w:rsidRPr="006B4D18">
        <w:rPr>
          <w:color w:val="000000"/>
          <w:sz w:val="20"/>
          <w:szCs w:val="20"/>
        </w:rPr>
        <w:t>) this variable shows the natural log of distance in between Pakistan</w:t>
      </w:r>
      <w:r w:rsidR="003C4090" w:rsidRPr="006B4D18">
        <w:rPr>
          <w:color w:val="000000"/>
          <w:sz w:val="20"/>
          <w:szCs w:val="20"/>
        </w:rPr>
        <w:t xml:space="preserve"> </w:t>
      </w:r>
      <w:r w:rsidR="00BC71ED" w:rsidRPr="006B4D18">
        <w:rPr>
          <w:color w:val="000000"/>
          <w:sz w:val="20"/>
          <w:szCs w:val="20"/>
        </w:rPr>
        <w:t xml:space="preserve">(country </w:t>
      </w:r>
      <w:proofErr w:type="spellStart"/>
      <w:r w:rsidR="00BC71ED" w:rsidRPr="006B4D18">
        <w:rPr>
          <w:color w:val="000000"/>
          <w:sz w:val="20"/>
          <w:szCs w:val="20"/>
        </w:rPr>
        <w:t>i</w:t>
      </w:r>
      <w:proofErr w:type="spellEnd"/>
      <w:r w:rsidR="00BC71ED" w:rsidRPr="006B4D18">
        <w:rPr>
          <w:color w:val="000000"/>
          <w:sz w:val="20"/>
          <w:szCs w:val="20"/>
        </w:rPr>
        <w:t>)</w:t>
      </w:r>
      <w:r w:rsidR="00ED2F8A" w:rsidRPr="006B4D18">
        <w:rPr>
          <w:color w:val="000000"/>
          <w:sz w:val="20"/>
          <w:szCs w:val="20"/>
        </w:rPr>
        <w:t xml:space="preserve"> and </w:t>
      </w:r>
      <w:r w:rsidR="00BC71ED" w:rsidRPr="006B4D18">
        <w:rPr>
          <w:color w:val="000000"/>
          <w:sz w:val="20"/>
          <w:szCs w:val="20"/>
        </w:rPr>
        <w:t>its trading</w:t>
      </w:r>
      <w:r w:rsidRPr="006B4D18">
        <w:rPr>
          <w:color w:val="000000"/>
          <w:sz w:val="20"/>
          <w:szCs w:val="20"/>
        </w:rPr>
        <w:t xml:space="preserve"> partner (country j) in year t</w:t>
      </w:r>
      <w:r w:rsidRPr="006B4D18">
        <w:rPr>
          <w:rStyle w:val="fontstyle01"/>
          <w:sz w:val="20"/>
          <w:szCs w:val="20"/>
        </w:rPr>
        <w:t xml:space="preserve">. The expected symbol of this variable is </w:t>
      </w:r>
      <w:r w:rsidRPr="006B4D18">
        <w:rPr>
          <w:rStyle w:val="fontstyle01"/>
          <w:noProof/>
          <w:sz w:val="20"/>
          <w:szCs w:val="20"/>
        </w:rPr>
        <w:t>negative, which means the bilateral trade flow between both countries is inversely proportional to its distance</w:t>
      </w:r>
      <w:r w:rsidRPr="006B4D18">
        <w:rPr>
          <w:rStyle w:val="fontstyle01"/>
          <w:sz w:val="20"/>
          <w:szCs w:val="20"/>
        </w:rPr>
        <w:t xml:space="preserve"> because transport cost increases with distance. </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Ln</w:t>
      </w:r>
      <w:proofErr w:type="spellEnd"/>
      <w:r w:rsidRPr="006B4D18">
        <w:rPr>
          <w:color w:val="000000"/>
          <w:sz w:val="20"/>
          <w:szCs w:val="20"/>
        </w:rPr>
        <w:t xml:space="preserve"> (</w:t>
      </w:r>
      <w:proofErr w:type="spellStart"/>
      <w:r w:rsidRPr="006B4D18">
        <w:rPr>
          <w:color w:val="000000"/>
          <w:sz w:val="20"/>
          <w:szCs w:val="20"/>
        </w:rPr>
        <w:t>INF</w:t>
      </w:r>
      <w:r w:rsidRPr="006B4D18">
        <w:rPr>
          <w:color w:val="000000"/>
          <w:sz w:val="20"/>
          <w:szCs w:val="20"/>
          <w:vertAlign w:val="subscript"/>
        </w:rPr>
        <w:t>it</w:t>
      </w:r>
      <w:proofErr w:type="spellEnd"/>
      <w:r w:rsidRPr="006B4D18">
        <w:rPr>
          <w:color w:val="000000"/>
          <w:sz w:val="20"/>
          <w:szCs w:val="20"/>
        </w:rPr>
        <w:t xml:space="preserve"> * </w:t>
      </w:r>
      <w:proofErr w:type="spellStart"/>
      <w:r w:rsidRPr="006B4D18">
        <w:rPr>
          <w:color w:val="000000"/>
          <w:sz w:val="20"/>
          <w:szCs w:val="20"/>
        </w:rPr>
        <w:t>INF</w:t>
      </w:r>
      <w:r w:rsidRPr="006B4D18">
        <w:rPr>
          <w:color w:val="000000"/>
          <w:sz w:val="20"/>
          <w:szCs w:val="20"/>
          <w:vertAlign w:val="subscript"/>
        </w:rPr>
        <w:t>jt</w:t>
      </w:r>
      <w:proofErr w:type="spellEnd"/>
      <w:r w:rsidRPr="006B4D18">
        <w:rPr>
          <w:color w:val="000000"/>
          <w:sz w:val="20"/>
          <w:szCs w:val="20"/>
        </w:rPr>
        <w:t xml:space="preserve">) </w:t>
      </w:r>
      <w:r w:rsidRPr="006B4D18">
        <w:rPr>
          <w:rStyle w:val="fontstyle01"/>
          <w:sz w:val="20"/>
          <w:szCs w:val="20"/>
        </w:rPr>
        <w:t xml:space="preserve">is </w:t>
      </w:r>
      <w:r w:rsidRPr="006B4D18">
        <w:rPr>
          <w:rStyle w:val="fontstyle01"/>
          <w:noProof/>
          <w:sz w:val="20"/>
          <w:szCs w:val="20"/>
        </w:rPr>
        <w:t>natural</w:t>
      </w:r>
      <w:r w:rsidRPr="006B4D18">
        <w:rPr>
          <w:rStyle w:val="fontstyle01"/>
          <w:sz w:val="20"/>
          <w:szCs w:val="20"/>
        </w:rPr>
        <w:t xml:space="preserve"> log of Pakistan’s</w:t>
      </w:r>
      <w:r w:rsidRPr="006B4D18">
        <w:rPr>
          <w:color w:val="000000"/>
          <w:sz w:val="20"/>
          <w:szCs w:val="20"/>
        </w:rPr>
        <w:t xml:space="preserve"> inflation (country </w:t>
      </w:r>
      <w:proofErr w:type="spellStart"/>
      <w:r w:rsidRPr="006B4D18">
        <w:rPr>
          <w:color w:val="000000"/>
          <w:sz w:val="20"/>
          <w:szCs w:val="20"/>
        </w:rPr>
        <w:t>i</w:t>
      </w:r>
      <w:proofErr w:type="spellEnd"/>
      <w:r w:rsidRPr="006B4D18">
        <w:rPr>
          <w:color w:val="000000"/>
          <w:sz w:val="20"/>
          <w:szCs w:val="20"/>
        </w:rPr>
        <w:t>) as well as its trade partner’s inflation (country j) in year t</w:t>
      </w:r>
      <w:r w:rsidRPr="006B4D18">
        <w:rPr>
          <w:rStyle w:val="fontstyle01"/>
          <w:sz w:val="20"/>
          <w:szCs w:val="20"/>
        </w:rPr>
        <w:t xml:space="preserve">. We are anticipating the negative sign of this particular variable because the </w:t>
      </w:r>
      <w:r w:rsidRPr="006B4D18">
        <w:rPr>
          <w:rStyle w:val="fontstyle01"/>
          <w:noProof/>
          <w:sz w:val="20"/>
          <w:szCs w:val="20"/>
        </w:rPr>
        <w:t>rising</w:t>
      </w:r>
      <w:r w:rsidRPr="006B4D18">
        <w:rPr>
          <w:rStyle w:val="fontstyle01"/>
          <w:sz w:val="20"/>
          <w:szCs w:val="20"/>
        </w:rPr>
        <w:t xml:space="preserve"> cost of living can also hurt the bilateral trade flows. We used inflation in our model as a proxy of GDP.</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TOP</w:t>
      </w:r>
      <w:r w:rsidRPr="006B4D18">
        <w:rPr>
          <w:color w:val="000000"/>
          <w:sz w:val="20"/>
          <w:szCs w:val="20"/>
          <w:vertAlign w:val="subscript"/>
        </w:rPr>
        <w:t>it</w:t>
      </w:r>
      <w:proofErr w:type="spellEnd"/>
      <w:r w:rsidRPr="006B4D18">
        <w:rPr>
          <w:rStyle w:val="fontstyle21"/>
          <w:rFonts w:ascii="Times New Roman" w:hAnsi="Times New Roman"/>
        </w:rPr>
        <w:t xml:space="preserve"> </w:t>
      </w:r>
      <w:r w:rsidRPr="006B4D18">
        <w:rPr>
          <w:rStyle w:val="fontstyle01"/>
          <w:sz w:val="20"/>
          <w:szCs w:val="20"/>
        </w:rPr>
        <w:t>and</w:t>
      </w:r>
      <w:r w:rsidRPr="006B4D18">
        <w:rPr>
          <w:color w:val="000000"/>
          <w:sz w:val="20"/>
          <w:szCs w:val="20"/>
        </w:rPr>
        <w:t xml:space="preserve"> </w:t>
      </w:r>
      <w:proofErr w:type="spellStart"/>
      <w:r w:rsidRPr="006B4D18">
        <w:rPr>
          <w:color w:val="000000"/>
          <w:sz w:val="20"/>
          <w:szCs w:val="20"/>
        </w:rPr>
        <w:t>TOP</w:t>
      </w:r>
      <w:r w:rsidRPr="006B4D18">
        <w:rPr>
          <w:color w:val="000000"/>
          <w:sz w:val="20"/>
          <w:szCs w:val="20"/>
          <w:vertAlign w:val="subscript"/>
        </w:rPr>
        <w:t>jt</w:t>
      </w:r>
      <w:proofErr w:type="spellEnd"/>
      <w:r w:rsidRPr="006B4D18">
        <w:rPr>
          <w:rStyle w:val="fontstyle21"/>
          <w:rFonts w:ascii="Times New Roman" w:hAnsi="Times New Roman"/>
        </w:rPr>
        <w:t xml:space="preserve"> </w:t>
      </w:r>
      <w:r w:rsidRPr="006B4D18">
        <w:rPr>
          <w:rStyle w:val="fontstyle01"/>
          <w:sz w:val="20"/>
          <w:szCs w:val="20"/>
        </w:rPr>
        <w:t xml:space="preserve">is </w:t>
      </w:r>
      <w:r w:rsidRPr="006B4D18">
        <w:rPr>
          <w:color w:val="000000"/>
          <w:sz w:val="20"/>
          <w:szCs w:val="20"/>
        </w:rPr>
        <w:t xml:space="preserve">Pakistan’s trade openness (country </w:t>
      </w:r>
      <w:proofErr w:type="spellStart"/>
      <w:r w:rsidRPr="006B4D18">
        <w:rPr>
          <w:color w:val="000000"/>
          <w:sz w:val="20"/>
          <w:szCs w:val="20"/>
        </w:rPr>
        <w:t>i</w:t>
      </w:r>
      <w:proofErr w:type="spellEnd"/>
      <w:r w:rsidRPr="006B4D18">
        <w:rPr>
          <w:color w:val="000000"/>
          <w:sz w:val="20"/>
          <w:szCs w:val="20"/>
        </w:rPr>
        <w:t xml:space="preserve">) and its trade partner’s trade openness (country j) in year t </w:t>
      </w:r>
      <w:r w:rsidRPr="006B4D18">
        <w:rPr>
          <w:rStyle w:val="fontstyle01"/>
          <w:sz w:val="20"/>
          <w:szCs w:val="20"/>
        </w:rPr>
        <w:t xml:space="preserve">respectively. Trade openness is the </w:t>
      </w:r>
      <w:r w:rsidRPr="006B4D18">
        <w:rPr>
          <w:rStyle w:val="fontstyle01"/>
          <w:noProof/>
          <w:sz w:val="20"/>
          <w:szCs w:val="20"/>
        </w:rPr>
        <w:t>proportion</w:t>
      </w:r>
      <w:r w:rsidRPr="006B4D18">
        <w:rPr>
          <w:rStyle w:val="fontstyle01"/>
          <w:sz w:val="20"/>
          <w:szCs w:val="20"/>
        </w:rPr>
        <w:t xml:space="preserve"> of overall imports, as well as exports to GDP, can be </w:t>
      </w:r>
      <w:r w:rsidRPr="006B4D18">
        <w:rPr>
          <w:rStyle w:val="fontstyle01"/>
          <w:noProof/>
          <w:sz w:val="20"/>
          <w:szCs w:val="20"/>
        </w:rPr>
        <w:t>used</w:t>
      </w:r>
      <w:r w:rsidRPr="006B4D18">
        <w:rPr>
          <w:rStyle w:val="fontstyle01"/>
          <w:sz w:val="20"/>
          <w:szCs w:val="20"/>
        </w:rPr>
        <w:t xml:space="preserve"> as proxies for openness. A </w:t>
      </w:r>
      <w:r w:rsidRPr="006B4D18">
        <w:rPr>
          <w:rStyle w:val="fontstyle01"/>
          <w:noProof/>
          <w:sz w:val="20"/>
          <w:szCs w:val="20"/>
        </w:rPr>
        <w:t>significant</w:t>
      </w:r>
      <w:r w:rsidRPr="006B4D18">
        <w:rPr>
          <w:rStyle w:val="fontstyle01"/>
          <w:sz w:val="20"/>
          <w:szCs w:val="20"/>
        </w:rPr>
        <w:t xml:space="preserve"> trade openness means </w:t>
      </w:r>
      <w:r w:rsidRPr="006B4D18">
        <w:rPr>
          <w:rStyle w:val="fontstyle01"/>
          <w:noProof/>
          <w:sz w:val="20"/>
          <w:szCs w:val="20"/>
        </w:rPr>
        <w:t>greater</w:t>
      </w:r>
      <w:r w:rsidRPr="006B4D18">
        <w:rPr>
          <w:rStyle w:val="fontstyle01"/>
          <w:sz w:val="20"/>
          <w:szCs w:val="20"/>
        </w:rPr>
        <w:t xml:space="preserve"> involvement in the trade, and the condition of international trade is</w:t>
      </w:r>
      <w:r w:rsidRPr="006B4D18">
        <w:rPr>
          <w:color w:val="000000"/>
          <w:sz w:val="20"/>
          <w:szCs w:val="20"/>
        </w:rPr>
        <w:t xml:space="preserve"> </w:t>
      </w:r>
      <w:r w:rsidRPr="006B4D18">
        <w:rPr>
          <w:rStyle w:val="fontstyle01"/>
          <w:sz w:val="20"/>
          <w:szCs w:val="20"/>
        </w:rPr>
        <w:t>advantageous. We are expecting the positive sign of these two variables.</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Bord</w:t>
      </w:r>
      <w:r w:rsidRPr="006B4D18">
        <w:rPr>
          <w:color w:val="000000"/>
          <w:sz w:val="20"/>
          <w:szCs w:val="20"/>
          <w:vertAlign w:val="subscript"/>
        </w:rPr>
        <w:t>ijt</w:t>
      </w:r>
      <w:proofErr w:type="spellEnd"/>
      <w:r w:rsidRPr="006B4D18">
        <w:rPr>
          <w:rStyle w:val="fontstyle01"/>
          <w:sz w:val="20"/>
          <w:szCs w:val="20"/>
        </w:rPr>
        <w:t xml:space="preserve"> is a d</w:t>
      </w:r>
      <w:r w:rsidR="00BC71ED" w:rsidRPr="006B4D18">
        <w:rPr>
          <w:rStyle w:val="fontstyle01"/>
          <w:sz w:val="20"/>
          <w:szCs w:val="20"/>
        </w:rPr>
        <w:t xml:space="preserve">ummy variable representing the </w:t>
      </w:r>
      <w:r w:rsidRPr="006B4D18">
        <w:rPr>
          <w:rStyle w:val="fontstyle01"/>
          <w:sz w:val="20"/>
          <w:szCs w:val="20"/>
        </w:rPr>
        <w:t xml:space="preserve">value of </w:t>
      </w:r>
      <w:r w:rsidR="00FE0F07" w:rsidRPr="006B4D18">
        <w:rPr>
          <w:rStyle w:val="fontstyle01"/>
          <w:sz w:val="20"/>
          <w:szCs w:val="20"/>
        </w:rPr>
        <w:t>“</w:t>
      </w:r>
      <w:r w:rsidRPr="006B4D18">
        <w:rPr>
          <w:rStyle w:val="fontstyle01"/>
          <w:noProof/>
          <w:sz w:val="20"/>
          <w:szCs w:val="20"/>
        </w:rPr>
        <w:t>1</w:t>
      </w:r>
      <w:r w:rsidR="00FE0F07" w:rsidRPr="006B4D18">
        <w:rPr>
          <w:rStyle w:val="fontstyle01"/>
          <w:noProof/>
          <w:sz w:val="20"/>
          <w:szCs w:val="20"/>
        </w:rPr>
        <w:t>”</w:t>
      </w:r>
      <w:r w:rsidRPr="006B4D18">
        <w:rPr>
          <w:rStyle w:val="fontstyle01"/>
          <w:sz w:val="20"/>
          <w:szCs w:val="20"/>
        </w:rPr>
        <w:t xml:space="preserve"> </w:t>
      </w:r>
      <w:r w:rsidR="00BC71ED" w:rsidRPr="006B4D18">
        <w:rPr>
          <w:rStyle w:val="fontstyle01"/>
          <w:noProof/>
          <w:sz w:val="20"/>
          <w:szCs w:val="20"/>
        </w:rPr>
        <w:t xml:space="preserve">if </w:t>
      </w:r>
      <w:r w:rsidR="000727C1" w:rsidRPr="006B4D18">
        <w:rPr>
          <w:rStyle w:val="fontstyle01"/>
          <w:noProof/>
          <w:sz w:val="20"/>
          <w:szCs w:val="20"/>
        </w:rPr>
        <w:t xml:space="preserve">a </w:t>
      </w:r>
      <w:r w:rsidRPr="006B4D18">
        <w:rPr>
          <w:rStyle w:val="fontstyle01"/>
          <w:noProof/>
          <w:sz w:val="20"/>
          <w:szCs w:val="20"/>
        </w:rPr>
        <w:t>country</w:t>
      </w:r>
      <w:r w:rsidRPr="006B4D18">
        <w:rPr>
          <w:rStyle w:val="fontstyle01"/>
          <w:sz w:val="20"/>
          <w:szCs w:val="20"/>
        </w:rPr>
        <w:t xml:space="preserve"> </w:t>
      </w:r>
      <w:r w:rsidR="00BC71ED" w:rsidRPr="006B4D18">
        <w:rPr>
          <w:rStyle w:val="fontstyle01"/>
          <w:sz w:val="20"/>
          <w:szCs w:val="20"/>
        </w:rPr>
        <w:t>(</w:t>
      </w:r>
      <w:proofErr w:type="spellStart"/>
      <w:r w:rsidRPr="006B4D18">
        <w:rPr>
          <w:rStyle w:val="fontstyle01"/>
          <w:noProof/>
          <w:sz w:val="20"/>
          <w:szCs w:val="20"/>
        </w:rPr>
        <w:t>i</w:t>
      </w:r>
      <w:proofErr w:type="spellEnd"/>
      <w:r w:rsidR="00BC71ED" w:rsidRPr="006B4D18">
        <w:rPr>
          <w:rStyle w:val="fontstyle01"/>
          <w:noProof/>
          <w:sz w:val="20"/>
          <w:szCs w:val="20"/>
        </w:rPr>
        <w:t>)</w:t>
      </w:r>
      <w:r w:rsidRPr="006B4D18">
        <w:rPr>
          <w:rStyle w:val="fontstyle01"/>
          <w:sz w:val="20"/>
          <w:szCs w:val="20"/>
        </w:rPr>
        <w:t xml:space="preserve"> and country </w:t>
      </w:r>
      <w:r w:rsidR="00BC71ED" w:rsidRPr="006B4D18">
        <w:rPr>
          <w:rStyle w:val="fontstyle01"/>
          <w:sz w:val="20"/>
          <w:szCs w:val="20"/>
        </w:rPr>
        <w:t>(</w:t>
      </w:r>
      <w:r w:rsidRPr="006B4D18">
        <w:rPr>
          <w:rStyle w:val="fontstyle01"/>
          <w:sz w:val="20"/>
          <w:szCs w:val="20"/>
        </w:rPr>
        <w:t xml:space="preserve">j) </w:t>
      </w:r>
      <w:r w:rsidRPr="006B4D18">
        <w:rPr>
          <w:rStyle w:val="fontstyle21"/>
          <w:rFonts w:ascii="Times New Roman" w:hAnsi="Times New Roman"/>
          <w:noProof/>
        </w:rPr>
        <w:t>share</w:t>
      </w:r>
      <w:r w:rsidR="00BC71ED" w:rsidRPr="006B4D18">
        <w:rPr>
          <w:rStyle w:val="fontstyle01"/>
          <w:sz w:val="20"/>
          <w:szCs w:val="20"/>
        </w:rPr>
        <w:t xml:space="preserve"> a common border otherwise, it is zero</w:t>
      </w:r>
      <w:r w:rsidRPr="006B4D18">
        <w:rPr>
          <w:color w:val="000000"/>
          <w:sz w:val="20"/>
          <w:szCs w:val="20"/>
        </w:rPr>
        <w:t>.</w:t>
      </w:r>
      <w:r w:rsidRPr="006B4D18">
        <w:rPr>
          <w:rStyle w:val="fontstyle01"/>
          <w:sz w:val="20"/>
          <w:szCs w:val="20"/>
        </w:rPr>
        <w:t xml:space="preserve"> We are expecting a </w:t>
      </w:r>
      <w:r w:rsidRPr="006B4D18">
        <w:rPr>
          <w:rStyle w:val="fontstyle01"/>
          <w:noProof/>
          <w:sz w:val="20"/>
          <w:szCs w:val="20"/>
        </w:rPr>
        <w:t>positive</w:t>
      </w:r>
      <w:r w:rsidRPr="006B4D18">
        <w:rPr>
          <w:rStyle w:val="fontstyle01"/>
          <w:sz w:val="20"/>
          <w:szCs w:val="20"/>
        </w:rPr>
        <w:t xml:space="preserve"> sign because there is </w:t>
      </w:r>
      <w:r w:rsidRPr="006B4D18">
        <w:rPr>
          <w:rStyle w:val="fontstyle01"/>
          <w:noProof/>
          <w:sz w:val="20"/>
          <w:szCs w:val="20"/>
        </w:rPr>
        <w:t>an active</w:t>
      </w:r>
      <w:r w:rsidRPr="006B4D18">
        <w:rPr>
          <w:rStyle w:val="fontstyle01"/>
          <w:sz w:val="20"/>
          <w:szCs w:val="20"/>
        </w:rPr>
        <w:t xml:space="preserve"> bilateral trade relation between </w:t>
      </w:r>
      <w:proofErr w:type="spellStart"/>
      <w:r w:rsidRPr="006B4D18">
        <w:rPr>
          <w:rStyle w:val="fontstyle01"/>
          <w:sz w:val="20"/>
          <w:szCs w:val="20"/>
        </w:rPr>
        <w:t>neighboured</w:t>
      </w:r>
      <w:proofErr w:type="spellEnd"/>
      <w:r w:rsidRPr="006B4D18">
        <w:rPr>
          <w:rStyle w:val="fontstyle01"/>
          <w:sz w:val="20"/>
          <w:szCs w:val="20"/>
        </w:rPr>
        <w:t xml:space="preserve"> countries. </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WTO</w:t>
      </w:r>
      <w:r w:rsidRPr="006B4D18">
        <w:rPr>
          <w:color w:val="000000"/>
          <w:sz w:val="20"/>
          <w:szCs w:val="20"/>
          <w:vertAlign w:val="subscript"/>
        </w:rPr>
        <w:t>ijt</w:t>
      </w:r>
      <w:proofErr w:type="spellEnd"/>
      <w:r w:rsidRPr="006B4D18">
        <w:rPr>
          <w:rStyle w:val="fontstyle21"/>
          <w:rFonts w:ascii="Times New Roman" w:hAnsi="Times New Roman"/>
        </w:rPr>
        <w:t xml:space="preserve"> </w:t>
      </w:r>
      <w:r w:rsidRPr="006B4D18">
        <w:rPr>
          <w:rStyle w:val="fontstyle01"/>
          <w:sz w:val="20"/>
          <w:szCs w:val="20"/>
        </w:rPr>
        <w:t>is a dummy variable</w:t>
      </w:r>
      <w:r w:rsidR="00BC71ED" w:rsidRPr="006B4D18">
        <w:rPr>
          <w:rStyle w:val="fontstyle01"/>
          <w:sz w:val="20"/>
          <w:szCs w:val="20"/>
        </w:rPr>
        <w:t xml:space="preserve"> representing the value of </w:t>
      </w:r>
      <w:r w:rsidR="00FE0F07" w:rsidRPr="006B4D18">
        <w:rPr>
          <w:rStyle w:val="fontstyle01"/>
          <w:sz w:val="20"/>
          <w:szCs w:val="20"/>
        </w:rPr>
        <w:t>“</w:t>
      </w:r>
      <w:r w:rsidR="00BC71ED" w:rsidRPr="006B4D18">
        <w:rPr>
          <w:rStyle w:val="fontstyle01"/>
          <w:noProof/>
          <w:sz w:val="20"/>
          <w:szCs w:val="20"/>
        </w:rPr>
        <w:t>1</w:t>
      </w:r>
      <w:r w:rsidR="00FE0F07" w:rsidRPr="006B4D18">
        <w:rPr>
          <w:rStyle w:val="fontstyle01"/>
          <w:noProof/>
          <w:sz w:val="20"/>
          <w:szCs w:val="20"/>
        </w:rPr>
        <w:t>”</w:t>
      </w:r>
      <w:r w:rsidR="00BC71ED" w:rsidRPr="006B4D18">
        <w:rPr>
          <w:rStyle w:val="fontstyle01"/>
          <w:sz w:val="20"/>
          <w:szCs w:val="20"/>
        </w:rPr>
        <w:t xml:space="preserve"> </w:t>
      </w:r>
      <w:r w:rsidR="00BC71ED" w:rsidRPr="006B4D18">
        <w:rPr>
          <w:rStyle w:val="fontstyle01"/>
          <w:noProof/>
          <w:sz w:val="20"/>
          <w:szCs w:val="20"/>
        </w:rPr>
        <w:t xml:space="preserve">if </w:t>
      </w:r>
      <w:r w:rsidR="000727C1" w:rsidRPr="006B4D18">
        <w:rPr>
          <w:rStyle w:val="fontstyle01"/>
          <w:noProof/>
          <w:sz w:val="20"/>
          <w:szCs w:val="20"/>
        </w:rPr>
        <w:t xml:space="preserve">a </w:t>
      </w:r>
      <w:r w:rsidR="00BC71ED" w:rsidRPr="006B4D18">
        <w:rPr>
          <w:rStyle w:val="fontstyle01"/>
          <w:noProof/>
          <w:sz w:val="20"/>
          <w:szCs w:val="20"/>
        </w:rPr>
        <w:t>country</w:t>
      </w:r>
      <w:r w:rsidR="00BC71ED" w:rsidRPr="006B4D18">
        <w:rPr>
          <w:rStyle w:val="fontstyle01"/>
          <w:sz w:val="20"/>
          <w:szCs w:val="20"/>
        </w:rPr>
        <w:t xml:space="preserve"> (</w:t>
      </w:r>
      <w:proofErr w:type="spellStart"/>
      <w:r w:rsidR="00BC71ED" w:rsidRPr="006B4D18">
        <w:rPr>
          <w:rStyle w:val="fontstyle01"/>
          <w:noProof/>
          <w:sz w:val="20"/>
          <w:szCs w:val="20"/>
        </w:rPr>
        <w:t>i</w:t>
      </w:r>
      <w:proofErr w:type="spellEnd"/>
      <w:r w:rsidR="00BC71ED" w:rsidRPr="006B4D18">
        <w:rPr>
          <w:rStyle w:val="fontstyle01"/>
          <w:noProof/>
          <w:sz w:val="20"/>
          <w:szCs w:val="20"/>
        </w:rPr>
        <w:t>)</w:t>
      </w:r>
      <w:r w:rsidR="00BC71ED" w:rsidRPr="006B4D18">
        <w:rPr>
          <w:rStyle w:val="fontstyle01"/>
          <w:sz w:val="20"/>
          <w:szCs w:val="20"/>
        </w:rPr>
        <w:t xml:space="preserve"> and country (j)</w:t>
      </w:r>
      <w:r w:rsidRPr="006B4D18">
        <w:rPr>
          <w:rStyle w:val="fontstyle01"/>
          <w:sz w:val="20"/>
          <w:szCs w:val="20"/>
        </w:rPr>
        <w:t xml:space="preserve"> are the member of World Trade </w:t>
      </w:r>
      <w:proofErr w:type="spellStart"/>
      <w:r w:rsidRPr="006B4D18">
        <w:rPr>
          <w:rStyle w:val="fontstyle01"/>
          <w:sz w:val="20"/>
          <w:szCs w:val="20"/>
        </w:rPr>
        <w:t>Organisation</w:t>
      </w:r>
      <w:proofErr w:type="spellEnd"/>
      <w:r w:rsidRPr="006B4D18">
        <w:rPr>
          <w:rStyle w:val="fontstyle01"/>
          <w:sz w:val="20"/>
          <w:szCs w:val="20"/>
        </w:rPr>
        <w:t xml:space="preserve"> (WTO) or else value </w:t>
      </w:r>
      <w:r w:rsidRPr="006B4D18">
        <w:rPr>
          <w:color w:val="000000"/>
          <w:sz w:val="20"/>
          <w:szCs w:val="20"/>
        </w:rPr>
        <w:t xml:space="preserve">=0 </w:t>
      </w:r>
      <w:r w:rsidRPr="006B4D18">
        <w:rPr>
          <w:rStyle w:val="fontstyle01"/>
          <w:sz w:val="20"/>
          <w:szCs w:val="20"/>
        </w:rPr>
        <w:t xml:space="preserve">in a particular time t. The inclusion of this </w:t>
      </w:r>
      <w:r w:rsidRPr="006B4D18">
        <w:rPr>
          <w:rStyle w:val="fontstyle01"/>
          <w:sz w:val="20"/>
          <w:szCs w:val="20"/>
        </w:rPr>
        <w:lastRenderedPageBreak/>
        <w:t xml:space="preserve">variable is to find whether the partner countries are being a </w:t>
      </w:r>
      <w:r w:rsidRPr="006B4D18">
        <w:rPr>
          <w:rStyle w:val="fontstyle01"/>
          <w:noProof/>
          <w:sz w:val="20"/>
          <w:szCs w:val="20"/>
        </w:rPr>
        <w:t>member</w:t>
      </w:r>
      <w:r w:rsidRPr="006B4D18">
        <w:rPr>
          <w:rStyle w:val="fontstyle01"/>
          <w:sz w:val="20"/>
          <w:szCs w:val="20"/>
        </w:rPr>
        <w:t xml:space="preserve"> of this </w:t>
      </w:r>
      <w:proofErr w:type="spellStart"/>
      <w:r w:rsidRPr="006B4D18">
        <w:rPr>
          <w:rStyle w:val="fontstyle01"/>
          <w:sz w:val="20"/>
          <w:szCs w:val="20"/>
        </w:rPr>
        <w:t>Organisation</w:t>
      </w:r>
      <w:proofErr w:type="spellEnd"/>
      <w:r w:rsidRPr="006B4D18">
        <w:rPr>
          <w:rStyle w:val="fontstyle01"/>
          <w:sz w:val="20"/>
          <w:szCs w:val="20"/>
        </w:rPr>
        <w:t xml:space="preserve"> or not because it can impact on the bilateral trade.</w:t>
      </w:r>
      <w:r w:rsidR="00890EEC" w:rsidRPr="006B4D18">
        <w:rPr>
          <w:rStyle w:val="fontstyle01"/>
          <w:sz w:val="20"/>
          <w:szCs w:val="20"/>
        </w:rPr>
        <w:t xml:space="preserve"> </w:t>
      </w:r>
    </w:p>
    <w:p w:rsidR="003F71E2" w:rsidRPr="006B4D18" w:rsidRDefault="003F71E2" w:rsidP="00E4698D">
      <w:pPr>
        <w:suppressAutoHyphens w:val="0"/>
        <w:snapToGrid w:val="0"/>
        <w:ind w:firstLine="425"/>
        <w:jc w:val="both"/>
        <w:rPr>
          <w:rStyle w:val="fontstyle01"/>
          <w:sz w:val="20"/>
          <w:szCs w:val="20"/>
        </w:rPr>
      </w:pPr>
      <w:proofErr w:type="spellStart"/>
      <w:r w:rsidRPr="006B4D18">
        <w:rPr>
          <w:color w:val="000000"/>
          <w:sz w:val="20"/>
          <w:szCs w:val="20"/>
        </w:rPr>
        <w:t>PTA</w:t>
      </w:r>
      <w:r w:rsidRPr="006B4D18">
        <w:rPr>
          <w:color w:val="000000"/>
          <w:sz w:val="20"/>
          <w:szCs w:val="20"/>
          <w:vertAlign w:val="subscript"/>
        </w:rPr>
        <w:t>ijt</w:t>
      </w:r>
      <w:proofErr w:type="spellEnd"/>
      <w:r w:rsidRPr="006B4D18">
        <w:rPr>
          <w:rStyle w:val="fontstyle01"/>
          <w:sz w:val="20"/>
          <w:szCs w:val="20"/>
        </w:rPr>
        <w:t xml:space="preserve"> is also a dummy variable</w:t>
      </w:r>
      <w:r w:rsidR="00FE0F07" w:rsidRPr="006B4D18">
        <w:rPr>
          <w:rStyle w:val="fontstyle01"/>
          <w:sz w:val="20"/>
          <w:szCs w:val="20"/>
        </w:rPr>
        <w:t xml:space="preserve"> representing the value of “</w:t>
      </w:r>
      <w:r w:rsidR="00FE0F07" w:rsidRPr="006B4D18">
        <w:rPr>
          <w:rStyle w:val="fontstyle01"/>
          <w:noProof/>
          <w:sz w:val="20"/>
          <w:szCs w:val="20"/>
        </w:rPr>
        <w:t>1”</w:t>
      </w:r>
      <w:r w:rsidR="00FE0F07" w:rsidRPr="006B4D18">
        <w:rPr>
          <w:rStyle w:val="fontstyle01"/>
          <w:sz w:val="20"/>
          <w:szCs w:val="20"/>
        </w:rPr>
        <w:t xml:space="preserve"> </w:t>
      </w:r>
      <w:r w:rsidR="00FE0F07" w:rsidRPr="006B4D18">
        <w:rPr>
          <w:rStyle w:val="fontstyle01"/>
          <w:noProof/>
          <w:sz w:val="20"/>
          <w:szCs w:val="20"/>
        </w:rPr>
        <w:t xml:space="preserve">if </w:t>
      </w:r>
      <w:r w:rsidR="000727C1" w:rsidRPr="006B4D18">
        <w:rPr>
          <w:rStyle w:val="fontstyle01"/>
          <w:noProof/>
          <w:sz w:val="20"/>
          <w:szCs w:val="20"/>
        </w:rPr>
        <w:t xml:space="preserve">a </w:t>
      </w:r>
      <w:r w:rsidR="00FE0F07" w:rsidRPr="006B4D18">
        <w:rPr>
          <w:rStyle w:val="fontstyle01"/>
          <w:noProof/>
          <w:sz w:val="20"/>
          <w:szCs w:val="20"/>
        </w:rPr>
        <w:t>country</w:t>
      </w:r>
      <w:r w:rsidR="00FE0F07" w:rsidRPr="006B4D18">
        <w:rPr>
          <w:rStyle w:val="fontstyle01"/>
          <w:sz w:val="20"/>
          <w:szCs w:val="20"/>
        </w:rPr>
        <w:t xml:space="preserve"> (</w:t>
      </w:r>
      <w:proofErr w:type="spellStart"/>
      <w:r w:rsidR="00FE0F07" w:rsidRPr="006B4D18">
        <w:rPr>
          <w:rStyle w:val="fontstyle01"/>
          <w:noProof/>
          <w:sz w:val="20"/>
          <w:szCs w:val="20"/>
        </w:rPr>
        <w:t>i</w:t>
      </w:r>
      <w:proofErr w:type="spellEnd"/>
      <w:r w:rsidR="00FE0F07" w:rsidRPr="006B4D18">
        <w:rPr>
          <w:rStyle w:val="fontstyle01"/>
          <w:noProof/>
          <w:sz w:val="20"/>
          <w:szCs w:val="20"/>
        </w:rPr>
        <w:t>)</w:t>
      </w:r>
      <w:r w:rsidR="00FE0F07" w:rsidRPr="006B4D18">
        <w:rPr>
          <w:rStyle w:val="fontstyle01"/>
          <w:sz w:val="20"/>
          <w:szCs w:val="20"/>
        </w:rPr>
        <w:t xml:space="preserve"> and country (j) </w:t>
      </w:r>
      <w:r w:rsidRPr="006B4D18">
        <w:rPr>
          <w:rStyle w:val="fontstyle01"/>
          <w:noProof/>
          <w:sz w:val="20"/>
          <w:szCs w:val="20"/>
        </w:rPr>
        <w:t>having a trade agreement</w:t>
      </w:r>
      <w:r w:rsidR="00FE0F07" w:rsidRPr="006B4D18">
        <w:rPr>
          <w:rStyle w:val="fontstyle01"/>
          <w:sz w:val="20"/>
          <w:szCs w:val="20"/>
        </w:rPr>
        <w:t xml:space="preserve"> otherwise it is zero</w:t>
      </w:r>
      <w:r w:rsidRPr="006B4D18">
        <w:rPr>
          <w:color w:val="000000"/>
          <w:sz w:val="20"/>
          <w:szCs w:val="20"/>
        </w:rPr>
        <w:t xml:space="preserve"> </w:t>
      </w:r>
      <w:r w:rsidRPr="006B4D18">
        <w:rPr>
          <w:rStyle w:val="fontstyle01"/>
          <w:sz w:val="20"/>
          <w:szCs w:val="20"/>
        </w:rPr>
        <w:t xml:space="preserve">in a particular time </w:t>
      </w:r>
      <w:r w:rsidRPr="006B4D18">
        <w:rPr>
          <w:rStyle w:val="fontstyle01"/>
          <w:noProof/>
          <w:sz w:val="20"/>
          <w:szCs w:val="20"/>
        </w:rPr>
        <w:t>t.</w:t>
      </w:r>
      <w:r w:rsidRPr="006B4D18">
        <w:rPr>
          <w:rStyle w:val="fontstyle01"/>
          <w:sz w:val="20"/>
          <w:szCs w:val="20"/>
        </w:rPr>
        <w:t xml:space="preserve"> We are expecting positive and significant sign.</w:t>
      </w:r>
    </w:p>
    <w:p w:rsidR="003F71E2" w:rsidRPr="006B4D18" w:rsidRDefault="003F71E2" w:rsidP="00E4698D">
      <w:pPr>
        <w:suppressAutoHyphens w:val="0"/>
        <w:snapToGrid w:val="0"/>
        <w:jc w:val="both"/>
        <w:rPr>
          <w:rStyle w:val="fontstyle01"/>
          <w:b/>
          <w:sz w:val="20"/>
          <w:szCs w:val="20"/>
        </w:rPr>
      </w:pPr>
      <w:r w:rsidRPr="006B4D18">
        <w:rPr>
          <w:rStyle w:val="fontstyle01"/>
          <w:b/>
          <w:sz w:val="20"/>
          <w:szCs w:val="20"/>
        </w:rPr>
        <w:t>3.2 Data</w:t>
      </w:r>
    </w:p>
    <w:p w:rsidR="003F71E2" w:rsidRPr="006B4D18" w:rsidRDefault="003F71E2" w:rsidP="00E4698D">
      <w:pPr>
        <w:suppressAutoHyphens w:val="0"/>
        <w:snapToGrid w:val="0"/>
        <w:ind w:firstLine="425"/>
        <w:jc w:val="both"/>
        <w:rPr>
          <w:rStyle w:val="fontstyle01"/>
          <w:sz w:val="20"/>
          <w:szCs w:val="20"/>
        </w:rPr>
      </w:pPr>
      <w:r w:rsidRPr="006B4D18">
        <w:rPr>
          <w:rStyle w:val="fontstyle01"/>
          <w:sz w:val="20"/>
          <w:szCs w:val="20"/>
        </w:rPr>
        <w:t>In this paper, the panel data from 2003 to 2017 is used to do regression anal</w:t>
      </w:r>
      <w:r w:rsidR="00DF6614" w:rsidRPr="006B4D18">
        <w:rPr>
          <w:rStyle w:val="fontstyle01"/>
          <w:sz w:val="20"/>
          <w:szCs w:val="20"/>
        </w:rPr>
        <w:t xml:space="preserve">ysis. The </w:t>
      </w:r>
      <w:r w:rsidRPr="006B4D18">
        <w:rPr>
          <w:rStyle w:val="fontstyle01"/>
          <w:sz w:val="20"/>
          <w:szCs w:val="20"/>
        </w:rPr>
        <w:t xml:space="preserve">panel </w:t>
      </w:r>
      <w:r w:rsidR="00DF6614" w:rsidRPr="006B4D18">
        <w:rPr>
          <w:rStyle w:val="fontstyle01"/>
          <w:sz w:val="20"/>
          <w:szCs w:val="20"/>
        </w:rPr>
        <w:t xml:space="preserve">dataset </w:t>
      </w:r>
      <w:r w:rsidRPr="006B4D18">
        <w:rPr>
          <w:rStyle w:val="fontstyle01"/>
          <w:sz w:val="20"/>
          <w:szCs w:val="20"/>
        </w:rPr>
        <w:t xml:space="preserve">of Pakistan, as well as 25 of its trading partners along with China, containing the data of annual trade volume (imports + exports), </w:t>
      </w:r>
      <w:r w:rsidRPr="006B4D18">
        <w:rPr>
          <w:rStyle w:val="fontstyle01"/>
          <w:noProof/>
          <w:sz w:val="20"/>
          <w:szCs w:val="20"/>
        </w:rPr>
        <w:t xml:space="preserve">is </w:t>
      </w:r>
      <w:r w:rsidRPr="006B4D18">
        <w:rPr>
          <w:noProof/>
          <w:color w:val="000000"/>
          <w:sz w:val="20"/>
          <w:szCs w:val="20"/>
        </w:rPr>
        <w:t>taken</w:t>
      </w:r>
      <w:r w:rsidRPr="006B4D18">
        <w:rPr>
          <w:color w:val="000000"/>
          <w:sz w:val="20"/>
          <w:szCs w:val="20"/>
        </w:rPr>
        <w:t xml:space="preserve"> from the UN </w:t>
      </w:r>
      <w:proofErr w:type="spellStart"/>
      <w:r w:rsidRPr="006B4D18">
        <w:rPr>
          <w:color w:val="000000"/>
          <w:sz w:val="20"/>
          <w:szCs w:val="20"/>
        </w:rPr>
        <w:t>Comtrade</w:t>
      </w:r>
      <w:proofErr w:type="spellEnd"/>
      <w:r w:rsidRPr="006B4D18">
        <w:rPr>
          <w:color w:val="000000"/>
          <w:sz w:val="20"/>
          <w:szCs w:val="20"/>
        </w:rPr>
        <w:t xml:space="preserve"> Database in USD thousands. GDP, Inflation and Trade openness (Trade/GDP) (Pakistan and partners) </w:t>
      </w:r>
      <w:r w:rsidRPr="006B4D18">
        <w:rPr>
          <w:noProof/>
          <w:color w:val="000000"/>
          <w:sz w:val="20"/>
          <w:szCs w:val="20"/>
        </w:rPr>
        <w:t>is taken</w:t>
      </w:r>
      <w:r w:rsidRPr="006B4D18">
        <w:rPr>
          <w:color w:val="000000"/>
          <w:sz w:val="20"/>
          <w:szCs w:val="20"/>
        </w:rPr>
        <w:t xml:space="preserve"> from the </w:t>
      </w:r>
      <w:r w:rsidRPr="006B4D18">
        <w:rPr>
          <w:noProof/>
          <w:color w:val="000000"/>
          <w:sz w:val="20"/>
          <w:szCs w:val="20"/>
        </w:rPr>
        <w:t>UN</w:t>
      </w:r>
      <w:r w:rsidRPr="006B4D18">
        <w:rPr>
          <w:color w:val="000000"/>
          <w:sz w:val="20"/>
          <w:szCs w:val="20"/>
        </w:rPr>
        <w:t xml:space="preserve"> </w:t>
      </w:r>
      <w:proofErr w:type="spellStart"/>
      <w:r w:rsidRPr="006B4D18">
        <w:rPr>
          <w:color w:val="000000"/>
          <w:sz w:val="20"/>
          <w:szCs w:val="20"/>
        </w:rPr>
        <w:t>Comtrade</w:t>
      </w:r>
      <w:proofErr w:type="spellEnd"/>
      <w:r w:rsidRPr="006B4D18">
        <w:rPr>
          <w:color w:val="000000"/>
          <w:sz w:val="20"/>
          <w:szCs w:val="20"/>
        </w:rPr>
        <w:t xml:space="preserve"> Database and World Development Indicators. Data for distance </w:t>
      </w:r>
      <w:r w:rsidRPr="006B4D18">
        <w:rPr>
          <w:noProof/>
          <w:color w:val="000000"/>
          <w:sz w:val="20"/>
          <w:szCs w:val="20"/>
        </w:rPr>
        <w:t>collected</w:t>
      </w:r>
      <w:r w:rsidRPr="006B4D18">
        <w:rPr>
          <w:color w:val="000000"/>
          <w:sz w:val="20"/>
          <w:szCs w:val="20"/>
        </w:rPr>
        <w:t xml:space="preserve"> from CEPII and (</w:t>
      </w:r>
      <w:hyperlink r:id="rId18" w:history="1">
        <w:r w:rsidRPr="006B4D18">
          <w:rPr>
            <w:rStyle w:val="Hyperlink"/>
            <w:sz w:val="20"/>
            <w:szCs w:val="20"/>
          </w:rPr>
          <w:t>https://www.distancefromto.net/countries.php</w:t>
        </w:r>
      </w:hyperlink>
      <w:r w:rsidRPr="006B4D18">
        <w:rPr>
          <w:color w:val="000000"/>
          <w:sz w:val="20"/>
          <w:szCs w:val="20"/>
        </w:rPr>
        <w:t>).</w:t>
      </w:r>
      <w:r w:rsidR="00890EEC" w:rsidRPr="006B4D18">
        <w:rPr>
          <w:rStyle w:val="fontstyle01"/>
          <w:sz w:val="20"/>
          <w:szCs w:val="20"/>
        </w:rPr>
        <w:t xml:space="preserve"> </w:t>
      </w:r>
      <w:r w:rsidRPr="006B4D18">
        <w:rPr>
          <w:rStyle w:val="fontstyle01"/>
          <w:sz w:val="20"/>
          <w:szCs w:val="20"/>
        </w:rPr>
        <w:t xml:space="preserve">The data on dummy variables for the </w:t>
      </w:r>
      <w:r w:rsidRPr="006B4D18">
        <w:rPr>
          <w:rStyle w:val="fontstyle01"/>
          <w:noProof/>
          <w:sz w:val="20"/>
          <w:szCs w:val="20"/>
        </w:rPr>
        <w:t>border</w:t>
      </w:r>
      <w:r w:rsidRPr="006B4D18">
        <w:rPr>
          <w:rStyle w:val="fontstyle01"/>
          <w:sz w:val="20"/>
          <w:szCs w:val="20"/>
        </w:rPr>
        <w:t xml:space="preserve">, WTO, PTA is collected from World </w:t>
      </w:r>
      <w:r w:rsidRPr="006B4D18">
        <w:rPr>
          <w:rStyle w:val="fontstyle01"/>
          <w:noProof/>
          <w:sz w:val="20"/>
          <w:szCs w:val="20"/>
        </w:rPr>
        <w:t>Atlas</w:t>
      </w:r>
      <w:r w:rsidRPr="006B4D18">
        <w:rPr>
          <w:rStyle w:val="fontstyle01"/>
          <w:sz w:val="20"/>
          <w:szCs w:val="20"/>
        </w:rPr>
        <w:t xml:space="preserve"> website, World Trade </w:t>
      </w:r>
      <w:proofErr w:type="spellStart"/>
      <w:r w:rsidRPr="006B4D18">
        <w:rPr>
          <w:rStyle w:val="fontstyle01"/>
          <w:sz w:val="20"/>
          <w:szCs w:val="20"/>
        </w:rPr>
        <w:t>Organisation</w:t>
      </w:r>
      <w:proofErr w:type="spellEnd"/>
      <w:r w:rsidRPr="006B4D18">
        <w:rPr>
          <w:rStyle w:val="fontstyle01"/>
          <w:sz w:val="20"/>
          <w:szCs w:val="20"/>
        </w:rPr>
        <w:t xml:space="preserve"> and Asia Regional Integ</w:t>
      </w:r>
      <w:r w:rsidR="0075585B" w:rsidRPr="006B4D18">
        <w:rPr>
          <w:rStyle w:val="fontstyle01"/>
          <w:sz w:val="20"/>
          <w:szCs w:val="20"/>
        </w:rPr>
        <w:t xml:space="preserve">ration Center respectively. </w:t>
      </w:r>
      <w:r w:rsidR="00ED2F8A" w:rsidRPr="006B4D18">
        <w:rPr>
          <w:rStyle w:val="fontstyle01"/>
          <w:sz w:val="20"/>
          <w:szCs w:val="20"/>
        </w:rPr>
        <w:t xml:space="preserve">This research </w:t>
      </w:r>
      <w:r w:rsidR="0075585B" w:rsidRPr="006B4D18">
        <w:rPr>
          <w:rStyle w:val="fontstyle01"/>
          <w:sz w:val="20"/>
          <w:szCs w:val="20"/>
        </w:rPr>
        <w:t>H</w:t>
      </w:r>
      <w:r w:rsidR="00ED2F8A" w:rsidRPr="006B4D18">
        <w:rPr>
          <w:rStyle w:val="fontstyle01"/>
          <w:sz w:val="20"/>
          <w:szCs w:val="20"/>
        </w:rPr>
        <w:t>as</w:t>
      </w:r>
      <w:r w:rsidRPr="006B4D18">
        <w:rPr>
          <w:rStyle w:val="fontstyle01"/>
          <w:sz w:val="20"/>
          <w:szCs w:val="20"/>
        </w:rPr>
        <w:t xml:space="preserve"> chosen those </w:t>
      </w:r>
      <w:r w:rsidR="00ED2F8A" w:rsidRPr="006B4D18">
        <w:rPr>
          <w:rStyle w:val="fontstyle01"/>
          <w:sz w:val="20"/>
          <w:szCs w:val="20"/>
        </w:rPr>
        <w:t>nations</w:t>
      </w:r>
      <w:r w:rsidRPr="006B4D18">
        <w:rPr>
          <w:rStyle w:val="fontstyle01"/>
          <w:sz w:val="20"/>
          <w:szCs w:val="20"/>
        </w:rPr>
        <w:t xml:space="preserve"> that have already signed</w:t>
      </w:r>
      <w:r w:rsidRPr="006B4D18">
        <w:rPr>
          <w:b/>
          <w:color w:val="000000"/>
          <w:sz w:val="20"/>
          <w:szCs w:val="20"/>
        </w:rPr>
        <w:t xml:space="preserve"> </w:t>
      </w:r>
      <w:r w:rsidR="00ED2F8A" w:rsidRPr="006B4D18">
        <w:rPr>
          <w:rStyle w:val="fontstyle01"/>
          <w:noProof/>
          <w:sz w:val="20"/>
          <w:szCs w:val="20"/>
        </w:rPr>
        <w:t>a</w:t>
      </w:r>
      <w:r w:rsidR="00EE537B" w:rsidRPr="006B4D18">
        <w:rPr>
          <w:rStyle w:val="fontstyle01"/>
          <w:noProof/>
          <w:sz w:val="20"/>
          <w:szCs w:val="20"/>
        </w:rPr>
        <w:t>n</w:t>
      </w:r>
      <w:r w:rsidR="00ED2F8A" w:rsidRPr="006B4D18">
        <w:rPr>
          <w:rStyle w:val="fontstyle01"/>
          <w:noProof/>
          <w:sz w:val="20"/>
          <w:szCs w:val="20"/>
        </w:rPr>
        <w:t xml:space="preserve"> </w:t>
      </w:r>
      <w:r w:rsidRPr="006B4D18">
        <w:rPr>
          <w:rStyle w:val="fontstyle01"/>
          <w:noProof/>
          <w:sz w:val="20"/>
          <w:szCs w:val="20"/>
        </w:rPr>
        <w:t>FTA</w:t>
      </w:r>
      <w:r w:rsidR="00ED2F8A" w:rsidRPr="006B4D18">
        <w:rPr>
          <w:rStyle w:val="fontstyle01"/>
          <w:sz w:val="20"/>
          <w:szCs w:val="20"/>
        </w:rPr>
        <w:t xml:space="preserve"> </w:t>
      </w:r>
      <w:r w:rsidRPr="006B4D18">
        <w:rPr>
          <w:rStyle w:val="fontstyle01"/>
          <w:sz w:val="20"/>
          <w:szCs w:val="20"/>
        </w:rPr>
        <w:t xml:space="preserve">or even </w:t>
      </w:r>
      <w:r w:rsidR="00C120E8" w:rsidRPr="006B4D18">
        <w:rPr>
          <w:rStyle w:val="fontstyle01"/>
          <w:sz w:val="20"/>
          <w:szCs w:val="20"/>
        </w:rPr>
        <w:t>some</w:t>
      </w:r>
      <w:r w:rsidRPr="006B4D18">
        <w:rPr>
          <w:rStyle w:val="fontstyle01"/>
          <w:sz w:val="20"/>
          <w:szCs w:val="20"/>
        </w:rPr>
        <w:t xml:space="preserve"> </w:t>
      </w:r>
      <w:r w:rsidR="00C120E8" w:rsidRPr="006B4D18">
        <w:rPr>
          <w:rStyle w:val="fontstyle01"/>
          <w:sz w:val="20"/>
          <w:szCs w:val="20"/>
        </w:rPr>
        <w:t xml:space="preserve">kind of regional alliances </w:t>
      </w:r>
      <w:r w:rsidRPr="006B4D18">
        <w:rPr>
          <w:rStyle w:val="fontstyle01"/>
          <w:sz w:val="20"/>
          <w:szCs w:val="20"/>
        </w:rPr>
        <w:t xml:space="preserve">with Pakistan. (see </w:t>
      </w:r>
      <w:r w:rsidRPr="006B4D18">
        <w:rPr>
          <w:rStyle w:val="fontstyle01"/>
          <w:b/>
          <w:sz w:val="20"/>
          <w:szCs w:val="20"/>
        </w:rPr>
        <w:t>Table 1</w:t>
      </w:r>
      <w:r w:rsidRPr="006B4D18">
        <w:rPr>
          <w:rStyle w:val="fontstyle01"/>
          <w:sz w:val="20"/>
          <w:szCs w:val="20"/>
        </w:rPr>
        <w:t xml:space="preserve"> in Appendix). </w:t>
      </w:r>
    </w:p>
    <w:p w:rsidR="003F71E2" w:rsidRPr="006B4D18" w:rsidRDefault="003F71E2" w:rsidP="00E4698D">
      <w:pPr>
        <w:suppressAutoHyphens w:val="0"/>
        <w:snapToGrid w:val="0"/>
        <w:ind w:firstLine="425"/>
        <w:jc w:val="both"/>
        <w:rPr>
          <w:rStyle w:val="fontstyle01"/>
          <w:sz w:val="20"/>
          <w:szCs w:val="20"/>
        </w:rPr>
      </w:pPr>
    </w:p>
    <w:p w:rsidR="002F7AAC" w:rsidRPr="006B4D18" w:rsidRDefault="003F71E2" w:rsidP="00E4698D">
      <w:pPr>
        <w:suppressAutoHyphens w:val="0"/>
        <w:snapToGrid w:val="0"/>
        <w:jc w:val="both"/>
        <w:rPr>
          <w:rStyle w:val="fontstyle01"/>
          <w:b/>
          <w:sz w:val="20"/>
          <w:szCs w:val="20"/>
        </w:rPr>
      </w:pPr>
      <w:r w:rsidRPr="006B4D18">
        <w:rPr>
          <w:rStyle w:val="fontstyle01"/>
          <w:b/>
          <w:sz w:val="20"/>
          <w:szCs w:val="20"/>
        </w:rPr>
        <w:t xml:space="preserve">4. Result Estimation and Discussion </w:t>
      </w:r>
    </w:p>
    <w:p w:rsidR="003F71E2" w:rsidRPr="006B4D18" w:rsidRDefault="003F71E2" w:rsidP="00E4698D">
      <w:pPr>
        <w:suppressAutoHyphens w:val="0"/>
        <w:snapToGrid w:val="0"/>
        <w:ind w:firstLine="425"/>
        <w:jc w:val="both"/>
        <w:rPr>
          <w:rStyle w:val="fontstyle01"/>
          <w:noProof/>
          <w:sz w:val="20"/>
          <w:szCs w:val="20"/>
        </w:rPr>
      </w:pPr>
      <w:r w:rsidRPr="006B4D18">
        <w:rPr>
          <w:rStyle w:val="fontstyle01"/>
          <w:noProof/>
          <w:sz w:val="20"/>
          <w:szCs w:val="20"/>
        </w:rPr>
        <w:t>The relevant data analysed with ordinary least square (OLS) regression for the simple or basic gravity equation (3), as well as full gravity equation (4), appear in Table</w:t>
      </w:r>
      <w:r w:rsidRPr="006B4D18">
        <w:rPr>
          <w:rStyle w:val="fontstyle01"/>
          <w:sz w:val="20"/>
          <w:szCs w:val="20"/>
        </w:rPr>
        <w:t xml:space="preserve"> (2) and (</w:t>
      </w:r>
      <w:r w:rsidRPr="006B4D18">
        <w:rPr>
          <w:rStyle w:val="fontstyle01"/>
          <w:noProof/>
          <w:sz w:val="20"/>
          <w:szCs w:val="20"/>
        </w:rPr>
        <w:t>3)</w:t>
      </w:r>
      <w:r w:rsidRPr="006B4D18">
        <w:rPr>
          <w:rStyle w:val="fontstyle01"/>
          <w:sz w:val="20"/>
          <w:szCs w:val="20"/>
        </w:rPr>
        <w:t xml:space="preserve"> </w:t>
      </w:r>
      <w:r w:rsidRPr="006B4D18">
        <w:rPr>
          <w:rStyle w:val="fontstyle01"/>
          <w:noProof/>
          <w:sz w:val="20"/>
          <w:szCs w:val="20"/>
        </w:rPr>
        <w:t>respectively. When the confidence</w:t>
      </w:r>
      <w:r w:rsidR="00361651" w:rsidRPr="006B4D18">
        <w:rPr>
          <w:rStyle w:val="fontstyle01"/>
          <w:noProof/>
          <w:sz w:val="20"/>
          <w:szCs w:val="20"/>
        </w:rPr>
        <w:t xml:space="preserve"> interval is 95 %, </w:t>
      </w:r>
      <w:r w:rsidRPr="006B4D18">
        <w:rPr>
          <w:rStyle w:val="fontstyle01"/>
          <w:noProof/>
          <w:sz w:val="20"/>
          <w:szCs w:val="20"/>
        </w:rPr>
        <w:t xml:space="preserve">R-squared </w:t>
      </w:r>
      <w:r w:rsidR="00361651" w:rsidRPr="006B4D18">
        <w:rPr>
          <w:rStyle w:val="fontstyle01"/>
          <w:noProof/>
          <w:sz w:val="20"/>
          <w:szCs w:val="20"/>
        </w:rPr>
        <w:t>value for both comparisons</w:t>
      </w:r>
      <w:r w:rsidRPr="006B4D18">
        <w:rPr>
          <w:rStyle w:val="fontstyle01"/>
          <w:noProof/>
          <w:sz w:val="20"/>
          <w:szCs w:val="20"/>
        </w:rPr>
        <w:t xml:space="preserve"> is 0.</w:t>
      </w:r>
      <w:r w:rsidRPr="006B4D18">
        <w:rPr>
          <w:rStyle w:val="fontstyle01"/>
          <w:sz w:val="20"/>
          <w:szCs w:val="20"/>
        </w:rPr>
        <w:t>6098 and 0.7181</w:t>
      </w:r>
      <w:r w:rsidRPr="006B4D18">
        <w:rPr>
          <w:color w:val="000000"/>
          <w:sz w:val="20"/>
          <w:szCs w:val="20"/>
        </w:rPr>
        <w:t xml:space="preserve"> </w:t>
      </w:r>
      <w:r w:rsidRPr="006B4D18">
        <w:rPr>
          <w:rStyle w:val="fontstyle01"/>
          <w:sz w:val="20"/>
          <w:szCs w:val="20"/>
        </w:rPr>
        <w:t xml:space="preserve">respectively, </w:t>
      </w:r>
      <w:r w:rsidRPr="006B4D18">
        <w:rPr>
          <w:rStyle w:val="fontstyle01"/>
          <w:noProof/>
          <w:sz w:val="20"/>
          <w:szCs w:val="20"/>
        </w:rPr>
        <w:t>shows th</w:t>
      </w:r>
      <w:r w:rsidR="00361651" w:rsidRPr="006B4D18">
        <w:rPr>
          <w:rStyle w:val="fontstyle01"/>
          <w:noProof/>
          <w:sz w:val="20"/>
          <w:szCs w:val="20"/>
        </w:rPr>
        <w:t xml:space="preserve">at the overall </w:t>
      </w:r>
      <w:r w:rsidRPr="006B4D18">
        <w:rPr>
          <w:rStyle w:val="fontstyle01"/>
          <w:noProof/>
          <w:sz w:val="20"/>
          <w:szCs w:val="20"/>
        </w:rPr>
        <w:t>model</w:t>
      </w:r>
      <w:r w:rsidR="00361651" w:rsidRPr="006B4D18">
        <w:rPr>
          <w:rStyle w:val="fontstyle01"/>
          <w:noProof/>
          <w:sz w:val="20"/>
          <w:szCs w:val="20"/>
        </w:rPr>
        <w:t xml:space="preserve"> performance</w:t>
      </w:r>
      <w:r w:rsidRPr="006B4D18">
        <w:rPr>
          <w:noProof/>
          <w:color w:val="000000"/>
          <w:sz w:val="20"/>
          <w:szCs w:val="20"/>
        </w:rPr>
        <w:t xml:space="preserve"> </w:t>
      </w:r>
      <w:r w:rsidRPr="006B4D18">
        <w:rPr>
          <w:rStyle w:val="fontstyle01"/>
          <w:noProof/>
          <w:sz w:val="20"/>
          <w:szCs w:val="20"/>
        </w:rPr>
        <w:t xml:space="preserve">is </w:t>
      </w:r>
      <w:r w:rsidR="00361651" w:rsidRPr="006B4D18">
        <w:rPr>
          <w:rStyle w:val="fontstyle01"/>
          <w:noProof/>
          <w:sz w:val="20"/>
          <w:szCs w:val="20"/>
        </w:rPr>
        <w:t xml:space="preserve">very </w:t>
      </w:r>
      <w:r w:rsidRPr="006B4D18">
        <w:rPr>
          <w:rStyle w:val="fontstyle01"/>
          <w:noProof/>
          <w:sz w:val="20"/>
          <w:szCs w:val="20"/>
        </w:rPr>
        <w:t xml:space="preserve">impressive. The </w:t>
      </w:r>
      <w:r w:rsidR="00361651" w:rsidRPr="006B4D18">
        <w:rPr>
          <w:rStyle w:val="fontstyle01"/>
          <w:noProof/>
          <w:sz w:val="20"/>
          <w:szCs w:val="20"/>
        </w:rPr>
        <w:t xml:space="preserve">value of </w:t>
      </w:r>
      <w:r w:rsidR="00EE537B" w:rsidRPr="006B4D18">
        <w:rPr>
          <w:rStyle w:val="fontstyle01"/>
          <w:noProof/>
          <w:sz w:val="20"/>
          <w:szCs w:val="20"/>
        </w:rPr>
        <w:t xml:space="preserve">the </w:t>
      </w:r>
      <w:r w:rsidRPr="006B4D18">
        <w:rPr>
          <w:rStyle w:val="fontstyle01"/>
          <w:noProof/>
          <w:sz w:val="20"/>
          <w:szCs w:val="20"/>
        </w:rPr>
        <w:t>coefficient of determination (R2) for both models</w:t>
      </w:r>
      <w:r w:rsidR="00361651" w:rsidRPr="006B4D18">
        <w:rPr>
          <w:rStyle w:val="fontstyle01"/>
          <w:sz w:val="20"/>
          <w:szCs w:val="20"/>
        </w:rPr>
        <w:t xml:space="preserve"> </w:t>
      </w:r>
      <w:r w:rsidRPr="006B4D18">
        <w:rPr>
          <w:rStyle w:val="fontstyle01"/>
          <w:noProof/>
          <w:sz w:val="20"/>
          <w:szCs w:val="20"/>
        </w:rPr>
        <w:t>proposes</w:t>
      </w:r>
      <w:r w:rsidRPr="006B4D18">
        <w:rPr>
          <w:rStyle w:val="fontstyle01"/>
          <w:sz w:val="20"/>
          <w:szCs w:val="20"/>
        </w:rPr>
        <w:t xml:space="preserve"> that </w:t>
      </w:r>
      <w:r w:rsidRPr="006B4D18">
        <w:rPr>
          <w:rStyle w:val="fontstyle01"/>
          <w:noProof/>
          <w:sz w:val="20"/>
          <w:szCs w:val="20"/>
        </w:rPr>
        <w:t xml:space="preserve">the independent variables are describing sixty and seventy-one </w:t>
      </w:r>
      <w:r w:rsidR="000727C1" w:rsidRPr="006B4D18">
        <w:rPr>
          <w:rStyle w:val="fontstyle01"/>
          <w:noProof/>
          <w:sz w:val="20"/>
          <w:szCs w:val="20"/>
        </w:rPr>
        <w:t>per</w:t>
      </w:r>
      <w:r w:rsidRPr="006B4D18">
        <w:rPr>
          <w:rStyle w:val="fontstyle01"/>
          <w:noProof/>
          <w:sz w:val="20"/>
          <w:szCs w:val="20"/>
        </w:rPr>
        <w:t>cent variations in the dependent variable (S.Khan, 2013).</w:t>
      </w:r>
      <w:r w:rsidRPr="006B4D18">
        <w:rPr>
          <w:rStyle w:val="fontstyle01"/>
          <w:sz w:val="20"/>
          <w:szCs w:val="20"/>
        </w:rPr>
        <w:t xml:space="preserve"> </w:t>
      </w:r>
      <w:r w:rsidRPr="006B4D18">
        <w:rPr>
          <w:rStyle w:val="fontstyle01"/>
          <w:noProof/>
          <w:sz w:val="20"/>
          <w:szCs w:val="20"/>
        </w:rPr>
        <w:t xml:space="preserve">The importance </w:t>
      </w:r>
      <w:r w:rsidRPr="006B4D18">
        <w:rPr>
          <w:rStyle w:val="fontstyle01"/>
          <w:sz w:val="20"/>
          <w:szCs w:val="20"/>
        </w:rPr>
        <w:t xml:space="preserve">of both models shows that </w:t>
      </w:r>
      <w:r w:rsidRPr="006B4D18">
        <w:rPr>
          <w:rStyle w:val="fontstyle01"/>
          <w:noProof/>
          <w:sz w:val="20"/>
          <w:szCs w:val="20"/>
        </w:rPr>
        <w:t xml:space="preserve">the gravity </w:t>
      </w:r>
      <w:r w:rsidR="00195095" w:rsidRPr="006B4D18">
        <w:rPr>
          <w:rStyle w:val="fontstyle01"/>
          <w:noProof/>
          <w:sz w:val="20"/>
          <w:szCs w:val="20"/>
        </w:rPr>
        <w:t>model better reveals Pakistan and its FTA partner countries’ bilateral trade.</w:t>
      </w:r>
    </w:p>
    <w:p w:rsidR="00773610" w:rsidRPr="006B4D18" w:rsidRDefault="00773610" w:rsidP="00E4698D">
      <w:pPr>
        <w:suppressAutoHyphens w:val="0"/>
        <w:snapToGrid w:val="0"/>
        <w:ind w:firstLine="425"/>
        <w:jc w:val="both"/>
        <w:rPr>
          <w:b/>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773610" w:rsidRPr="006B4D18" w:rsidRDefault="00773610">
      <w:pPr>
        <w:suppressAutoHyphens w:val="0"/>
        <w:rPr>
          <w:color w:val="000000"/>
          <w:sz w:val="20"/>
          <w:szCs w:val="20"/>
          <w:lang w:eastAsia="zh-CN"/>
        </w:rPr>
      </w:pPr>
    </w:p>
    <w:p w:rsidR="006B4D18" w:rsidRPr="006B4D18" w:rsidRDefault="006B4D18">
      <w:pPr>
        <w:suppressAutoHyphens w:val="0"/>
        <w:rPr>
          <w:color w:val="000000"/>
          <w:sz w:val="20"/>
          <w:szCs w:val="20"/>
          <w:lang w:eastAsia="zh-CN"/>
        </w:rPr>
      </w:pPr>
    </w:p>
    <w:p w:rsidR="00A000D5" w:rsidRPr="006B4D18" w:rsidRDefault="00A000D5" w:rsidP="00E4698D">
      <w:pPr>
        <w:suppressAutoHyphens w:val="0"/>
        <w:snapToGrid w:val="0"/>
        <w:jc w:val="center"/>
        <w:rPr>
          <w:rStyle w:val="fontstyle01"/>
          <w:caps/>
          <w:sz w:val="20"/>
          <w:szCs w:val="20"/>
        </w:rPr>
      </w:pPr>
      <w:r w:rsidRPr="006B4D18">
        <w:rPr>
          <w:b/>
          <w:color w:val="000000"/>
          <w:sz w:val="20"/>
          <w:szCs w:val="20"/>
        </w:rPr>
        <w:t>Table 2</w:t>
      </w:r>
      <w:r w:rsidRPr="006B4D18">
        <w:rPr>
          <w:color w:val="000000"/>
          <w:sz w:val="20"/>
          <w:szCs w:val="20"/>
        </w:rPr>
        <w:t xml:space="preserve">. </w:t>
      </w:r>
      <w:r w:rsidR="00195095" w:rsidRPr="006B4D18">
        <w:rPr>
          <w:rStyle w:val="fontstyle01"/>
          <w:i/>
          <w:noProof/>
          <w:sz w:val="20"/>
          <w:szCs w:val="20"/>
        </w:rPr>
        <w:t>Regression R</w:t>
      </w:r>
      <w:r w:rsidRPr="006B4D18">
        <w:rPr>
          <w:rStyle w:val="fontstyle01"/>
          <w:i/>
          <w:noProof/>
          <w:sz w:val="20"/>
          <w:szCs w:val="20"/>
        </w:rPr>
        <w:t>esults of Basic Gravity Equation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991"/>
        <w:gridCol w:w="2170"/>
        <w:gridCol w:w="2211"/>
        <w:gridCol w:w="1018"/>
        <w:gridCol w:w="1084"/>
      </w:tblGrid>
      <w:tr w:rsidR="00A000D5" w:rsidRPr="006B4D18" w:rsidTr="00890EEC">
        <w:trPr>
          <w:jc w:val="center"/>
        </w:trPr>
        <w:tc>
          <w:tcPr>
            <w:tcW w:w="5000" w:type="pct"/>
            <w:gridSpan w:val="5"/>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Dependent variable = Bilateral trade Volume</w:t>
            </w:r>
          </w:p>
        </w:tc>
      </w:tr>
      <w:tr w:rsidR="00A000D5" w:rsidRPr="006B4D18" w:rsidTr="00890EEC">
        <w:trPr>
          <w:jc w:val="center"/>
        </w:trPr>
        <w:tc>
          <w:tcPr>
            <w:tcW w:w="1579" w:type="pct"/>
            <w:shd w:val="clear" w:color="auto" w:fill="auto"/>
            <w:vAlign w:val="center"/>
          </w:tcPr>
          <w:p w:rsidR="00961CBF"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Independent Variables</w:t>
            </w:r>
          </w:p>
        </w:tc>
        <w:tc>
          <w:tcPr>
            <w:tcW w:w="1145"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OLS Coefficient</w:t>
            </w:r>
          </w:p>
        </w:tc>
        <w:tc>
          <w:tcPr>
            <w:tcW w:w="1167"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Robust Std. Err.</w:t>
            </w:r>
          </w:p>
        </w:tc>
        <w:tc>
          <w:tcPr>
            <w:tcW w:w="537"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t-value</w:t>
            </w:r>
          </w:p>
        </w:tc>
        <w:tc>
          <w:tcPr>
            <w:tcW w:w="572" w:type="pct"/>
            <w:shd w:val="clear" w:color="auto" w:fill="auto"/>
            <w:vAlign w:val="center"/>
          </w:tcPr>
          <w:p w:rsidR="008340F0" w:rsidRPr="006B4D18" w:rsidRDefault="00A000D5" w:rsidP="00E4698D">
            <w:pPr>
              <w:suppressAutoHyphens w:val="0"/>
              <w:snapToGrid w:val="0"/>
              <w:jc w:val="both"/>
              <w:rPr>
                <w:rFonts w:eastAsiaTheme="minorEastAsia"/>
                <w:b/>
                <w:color w:val="000000"/>
                <w:sz w:val="20"/>
                <w:szCs w:val="20"/>
                <w:lang w:eastAsia="zh-CN"/>
              </w:rPr>
            </w:pPr>
            <w:r w:rsidRPr="006B4D18">
              <w:rPr>
                <w:rFonts w:eastAsia="Times New Roman"/>
                <w:b/>
                <w:color w:val="000000"/>
                <w:sz w:val="20"/>
                <w:szCs w:val="20"/>
              </w:rPr>
              <w:t>p-value</w:t>
            </w:r>
          </w:p>
        </w:tc>
      </w:tr>
      <w:tr w:rsidR="00A000D5" w:rsidRPr="006B4D18" w:rsidTr="00890EEC">
        <w:trPr>
          <w:jc w:val="center"/>
        </w:trPr>
        <w:tc>
          <w:tcPr>
            <w:tcW w:w="157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Constant</w:t>
            </w:r>
          </w:p>
        </w:tc>
        <w:tc>
          <w:tcPr>
            <w:tcW w:w="1145"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-12.7304</w:t>
            </w:r>
          </w:p>
        </w:tc>
        <w:tc>
          <w:tcPr>
            <w:tcW w:w="116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1.04158</w:t>
            </w:r>
          </w:p>
        </w:tc>
        <w:tc>
          <w:tcPr>
            <w:tcW w:w="53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-12.22</w:t>
            </w:r>
          </w:p>
        </w:tc>
        <w:tc>
          <w:tcPr>
            <w:tcW w:w="57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57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Product of GDPs</w:t>
            </w:r>
          </w:p>
        </w:tc>
        <w:tc>
          <w:tcPr>
            <w:tcW w:w="1145"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0.880262</w:t>
            </w:r>
          </w:p>
        </w:tc>
        <w:tc>
          <w:tcPr>
            <w:tcW w:w="116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0.02525</w:t>
            </w:r>
          </w:p>
        </w:tc>
        <w:tc>
          <w:tcPr>
            <w:tcW w:w="53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34.86</w:t>
            </w:r>
          </w:p>
        </w:tc>
        <w:tc>
          <w:tcPr>
            <w:tcW w:w="57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57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Distance</w:t>
            </w:r>
          </w:p>
        </w:tc>
        <w:tc>
          <w:tcPr>
            <w:tcW w:w="1145"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-0.428729</w:t>
            </w:r>
          </w:p>
        </w:tc>
        <w:tc>
          <w:tcPr>
            <w:tcW w:w="116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0.10037</w:t>
            </w:r>
          </w:p>
        </w:tc>
        <w:tc>
          <w:tcPr>
            <w:tcW w:w="537"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-4.28</w:t>
            </w:r>
          </w:p>
        </w:tc>
        <w:tc>
          <w:tcPr>
            <w:tcW w:w="57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bl>
    <w:p w:rsidR="00890EEC" w:rsidRPr="006B4D18" w:rsidRDefault="00A000D5" w:rsidP="00773610">
      <w:pPr>
        <w:suppressAutoHyphens w:val="0"/>
        <w:snapToGrid w:val="0"/>
        <w:jc w:val="both"/>
        <w:rPr>
          <w:i/>
          <w:color w:val="000000"/>
          <w:sz w:val="20"/>
          <w:szCs w:val="20"/>
        </w:rPr>
      </w:pPr>
      <w:r w:rsidRPr="006B4D18">
        <w:rPr>
          <w:i/>
          <w:color w:val="000000"/>
          <w:sz w:val="20"/>
          <w:szCs w:val="20"/>
        </w:rPr>
        <w:t xml:space="preserve">R-squared= 0.6098, F-Statistics= 611.74, </w:t>
      </w:r>
      <w:proofErr w:type="spellStart"/>
      <w:r w:rsidRPr="006B4D18">
        <w:rPr>
          <w:i/>
          <w:color w:val="000000"/>
          <w:sz w:val="20"/>
          <w:szCs w:val="20"/>
        </w:rPr>
        <w:t>Pro</w:t>
      </w:r>
      <w:r w:rsidR="00890EEC" w:rsidRPr="006B4D18">
        <w:rPr>
          <w:i/>
          <w:color w:val="000000"/>
          <w:sz w:val="20"/>
          <w:szCs w:val="20"/>
        </w:rPr>
        <w:t>b</w:t>
      </w:r>
      <w:proofErr w:type="spellEnd"/>
      <w:r w:rsidR="00890EEC" w:rsidRPr="006B4D18">
        <w:rPr>
          <w:i/>
          <w:color w:val="000000"/>
          <w:sz w:val="20"/>
          <w:szCs w:val="20"/>
        </w:rPr>
        <w:t xml:space="preserve"> (</w:t>
      </w:r>
      <w:r w:rsidRPr="006B4D18">
        <w:rPr>
          <w:i/>
          <w:color w:val="000000"/>
          <w:sz w:val="20"/>
          <w:szCs w:val="20"/>
        </w:rPr>
        <w:t>F-statistics) =0.0000, N=375</w:t>
      </w:r>
    </w:p>
    <w:p w:rsidR="00A000D5" w:rsidRPr="006B4D18" w:rsidRDefault="00890EEC" w:rsidP="00773610">
      <w:pPr>
        <w:suppressAutoHyphens w:val="0"/>
        <w:snapToGrid w:val="0"/>
        <w:jc w:val="both"/>
        <w:rPr>
          <w:i/>
          <w:color w:val="000000"/>
          <w:sz w:val="20"/>
          <w:szCs w:val="20"/>
        </w:rPr>
      </w:pPr>
      <w:r w:rsidRPr="006B4D18">
        <w:rPr>
          <w:b/>
          <w:i/>
          <w:color w:val="000000"/>
          <w:sz w:val="20"/>
          <w:szCs w:val="20"/>
        </w:rPr>
        <w:t>S</w:t>
      </w:r>
      <w:r w:rsidR="00A000D5" w:rsidRPr="006B4D18">
        <w:rPr>
          <w:b/>
          <w:i/>
          <w:color w:val="000000"/>
          <w:sz w:val="20"/>
          <w:szCs w:val="20"/>
        </w:rPr>
        <w:t>ource:</w:t>
      </w:r>
      <w:r w:rsidR="00A000D5" w:rsidRPr="006B4D18">
        <w:rPr>
          <w:i/>
          <w:color w:val="000000"/>
          <w:sz w:val="20"/>
          <w:szCs w:val="20"/>
        </w:rPr>
        <w:t xml:space="preserve"> Author’s calculation from </w:t>
      </w:r>
      <w:proofErr w:type="spellStart"/>
      <w:r w:rsidR="00A000D5" w:rsidRPr="006B4D18">
        <w:rPr>
          <w:i/>
          <w:color w:val="000000"/>
          <w:sz w:val="20"/>
          <w:szCs w:val="20"/>
        </w:rPr>
        <w:t>Stata</w:t>
      </w:r>
      <w:proofErr w:type="spellEnd"/>
      <w:r w:rsidR="00A000D5" w:rsidRPr="006B4D18">
        <w:rPr>
          <w:i/>
          <w:color w:val="000000"/>
          <w:sz w:val="20"/>
          <w:szCs w:val="20"/>
        </w:rPr>
        <w:t xml:space="preserve"> 14.0</w:t>
      </w:r>
    </w:p>
    <w:p w:rsidR="00A000D5" w:rsidRPr="006B4D18" w:rsidRDefault="00890EEC" w:rsidP="00E4698D">
      <w:pPr>
        <w:suppressAutoHyphens w:val="0"/>
        <w:snapToGrid w:val="0"/>
        <w:ind w:firstLine="425"/>
        <w:jc w:val="both"/>
        <w:rPr>
          <w:color w:val="000000"/>
          <w:sz w:val="20"/>
          <w:szCs w:val="20"/>
        </w:rPr>
      </w:pPr>
      <w:r w:rsidRPr="006B4D18">
        <w:rPr>
          <w:color w:val="000000"/>
          <w:sz w:val="20"/>
          <w:szCs w:val="20"/>
        </w:rPr>
        <w:cr/>
      </w:r>
      <w:r w:rsidR="00A000D5" w:rsidRPr="006B4D18">
        <w:rPr>
          <w:color w:val="000000"/>
          <w:sz w:val="20"/>
          <w:szCs w:val="20"/>
        </w:rPr>
        <w:t xml:space="preserve">According to the results of OLS regression, the equation of the </w:t>
      </w:r>
      <w:r w:rsidR="00A000D5" w:rsidRPr="006B4D18">
        <w:rPr>
          <w:noProof/>
          <w:color w:val="000000"/>
          <w:sz w:val="20"/>
          <w:szCs w:val="20"/>
        </w:rPr>
        <w:t>basic</w:t>
      </w:r>
      <w:r w:rsidR="00A000D5" w:rsidRPr="006B4D18">
        <w:rPr>
          <w:color w:val="000000"/>
          <w:sz w:val="20"/>
          <w:szCs w:val="20"/>
        </w:rPr>
        <w:t xml:space="preserve"> gravity model is:</w:t>
      </w:r>
    </w:p>
    <w:p w:rsidR="00A000D5" w:rsidRPr="006B4D18" w:rsidRDefault="00A000D5" w:rsidP="00E4698D">
      <w:pPr>
        <w:suppressAutoHyphens w:val="0"/>
        <w:snapToGrid w:val="0"/>
        <w:ind w:firstLine="425"/>
        <w:jc w:val="both"/>
        <w:rPr>
          <w:color w:val="000000"/>
          <w:sz w:val="20"/>
          <w:szCs w:val="20"/>
        </w:rPr>
      </w:pPr>
    </w:p>
    <w:p w:rsidR="00A000D5" w:rsidRPr="006B4D18" w:rsidRDefault="00A000D5" w:rsidP="00773610">
      <w:pPr>
        <w:suppressAutoHyphens w:val="0"/>
        <w:snapToGrid w:val="0"/>
        <w:jc w:val="center"/>
        <w:rPr>
          <w:b/>
          <w:color w:val="000000"/>
          <w:sz w:val="20"/>
          <w:szCs w:val="20"/>
        </w:rPr>
      </w:pPr>
      <w:proofErr w:type="spellStart"/>
      <w:r w:rsidRPr="006B4D18">
        <w:rPr>
          <w:b/>
          <w:i/>
          <w:color w:val="000000"/>
          <w:sz w:val="20"/>
          <w:szCs w:val="20"/>
        </w:rPr>
        <w:t>L</w:t>
      </w:r>
      <w:r w:rsidR="00890EEC" w:rsidRPr="006B4D18">
        <w:rPr>
          <w:b/>
          <w:i/>
          <w:color w:val="000000"/>
          <w:sz w:val="20"/>
          <w:szCs w:val="20"/>
        </w:rPr>
        <w:t>n</w:t>
      </w:r>
      <w:proofErr w:type="spellEnd"/>
      <w:r w:rsidR="00890EEC" w:rsidRPr="006B4D18">
        <w:rPr>
          <w:b/>
          <w:i/>
          <w:color w:val="000000"/>
          <w:sz w:val="20"/>
          <w:szCs w:val="20"/>
        </w:rPr>
        <w:t xml:space="preserve"> (</w:t>
      </w:r>
      <w:proofErr w:type="spellStart"/>
      <w:r w:rsidRPr="006B4D18">
        <w:rPr>
          <w:b/>
          <w:i/>
          <w:color w:val="000000"/>
          <w:sz w:val="20"/>
          <w:szCs w:val="20"/>
        </w:rPr>
        <w:t>BT</w:t>
      </w:r>
      <w:r w:rsidRPr="006B4D18">
        <w:rPr>
          <w:b/>
          <w:i/>
          <w:color w:val="000000"/>
          <w:sz w:val="20"/>
          <w:szCs w:val="20"/>
          <w:vertAlign w:val="subscript"/>
        </w:rPr>
        <w:t>ijt</w:t>
      </w:r>
      <w:proofErr w:type="spellEnd"/>
      <w:r w:rsidRPr="006B4D18">
        <w:rPr>
          <w:b/>
          <w:i/>
          <w:color w:val="000000"/>
          <w:sz w:val="20"/>
          <w:szCs w:val="20"/>
        </w:rPr>
        <w:t>)= -12.7304 + 0.8803(</w:t>
      </w:r>
      <w:proofErr w:type="spellStart"/>
      <w:r w:rsidRPr="006B4D18">
        <w:rPr>
          <w:b/>
          <w:i/>
          <w:noProof/>
          <w:color w:val="000000"/>
          <w:sz w:val="20"/>
          <w:szCs w:val="20"/>
        </w:rPr>
        <w:t>GDP</w:t>
      </w:r>
      <w:r w:rsidRPr="006B4D18">
        <w:rPr>
          <w:b/>
          <w:i/>
          <w:noProof/>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GDP</w:t>
      </w:r>
      <w:r w:rsidRPr="006B4D18">
        <w:rPr>
          <w:b/>
          <w:i/>
          <w:color w:val="000000"/>
          <w:sz w:val="20"/>
          <w:szCs w:val="20"/>
          <w:vertAlign w:val="subscript"/>
        </w:rPr>
        <w:t>jt</w:t>
      </w:r>
      <w:proofErr w:type="spellEnd"/>
      <w:r w:rsidRPr="006B4D18">
        <w:rPr>
          <w:b/>
          <w:i/>
          <w:color w:val="000000"/>
          <w:sz w:val="20"/>
          <w:szCs w:val="20"/>
        </w:rPr>
        <w:t>) -0.4287(</w:t>
      </w:r>
      <w:proofErr w:type="spellStart"/>
      <w:r w:rsidRPr="006B4D18">
        <w:rPr>
          <w:b/>
          <w:i/>
          <w:color w:val="000000"/>
          <w:sz w:val="20"/>
          <w:szCs w:val="20"/>
        </w:rPr>
        <w:t>D</w:t>
      </w:r>
      <w:r w:rsidRPr="006B4D18">
        <w:rPr>
          <w:b/>
          <w:i/>
          <w:color w:val="000000"/>
          <w:sz w:val="20"/>
          <w:szCs w:val="20"/>
          <w:vertAlign w:val="subscript"/>
        </w:rPr>
        <w:t>ijt</w:t>
      </w:r>
      <w:proofErr w:type="spellEnd"/>
      <w:r w:rsidRPr="006B4D18">
        <w:rPr>
          <w:b/>
          <w:i/>
          <w:color w:val="000000"/>
          <w:sz w:val="20"/>
          <w:szCs w:val="20"/>
        </w:rPr>
        <w:t xml:space="preserve">) </w:t>
      </w:r>
      <w:r w:rsidRPr="006B4D18">
        <w:rPr>
          <w:rStyle w:val="fontstyle11"/>
          <w:rFonts w:ascii="Times New Roman" w:hAnsi="Times New Roman"/>
          <w:b/>
          <w:i/>
          <w:sz w:val="20"/>
          <w:szCs w:val="20"/>
        </w:rPr>
        <w:t xml:space="preserve">+ </w:t>
      </w:r>
      <w:proofErr w:type="spellStart"/>
      <w:r w:rsidRPr="006B4D18">
        <w:rPr>
          <w:rStyle w:val="fontstyle31"/>
          <w:rFonts w:ascii="Times New Roman" w:hAnsi="Times New Roman"/>
          <w:b/>
          <w:i/>
          <w:sz w:val="20"/>
          <w:szCs w:val="20"/>
        </w:rPr>
        <w:t>ε</w:t>
      </w:r>
      <w:r w:rsidRPr="006B4D18">
        <w:rPr>
          <w:rStyle w:val="fontstyle01"/>
          <w:b/>
          <w:i/>
          <w:sz w:val="20"/>
          <w:szCs w:val="20"/>
          <w:vertAlign w:val="subscript"/>
        </w:rPr>
        <w:t>ijt</w:t>
      </w:r>
      <w:proofErr w:type="spellEnd"/>
      <w:r w:rsidRPr="006B4D18">
        <w:rPr>
          <w:rStyle w:val="fontstyle01"/>
          <w:b/>
          <w:i/>
          <w:sz w:val="20"/>
          <w:szCs w:val="20"/>
          <w:vertAlign w:val="subscript"/>
        </w:rPr>
        <w:t xml:space="preserve"> </w:t>
      </w:r>
      <w:r w:rsidRPr="006B4D18">
        <w:rPr>
          <w:rStyle w:val="fontstyle01"/>
          <w:b/>
          <w:i/>
          <w:sz w:val="20"/>
          <w:szCs w:val="20"/>
          <w:vertAlign w:val="subscript"/>
        </w:rPr>
        <w:tab/>
      </w:r>
      <w:r w:rsidR="00890EEC" w:rsidRPr="006B4D18">
        <w:rPr>
          <w:rStyle w:val="fontstyle01"/>
          <w:b/>
          <w:i/>
          <w:sz w:val="20"/>
          <w:szCs w:val="20"/>
          <w:vertAlign w:val="subscript"/>
        </w:rPr>
        <w:t xml:space="preserve"> </w:t>
      </w:r>
      <w:r w:rsidR="00890EEC" w:rsidRPr="006B4D18">
        <w:rPr>
          <w:rFonts w:hint="eastAsia"/>
          <w:b/>
          <w:color w:val="000000"/>
          <w:sz w:val="20"/>
          <w:szCs w:val="20"/>
          <w:lang w:eastAsia="zh-CN"/>
        </w:rPr>
        <w:tab/>
      </w:r>
      <w:r w:rsidR="00890EEC" w:rsidRPr="006B4D18">
        <w:rPr>
          <w:b/>
          <w:color w:val="000000"/>
          <w:sz w:val="20"/>
          <w:szCs w:val="20"/>
        </w:rPr>
        <w:t xml:space="preserve"> </w:t>
      </w:r>
      <w:r w:rsidRPr="006B4D18">
        <w:rPr>
          <w:b/>
          <w:color w:val="000000"/>
          <w:sz w:val="20"/>
          <w:szCs w:val="20"/>
        </w:rPr>
        <w:t>(5)</w:t>
      </w:r>
    </w:p>
    <w:p w:rsidR="00A000D5" w:rsidRPr="006B4D18" w:rsidRDefault="00A000D5" w:rsidP="00E4698D">
      <w:pPr>
        <w:suppressAutoHyphens w:val="0"/>
        <w:snapToGrid w:val="0"/>
        <w:jc w:val="both"/>
        <w:rPr>
          <w:b/>
          <w:color w:val="000000"/>
          <w:sz w:val="20"/>
          <w:szCs w:val="20"/>
        </w:rPr>
      </w:pPr>
    </w:p>
    <w:p w:rsidR="00773610" w:rsidRPr="006B4D18" w:rsidRDefault="00773610" w:rsidP="00E4698D">
      <w:pPr>
        <w:suppressAutoHyphens w:val="0"/>
        <w:snapToGrid w:val="0"/>
        <w:ind w:firstLine="425"/>
        <w:jc w:val="both"/>
        <w:rPr>
          <w:rStyle w:val="fontstyle01"/>
          <w:noProof/>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lastRenderedPageBreak/>
        <w:t>Equation (5) of the basic gravity model showed that the GDP variable possesses a positive as well as significant influenc</w:t>
      </w:r>
      <w:r w:rsidR="00195095" w:rsidRPr="006B4D18">
        <w:rPr>
          <w:rStyle w:val="fontstyle01"/>
          <w:noProof/>
          <w:sz w:val="20"/>
          <w:szCs w:val="20"/>
        </w:rPr>
        <w:t xml:space="preserve">e on Pakistan and </w:t>
      </w:r>
      <w:r w:rsidRPr="006B4D18">
        <w:rPr>
          <w:rStyle w:val="fontstyle01"/>
          <w:noProof/>
          <w:sz w:val="20"/>
          <w:szCs w:val="20"/>
        </w:rPr>
        <w:t>its FTA partners</w:t>
      </w:r>
      <w:r w:rsidR="00195095" w:rsidRPr="006B4D18">
        <w:rPr>
          <w:rStyle w:val="fontstyle01"/>
          <w:noProof/>
          <w:sz w:val="20"/>
          <w:szCs w:val="20"/>
        </w:rPr>
        <w:t xml:space="preserve"> bilateral trade</w:t>
      </w:r>
      <w:r w:rsidRPr="006B4D18">
        <w:rPr>
          <w:rStyle w:val="fontstyle01"/>
          <w:noProof/>
          <w:sz w:val="20"/>
          <w:szCs w:val="20"/>
        </w:rPr>
        <w:t>.</w:t>
      </w:r>
      <w:r w:rsidR="00EE537B" w:rsidRPr="006B4D18">
        <w:rPr>
          <w:rStyle w:val="fontstyle01"/>
          <w:noProof/>
          <w:sz w:val="20"/>
          <w:szCs w:val="20"/>
        </w:rPr>
        <w:t xml:space="preserve"> </w:t>
      </w:r>
      <w:r w:rsidR="00195095" w:rsidRPr="006B4D18">
        <w:rPr>
          <w:rStyle w:val="fontstyle01"/>
          <w:noProof/>
          <w:sz w:val="20"/>
          <w:szCs w:val="20"/>
        </w:rPr>
        <w:t>At the 5% signifi</w:t>
      </w:r>
      <w:r w:rsidR="00EE537B" w:rsidRPr="006B4D18">
        <w:rPr>
          <w:rStyle w:val="fontstyle01"/>
          <w:noProof/>
          <w:sz w:val="20"/>
          <w:szCs w:val="20"/>
        </w:rPr>
        <w:t>c</w:t>
      </w:r>
      <w:r w:rsidR="00195095" w:rsidRPr="006B4D18">
        <w:rPr>
          <w:rStyle w:val="fontstyle01"/>
          <w:noProof/>
          <w:sz w:val="20"/>
          <w:szCs w:val="20"/>
        </w:rPr>
        <w:t>ance level</w:t>
      </w:r>
      <w:r w:rsidR="00EE537B" w:rsidRPr="006B4D18">
        <w:rPr>
          <w:rStyle w:val="fontstyle01"/>
          <w:noProof/>
          <w:sz w:val="20"/>
          <w:szCs w:val="20"/>
        </w:rPr>
        <w:t>,</w:t>
      </w:r>
      <w:r w:rsidR="00195095" w:rsidRPr="006B4D18">
        <w:rPr>
          <w:rStyle w:val="fontstyle01"/>
          <w:noProof/>
          <w:sz w:val="20"/>
          <w:szCs w:val="20"/>
        </w:rPr>
        <w:t xml:space="preserve"> i</w:t>
      </w:r>
      <w:r w:rsidRPr="006B4D18">
        <w:rPr>
          <w:rStyle w:val="fontstyle01"/>
          <w:noProof/>
          <w:sz w:val="20"/>
          <w:szCs w:val="20"/>
        </w:rPr>
        <w:t>ts coefficient is 0.8803 percent</w:t>
      </w:r>
      <w:r w:rsidR="00195095" w:rsidRPr="006B4D18">
        <w:rPr>
          <w:rStyle w:val="fontstyle01"/>
          <w:noProof/>
          <w:sz w:val="20"/>
          <w:szCs w:val="20"/>
        </w:rPr>
        <w:t>. A</w:t>
      </w:r>
      <w:r w:rsidRPr="006B4D18">
        <w:rPr>
          <w:rStyle w:val="fontstyle01"/>
          <w:noProof/>
          <w:sz w:val="20"/>
          <w:szCs w:val="20"/>
        </w:rPr>
        <w:t xml:space="preserve"> 1% rise in GDPs will certainly on average results in rising Pakistan’s bila</w:t>
      </w:r>
      <w:r w:rsidR="00195095" w:rsidRPr="006B4D18">
        <w:rPr>
          <w:rStyle w:val="fontstyle01"/>
          <w:noProof/>
          <w:sz w:val="20"/>
          <w:szCs w:val="20"/>
        </w:rPr>
        <w:t>teral trade along with its trading partner countries</w:t>
      </w:r>
      <w:r w:rsidRPr="006B4D18">
        <w:rPr>
          <w:rStyle w:val="fontstyle01"/>
          <w:sz w:val="20"/>
          <w:szCs w:val="20"/>
        </w:rPr>
        <w:t xml:space="preserve"> </w:t>
      </w:r>
      <w:r w:rsidRPr="006B4D18">
        <w:rPr>
          <w:rStyle w:val="fontstyle01"/>
          <w:noProof/>
          <w:sz w:val="20"/>
          <w:szCs w:val="20"/>
        </w:rPr>
        <w:lastRenderedPageBreak/>
        <w:t xml:space="preserve">by 0.8803 percent. </w:t>
      </w:r>
      <w:r w:rsidR="00195095" w:rsidRPr="006B4D18">
        <w:rPr>
          <w:rStyle w:val="fontstyle01"/>
          <w:noProof/>
          <w:sz w:val="20"/>
          <w:szCs w:val="20"/>
        </w:rPr>
        <w:t xml:space="preserve">At the </w:t>
      </w:r>
      <w:r w:rsidR="00432F14" w:rsidRPr="006B4D18">
        <w:rPr>
          <w:rStyle w:val="fontstyle01"/>
          <w:noProof/>
          <w:sz w:val="20"/>
          <w:szCs w:val="20"/>
        </w:rPr>
        <w:t xml:space="preserve">5% </w:t>
      </w:r>
      <w:r w:rsidR="00195095" w:rsidRPr="006B4D18">
        <w:rPr>
          <w:rStyle w:val="fontstyle01"/>
          <w:noProof/>
          <w:sz w:val="20"/>
          <w:szCs w:val="20"/>
        </w:rPr>
        <w:t xml:space="preserve">level of </w:t>
      </w:r>
      <w:r w:rsidR="00432F14" w:rsidRPr="006B4D18">
        <w:rPr>
          <w:rStyle w:val="fontstyle01"/>
          <w:noProof/>
          <w:sz w:val="20"/>
          <w:szCs w:val="20"/>
        </w:rPr>
        <w:t>signifi</w:t>
      </w:r>
      <w:r w:rsidR="00EE537B" w:rsidRPr="006B4D18">
        <w:rPr>
          <w:rStyle w:val="fontstyle01"/>
          <w:noProof/>
          <w:sz w:val="20"/>
          <w:szCs w:val="20"/>
        </w:rPr>
        <w:t>can</w:t>
      </w:r>
      <w:r w:rsidR="00432F14" w:rsidRPr="006B4D18">
        <w:rPr>
          <w:rStyle w:val="fontstyle01"/>
          <w:noProof/>
          <w:sz w:val="20"/>
          <w:szCs w:val="20"/>
        </w:rPr>
        <w:t>ce the d</w:t>
      </w:r>
      <w:r w:rsidRPr="006B4D18">
        <w:rPr>
          <w:rStyle w:val="fontstyle01"/>
          <w:noProof/>
          <w:sz w:val="20"/>
          <w:szCs w:val="20"/>
        </w:rPr>
        <w:t>istance variable is found signific</w:t>
      </w:r>
      <w:r w:rsidR="00432F14" w:rsidRPr="006B4D18">
        <w:rPr>
          <w:rStyle w:val="fontstyle01"/>
          <w:noProof/>
          <w:sz w:val="20"/>
          <w:szCs w:val="20"/>
        </w:rPr>
        <w:t xml:space="preserve">ant </w:t>
      </w:r>
      <w:r w:rsidRPr="006B4D18">
        <w:rPr>
          <w:rStyle w:val="fontstyle01"/>
          <w:noProof/>
          <w:sz w:val="20"/>
          <w:szCs w:val="20"/>
        </w:rPr>
        <w:t xml:space="preserve">and negatively </w:t>
      </w:r>
      <w:r w:rsidR="00432F14" w:rsidRPr="006B4D18">
        <w:rPr>
          <w:rStyle w:val="fontstyle01"/>
          <w:noProof/>
          <w:sz w:val="20"/>
          <w:szCs w:val="20"/>
        </w:rPr>
        <w:t>influence on Pakistan</w:t>
      </w:r>
      <w:r w:rsidR="00EE537B" w:rsidRPr="006B4D18">
        <w:rPr>
          <w:rStyle w:val="fontstyle01"/>
          <w:noProof/>
          <w:sz w:val="20"/>
          <w:szCs w:val="20"/>
        </w:rPr>
        <w:t>,</w:t>
      </w:r>
      <w:r w:rsidR="00432F14" w:rsidRPr="006B4D18">
        <w:rPr>
          <w:rStyle w:val="fontstyle01"/>
          <w:noProof/>
          <w:sz w:val="20"/>
          <w:szCs w:val="20"/>
        </w:rPr>
        <w:t xml:space="preserve"> and </w:t>
      </w:r>
      <w:r w:rsidRPr="006B4D18">
        <w:rPr>
          <w:rStyle w:val="fontstyle01"/>
          <w:noProof/>
          <w:sz w:val="20"/>
          <w:szCs w:val="20"/>
        </w:rPr>
        <w:t>its</w:t>
      </w:r>
      <w:r w:rsidR="00432F14" w:rsidRPr="006B4D18">
        <w:rPr>
          <w:rStyle w:val="fontstyle01"/>
          <w:noProof/>
          <w:sz w:val="20"/>
          <w:szCs w:val="20"/>
        </w:rPr>
        <w:t xml:space="preserve"> all</w:t>
      </w:r>
      <w:r w:rsidRPr="006B4D18">
        <w:rPr>
          <w:rStyle w:val="fontstyle01"/>
          <w:noProof/>
          <w:sz w:val="20"/>
          <w:szCs w:val="20"/>
        </w:rPr>
        <w:t xml:space="preserve"> FTA partners</w:t>
      </w:r>
      <w:r w:rsidR="00432F14" w:rsidRPr="006B4D18">
        <w:rPr>
          <w:rStyle w:val="fontstyle01"/>
          <w:noProof/>
          <w:sz w:val="20"/>
          <w:szCs w:val="20"/>
        </w:rPr>
        <w:t xml:space="preserve"> bilateral trade</w:t>
      </w:r>
      <w:r w:rsidRPr="006B4D18">
        <w:rPr>
          <w:rStyle w:val="fontstyle01"/>
          <w:noProof/>
          <w:sz w:val="20"/>
          <w:szCs w:val="20"/>
        </w:rPr>
        <w:t>, and its coefficient value is 0.428 percent. A 1% rise in</w:t>
      </w:r>
      <w:r w:rsidRPr="006B4D18">
        <w:rPr>
          <w:rStyle w:val="fontstyle01"/>
          <w:sz w:val="20"/>
          <w:szCs w:val="20"/>
        </w:rPr>
        <w:t xml:space="preserve"> </w:t>
      </w:r>
      <w:r w:rsidRPr="006B4D18">
        <w:rPr>
          <w:rStyle w:val="fontstyle01"/>
          <w:noProof/>
          <w:sz w:val="20"/>
          <w:szCs w:val="20"/>
        </w:rPr>
        <w:t xml:space="preserve">distance will </w:t>
      </w:r>
      <w:r w:rsidR="0097706F" w:rsidRPr="006B4D18">
        <w:rPr>
          <w:rStyle w:val="fontstyle01"/>
          <w:noProof/>
          <w:sz w:val="20"/>
          <w:szCs w:val="20"/>
        </w:rPr>
        <w:t>undoubted</w:t>
      </w:r>
      <w:r w:rsidRPr="006B4D18">
        <w:rPr>
          <w:rStyle w:val="fontstyle01"/>
          <w:noProof/>
          <w:sz w:val="20"/>
          <w:szCs w:val="20"/>
        </w:rPr>
        <w:t>ly lesse</w:t>
      </w:r>
      <w:r w:rsidR="00432F14" w:rsidRPr="006B4D18">
        <w:rPr>
          <w:rStyle w:val="fontstyle01"/>
          <w:noProof/>
          <w:sz w:val="20"/>
          <w:szCs w:val="20"/>
        </w:rPr>
        <w:t xml:space="preserve">n </w:t>
      </w:r>
      <w:r w:rsidRPr="006B4D18">
        <w:rPr>
          <w:rStyle w:val="fontstyle01"/>
          <w:noProof/>
          <w:sz w:val="20"/>
          <w:szCs w:val="20"/>
        </w:rPr>
        <w:t>Pakistan</w:t>
      </w:r>
      <w:r w:rsidR="00432F14" w:rsidRPr="006B4D18">
        <w:rPr>
          <w:rStyle w:val="fontstyle01"/>
          <w:noProof/>
          <w:sz w:val="20"/>
          <w:szCs w:val="20"/>
        </w:rPr>
        <w:t>’s bilateral trade volume</w:t>
      </w:r>
      <w:r w:rsidRPr="006B4D18">
        <w:rPr>
          <w:rStyle w:val="fontstyle01"/>
          <w:noProof/>
          <w:sz w:val="20"/>
          <w:szCs w:val="20"/>
        </w:rPr>
        <w:t xml:space="preserve"> along with its own partner countries by 0.4287 percent.</w:t>
      </w:r>
    </w:p>
    <w:p w:rsidR="00773610" w:rsidRPr="006B4D18" w:rsidRDefault="00773610" w:rsidP="00E4698D">
      <w:pPr>
        <w:suppressAutoHyphens w:val="0"/>
        <w:snapToGrid w:val="0"/>
        <w:ind w:firstLine="425"/>
        <w:jc w:val="both"/>
        <w:rPr>
          <w:sz w:val="20"/>
          <w:szCs w:val="20"/>
          <w:lang w:val="id-ID"/>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890EEC" w:rsidRPr="006B4D18" w:rsidRDefault="00890EEC" w:rsidP="00E4698D">
      <w:pPr>
        <w:suppressAutoHyphens w:val="0"/>
        <w:snapToGrid w:val="0"/>
        <w:jc w:val="center"/>
        <w:rPr>
          <w:rStyle w:val="fontstyle01"/>
          <w:b/>
          <w:sz w:val="20"/>
          <w:szCs w:val="20"/>
          <w:lang w:eastAsia="zh-CN"/>
        </w:rPr>
      </w:pPr>
    </w:p>
    <w:p w:rsidR="00A000D5" w:rsidRPr="006B4D18" w:rsidRDefault="00A000D5" w:rsidP="00E4698D">
      <w:pPr>
        <w:suppressAutoHyphens w:val="0"/>
        <w:snapToGrid w:val="0"/>
        <w:jc w:val="center"/>
        <w:rPr>
          <w:rStyle w:val="fontstyle01"/>
          <w:sz w:val="20"/>
          <w:szCs w:val="20"/>
        </w:rPr>
      </w:pPr>
      <w:r w:rsidRPr="006B4D18">
        <w:rPr>
          <w:rStyle w:val="fontstyle01"/>
          <w:b/>
          <w:sz w:val="20"/>
          <w:szCs w:val="20"/>
        </w:rPr>
        <w:t>Table 3.</w:t>
      </w:r>
      <w:r w:rsidRPr="006B4D18">
        <w:rPr>
          <w:rStyle w:val="fontstyle01"/>
          <w:sz w:val="20"/>
          <w:szCs w:val="20"/>
        </w:rPr>
        <w:t xml:space="preserve"> </w:t>
      </w:r>
      <w:r w:rsidRPr="006B4D18">
        <w:rPr>
          <w:rStyle w:val="fontstyle01"/>
          <w:i/>
          <w:noProof/>
          <w:sz w:val="20"/>
          <w:szCs w:val="20"/>
        </w:rPr>
        <w:t>Regression results of</w:t>
      </w:r>
      <w:r w:rsidR="00890EEC" w:rsidRPr="006B4D18">
        <w:rPr>
          <w:rStyle w:val="fontstyle01"/>
          <w:i/>
          <w:noProof/>
          <w:sz w:val="20"/>
          <w:szCs w:val="20"/>
        </w:rPr>
        <w:t xml:space="preserve"> </w:t>
      </w:r>
      <w:r w:rsidRPr="006B4D18">
        <w:rPr>
          <w:rStyle w:val="fontstyle01"/>
          <w:i/>
          <w:noProof/>
          <w:sz w:val="20"/>
          <w:szCs w:val="20"/>
        </w:rPr>
        <w:t>Gravity Equation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24"/>
        <w:gridCol w:w="2126"/>
        <w:gridCol w:w="2166"/>
        <w:gridCol w:w="997"/>
        <w:gridCol w:w="1061"/>
      </w:tblGrid>
      <w:tr w:rsidR="00A000D5" w:rsidRPr="006B4D18" w:rsidTr="00890EEC">
        <w:trPr>
          <w:jc w:val="center"/>
        </w:trPr>
        <w:tc>
          <w:tcPr>
            <w:tcW w:w="5000" w:type="pct"/>
            <w:gridSpan w:val="5"/>
            <w:shd w:val="clear" w:color="auto" w:fill="auto"/>
            <w:vAlign w:val="center"/>
          </w:tcPr>
          <w:p w:rsidR="00FA2AD7" w:rsidRPr="006B4D18" w:rsidRDefault="00A000D5" w:rsidP="00773610">
            <w:pPr>
              <w:suppressAutoHyphens w:val="0"/>
              <w:snapToGrid w:val="0"/>
              <w:jc w:val="both"/>
              <w:rPr>
                <w:rFonts w:eastAsia="Times New Roman"/>
                <w:b/>
                <w:color w:val="000000"/>
                <w:sz w:val="20"/>
                <w:szCs w:val="20"/>
              </w:rPr>
            </w:pPr>
            <w:r w:rsidRPr="006B4D18">
              <w:rPr>
                <w:rFonts w:eastAsia="Times New Roman"/>
                <w:b/>
                <w:color w:val="000000"/>
                <w:sz w:val="20"/>
                <w:szCs w:val="20"/>
              </w:rPr>
              <w:t xml:space="preserve">Dependent variable is Bilateral </w:t>
            </w:r>
            <w:r w:rsidR="00FA2AD7" w:rsidRPr="006B4D18">
              <w:rPr>
                <w:rFonts w:eastAsia="Times New Roman"/>
                <w:b/>
                <w:color w:val="000000"/>
                <w:sz w:val="20"/>
                <w:szCs w:val="20"/>
              </w:rPr>
              <w:t>Trade</w:t>
            </w:r>
            <w:r w:rsidRPr="006B4D18">
              <w:rPr>
                <w:rFonts w:eastAsia="Times New Roman"/>
                <w:b/>
                <w:color w:val="000000"/>
                <w:sz w:val="20"/>
                <w:szCs w:val="20"/>
              </w:rPr>
              <w:t xml:space="preserve"> Volume</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Independent Variables</w:t>
            </w:r>
          </w:p>
        </w:tc>
        <w:tc>
          <w:tcPr>
            <w:tcW w:w="1122"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OLS Coefficient</w:t>
            </w:r>
          </w:p>
        </w:tc>
        <w:tc>
          <w:tcPr>
            <w:tcW w:w="1143"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Robust Std. Err.</w:t>
            </w:r>
          </w:p>
        </w:tc>
        <w:tc>
          <w:tcPr>
            <w:tcW w:w="526" w:type="pct"/>
            <w:shd w:val="clear" w:color="auto" w:fill="auto"/>
            <w:vAlign w:val="center"/>
          </w:tcPr>
          <w:p w:rsidR="00A000D5" w:rsidRPr="006B4D18" w:rsidRDefault="00A000D5" w:rsidP="00E4698D">
            <w:pPr>
              <w:suppressAutoHyphens w:val="0"/>
              <w:snapToGrid w:val="0"/>
              <w:jc w:val="both"/>
              <w:rPr>
                <w:rFonts w:eastAsia="Times New Roman"/>
                <w:b/>
                <w:color w:val="000000"/>
                <w:sz w:val="20"/>
                <w:szCs w:val="20"/>
              </w:rPr>
            </w:pPr>
            <w:r w:rsidRPr="006B4D18">
              <w:rPr>
                <w:rFonts w:eastAsia="Times New Roman"/>
                <w:b/>
                <w:color w:val="000000"/>
                <w:sz w:val="20"/>
                <w:szCs w:val="20"/>
              </w:rPr>
              <w:t>t-value</w:t>
            </w:r>
          </w:p>
        </w:tc>
        <w:tc>
          <w:tcPr>
            <w:tcW w:w="560" w:type="pct"/>
            <w:shd w:val="clear" w:color="auto" w:fill="auto"/>
            <w:vAlign w:val="center"/>
          </w:tcPr>
          <w:p w:rsidR="00A000D5" w:rsidRPr="006B4D18" w:rsidRDefault="00A000D5" w:rsidP="00773610">
            <w:pPr>
              <w:suppressAutoHyphens w:val="0"/>
              <w:snapToGrid w:val="0"/>
              <w:jc w:val="both"/>
              <w:rPr>
                <w:rFonts w:eastAsia="Times New Roman"/>
                <w:b/>
                <w:color w:val="000000"/>
                <w:sz w:val="20"/>
                <w:szCs w:val="20"/>
              </w:rPr>
            </w:pPr>
            <w:r w:rsidRPr="006B4D18">
              <w:rPr>
                <w:rFonts w:eastAsia="Times New Roman"/>
                <w:b/>
                <w:color w:val="000000"/>
                <w:sz w:val="20"/>
                <w:szCs w:val="20"/>
              </w:rPr>
              <w:t>p-value</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Constant</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-16.7909</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1.4866</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-11.29</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Product of GDPs</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0.8153</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0.0465</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17.53</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Distance</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-0.2597</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0.1138</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-2.28</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0.023</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Inflation</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-0.1349</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0.0659</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-2.05</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0.042</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Trade Openness- Pakistan</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0.1200</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0.0301</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3.98</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Trade Openness- Partner</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0.0070</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0.0026</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2.35</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0.019</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Border</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2.0339</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0.2888</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7.04</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WTO- membership</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0.7893</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0.2210</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3.57</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0.000</w:t>
            </w:r>
          </w:p>
        </w:tc>
      </w:tr>
      <w:tr w:rsidR="00A000D5" w:rsidRPr="006B4D18" w:rsidTr="00890EEC">
        <w:trPr>
          <w:jc w:val="center"/>
        </w:trPr>
        <w:tc>
          <w:tcPr>
            <w:tcW w:w="1649"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Trade agreements</w:t>
            </w:r>
          </w:p>
        </w:tc>
        <w:tc>
          <w:tcPr>
            <w:tcW w:w="1122"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-0.4857</w:t>
            </w:r>
          </w:p>
        </w:tc>
        <w:tc>
          <w:tcPr>
            <w:tcW w:w="1143"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0.2264</w:t>
            </w:r>
          </w:p>
        </w:tc>
        <w:tc>
          <w:tcPr>
            <w:tcW w:w="526"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-2.14</w:t>
            </w:r>
          </w:p>
        </w:tc>
        <w:tc>
          <w:tcPr>
            <w:tcW w:w="560" w:type="pct"/>
            <w:shd w:val="clear" w:color="auto" w:fill="auto"/>
            <w:vAlign w:val="center"/>
          </w:tcPr>
          <w:p w:rsidR="00A000D5" w:rsidRPr="006B4D18" w:rsidRDefault="00A000D5" w:rsidP="00E4698D">
            <w:pPr>
              <w:suppressAutoHyphens w:val="0"/>
              <w:snapToGrid w:val="0"/>
              <w:jc w:val="both"/>
              <w:rPr>
                <w:rFonts w:eastAsia="Times New Roman"/>
                <w:color w:val="000000"/>
                <w:sz w:val="20"/>
                <w:szCs w:val="20"/>
              </w:rPr>
            </w:pPr>
            <w:r w:rsidRPr="006B4D18">
              <w:rPr>
                <w:rFonts w:eastAsia="Times New Roman"/>
                <w:color w:val="000000"/>
                <w:sz w:val="20"/>
                <w:szCs w:val="20"/>
              </w:rPr>
              <w:t>0.033</w:t>
            </w:r>
          </w:p>
        </w:tc>
      </w:tr>
    </w:tbl>
    <w:p w:rsidR="00890EEC" w:rsidRPr="006B4D18" w:rsidRDefault="00A000D5" w:rsidP="00773610">
      <w:pPr>
        <w:suppressAutoHyphens w:val="0"/>
        <w:snapToGrid w:val="0"/>
        <w:jc w:val="both"/>
        <w:rPr>
          <w:i/>
          <w:color w:val="000000"/>
          <w:sz w:val="20"/>
          <w:szCs w:val="20"/>
        </w:rPr>
      </w:pPr>
      <w:r w:rsidRPr="006B4D18">
        <w:rPr>
          <w:i/>
          <w:color w:val="000000"/>
          <w:sz w:val="20"/>
          <w:szCs w:val="20"/>
        </w:rPr>
        <w:t xml:space="preserve">R-squared= 0.7181, F-Statistics= 170.96, </w:t>
      </w:r>
      <w:proofErr w:type="spellStart"/>
      <w:r w:rsidRPr="006B4D18">
        <w:rPr>
          <w:i/>
          <w:color w:val="000000"/>
          <w:sz w:val="20"/>
          <w:szCs w:val="20"/>
        </w:rPr>
        <w:t>Pro</w:t>
      </w:r>
      <w:r w:rsidR="00890EEC" w:rsidRPr="006B4D18">
        <w:rPr>
          <w:i/>
          <w:color w:val="000000"/>
          <w:sz w:val="20"/>
          <w:szCs w:val="20"/>
        </w:rPr>
        <w:t>b</w:t>
      </w:r>
      <w:proofErr w:type="spellEnd"/>
      <w:r w:rsidR="00890EEC" w:rsidRPr="006B4D18">
        <w:rPr>
          <w:i/>
          <w:color w:val="000000"/>
          <w:sz w:val="20"/>
          <w:szCs w:val="20"/>
        </w:rPr>
        <w:t xml:space="preserve"> (</w:t>
      </w:r>
      <w:r w:rsidRPr="006B4D18">
        <w:rPr>
          <w:i/>
          <w:color w:val="000000"/>
          <w:sz w:val="20"/>
          <w:szCs w:val="20"/>
        </w:rPr>
        <w:t>F-statistics) =0.0000, N=375</w:t>
      </w:r>
    </w:p>
    <w:p w:rsidR="00A000D5" w:rsidRPr="006B4D18" w:rsidRDefault="00890EEC" w:rsidP="00773610">
      <w:pPr>
        <w:suppressAutoHyphens w:val="0"/>
        <w:snapToGrid w:val="0"/>
        <w:jc w:val="both"/>
        <w:rPr>
          <w:i/>
          <w:color w:val="000000"/>
          <w:sz w:val="20"/>
          <w:szCs w:val="20"/>
        </w:rPr>
      </w:pPr>
      <w:r w:rsidRPr="006B4D18">
        <w:rPr>
          <w:b/>
          <w:i/>
          <w:color w:val="000000"/>
          <w:sz w:val="20"/>
          <w:szCs w:val="20"/>
        </w:rPr>
        <w:t>S</w:t>
      </w:r>
      <w:r w:rsidR="00A000D5" w:rsidRPr="006B4D18">
        <w:rPr>
          <w:b/>
          <w:i/>
          <w:color w:val="000000"/>
          <w:sz w:val="20"/>
          <w:szCs w:val="20"/>
        </w:rPr>
        <w:t>ource:</w:t>
      </w:r>
      <w:r w:rsidR="00A000D5" w:rsidRPr="006B4D18">
        <w:rPr>
          <w:i/>
          <w:color w:val="000000"/>
          <w:sz w:val="20"/>
          <w:szCs w:val="20"/>
        </w:rPr>
        <w:t xml:space="preserve"> Author’s calculation from </w:t>
      </w:r>
      <w:r w:rsidR="000727C1" w:rsidRPr="006B4D18">
        <w:rPr>
          <w:i/>
          <w:noProof/>
          <w:color w:val="000000"/>
          <w:sz w:val="20"/>
          <w:szCs w:val="20"/>
        </w:rPr>
        <w:t>S</w:t>
      </w:r>
      <w:r w:rsidR="00A000D5" w:rsidRPr="006B4D18">
        <w:rPr>
          <w:i/>
          <w:noProof/>
          <w:color w:val="000000"/>
          <w:sz w:val="20"/>
          <w:szCs w:val="20"/>
        </w:rPr>
        <w:t>tata</w:t>
      </w:r>
      <w:r w:rsidR="00A000D5" w:rsidRPr="006B4D18">
        <w:rPr>
          <w:i/>
          <w:color w:val="000000"/>
          <w:sz w:val="20"/>
          <w:szCs w:val="20"/>
        </w:rPr>
        <w:t xml:space="preserve"> 14.0</w:t>
      </w:r>
    </w:p>
    <w:p w:rsidR="00A000D5" w:rsidRPr="006B4D18" w:rsidRDefault="00890EEC" w:rsidP="00E4698D">
      <w:pPr>
        <w:suppressAutoHyphens w:val="0"/>
        <w:snapToGrid w:val="0"/>
        <w:ind w:firstLine="425"/>
        <w:jc w:val="both"/>
        <w:rPr>
          <w:rStyle w:val="fontstyle01"/>
          <w:sz w:val="20"/>
          <w:szCs w:val="20"/>
          <w:lang w:eastAsia="zh-CN"/>
        </w:rPr>
      </w:pPr>
      <w:r w:rsidRPr="006B4D18">
        <w:rPr>
          <w:rStyle w:val="fontstyle01"/>
          <w:sz w:val="20"/>
          <w:szCs w:val="20"/>
        </w:rPr>
        <w:cr/>
      </w:r>
      <w:r w:rsidR="00A000D5" w:rsidRPr="006B4D18">
        <w:rPr>
          <w:rStyle w:val="fontstyle01"/>
          <w:sz w:val="20"/>
          <w:szCs w:val="20"/>
        </w:rPr>
        <w:t xml:space="preserve">In the </w:t>
      </w:r>
      <w:r w:rsidR="00A000D5" w:rsidRPr="006B4D18">
        <w:rPr>
          <w:rStyle w:val="fontstyle01"/>
          <w:noProof/>
          <w:sz w:val="20"/>
          <w:szCs w:val="20"/>
        </w:rPr>
        <w:t>case</w:t>
      </w:r>
      <w:r w:rsidR="00A000D5" w:rsidRPr="006B4D18">
        <w:rPr>
          <w:rStyle w:val="fontstyle01"/>
          <w:sz w:val="20"/>
          <w:szCs w:val="20"/>
        </w:rPr>
        <w:t xml:space="preserve"> of full gravity equation, the function will be</w:t>
      </w:r>
    </w:p>
    <w:p w:rsidR="00773610" w:rsidRPr="006B4D18" w:rsidRDefault="00773610" w:rsidP="00E4698D">
      <w:pPr>
        <w:suppressAutoHyphens w:val="0"/>
        <w:snapToGrid w:val="0"/>
        <w:ind w:firstLine="425"/>
        <w:jc w:val="both"/>
        <w:rPr>
          <w:rStyle w:val="fontstyle01"/>
          <w:sz w:val="20"/>
          <w:szCs w:val="20"/>
          <w:lang w:eastAsia="zh-CN"/>
        </w:rPr>
      </w:pPr>
    </w:p>
    <w:p w:rsidR="00890EEC" w:rsidRPr="006B4D18" w:rsidRDefault="00A000D5" w:rsidP="00E4698D">
      <w:pPr>
        <w:suppressAutoHyphens w:val="0"/>
        <w:snapToGrid w:val="0"/>
        <w:jc w:val="both"/>
        <w:rPr>
          <w:b/>
          <w:color w:val="000000"/>
          <w:sz w:val="20"/>
          <w:szCs w:val="20"/>
          <w:vertAlign w:val="subscript"/>
        </w:rPr>
      </w:pPr>
      <w:proofErr w:type="spellStart"/>
      <w:r w:rsidRPr="006B4D18">
        <w:rPr>
          <w:b/>
          <w:i/>
          <w:color w:val="000000"/>
          <w:sz w:val="20"/>
          <w:szCs w:val="20"/>
        </w:rPr>
        <w:t>L</w:t>
      </w:r>
      <w:r w:rsidR="00890EEC" w:rsidRPr="006B4D18">
        <w:rPr>
          <w:b/>
          <w:i/>
          <w:color w:val="000000"/>
          <w:sz w:val="20"/>
          <w:szCs w:val="20"/>
        </w:rPr>
        <w:t>n</w:t>
      </w:r>
      <w:proofErr w:type="spellEnd"/>
      <w:r w:rsidR="00890EEC" w:rsidRPr="006B4D18">
        <w:rPr>
          <w:b/>
          <w:i/>
          <w:color w:val="000000"/>
          <w:sz w:val="20"/>
          <w:szCs w:val="20"/>
        </w:rPr>
        <w:t xml:space="preserve"> (</w:t>
      </w:r>
      <w:proofErr w:type="spellStart"/>
      <w:r w:rsidRPr="006B4D18">
        <w:rPr>
          <w:b/>
          <w:i/>
          <w:color w:val="000000"/>
          <w:sz w:val="20"/>
          <w:szCs w:val="20"/>
        </w:rPr>
        <w:t>BT</w:t>
      </w:r>
      <w:r w:rsidRPr="006B4D18">
        <w:rPr>
          <w:b/>
          <w:i/>
          <w:color w:val="000000"/>
          <w:sz w:val="20"/>
          <w:szCs w:val="20"/>
          <w:vertAlign w:val="subscript"/>
        </w:rPr>
        <w:t>ijt</w:t>
      </w:r>
      <w:proofErr w:type="spellEnd"/>
      <w:r w:rsidRPr="006B4D18">
        <w:rPr>
          <w:b/>
          <w:i/>
          <w:color w:val="000000"/>
          <w:sz w:val="20"/>
          <w:szCs w:val="20"/>
        </w:rPr>
        <w:t>)= - 16.7909 + 0.8153(</w:t>
      </w:r>
      <w:proofErr w:type="spellStart"/>
      <w:r w:rsidRPr="006B4D18">
        <w:rPr>
          <w:b/>
          <w:i/>
          <w:noProof/>
          <w:color w:val="000000"/>
          <w:sz w:val="20"/>
          <w:szCs w:val="20"/>
        </w:rPr>
        <w:t>GDP</w:t>
      </w:r>
      <w:r w:rsidRPr="006B4D18">
        <w:rPr>
          <w:b/>
          <w:i/>
          <w:noProof/>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GDP</w:t>
      </w:r>
      <w:r w:rsidRPr="006B4D18">
        <w:rPr>
          <w:b/>
          <w:i/>
          <w:color w:val="000000"/>
          <w:sz w:val="20"/>
          <w:szCs w:val="20"/>
          <w:vertAlign w:val="subscript"/>
        </w:rPr>
        <w:t>jt</w:t>
      </w:r>
      <w:proofErr w:type="spellEnd"/>
      <w:r w:rsidRPr="006B4D18">
        <w:rPr>
          <w:b/>
          <w:i/>
          <w:color w:val="000000"/>
          <w:sz w:val="20"/>
          <w:szCs w:val="20"/>
        </w:rPr>
        <w:t>) - 0.2597(</w:t>
      </w:r>
      <w:proofErr w:type="spellStart"/>
      <w:r w:rsidRPr="006B4D18">
        <w:rPr>
          <w:b/>
          <w:i/>
          <w:noProof/>
          <w:color w:val="000000"/>
          <w:sz w:val="20"/>
          <w:szCs w:val="20"/>
        </w:rPr>
        <w:t>Dist</w:t>
      </w:r>
      <w:r w:rsidRPr="006B4D18">
        <w:rPr>
          <w:b/>
          <w:i/>
          <w:noProof/>
          <w:color w:val="000000"/>
          <w:sz w:val="20"/>
          <w:szCs w:val="20"/>
          <w:vertAlign w:val="subscript"/>
        </w:rPr>
        <w:t>ijt</w:t>
      </w:r>
      <w:proofErr w:type="spellEnd"/>
      <w:r w:rsidRPr="006B4D18">
        <w:rPr>
          <w:b/>
          <w:i/>
          <w:color w:val="000000"/>
          <w:sz w:val="20"/>
          <w:szCs w:val="20"/>
        </w:rPr>
        <w:t>) - 0.1349(</w:t>
      </w:r>
      <w:proofErr w:type="spellStart"/>
      <w:r w:rsidRPr="006B4D18">
        <w:rPr>
          <w:b/>
          <w:i/>
          <w:color w:val="000000"/>
          <w:sz w:val="20"/>
          <w:szCs w:val="20"/>
        </w:rPr>
        <w:t>INF</w:t>
      </w:r>
      <w:r w:rsidRPr="006B4D18">
        <w:rPr>
          <w:b/>
          <w:i/>
          <w:color w:val="000000"/>
          <w:sz w:val="20"/>
          <w:szCs w:val="20"/>
          <w:vertAlign w:val="subscript"/>
        </w:rPr>
        <w:t>it</w:t>
      </w:r>
      <w:proofErr w:type="spellEnd"/>
      <w:r w:rsidRPr="006B4D18">
        <w:rPr>
          <w:b/>
          <w:i/>
          <w:color w:val="000000"/>
          <w:sz w:val="20"/>
          <w:szCs w:val="20"/>
        </w:rPr>
        <w:t xml:space="preserve"> * </w:t>
      </w:r>
      <w:proofErr w:type="spellStart"/>
      <w:r w:rsidRPr="006B4D18">
        <w:rPr>
          <w:b/>
          <w:i/>
          <w:color w:val="000000"/>
          <w:sz w:val="20"/>
          <w:szCs w:val="20"/>
        </w:rPr>
        <w:t>INF</w:t>
      </w:r>
      <w:r w:rsidR="001205FC" w:rsidRPr="006B4D18">
        <w:rPr>
          <w:b/>
          <w:i/>
          <w:color w:val="000000"/>
          <w:sz w:val="20"/>
          <w:szCs w:val="20"/>
        </w:rPr>
        <w:t>j</w:t>
      </w:r>
      <w:r w:rsidRPr="006B4D18">
        <w:rPr>
          <w:b/>
          <w:i/>
          <w:color w:val="000000"/>
          <w:sz w:val="20"/>
          <w:szCs w:val="20"/>
          <w:vertAlign w:val="subscript"/>
        </w:rPr>
        <w:t>jt</w:t>
      </w:r>
      <w:proofErr w:type="spellEnd"/>
      <w:r w:rsidRPr="006B4D18">
        <w:rPr>
          <w:b/>
          <w:i/>
          <w:color w:val="000000"/>
          <w:sz w:val="20"/>
          <w:szCs w:val="20"/>
        </w:rPr>
        <w:t xml:space="preserve">) +0.1200 </w:t>
      </w:r>
      <w:proofErr w:type="spellStart"/>
      <w:r w:rsidRPr="006B4D18">
        <w:rPr>
          <w:b/>
          <w:i/>
          <w:color w:val="000000"/>
          <w:sz w:val="20"/>
          <w:szCs w:val="20"/>
        </w:rPr>
        <w:t>TOP</w:t>
      </w:r>
      <w:r w:rsidRPr="006B4D18">
        <w:rPr>
          <w:b/>
          <w:i/>
          <w:color w:val="000000"/>
          <w:sz w:val="20"/>
          <w:szCs w:val="20"/>
          <w:vertAlign w:val="subscript"/>
        </w:rPr>
        <w:t>it</w:t>
      </w:r>
      <w:proofErr w:type="spellEnd"/>
      <w:r w:rsidRPr="006B4D18">
        <w:rPr>
          <w:b/>
          <w:i/>
          <w:color w:val="000000"/>
          <w:sz w:val="20"/>
          <w:szCs w:val="20"/>
        </w:rPr>
        <w:t xml:space="preserve"> + 0.0070 </w:t>
      </w:r>
      <w:proofErr w:type="spellStart"/>
      <w:r w:rsidRPr="006B4D18">
        <w:rPr>
          <w:b/>
          <w:i/>
          <w:color w:val="000000"/>
          <w:sz w:val="20"/>
          <w:szCs w:val="20"/>
        </w:rPr>
        <w:t>TOP</w:t>
      </w:r>
      <w:r w:rsidRPr="006B4D18">
        <w:rPr>
          <w:b/>
          <w:i/>
          <w:color w:val="000000"/>
          <w:sz w:val="20"/>
          <w:szCs w:val="20"/>
          <w:vertAlign w:val="subscript"/>
        </w:rPr>
        <w:t>jt</w:t>
      </w:r>
      <w:proofErr w:type="spellEnd"/>
      <w:r w:rsidRPr="006B4D18">
        <w:rPr>
          <w:b/>
          <w:i/>
          <w:color w:val="000000"/>
          <w:sz w:val="20"/>
          <w:szCs w:val="20"/>
        </w:rPr>
        <w:t xml:space="preserve"> + 2.0339 </w:t>
      </w:r>
      <w:proofErr w:type="spellStart"/>
      <w:r w:rsidRPr="006B4D18">
        <w:rPr>
          <w:b/>
          <w:i/>
          <w:color w:val="000000"/>
          <w:sz w:val="20"/>
          <w:szCs w:val="20"/>
        </w:rPr>
        <w:t>Bord</w:t>
      </w:r>
      <w:r w:rsidRPr="006B4D18">
        <w:rPr>
          <w:b/>
          <w:i/>
          <w:color w:val="000000"/>
          <w:sz w:val="20"/>
          <w:szCs w:val="20"/>
          <w:vertAlign w:val="subscript"/>
        </w:rPr>
        <w:t>ijt</w:t>
      </w:r>
      <w:proofErr w:type="spellEnd"/>
      <w:r w:rsidRPr="006B4D18">
        <w:rPr>
          <w:b/>
          <w:i/>
          <w:color w:val="000000"/>
          <w:sz w:val="20"/>
          <w:szCs w:val="20"/>
        </w:rPr>
        <w:t xml:space="preserve"> + 0.7893 </w:t>
      </w:r>
      <w:proofErr w:type="spellStart"/>
      <w:r w:rsidRPr="006B4D18">
        <w:rPr>
          <w:b/>
          <w:i/>
          <w:color w:val="000000"/>
          <w:sz w:val="20"/>
          <w:szCs w:val="20"/>
        </w:rPr>
        <w:t>WTO</w:t>
      </w:r>
      <w:r w:rsidRPr="006B4D18">
        <w:rPr>
          <w:b/>
          <w:i/>
          <w:color w:val="000000"/>
          <w:sz w:val="20"/>
          <w:szCs w:val="20"/>
          <w:vertAlign w:val="subscript"/>
        </w:rPr>
        <w:t>ijt</w:t>
      </w:r>
      <w:proofErr w:type="spellEnd"/>
      <w:r w:rsidRPr="006B4D18">
        <w:rPr>
          <w:b/>
          <w:i/>
          <w:color w:val="000000"/>
          <w:sz w:val="20"/>
          <w:szCs w:val="20"/>
          <w:vertAlign w:val="subscript"/>
        </w:rPr>
        <w:t xml:space="preserve"> </w:t>
      </w:r>
      <w:r w:rsidRPr="006B4D18">
        <w:rPr>
          <w:b/>
          <w:i/>
          <w:color w:val="000000"/>
          <w:sz w:val="20"/>
          <w:szCs w:val="20"/>
        </w:rPr>
        <w:t xml:space="preserve">- 0.4857 </w:t>
      </w:r>
      <w:proofErr w:type="spellStart"/>
      <w:r w:rsidRPr="006B4D18">
        <w:rPr>
          <w:b/>
          <w:i/>
          <w:color w:val="000000"/>
          <w:sz w:val="20"/>
          <w:szCs w:val="20"/>
        </w:rPr>
        <w:t>PTA</w:t>
      </w:r>
      <w:r w:rsidRPr="006B4D18">
        <w:rPr>
          <w:b/>
          <w:i/>
          <w:color w:val="000000"/>
          <w:sz w:val="20"/>
          <w:szCs w:val="20"/>
          <w:vertAlign w:val="subscript"/>
        </w:rPr>
        <w:t>ijt</w:t>
      </w:r>
      <w:proofErr w:type="spellEnd"/>
      <w:r w:rsidRPr="006B4D18">
        <w:rPr>
          <w:b/>
          <w:i/>
          <w:color w:val="000000"/>
          <w:sz w:val="20"/>
          <w:szCs w:val="20"/>
        </w:rPr>
        <w:t xml:space="preserve"> + </w:t>
      </w:r>
      <w:proofErr w:type="spellStart"/>
      <w:r w:rsidRPr="006B4D18">
        <w:rPr>
          <w:b/>
          <w:i/>
          <w:color w:val="000000"/>
          <w:sz w:val="20"/>
          <w:szCs w:val="20"/>
        </w:rPr>
        <w:t>ε</w:t>
      </w:r>
      <w:r w:rsidRPr="006B4D18">
        <w:rPr>
          <w:b/>
          <w:i/>
          <w:color w:val="000000"/>
          <w:sz w:val="20"/>
          <w:szCs w:val="20"/>
          <w:vertAlign w:val="subscript"/>
        </w:rPr>
        <w:t>ijt</w:t>
      </w:r>
      <w:proofErr w:type="spellEnd"/>
      <w:r w:rsidR="00890EEC" w:rsidRPr="006B4D18">
        <w:rPr>
          <w:b/>
          <w:i/>
          <w:color w:val="000000"/>
          <w:sz w:val="20"/>
          <w:szCs w:val="20"/>
          <w:vertAlign w:val="subscript"/>
        </w:rPr>
        <w:t xml:space="preserve"> </w:t>
      </w:r>
      <w:r w:rsidR="00890EEC" w:rsidRPr="006B4D18">
        <w:rPr>
          <w:rFonts w:hint="eastAsia"/>
          <w:b/>
          <w:color w:val="000000"/>
          <w:sz w:val="20"/>
          <w:szCs w:val="20"/>
          <w:lang w:eastAsia="zh-CN"/>
        </w:rPr>
        <w:tab/>
      </w:r>
      <w:r w:rsidR="00773610" w:rsidRPr="006B4D18">
        <w:rPr>
          <w:rFonts w:hint="eastAsia"/>
          <w:b/>
          <w:color w:val="000000"/>
          <w:sz w:val="20"/>
          <w:szCs w:val="20"/>
          <w:lang w:eastAsia="zh-CN"/>
        </w:rPr>
        <w:tab/>
      </w:r>
      <w:r w:rsidR="00773610" w:rsidRPr="006B4D18">
        <w:rPr>
          <w:rFonts w:hint="eastAsia"/>
          <w:b/>
          <w:color w:val="000000"/>
          <w:sz w:val="20"/>
          <w:szCs w:val="20"/>
          <w:lang w:eastAsia="zh-CN"/>
        </w:rPr>
        <w:tab/>
      </w:r>
      <w:r w:rsidR="00773610" w:rsidRPr="006B4D18">
        <w:rPr>
          <w:rFonts w:hint="eastAsia"/>
          <w:b/>
          <w:color w:val="000000"/>
          <w:sz w:val="20"/>
          <w:szCs w:val="20"/>
          <w:lang w:eastAsia="zh-CN"/>
        </w:rPr>
        <w:tab/>
      </w:r>
      <w:r w:rsidR="00773610" w:rsidRPr="006B4D18">
        <w:rPr>
          <w:rFonts w:hint="eastAsia"/>
          <w:b/>
          <w:color w:val="000000"/>
          <w:sz w:val="20"/>
          <w:szCs w:val="20"/>
          <w:lang w:eastAsia="zh-CN"/>
        </w:rPr>
        <w:tab/>
      </w:r>
      <w:r w:rsidR="00773610" w:rsidRPr="006B4D18">
        <w:rPr>
          <w:rFonts w:hint="eastAsia"/>
          <w:b/>
          <w:color w:val="000000"/>
          <w:sz w:val="20"/>
          <w:szCs w:val="20"/>
          <w:lang w:eastAsia="zh-CN"/>
        </w:rPr>
        <w:tab/>
      </w:r>
      <w:r w:rsidR="00890EEC" w:rsidRPr="006B4D18">
        <w:rPr>
          <w:b/>
          <w:color w:val="000000"/>
          <w:sz w:val="20"/>
          <w:szCs w:val="20"/>
        </w:rPr>
        <w:t xml:space="preserve"> </w:t>
      </w:r>
      <w:r w:rsidRPr="006B4D18">
        <w:rPr>
          <w:b/>
          <w:color w:val="000000"/>
          <w:sz w:val="20"/>
          <w:szCs w:val="20"/>
        </w:rPr>
        <w:t>(6)</w:t>
      </w:r>
      <w:r w:rsidR="00890EEC" w:rsidRPr="006B4D18">
        <w:rPr>
          <w:b/>
          <w:color w:val="000000"/>
          <w:sz w:val="20"/>
          <w:szCs w:val="20"/>
          <w:vertAlign w:val="subscript"/>
        </w:rPr>
        <w:t xml:space="preserve"> </w:t>
      </w:r>
    </w:p>
    <w:p w:rsidR="00773610" w:rsidRPr="006B4D18" w:rsidRDefault="00773610" w:rsidP="00E4698D">
      <w:pPr>
        <w:suppressAutoHyphens w:val="0"/>
        <w:snapToGrid w:val="0"/>
        <w:ind w:firstLine="425"/>
        <w:jc w:val="both"/>
        <w:rPr>
          <w:rStyle w:val="fontstyle01"/>
          <w:noProof/>
          <w:sz w:val="20"/>
          <w:szCs w:val="20"/>
          <w:lang w:eastAsia="zh-CN"/>
        </w:rPr>
      </w:pPr>
    </w:p>
    <w:p w:rsidR="00773610" w:rsidRPr="006B4D18" w:rsidRDefault="00773610" w:rsidP="00E4698D">
      <w:pPr>
        <w:suppressAutoHyphens w:val="0"/>
        <w:snapToGrid w:val="0"/>
        <w:ind w:firstLine="425"/>
        <w:jc w:val="both"/>
        <w:rPr>
          <w:rStyle w:val="fontstyle01"/>
          <w:noProof/>
          <w:sz w:val="20"/>
          <w:szCs w:val="20"/>
          <w:lang w:eastAsia="zh-CN"/>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A000D5" w:rsidRPr="006B4D18" w:rsidRDefault="00890EEC" w:rsidP="00E4698D">
      <w:pPr>
        <w:suppressAutoHyphens w:val="0"/>
        <w:snapToGrid w:val="0"/>
        <w:ind w:firstLine="425"/>
        <w:jc w:val="both"/>
        <w:rPr>
          <w:rStyle w:val="fontstyle01"/>
          <w:b/>
          <w:sz w:val="20"/>
          <w:szCs w:val="20"/>
        </w:rPr>
      </w:pPr>
      <w:r w:rsidRPr="006B4D18">
        <w:rPr>
          <w:rStyle w:val="fontstyle01"/>
          <w:noProof/>
          <w:sz w:val="20"/>
          <w:szCs w:val="20"/>
        </w:rPr>
        <w:lastRenderedPageBreak/>
        <w:t>E</w:t>
      </w:r>
      <w:r w:rsidR="00A000D5" w:rsidRPr="006B4D18">
        <w:rPr>
          <w:rStyle w:val="fontstyle01"/>
          <w:noProof/>
          <w:sz w:val="20"/>
          <w:szCs w:val="20"/>
        </w:rPr>
        <w:t>quation (6) of the full gravity model showed that the GDP variable is positive and significant at a 5% l</w:t>
      </w:r>
      <w:r w:rsidR="00432F14" w:rsidRPr="006B4D18">
        <w:rPr>
          <w:rStyle w:val="fontstyle01"/>
          <w:noProof/>
          <w:sz w:val="20"/>
          <w:szCs w:val="20"/>
        </w:rPr>
        <w:t xml:space="preserve">evel of significance. The </w:t>
      </w:r>
      <w:r w:rsidR="00A000D5" w:rsidRPr="006B4D18">
        <w:rPr>
          <w:rStyle w:val="fontstyle01"/>
          <w:noProof/>
          <w:sz w:val="20"/>
          <w:szCs w:val="20"/>
        </w:rPr>
        <w:t>coefficient</w:t>
      </w:r>
      <w:r w:rsidR="00432F14" w:rsidRPr="006B4D18">
        <w:rPr>
          <w:rStyle w:val="fontstyle01"/>
          <w:noProof/>
          <w:sz w:val="20"/>
          <w:szCs w:val="20"/>
        </w:rPr>
        <w:t xml:space="preserve"> of GDP</w:t>
      </w:r>
      <w:r w:rsidR="00A000D5" w:rsidRPr="006B4D18">
        <w:rPr>
          <w:rStyle w:val="fontstyle01"/>
          <w:noProof/>
          <w:sz w:val="20"/>
          <w:szCs w:val="20"/>
        </w:rPr>
        <w:t xml:space="preserve"> is determined to be 0.815 percent for full gravity equation. The forecasted</w:t>
      </w:r>
      <w:r w:rsidR="00A000D5" w:rsidRPr="006B4D18">
        <w:rPr>
          <w:rStyle w:val="fontstyle01"/>
          <w:sz w:val="20"/>
          <w:szCs w:val="20"/>
        </w:rPr>
        <w:t xml:space="preserve"> </w:t>
      </w:r>
      <w:r w:rsidR="00A000D5" w:rsidRPr="006B4D18">
        <w:rPr>
          <w:rStyle w:val="fontstyle01"/>
          <w:noProof/>
          <w:sz w:val="20"/>
          <w:szCs w:val="20"/>
        </w:rPr>
        <w:t>coefficient may be taken that always keep</w:t>
      </w:r>
      <w:r w:rsidR="00432F14" w:rsidRPr="006B4D18">
        <w:rPr>
          <w:rStyle w:val="fontstyle01"/>
          <w:noProof/>
          <w:sz w:val="20"/>
          <w:szCs w:val="20"/>
        </w:rPr>
        <w:t>ing other variables steady, a one percent</w:t>
      </w:r>
      <w:r w:rsidR="00A000D5" w:rsidRPr="006B4D18">
        <w:rPr>
          <w:rStyle w:val="fontstyle01"/>
          <w:noProof/>
          <w:sz w:val="20"/>
          <w:szCs w:val="20"/>
        </w:rPr>
        <w:t xml:space="preserve"> increase in GDP will inc</w:t>
      </w:r>
      <w:r w:rsidR="00432F14" w:rsidRPr="006B4D18">
        <w:rPr>
          <w:rStyle w:val="fontstyle01"/>
          <w:noProof/>
          <w:sz w:val="20"/>
          <w:szCs w:val="20"/>
        </w:rPr>
        <w:t xml:space="preserve">rease </w:t>
      </w:r>
      <w:r w:rsidR="00A000D5" w:rsidRPr="006B4D18">
        <w:rPr>
          <w:rStyle w:val="fontstyle01"/>
          <w:noProof/>
          <w:sz w:val="20"/>
          <w:szCs w:val="20"/>
        </w:rPr>
        <w:t>Pakistan</w:t>
      </w:r>
      <w:r w:rsidR="00432F14" w:rsidRPr="006B4D18">
        <w:rPr>
          <w:rStyle w:val="fontstyle01"/>
          <w:noProof/>
          <w:sz w:val="20"/>
          <w:szCs w:val="20"/>
        </w:rPr>
        <w:t>’s bilateral trade volume</w:t>
      </w:r>
      <w:r w:rsidR="00A000D5" w:rsidRPr="006B4D18">
        <w:rPr>
          <w:rStyle w:val="fontstyle01"/>
          <w:noProof/>
          <w:sz w:val="20"/>
          <w:szCs w:val="20"/>
        </w:rPr>
        <w:t xml:space="preserve"> along with its trading partners</w:t>
      </w:r>
      <w:r w:rsidR="00432F14" w:rsidRPr="006B4D18">
        <w:rPr>
          <w:rStyle w:val="fontstyle01"/>
          <w:noProof/>
          <w:sz w:val="20"/>
          <w:szCs w:val="20"/>
        </w:rPr>
        <w:t xml:space="preserve"> countries</w:t>
      </w:r>
      <w:r w:rsidR="00A000D5" w:rsidRPr="006B4D18">
        <w:rPr>
          <w:rStyle w:val="fontstyle01"/>
          <w:noProof/>
          <w:sz w:val="20"/>
          <w:szCs w:val="20"/>
        </w:rPr>
        <w:t xml:space="preserve"> by 0.815 percent. Sohn (2005) and Ricchiuti (2004) likewise verified the</w:t>
      </w:r>
      <w:r w:rsidR="00A000D5" w:rsidRPr="006B4D18">
        <w:rPr>
          <w:rStyle w:val="fontstyle01"/>
          <w:sz w:val="20"/>
          <w:szCs w:val="20"/>
        </w:rPr>
        <w:t xml:space="preserve"> </w:t>
      </w:r>
      <w:r w:rsidR="00A000D5" w:rsidRPr="006B4D18">
        <w:rPr>
          <w:rStyle w:val="fontstyle01"/>
          <w:noProof/>
          <w:sz w:val="20"/>
          <w:szCs w:val="20"/>
        </w:rPr>
        <w:t>bilateral trade volume and GDP has a positive relationship.</w:t>
      </w: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t xml:space="preserve">The distance variable is found significant at 5% level of significance and negatively </w:t>
      </w:r>
      <w:r w:rsidR="00432F14" w:rsidRPr="006B4D18">
        <w:rPr>
          <w:rStyle w:val="fontstyle01"/>
          <w:noProof/>
          <w:sz w:val="20"/>
          <w:szCs w:val="20"/>
        </w:rPr>
        <w:t xml:space="preserve">influence on </w:t>
      </w:r>
      <w:r w:rsidRPr="006B4D18">
        <w:rPr>
          <w:rStyle w:val="fontstyle01"/>
          <w:noProof/>
          <w:sz w:val="20"/>
          <w:szCs w:val="20"/>
        </w:rPr>
        <w:lastRenderedPageBreak/>
        <w:t>Pakistan with its FTA partners</w:t>
      </w:r>
      <w:r w:rsidR="00432F14" w:rsidRPr="006B4D18">
        <w:rPr>
          <w:rStyle w:val="fontstyle01"/>
          <w:noProof/>
          <w:sz w:val="20"/>
          <w:szCs w:val="20"/>
        </w:rPr>
        <w:t xml:space="preserve"> countries’ bilateral trade</w:t>
      </w:r>
      <w:r w:rsidRPr="006B4D18">
        <w:rPr>
          <w:rStyle w:val="fontstyle01"/>
          <w:noProof/>
          <w:sz w:val="20"/>
          <w:szCs w:val="20"/>
        </w:rPr>
        <w:t>, and its coefficient value is 0.26 percent. A 1% rise in</w:t>
      </w:r>
      <w:r w:rsidRPr="006B4D18">
        <w:rPr>
          <w:rStyle w:val="fontstyle01"/>
          <w:sz w:val="20"/>
          <w:szCs w:val="20"/>
        </w:rPr>
        <w:t xml:space="preserve"> </w:t>
      </w:r>
      <w:r w:rsidRPr="006B4D18">
        <w:rPr>
          <w:rStyle w:val="fontstyle01"/>
          <w:noProof/>
          <w:sz w:val="20"/>
          <w:szCs w:val="20"/>
        </w:rPr>
        <w:t>distance</w:t>
      </w:r>
      <w:r w:rsidR="00432F14" w:rsidRPr="006B4D18">
        <w:rPr>
          <w:rStyle w:val="fontstyle01"/>
          <w:noProof/>
          <w:sz w:val="20"/>
          <w:szCs w:val="20"/>
        </w:rPr>
        <w:t xml:space="preserve"> will undoubtedly lessen </w:t>
      </w:r>
      <w:r w:rsidRPr="006B4D18">
        <w:rPr>
          <w:rStyle w:val="fontstyle01"/>
          <w:noProof/>
          <w:sz w:val="20"/>
          <w:szCs w:val="20"/>
        </w:rPr>
        <w:t>Pakistan</w:t>
      </w:r>
      <w:r w:rsidR="00432F14" w:rsidRPr="006B4D18">
        <w:rPr>
          <w:rStyle w:val="fontstyle01"/>
          <w:noProof/>
          <w:sz w:val="20"/>
          <w:szCs w:val="20"/>
        </w:rPr>
        <w:t>’s bilateral trade volume</w:t>
      </w:r>
      <w:r w:rsidRPr="006B4D18">
        <w:rPr>
          <w:rStyle w:val="fontstyle01"/>
          <w:noProof/>
          <w:sz w:val="20"/>
          <w:szCs w:val="20"/>
        </w:rPr>
        <w:t xml:space="preserve"> along with its own partner countries by 0.26 percent.</w:t>
      </w: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t>Regarding the inflation, we estimated this variable shows up a negative and significant and negative. The outcomes reveal that by increasing 1% in the rate of inflation in Pakistan along with its</w:t>
      </w:r>
      <w:r w:rsidRPr="006B4D18">
        <w:rPr>
          <w:rStyle w:val="fontstyle01"/>
          <w:sz w:val="20"/>
          <w:szCs w:val="20"/>
        </w:rPr>
        <w:t xml:space="preserve"> </w:t>
      </w:r>
      <w:r w:rsidRPr="006B4D18">
        <w:rPr>
          <w:rStyle w:val="fontstyle01"/>
          <w:noProof/>
          <w:sz w:val="20"/>
          <w:szCs w:val="20"/>
        </w:rPr>
        <w:t xml:space="preserve">FTA partners, countries will lessen the bilateral trade volume by 0.135 percent, which indicates individuals will undoubtedly possess even more amount to purchase items. This increases demand, which </w:t>
      </w:r>
      <w:r w:rsidRPr="006B4D18">
        <w:rPr>
          <w:rStyle w:val="fontstyle01"/>
          <w:noProof/>
          <w:sz w:val="20"/>
          <w:szCs w:val="20"/>
        </w:rPr>
        <w:lastRenderedPageBreak/>
        <w:t>increases the product prices in a nation which</w:t>
      </w:r>
      <w:r w:rsidRPr="006B4D18">
        <w:rPr>
          <w:rStyle w:val="fontstyle01"/>
          <w:sz w:val="20"/>
          <w:szCs w:val="20"/>
        </w:rPr>
        <w:t xml:space="preserve"> </w:t>
      </w:r>
      <w:r w:rsidRPr="006B4D18">
        <w:rPr>
          <w:rStyle w:val="fontstyle01"/>
          <w:noProof/>
          <w:sz w:val="20"/>
          <w:szCs w:val="20"/>
        </w:rPr>
        <w:t>leads in the requirement of even more amount to purchase the same items which earlier bought at an affordable price.</w:t>
      </w: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t xml:space="preserve">Depending on our results, there is a positive influence on Pakistan’ trade openness along with its partner countries. 1% rise in trade openness amount of Pakistan increases the bilateral trade volume by 0.12 percent. Likewise, 1 % rise trade openness in the FTA </w:t>
      </w:r>
      <w:r w:rsidR="00E163DA" w:rsidRPr="006B4D18">
        <w:rPr>
          <w:rStyle w:val="fontstyle01"/>
          <w:noProof/>
          <w:sz w:val="20"/>
          <w:szCs w:val="20"/>
        </w:rPr>
        <w:t>trading partner countries</w:t>
      </w:r>
      <w:r w:rsidRPr="006B4D18">
        <w:rPr>
          <w:rStyle w:val="fontstyle01"/>
          <w:noProof/>
          <w:sz w:val="20"/>
          <w:szCs w:val="20"/>
        </w:rPr>
        <w:t xml:space="preserve"> increases the bilateral trade by 0.006 percent. The outcomes showed that Pakistan along with its partner countries has full potential to increase their bilateral trade.</w:t>
      </w: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t xml:space="preserve">Likewise, when it comes to the border, neighbour nations have always advantage to trade, considering that numerous variables could have less influence such as cultural, social impact or trade cost. Our model showed that Pakistan </w:t>
      </w:r>
      <w:r w:rsidR="0097706F" w:rsidRPr="006B4D18">
        <w:rPr>
          <w:rStyle w:val="fontstyle01"/>
          <w:noProof/>
          <w:sz w:val="20"/>
          <w:szCs w:val="20"/>
        </w:rPr>
        <w:t>tends</w:t>
      </w:r>
      <w:r w:rsidRPr="006B4D18">
        <w:rPr>
          <w:rStyle w:val="fontstyle01"/>
          <w:noProof/>
          <w:sz w:val="20"/>
          <w:szCs w:val="20"/>
        </w:rPr>
        <w:t xml:space="preserve"> to trade even more along with shared border nations like China, Afghanistan and also </w:t>
      </w:r>
      <w:r w:rsidR="00DF6614" w:rsidRPr="006B4D18">
        <w:rPr>
          <w:rStyle w:val="fontstyle01"/>
          <w:noProof/>
          <w:sz w:val="20"/>
          <w:szCs w:val="20"/>
        </w:rPr>
        <w:t>India.</w:t>
      </w:r>
      <w:r w:rsidRPr="006B4D18">
        <w:rPr>
          <w:rStyle w:val="fontstyle01"/>
          <w:noProof/>
          <w:sz w:val="20"/>
          <w:szCs w:val="20"/>
        </w:rPr>
        <w:t xml:space="preserve"> A 1%</w:t>
      </w:r>
      <w:r w:rsidR="00890EEC" w:rsidRPr="006B4D18">
        <w:rPr>
          <w:rStyle w:val="fontstyle01"/>
          <w:noProof/>
          <w:sz w:val="20"/>
          <w:szCs w:val="20"/>
        </w:rPr>
        <w:t xml:space="preserve"> </w:t>
      </w:r>
      <w:r w:rsidRPr="006B4D18">
        <w:rPr>
          <w:rStyle w:val="fontstyle01"/>
          <w:noProof/>
          <w:sz w:val="20"/>
          <w:szCs w:val="20"/>
        </w:rPr>
        <w:t>rise alike border nation increases bilateral trade by 2.034 percent.</w:t>
      </w:r>
    </w:p>
    <w:p w:rsidR="00A000D5" w:rsidRPr="006B4D18" w:rsidRDefault="00A000D5" w:rsidP="00E4698D">
      <w:pPr>
        <w:suppressAutoHyphens w:val="0"/>
        <w:snapToGrid w:val="0"/>
        <w:ind w:firstLine="425"/>
        <w:jc w:val="both"/>
        <w:rPr>
          <w:rStyle w:val="fontstyle01"/>
          <w:noProof/>
          <w:sz w:val="20"/>
          <w:szCs w:val="20"/>
        </w:rPr>
      </w:pPr>
      <w:r w:rsidRPr="006B4D18">
        <w:rPr>
          <w:rStyle w:val="fontstyle01"/>
          <w:noProof/>
          <w:sz w:val="20"/>
          <w:szCs w:val="20"/>
        </w:rPr>
        <w:t>It prevails that countries who are members of WTO then there is much more trading chances along with one another considering that they are in some way tied to minimise the tariff and taxes on trade. In our scenario, the coefficient of WTO membership determined along with the optimum value of 0.789 percent.</w:t>
      </w:r>
    </w:p>
    <w:p w:rsidR="00A000D5" w:rsidRPr="006B4D18" w:rsidRDefault="00A000D5" w:rsidP="00E4698D">
      <w:pPr>
        <w:suppressAutoHyphens w:val="0"/>
        <w:snapToGrid w:val="0"/>
        <w:ind w:firstLine="425"/>
        <w:jc w:val="both"/>
        <w:rPr>
          <w:rStyle w:val="fontstyle01"/>
          <w:noProof/>
          <w:sz w:val="20"/>
          <w:szCs w:val="20"/>
          <w:lang w:eastAsia="zh-CN"/>
        </w:rPr>
      </w:pPr>
      <w:r w:rsidRPr="006B4D18">
        <w:rPr>
          <w:rStyle w:val="fontstyle01"/>
          <w:noProof/>
          <w:sz w:val="20"/>
          <w:szCs w:val="20"/>
        </w:rPr>
        <w:t xml:space="preserve">Regarding the trade agreements, shockingly, we have found that the overall (Preferential Trade </w:t>
      </w:r>
      <w:r w:rsidRPr="006B4D18">
        <w:rPr>
          <w:rStyle w:val="fontstyle01"/>
          <w:noProof/>
          <w:sz w:val="20"/>
          <w:szCs w:val="20"/>
        </w:rPr>
        <w:lastRenderedPageBreak/>
        <w:t>Agreements) PTAs impact on Pakist</w:t>
      </w:r>
      <w:r w:rsidR="00E163DA" w:rsidRPr="006B4D18">
        <w:rPr>
          <w:rStyle w:val="fontstyle01"/>
          <w:noProof/>
          <w:sz w:val="20"/>
          <w:szCs w:val="20"/>
        </w:rPr>
        <w:t xml:space="preserve">an and </w:t>
      </w:r>
      <w:r w:rsidRPr="006B4D18">
        <w:rPr>
          <w:rStyle w:val="fontstyle01"/>
          <w:noProof/>
          <w:sz w:val="20"/>
          <w:szCs w:val="20"/>
        </w:rPr>
        <w:t>its (FTA) partner countries</w:t>
      </w:r>
      <w:r w:rsidR="00E163DA" w:rsidRPr="006B4D18">
        <w:rPr>
          <w:rStyle w:val="fontstyle01"/>
          <w:noProof/>
          <w:sz w:val="20"/>
          <w:szCs w:val="20"/>
        </w:rPr>
        <w:t xml:space="preserve">’ bilateral trade is </w:t>
      </w:r>
      <w:r w:rsidRPr="006B4D18">
        <w:rPr>
          <w:rStyle w:val="fontstyle01"/>
          <w:noProof/>
          <w:sz w:val="20"/>
          <w:szCs w:val="20"/>
        </w:rPr>
        <w:t>significant and negative, which is actually peculiar due to the fact that trade of Pakistan with its partner countries is actually under potential</w:t>
      </w:r>
      <w:r w:rsidRPr="006B4D18">
        <w:rPr>
          <w:rStyle w:val="fontstyle01"/>
          <w:sz w:val="20"/>
          <w:szCs w:val="20"/>
        </w:rPr>
        <w:t xml:space="preserve"> </w:t>
      </w:r>
      <w:r w:rsidRPr="006B4D18">
        <w:rPr>
          <w:rStyle w:val="fontstyle01"/>
          <w:noProof/>
          <w:sz w:val="20"/>
          <w:szCs w:val="20"/>
        </w:rPr>
        <w:t>as well as not entirely utilised. Other researchers additionally locate the unfavourable and uncertain resul</w:t>
      </w:r>
      <w:r w:rsidR="00E163DA" w:rsidRPr="006B4D18">
        <w:rPr>
          <w:rStyle w:val="fontstyle01"/>
          <w:noProof/>
          <w:sz w:val="20"/>
          <w:szCs w:val="20"/>
        </w:rPr>
        <w:t xml:space="preserve">ts of trade alliances </w:t>
      </w:r>
      <w:r w:rsidRPr="006B4D18">
        <w:rPr>
          <w:rStyle w:val="fontstyle01"/>
          <w:noProof/>
          <w:sz w:val="20"/>
          <w:szCs w:val="20"/>
        </w:rPr>
        <w:t>(Ro</w:t>
      </w:r>
      <w:r w:rsidR="00DF6614" w:rsidRPr="006B4D18">
        <w:rPr>
          <w:rStyle w:val="fontstyle01"/>
          <w:noProof/>
          <w:sz w:val="20"/>
          <w:szCs w:val="20"/>
        </w:rPr>
        <w:t xml:space="preserve">bert et al., 2015). </w:t>
      </w:r>
      <w:r w:rsidRPr="006B4D18">
        <w:rPr>
          <w:rStyle w:val="fontstyle01"/>
          <w:noProof/>
          <w:sz w:val="20"/>
          <w:szCs w:val="20"/>
        </w:rPr>
        <w:t>Pakistan possesses more trade potential, espe</w:t>
      </w:r>
      <w:r w:rsidR="00E163DA" w:rsidRPr="006B4D18">
        <w:rPr>
          <w:rStyle w:val="fontstyle01"/>
          <w:noProof/>
          <w:sz w:val="20"/>
          <w:szCs w:val="20"/>
        </w:rPr>
        <w:t>cially with China. Pak-</w:t>
      </w:r>
      <w:r w:rsidRPr="006B4D18">
        <w:rPr>
          <w:rStyle w:val="fontstyle01"/>
          <w:noProof/>
          <w:sz w:val="20"/>
          <w:szCs w:val="20"/>
        </w:rPr>
        <w:t>China need</w:t>
      </w:r>
      <w:r w:rsidR="00EE537B" w:rsidRPr="006B4D18">
        <w:rPr>
          <w:rStyle w:val="fontstyle01"/>
          <w:noProof/>
          <w:sz w:val="20"/>
          <w:szCs w:val="20"/>
        </w:rPr>
        <w:t>s</w:t>
      </w:r>
      <w:r w:rsidRPr="006B4D18">
        <w:rPr>
          <w:rStyle w:val="fontstyle01"/>
          <w:noProof/>
          <w:sz w:val="20"/>
          <w:szCs w:val="20"/>
        </w:rPr>
        <w:t xml:space="preserve"> to produce fruitful initiatives to improve their bilateral trade and to lessen trade barriers and also offer optimal market accessibility to each other.</w:t>
      </w:r>
    </w:p>
    <w:p w:rsidR="00773610" w:rsidRPr="006B4D18" w:rsidRDefault="00773610" w:rsidP="00E4698D">
      <w:pPr>
        <w:suppressAutoHyphens w:val="0"/>
        <w:snapToGrid w:val="0"/>
        <w:ind w:firstLine="425"/>
        <w:jc w:val="both"/>
        <w:rPr>
          <w:rStyle w:val="fontstyle01"/>
          <w:noProof/>
          <w:sz w:val="20"/>
          <w:szCs w:val="20"/>
          <w:lang w:eastAsia="zh-CN"/>
        </w:rPr>
      </w:pPr>
    </w:p>
    <w:p w:rsidR="00AA0EC7" w:rsidRPr="006B4D18" w:rsidRDefault="00AA0EC7" w:rsidP="00E4698D">
      <w:pPr>
        <w:suppressAutoHyphens w:val="0"/>
        <w:snapToGrid w:val="0"/>
        <w:jc w:val="both"/>
        <w:rPr>
          <w:rStyle w:val="fontstyle01"/>
          <w:b/>
          <w:sz w:val="20"/>
          <w:szCs w:val="20"/>
        </w:rPr>
      </w:pPr>
      <w:r w:rsidRPr="006B4D18">
        <w:rPr>
          <w:rStyle w:val="fontstyle01"/>
          <w:b/>
          <w:sz w:val="20"/>
          <w:szCs w:val="20"/>
        </w:rPr>
        <w:t xml:space="preserve">5. Trade Potential </w:t>
      </w:r>
    </w:p>
    <w:p w:rsidR="00AA0EC7" w:rsidRPr="006B4D18" w:rsidRDefault="00AA0EC7" w:rsidP="00E4698D">
      <w:pPr>
        <w:suppressAutoHyphens w:val="0"/>
        <w:snapToGrid w:val="0"/>
        <w:ind w:firstLine="425"/>
        <w:jc w:val="both"/>
        <w:rPr>
          <w:rStyle w:val="fontstyle01"/>
          <w:noProof/>
          <w:sz w:val="20"/>
          <w:szCs w:val="20"/>
        </w:rPr>
      </w:pPr>
      <w:r w:rsidRPr="006B4D18">
        <w:rPr>
          <w:rStyle w:val="fontstyle01"/>
          <w:noProof/>
          <w:sz w:val="20"/>
          <w:szCs w:val="20"/>
        </w:rPr>
        <w:t>Researchers have widely utilised the principle of trade potential to examine international trade relationships.</w:t>
      </w:r>
      <w:r w:rsidR="00890EEC" w:rsidRPr="006B4D18">
        <w:rPr>
          <w:rStyle w:val="fontstyle01"/>
          <w:noProof/>
          <w:sz w:val="20"/>
          <w:szCs w:val="20"/>
        </w:rPr>
        <w:t xml:space="preserve"> </w:t>
      </w:r>
      <w:r w:rsidRPr="006B4D18">
        <w:rPr>
          <w:rStyle w:val="fontstyle01"/>
          <w:noProof/>
          <w:sz w:val="20"/>
          <w:szCs w:val="20"/>
        </w:rPr>
        <w:t xml:space="preserve">The outcomes acquired from the gravity equation (4) go through to analysing the predicting performance. We have calculated gravity model for Pakistan with it FTA partner nations that signed free trade agreement along with Pakistan for a relatively substantial period (2003–2017) with overall 375 samples or observations. There is no any zero trade in our observations. In short, it exemplifies the </w:t>
      </w:r>
      <w:r w:rsidR="00E163DA" w:rsidRPr="006B4D18">
        <w:rPr>
          <w:rStyle w:val="fontstyle01"/>
          <w:noProof/>
          <w:sz w:val="20"/>
          <w:szCs w:val="20"/>
        </w:rPr>
        <w:t>difference between the for</w:t>
      </w:r>
      <w:r w:rsidR="00EE537B" w:rsidRPr="006B4D18">
        <w:rPr>
          <w:rStyle w:val="fontstyle01"/>
          <w:noProof/>
          <w:sz w:val="20"/>
          <w:szCs w:val="20"/>
        </w:rPr>
        <w:t>e</w:t>
      </w:r>
      <w:r w:rsidR="00E163DA" w:rsidRPr="006B4D18">
        <w:rPr>
          <w:rStyle w:val="fontstyle01"/>
          <w:noProof/>
          <w:sz w:val="20"/>
          <w:szCs w:val="20"/>
        </w:rPr>
        <w:t xml:space="preserve">casted and the actual </w:t>
      </w:r>
      <w:r w:rsidRPr="006B4D18">
        <w:rPr>
          <w:rStyle w:val="fontstyle01"/>
          <w:noProof/>
          <w:sz w:val="20"/>
          <w:szCs w:val="20"/>
        </w:rPr>
        <w:t>trade</w:t>
      </w:r>
      <w:r w:rsidR="00E163DA" w:rsidRPr="006B4D18">
        <w:rPr>
          <w:rStyle w:val="fontstyle01"/>
          <w:noProof/>
          <w:sz w:val="20"/>
          <w:szCs w:val="20"/>
        </w:rPr>
        <w:t xml:space="preserve"> value</w:t>
      </w:r>
      <w:r w:rsidRPr="006B4D18">
        <w:rPr>
          <w:rStyle w:val="fontstyle01"/>
          <w:noProof/>
          <w:sz w:val="20"/>
          <w:szCs w:val="20"/>
        </w:rPr>
        <w:t>, where a positive value signifies the opportunity of trade growth in the future while a negative value reveals that Pakistan along with China has surpassed its trade potential. Figure 3</w:t>
      </w:r>
      <w:r w:rsidR="00E163DA" w:rsidRPr="006B4D18">
        <w:rPr>
          <w:rStyle w:val="fontstyle01"/>
          <w:noProof/>
          <w:sz w:val="20"/>
          <w:szCs w:val="20"/>
        </w:rPr>
        <w:t xml:space="preserve"> reveals </w:t>
      </w:r>
      <w:r w:rsidRPr="006B4D18">
        <w:rPr>
          <w:rStyle w:val="fontstyle01"/>
          <w:noProof/>
          <w:sz w:val="20"/>
          <w:szCs w:val="20"/>
        </w:rPr>
        <w:t>Pakistan</w:t>
      </w:r>
      <w:r w:rsidR="00E163DA" w:rsidRPr="006B4D18">
        <w:rPr>
          <w:rStyle w:val="fontstyle01"/>
          <w:noProof/>
          <w:sz w:val="20"/>
          <w:szCs w:val="20"/>
        </w:rPr>
        <w:t>’s trade potential</w:t>
      </w:r>
      <w:r w:rsidRPr="006B4D18">
        <w:rPr>
          <w:rStyle w:val="fontstyle01"/>
          <w:noProof/>
          <w:sz w:val="20"/>
          <w:szCs w:val="20"/>
        </w:rPr>
        <w:t xml:space="preserve"> for China.</w:t>
      </w:r>
    </w:p>
    <w:p w:rsidR="00773610" w:rsidRPr="006B4D18" w:rsidRDefault="00773610" w:rsidP="00E4698D">
      <w:pPr>
        <w:suppressAutoHyphens w:val="0"/>
        <w:snapToGrid w:val="0"/>
        <w:jc w:val="both"/>
        <w:rPr>
          <w:b/>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8D0682" w:rsidRPr="006B4D18" w:rsidRDefault="00890EEC" w:rsidP="00773610">
      <w:pPr>
        <w:suppressAutoHyphens w:val="0"/>
        <w:snapToGrid w:val="0"/>
        <w:jc w:val="center"/>
        <w:rPr>
          <w:b/>
          <w:sz w:val="20"/>
          <w:szCs w:val="20"/>
        </w:rPr>
      </w:pPr>
      <w:r w:rsidRPr="006B4D18">
        <w:rPr>
          <w:b/>
          <w:sz w:val="20"/>
          <w:szCs w:val="20"/>
        </w:rPr>
        <w:lastRenderedPageBreak/>
        <w:cr/>
      </w:r>
      <w:r w:rsidR="00CD7ECD" w:rsidRPr="006B4D18">
        <w:rPr>
          <w:noProof/>
          <w:sz w:val="20"/>
          <w:szCs w:val="20"/>
          <w:lang w:eastAsia="zh-CN"/>
        </w:rPr>
        <w:drawing>
          <wp:inline distT="0" distB="0" distL="0" distR="0">
            <wp:extent cx="4833678" cy="1704892"/>
            <wp:effectExtent l="19050" t="0" r="24072"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C2505" w:rsidRPr="006B4D18" w:rsidRDefault="00DC2505" w:rsidP="00773610">
      <w:pPr>
        <w:suppressAutoHyphens w:val="0"/>
        <w:snapToGrid w:val="0"/>
        <w:ind w:leftChars="354" w:left="850"/>
        <w:jc w:val="both"/>
        <w:rPr>
          <w:i/>
          <w:color w:val="000000"/>
          <w:sz w:val="20"/>
          <w:szCs w:val="20"/>
        </w:rPr>
      </w:pPr>
      <w:r w:rsidRPr="006B4D18">
        <w:rPr>
          <w:b/>
          <w:color w:val="000000"/>
          <w:sz w:val="20"/>
          <w:szCs w:val="20"/>
        </w:rPr>
        <w:t>Figure No.3:</w:t>
      </w:r>
      <w:r w:rsidRPr="006B4D18">
        <w:rPr>
          <w:color w:val="000000"/>
          <w:sz w:val="20"/>
          <w:szCs w:val="20"/>
        </w:rPr>
        <w:t xml:space="preserve"> </w:t>
      </w:r>
      <w:r w:rsidRPr="006B4D18">
        <w:rPr>
          <w:i/>
          <w:color w:val="000000"/>
          <w:sz w:val="20"/>
          <w:szCs w:val="20"/>
        </w:rPr>
        <w:t>This figur</w:t>
      </w:r>
      <w:r w:rsidR="0075585B" w:rsidRPr="006B4D18">
        <w:rPr>
          <w:i/>
          <w:color w:val="000000"/>
          <w:sz w:val="20"/>
          <w:szCs w:val="20"/>
        </w:rPr>
        <w:t xml:space="preserve">e shows that </w:t>
      </w:r>
      <w:r w:rsidRPr="006B4D18">
        <w:rPr>
          <w:i/>
          <w:color w:val="000000"/>
          <w:sz w:val="20"/>
          <w:szCs w:val="20"/>
        </w:rPr>
        <w:t>Pakistan</w:t>
      </w:r>
      <w:r w:rsidR="0075585B" w:rsidRPr="006B4D18">
        <w:rPr>
          <w:i/>
          <w:color w:val="000000"/>
          <w:sz w:val="20"/>
          <w:szCs w:val="20"/>
        </w:rPr>
        <w:t>’s Trade Potential</w:t>
      </w:r>
      <w:r w:rsidRPr="006B4D18">
        <w:rPr>
          <w:i/>
          <w:color w:val="000000"/>
          <w:sz w:val="20"/>
          <w:szCs w:val="20"/>
        </w:rPr>
        <w:t xml:space="preserve"> for China.</w:t>
      </w:r>
    </w:p>
    <w:p w:rsidR="00DC2505" w:rsidRPr="006B4D18" w:rsidRDefault="00DC2505" w:rsidP="00773610">
      <w:pPr>
        <w:suppressAutoHyphens w:val="0"/>
        <w:snapToGrid w:val="0"/>
        <w:ind w:leftChars="354" w:left="850"/>
        <w:jc w:val="both"/>
        <w:rPr>
          <w:rStyle w:val="fontstyle01"/>
          <w:noProof/>
          <w:sz w:val="20"/>
          <w:szCs w:val="20"/>
        </w:rPr>
      </w:pPr>
      <w:r w:rsidRPr="006B4D18">
        <w:rPr>
          <w:rStyle w:val="fontstyle01"/>
          <w:b/>
          <w:noProof/>
          <w:sz w:val="20"/>
          <w:szCs w:val="20"/>
        </w:rPr>
        <w:t>Source:</w:t>
      </w:r>
      <w:r w:rsidRPr="006B4D18">
        <w:rPr>
          <w:rStyle w:val="fontstyle01"/>
          <w:noProof/>
          <w:sz w:val="20"/>
          <w:szCs w:val="20"/>
        </w:rPr>
        <w:t xml:space="preserve"> Author’s estimation based upon “Gravity equation (6) </w:t>
      </w:r>
      <w:r w:rsidRPr="006B4D18">
        <w:rPr>
          <w:rStyle w:val="fontstyle01"/>
          <w:sz w:val="20"/>
          <w:szCs w:val="20"/>
        </w:rPr>
        <w:t>results.</w:t>
      </w:r>
      <w:r w:rsidRPr="006B4D18">
        <w:rPr>
          <w:rStyle w:val="fontstyle01"/>
          <w:noProof/>
          <w:sz w:val="20"/>
          <w:szCs w:val="20"/>
        </w:rPr>
        <w:t>”</w:t>
      </w:r>
    </w:p>
    <w:p w:rsidR="00890EEC" w:rsidRPr="006B4D18" w:rsidRDefault="00890EEC" w:rsidP="00E4698D">
      <w:pPr>
        <w:suppressAutoHyphens w:val="0"/>
        <w:snapToGrid w:val="0"/>
        <w:ind w:firstLine="425"/>
        <w:jc w:val="both"/>
        <w:rPr>
          <w:rStyle w:val="fontstyle01"/>
          <w:noProof/>
          <w:sz w:val="20"/>
          <w:szCs w:val="20"/>
        </w:rPr>
      </w:pPr>
    </w:p>
    <w:p w:rsidR="00773610" w:rsidRPr="006B4D18" w:rsidRDefault="00773610" w:rsidP="00E4698D">
      <w:pPr>
        <w:suppressAutoHyphens w:val="0"/>
        <w:snapToGrid w:val="0"/>
        <w:ind w:firstLine="425"/>
        <w:jc w:val="both"/>
        <w:rPr>
          <w:rStyle w:val="fontstyle01"/>
          <w:noProof/>
          <w:sz w:val="20"/>
          <w:szCs w:val="20"/>
        </w:rPr>
        <w:sectPr w:rsidR="00773610" w:rsidRPr="006B4D18" w:rsidSect="00890EEC">
          <w:footnotePr>
            <w:pos w:val="beneathText"/>
          </w:footnotePr>
          <w:type w:val="continuous"/>
          <w:pgSz w:w="12240" w:h="15840" w:code="1"/>
          <w:pgMar w:top="1440" w:right="1440" w:bottom="1440" w:left="1440" w:header="720" w:footer="720" w:gutter="0"/>
          <w:cols w:space="720"/>
          <w:docGrid w:linePitch="360"/>
        </w:sectPr>
      </w:pPr>
    </w:p>
    <w:p w:rsidR="0067121D" w:rsidRPr="006B4D18" w:rsidRDefault="0067121D" w:rsidP="00E4698D">
      <w:pPr>
        <w:suppressAutoHyphens w:val="0"/>
        <w:snapToGrid w:val="0"/>
        <w:ind w:firstLine="425"/>
        <w:jc w:val="both"/>
        <w:rPr>
          <w:rStyle w:val="fontstyle01"/>
          <w:noProof/>
          <w:sz w:val="20"/>
          <w:szCs w:val="20"/>
        </w:rPr>
      </w:pPr>
      <w:r w:rsidRPr="006B4D18">
        <w:rPr>
          <w:rStyle w:val="fontstyle01"/>
          <w:noProof/>
          <w:sz w:val="20"/>
          <w:szCs w:val="20"/>
        </w:rPr>
        <w:lastRenderedPageBreak/>
        <w:t xml:space="preserve">Our outcomes of the evaluation techniques reveal that Pakistan possesses obvious trade potential with China. </w:t>
      </w:r>
      <w:r w:rsidRPr="006B4D18">
        <w:rPr>
          <w:rStyle w:val="fontstyle01"/>
          <w:sz w:val="20"/>
          <w:szCs w:val="20"/>
        </w:rPr>
        <w:t xml:space="preserve">In 2006, SINO-PAK signed a Free Trade Agreement (FTA). </w:t>
      </w:r>
      <w:r w:rsidRPr="006B4D18">
        <w:rPr>
          <w:rStyle w:val="fontstyle01"/>
          <w:noProof/>
          <w:sz w:val="20"/>
          <w:szCs w:val="20"/>
        </w:rPr>
        <w:t>Pakistan ha</w:t>
      </w:r>
      <w:r w:rsidR="000727C1" w:rsidRPr="006B4D18">
        <w:rPr>
          <w:rStyle w:val="fontstyle01"/>
          <w:noProof/>
          <w:sz w:val="20"/>
          <w:szCs w:val="20"/>
        </w:rPr>
        <w:t>s</w:t>
      </w:r>
      <w:r w:rsidRPr="006B4D18">
        <w:rPr>
          <w:rStyle w:val="fontstyle01"/>
          <w:noProof/>
          <w:sz w:val="20"/>
          <w:szCs w:val="20"/>
        </w:rPr>
        <w:t xml:space="preserve"> a more significant opportunity to look into Chinese markets due to the fact of the largest population of China in the World. Even though, Pakistan getting trade gap or trade deficit while bilateral trade with China. In </w:t>
      </w:r>
      <w:proofErr w:type="spellStart"/>
      <w:r w:rsidRPr="006B4D18">
        <w:rPr>
          <w:rStyle w:val="fontstyle01"/>
          <w:sz w:val="20"/>
          <w:szCs w:val="20"/>
        </w:rPr>
        <w:t>resultance</w:t>
      </w:r>
      <w:proofErr w:type="spellEnd"/>
      <w:r w:rsidRPr="006B4D18">
        <w:rPr>
          <w:rStyle w:val="fontstyle01"/>
          <w:sz w:val="20"/>
          <w:szCs w:val="20"/>
        </w:rPr>
        <w:t>,</w:t>
      </w:r>
      <w:r w:rsidRPr="006B4D18">
        <w:rPr>
          <w:rStyle w:val="fontstyle01"/>
          <w:noProof/>
          <w:sz w:val="20"/>
          <w:szCs w:val="20"/>
        </w:rPr>
        <w:t xml:space="preserve"> there’s </w:t>
      </w:r>
      <w:r w:rsidRPr="006B4D18">
        <w:rPr>
          <w:rStyle w:val="fontstyle01"/>
          <w:sz w:val="20"/>
          <w:szCs w:val="20"/>
        </w:rPr>
        <w:t>a rapid increase in imports</w:t>
      </w:r>
      <w:r w:rsidRPr="006B4D18">
        <w:rPr>
          <w:rStyle w:val="fontstyle01"/>
          <w:noProof/>
          <w:sz w:val="20"/>
          <w:szCs w:val="20"/>
        </w:rPr>
        <w:t xml:space="preserve"> 16.891 </w:t>
      </w:r>
      <w:r w:rsidR="008B05E8" w:rsidRPr="006B4D18">
        <w:rPr>
          <w:rStyle w:val="fontstyle01"/>
          <w:sz w:val="20"/>
          <w:szCs w:val="20"/>
        </w:rPr>
        <w:t xml:space="preserve">billion US$ </w:t>
      </w:r>
      <w:r w:rsidRPr="006B4D18">
        <w:rPr>
          <w:rStyle w:val="fontstyle01"/>
          <w:sz w:val="20"/>
          <w:szCs w:val="20"/>
        </w:rPr>
        <w:t>in</w:t>
      </w:r>
      <w:r w:rsidRPr="006B4D18">
        <w:rPr>
          <w:rStyle w:val="fontstyle01"/>
          <w:noProof/>
          <w:sz w:val="20"/>
          <w:szCs w:val="20"/>
        </w:rPr>
        <w:t xml:space="preserve"> 2017 compared to 2.91 </w:t>
      </w:r>
      <w:r w:rsidR="008B05E8" w:rsidRPr="006B4D18">
        <w:rPr>
          <w:rStyle w:val="fontstyle01"/>
          <w:sz w:val="20"/>
          <w:szCs w:val="20"/>
        </w:rPr>
        <w:t xml:space="preserve">billion US$ </w:t>
      </w:r>
      <w:r w:rsidRPr="006B4D18">
        <w:rPr>
          <w:rStyle w:val="fontstyle01"/>
          <w:noProof/>
          <w:sz w:val="20"/>
          <w:szCs w:val="20"/>
        </w:rPr>
        <w:t xml:space="preserve">in 2006. </w:t>
      </w:r>
    </w:p>
    <w:p w:rsidR="0067121D" w:rsidRPr="006B4D18" w:rsidRDefault="0067121D" w:rsidP="00E4698D">
      <w:pPr>
        <w:suppressAutoHyphens w:val="0"/>
        <w:snapToGrid w:val="0"/>
        <w:ind w:firstLine="425"/>
        <w:jc w:val="both"/>
        <w:rPr>
          <w:rStyle w:val="fontstyle01"/>
          <w:noProof/>
          <w:sz w:val="20"/>
          <w:szCs w:val="20"/>
        </w:rPr>
      </w:pPr>
      <w:r w:rsidRPr="006B4D18">
        <w:rPr>
          <w:rStyle w:val="fontstyle01"/>
          <w:noProof/>
          <w:sz w:val="20"/>
          <w:szCs w:val="20"/>
        </w:rPr>
        <w:lastRenderedPageBreak/>
        <w:t>While China has exported and also exporting higher value-added products but Pakistan are still exporting low value-added products. Pakistan should have to revive their export techniques and additionally concentrate ex</w:t>
      </w:r>
      <w:r w:rsidR="008B05E8" w:rsidRPr="006B4D18">
        <w:rPr>
          <w:rStyle w:val="fontstyle01"/>
          <w:noProof/>
          <w:sz w:val="20"/>
          <w:szCs w:val="20"/>
        </w:rPr>
        <w:t xml:space="preserve">porting </w:t>
      </w:r>
      <w:r w:rsidRPr="006B4D18">
        <w:rPr>
          <w:rStyle w:val="fontstyle01"/>
          <w:noProof/>
          <w:sz w:val="20"/>
          <w:szCs w:val="20"/>
        </w:rPr>
        <w:t>to China</w:t>
      </w:r>
      <w:r w:rsidR="008B05E8" w:rsidRPr="006B4D18">
        <w:rPr>
          <w:rStyle w:val="fontstyle01"/>
          <w:noProof/>
          <w:sz w:val="20"/>
          <w:szCs w:val="20"/>
        </w:rPr>
        <w:t xml:space="preserve"> with high value</w:t>
      </w:r>
      <w:r w:rsidR="0097706F" w:rsidRPr="006B4D18">
        <w:rPr>
          <w:rStyle w:val="fontstyle01"/>
          <w:noProof/>
          <w:sz w:val="20"/>
          <w:szCs w:val="20"/>
        </w:rPr>
        <w:t>-</w:t>
      </w:r>
      <w:r w:rsidR="008B05E8" w:rsidRPr="006B4D18">
        <w:rPr>
          <w:rStyle w:val="fontstyle01"/>
          <w:noProof/>
          <w:sz w:val="20"/>
          <w:szCs w:val="20"/>
        </w:rPr>
        <w:t xml:space="preserve">added raw materials </w:t>
      </w:r>
      <w:r w:rsidRPr="006B4D18">
        <w:rPr>
          <w:rStyle w:val="fontstyle01"/>
          <w:noProof/>
          <w:sz w:val="20"/>
          <w:szCs w:val="20"/>
        </w:rPr>
        <w:t xml:space="preserve">like a Textile Articles, Sets, Worn clothing, cotton as well as higher quality fabric. A Substantial prospective exists there for exports of Articles of leather, Animal gut, harness travel </w:t>
      </w:r>
      <w:r w:rsidR="000727C1" w:rsidRPr="006B4D18">
        <w:rPr>
          <w:rStyle w:val="fontstyle01"/>
          <w:noProof/>
          <w:sz w:val="20"/>
          <w:szCs w:val="20"/>
        </w:rPr>
        <w:t>right</w:t>
      </w:r>
      <w:r w:rsidRPr="006B4D18">
        <w:rPr>
          <w:rStyle w:val="fontstyle01"/>
          <w:noProof/>
          <w:sz w:val="20"/>
          <w:szCs w:val="20"/>
        </w:rPr>
        <w:t xml:space="preserve">, Copper and articles thereof, chromium ore as well as </w:t>
      </w:r>
      <w:r w:rsidRPr="006B4D18">
        <w:rPr>
          <w:rStyle w:val="fontstyle01"/>
          <w:noProof/>
          <w:sz w:val="20"/>
          <w:szCs w:val="20"/>
        </w:rPr>
        <w:lastRenderedPageBreak/>
        <w:t xml:space="preserve">organic chemicals, sport goods, Articles of apparel, accessories, knit or crochet, Cereals, food items, fruits and vegetables, Sugars and sugar </w:t>
      </w:r>
      <w:r w:rsidRPr="006B4D18">
        <w:rPr>
          <w:rStyle w:val="fontstyle01"/>
          <w:sz w:val="20"/>
          <w:szCs w:val="20"/>
        </w:rPr>
        <w:t>confectionery</w:t>
      </w:r>
      <w:r w:rsidRPr="006B4D18">
        <w:rPr>
          <w:rStyle w:val="fontstyle01"/>
          <w:noProof/>
          <w:sz w:val="20"/>
          <w:szCs w:val="20"/>
        </w:rPr>
        <w:t xml:space="preserve">, Optical, photo, technical medical etc. apparatus, Salt, </w:t>
      </w:r>
      <w:r w:rsidRPr="006B4D18">
        <w:rPr>
          <w:rStyle w:val="fontstyle01"/>
          <w:noProof/>
          <w:sz w:val="20"/>
          <w:szCs w:val="20"/>
        </w:rPr>
        <w:lastRenderedPageBreak/>
        <w:t xml:space="preserve">Sulphur, earth stone, plaster, lime and cement. All export need to </w:t>
      </w:r>
      <w:proofErr w:type="spellStart"/>
      <w:r w:rsidRPr="006B4D18">
        <w:rPr>
          <w:rStyle w:val="fontstyle01"/>
          <w:sz w:val="20"/>
          <w:szCs w:val="20"/>
        </w:rPr>
        <w:t>fulfil</w:t>
      </w:r>
      <w:proofErr w:type="spellEnd"/>
      <w:r w:rsidRPr="006B4D18">
        <w:rPr>
          <w:rStyle w:val="fontstyle01"/>
          <w:noProof/>
          <w:sz w:val="20"/>
          <w:szCs w:val="20"/>
        </w:rPr>
        <w:t xml:space="preserve"> a higher standard product which leads to higher revenue, as the higher revenue has made the consumer of China quality conscious.</w:t>
      </w:r>
    </w:p>
    <w:p w:rsidR="00773610" w:rsidRPr="006B4D18" w:rsidRDefault="00773610" w:rsidP="00E4698D">
      <w:pPr>
        <w:suppressAutoHyphens w:val="0"/>
        <w:snapToGrid w:val="0"/>
        <w:ind w:firstLine="425"/>
        <w:jc w:val="both"/>
        <w:rPr>
          <w:sz w:val="20"/>
          <w:szCs w:val="20"/>
          <w:lang w:val="id-ID" w:eastAsia="zh-CN"/>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773610" w:rsidRPr="006B4D18" w:rsidRDefault="00773610" w:rsidP="00E4698D">
      <w:pPr>
        <w:suppressAutoHyphens w:val="0"/>
        <w:snapToGrid w:val="0"/>
        <w:ind w:firstLine="425"/>
        <w:jc w:val="both"/>
        <w:rPr>
          <w:sz w:val="20"/>
          <w:szCs w:val="20"/>
          <w:lang w:val="id-ID" w:eastAsia="zh-CN"/>
        </w:rPr>
      </w:pPr>
    </w:p>
    <w:p w:rsidR="00773610" w:rsidRPr="006B4D18" w:rsidRDefault="00773610" w:rsidP="00773610">
      <w:pPr>
        <w:suppressAutoHyphens w:val="0"/>
        <w:snapToGrid w:val="0"/>
        <w:jc w:val="both"/>
        <w:rPr>
          <w:i/>
          <w:color w:val="000000"/>
          <w:sz w:val="20"/>
          <w:szCs w:val="20"/>
        </w:rPr>
      </w:pPr>
      <w:r w:rsidRPr="006B4D18">
        <w:rPr>
          <w:b/>
          <w:bCs/>
          <w:noProof/>
          <w:color w:val="000000"/>
          <w:sz w:val="20"/>
          <w:szCs w:val="20"/>
          <w:shd w:val="clear" w:color="auto" w:fill="FFFFFF"/>
        </w:rPr>
        <w:t>Table 1.</w:t>
      </w:r>
      <w:r w:rsidRPr="006B4D18">
        <w:rPr>
          <w:bCs/>
          <w:noProof/>
          <w:color w:val="000000"/>
          <w:sz w:val="20"/>
          <w:szCs w:val="20"/>
          <w:shd w:val="clear" w:color="auto" w:fill="FFFFFF"/>
        </w:rPr>
        <w:t xml:space="preserve"> </w:t>
      </w:r>
      <w:r w:rsidRPr="006B4D18">
        <w:rPr>
          <w:bCs/>
          <w:i/>
          <w:noProof/>
          <w:color w:val="000000"/>
          <w:sz w:val="20"/>
          <w:szCs w:val="20"/>
          <w:shd w:val="clear" w:color="auto" w:fill="FFFFFF"/>
        </w:rPr>
        <w:t xml:space="preserve">Latest </w:t>
      </w:r>
      <w:r w:rsidRPr="006B4D18">
        <w:rPr>
          <w:i/>
          <w:noProof/>
          <w:color w:val="000000"/>
          <w:sz w:val="20"/>
          <w:szCs w:val="20"/>
          <w:shd w:val="clear" w:color="auto" w:fill="FFFFFF"/>
        </w:rPr>
        <w:t>Pakistan’s Trade</w:t>
      </w:r>
      <w:r w:rsidRPr="006B4D18">
        <w:rPr>
          <w:i/>
          <w:color w:val="000000"/>
          <w:sz w:val="20"/>
          <w:szCs w:val="20"/>
          <w:shd w:val="clear" w:color="auto" w:fill="FFFFFF"/>
        </w:rPr>
        <w:t xml:space="preserve"> Agreement with Other Countries and </w:t>
      </w:r>
      <w:r w:rsidRPr="006B4D18">
        <w:rPr>
          <w:i/>
          <w:noProof/>
          <w:color w:val="000000"/>
          <w:sz w:val="20"/>
          <w:szCs w:val="20"/>
          <w:shd w:val="clear" w:color="auto" w:fill="FFFFFF"/>
        </w:rPr>
        <w:t>Regional</w:t>
      </w:r>
      <w:r w:rsidRPr="006B4D18">
        <w:rPr>
          <w:i/>
          <w:color w:val="000000"/>
          <w:sz w:val="20"/>
          <w:szCs w:val="20"/>
          <w:shd w:val="clear" w:color="auto" w:fill="FFFFFF"/>
        </w:rPr>
        <w:t xml:space="preserve"> Alliances Particularly the Neighbored Nation China.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513"/>
        <w:gridCol w:w="4341"/>
        <w:gridCol w:w="850"/>
        <w:gridCol w:w="770"/>
      </w:tblGrid>
      <w:tr w:rsidR="00773610" w:rsidRPr="006B4D18" w:rsidTr="005357CE">
        <w:trPr>
          <w:jc w:val="center"/>
        </w:trPr>
        <w:tc>
          <w:tcPr>
            <w:tcW w:w="0" w:type="auto"/>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 xml:space="preserve">Trading Blocs </w:t>
            </w:r>
          </w:p>
        </w:tc>
        <w:tc>
          <w:tcPr>
            <w:tcW w:w="4341" w:type="dxa"/>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Countries</w:t>
            </w:r>
          </w:p>
        </w:tc>
        <w:tc>
          <w:tcPr>
            <w:tcW w:w="850" w:type="dxa"/>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Signed</w:t>
            </w:r>
          </w:p>
        </w:tc>
        <w:tc>
          <w:tcPr>
            <w:tcW w:w="770" w:type="dxa"/>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In Effect</w:t>
            </w:r>
          </w:p>
        </w:tc>
      </w:tr>
      <w:tr w:rsidR="00773610" w:rsidRPr="006B4D18" w:rsidTr="005357CE">
        <w:trPr>
          <w:jc w:val="center"/>
        </w:trPr>
        <w:tc>
          <w:tcPr>
            <w:tcW w:w="0" w:type="auto"/>
            <w:shd w:val="clear" w:color="auto" w:fill="auto"/>
            <w:vAlign w:val="center"/>
          </w:tcPr>
          <w:p w:rsidR="00773610" w:rsidRPr="006B4D18" w:rsidRDefault="00773610" w:rsidP="005357CE">
            <w:pPr>
              <w:suppressAutoHyphens w:val="0"/>
              <w:snapToGrid w:val="0"/>
              <w:jc w:val="both"/>
              <w:rPr>
                <w:rFonts w:eastAsia="Times New Roman"/>
                <w:b/>
                <w:sz w:val="18"/>
                <w:szCs w:val="18"/>
              </w:rPr>
            </w:pPr>
            <w:r w:rsidRPr="006B4D18">
              <w:rPr>
                <w:rFonts w:eastAsia="Times New Roman"/>
                <w:sz w:val="18"/>
                <w:szCs w:val="18"/>
              </w:rPr>
              <w:t xml:space="preserve">Economic Corporation </w:t>
            </w:r>
            <w:proofErr w:type="spellStart"/>
            <w:r w:rsidRPr="006B4D18">
              <w:rPr>
                <w:rFonts w:eastAsia="Times New Roman"/>
                <w:sz w:val="18"/>
                <w:szCs w:val="18"/>
              </w:rPr>
              <w:t>Organisation</w:t>
            </w:r>
            <w:proofErr w:type="spellEnd"/>
            <w:r w:rsidRPr="006B4D18">
              <w:rPr>
                <w:rFonts w:eastAsia="Times New Roman"/>
                <w:sz w:val="18"/>
                <w:szCs w:val="18"/>
              </w:rPr>
              <w:t xml:space="preserve"> (ECO)</w:t>
            </w:r>
          </w:p>
        </w:tc>
        <w:tc>
          <w:tcPr>
            <w:tcW w:w="4341"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Afghanistan, Azerbaijan, Iran, Kazakhstan, Kyrgyzstan, Pakistan, Tajikistan, Turkey, Turkmenistan, Uzbekistan</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July 2003</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Jan 2008</w:t>
            </w:r>
          </w:p>
        </w:tc>
      </w:tr>
      <w:tr w:rsidR="00773610" w:rsidRPr="006B4D18" w:rsidTr="005357CE">
        <w:trPr>
          <w:jc w:val="center"/>
        </w:trPr>
        <w:tc>
          <w:tcPr>
            <w:tcW w:w="0" w:type="auto"/>
            <w:shd w:val="clear" w:color="auto" w:fill="auto"/>
            <w:vAlign w:val="center"/>
          </w:tcPr>
          <w:p w:rsidR="00773610" w:rsidRPr="006B4D18" w:rsidRDefault="00773610" w:rsidP="005357CE">
            <w:pPr>
              <w:suppressAutoHyphens w:val="0"/>
              <w:snapToGrid w:val="0"/>
              <w:jc w:val="both"/>
              <w:rPr>
                <w:rFonts w:eastAsia="Times New Roman"/>
                <w:b/>
                <w:sz w:val="18"/>
                <w:szCs w:val="18"/>
              </w:rPr>
            </w:pPr>
            <w:r w:rsidRPr="006B4D18">
              <w:rPr>
                <w:rFonts w:eastAsia="Times New Roman"/>
                <w:sz w:val="18"/>
                <w:szCs w:val="18"/>
              </w:rPr>
              <w:t>MERCOSUR Preferential Trade Agreement</w:t>
            </w:r>
          </w:p>
        </w:tc>
        <w:tc>
          <w:tcPr>
            <w:tcW w:w="4341"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Argentina, Brazil, Pakistan, Paraguay, Uruguay</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July 2006</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Jun 2009</w:t>
            </w:r>
          </w:p>
        </w:tc>
      </w:tr>
      <w:tr w:rsidR="00773610" w:rsidRPr="006B4D18" w:rsidTr="005357CE">
        <w:trPr>
          <w:jc w:val="center"/>
        </w:trPr>
        <w:tc>
          <w:tcPr>
            <w:tcW w:w="0" w:type="auto"/>
            <w:shd w:val="clear" w:color="auto" w:fill="auto"/>
            <w:vAlign w:val="center"/>
          </w:tcPr>
          <w:p w:rsidR="00773610" w:rsidRPr="006B4D18" w:rsidRDefault="00773610" w:rsidP="005357CE">
            <w:pPr>
              <w:suppressAutoHyphens w:val="0"/>
              <w:snapToGrid w:val="0"/>
              <w:jc w:val="both"/>
              <w:rPr>
                <w:rFonts w:eastAsia="Times New Roman"/>
                <w:b/>
                <w:sz w:val="18"/>
                <w:szCs w:val="18"/>
              </w:rPr>
            </w:pPr>
            <w:r w:rsidRPr="006B4D18">
              <w:rPr>
                <w:rFonts w:eastAsia="Times New Roman"/>
                <w:sz w:val="18"/>
                <w:szCs w:val="18"/>
              </w:rPr>
              <w:t>South Asian Free Trade Area</w:t>
            </w:r>
          </w:p>
        </w:tc>
        <w:tc>
          <w:tcPr>
            <w:tcW w:w="4341"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Bangladesh, Bhutan, India, Maldives, Nepal, Pakistan, Sri Lanka</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Jan 2004</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Jan 2006</w:t>
            </w:r>
          </w:p>
        </w:tc>
      </w:tr>
      <w:tr w:rsidR="00773610" w:rsidRPr="006B4D18" w:rsidTr="005357CE">
        <w:trPr>
          <w:jc w:val="center"/>
        </w:trPr>
        <w:tc>
          <w:tcPr>
            <w:tcW w:w="0" w:type="auto"/>
            <w:shd w:val="clear" w:color="auto" w:fill="auto"/>
            <w:vAlign w:val="center"/>
          </w:tcPr>
          <w:p w:rsidR="00773610" w:rsidRPr="006B4D18" w:rsidRDefault="00773610" w:rsidP="005357CE">
            <w:pPr>
              <w:suppressAutoHyphens w:val="0"/>
              <w:snapToGrid w:val="0"/>
              <w:jc w:val="both"/>
              <w:rPr>
                <w:rFonts w:eastAsia="Times New Roman"/>
                <w:b/>
                <w:sz w:val="18"/>
                <w:szCs w:val="18"/>
              </w:rPr>
            </w:pPr>
            <w:r w:rsidRPr="006B4D18">
              <w:rPr>
                <w:rFonts w:eastAsia="Times New Roman"/>
                <w:sz w:val="18"/>
                <w:szCs w:val="18"/>
              </w:rPr>
              <w:t>Preferential Tariff Arrangement- Group of Eight Developing Countries (PTA-D8)</w:t>
            </w:r>
          </w:p>
        </w:tc>
        <w:tc>
          <w:tcPr>
            <w:tcW w:w="4341"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sz w:val="18"/>
                <w:szCs w:val="18"/>
              </w:rPr>
              <w:t>Bangladesh, Egypt, Indonesia, Iran, Malaysia, Nigeria, Pakistan, Turkey</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noProof/>
                <w:sz w:val="18"/>
                <w:szCs w:val="18"/>
              </w:rPr>
              <w:t>May</w:t>
            </w:r>
            <w:r w:rsidRPr="006B4D18">
              <w:rPr>
                <w:rFonts w:eastAsia="Times New Roman"/>
                <w:sz w:val="18"/>
                <w:szCs w:val="18"/>
              </w:rPr>
              <w:t xml:space="preserve"> 2006</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8"/>
                <w:szCs w:val="18"/>
              </w:rPr>
            </w:pPr>
            <w:r w:rsidRPr="006B4D18">
              <w:rPr>
                <w:rFonts w:eastAsia="Times New Roman"/>
                <w:noProof/>
                <w:sz w:val="18"/>
                <w:szCs w:val="18"/>
              </w:rPr>
              <w:t>Aug</w:t>
            </w:r>
            <w:r w:rsidRPr="006B4D18">
              <w:rPr>
                <w:rFonts w:eastAsia="Times New Roman"/>
                <w:sz w:val="18"/>
                <w:szCs w:val="18"/>
              </w:rPr>
              <w:t xml:space="preserve"> 2011</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Country</w:t>
            </w:r>
          </w:p>
        </w:tc>
        <w:tc>
          <w:tcPr>
            <w:tcW w:w="850" w:type="dxa"/>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Signed</w:t>
            </w:r>
          </w:p>
        </w:tc>
        <w:tc>
          <w:tcPr>
            <w:tcW w:w="770" w:type="dxa"/>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b/>
                <w:sz w:val="19"/>
                <w:szCs w:val="19"/>
              </w:rPr>
              <w:t>In Effect</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Sri Lanka</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Aug</w:t>
            </w:r>
            <w:r w:rsidRPr="006B4D18">
              <w:rPr>
                <w:rFonts w:eastAsia="Times New Roman"/>
                <w:sz w:val="19"/>
                <w:szCs w:val="19"/>
              </w:rPr>
              <w:t xml:space="preserve"> 2002</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Jun</w:t>
            </w:r>
            <w:r w:rsidRPr="006B4D18">
              <w:rPr>
                <w:rFonts w:eastAsia="Times New Roman"/>
                <w:sz w:val="19"/>
                <w:szCs w:val="19"/>
              </w:rPr>
              <w:t xml:space="preserve"> 2005</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United States of America (USA)</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Jun</w:t>
            </w:r>
            <w:r w:rsidRPr="006B4D18">
              <w:rPr>
                <w:rFonts w:eastAsia="Times New Roman"/>
                <w:sz w:val="19"/>
                <w:szCs w:val="19"/>
              </w:rPr>
              <w:t xml:space="preserve"> 2003</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Jun</w:t>
            </w:r>
            <w:r w:rsidRPr="006B4D18">
              <w:rPr>
                <w:rFonts w:eastAsia="Times New Roman"/>
                <w:sz w:val="19"/>
                <w:szCs w:val="19"/>
              </w:rPr>
              <w:t xml:space="preserve"> 2003</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Iran</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Apr</w:t>
            </w:r>
            <w:r w:rsidRPr="006B4D18">
              <w:rPr>
                <w:rFonts w:eastAsia="Times New Roman"/>
                <w:sz w:val="19"/>
                <w:szCs w:val="19"/>
              </w:rPr>
              <w:t xml:space="preserve"> 2004</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 xml:space="preserve">Sept </w:t>
            </w:r>
            <w:r w:rsidRPr="006B4D18">
              <w:rPr>
                <w:rFonts w:eastAsia="Times New Roman"/>
                <w:sz w:val="19"/>
                <w:szCs w:val="19"/>
              </w:rPr>
              <w:t>2006</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i/>
                <w:sz w:val="19"/>
                <w:szCs w:val="19"/>
              </w:rPr>
            </w:pPr>
            <w:r w:rsidRPr="006B4D18">
              <w:rPr>
                <w:rFonts w:eastAsia="Times New Roman"/>
                <w:b/>
                <w:i/>
                <w:sz w:val="19"/>
                <w:szCs w:val="19"/>
              </w:rPr>
              <w:t>China</w:t>
            </w:r>
          </w:p>
        </w:tc>
        <w:tc>
          <w:tcPr>
            <w:tcW w:w="850" w:type="dxa"/>
            <w:shd w:val="clear" w:color="auto" w:fill="auto"/>
            <w:vAlign w:val="center"/>
          </w:tcPr>
          <w:p w:rsidR="00773610" w:rsidRPr="006B4D18" w:rsidRDefault="00773610" w:rsidP="005357CE">
            <w:pPr>
              <w:suppressAutoHyphens w:val="0"/>
              <w:snapToGrid w:val="0"/>
              <w:jc w:val="both"/>
              <w:rPr>
                <w:rFonts w:eastAsia="Times New Roman"/>
                <w:b/>
                <w:i/>
                <w:sz w:val="19"/>
                <w:szCs w:val="19"/>
              </w:rPr>
            </w:pPr>
            <w:r w:rsidRPr="006B4D18">
              <w:rPr>
                <w:rFonts w:eastAsia="Times New Roman"/>
                <w:b/>
                <w:i/>
                <w:noProof/>
                <w:sz w:val="19"/>
                <w:szCs w:val="19"/>
              </w:rPr>
              <w:t>Nov</w:t>
            </w:r>
            <w:r w:rsidRPr="006B4D18">
              <w:rPr>
                <w:rFonts w:eastAsia="Times New Roman"/>
                <w:b/>
                <w:i/>
                <w:sz w:val="19"/>
                <w:szCs w:val="19"/>
              </w:rPr>
              <w:t xml:space="preserve"> 2006</w:t>
            </w:r>
          </w:p>
        </w:tc>
        <w:tc>
          <w:tcPr>
            <w:tcW w:w="770" w:type="dxa"/>
            <w:shd w:val="clear" w:color="auto" w:fill="auto"/>
            <w:vAlign w:val="center"/>
          </w:tcPr>
          <w:p w:rsidR="00773610" w:rsidRPr="006B4D18" w:rsidRDefault="00773610" w:rsidP="005357CE">
            <w:pPr>
              <w:suppressAutoHyphens w:val="0"/>
              <w:snapToGrid w:val="0"/>
              <w:jc w:val="both"/>
              <w:rPr>
                <w:rFonts w:eastAsia="Times New Roman"/>
                <w:b/>
                <w:i/>
                <w:sz w:val="19"/>
                <w:szCs w:val="19"/>
              </w:rPr>
            </w:pPr>
            <w:r w:rsidRPr="006B4D18">
              <w:rPr>
                <w:rFonts w:eastAsia="Times New Roman"/>
                <w:b/>
                <w:i/>
                <w:noProof/>
                <w:sz w:val="19"/>
                <w:szCs w:val="19"/>
              </w:rPr>
              <w:t>July</w:t>
            </w:r>
            <w:r w:rsidRPr="006B4D18">
              <w:rPr>
                <w:rFonts w:eastAsia="Times New Roman"/>
                <w:b/>
                <w:i/>
                <w:sz w:val="19"/>
                <w:szCs w:val="19"/>
              </w:rPr>
              <w:t xml:space="preserve"> 2007</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Malaysia</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Nov</w:t>
            </w:r>
            <w:r w:rsidRPr="006B4D18">
              <w:rPr>
                <w:rFonts w:eastAsia="Times New Roman"/>
                <w:sz w:val="19"/>
                <w:szCs w:val="19"/>
              </w:rPr>
              <w:t xml:space="preserve"> 2007</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 xml:space="preserve">Jan </w:t>
            </w:r>
            <w:r w:rsidRPr="006B4D18">
              <w:rPr>
                <w:rFonts w:eastAsia="Times New Roman"/>
                <w:sz w:val="19"/>
                <w:szCs w:val="19"/>
              </w:rPr>
              <w:t>2008</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Mauritius</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 xml:space="preserve">July </w:t>
            </w:r>
            <w:r w:rsidRPr="006B4D18">
              <w:rPr>
                <w:rFonts w:eastAsia="Times New Roman"/>
                <w:sz w:val="19"/>
                <w:szCs w:val="19"/>
              </w:rPr>
              <w:t>2007</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 xml:space="preserve">Nov </w:t>
            </w:r>
            <w:r w:rsidRPr="006B4D18">
              <w:rPr>
                <w:rFonts w:eastAsia="Times New Roman"/>
                <w:sz w:val="19"/>
                <w:szCs w:val="19"/>
              </w:rPr>
              <w:t>2007</w:t>
            </w:r>
          </w:p>
        </w:tc>
      </w:tr>
      <w:tr w:rsidR="00773610" w:rsidRPr="006B4D18" w:rsidTr="005357CE">
        <w:trPr>
          <w:jc w:val="center"/>
        </w:trPr>
        <w:tc>
          <w:tcPr>
            <w:tcW w:w="7854" w:type="dxa"/>
            <w:gridSpan w:val="2"/>
            <w:shd w:val="clear" w:color="auto" w:fill="auto"/>
            <w:vAlign w:val="center"/>
          </w:tcPr>
          <w:p w:rsidR="00773610" w:rsidRPr="006B4D18" w:rsidRDefault="00773610" w:rsidP="005357CE">
            <w:pPr>
              <w:suppressAutoHyphens w:val="0"/>
              <w:snapToGrid w:val="0"/>
              <w:jc w:val="both"/>
              <w:rPr>
                <w:rFonts w:eastAsia="Times New Roman"/>
                <w:b/>
                <w:sz w:val="19"/>
                <w:szCs w:val="19"/>
              </w:rPr>
            </w:pPr>
            <w:r w:rsidRPr="006B4D18">
              <w:rPr>
                <w:rFonts w:eastAsia="Times New Roman"/>
                <w:sz w:val="19"/>
                <w:szCs w:val="19"/>
              </w:rPr>
              <w:t>Indonesia</w:t>
            </w:r>
          </w:p>
        </w:tc>
        <w:tc>
          <w:tcPr>
            <w:tcW w:w="85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noProof/>
                <w:sz w:val="19"/>
                <w:szCs w:val="19"/>
              </w:rPr>
              <w:t>Feb,</w:t>
            </w:r>
            <w:r w:rsidRPr="006B4D18">
              <w:rPr>
                <w:rFonts w:eastAsia="Times New Roman"/>
                <w:sz w:val="19"/>
                <w:szCs w:val="19"/>
              </w:rPr>
              <w:t xml:space="preserve"> 2012</w:t>
            </w:r>
          </w:p>
        </w:tc>
        <w:tc>
          <w:tcPr>
            <w:tcW w:w="770" w:type="dxa"/>
            <w:shd w:val="clear" w:color="auto" w:fill="auto"/>
            <w:vAlign w:val="center"/>
          </w:tcPr>
          <w:p w:rsidR="00773610" w:rsidRPr="006B4D18" w:rsidRDefault="00773610" w:rsidP="005357CE">
            <w:pPr>
              <w:suppressAutoHyphens w:val="0"/>
              <w:snapToGrid w:val="0"/>
              <w:jc w:val="both"/>
              <w:rPr>
                <w:rFonts w:eastAsia="Times New Roman"/>
                <w:sz w:val="19"/>
                <w:szCs w:val="19"/>
              </w:rPr>
            </w:pPr>
            <w:r w:rsidRPr="006B4D18">
              <w:rPr>
                <w:rFonts w:eastAsia="Times New Roman"/>
                <w:sz w:val="19"/>
                <w:szCs w:val="19"/>
              </w:rPr>
              <w:t>Sept, 2013</w:t>
            </w:r>
          </w:p>
        </w:tc>
      </w:tr>
    </w:tbl>
    <w:p w:rsidR="00773610" w:rsidRPr="006B4D18" w:rsidRDefault="00773610" w:rsidP="00773610">
      <w:pPr>
        <w:suppressAutoHyphens w:val="0"/>
        <w:snapToGrid w:val="0"/>
        <w:ind w:left="425" w:hanging="425"/>
        <w:jc w:val="both"/>
        <w:rPr>
          <w:i/>
          <w:color w:val="000000"/>
          <w:sz w:val="20"/>
          <w:szCs w:val="20"/>
        </w:rPr>
      </w:pPr>
      <w:r w:rsidRPr="006B4D18">
        <w:rPr>
          <w:b/>
          <w:color w:val="000000"/>
          <w:sz w:val="20"/>
          <w:szCs w:val="20"/>
        </w:rPr>
        <w:t>Source:</w:t>
      </w:r>
      <w:r w:rsidRPr="006B4D18">
        <w:rPr>
          <w:color w:val="000000"/>
          <w:sz w:val="20"/>
          <w:szCs w:val="20"/>
        </w:rPr>
        <w:t xml:space="preserve"> </w:t>
      </w:r>
      <w:r w:rsidRPr="006B4D18">
        <w:rPr>
          <w:i/>
          <w:color w:val="000000"/>
          <w:sz w:val="20"/>
          <w:szCs w:val="20"/>
        </w:rPr>
        <w:t>Authors’ compilation</w:t>
      </w:r>
    </w:p>
    <w:p w:rsidR="00773610" w:rsidRPr="006B4D18" w:rsidRDefault="00773610">
      <w:pPr>
        <w:suppressAutoHyphens w:val="0"/>
        <w:rPr>
          <w:i/>
          <w:color w:val="000000"/>
          <w:sz w:val="20"/>
          <w:szCs w:val="20"/>
          <w:lang w:eastAsia="zh-CN"/>
        </w:rPr>
      </w:pPr>
    </w:p>
    <w:p w:rsidR="00773610" w:rsidRPr="006B4D18" w:rsidRDefault="00773610" w:rsidP="00773610">
      <w:pPr>
        <w:suppressAutoHyphens w:val="0"/>
        <w:snapToGrid w:val="0"/>
        <w:ind w:left="425" w:hanging="425"/>
        <w:jc w:val="both"/>
        <w:rPr>
          <w:i/>
          <w:color w:val="000000"/>
          <w:sz w:val="20"/>
          <w:szCs w:val="20"/>
          <w:shd w:val="clear" w:color="auto" w:fill="FFFFFF"/>
        </w:rPr>
      </w:pPr>
      <w:r w:rsidRPr="006B4D18">
        <w:rPr>
          <w:b/>
          <w:color w:val="000000"/>
          <w:sz w:val="20"/>
          <w:szCs w:val="20"/>
          <w:shd w:val="clear" w:color="auto" w:fill="FFFFFF"/>
        </w:rPr>
        <w:t>A1</w:t>
      </w:r>
      <w:r w:rsidRPr="006B4D18">
        <w:rPr>
          <w:b/>
          <w:i/>
          <w:color w:val="000000"/>
          <w:sz w:val="20"/>
          <w:szCs w:val="20"/>
          <w:shd w:val="clear" w:color="auto" w:fill="FFFFFF"/>
        </w:rPr>
        <w:t>:</w:t>
      </w:r>
      <w:r w:rsidRPr="006B4D18">
        <w:rPr>
          <w:i/>
          <w:color w:val="000000"/>
          <w:sz w:val="20"/>
          <w:szCs w:val="20"/>
          <w:shd w:val="clear" w:color="auto" w:fill="FFFFFF"/>
        </w:rPr>
        <w:t xml:space="preserve"> Pakistan’s top ten exports and imports to World in 2017 in a million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804"/>
        <w:gridCol w:w="792"/>
        <w:gridCol w:w="4075"/>
        <w:gridCol w:w="803"/>
      </w:tblGrid>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b/>
                <w:sz w:val="20"/>
                <w:szCs w:val="20"/>
              </w:rPr>
              <w:t>Product Name</w:t>
            </w:r>
          </w:p>
        </w:tc>
        <w:tc>
          <w:tcPr>
            <w:tcW w:w="39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b/>
                <w:sz w:val="20"/>
                <w:szCs w:val="20"/>
              </w:rPr>
              <w:t>Exports</w:t>
            </w:r>
          </w:p>
        </w:tc>
        <w:tc>
          <w:tcPr>
            <w:tcW w:w="2176"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b/>
                <w:sz w:val="20"/>
                <w:szCs w:val="20"/>
              </w:rPr>
              <w:t>Product Name</w:t>
            </w:r>
          </w:p>
        </w:tc>
        <w:tc>
          <w:tcPr>
            <w:tcW w:w="398"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b/>
                <w:sz w:val="20"/>
                <w:szCs w:val="20"/>
              </w:rPr>
              <w:t>Imports</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Textile Articles, Sets, Worn clothing </w:t>
            </w:r>
            <w:r w:rsidRPr="006B4D18">
              <w:rPr>
                <w:rFonts w:eastAsia="Times New Roman"/>
                <w:noProof/>
                <w:sz w:val="20"/>
                <w:szCs w:val="20"/>
              </w:rPr>
              <w:t>etc</w:t>
            </w:r>
            <w:r w:rsidRPr="006B4D18">
              <w:rPr>
                <w:rFonts w:eastAsia="Times New Roman"/>
                <w:sz w:val="20"/>
                <w:szCs w:val="20"/>
              </w:rPr>
              <w:t>.</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4,000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 xml:space="preserve">Minerals fuels, oils, distillation products </w:t>
            </w:r>
            <w:r w:rsidRPr="006B4D18">
              <w:rPr>
                <w:rFonts w:eastAsia="Times New Roman"/>
                <w:noProof/>
                <w:sz w:val="20"/>
                <w:szCs w:val="20"/>
              </w:rPr>
              <w:t>etc</w:t>
            </w:r>
            <w:r w:rsidRPr="006B4D18">
              <w:rPr>
                <w:rFonts w:eastAsia="Times New Roman"/>
                <w:sz w:val="20"/>
                <w:szCs w:val="20"/>
              </w:rPr>
              <w:t>.</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13,700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Cotton</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3,500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Nuclear reactor, boilers, machinery etc.</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6,900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Articles of apparel, accessories, knit or crochet </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2,500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Electrical and Electronic equipment</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4,700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Articles of apparel, accessories, not knit or crochet</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2,500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Iron and Steel</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3,400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Cereals </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1,800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Vehicles other than railway, tramway</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2,700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Articles of leather, Animal gut, harness travel good</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632.0</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Organic chemicals</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2,400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Sugars and sugar </w:t>
            </w:r>
            <w:r w:rsidRPr="006B4D18">
              <w:rPr>
                <w:rFonts w:eastAsia="Times New Roman"/>
                <w:noProof/>
                <w:sz w:val="20"/>
                <w:szCs w:val="20"/>
              </w:rPr>
              <w:t>confectionery</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511.9</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 xml:space="preserve">Animal, vegetable fats and oils, cleavage products, </w:t>
            </w:r>
            <w:r w:rsidRPr="006B4D18">
              <w:rPr>
                <w:rFonts w:eastAsia="Times New Roman"/>
                <w:noProof/>
                <w:sz w:val="20"/>
                <w:szCs w:val="20"/>
              </w:rPr>
              <w:t>etc</w:t>
            </w:r>
            <w:r w:rsidRPr="006B4D18">
              <w:rPr>
                <w:rFonts w:eastAsia="Times New Roman"/>
                <w:sz w:val="20"/>
                <w:szCs w:val="20"/>
              </w:rPr>
              <w:t>.</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2,400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noProof/>
                <w:sz w:val="20"/>
                <w:szCs w:val="20"/>
              </w:rPr>
              <w:t>Optical,</w:t>
            </w:r>
            <w:r w:rsidRPr="006B4D18">
              <w:rPr>
                <w:rFonts w:eastAsia="Times New Roman"/>
                <w:sz w:val="20"/>
                <w:szCs w:val="20"/>
              </w:rPr>
              <w:t xml:space="preserve"> photo, technical medical </w:t>
            </w:r>
            <w:r w:rsidRPr="006B4D18">
              <w:rPr>
                <w:rFonts w:eastAsia="Times New Roman"/>
                <w:noProof/>
                <w:sz w:val="20"/>
                <w:szCs w:val="20"/>
                <w:u w:val="thick"/>
              </w:rPr>
              <w:t>etc</w:t>
            </w:r>
            <w:r w:rsidRPr="006B4D18">
              <w:rPr>
                <w:rFonts w:eastAsia="Times New Roman"/>
                <w:sz w:val="20"/>
                <w:szCs w:val="20"/>
              </w:rPr>
              <w:t xml:space="preserve">. apparatus </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410.6</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Plastics and articles thereof</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2,300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Fish crustaceans, </w:t>
            </w:r>
            <w:r w:rsidRPr="006B4D18">
              <w:rPr>
                <w:rFonts w:eastAsia="Times New Roman"/>
                <w:noProof/>
                <w:sz w:val="20"/>
                <w:szCs w:val="20"/>
              </w:rPr>
              <w:t>molluscs</w:t>
            </w:r>
            <w:r w:rsidRPr="006B4D18">
              <w:rPr>
                <w:rFonts w:eastAsia="Times New Roman"/>
                <w:sz w:val="20"/>
                <w:szCs w:val="20"/>
              </w:rPr>
              <w:t>, aquatic invertebrates</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406.9</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noProof/>
                <w:sz w:val="20"/>
                <w:szCs w:val="20"/>
              </w:rPr>
              <w:t>Oilseed</w:t>
            </w:r>
            <w:r w:rsidRPr="006B4D18">
              <w:rPr>
                <w:rFonts w:eastAsia="Times New Roman"/>
                <w:sz w:val="20"/>
                <w:szCs w:val="20"/>
              </w:rPr>
              <w:t xml:space="preserve">, fruits grain, seed fruit </w:t>
            </w:r>
            <w:r w:rsidRPr="006B4D18">
              <w:rPr>
                <w:rFonts w:eastAsia="Times New Roman"/>
                <w:noProof/>
                <w:sz w:val="20"/>
                <w:szCs w:val="20"/>
              </w:rPr>
              <w:t>etc</w:t>
            </w:r>
            <w:r w:rsidRPr="006B4D18">
              <w:rPr>
                <w:rFonts w:eastAsia="Times New Roman"/>
                <w:sz w:val="20"/>
                <w:szCs w:val="20"/>
              </w:rPr>
              <w:t>.</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1,400</w:t>
            </w:r>
          </w:p>
        </w:tc>
      </w:tr>
      <w:tr w:rsidR="00773610" w:rsidRPr="006B4D18" w:rsidTr="005357CE">
        <w:trPr>
          <w:jc w:val="center"/>
        </w:trPr>
        <w:tc>
          <w:tcPr>
            <w:tcW w:w="2033" w:type="pct"/>
            <w:shd w:val="clear" w:color="auto" w:fill="auto"/>
            <w:vAlign w:val="center"/>
          </w:tcPr>
          <w:p w:rsidR="00773610" w:rsidRPr="006B4D18" w:rsidRDefault="00773610" w:rsidP="006B4D18">
            <w:pPr>
              <w:suppressAutoHyphens w:val="0"/>
              <w:snapToGrid w:val="0"/>
              <w:rPr>
                <w:rFonts w:eastAsia="Times New Roman"/>
                <w:b/>
                <w:sz w:val="20"/>
                <w:szCs w:val="20"/>
              </w:rPr>
            </w:pPr>
            <w:r w:rsidRPr="006B4D18">
              <w:rPr>
                <w:rFonts w:eastAsia="Times New Roman"/>
                <w:sz w:val="20"/>
                <w:szCs w:val="20"/>
              </w:rPr>
              <w:t xml:space="preserve">Salt, </w:t>
            </w:r>
            <w:proofErr w:type="spellStart"/>
            <w:r w:rsidRPr="006B4D18">
              <w:rPr>
                <w:rFonts w:eastAsia="Times New Roman"/>
                <w:sz w:val="20"/>
                <w:szCs w:val="20"/>
              </w:rPr>
              <w:t>Sulphur</w:t>
            </w:r>
            <w:proofErr w:type="spellEnd"/>
            <w:r w:rsidRPr="006B4D18">
              <w:rPr>
                <w:rFonts w:eastAsia="Times New Roman"/>
                <w:sz w:val="20"/>
                <w:szCs w:val="20"/>
              </w:rPr>
              <w:t>, earth stone, plaster, lime and cement</w:t>
            </w:r>
          </w:p>
        </w:tc>
        <w:tc>
          <w:tcPr>
            <w:tcW w:w="393"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385.5</w:t>
            </w:r>
          </w:p>
        </w:tc>
        <w:tc>
          <w:tcPr>
            <w:tcW w:w="2176"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Edible vegetables and certain roots and tubers</w:t>
            </w:r>
          </w:p>
        </w:tc>
        <w:tc>
          <w:tcPr>
            <w:tcW w:w="398" w:type="pct"/>
            <w:shd w:val="clear" w:color="auto" w:fill="auto"/>
            <w:vAlign w:val="center"/>
          </w:tcPr>
          <w:p w:rsidR="00773610" w:rsidRPr="006B4D18" w:rsidRDefault="00773610" w:rsidP="006B4D18">
            <w:pPr>
              <w:suppressAutoHyphens w:val="0"/>
              <w:snapToGrid w:val="0"/>
              <w:rPr>
                <w:rFonts w:eastAsia="Times New Roman"/>
                <w:sz w:val="20"/>
                <w:szCs w:val="20"/>
              </w:rPr>
            </w:pPr>
            <w:r w:rsidRPr="006B4D18">
              <w:rPr>
                <w:rFonts w:eastAsia="Times New Roman"/>
                <w:sz w:val="20"/>
                <w:szCs w:val="20"/>
              </w:rPr>
              <w:t>981.2</w:t>
            </w:r>
          </w:p>
        </w:tc>
      </w:tr>
    </w:tbl>
    <w:p w:rsidR="00773610" w:rsidRPr="006B4D18" w:rsidRDefault="00773610" w:rsidP="00773610">
      <w:pPr>
        <w:suppressAutoHyphens w:val="0"/>
        <w:snapToGrid w:val="0"/>
        <w:ind w:left="425" w:hanging="425"/>
        <w:jc w:val="both"/>
        <w:rPr>
          <w:color w:val="000000"/>
          <w:sz w:val="20"/>
          <w:szCs w:val="20"/>
          <w:lang w:eastAsia="zh-CN"/>
        </w:rPr>
      </w:pPr>
      <w:r w:rsidRPr="006B4D18">
        <w:rPr>
          <w:b/>
          <w:color w:val="000000"/>
          <w:sz w:val="20"/>
          <w:szCs w:val="20"/>
        </w:rPr>
        <w:t>Source:</w:t>
      </w:r>
      <w:r w:rsidRPr="006B4D18">
        <w:rPr>
          <w:color w:val="000000"/>
          <w:sz w:val="20"/>
          <w:szCs w:val="20"/>
        </w:rPr>
        <w:t xml:space="preserve"> Author’s compilation based on UN </w:t>
      </w:r>
      <w:proofErr w:type="spellStart"/>
      <w:r w:rsidRPr="006B4D18">
        <w:rPr>
          <w:color w:val="000000"/>
          <w:sz w:val="20"/>
          <w:szCs w:val="20"/>
        </w:rPr>
        <w:t>Comtrade</w:t>
      </w:r>
      <w:proofErr w:type="spellEnd"/>
      <w:r w:rsidRPr="006B4D18">
        <w:rPr>
          <w:color w:val="000000"/>
          <w:sz w:val="20"/>
          <w:szCs w:val="20"/>
        </w:rPr>
        <w:t xml:space="preserve"> Database.</w:t>
      </w:r>
    </w:p>
    <w:p w:rsidR="00773610" w:rsidRDefault="00773610" w:rsidP="00773610">
      <w:pPr>
        <w:suppressAutoHyphens w:val="0"/>
        <w:snapToGrid w:val="0"/>
        <w:ind w:left="425" w:hanging="425"/>
        <w:jc w:val="both"/>
        <w:rPr>
          <w:color w:val="000000"/>
          <w:sz w:val="20"/>
          <w:szCs w:val="20"/>
          <w:lang w:eastAsia="zh-CN"/>
        </w:rPr>
      </w:pPr>
    </w:p>
    <w:p w:rsidR="006B4D18" w:rsidRDefault="006B4D18" w:rsidP="00773610">
      <w:pPr>
        <w:suppressAutoHyphens w:val="0"/>
        <w:snapToGrid w:val="0"/>
        <w:ind w:left="425" w:hanging="425"/>
        <w:jc w:val="both"/>
        <w:rPr>
          <w:color w:val="000000"/>
          <w:sz w:val="20"/>
          <w:szCs w:val="20"/>
          <w:lang w:eastAsia="zh-CN"/>
        </w:rPr>
      </w:pPr>
    </w:p>
    <w:p w:rsidR="006B4D18" w:rsidRPr="006B4D18" w:rsidRDefault="006B4D18" w:rsidP="00773610">
      <w:pPr>
        <w:suppressAutoHyphens w:val="0"/>
        <w:snapToGrid w:val="0"/>
        <w:ind w:left="425" w:hanging="425"/>
        <w:jc w:val="both"/>
        <w:rPr>
          <w:color w:val="000000"/>
          <w:sz w:val="20"/>
          <w:szCs w:val="20"/>
          <w:lang w:eastAsia="zh-CN"/>
        </w:rPr>
      </w:pPr>
    </w:p>
    <w:p w:rsidR="00773610" w:rsidRPr="006B4D18" w:rsidRDefault="00773610" w:rsidP="00773610">
      <w:pPr>
        <w:suppressAutoHyphens w:val="0"/>
        <w:snapToGrid w:val="0"/>
        <w:ind w:left="425" w:hanging="425"/>
        <w:jc w:val="both"/>
        <w:rPr>
          <w:i/>
          <w:color w:val="000000"/>
          <w:sz w:val="20"/>
          <w:szCs w:val="20"/>
          <w:lang w:eastAsia="zh-CN"/>
        </w:rPr>
      </w:pPr>
      <w:r w:rsidRPr="006B4D18">
        <w:rPr>
          <w:b/>
          <w:color w:val="000000"/>
          <w:sz w:val="20"/>
          <w:szCs w:val="20"/>
        </w:rPr>
        <w:t>A2:</w:t>
      </w:r>
      <w:r w:rsidRPr="006B4D18">
        <w:rPr>
          <w:color w:val="000000"/>
          <w:sz w:val="20"/>
          <w:szCs w:val="20"/>
        </w:rPr>
        <w:t xml:space="preserve"> </w:t>
      </w:r>
      <w:r w:rsidRPr="006B4D18">
        <w:rPr>
          <w:i/>
          <w:color w:val="000000"/>
          <w:sz w:val="20"/>
          <w:szCs w:val="20"/>
        </w:rPr>
        <w:t xml:space="preserve">Pakistan’s top ten exports and imports to China in 2017 </w:t>
      </w:r>
      <w:r w:rsidRPr="006B4D18">
        <w:rPr>
          <w:i/>
          <w:noProof/>
          <w:color w:val="000000"/>
          <w:sz w:val="20"/>
          <w:szCs w:val="20"/>
        </w:rPr>
        <w:t>in a million</w:t>
      </w:r>
      <w:r w:rsidRPr="006B4D18">
        <w:rPr>
          <w:i/>
          <w:color w:val="000000"/>
          <w:sz w:val="20"/>
          <w:szCs w:val="20"/>
        </w:rPr>
        <w:t xml:space="preserve">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36"/>
        <w:gridCol w:w="796"/>
        <w:gridCol w:w="3437"/>
        <w:gridCol w:w="805"/>
      </w:tblGrid>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b/>
                <w:sz w:val="20"/>
                <w:szCs w:val="20"/>
              </w:rPr>
              <w:t>Product Name</w:t>
            </w:r>
          </w:p>
        </w:tc>
        <w:tc>
          <w:tcPr>
            <w:tcW w:w="420"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b/>
                <w:sz w:val="20"/>
                <w:szCs w:val="20"/>
              </w:rPr>
              <w:t>Exports</w:t>
            </w:r>
          </w:p>
        </w:tc>
        <w:tc>
          <w:tcPr>
            <w:tcW w:w="1814"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b/>
                <w:sz w:val="20"/>
                <w:szCs w:val="20"/>
              </w:rPr>
              <w:t>Product Name</w:t>
            </w:r>
          </w:p>
        </w:tc>
        <w:tc>
          <w:tcPr>
            <w:tcW w:w="425"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b/>
                <w:sz w:val="20"/>
                <w:szCs w:val="20"/>
              </w:rPr>
              <w:t>Imports</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Cotton</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885.4</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Electrical and Electronic equipment</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3,600</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Ores, slag and ash</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98.4</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noProof/>
                <w:sz w:val="20"/>
                <w:szCs w:val="20"/>
              </w:rPr>
              <w:t>A nuclear</w:t>
            </w:r>
            <w:r w:rsidRPr="006B4D18">
              <w:rPr>
                <w:rFonts w:eastAsia="Times New Roman"/>
                <w:sz w:val="20"/>
                <w:szCs w:val="20"/>
              </w:rPr>
              <w:t xml:space="preserve"> reactor, boilers, machinery </w:t>
            </w:r>
            <w:r w:rsidRPr="006B4D18">
              <w:rPr>
                <w:rFonts w:eastAsia="Times New Roman"/>
                <w:noProof/>
                <w:sz w:val="20"/>
                <w:szCs w:val="20"/>
              </w:rPr>
              <w:t>etc</w:t>
            </w:r>
            <w:r w:rsidRPr="006B4D18">
              <w:rPr>
                <w:rFonts w:eastAsia="Times New Roman"/>
                <w:sz w:val="20"/>
                <w:szCs w:val="20"/>
              </w:rPr>
              <w:t>.</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3,300</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Cereals</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95.5</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Iron and Steel</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1,100</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 xml:space="preserve">Fish crustaceans, </w:t>
            </w:r>
            <w:r w:rsidRPr="006B4D18">
              <w:rPr>
                <w:rFonts w:eastAsia="Times New Roman"/>
                <w:noProof/>
                <w:sz w:val="20"/>
                <w:szCs w:val="20"/>
              </w:rPr>
              <w:t>molluscs</w:t>
            </w:r>
            <w:r w:rsidRPr="006B4D18">
              <w:rPr>
                <w:rFonts w:eastAsia="Times New Roman"/>
                <w:sz w:val="20"/>
                <w:szCs w:val="20"/>
              </w:rPr>
              <w:t>, aquatic invertebrates</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60.1</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Organic chemicals</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790.5</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Optical, photo, technical medical etc. apparatus</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39.7</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Manmade filaments</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552.1</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 xml:space="preserve">Salt, </w:t>
            </w:r>
            <w:proofErr w:type="spellStart"/>
            <w:r w:rsidRPr="006B4D18">
              <w:rPr>
                <w:rFonts w:eastAsia="Times New Roman"/>
                <w:sz w:val="20"/>
                <w:szCs w:val="20"/>
              </w:rPr>
              <w:t>Sulphur</w:t>
            </w:r>
            <w:proofErr w:type="spellEnd"/>
            <w:r w:rsidRPr="006B4D18">
              <w:rPr>
                <w:rFonts w:eastAsia="Times New Roman"/>
                <w:sz w:val="20"/>
                <w:szCs w:val="20"/>
              </w:rPr>
              <w:t>, earth stone, plaster, lime and cement</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38.5</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Articles of iron or steel</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534.2</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Copper and articles thereof</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37.8</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noProof/>
                <w:sz w:val="20"/>
                <w:szCs w:val="20"/>
              </w:rPr>
              <w:t>Fertilizers</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487.0</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Raw hides and skins (other than fur skins) and leather</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37.0</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Vehicles other than railway, tramway</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440.5</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noProof/>
                <w:sz w:val="20"/>
                <w:szCs w:val="20"/>
              </w:rPr>
              <w:t>Textile Articles, Sets, Worn clothing etc.</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25.8</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Plastics and articles thereof</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424.7</w:t>
            </w:r>
          </w:p>
        </w:tc>
      </w:tr>
      <w:tr w:rsidR="00773610" w:rsidRPr="006B4D18" w:rsidTr="005357CE">
        <w:trPr>
          <w:jc w:val="center"/>
        </w:trPr>
        <w:tc>
          <w:tcPr>
            <w:tcW w:w="2341" w:type="pct"/>
            <w:shd w:val="clear" w:color="auto" w:fill="auto"/>
            <w:vAlign w:val="center"/>
          </w:tcPr>
          <w:p w:rsidR="00773610" w:rsidRPr="006B4D18" w:rsidRDefault="00773610" w:rsidP="005357CE">
            <w:pPr>
              <w:suppressAutoHyphens w:val="0"/>
              <w:snapToGrid w:val="0"/>
              <w:jc w:val="both"/>
              <w:rPr>
                <w:rFonts w:eastAsia="Times New Roman"/>
                <w:b/>
                <w:sz w:val="20"/>
                <w:szCs w:val="20"/>
              </w:rPr>
            </w:pPr>
            <w:r w:rsidRPr="006B4D18">
              <w:rPr>
                <w:rFonts w:eastAsia="Times New Roman"/>
                <w:sz w:val="20"/>
                <w:szCs w:val="20"/>
              </w:rPr>
              <w:t>Articles of apparel, accessories, knit or crochet</w:t>
            </w:r>
          </w:p>
        </w:tc>
        <w:tc>
          <w:tcPr>
            <w:tcW w:w="420"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22.1</w:t>
            </w:r>
          </w:p>
        </w:tc>
        <w:tc>
          <w:tcPr>
            <w:tcW w:w="1814"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noProof/>
                <w:sz w:val="20"/>
                <w:szCs w:val="20"/>
              </w:rPr>
              <w:t>Manmade</w:t>
            </w:r>
            <w:r w:rsidRPr="006B4D18">
              <w:rPr>
                <w:rFonts w:eastAsia="Times New Roman"/>
                <w:sz w:val="20"/>
                <w:szCs w:val="20"/>
              </w:rPr>
              <w:t xml:space="preserve"> staple </w:t>
            </w:r>
            <w:r w:rsidRPr="006B4D18">
              <w:rPr>
                <w:rFonts w:eastAsia="Times New Roman"/>
                <w:noProof/>
                <w:sz w:val="20"/>
                <w:szCs w:val="20"/>
              </w:rPr>
              <w:t>fibres</w:t>
            </w:r>
          </w:p>
        </w:tc>
        <w:tc>
          <w:tcPr>
            <w:tcW w:w="425" w:type="pct"/>
            <w:shd w:val="clear" w:color="auto" w:fill="auto"/>
            <w:vAlign w:val="center"/>
          </w:tcPr>
          <w:p w:rsidR="00773610" w:rsidRPr="006B4D18" w:rsidRDefault="00773610" w:rsidP="005357CE">
            <w:pPr>
              <w:suppressAutoHyphens w:val="0"/>
              <w:snapToGrid w:val="0"/>
              <w:jc w:val="both"/>
              <w:rPr>
                <w:rFonts w:eastAsia="Times New Roman"/>
                <w:sz w:val="20"/>
                <w:szCs w:val="20"/>
              </w:rPr>
            </w:pPr>
            <w:r w:rsidRPr="006B4D18">
              <w:rPr>
                <w:rFonts w:eastAsia="Times New Roman"/>
                <w:sz w:val="20"/>
                <w:szCs w:val="20"/>
              </w:rPr>
              <w:t>336.6</w:t>
            </w:r>
          </w:p>
        </w:tc>
      </w:tr>
    </w:tbl>
    <w:p w:rsidR="00773610" w:rsidRPr="006B4D18" w:rsidRDefault="00773610" w:rsidP="00773610">
      <w:pPr>
        <w:suppressAutoHyphens w:val="0"/>
        <w:snapToGrid w:val="0"/>
        <w:ind w:left="425" w:hanging="425"/>
        <w:jc w:val="both"/>
        <w:rPr>
          <w:color w:val="000000"/>
          <w:sz w:val="20"/>
          <w:szCs w:val="20"/>
        </w:rPr>
      </w:pPr>
      <w:r w:rsidRPr="006B4D18">
        <w:rPr>
          <w:b/>
          <w:color w:val="000000"/>
          <w:sz w:val="20"/>
          <w:szCs w:val="20"/>
        </w:rPr>
        <w:t>Source:</w:t>
      </w:r>
      <w:r w:rsidRPr="006B4D18">
        <w:rPr>
          <w:color w:val="000000"/>
          <w:sz w:val="20"/>
          <w:szCs w:val="20"/>
        </w:rPr>
        <w:t xml:space="preserve"> Author’s compilation based on UN </w:t>
      </w:r>
      <w:proofErr w:type="spellStart"/>
      <w:r w:rsidRPr="006B4D18">
        <w:rPr>
          <w:color w:val="000000"/>
          <w:sz w:val="20"/>
          <w:szCs w:val="20"/>
        </w:rPr>
        <w:t>Comtrade</w:t>
      </w:r>
      <w:proofErr w:type="spellEnd"/>
      <w:r w:rsidRPr="006B4D18">
        <w:rPr>
          <w:color w:val="000000"/>
          <w:sz w:val="20"/>
          <w:szCs w:val="20"/>
        </w:rPr>
        <w:t xml:space="preserve"> Database.</w:t>
      </w:r>
    </w:p>
    <w:p w:rsidR="00773610" w:rsidRDefault="00773610" w:rsidP="00E4698D">
      <w:pPr>
        <w:suppressAutoHyphens w:val="0"/>
        <w:snapToGrid w:val="0"/>
        <w:ind w:firstLine="425"/>
        <w:jc w:val="both"/>
        <w:rPr>
          <w:sz w:val="20"/>
          <w:szCs w:val="20"/>
          <w:lang w:val="id-ID" w:eastAsia="zh-CN"/>
        </w:rPr>
      </w:pPr>
    </w:p>
    <w:p w:rsidR="006B4D18" w:rsidRPr="006B4D18" w:rsidRDefault="006B4D18" w:rsidP="00E4698D">
      <w:pPr>
        <w:suppressAutoHyphens w:val="0"/>
        <w:snapToGrid w:val="0"/>
        <w:ind w:firstLine="425"/>
        <w:jc w:val="both"/>
        <w:rPr>
          <w:sz w:val="20"/>
          <w:szCs w:val="20"/>
          <w:lang w:val="id-ID" w:eastAsia="zh-CN"/>
        </w:rPr>
      </w:pPr>
    </w:p>
    <w:p w:rsidR="00773610" w:rsidRPr="006B4D18" w:rsidRDefault="00773610" w:rsidP="00E4698D">
      <w:pPr>
        <w:suppressAutoHyphens w:val="0"/>
        <w:snapToGrid w:val="0"/>
        <w:ind w:firstLine="425"/>
        <w:jc w:val="both"/>
        <w:rPr>
          <w:sz w:val="20"/>
          <w:szCs w:val="20"/>
          <w:lang w:val="id-ID" w:eastAsia="zh-CN"/>
        </w:rPr>
        <w:sectPr w:rsidR="00773610" w:rsidRPr="006B4D18" w:rsidSect="00773610">
          <w:footnotePr>
            <w:pos w:val="beneathText"/>
          </w:footnotePr>
          <w:type w:val="continuous"/>
          <w:pgSz w:w="12240" w:h="15840" w:code="1"/>
          <w:pgMar w:top="1440" w:right="1440" w:bottom="1440" w:left="1440" w:header="720" w:footer="720" w:gutter="0"/>
          <w:cols w:space="600"/>
          <w:docGrid w:linePitch="360"/>
        </w:sectPr>
      </w:pPr>
    </w:p>
    <w:p w:rsidR="00773610" w:rsidRPr="006B4D18" w:rsidRDefault="00773610" w:rsidP="00773610">
      <w:pPr>
        <w:suppressAutoHyphens w:val="0"/>
        <w:snapToGrid w:val="0"/>
        <w:jc w:val="both"/>
        <w:rPr>
          <w:rStyle w:val="fontstyle01"/>
          <w:noProof/>
          <w:sz w:val="20"/>
          <w:szCs w:val="20"/>
        </w:rPr>
      </w:pPr>
      <w:r w:rsidRPr="006B4D18">
        <w:rPr>
          <w:rStyle w:val="fontstyle01"/>
          <w:b/>
          <w:sz w:val="20"/>
          <w:szCs w:val="20"/>
        </w:rPr>
        <w:lastRenderedPageBreak/>
        <w:t>6. Conclusion</w:t>
      </w:r>
    </w:p>
    <w:p w:rsidR="00773610" w:rsidRPr="006B4D18" w:rsidRDefault="00773610" w:rsidP="00773610">
      <w:pPr>
        <w:suppressAutoHyphens w:val="0"/>
        <w:snapToGrid w:val="0"/>
        <w:ind w:firstLine="425"/>
        <w:jc w:val="both"/>
        <w:rPr>
          <w:rStyle w:val="fontstyle01"/>
          <w:noProof/>
          <w:sz w:val="20"/>
          <w:szCs w:val="20"/>
        </w:rPr>
      </w:pPr>
      <w:r w:rsidRPr="006B4D18">
        <w:rPr>
          <w:rStyle w:val="fontstyle01"/>
          <w:noProof/>
          <w:sz w:val="20"/>
          <w:szCs w:val="20"/>
        </w:rPr>
        <w:t xml:space="preserve">This research study tried macroeconomic impact of bilateral trade of Pakistan along with its Free Trade Agreement (FTA) partner’s nations especially to analyse Pakistan’s trade potential for China. The panel dataset from the </w:t>
      </w:r>
      <w:r w:rsidRPr="006B4D18">
        <w:rPr>
          <w:rStyle w:val="fontstyle01"/>
          <w:sz w:val="20"/>
          <w:szCs w:val="20"/>
        </w:rPr>
        <w:t>year</w:t>
      </w:r>
      <w:r w:rsidRPr="006B4D18">
        <w:rPr>
          <w:rStyle w:val="fontstyle01"/>
          <w:noProof/>
          <w:sz w:val="20"/>
          <w:szCs w:val="20"/>
        </w:rPr>
        <w:t xml:space="preserve"> 2003-2017 was used to analyses SINO-PAK bilateral trade fluctuations and its trade potential. </w:t>
      </w:r>
      <w:r w:rsidRPr="006B4D18">
        <w:rPr>
          <w:rStyle w:val="fontstyle01"/>
          <w:sz w:val="20"/>
          <w:szCs w:val="20"/>
        </w:rPr>
        <w:t>A gravity</w:t>
      </w:r>
      <w:r w:rsidRPr="006B4D18">
        <w:rPr>
          <w:rStyle w:val="fontstyle01"/>
          <w:noProof/>
          <w:sz w:val="20"/>
          <w:szCs w:val="20"/>
        </w:rPr>
        <w:t xml:space="preserve"> model of trade </w:t>
      </w:r>
      <w:r w:rsidRPr="006B4D18">
        <w:rPr>
          <w:rStyle w:val="fontstyle01"/>
          <w:sz w:val="20"/>
          <w:szCs w:val="20"/>
        </w:rPr>
        <w:t>used</w:t>
      </w:r>
      <w:r w:rsidRPr="006B4D18">
        <w:rPr>
          <w:rStyle w:val="fontstyle01"/>
          <w:noProof/>
          <w:sz w:val="20"/>
          <w:szCs w:val="20"/>
        </w:rPr>
        <w:t xml:space="preserve"> for the evaluation of data.</w:t>
      </w:r>
    </w:p>
    <w:p w:rsidR="00773610" w:rsidRPr="006B4D18" w:rsidRDefault="00773610" w:rsidP="00773610">
      <w:pPr>
        <w:suppressAutoHyphens w:val="0"/>
        <w:snapToGrid w:val="0"/>
        <w:ind w:firstLine="425"/>
        <w:jc w:val="both"/>
        <w:rPr>
          <w:rStyle w:val="fontstyle01"/>
          <w:noProof/>
          <w:sz w:val="20"/>
          <w:szCs w:val="20"/>
        </w:rPr>
      </w:pPr>
      <w:r w:rsidRPr="006B4D18">
        <w:rPr>
          <w:rStyle w:val="fontstyle01"/>
          <w:noProof/>
          <w:sz w:val="20"/>
          <w:szCs w:val="20"/>
        </w:rPr>
        <w:t xml:space="preserve">The higher R-square value for each standard as well as full gravity equations showed that the gravity model </w:t>
      </w:r>
      <w:r w:rsidRPr="006B4D18">
        <w:rPr>
          <w:rStyle w:val="fontstyle01"/>
          <w:sz w:val="20"/>
          <w:szCs w:val="20"/>
        </w:rPr>
        <w:t>is suited</w:t>
      </w:r>
      <w:r w:rsidRPr="006B4D18">
        <w:rPr>
          <w:rStyle w:val="fontstyle01"/>
          <w:noProof/>
          <w:sz w:val="20"/>
          <w:szCs w:val="20"/>
        </w:rPr>
        <w:t xml:space="preserve"> effectively in describing bilateral trade flows of Pakistan along with China and its FTA partner countries. Evaluation of full gravity equation accompanied strongly significant and also anticipated signs. </w:t>
      </w:r>
      <w:r w:rsidRPr="006B4D18">
        <w:rPr>
          <w:rStyle w:val="fontstyle01"/>
          <w:sz w:val="20"/>
          <w:szCs w:val="20"/>
        </w:rPr>
        <w:t xml:space="preserve">Our evaluated outcomes showed that both countries GDP, trade openness, border and WTO possess a significant positive impact on bilateral trade of Pakistan </w:t>
      </w:r>
      <w:r w:rsidRPr="006B4D18">
        <w:rPr>
          <w:rStyle w:val="fontstyle01"/>
          <w:noProof/>
          <w:sz w:val="20"/>
          <w:szCs w:val="20"/>
        </w:rPr>
        <w:t>along with China and various other FTA-partner nations.</w:t>
      </w:r>
      <w:r w:rsidRPr="006B4D18">
        <w:rPr>
          <w:rStyle w:val="fontstyle01"/>
          <w:sz w:val="20"/>
          <w:szCs w:val="20"/>
        </w:rPr>
        <w:t xml:space="preserve"> Whereas bilateral distance and inflation reveal a significant and negative influence on bilateral trade, however, we additionally established the fascinating factor in our outcomes that the total (Preferential Trade Agreement) PTA influence is highly significant and negative.</w:t>
      </w:r>
      <w:r w:rsidRPr="006B4D18">
        <w:rPr>
          <w:rStyle w:val="fontstyle01"/>
          <w:noProof/>
          <w:sz w:val="20"/>
          <w:szCs w:val="20"/>
        </w:rPr>
        <w:t xml:space="preserve"> The border impact also aspect to optimise its trade association of Pakistan with neighbouring nation China. SINO-PAK are members of the World Trade Organisation (WTO). </w:t>
      </w:r>
    </w:p>
    <w:p w:rsidR="00773610" w:rsidRPr="006B4D18" w:rsidRDefault="00773610" w:rsidP="00773610">
      <w:pPr>
        <w:suppressAutoHyphens w:val="0"/>
        <w:snapToGrid w:val="0"/>
        <w:ind w:firstLine="425"/>
        <w:jc w:val="both"/>
        <w:rPr>
          <w:rStyle w:val="fontstyle01"/>
          <w:noProof/>
          <w:sz w:val="20"/>
          <w:szCs w:val="20"/>
        </w:rPr>
      </w:pPr>
      <w:r w:rsidRPr="006B4D18">
        <w:rPr>
          <w:rStyle w:val="fontstyle01"/>
          <w:noProof/>
          <w:sz w:val="20"/>
          <w:szCs w:val="20"/>
        </w:rPr>
        <w:t xml:space="preserve">However, shares of China acquiring much larger in imports of Pakistan and fell short to maximise Pakistan’s exports towards China. China only possesses Free-Trade Agreement with Pakistan in South Asia which is a remarkable chance for each nation to sustain their balance of trade and also proceed shared economic cooperation. In some cases, free-trade agreement and also trade liberalisation policies might negatively influence local industry of a nation. The broadening trade gap is a significant </w:t>
      </w:r>
      <w:r w:rsidRPr="006B4D18">
        <w:rPr>
          <w:rStyle w:val="fontstyle01"/>
          <w:noProof/>
          <w:sz w:val="20"/>
          <w:szCs w:val="20"/>
        </w:rPr>
        <w:lastRenderedPageBreak/>
        <w:t>problem for Pakistan, and it badly neglected to develop a trade strategy via-a-vis China in previously 29 years. Slow-moving exports by Pakistan to China and continuous rise of imports from China into the markets of Pakistan has broadened the trade gap. Chinese Cheaper imports influenced the commercial output of Pakistan in the previous three decades. Pakistan requires to revitalise its industrial sector. Pakistan and China Free Tarde Agreement are beneficial in attaining export-led development strategy of Pakistan. Our outcomes revealed that Pakistan has to maximise its exports towards China but also lessen the imports so that both Pakistan and China should proceed their trading techniques and policies to further enhancement in mutual collaboration and to lessen the trade gap.</w:t>
      </w:r>
    </w:p>
    <w:p w:rsidR="00773610" w:rsidRPr="006B4D18" w:rsidRDefault="00773610" w:rsidP="00773610">
      <w:pPr>
        <w:suppressAutoHyphens w:val="0"/>
        <w:snapToGrid w:val="0"/>
        <w:jc w:val="both"/>
        <w:rPr>
          <w:rStyle w:val="fontstyle01"/>
          <w:b/>
          <w:sz w:val="20"/>
          <w:szCs w:val="20"/>
          <w:lang w:eastAsia="zh-CN"/>
        </w:rPr>
      </w:pPr>
      <w:r w:rsidRPr="006B4D18">
        <w:rPr>
          <w:rStyle w:val="fontstyle01"/>
          <w:noProof/>
          <w:sz w:val="20"/>
          <w:szCs w:val="20"/>
        </w:rPr>
        <w:t>Nevertheless, coming from our perspective, this research study shows valuable and possess some fascinating results, which may assist policymakers and economists to obtain a much better perspective of Pakistan, and it is all FTA partners countries’ bilateral trade and particularly with China.</w:t>
      </w:r>
    </w:p>
    <w:p w:rsidR="00773610" w:rsidRPr="006B4D18" w:rsidRDefault="004250B3" w:rsidP="00E4698D">
      <w:pPr>
        <w:suppressAutoHyphens w:val="0"/>
        <w:snapToGrid w:val="0"/>
        <w:jc w:val="both"/>
        <w:rPr>
          <w:rStyle w:val="fontstyle01"/>
          <w:b/>
          <w:sz w:val="20"/>
          <w:szCs w:val="20"/>
          <w:lang w:eastAsia="zh-CN"/>
        </w:rPr>
      </w:pPr>
      <w:r w:rsidRPr="006B4D18">
        <w:rPr>
          <w:rStyle w:val="fontstyle01"/>
          <w:rFonts w:hint="eastAsia"/>
          <w:b/>
          <w:sz w:val="20"/>
          <w:szCs w:val="20"/>
          <w:lang w:eastAsia="zh-CN"/>
        </w:rPr>
        <w:t xml:space="preserve"> </w:t>
      </w:r>
    </w:p>
    <w:p w:rsidR="004F5675" w:rsidRPr="006B4D18" w:rsidRDefault="004F5675" w:rsidP="00E4698D">
      <w:pPr>
        <w:suppressAutoHyphens w:val="0"/>
        <w:snapToGrid w:val="0"/>
        <w:jc w:val="both"/>
        <w:rPr>
          <w:rStyle w:val="fontstyle01"/>
          <w:b/>
          <w:sz w:val="20"/>
          <w:szCs w:val="20"/>
        </w:rPr>
      </w:pPr>
      <w:r w:rsidRPr="006B4D18">
        <w:rPr>
          <w:rStyle w:val="fontstyle01"/>
          <w:b/>
          <w:sz w:val="20"/>
          <w:szCs w:val="20"/>
        </w:rPr>
        <w:t>References</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t>Anderson,</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E.</w:t>
      </w:r>
      <w:r w:rsidR="00890EEC" w:rsidRPr="006B4D18">
        <w:rPr>
          <w:sz w:val="20"/>
          <w:szCs w:val="20"/>
        </w:rPr>
        <w:t xml:space="preserve"> </w:t>
      </w:r>
      <w:r w:rsidRPr="006B4D18">
        <w:rPr>
          <w:sz w:val="20"/>
          <w:szCs w:val="20"/>
        </w:rPr>
        <w:t>(1979).</w:t>
      </w:r>
      <w:r w:rsidR="00890EEC" w:rsidRPr="006B4D18">
        <w:rPr>
          <w:sz w:val="20"/>
          <w:szCs w:val="20"/>
        </w:rPr>
        <w:t xml:space="preserve"> </w:t>
      </w:r>
      <w:r w:rsidRPr="006B4D18">
        <w:rPr>
          <w:noProof/>
          <w:sz w:val="20"/>
          <w:szCs w:val="20"/>
        </w:rPr>
        <w:t>A</w:t>
      </w:r>
      <w:r w:rsidR="00890EEC" w:rsidRPr="006B4D18">
        <w:rPr>
          <w:noProof/>
          <w:sz w:val="20"/>
          <w:szCs w:val="20"/>
        </w:rPr>
        <w:t xml:space="preserve"> </w:t>
      </w:r>
      <w:r w:rsidRPr="006B4D18">
        <w:rPr>
          <w:noProof/>
          <w:sz w:val="20"/>
          <w:szCs w:val="20"/>
        </w:rPr>
        <w:t>theoretical</w:t>
      </w:r>
      <w:r w:rsidR="00890EEC" w:rsidRPr="006B4D18">
        <w:rPr>
          <w:noProof/>
          <w:sz w:val="20"/>
          <w:szCs w:val="20"/>
        </w:rPr>
        <w:t xml:space="preserve"> </w:t>
      </w:r>
      <w:r w:rsidRPr="006B4D18">
        <w:rPr>
          <w:noProof/>
          <w:sz w:val="20"/>
          <w:szCs w:val="20"/>
        </w:rPr>
        <w:t>foundation</w:t>
      </w:r>
      <w:r w:rsidR="00890EEC" w:rsidRPr="006B4D18">
        <w:rPr>
          <w:sz w:val="20"/>
          <w:szCs w:val="20"/>
        </w:rPr>
        <w:t xml:space="preserve"> </w:t>
      </w:r>
      <w:r w:rsidRPr="006B4D18">
        <w:rPr>
          <w:sz w:val="20"/>
          <w:szCs w:val="20"/>
        </w:rPr>
        <w:t>for</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equation.</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American</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Review,</w:t>
      </w:r>
      <w:r w:rsidR="00890EEC" w:rsidRPr="006B4D18">
        <w:rPr>
          <w:sz w:val="20"/>
          <w:szCs w:val="20"/>
        </w:rPr>
        <w:t xml:space="preserve"> </w:t>
      </w:r>
      <w:r w:rsidRPr="006B4D18">
        <w:rPr>
          <w:sz w:val="20"/>
          <w:szCs w:val="20"/>
        </w:rPr>
        <w:t>69(1),</w:t>
      </w:r>
      <w:r w:rsidR="00890EEC" w:rsidRPr="006B4D18">
        <w:rPr>
          <w:sz w:val="20"/>
          <w:szCs w:val="20"/>
        </w:rPr>
        <w:t xml:space="preserve"> </w:t>
      </w:r>
      <w:r w:rsidRPr="006B4D18">
        <w:rPr>
          <w:sz w:val="20"/>
          <w:szCs w:val="20"/>
        </w:rPr>
        <w:t>106-116.</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Barbalet</w:t>
      </w:r>
      <w:proofErr w:type="spellEnd"/>
      <w:r w:rsidRPr="006B4D18">
        <w:rPr>
          <w:sz w:val="20"/>
          <w:szCs w:val="20"/>
        </w:rPr>
        <w:t>,</w:t>
      </w:r>
      <w:r w:rsidR="00890EEC" w:rsidRPr="006B4D18">
        <w:rPr>
          <w:sz w:val="20"/>
          <w:szCs w:val="20"/>
        </w:rPr>
        <w:t xml:space="preserve"> </w:t>
      </w:r>
      <w:r w:rsidRPr="006B4D18">
        <w:rPr>
          <w:sz w:val="20"/>
          <w:szCs w:val="20"/>
        </w:rPr>
        <w:t>F.,</w:t>
      </w:r>
      <w:r w:rsidR="00890EEC" w:rsidRPr="006B4D18">
        <w:rPr>
          <w:sz w:val="20"/>
          <w:szCs w:val="20"/>
        </w:rPr>
        <w:t xml:space="preserve"> </w:t>
      </w:r>
      <w:r w:rsidRPr="006B4D18">
        <w:rPr>
          <w:sz w:val="20"/>
          <w:szCs w:val="20"/>
        </w:rPr>
        <w:t>Greenville,</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Crook,</w:t>
      </w:r>
      <w:r w:rsidR="00890EEC" w:rsidRPr="006B4D18">
        <w:rPr>
          <w:sz w:val="20"/>
          <w:szCs w:val="20"/>
        </w:rPr>
        <w:t xml:space="preserve"> </w:t>
      </w:r>
      <w:r w:rsidRPr="006B4D18">
        <w:rPr>
          <w:sz w:val="20"/>
          <w:szCs w:val="20"/>
        </w:rPr>
        <w:t>W.,</w:t>
      </w:r>
      <w:r w:rsidR="00890EEC" w:rsidRPr="006B4D18">
        <w:rPr>
          <w:sz w:val="20"/>
          <w:szCs w:val="20"/>
        </w:rPr>
        <w:t xml:space="preserve"> </w:t>
      </w:r>
      <w:proofErr w:type="spellStart"/>
      <w:r w:rsidRPr="006B4D18">
        <w:rPr>
          <w:sz w:val="20"/>
          <w:szCs w:val="20"/>
        </w:rPr>
        <w:t>Gretton</w:t>
      </w:r>
      <w:proofErr w:type="spellEnd"/>
      <w:r w:rsidRPr="006B4D18">
        <w:rPr>
          <w:sz w:val="20"/>
          <w:szCs w:val="20"/>
        </w:rPr>
        <w:t>,</w:t>
      </w:r>
      <w:r w:rsidR="00890EEC" w:rsidRPr="006B4D18">
        <w:rPr>
          <w:sz w:val="20"/>
          <w:szCs w:val="20"/>
        </w:rPr>
        <w:t xml:space="preserve"> </w:t>
      </w:r>
      <w:r w:rsidRPr="006B4D18">
        <w:rPr>
          <w:sz w:val="20"/>
          <w:szCs w:val="20"/>
        </w:rPr>
        <w:t>P.,</w:t>
      </w:r>
      <w:r w:rsidR="00890EEC" w:rsidRPr="006B4D18">
        <w:rPr>
          <w:sz w:val="20"/>
          <w:szCs w:val="20"/>
        </w:rPr>
        <w:t xml:space="preserve"> &amp; </w:t>
      </w:r>
      <w:proofErr w:type="spellStart"/>
      <w:r w:rsidRPr="006B4D18">
        <w:rPr>
          <w:sz w:val="20"/>
          <w:szCs w:val="20"/>
        </w:rPr>
        <w:t>Breunig</w:t>
      </w:r>
      <w:proofErr w:type="spellEnd"/>
      <w:r w:rsidRPr="006B4D18">
        <w:rPr>
          <w:sz w:val="20"/>
          <w:szCs w:val="20"/>
        </w:rPr>
        <w:t>,</w:t>
      </w:r>
      <w:r w:rsidR="00890EEC" w:rsidRPr="006B4D18">
        <w:rPr>
          <w:sz w:val="20"/>
          <w:szCs w:val="20"/>
        </w:rPr>
        <w:t xml:space="preserve"> </w:t>
      </w:r>
      <w:r w:rsidRPr="006B4D18">
        <w:rPr>
          <w:sz w:val="20"/>
          <w:szCs w:val="20"/>
        </w:rPr>
        <w:t>R.</w:t>
      </w:r>
      <w:r w:rsidR="00890EEC" w:rsidRPr="006B4D18">
        <w:rPr>
          <w:sz w:val="20"/>
          <w:szCs w:val="20"/>
        </w:rPr>
        <w:t xml:space="preserve"> </w:t>
      </w:r>
      <w:r w:rsidRPr="006B4D18">
        <w:rPr>
          <w:sz w:val="20"/>
          <w:szCs w:val="20"/>
        </w:rPr>
        <w:t>(2015).</w:t>
      </w:r>
      <w:r w:rsidR="00890EEC" w:rsidRPr="006B4D18">
        <w:rPr>
          <w:sz w:val="20"/>
          <w:szCs w:val="20"/>
        </w:rPr>
        <w:t xml:space="preserve"> </w:t>
      </w:r>
      <w:r w:rsidRPr="006B4D18">
        <w:rPr>
          <w:sz w:val="20"/>
          <w:szCs w:val="20"/>
        </w:rPr>
        <w:t>Exploring</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links</w:t>
      </w:r>
      <w:r w:rsidR="00890EEC" w:rsidRPr="006B4D18">
        <w:rPr>
          <w:sz w:val="20"/>
          <w:szCs w:val="20"/>
        </w:rPr>
        <w:t xml:space="preserve"> </w:t>
      </w:r>
      <w:r w:rsidRPr="006B4D18">
        <w:rPr>
          <w:sz w:val="20"/>
          <w:szCs w:val="20"/>
        </w:rPr>
        <w:t>between</w:t>
      </w:r>
      <w:r w:rsidR="00890EEC" w:rsidRPr="006B4D18">
        <w:rPr>
          <w:sz w:val="20"/>
          <w:szCs w:val="20"/>
        </w:rPr>
        <w:t xml:space="preserve"> </w:t>
      </w:r>
      <w:r w:rsidRPr="006B4D18">
        <w:rPr>
          <w:sz w:val="20"/>
          <w:szCs w:val="20"/>
        </w:rPr>
        <w:t>bilateral</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regional</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agreements</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merchandise</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Asia</w:t>
      </w:r>
      <w:r w:rsidR="00890EEC" w:rsidRPr="006B4D18">
        <w:rPr>
          <w:sz w:val="20"/>
          <w:szCs w:val="20"/>
        </w:rPr>
        <w:t xml:space="preserve"> &amp; </w:t>
      </w:r>
      <w:r w:rsidRPr="006B4D18">
        <w:rPr>
          <w:sz w:val="20"/>
          <w:szCs w:val="20"/>
        </w:rPr>
        <w:t>the</w:t>
      </w:r>
      <w:r w:rsidR="00890EEC" w:rsidRPr="006B4D18">
        <w:rPr>
          <w:sz w:val="20"/>
          <w:szCs w:val="20"/>
        </w:rPr>
        <w:t xml:space="preserve"> </w:t>
      </w:r>
      <w:r w:rsidRPr="006B4D18">
        <w:rPr>
          <w:sz w:val="20"/>
          <w:szCs w:val="20"/>
        </w:rPr>
        <w:t>Pacific</w:t>
      </w:r>
      <w:r w:rsidR="00890EEC" w:rsidRPr="006B4D18">
        <w:rPr>
          <w:sz w:val="20"/>
          <w:szCs w:val="20"/>
        </w:rPr>
        <w:t xml:space="preserve"> </w:t>
      </w:r>
      <w:r w:rsidRPr="006B4D18">
        <w:rPr>
          <w:sz w:val="20"/>
          <w:szCs w:val="20"/>
        </w:rPr>
        <w:t>Policy</w:t>
      </w:r>
      <w:r w:rsidR="00890EEC" w:rsidRPr="006B4D18">
        <w:rPr>
          <w:sz w:val="20"/>
          <w:szCs w:val="20"/>
        </w:rPr>
        <w:t xml:space="preserve"> </w:t>
      </w:r>
      <w:r w:rsidRPr="006B4D18">
        <w:rPr>
          <w:sz w:val="20"/>
          <w:szCs w:val="20"/>
        </w:rPr>
        <w:t>Studies,</w:t>
      </w:r>
      <w:r w:rsidR="00890EEC" w:rsidRPr="006B4D18">
        <w:rPr>
          <w:sz w:val="20"/>
          <w:szCs w:val="20"/>
        </w:rPr>
        <w:t xml:space="preserve"> </w:t>
      </w:r>
      <w:r w:rsidRPr="006B4D18">
        <w:rPr>
          <w:sz w:val="20"/>
          <w:szCs w:val="20"/>
        </w:rPr>
        <w:t>2(3),</w:t>
      </w:r>
      <w:r w:rsidR="00890EEC" w:rsidRPr="006B4D18">
        <w:rPr>
          <w:sz w:val="20"/>
          <w:szCs w:val="20"/>
        </w:rPr>
        <w:t xml:space="preserve"> </w:t>
      </w:r>
      <w:r w:rsidRPr="006B4D18">
        <w:rPr>
          <w:sz w:val="20"/>
          <w:szCs w:val="20"/>
        </w:rPr>
        <w:t>467-484.</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Bergstrand</w:t>
      </w:r>
      <w:proofErr w:type="spellEnd"/>
      <w:r w:rsidRPr="006B4D18">
        <w:rPr>
          <w:sz w:val="20"/>
          <w:szCs w:val="20"/>
        </w:rPr>
        <w:t>,</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H.</w:t>
      </w:r>
      <w:r w:rsidR="00890EEC" w:rsidRPr="006B4D18">
        <w:rPr>
          <w:sz w:val="20"/>
          <w:szCs w:val="20"/>
        </w:rPr>
        <w:t xml:space="preserve"> </w:t>
      </w:r>
      <w:r w:rsidRPr="006B4D18">
        <w:rPr>
          <w:sz w:val="20"/>
          <w:szCs w:val="20"/>
        </w:rPr>
        <w:t>(1989).</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noProof/>
          <w:sz w:val="20"/>
          <w:szCs w:val="20"/>
        </w:rPr>
        <w:t>generalized</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equation,</w:t>
      </w:r>
      <w:r w:rsidR="00890EEC" w:rsidRPr="006B4D18">
        <w:rPr>
          <w:sz w:val="20"/>
          <w:szCs w:val="20"/>
        </w:rPr>
        <w:t xml:space="preserve"> </w:t>
      </w:r>
      <w:r w:rsidRPr="006B4D18">
        <w:rPr>
          <w:sz w:val="20"/>
          <w:szCs w:val="20"/>
        </w:rPr>
        <w:t>monopolistic</w:t>
      </w:r>
      <w:r w:rsidR="00890EEC" w:rsidRPr="006B4D18">
        <w:rPr>
          <w:sz w:val="20"/>
          <w:szCs w:val="20"/>
        </w:rPr>
        <w:t xml:space="preserve"> </w:t>
      </w:r>
      <w:r w:rsidRPr="006B4D18">
        <w:rPr>
          <w:sz w:val="20"/>
          <w:szCs w:val="20"/>
        </w:rPr>
        <w:t>competition,</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factor-proportions</w:t>
      </w:r>
      <w:r w:rsidR="00890EEC" w:rsidRPr="006B4D18">
        <w:rPr>
          <w:sz w:val="20"/>
          <w:szCs w:val="20"/>
        </w:rPr>
        <w:t xml:space="preserve"> </w:t>
      </w:r>
      <w:r w:rsidRPr="006B4D18">
        <w:rPr>
          <w:sz w:val="20"/>
          <w:szCs w:val="20"/>
        </w:rPr>
        <w:t>theory</w:t>
      </w:r>
      <w:r w:rsidR="00890EEC" w:rsidRPr="006B4D18">
        <w:rPr>
          <w:sz w:val="20"/>
          <w:szCs w:val="20"/>
        </w:rPr>
        <w:t xml:space="preserve"> </w:t>
      </w:r>
      <w:r w:rsidRPr="006B4D18">
        <w:rPr>
          <w:sz w:val="20"/>
          <w:szCs w:val="20"/>
        </w:rPr>
        <w:t>in</w:t>
      </w:r>
      <w:r w:rsidR="00890EEC" w:rsidRPr="006B4D18">
        <w:rPr>
          <w:sz w:val="20"/>
          <w:szCs w:val="20"/>
        </w:rPr>
        <w:t xml:space="preserve"> </w:t>
      </w:r>
      <w:r w:rsidRPr="006B4D18">
        <w:rPr>
          <w:sz w:val="20"/>
          <w:szCs w:val="20"/>
        </w:rPr>
        <w:t>international</w:t>
      </w:r>
      <w:r w:rsidR="00890EEC" w:rsidRPr="006B4D18">
        <w:rPr>
          <w:sz w:val="20"/>
          <w:szCs w:val="20"/>
        </w:rPr>
        <w:t xml:space="preserve"> </w:t>
      </w:r>
      <w:r w:rsidRPr="006B4D18">
        <w:rPr>
          <w:noProof/>
          <w:sz w:val="20"/>
          <w:szCs w:val="20"/>
        </w:rPr>
        <w:t>trade.</w:t>
      </w:r>
      <w:r w:rsidR="00890EEC" w:rsidRPr="006B4D18">
        <w:rPr>
          <w:noProof/>
          <w:sz w:val="20"/>
          <w:szCs w:val="20"/>
        </w:rPr>
        <w:t xml:space="preserve"> </w:t>
      </w:r>
      <w:r w:rsidRPr="006B4D18">
        <w:rPr>
          <w:noProof/>
          <w:sz w:val="20"/>
          <w:szCs w:val="20"/>
        </w:rPr>
        <w:t>The</w:t>
      </w:r>
      <w:r w:rsidR="00890EEC" w:rsidRPr="006B4D18">
        <w:rPr>
          <w:noProof/>
          <w:sz w:val="20"/>
          <w:szCs w:val="20"/>
        </w:rPr>
        <w:t xml:space="preserve"> </w:t>
      </w:r>
      <w:r w:rsidRPr="006B4D18">
        <w:rPr>
          <w:noProof/>
          <w:sz w:val="20"/>
          <w:szCs w:val="20"/>
        </w:rPr>
        <w:t>review</w:t>
      </w:r>
      <w:r w:rsidR="00890EEC" w:rsidRPr="006B4D18">
        <w:rPr>
          <w:noProof/>
          <w:sz w:val="20"/>
          <w:szCs w:val="20"/>
        </w:rPr>
        <w:t xml:space="preserve"> </w:t>
      </w:r>
      <w:r w:rsidRPr="006B4D18">
        <w:rPr>
          <w:noProof/>
          <w:sz w:val="20"/>
          <w:szCs w:val="20"/>
        </w:rPr>
        <w:t>of</w:t>
      </w:r>
      <w:r w:rsidR="00890EEC" w:rsidRPr="006B4D18">
        <w:rPr>
          <w:noProof/>
          <w:sz w:val="20"/>
          <w:szCs w:val="20"/>
        </w:rPr>
        <w:t xml:space="preserve"> </w:t>
      </w:r>
      <w:r w:rsidRPr="006B4D18">
        <w:rPr>
          <w:noProof/>
          <w:sz w:val="20"/>
          <w:szCs w:val="20"/>
        </w:rPr>
        <w:t>economics</w:t>
      </w:r>
      <w:r w:rsidR="00890EEC" w:rsidRPr="006B4D18">
        <w:rPr>
          <w:noProof/>
          <w:sz w:val="20"/>
          <w:szCs w:val="20"/>
        </w:rPr>
        <w:t xml:space="preserve"> </w:t>
      </w:r>
      <w:r w:rsidRPr="006B4D18">
        <w:rPr>
          <w:noProof/>
          <w:sz w:val="20"/>
          <w:szCs w:val="20"/>
        </w:rPr>
        <w:t>and</w:t>
      </w:r>
      <w:r w:rsidR="00890EEC" w:rsidRPr="006B4D18">
        <w:rPr>
          <w:noProof/>
          <w:sz w:val="20"/>
          <w:szCs w:val="20"/>
        </w:rPr>
        <w:t xml:space="preserve"> </w:t>
      </w:r>
      <w:r w:rsidRPr="006B4D18">
        <w:rPr>
          <w:noProof/>
          <w:sz w:val="20"/>
          <w:szCs w:val="20"/>
        </w:rPr>
        <w:t>statistics,</w:t>
      </w:r>
      <w:r w:rsidR="00890EEC" w:rsidRPr="006B4D18">
        <w:rPr>
          <w:noProof/>
          <w:sz w:val="20"/>
          <w:szCs w:val="20"/>
        </w:rPr>
        <w:t xml:space="preserve"> </w:t>
      </w:r>
      <w:r w:rsidRPr="006B4D18">
        <w:rPr>
          <w:noProof/>
          <w:sz w:val="20"/>
          <w:szCs w:val="20"/>
        </w:rPr>
        <w:t>143-153.</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t>Chen,</w:t>
      </w:r>
      <w:r w:rsidR="00890EEC" w:rsidRPr="006B4D18">
        <w:rPr>
          <w:sz w:val="20"/>
          <w:szCs w:val="20"/>
        </w:rPr>
        <w:t xml:space="preserve"> </w:t>
      </w:r>
      <w:r w:rsidRPr="006B4D18">
        <w:rPr>
          <w:sz w:val="20"/>
          <w:szCs w:val="20"/>
        </w:rPr>
        <w:t>X.,</w:t>
      </w:r>
      <w:r w:rsidR="00890EEC" w:rsidRPr="006B4D18">
        <w:rPr>
          <w:sz w:val="20"/>
          <w:szCs w:val="20"/>
        </w:rPr>
        <w:t xml:space="preserve"> </w:t>
      </w:r>
      <w:r w:rsidRPr="006B4D18">
        <w:rPr>
          <w:sz w:val="20"/>
          <w:szCs w:val="20"/>
        </w:rPr>
        <w:t>Yang,</w:t>
      </w:r>
      <w:r w:rsidR="00890EEC" w:rsidRPr="006B4D18">
        <w:rPr>
          <w:sz w:val="20"/>
          <w:szCs w:val="20"/>
        </w:rPr>
        <w:t xml:space="preserve"> </w:t>
      </w:r>
      <w:r w:rsidRPr="006B4D18">
        <w:rPr>
          <w:sz w:val="20"/>
          <w:szCs w:val="20"/>
        </w:rPr>
        <w:t>Z.,</w:t>
      </w:r>
      <w:r w:rsidR="00890EEC" w:rsidRPr="006B4D18">
        <w:rPr>
          <w:sz w:val="20"/>
          <w:szCs w:val="20"/>
        </w:rPr>
        <w:t xml:space="preserve"> &amp; </w:t>
      </w:r>
      <w:r w:rsidRPr="006B4D18">
        <w:rPr>
          <w:sz w:val="20"/>
          <w:szCs w:val="20"/>
        </w:rPr>
        <w:t>Liu,</w:t>
      </w:r>
      <w:r w:rsidR="00890EEC" w:rsidRPr="006B4D18">
        <w:rPr>
          <w:sz w:val="20"/>
          <w:szCs w:val="20"/>
        </w:rPr>
        <w:t xml:space="preserve"> </w:t>
      </w:r>
      <w:r w:rsidRPr="006B4D18">
        <w:rPr>
          <w:sz w:val="20"/>
          <w:szCs w:val="20"/>
        </w:rPr>
        <w:t>X.</w:t>
      </w:r>
      <w:r w:rsidR="00890EEC" w:rsidRPr="006B4D18">
        <w:rPr>
          <w:sz w:val="20"/>
          <w:szCs w:val="20"/>
        </w:rPr>
        <w:t xml:space="preserve"> </w:t>
      </w:r>
      <w:r w:rsidRPr="006B4D18">
        <w:rPr>
          <w:sz w:val="20"/>
          <w:szCs w:val="20"/>
        </w:rPr>
        <w:t>(2008).</w:t>
      </w:r>
      <w:r w:rsidR="00890EEC" w:rsidRPr="006B4D18">
        <w:rPr>
          <w:sz w:val="20"/>
          <w:szCs w:val="20"/>
        </w:rPr>
        <w:t xml:space="preserve"> </w:t>
      </w:r>
      <w:r w:rsidRPr="006B4D18">
        <w:rPr>
          <w:noProof/>
          <w:sz w:val="20"/>
          <w:szCs w:val="20"/>
        </w:rPr>
        <w:t>Empirical</w:t>
      </w:r>
      <w:r w:rsidR="00890EEC" w:rsidRPr="006B4D18">
        <w:rPr>
          <w:noProof/>
          <w:sz w:val="20"/>
          <w:szCs w:val="20"/>
        </w:rPr>
        <w:t xml:space="preserve"> </w:t>
      </w:r>
      <w:r w:rsidRPr="006B4D18">
        <w:rPr>
          <w:noProof/>
          <w:sz w:val="20"/>
          <w:szCs w:val="20"/>
        </w:rPr>
        <w:t>analysis</w:t>
      </w:r>
      <w:r w:rsidR="00890EEC" w:rsidRPr="006B4D18">
        <w:rPr>
          <w:sz w:val="20"/>
          <w:szCs w:val="20"/>
        </w:rPr>
        <w:t xml:space="preserve"> </w:t>
      </w:r>
      <w:r w:rsidRPr="006B4D18">
        <w:rPr>
          <w:sz w:val="20"/>
          <w:szCs w:val="20"/>
        </w:rPr>
        <w:t>of</w:t>
      </w:r>
      <w:r w:rsidR="00890EEC" w:rsidRPr="006B4D18">
        <w:rPr>
          <w:sz w:val="20"/>
          <w:szCs w:val="20"/>
        </w:rPr>
        <w:t xml:space="preserve"> </w:t>
      </w:r>
      <w:proofErr w:type="spellStart"/>
      <w:r w:rsidRPr="006B4D18">
        <w:rPr>
          <w:sz w:val="20"/>
          <w:szCs w:val="20"/>
        </w:rPr>
        <w:t>Xinjiang’s</w:t>
      </w:r>
      <w:proofErr w:type="spellEnd"/>
      <w:r w:rsidR="00890EEC" w:rsidRPr="006B4D18">
        <w:rPr>
          <w:sz w:val="20"/>
          <w:szCs w:val="20"/>
        </w:rPr>
        <w:t xml:space="preserve"> </w:t>
      </w:r>
      <w:r w:rsidRPr="006B4D18">
        <w:rPr>
          <w:sz w:val="20"/>
          <w:szCs w:val="20"/>
        </w:rPr>
        <w:t>bilateral</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lastRenderedPageBreak/>
        <w:t>model</w:t>
      </w:r>
      <w:r w:rsidR="00890EEC" w:rsidRPr="006B4D18">
        <w:rPr>
          <w:sz w:val="20"/>
          <w:szCs w:val="20"/>
        </w:rPr>
        <w:t xml:space="preserve"> </w:t>
      </w:r>
      <w:r w:rsidRPr="006B4D18">
        <w:rPr>
          <w:sz w:val="20"/>
          <w:szCs w:val="20"/>
        </w:rPr>
        <w:t>approach.</w:t>
      </w:r>
      <w:r w:rsidR="00890EEC" w:rsidRPr="006B4D18">
        <w:rPr>
          <w:sz w:val="20"/>
          <w:szCs w:val="20"/>
        </w:rPr>
        <w:t xml:space="preserve"> </w:t>
      </w:r>
      <w:r w:rsidRPr="006B4D18">
        <w:rPr>
          <w:sz w:val="20"/>
          <w:szCs w:val="20"/>
        </w:rPr>
        <w:t>Chinese</w:t>
      </w:r>
      <w:r w:rsidR="00890EEC" w:rsidRPr="006B4D18">
        <w:rPr>
          <w:sz w:val="20"/>
          <w:szCs w:val="20"/>
        </w:rPr>
        <w:t xml:space="preserve"> </w:t>
      </w:r>
      <w:r w:rsidRPr="006B4D18">
        <w:rPr>
          <w:sz w:val="20"/>
          <w:szCs w:val="20"/>
        </w:rPr>
        <w:t>Geographical</w:t>
      </w:r>
      <w:r w:rsidR="00890EEC" w:rsidRPr="006B4D18">
        <w:rPr>
          <w:sz w:val="20"/>
          <w:szCs w:val="20"/>
        </w:rPr>
        <w:t xml:space="preserve"> </w:t>
      </w:r>
      <w:r w:rsidRPr="006B4D18">
        <w:rPr>
          <w:sz w:val="20"/>
          <w:szCs w:val="20"/>
        </w:rPr>
        <w:t>Science,</w:t>
      </w:r>
      <w:r w:rsidR="00890EEC" w:rsidRPr="006B4D18">
        <w:rPr>
          <w:sz w:val="20"/>
          <w:szCs w:val="20"/>
        </w:rPr>
        <w:t xml:space="preserve"> </w:t>
      </w:r>
      <w:r w:rsidRPr="006B4D18">
        <w:rPr>
          <w:sz w:val="20"/>
          <w:szCs w:val="20"/>
        </w:rPr>
        <w:t>18(1),</w:t>
      </w:r>
      <w:r w:rsidR="00890EEC" w:rsidRPr="006B4D18">
        <w:rPr>
          <w:sz w:val="20"/>
          <w:szCs w:val="20"/>
        </w:rPr>
        <w:t xml:space="preserve"> </w:t>
      </w:r>
      <w:r w:rsidRPr="006B4D18">
        <w:rPr>
          <w:sz w:val="20"/>
          <w:szCs w:val="20"/>
        </w:rPr>
        <w:t>9-16.</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Dilanchiev</w:t>
      </w:r>
      <w:proofErr w:type="spellEnd"/>
      <w:r w:rsidRPr="006B4D18">
        <w:rPr>
          <w:sz w:val="20"/>
          <w:szCs w:val="20"/>
        </w:rPr>
        <w:t>,</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(2012).</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analysis</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Georgian</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pattern:</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Journal</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Social</w:t>
      </w:r>
      <w:r w:rsidR="00890EEC" w:rsidRPr="006B4D18">
        <w:rPr>
          <w:sz w:val="20"/>
          <w:szCs w:val="20"/>
        </w:rPr>
        <w:t xml:space="preserve"> </w:t>
      </w:r>
      <w:r w:rsidRPr="006B4D18">
        <w:rPr>
          <w:sz w:val="20"/>
          <w:szCs w:val="20"/>
        </w:rPr>
        <w:t>Sciences,</w:t>
      </w:r>
      <w:r w:rsidR="00890EEC" w:rsidRPr="006B4D18">
        <w:rPr>
          <w:sz w:val="20"/>
          <w:szCs w:val="20"/>
        </w:rPr>
        <w:t xml:space="preserve"> </w:t>
      </w:r>
      <w:r w:rsidRPr="006B4D18">
        <w:rPr>
          <w:sz w:val="20"/>
          <w:szCs w:val="20"/>
        </w:rPr>
        <w:t>1(1),</w:t>
      </w:r>
      <w:r w:rsidR="00890EEC" w:rsidRPr="006B4D18">
        <w:rPr>
          <w:sz w:val="20"/>
          <w:szCs w:val="20"/>
        </w:rPr>
        <w:t xml:space="preserve"> </w:t>
      </w:r>
      <w:r w:rsidRPr="006B4D18">
        <w:rPr>
          <w:sz w:val="20"/>
          <w:szCs w:val="20"/>
        </w:rPr>
        <w:t>75-78.</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t>DING,</w:t>
      </w:r>
      <w:r w:rsidR="00890EEC" w:rsidRPr="006B4D18">
        <w:rPr>
          <w:sz w:val="20"/>
          <w:szCs w:val="20"/>
        </w:rPr>
        <w:t xml:space="preserve"> </w:t>
      </w:r>
      <w:r w:rsidRPr="006B4D18">
        <w:rPr>
          <w:sz w:val="20"/>
          <w:szCs w:val="20"/>
        </w:rPr>
        <w:t>H.</w:t>
      </w:r>
      <w:r w:rsidR="00890EEC" w:rsidRPr="006B4D18">
        <w:rPr>
          <w:sz w:val="20"/>
          <w:szCs w:val="20"/>
        </w:rPr>
        <w:t xml:space="preserve"> </w:t>
      </w:r>
      <w:r w:rsidRPr="006B4D18">
        <w:rPr>
          <w:sz w:val="20"/>
          <w:szCs w:val="20"/>
        </w:rPr>
        <w:t>X.,</w:t>
      </w:r>
      <w:r w:rsidR="00890EEC" w:rsidRPr="006B4D18">
        <w:rPr>
          <w:sz w:val="20"/>
          <w:szCs w:val="20"/>
        </w:rPr>
        <w:t xml:space="preserve"> &amp; </w:t>
      </w:r>
      <w:r w:rsidRPr="006B4D18">
        <w:rPr>
          <w:sz w:val="20"/>
          <w:szCs w:val="20"/>
        </w:rPr>
        <w:t>FENG,</w:t>
      </w:r>
      <w:r w:rsidR="00890EEC" w:rsidRPr="006B4D18">
        <w:rPr>
          <w:sz w:val="20"/>
          <w:szCs w:val="20"/>
        </w:rPr>
        <w:t xml:space="preserve"> </w:t>
      </w:r>
      <w:r w:rsidRPr="006B4D18">
        <w:rPr>
          <w:sz w:val="20"/>
          <w:szCs w:val="20"/>
        </w:rPr>
        <w:t>Z.</w:t>
      </w:r>
      <w:r w:rsidR="00890EEC" w:rsidRPr="006B4D18">
        <w:rPr>
          <w:sz w:val="20"/>
          <w:szCs w:val="20"/>
        </w:rPr>
        <w:t xml:space="preserve"> </w:t>
      </w:r>
      <w:r w:rsidRPr="006B4D18">
        <w:rPr>
          <w:sz w:val="20"/>
          <w:szCs w:val="20"/>
        </w:rPr>
        <w:t>X.</w:t>
      </w:r>
      <w:r w:rsidR="00890EEC" w:rsidRPr="006B4D18">
        <w:rPr>
          <w:sz w:val="20"/>
          <w:szCs w:val="20"/>
        </w:rPr>
        <w:t xml:space="preserve"> </w:t>
      </w:r>
      <w:r w:rsidRPr="006B4D18">
        <w:rPr>
          <w:sz w:val="20"/>
          <w:szCs w:val="20"/>
        </w:rPr>
        <w:t>(2007).</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effects</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Institution</w:t>
      </w:r>
      <w:r w:rsidR="00890EEC" w:rsidRPr="006B4D18">
        <w:rPr>
          <w:sz w:val="20"/>
          <w:szCs w:val="20"/>
        </w:rPr>
        <w:t xml:space="preserve"> </w:t>
      </w:r>
      <w:r w:rsidRPr="006B4D18">
        <w:rPr>
          <w:sz w:val="20"/>
          <w:szCs w:val="20"/>
        </w:rPr>
        <w:t>as</w:t>
      </w:r>
      <w:r w:rsidR="00890EEC" w:rsidRPr="006B4D18">
        <w:rPr>
          <w:sz w:val="20"/>
          <w:szCs w:val="20"/>
        </w:rPr>
        <w:t xml:space="preserve"> </w:t>
      </w:r>
      <w:r w:rsidRPr="006B4D18">
        <w:rPr>
          <w:sz w:val="20"/>
          <w:szCs w:val="20"/>
        </w:rPr>
        <w:t>Location</w:t>
      </w:r>
      <w:r w:rsidR="00890EEC" w:rsidRPr="006B4D18">
        <w:rPr>
          <w:sz w:val="20"/>
          <w:szCs w:val="20"/>
        </w:rPr>
        <w:t xml:space="preserve"> </w:t>
      </w:r>
      <w:r w:rsidRPr="006B4D18">
        <w:rPr>
          <w:sz w:val="20"/>
          <w:szCs w:val="20"/>
        </w:rPr>
        <w:t>Advantage</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China's</w:t>
      </w:r>
      <w:r w:rsidR="00890EEC" w:rsidRPr="006B4D18">
        <w:rPr>
          <w:sz w:val="20"/>
          <w:szCs w:val="20"/>
        </w:rPr>
        <w:t xml:space="preserve"> </w:t>
      </w:r>
      <w:r w:rsidRPr="006B4D18">
        <w:rPr>
          <w:sz w:val="20"/>
          <w:szCs w:val="20"/>
        </w:rPr>
        <w:t>Attraction</w:t>
      </w:r>
      <w:r w:rsidR="00890EEC" w:rsidRPr="006B4D18">
        <w:rPr>
          <w:sz w:val="20"/>
          <w:szCs w:val="20"/>
        </w:rPr>
        <w:t xml:space="preserve"> </w:t>
      </w:r>
      <w:r w:rsidRPr="006B4D18">
        <w:rPr>
          <w:sz w:val="20"/>
          <w:szCs w:val="20"/>
        </w:rPr>
        <w:t>to</w:t>
      </w:r>
      <w:r w:rsidR="00890EEC" w:rsidRPr="006B4D18">
        <w:rPr>
          <w:sz w:val="20"/>
          <w:szCs w:val="20"/>
        </w:rPr>
        <w:t xml:space="preserve"> </w:t>
      </w:r>
      <w:r w:rsidRPr="006B4D18">
        <w:rPr>
          <w:sz w:val="20"/>
          <w:szCs w:val="20"/>
        </w:rPr>
        <w:t>FDI——An</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Analysis</w:t>
      </w:r>
      <w:r w:rsidR="00890EEC" w:rsidRPr="006B4D18">
        <w:rPr>
          <w:sz w:val="20"/>
          <w:szCs w:val="20"/>
        </w:rPr>
        <w:t xml:space="preserve"> </w:t>
      </w:r>
      <w:r w:rsidRPr="006B4D18">
        <w:rPr>
          <w:noProof/>
          <w:sz w:val="20"/>
          <w:szCs w:val="20"/>
        </w:rPr>
        <w:t>on</w:t>
      </w:r>
      <w:r w:rsidR="00890EEC" w:rsidRPr="006B4D18">
        <w:rPr>
          <w:noProof/>
          <w:sz w:val="20"/>
          <w:szCs w:val="20"/>
        </w:rPr>
        <w:t xml:space="preserve"> </w:t>
      </w:r>
      <w:r w:rsidRPr="006B4D18">
        <w:rPr>
          <w:noProof/>
          <w:sz w:val="20"/>
          <w:szCs w:val="20"/>
        </w:rPr>
        <w:t>the</w:t>
      </w:r>
      <w:r w:rsidR="00890EEC" w:rsidRPr="006B4D18">
        <w:rPr>
          <w:noProof/>
          <w:sz w:val="20"/>
          <w:szCs w:val="20"/>
        </w:rPr>
        <w:t xml:space="preserve"> </w:t>
      </w:r>
      <w:r w:rsidRPr="006B4D18">
        <w:rPr>
          <w:noProof/>
          <w:sz w:val="20"/>
          <w:szCs w:val="20"/>
        </w:rPr>
        <w:t>Basis</w:t>
      </w:r>
      <w:r w:rsidR="00890EEC" w:rsidRPr="006B4D18">
        <w:rPr>
          <w:noProof/>
          <w:sz w:val="20"/>
          <w:szCs w:val="20"/>
        </w:rPr>
        <w:t xml:space="preserve"> </w:t>
      </w:r>
      <w:r w:rsidRPr="006B4D18">
        <w:rPr>
          <w:noProof/>
          <w:sz w:val="20"/>
          <w:szCs w:val="20"/>
        </w:rPr>
        <w:t>of</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Survey,</w:t>
      </w:r>
      <w:r w:rsidR="00890EEC" w:rsidRPr="006B4D18">
        <w:rPr>
          <w:sz w:val="20"/>
          <w:szCs w:val="20"/>
        </w:rPr>
        <w:t xml:space="preserve"> </w:t>
      </w:r>
      <w:r w:rsidRPr="006B4D18">
        <w:rPr>
          <w:sz w:val="20"/>
          <w:szCs w:val="20"/>
        </w:rPr>
        <w:t>2,</w:t>
      </w:r>
      <w:r w:rsidR="00890EEC" w:rsidRPr="006B4D18">
        <w:rPr>
          <w:sz w:val="20"/>
          <w:szCs w:val="20"/>
        </w:rPr>
        <w:t xml:space="preserve"> </w:t>
      </w:r>
      <w:r w:rsidRPr="006B4D18">
        <w:rPr>
          <w:sz w:val="20"/>
          <w:szCs w:val="20"/>
        </w:rPr>
        <w:t>017.</w:t>
      </w:r>
    </w:p>
    <w:p w:rsidR="004F5675" w:rsidRPr="006B4D18" w:rsidRDefault="004F5675" w:rsidP="00773610">
      <w:pPr>
        <w:pStyle w:val="ListParagraph"/>
        <w:numPr>
          <w:ilvl w:val="0"/>
          <w:numId w:val="5"/>
        </w:numPr>
        <w:suppressAutoHyphens w:val="0"/>
        <w:snapToGrid w:val="0"/>
        <w:ind w:firstLineChars="0"/>
        <w:jc w:val="both"/>
        <w:rPr>
          <w:noProof/>
          <w:sz w:val="20"/>
          <w:szCs w:val="20"/>
        </w:rPr>
      </w:pPr>
      <w:proofErr w:type="spellStart"/>
      <w:r w:rsidRPr="006B4D18">
        <w:rPr>
          <w:sz w:val="20"/>
          <w:szCs w:val="20"/>
        </w:rPr>
        <w:t>Helpman</w:t>
      </w:r>
      <w:proofErr w:type="spellEnd"/>
      <w:r w:rsidRPr="006B4D18">
        <w:rPr>
          <w:sz w:val="20"/>
          <w:szCs w:val="20"/>
        </w:rPr>
        <w:t>,</w:t>
      </w:r>
      <w:r w:rsidR="00890EEC" w:rsidRPr="006B4D18">
        <w:rPr>
          <w:sz w:val="20"/>
          <w:szCs w:val="20"/>
        </w:rPr>
        <w:t xml:space="preserve"> </w:t>
      </w:r>
      <w:r w:rsidRPr="006B4D18">
        <w:rPr>
          <w:sz w:val="20"/>
          <w:szCs w:val="20"/>
        </w:rPr>
        <w:t>E.,</w:t>
      </w:r>
      <w:r w:rsidR="00890EEC" w:rsidRPr="006B4D18">
        <w:rPr>
          <w:sz w:val="20"/>
          <w:szCs w:val="20"/>
        </w:rPr>
        <w:t xml:space="preserve"> &amp; </w:t>
      </w:r>
      <w:proofErr w:type="spellStart"/>
      <w:r w:rsidRPr="006B4D18">
        <w:rPr>
          <w:sz w:val="20"/>
          <w:szCs w:val="20"/>
        </w:rPr>
        <w:t>Krugman</w:t>
      </w:r>
      <w:proofErr w:type="spellEnd"/>
      <w:r w:rsidRPr="006B4D18">
        <w:rPr>
          <w:sz w:val="20"/>
          <w:szCs w:val="20"/>
        </w:rPr>
        <w:t>,</w:t>
      </w:r>
      <w:r w:rsidR="00890EEC" w:rsidRPr="006B4D18">
        <w:rPr>
          <w:sz w:val="20"/>
          <w:szCs w:val="20"/>
        </w:rPr>
        <w:t xml:space="preserve"> </w:t>
      </w:r>
      <w:r w:rsidRPr="006B4D18">
        <w:rPr>
          <w:sz w:val="20"/>
          <w:szCs w:val="20"/>
        </w:rPr>
        <w:t>P.</w:t>
      </w:r>
      <w:r w:rsidR="00890EEC" w:rsidRPr="006B4D18">
        <w:rPr>
          <w:sz w:val="20"/>
          <w:szCs w:val="20"/>
        </w:rPr>
        <w:t xml:space="preserve"> </w:t>
      </w:r>
      <w:r w:rsidRPr="006B4D18">
        <w:rPr>
          <w:sz w:val="20"/>
          <w:szCs w:val="20"/>
        </w:rPr>
        <w:t>R.</w:t>
      </w:r>
      <w:r w:rsidR="00890EEC" w:rsidRPr="006B4D18">
        <w:rPr>
          <w:sz w:val="20"/>
          <w:szCs w:val="20"/>
        </w:rPr>
        <w:t xml:space="preserve"> </w:t>
      </w:r>
      <w:r w:rsidRPr="006B4D18">
        <w:rPr>
          <w:sz w:val="20"/>
          <w:szCs w:val="20"/>
        </w:rPr>
        <w:t>(1985).</w:t>
      </w:r>
      <w:r w:rsidR="00890EEC" w:rsidRPr="006B4D18">
        <w:rPr>
          <w:sz w:val="20"/>
          <w:szCs w:val="20"/>
        </w:rPr>
        <w:t xml:space="preserve"> </w:t>
      </w:r>
      <w:r w:rsidRPr="006B4D18">
        <w:rPr>
          <w:sz w:val="20"/>
          <w:szCs w:val="20"/>
        </w:rPr>
        <w:t>Market</w:t>
      </w:r>
      <w:r w:rsidR="00890EEC" w:rsidRPr="006B4D18">
        <w:rPr>
          <w:sz w:val="20"/>
          <w:szCs w:val="20"/>
        </w:rPr>
        <w:t xml:space="preserve"> </w:t>
      </w:r>
      <w:r w:rsidRPr="006B4D18">
        <w:rPr>
          <w:sz w:val="20"/>
          <w:szCs w:val="20"/>
        </w:rPr>
        <w:t>structure</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foreign</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Increasing</w:t>
      </w:r>
      <w:r w:rsidR="00890EEC" w:rsidRPr="006B4D18">
        <w:rPr>
          <w:sz w:val="20"/>
          <w:szCs w:val="20"/>
        </w:rPr>
        <w:t xml:space="preserve"> </w:t>
      </w:r>
      <w:r w:rsidRPr="006B4D18">
        <w:rPr>
          <w:sz w:val="20"/>
          <w:szCs w:val="20"/>
        </w:rPr>
        <w:t>returns,</w:t>
      </w:r>
      <w:r w:rsidR="00890EEC" w:rsidRPr="006B4D18">
        <w:rPr>
          <w:sz w:val="20"/>
          <w:szCs w:val="20"/>
        </w:rPr>
        <w:t xml:space="preserve"> </w:t>
      </w:r>
      <w:r w:rsidRPr="006B4D18">
        <w:rPr>
          <w:sz w:val="20"/>
          <w:szCs w:val="20"/>
        </w:rPr>
        <w:t>imperfect</w:t>
      </w:r>
      <w:r w:rsidR="00890EEC" w:rsidRPr="006B4D18">
        <w:rPr>
          <w:sz w:val="20"/>
          <w:szCs w:val="20"/>
        </w:rPr>
        <w:t xml:space="preserve"> </w:t>
      </w:r>
      <w:r w:rsidRPr="006B4D18">
        <w:rPr>
          <w:sz w:val="20"/>
          <w:szCs w:val="20"/>
        </w:rPr>
        <w:t>competition,</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international</w:t>
      </w:r>
      <w:r w:rsidR="00890EEC" w:rsidRPr="006B4D18">
        <w:rPr>
          <w:sz w:val="20"/>
          <w:szCs w:val="20"/>
        </w:rPr>
        <w:t xml:space="preserve"> </w:t>
      </w:r>
      <w:r w:rsidRPr="006B4D18">
        <w:rPr>
          <w:noProof/>
          <w:sz w:val="20"/>
          <w:szCs w:val="20"/>
        </w:rPr>
        <w:t>economy.</w:t>
      </w:r>
      <w:r w:rsidR="00890EEC" w:rsidRPr="006B4D18">
        <w:rPr>
          <w:noProof/>
          <w:sz w:val="20"/>
          <w:szCs w:val="20"/>
        </w:rPr>
        <w:t xml:space="preserve"> </w:t>
      </w:r>
      <w:r w:rsidRPr="006B4D18">
        <w:rPr>
          <w:noProof/>
          <w:sz w:val="20"/>
          <w:szCs w:val="20"/>
        </w:rPr>
        <w:t>MIT</w:t>
      </w:r>
      <w:r w:rsidR="00890EEC" w:rsidRPr="006B4D18">
        <w:rPr>
          <w:noProof/>
          <w:sz w:val="20"/>
          <w:szCs w:val="20"/>
        </w:rPr>
        <w:t xml:space="preserve"> </w:t>
      </w:r>
      <w:r w:rsidRPr="006B4D18">
        <w:rPr>
          <w:noProof/>
          <w:sz w:val="20"/>
          <w:szCs w:val="20"/>
        </w:rPr>
        <w:t>press.</w:t>
      </w:r>
      <w:r w:rsidR="00890EEC" w:rsidRPr="006B4D18">
        <w:rPr>
          <w:noProof/>
          <w:sz w:val="20"/>
          <w:szCs w:val="20"/>
        </w:rPr>
        <w:t xml:space="preserve"> </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noProof/>
          <w:sz w:val="20"/>
          <w:szCs w:val="20"/>
        </w:rPr>
        <w:t>Hua</w:t>
      </w:r>
      <w:r w:rsidR="00890EEC" w:rsidRPr="006B4D18">
        <w:rPr>
          <w:noProof/>
          <w:sz w:val="20"/>
          <w:szCs w:val="20"/>
        </w:rPr>
        <w:t xml:space="preserve"> </w:t>
      </w:r>
      <w:r w:rsidRPr="006B4D18">
        <w:rPr>
          <w:noProof/>
          <w:sz w:val="20"/>
          <w:szCs w:val="20"/>
        </w:rPr>
        <w:t>Xia,</w:t>
      </w:r>
      <w:r w:rsidR="00890EEC" w:rsidRPr="006B4D18">
        <w:rPr>
          <w:noProof/>
          <w:sz w:val="20"/>
          <w:szCs w:val="20"/>
        </w:rPr>
        <w:t xml:space="preserve"> </w:t>
      </w:r>
      <w:r w:rsidRPr="006B4D18">
        <w:rPr>
          <w:noProof/>
          <w:sz w:val="20"/>
          <w:szCs w:val="20"/>
        </w:rPr>
        <w:t>(2015).</w:t>
      </w:r>
      <w:r w:rsidR="00890EEC" w:rsidRPr="006B4D18">
        <w:rPr>
          <w:noProof/>
          <w:sz w:val="20"/>
          <w:szCs w:val="20"/>
        </w:rPr>
        <w:t xml:space="preserve"> </w:t>
      </w:r>
      <w:r w:rsidRPr="006B4D18">
        <w:rPr>
          <w:noProof/>
          <w:sz w:val="20"/>
          <w:szCs w:val="20"/>
        </w:rPr>
        <w:t>Spotlight:</w:t>
      </w:r>
      <w:r w:rsidR="00890EEC" w:rsidRPr="006B4D18">
        <w:rPr>
          <w:noProof/>
          <w:sz w:val="20"/>
          <w:szCs w:val="20"/>
        </w:rPr>
        <w:t xml:space="preserve"> </w:t>
      </w:r>
      <w:r w:rsidRPr="006B4D18">
        <w:rPr>
          <w:noProof/>
          <w:sz w:val="20"/>
          <w:szCs w:val="20"/>
        </w:rPr>
        <w:t>China,</w:t>
      </w:r>
      <w:r w:rsidR="00890EEC" w:rsidRPr="006B4D18">
        <w:rPr>
          <w:sz w:val="20"/>
          <w:szCs w:val="20"/>
        </w:rPr>
        <w:t xml:space="preserve"> </w:t>
      </w:r>
      <w:r w:rsidRPr="006B4D18">
        <w:rPr>
          <w:sz w:val="20"/>
          <w:szCs w:val="20"/>
        </w:rPr>
        <w:t>S.</w:t>
      </w:r>
      <w:r w:rsidR="00890EEC" w:rsidRPr="006B4D18">
        <w:rPr>
          <w:sz w:val="20"/>
          <w:szCs w:val="20"/>
        </w:rPr>
        <w:t xml:space="preserve"> </w:t>
      </w:r>
      <w:r w:rsidRPr="006B4D18">
        <w:rPr>
          <w:sz w:val="20"/>
          <w:szCs w:val="20"/>
        </w:rPr>
        <w:t>Korea</w:t>
      </w:r>
      <w:r w:rsidR="00890EEC" w:rsidRPr="006B4D18">
        <w:rPr>
          <w:sz w:val="20"/>
          <w:szCs w:val="20"/>
        </w:rPr>
        <w:t xml:space="preserve"> </w:t>
      </w:r>
      <w:r w:rsidRPr="006B4D18">
        <w:rPr>
          <w:sz w:val="20"/>
          <w:szCs w:val="20"/>
        </w:rPr>
        <w:t>to</w:t>
      </w:r>
      <w:r w:rsidR="00890EEC" w:rsidRPr="006B4D18">
        <w:rPr>
          <w:sz w:val="20"/>
          <w:szCs w:val="20"/>
        </w:rPr>
        <w:t xml:space="preserve"> </w:t>
      </w:r>
      <w:r w:rsidRPr="006B4D18">
        <w:rPr>
          <w:sz w:val="20"/>
          <w:szCs w:val="20"/>
        </w:rPr>
        <w:t>deepen</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ties</w:t>
      </w:r>
      <w:r w:rsidR="00890EEC" w:rsidRPr="006B4D18">
        <w:rPr>
          <w:sz w:val="20"/>
          <w:szCs w:val="20"/>
        </w:rPr>
        <w:t xml:space="preserve"> </w:t>
      </w:r>
      <w:r w:rsidRPr="006B4D18">
        <w:rPr>
          <w:sz w:val="20"/>
          <w:szCs w:val="20"/>
        </w:rPr>
        <w:t>with</w:t>
      </w:r>
      <w:r w:rsidR="00890EEC" w:rsidRPr="006B4D18">
        <w:rPr>
          <w:sz w:val="20"/>
          <w:szCs w:val="20"/>
        </w:rPr>
        <w:t xml:space="preserve"> </w:t>
      </w:r>
      <w:r w:rsidRPr="006B4D18">
        <w:rPr>
          <w:sz w:val="20"/>
          <w:szCs w:val="20"/>
        </w:rPr>
        <w:t>FTA</w:t>
      </w:r>
      <w:r w:rsidR="00890EEC" w:rsidRPr="006B4D18">
        <w:rPr>
          <w:sz w:val="20"/>
          <w:szCs w:val="20"/>
        </w:rPr>
        <w:t xml:space="preserve"> </w:t>
      </w:r>
      <w:r w:rsidRPr="006B4D18">
        <w:rPr>
          <w:sz w:val="20"/>
          <w:szCs w:val="20"/>
        </w:rPr>
        <w:t>implementation;</w:t>
      </w:r>
      <w:r w:rsidR="00890EEC" w:rsidRPr="006B4D18">
        <w:rPr>
          <w:sz w:val="20"/>
          <w:szCs w:val="20"/>
        </w:rPr>
        <w:t xml:space="preserve"> </w:t>
      </w:r>
      <w:r w:rsidRPr="006B4D18">
        <w:rPr>
          <w:sz w:val="20"/>
          <w:szCs w:val="20"/>
        </w:rPr>
        <w:t>http://www.xinhuanet.com//english/2015-12/19/c_134933148.htm</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Irshad</w:t>
      </w:r>
      <w:proofErr w:type="spellEnd"/>
      <w:r w:rsidRPr="006B4D18">
        <w:rPr>
          <w:sz w:val="20"/>
          <w:szCs w:val="20"/>
        </w:rPr>
        <w:t>,</w:t>
      </w:r>
      <w:r w:rsidR="00890EEC" w:rsidRPr="006B4D18">
        <w:rPr>
          <w:sz w:val="20"/>
          <w:szCs w:val="20"/>
        </w:rPr>
        <w:t xml:space="preserve"> </w:t>
      </w:r>
      <w:r w:rsidRPr="006B4D18">
        <w:rPr>
          <w:sz w:val="20"/>
          <w:szCs w:val="20"/>
        </w:rPr>
        <w:t>M.</w:t>
      </w:r>
      <w:r w:rsidR="00890EEC" w:rsidRPr="006B4D18">
        <w:rPr>
          <w:sz w:val="20"/>
          <w:szCs w:val="20"/>
        </w:rPr>
        <w:t xml:space="preserve"> </w:t>
      </w:r>
      <w:r w:rsidRPr="006B4D18">
        <w:rPr>
          <w:sz w:val="20"/>
          <w:szCs w:val="20"/>
        </w:rPr>
        <w:t>S.,</w:t>
      </w:r>
      <w:r w:rsidR="00890EEC" w:rsidRPr="006B4D18">
        <w:rPr>
          <w:sz w:val="20"/>
          <w:szCs w:val="20"/>
        </w:rPr>
        <w:t xml:space="preserve"> &amp; </w:t>
      </w:r>
      <w:proofErr w:type="spellStart"/>
      <w:r w:rsidRPr="006B4D18">
        <w:rPr>
          <w:sz w:val="20"/>
          <w:szCs w:val="20"/>
        </w:rPr>
        <w:t>Xin</w:t>
      </w:r>
      <w:proofErr w:type="spellEnd"/>
      <w:r w:rsidRPr="006B4D18">
        <w:rPr>
          <w:sz w:val="20"/>
          <w:szCs w:val="20"/>
        </w:rPr>
        <w:t>,</w:t>
      </w:r>
      <w:r w:rsidR="00890EEC" w:rsidRPr="006B4D18">
        <w:rPr>
          <w:sz w:val="20"/>
          <w:szCs w:val="20"/>
        </w:rPr>
        <w:t xml:space="preserve"> </w:t>
      </w:r>
      <w:r w:rsidRPr="006B4D18">
        <w:rPr>
          <w:sz w:val="20"/>
          <w:szCs w:val="20"/>
        </w:rPr>
        <w:t>Q.</w:t>
      </w:r>
      <w:r w:rsidR="00890EEC" w:rsidRPr="006B4D18">
        <w:rPr>
          <w:sz w:val="20"/>
          <w:szCs w:val="20"/>
        </w:rPr>
        <w:t xml:space="preserve"> </w:t>
      </w:r>
      <w:r w:rsidRPr="006B4D18">
        <w:rPr>
          <w:sz w:val="20"/>
          <w:szCs w:val="20"/>
        </w:rPr>
        <w:t>(2014).</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new</w:t>
      </w:r>
      <w:r w:rsidR="00890EEC" w:rsidRPr="006B4D18">
        <w:rPr>
          <w:sz w:val="20"/>
          <w:szCs w:val="20"/>
        </w:rPr>
        <w:t xml:space="preserve"> </w:t>
      </w:r>
      <w:r w:rsidRPr="006B4D18">
        <w:rPr>
          <w:sz w:val="20"/>
          <w:szCs w:val="20"/>
        </w:rPr>
        <w:t>perspective</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China-ASEAN</w:t>
      </w:r>
      <w:r w:rsidR="00890EEC" w:rsidRPr="006B4D18">
        <w:rPr>
          <w:sz w:val="20"/>
          <w:szCs w:val="20"/>
        </w:rPr>
        <w:t xml:space="preserve"> </w:t>
      </w:r>
      <w:r w:rsidRPr="006B4D18">
        <w:rPr>
          <w:sz w:val="20"/>
          <w:szCs w:val="20"/>
        </w:rPr>
        <w:t>free</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area</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story</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noProof/>
          <w:sz w:val="20"/>
          <w:szCs w:val="20"/>
        </w:rPr>
        <w:t>top</w:t>
      </w:r>
      <w:r w:rsidR="00890EEC" w:rsidRPr="006B4D18">
        <w:rPr>
          <w:sz w:val="20"/>
          <w:szCs w:val="20"/>
        </w:rPr>
        <w:t xml:space="preserve"> </w:t>
      </w:r>
      <w:r w:rsidRPr="006B4D18">
        <w:rPr>
          <w:sz w:val="20"/>
          <w:szCs w:val="20"/>
        </w:rPr>
        <w:t>ten</w:t>
      </w:r>
      <w:r w:rsidR="00890EEC" w:rsidRPr="006B4D18">
        <w:rPr>
          <w:sz w:val="20"/>
          <w:szCs w:val="20"/>
        </w:rPr>
        <w:t xml:space="preserve"> </w:t>
      </w:r>
      <w:r w:rsidRPr="006B4D18">
        <w:rPr>
          <w:sz w:val="20"/>
          <w:szCs w:val="20"/>
        </w:rPr>
        <w:t>products.</w:t>
      </w:r>
    </w:p>
    <w:p w:rsidR="004F5675" w:rsidRPr="006B4D18" w:rsidRDefault="004F5675" w:rsidP="00773610">
      <w:pPr>
        <w:pStyle w:val="ListParagraph"/>
        <w:numPr>
          <w:ilvl w:val="0"/>
          <w:numId w:val="5"/>
        </w:numPr>
        <w:suppressAutoHyphens w:val="0"/>
        <w:snapToGrid w:val="0"/>
        <w:ind w:firstLineChars="0"/>
        <w:jc w:val="both"/>
        <w:rPr>
          <w:noProof/>
          <w:sz w:val="20"/>
          <w:szCs w:val="20"/>
        </w:rPr>
      </w:pPr>
      <w:proofErr w:type="spellStart"/>
      <w:r w:rsidRPr="006B4D18">
        <w:rPr>
          <w:sz w:val="20"/>
          <w:szCs w:val="20"/>
        </w:rPr>
        <w:t>Irshad</w:t>
      </w:r>
      <w:proofErr w:type="spellEnd"/>
      <w:r w:rsidRPr="006B4D18">
        <w:rPr>
          <w:sz w:val="20"/>
          <w:szCs w:val="20"/>
        </w:rPr>
        <w:t>,</w:t>
      </w:r>
      <w:r w:rsidR="00890EEC" w:rsidRPr="006B4D18">
        <w:rPr>
          <w:sz w:val="20"/>
          <w:szCs w:val="20"/>
        </w:rPr>
        <w:t xml:space="preserve"> </w:t>
      </w:r>
      <w:r w:rsidRPr="006B4D18">
        <w:rPr>
          <w:sz w:val="20"/>
          <w:szCs w:val="20"/>
        </w:rPr>
        <w:t>M.</w:t>
      </w:r>
      <w:r w:rsidR="00890EEC" w:rsidRPr="006B4D18">
        <w:rPr>
          <w:sz w:val="20"/>
          <w:szCs w:val="20"/>
        </w:rPr>
        <w:t xml:space="preserve"> </w:t>
      </w:r>
      <w:r w:rsidRPr="006B4D18">
        <w:rPr>
          <w:sz w:val="20"/>
          <w:szCs w:val="20"/>
        </w:rPr>
        <w:t>S.,</w:t>
      </w:r>
      <w:r w:rsidR="00890EEC" w:rsidRPr="006B4D18">
        <w:rPr>
          <w:sz w:val="20"/>
          <w:szCs w:val="20"/>
        </w:rPr>
        <w:t xml:space="preserve"> &amp; </w:t>
      </w:r>
      <w:proofErr w:type="spellStart"/>
      <w:r w:rsidRPr="006B4D18">
        <w:rPr>
          <w:sz w:val="20"/>
          <w:szCs w:val="20"/>
        </w:rPr>
        <w:t>Xin</w:t>
      </w:r>
      <w:proofErr w:type="spellEnd"/>
      <w:r w:rsidRPr="006B4D18">
        <w:rPr>
          <w:sz w:val="20"/>
          <w:szCs w:val="20"/>
        </w:rPr>
        <w:t>,</w:t>
      </w:r>
      <w:r w:rsidR="00890EEC" w:rsidRPr="006B4D18">
        <w:rPr>
          <w:sz w:val="20"/>
          <w:szCs w:val="20"/>
        </w:rPr>
        <w:t xml:space="preserve"> </w:t>
      </w:r>
      <w:r w:rsidRPr="006B4D18">
        <w:rPr>
          <w:sz w:val="20"/>
          <w:szCs w:val="20"/>
        </w:rPr>
        <w:t>Q.</w:t>
      </w:r>
      <w:r w:rsidR="00890EEC" w:rsidRPr="006B4D18">
        <w:rPr>
          <w:sz w:val="20"/>
          <w:szCs w:val="20"/>
        </w:rPr>
        <w:t xml:space="preserve"> </w:t>
      </w:r>
      <w:r w:rsidRPr="006B4D18">
        <w:rPr>
          <w:sz w:val="20"/>
          <w:szCs w:val="20"/>
        </w:rPr>
        <w:t>(2015).</w:t>
      </w:r>
      <w:r w:rsidR="00890EEC" w:rsidRPr="006B4D18">
        <w:rPr>
          <w:sz w:val="20"/>
          <w:szCs w:val="20"/>
        </w:rPr>
        <w:t xml:space="preserve"> </w:t>
      </w:r>
      <w:r w:rsidRPr="006B4D18">
        <w:rPr>
          <w:sz w:val="20"/>
          <w:szCs w:val="20"/>
        </w:rPr>
        <w:t>Rising</w:t>
      </w:r>
      <w:r w:rsidR="00890EEC" w:rsidRPr="006B4D18">
        <w:rPr>
          <w:sz w:val="20"/>
          <w:szCs w:val="20"/>
        </w:rPr>
        <w:t xml:space="preserve"> </w:t>
      </w:r>
      <w:r w:rsidRPr="006B4D18">
        <w:rPr>
          <w:sz w:val="20"/>
          <w:szCs w:val="20"/>
        </w:rPr>
        <w:t>Trend</w:t>
      </w:r>
      <w:r w:rsidR="00890EEC" w:rsidRPr="006B4D18">
        <w:rPr>
          <w:sz w:val="20"/>
          <w:szCs w:val="20"/>
        </w:rPr>
        <w:t xml:space="preserve"> </w:t>
      </w:r>
      <w:r w:rsidRPr="006B4D18">
        <w:rPr>
          <w:sz w:val="20"/>
          <w:szCs w:val="20"/>
        </w:rPr>
        <w:t>in</w:t>
      </w:r>
      <w:r w:rsidR="00890EEC" w:rsidRPr="006B4D18">
        <w:rPr>
          <w:sz w:val="20"/>
          <w:szCs w:val="20"/>
        </w:rPr>
        <w:t xml:space="preserve"> </w:t>
      </w:r>
      <w:r w:rsidRPr="006B4D18">
        <w:rPr>
          <w:sz w:val="20"/>
          <w:szCs w:val="20"/>
        </w:rPr>
        <w:t>Imports</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Exports</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Pakistan's</w:t>
      </w:r>
      <w:r w:rsidR="00890EEC" w:rsidRPr="006B4D18">
        <w:rPr>
          <w:sz w:val="20"/>
          <w:szCs w:val="20"/>
        </w:rPr>
        <w:t xml:space="preserve"> </w:t>
      </w:r>
      <w:r w:rsidRPr="006B4D18">
        <w:rPr>
          <w:sz w:val="20"/>
          <w:szCs w:val="20"/>
        </w:rPr>
        <w:t>FTA</w:t>
      </w:r>
      <w:r w:rsidR="00890EEC" w:rsidRPr="006B4D18">
        <w:rPr>
          <w:sz w:val="20"/>
          <w:szCs w:val="20"/>
        </w:rPr>
        <w:t xml:space="preserve"> </w:t>
      </w:r>
      <w:r w:rsidRPr="006B4D18">
        <w:rPr>
          <w:sz w:val="20"/>
          <w:szCs w:val="20"/>
        </w:rPr>
        <w:t>Partners</w:t>
      </w:r>
      <w:r w:rsidR="00890EEC" w:rsidRPr="006B4D18">
        <w:rPr>
          <w:sz w:val="20"/>
          <w:szCs w:val="20"/>
        </w:rPr>
        <w:t xml:space="preserve"> </w:t>
      </w:r>
      <w:r w:rsidRPr="006B4D18">
        <w:rPr>
          <w:sz w:val="20"/>
          <w:szCs w:val="20"/>
        </w:rPr>
        <w:t>in</w:t>
      </w:r>
      <w:r w:rsidR="00890EEC" w:rsidRPr="006B4D18">
        <w:rPr>
          <w:sz w:val="20"/>
          <w:szCs w:val="20"/>
        </w:rPr>
        <w:t xml:space="preserve"> </w:t>
      </w:r>
      <w:r w:rsidRPr="006B4D18">
        <w:rPr>
          <w:sz w:val="20"/>
          <w:szCs w:val="20"/>
        </w:rPr>
        <w:t>Recent</w:t>
      </w:r>
      <w:r w:rsidR="00890EEC" w:rsidRPr="006B4D18">
        <w:rPr>
          <w:sz w:val="20"/>
          <w:szCs w:val="20"/>
        </w:rPr>
        <w:t xml:space="preserve"> </w:t>
      </w:r>
      <w:r w:rsidRPr="006B4D18">
        <w:rPr>
          <w:noProof/>
          <w:sz w:val="20"/>
          <w:szCs w:val="20"/>
        </w:rPr>
        <w:t>Years.</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noProof/>
          <w:sz w:val="20"/>
          <w:szCs w:val="20"/>
        </w:rPr>
        <w:t>Jian,</w:t>
      </w:r>
      <w:r w:rsidR="00890EEC" w:rsidRPr="006B4D18">
        <w:rPr>
          <w:noProof/>
          <w:sz w:val="20"/>
          <w:szCs w:val="20"/>
        </w:rPr>
        <w:t xml:space="preserve"> </w:t>
      </w:r>
      <w:r w:rsidRPr="006B4D18">
        <w:rPr>
          <w:noProof/>
          <w:sz w:val="20"/>
          <w:szCs w:val="20"/>
        </w:rPr>
        <w:t>P.</w:t>
      </w:r>
      <w:r w:rsidR="00890EEC" w:rsidRPr="006B4D18">
        <w:rPr>
          <w:noProof/>
          <w:sz w:val="20"/>
          <w:szCs w:val="20"/>
        </w:rPr>
        <w:t xml:space="preserve"> </w:t>
      </w:r>
      <w:r w:rsidRPr="006B4D18">
        <w:rPr>
          <w:noProof/>
          <w:sz w:val="20"/>
          <w:szCs w:val="20"/>
        </w:rPr>
        <w:t>Q.</w:t>
      </w:r>
      <w:r w:rsidR="00890EEC" w:rsidRPr="006B4D18">
        <w:rPr>
          <w:noProof/>
          <w:sz w:val="20"/>
          <w:szCs w:val="20"/>
        </w:rPr>
        <w:t xml:space="preserve"> </w:t>
      </w:r>
      <w:r w:rsidRPr="006B4D18">
        <w:rPr>
          <w:noProof/>
          <w:sz w:val="20"/>
          <w:szCs w:val="20"/>
        </w:rPr>
        <w:t>H.</w:t>
      </w:r>
      <w:r w:rsidR="00890EEC" w:rsidRPr="006B4D18">
        <w:rPr>
          <w:noProof/>
          <w:sz w:val="20"/>
          <w:szCs w:val="20"/>
        </w:rPr>
        <w:t xml:space="preserve"> </w:t>
      </w:r>
      <w:r w:rsidRPr="006B4D18">
        <w:rPr>
          <w:noProof/>
          <w:sz w:val="20"/>
          <w:szCs w:val="20"/>
        </w:rPr>
        <w:t>(2006).</w:t>
      </w:r>
      <w:r w:rsidR="00890EEC" w:rsidRPr="006B4D18">
        <w:rPr>
          <w:noProof/>
          <w:sz w:val="20"/>
          <w:szCs w:val="20"/>
        </w:rPr>
        <w:t xml:space="preserve"> </w:t>
      </w:r>
      <w:r w:rsidRPr="006B4D18">
        <w:rPr>
          <w:noProof/>
          <w:sz w:val="20"/>
          <w:szCs w:val="20"/>
        </w:rPr>
        <w:t>A</w:t>
      </w:r>
      <w:r w:rsidR="00890EEC" w:rsidRPr="006B4D18">
        <w:rPr>
          <w:noProof/>
          <w:sz w:val="20"/>
          <w:szCs w:val="20"/>
        </w:rPr>
        <w:t xml:space="preserve"> </w:t>
      </w:r>
      <w:r w:rsidRPr="006B4D18">
        <w:rPr>
          <w:noProof/>
          <w:sz w:val="20"/>
          <w:szCs w:val="20"/>
        </w:rPr>
        <w:t>Study</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Relations</w:t>
      </w:r>
      <w:r w:rsidR="00890EEC" w:rsidRPr="006B4D18">
        <w:rPr>
          <w:sz w:val="20"/>
          <w:szCs w:val="20"/>
        </w:rPr>
        <w:t xml:space="preserve"> </w:t>
      </w:r>
      <w:r w:rsidRPr="006B4D18">
        <w:rPr>
          <w:sz w:val="20"/>
          <w:szCs w:val="20"/>
        </w:rPr>
        <w:t>between</w:t>
      </w:r>
      <w:r w:rsidR="00890EEC" w:rsidRPr="006B4D18">
        <w:rPr>
          <w:sz w:val="20"/>
          <w:szCs w:val="20"/>
        </w:rPr>
        <w:t xml:space="preserve"> </w:t>
      </w:r>
      <w:r w:rsidRPr="006B4D18">
        <w:rPr>
          <w:sz w:val="20"/>
          <w:szCs w:val="20"/>
        </w:rPr>
        <w:t>Intra-Industry</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Regional</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Integration</w:t>
      </w:r>
      <w:r w:rsidR="00890EEC" w:rsidRPr="006B4D18">
        <w:rPr>
          <w:sz w:val="20"/>
          <w:szCs w:val="20"/>
        </w:rPr>
        <w:t xml:space="preserve"> </w:t>
      </w:r>
      <w:r w:rsidRPr="006B4D18">
        <w:rPr>
          <w:sz w:val="20"/>
          <w:szCs w:val="20"/>
        </w:rPr>
        <w:t>Based</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Journal</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International</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9,</w:t>
      </w:r>
      <w:r w:rsidR="00890EEC" w:rsidRPr="006B4D18">
        <w:rPr>
          <w:sz w:val="20"/>
          <w:szCs w:val="20"/>
        </w:rPr>
        <w:t xml:space="preserve"> </w:t>
      </w:r>
      <w:r w:rsidRPr="006B4D18">
        <w:rPr>
          <w:sz w:val="20"/>
          <w:szCs w:val="20"/>
        </w:rPr>
        <w:t>005.</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t>Khan,</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H.,</w:t>
      </w:r>
      <w:r w:rsidR="00890EEC" w:rsidRPr="006B4D18">
        <w:rPr>
          <w:sz w:val="20"/>
          <w:szCs w:val="20"/>
        </w:rPr>
        <w:t xml:space="preserve"> &amp; </w:t>
      </w:r>
      <w:proofErr w:type="spellStart"/>
      <w:r w:rsidRPr="006B4D18">
        <w:rPr>
          <w:sz w:val="20"/>
          <w:szCs w:val="20"/>
        </w:rPr>
        <w:t>Mahmood</w:t>
      </w:r>
      <w:proofErr w:type="spellEnd"/>
      <w:r w:rsidRPr="006B4D18">
        <w:rPr>
          <w:sz w:val="20"/>
          <w:szCs w:val="20"/>
        </w:rPr>
        <w:t>,</w:t>
      </w:r>
      <w:r w:rsidR="00890EEC" w:rsidRPr="006B4D18">
        <w:rPr>
          <w:sz w:val="20"/>
          <w:szCs w:val="20"/>
        </w:rPr>
        <w:t xml:space="preserve"> </w:t>
      </w:r>
      <w:r w:rsidRPr="006B4D18">
        <w:rPr>
          <w:sz w:val="20"/>
          <w:szCs w:val="20"/>
        </w:rPr>
        <w:t>Z.</w:t>
      </w:r>
      <w:r w:rsidR="00890EEC" w:rsidRPr="006B4D18">
        <w:rPr>
          <w:sz w:val="20"/>
          <w:szCs w:val="20"/>
        </w:rPr>
        <w:t xml:space="preserve"> </w:t>
      </w:r>
      <w:r w:rsidRPr="006B4D18">
        <w:rPr>
          <w:sz w:val="20"/>
          <w:szCs w:val="20"/>
        </w:rPr>
        <w:t>(2000).</w:t>
      </w:r>
      <w:r w:rsidR="00890EEC" w:rsidRPr="006B4D18">
        <w:rPr>
          <w:sz w:val="20"/>
          <w:szCs w:val="20"/>
        </w:rPr>
        <w:t xml:space="preserve"> </w:t>
      </w:r>
      <w:r w:rsidRPr="006B4D18">
        <w:rPr>
          <w:sz w:val="20"/>
          <w:szCs w:val="20"/>
        </w:rPr>
        <w:t>Pakistan</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Emerging</w:t>
      </w:r>
      <w:r w:rsidR="00890EEC" w:rsidRPr="006B4D18">
        <w:rPr>
          <w:sz w:val="20"/>
          <w:szCs w:val="20"/>
        </w:rPr>
        <w:t xml:space="preserve"> </w:t>
      </w:r>
      <w:r w:rsidRPr="006B4D18">
        <w:rPr>
          <w:sz w:val="20"/>
          <w:szCs w:val="20"/>
        </w:rPr>
        <w:t>Global</w:t>
      </w:r>
      <w:r w:rsidR="00890EEC" w:rsidRPr="006B4D18">
        <w:rPr>
          <w:sz w:val="20"/>
          <w:szCs w:val="20"/>
        </w:rPr>
        <w:t xml:space="preserve"> </w:t>
      </w:r>
      <w:r w:rsidRPr="006B4D18">
        <w:rPr>
          <w:sz w:val="20"/>
          <w:szCs w:val="20"/>
        </w:rPr>
        <w:t>Trading</w:t>
      </w:r>
      <w:r w:rsidR="00890EEC" w:rsidRPr="006B4D18">
        <w:rPr>
          <w:sz w:val="20"/>
          <w:szCs w:val="20"/>
        </w:rPr>
        <w:t xml:space="preserve"> </w:t>
      </w:r>
      <w:r w:rsidRPr="006B4D18">
        <w:rPr>
          <w:sz w:val="20"/>
          <w:szCs w:val="20"/>
        </w:rPr>
        <w:t>Environment.</w:t>
      </w:r>
      <w:r w:rsidR="00890EEC" w:rsidRPr="006B4D18">
        <w:rPr>
          <w:sz w:val="20"/>
          <w:szCs w:val="20"/>
        </w:rPr>
        <w:t xml:space="preserve"> </w:t>
      </w:r>
      <w:r w:rsidRPr="006B4D18">
        <w:rPr>
          <w:sz w:val="20"/>
          <w:szCs w:val="20"/>
        </w:rPr>
        <w:t>Lahore:</w:t>
      </w:r>
      <w:r w:rsidR="00890EEC" w:rsidRPr="006B4D18">
        <w:rPr>
          <w:sz w:val="20"/>
          <w:szCs w:val="20"/>
        </w:rPr>
        <w:t xml:space="preserve"> </w:t>
      </w:r>
      <w:r w:rsidRPr="006B4D18">
        <w:rPr>
          <w:sz w:val="20"/>
          <w:szCs w:val="20"/>
        </w:rPr>
        <w:t>Vanguard</w:t>
      </w:r>
      <w:r w:rsidR="00890EEC" w:rsidRPr="006B4D18">
        <w:rPr>
          <w:sz w:val="20"/>
          <w:szCs w:val="20"/>
        </w:rPr>
        <w:t xml:space="preserve"> </w:t>
      </w:r>
      <w:r w:rsidRPr="006B4D18">
        <w:rPr>
          <w:sz w:val="20"/>
          <w:szCs w:val="20"/>
        </w:rPr>
        <w:t>Books.</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lastRenderedPageBreak/>
        <w:t>Khan,</w:t>
      </w:r>
      <w:r w:rsidR="00890EEC" w:rsidRPr="006B4D18">
        <w:rPr>
          <w:sz w:val="20"/>
          <w:szCs w:val="20"/>
        </w:rPr>
        <w:t xml:space="preserve"> </w:t>
      </w:r>
      <w:r w:rsidRPr="006B4D18">
        <w:rPr>
          <w:sz w:val="20"/>
          <w:szCs w:val="20"/>
        </w:rPr>
        <w:t>S.,</w:t>
      </w:r>
      <w:r w:rsidR="00890EEC" w:rsidRPr="006B4D18">
        <w:rPr>
          <w:sz w:val="20"/>
          <w:szCs w:val="20"/>
        </w:rPr>
        <w:t xml:space="preserve"> &amp; </w:t>
      </w:r>
      <w:r w:rsidRPr="006B4D18">
        <w:rPr>
          <w:sz w:val="20"/>
          <w:szCs w:val="20"/>
        </w:rPr>
        <w:t>Khan,</w:t>
      </w:r>
      <w:r w:rsidR="00890EEC" w:rsidRPr="006B4D18">
        <w:rPr>
          <w:sz w:val="20"/>
          <w:szCs w:val="20"/>
        </w:rPr>
        <w:t xml:space="preserve"> </w:t>
      </w:r>
      <w:r w:rsidRPr="006B4D18">
        <w:rPr>
          <w:sz w:val="20"/>
          <w:szCs w:val="20"/>
        </w:rPr>
        <w:t>D.</w:t>
      </w:r>
      <w:r w:rsidR="00890EEC" w:rsidRPr="006B4D18">
        <w:rPr>
          <w:sz w:val="20"/>
          <w:szCs w:val="20"/>
        </w:rPr>
        <w:t xml:space="preserve"> </w:t>
      </w:r>
      <w:r w:rsidRPr="006B4D18">
        <w:rPr>
          <w:sz w:val="20"/>
          <w:szCs w:val="20"/>
        </w:rPr>
        <w:t>(2013).</w:t>
      </w:r>
      <w:r w:rsidR="00890EEC" w:rsidRPr="006B4D18">
        <w:rPr>
          <w:sz w:val="20"/>
          <w:szCs w:val="20"/>
        </w:rPr>
        <w:t xml:space="preserve"> </w:t>
      </w:r>
      <w:r w:rsidRPr="006B4D18">
        <w:rPr>
          <w:sz w:val="20"/>
          <w:szCs w:val="20"/>
        </w:rPr>
        <w:t>An</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Analysis</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Pakistan's</w:t>
      </w:r>
      <w:r w:rsidR="00890EEC" w:rsidRPr="006B4D18">
        <w:rPr>
          <w:sz w:val="20"/>
          <w:szCs w:val="20"/>
        </w:rPr>
        <w:t xml:space="preserve"> </w:t>
      </w:r>
      <w:r w:rsidRPr="006B4D18">
        <w:rPr>
          <w:sz w:val="20"/>
          <w:szCs w:val="20"/>
        </w:rPr>
        <w:t>Bilateral</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Approach.</w:t>
      </w:r>
      <w:r w:rsidR="00890EEC" w:rsidRPr="006B4D18">
        <w:rPr>
          <w:sz w:val="20"/>
          <w:szCs w:val="20"/>
        </w:rPr>
        <w:t xml:space="preserve"> </w:t>
      </w:r>
      <w:r w:rsidRPr="006B4D18">
        <w:rPr>
          <w:sz w:val="20"/>
          <w:szCs w:val="20"/>
        </w:rPr>
        <w:t>Romanian</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Journal,</w:t>
      </w:r>
      <w:r w:rsidR="00890EEC" w:rsidRPr="006B4D18">
        <w:rPr>
          <w:sz w:val="20"/>
          <w:szCs w:val="20"/>
        </w:rPr>
        <w:t xml:space="preserve"> </w:t>
      </w:r>
      <w:r w:rsidRPr="006B4D18">
        <w:rPr>
          <w:sz w:val="20"/>
          <w:szCs w:val="20"/>
        </w:rPr>
        <w:t>16(48).</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Malik</w:t>
      </w:r>
      <w:proofErr w:type="spellEnd"/>
      <w:r w:rsidRPr="006B4D18">
        <w:rPr>
          <w:sz w:val="20"/>
          <w:szCs w:val="20"/>
        </w:rPr>
        <w:t>,</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R.</w:t>
      </w:r>
      <w:r w:rsidR="00890EEC" w:rsidRPr="006B4D18">
        <w:rPr>
          <w:sz w:val="20"/>
          <w:szCs w:val="20"/>
        </w:rPr>
        <w:t xml:space="preserve"> </w:t>
      </w:r>
      <w:r w:rsidRPr="006B4D18">
        <w:rPr>
          <w:sz w:val="20"/>
          <w:szCs w:val="20"/>
        </w:rPr>
        <w:t>(2013).</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Sino-Pakistani</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Investment</w:t>
      </w:r>
      <w:r w:rsidR="00890EEC" w:rsidRPr="006B4D18">
        <w:rPr>
          <w:sz w:val="20"/>
          <w:szCs w:val="20"/>
        </w:rPr>
        <w:t xml:space="preserve"> </w:t>
      </w:r>
      <w:r w:rsidRPr="006B4D18">
        <w:rPr>
          <w:sz w:val="20"/>
          <w:szCs w:val="20"/>
        </w:rPr>
        <w:t>Relations.</w:t>
      </w:r>
      <w:r w:rsidR="00890EEC" w:rsidRPr="006B4D18">
        <w:rPr>
          <w:sz w:val="20"/>
          <w:szCs w:val="20"/>
        </w:rPr>
        <w:t xml:space="preserve"> </w:t>
      </w:r>
      <w:proofErr w:type="spellStart"/>
      <w:r w:rsidRPr="006B4D18">
        <w:rPr>
          <w:sz w:val="20"/>
          <w:szCs w:val="20"/>
        </w:rPr>
        <w:t>Margalla</w:t>
      </w:r>
      <w:proofErr w:type="spellEnd"/>
      <w:r w:rsidR="00890EEC" w:rsidRPr="006B4D18">
        <w:rPr>
          <w:sz w:val="20"/>
          <w:szCs w:val="20"/>
        </w:rPr>
        <w:t xml:space="preserve"> </w:t>
      </w:r>
      <w:r w:rsidRPr="006B4D18">
        <w:rPr>
          <w:sz w:val="20"/>
          <w:szCs w:val="20"/>
        </w:rPr>
        <w:t>Papers,</w:t>
      </w:r>
      <w:r w:rsidR="00890EEC" w:rsidRPr="006B4D18">
        <w:rPr>
          <w:sz w:val="20"/>
          <w:szCs w:val="20"/>
        </w:rPr>
        <w:t xml:space="preserve"> </w:t>
      </w:r>
      <w:r w:rsidRPr="006B4D18">
        <w:rPr>
          <w:sz w:val="20"/>
          <w:szCs w:val="20"/>
        </w:rPr>
        <w:t>17(1),</w:t>
      </w:r>
      <w:r w:rsidR="00890EEC" w:rsidRPr="006B4D18">
        <w:rPr>
          <w:sz w:val="20"/>
          <w:szCs w:val="20"/>
        </w:rPr>
        <w:t xml:space="preserve"> </w:t>
      </w:r>
      <w:r w:rsidRPr="006B4D18">
        <w:rPr>
          <w:sz w:val="20"/>
          <w:szCs w:val="20"/>
        </w:rPr>
        <w:t>201-221.</w:t>
      </w:r>
      <w:r w:rsidR="00890EEC" w:rsidRPr="006B4D18">
        <w:rPr>
          <w:sz w:val="20"/>
          <w:szCs w:val="20"/>
        </w:rPr>
        <w:t xml:space="preserve"> </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Ricchiuti</w:t>
      </w:r>
      <w:proofErr w:type="spellEnd"/>
      <w:r w:rsidRPr="006B4D18">
        <w:rPr>
          <w:sz w:val="20"/>
          <w:szCs w:val="20"/>
        </w:rPr>
        <w:t>,</w:t>
      </w:r>
      <w:r w:rsidR="00890EEC" w:rsidRPr="006B4D18">
        <w:rPr>
          <w:sz w:val="20"/>
          <w:szCs w:val="20"/>
        </w:rPr>
        <w:t xml:space="preserve"> </w:t>
      </w:r>
      <w:r w:rsidRPr="006B4D18">
        <w:rPr>
          <w:sz w:val="20"/>
          <w:szCs w:val="20"/>
        </w:rPr>
        <w:t>G.</w:t>
      </w:r>
      <w:r w:rsidR="00890EEC" w:rsidRPr="006B4D18">
        <w:rPr>
          <w:sz w:val="20"/>
          <w:szCs w:val="20"/>
        </w:rPr>
        <w:t xml:space="preserve"> </w:t>
      </w:r>
      <w:r w:rsidRPr="006B4D18">
        <w:rPr>
          <w:sz w:val="20"/>
          <w:szCs w:val="20"/>
        </w:rPr>
        <w:t>(2004).</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Evidence</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North-South</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noProof/>
          <w:sz w:val="20"/>
          <w:szCs w:val="20"/>
        </w:rPr>
        <w:t>Flows:</w:t>
      </w:r>
      <w:r w:rsidR="00890EEC" w:rsidRPr="006B4D18">
        <w:rPr>
          <w:sz w:val="20"/>
          <w:szCs w:val="20"/>
        </w:rPr>
        <w:t xml:space="preserve"> </w:t>
      </w:r>
      <w:r w:rsidRPr="006B4D18">
        <w:rPr>
          <w:sz w:val="20"/>
          <w:szCs w:val="20"/>
        </w:rPr>
        <w:t>An</w:t>
      </w:r>
      <w:r w:rsidR="00890EEC" w:rsidRPr="006B4D18">
        <w:rPr>
          <w:sz w:val="20"/>
          <w:szCs w:val="20"/>
        </w:rPr>
        <w:t xml:space="preserve"> </w:t>
      </w:r>
      <w:r w:rsidRPr="006B4D18">
        <w:rPr>
          <w:sz w:val="20"/>
          <w:szCs w:val="20"/>
        </w:rPr>
        <w:t>Augmented</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University</w:t>
      </w:r>
      <w:r w:rsidR="00890EEC" w:rsidRPr="006B4D18">
        <w:rPr>
          <w:sz w:val="20"/>
          <w:szCs w:val="20"/>
        </w:rPr>
        <w:t xml:space="preserve"> </w:t>
      </w:r>
      <w:r w:rsidRPr="006B4D18">
        <w:rPr>
          <w:sz w:val="20"/>
          <w:szCs w:val="20"/>
        </w:rPr>
        <w:t>Library</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Munich,</w:t>
      </w:r>
      <w:r w:rsidR="00890EEC" w:rsidRPr="006B4D18">
        <w:rPr>
          <w:sz w:val="20"/>
          <w:szCs w:val="20"/>
        </w:rPr>
        <w:t xml:space="preserve"> </w:t>
      </w:r>
      <w:r w:rsidRPr="006B4D18">
        <w:rPr>
          <w:sz w:val="20"/>
          <w:szCs w:val="20"/>
        </w:rPr>
        <w:t>Germany.</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Sohn</w:t>
      </w:r>
      <w:proofErr w:type="spellEnd"/>
      <w:r w:rsidRPr="006B4D18">
        <w:rPr>
          <w:sz w:val="20"/>
          <w:szCs w:val="20"/>
        </w:rPr>
        <w:t>,</w:t>
      </w:r>
      <w:r w:rsidR="00890EEC" w:rsidRPr="006B4D18">
        <w:rPr>
          <w:sz w:val="20"/>
          <w:szCs w:val="20"/>
        </w:rPr>
        <w:t xml:space="preserve"> </w:t>
      </w:r>
      <w:r w:rsidRPr="006B4D18">
        <w:rPr>
          <w:sz w:val="20"/>
          <w:szCs w:val="20"/>
        </w:rPr>
        <w:t>C.</w:t>
      </w:r>
      <w:r w:rsidR="00890EEC" w:rsidRPr="006B4D18">
        <w:rPr>
          <w:sz w:val="20"/>
          <w:szCs w:val="20"/>
        </w:rPr>
        <w:t xml:space="preserve"> </w:t>
      </w:r>
      <w:r w:rsidRPr="006B4D18">
        <w:rPr>
          <w:sz w:val="20"/>
          <w:szCs w:val="20"/>
        </w:rPr>
        <w:t>H.</w:t>
      </w:r>
      <w:r w:rsidR="00890EEC" w:rsidRPr="006B4D18">
        <w:rPr>
          <w:sz w:val="20"/>
          <w:szCs w:val="20"/>
        </w:rPr>
        <w:t xml:space="preserve"> </w:t>
      </w:r>
      <w:r w:rsidRPr="006B4D18">
        <w:rPr>
          <w:sz w:val="20"/>
          <w:szCs w:val="20"/>
        </w:rPr>
        <w:t>(2005).</w:t>
      </w:r>
      <w:r w:rsidR="00890EEC" w:rsidRPr="006B4D18">
        <w:rPr>
          <w:sz w:val="20"/>
          <w:szCs w:val="20"/>
        </w:rPr>
        <w:t xml:space="preserve"> </w:t>
      </w:r>
      <w:r w:rsidRPr="006B4D18">
        <w:rPr>
          <w:sz w:val="20"/>
          <w:szCs w:val="20"/>
        </w:rPr>
        <w:t>Does</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explain</w:t>
      </w:r>
      <w:r w:rsidR="00890EEC" w:rsidRPr="006B4D18">
        <w:rPr>
          <w:sz w:val="20"/>
          <w:szCs w:val="20"/>
        </w:rPr>
        <w:t xml:space="preserve"> </w:t>
      </w:r>
      <w:r w:rsidRPr="006B4D18">
        <w:rPr>
          <w:sz w:val="20"/>
          <w:szCs w:val="20"/>
        </w:rPr>
        <w:t>South</w:t>
      </w:r>
      <w:r w:rsidR="00890EEC" w:rsidRPr="006B4D18">
        <w:rPr>
          <w:sz w:val="20"/>
          <w:szCs w:val="20"/>
        </w:rPr>
        <w:t xml:space="preserve"> </w:t>
      </w:r>
      <w:r w:rsidRPr="006B4D18">
        <w:rPr>
          <w:sz w:val="20"/>
          <w:szCs w:val="20"/>
        </w:rPr>
        <w:t>Korea's</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flows?</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Japanese</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Review,</w:t>
      </w:r>
      <w:r w:rsidR="00890EEC" w:rsidRPr="006B4D18">
        <w:rPr>
          <w:sz w:val="20"/>
          <w:szCs w:val="20"/>
        </w:rPr>
        <w:t xml:space="preserve"> </w:t>
      </w:r>
      <w:r w:rsidRPr="006B4D18">
        <w:rPr>
          <w:sz w:val="20"/>
          <w:szCs w:val="20"/>
        </w:rPr>
        <w:t>56(4),</w:t>
      </w:r>
      <w:r w:rsidR="00890EEC" w:rsidRPr="006B4D18">
        <w:rPr>
          <w:sz w:val="20"/>
          <w:szCs w:val="20"/>
        </w:rPr>
        <w:t xml:space="preserve"> </w:t>
      </w:r>
      <w:r w:rsidRPr="006B4D18">
        <w:rPr>
          <w:sz w:val="20"/>
          <w:szCs w:val="20"/>
        </w:rPr>
        <w:t>417-430.</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Zaman</w:t>
      </w:r>
      <w:proofErr w:type="spellEnd"/>
      <w:r w:rsidRPr="006B4D18">
        <w:rPr>
          <w:sz w:val="20"/>
          <w:szCs w:val="20"/>
        </w:rPr>
        <w:t>,</w:t>
      </w:r>
      <w:r w:rsidR="00890EEC" w:rsidRPr="006B4D18">
        <w:rPr>
          <w:sz w:val="20"/>
          <w:szCs w:val="20"/>
        </w:rPr>
        <w:t xml:space="preserve"> </w:t>
      </w:r>
      <w:r w:rsidRPr="006B4D18">
        <w:rPr>
          <w:sz w:val="20"/>
          <w:szCs w:val="20"/>
        </w:rPr>
        <w:t>K.,</w:t>
      </w:r>
      <w:r w:rsidR="00890EEC" w:rsidRPr="006B4D18">
        <w:rPr>
          <w:sz w:val="20"/>
          <w:szCs w:val="20"/>
        </w:rPr>
        <w:t xml:space="preserve"> </w:t>
      </w:r>
      <w:proofErr w:type="spellStart"/>
      <w:r w:rsidRPr="006B4D18">
        <w:rPr>
          <w:sz w:val="20"/>
          <w:szCs w:val="20"/>
        </w:rPr>
        <w:t>Qaiser</w:t>
      </w:r>
      <w:proofErr w:type="spellEnd"/>
      <w:r w:rsidRPr="006B4D18">
        <w:rPr>
          <w:sz w:val="20"/>
          <w:szCs w:val="20"/>
        </w:rPr>
        <w:t>,</w:t>
      </w:r>
      <w:r w:rsidR="00890EEC" w:rsidRPr="006B4D18">
        <w:rPr>
          <w:sz w:val="20"/>
          <w:szCs w:val="20"/>
        </w:rPr>
        <w:t xml:space="preserve"> </w:t>
      </w:r>
      <w:r w:rsidRPr="006B4D18">
        <w:rPr>
          <w:sz w:val="20"/>
          <w:szCs w:val="20"/>
        </w:rPr>
        <w:t>A.,</w:t>
      </w:r>
      <w:r w:rsidR="00890EEC" w:rsidRPr="006B4D18">
        <w:rPr>
          <w:sz w:val="20"/>
          <w:szCs w:val="20"/>
        </w:rPr>
        <w:t xml:space="preserve"> </w:t>
      </w:r>
      <w:proofErr w:type="spellStart"/>
      <w:r w:rsidRPr="006B4D18">
        <w:rPr>
          <w:sz w:val="20"/>
          <w:szCs w:val="20"/>
        </w:rPr>
        <w:t>Adnan</w:t>
      </w:r>
      <w:proofErr w:type="spellEnd"/>
      <w:r w:rsidRPr="006B4D18">
        <w:rPr>
          <w:sz w:val="20"/>
          <w:szCs w:val="20"/>
        </w:rPr>
        <w:t>,</w:t>
      </w:r>
      <w:r w:rsidR="00890EEC" w:rsidRPr="006B4D18">
        <w:rPr>
          <w:sz w:val="20"/>
          <w:szCs w:val="20"/>
        </w:rPr>
        <w:t xml:space="preserve"> </w:t>
      </w:r>
      <w:r w:rsidRPr="006B4D18">
        <w:rPr>
          <w:sz w:val="20"/>
          <w:szCs w:val="20"/>
        </w:rPr>
        <w:t>K.,</w:t>
      </w:r>
      <w:r w:rsidR="00890EEC" w:rsidRPr="006B4D18">
        <w:rPr>
          <w:sz w:val="20"/>
          <w:szCs w:val="20"/>
        </w:rPr>
        <w:t xml:space="preserve"> &amp; </w:t>
      </w:r>
      <w:proofErr w:type="spellStart"/>
      <w:r w:rsidRPr="006B4D18">
        <w:rPr>
          <w:sz w:val="20"/>
          <w:szCs w:val="20"/>
        </w:rPr>
        <w:t>Zahid</w:t>
      </w:r>
      <w:proofErr w:type="spellEnd"/>
      <w:r w:rsidRPr="006B4D18">
        <w:rPr>
          <w:sz w:val="20"/>
          <w:szCs w:val="20"/>
        </w:rPr>
        <w:t>,</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(2010).</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Evidence</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Integration</w:t>
      </w:r>
      <w:r w:rsidR="00890EEC" w:rsidRPr="006B4D18">
        <w:rPr>
          <w:sz w:val="20"/>
          <w:szCs w:val="20"/>
        </w:rPr>
        <w:t xml:space="preserve"> </w:t>
      </w:r>
      <w:r w:rsidRPr="006B4D18">
        <w:rPr>
          <w:sz w:val="20"/>
          <w:szCs w:val="20"/>
        </w:rPr>
        <w:t>between</w:t>
      </w:r>
      <w:r w:rsidR="00890EEC" w:rsidRPr="006B4D18">
        <w:rPr>
          <w:sz w:val="20"/>
          <w:szCs w:val="20"/>
        </w:rPr>
        <w:t xml:space="preserve"> </w:t>
      </w:r>
      <w:r w:rsidRPr="006B4D18">
        <w:rPr>
          <w:sz w:val="20"/>
          <w:szCs w:val="20"/>
        </w:rPr>
        <w:t>Pakistan</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Turkey</w:t>
      </w:r>
      <w:r w:rsidR="00890EEC" w:rsidRPr="006B4D18">
        <w:rPr>
          <w:sz w:val="20"/>
          <w:szCs w:val="20"/>
        </w:rPr>
        <w:t xml:space="preserve"> </w:t>
      </w:r>
      <w:r w:rsidRPr="006B4D18">
        <w:rPr>
          <w:sz w:val="20"/>
          <w:szCs w:val="20"/>
        </w:rPr>
        <w:t>(A</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Approach).</w:t>
      </w:r>
      <w:r w:rsidR="00890EEC" w:rsidRPr="006B4D18">
        <w:rPr>
          <w:sz w:val="20"/>
          <w:szCs w:val="20"/>
        </w:rPr>
        <w:t xml:space="preserve"> </w:t>
      </w:r>
      <w:r w:rsidRPr="006B4D18">
        <w:rPr>
          <w:sz w:val="20"/>
          <w:szCs w:val="20"/>
        </w:rPr>
        <w:t>Journal</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Managerial</w:t>
      </w:r>
      <w:r w:rsidR="00890EEC" w:rsidRPr="006B4D18">
        <w:rPr>
          <w:sz w:val="20"/>
          <w:szCs w:val="20"/>
        </w:rPr>
        <w:t xml:space="preserve"> </w:t>
      </w:r>
      <w:r w:rsidRPr="006B4D18">
        <w:rPr>
          <w:sz w:val="20"/>
          <w:szCs w:val="20"/>
        </w:rPr>
        <w:t>Sciences,</w:t>
      </w:r>
      <w:r w:rsidR="00890EEC" w:rsidRPr="006B4D18">
        <w:rPr>
          <w:sz w:val="20"/>
          <w:szCs w:val="20"/>
        </w:rPr>
        <w:t xml:space="preserve"> </w:t>
      </w:r>
      <w:r w:rsidRPr="006B4D18">
        <w:rPr>
          <w:sz w:val="20"/>
          <w:szCs w:val="20"/>
        </w:rPr>
        <w:t>4(2),</w:t>
      </w:r>
      <w:r w:rsidR="00890EEC" w:rsidRPr="006B4D18">
        <w:rPr>
          <w:sz w:val="20"/>
          <w:szCs w:val="20"/>
        </w:rPr>
        <w:t xml:space="preserve"> </w:t>
      </w:r>
      <w:r w:rsidRPr="006B4D18">
        <w:rPr>
          <w:sz w:val="20"/>
          <w:szCs w:val="20"/>
        </w:rPr>
        <w:t>106-114.</w:t>
      </w:r>
    </w:p>
    <w:p w:rsidR="004F5675" w:rsidRPr="006B4D18" w:rsidRDefault="004F5675" w:rsidP="00773610">
      <w:pPr>
        <w:pStyle w:val="ListParagraph"/>
        <w:numPr>
          <w:ilvl w:val="0"/>
          <w:numId w:val="5"/>
        </w:numPr>
        <w:suppressAutoHyphens w:val="0"/>
        <w:snapToGrid w:val="0"/>
        <w:ind w:firstLineChars="0"/>
        <w:jc w:val="both"/>
        <w:rPr>
          <w:sz w:val="20"/>
          <w:szCs w:val="20"/>
        </w:rPr>
      </w:pPr>
      <w:r w:rsidRPr="006B4D18">
        <w:rPr>
          <w:sz w:val="20"/>
          <w:szCs w:val="20"/>
        </w:rPr>
        <w:t>Zhang,</w:t>
      </w:r>
      <w:r w:rsidR="00890EEC" w:rsidRPr="006B4D18">
        <w:rPr>
          <w:sz w:val="20"/>
          <w:szCs w:val="20"/>
        </w:rPr>
        <w:t xml:space="preserve"> </w:t>
      </w:r>
      <w:r w:rsidRPr="006B4D18">
        <w:rPr>
          <w:sz w:val="20"/>
          <w:szCs w:val="20"/>
        </w:rPr>
        <w:t>Y.,</w:t>
      </w:r>
      <w:r w:rsidR="00890EEC" w:rsidRPr="006B4D18">
        <w:rPr>
          <w:sz w:val="20"/>
          <w:szCs w:val="20"/>
        </w:rPr>
        <w:t xml:space="preserve"> &amp; </w:t>
      </w:r>
      <w:r w:rsidRPr="006B4D18">
        <w:rPr>
          <w:sz w:val="20"/>
          <w:szCs w:val="20"/>
        </w:rPr>
        <w:t>TANG,</w:t>
      </w:r>
      <w:r w:rsidR="00890EEC" w:rsidRPr="006B4D18">
        <w:rPr>
          <w:sz w:val="20"/>
          <w:szCs w:val="20"/>
        </w:rPr>
        <w:t xml:space="preserve"> </w:t>
      </w:r>
      <w:r w:rsidRPr="006B4D18">
        <w:rPr>
          <w:sz w:val="20"/>
          <w:szCs w:val="20"/>
        </w:rPr>
        <w:t>Z.</w:t>
      </w:r>
      <w:r w:rsidR="00890EEC" w:rsidRPr="006B4D18">
        <w:rPr>
          <w:sz w:val="20"/>
          <w:szCs w:val="20"/>
        </w:rPr>
        <w:t xml:space="preserve"> </w:t>
      </w:r>
      <w:r w:rsidRPr="006B4D18">
        <w:rPr>
          <w:sz w:val="20"/>
          <w:szCs w:val="20"/>
        </w:rPr>
        <w:t>F.</w:t>
      </w:r>
      <w:r w:rsidR="00890EEC" w:rsidRPr="006B4D18">
        <w:rPr>
          <w:sz w:val="20"/>
          <w:szCs w:val="20"/>
        </w:rPr>
        <w:t xml:space="preserve"> </w:t>
      </w:r>
      <w:r w:rsidRPr="006B4D18">
        <w:rPr>
          <w:sz w:val="20"/>
          <w:szCs w:val="20"/>
        </w:rPr>
        <w:t>(2006).</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w:t>
      </w:r>
      <w:r w:rsidR="00890EEC" w:rsidRPr="006B4D18">
        <w:rPr>
          <w:sz w:val="20"/>
          <w:szCs w:val="20"/>
        </w:rPr>
        <w:t xml:space="preserve"> </w:t>
      </w:r>
      <w:r w:rsidRPr="006B4D18">
        <w:rPr>
          <w:sz w:val="20"/>
          <w:szCs w:val="20"/>
        </w:rPr>
        <w:t>Demonstration</w:t>
      </w:r>
      <w:r w:rsidR="00890EEC" w:rsidRPr="006B4D18">
        <w:rPr>
          <w:sz w:val="20"/>
          <w:szCs w:val="20"/>
        </w:rPr>
        <w:t xml:space="preserve"> </w:t>
      </w:r>
      <w:r w:rsidRPr="006B4D18">
        <w:rPr>
          <w:sz w:val="20"/>
          <w:szCs w:val="20"/>
        </w:rPr>
        <w:t>from</w:t>
      </w:r>
      <w:r w:rsidR="00890EEC" w:rsidRPr="006B4D18">
        <w:rPr>
          <w:sz w:val="20"/>
          <w:szCs w:val="20"/>
        </w:rPr>
        <w:t xml:space="preserve"> </w:t>
      </w:r>
      <w:r w:rsidRPr="006B4D18">
        <w:rPr>
          <w:sz w:val="20"/>
          <w:szCs w:val="20"/>
        </w:rPr>
        <w:t>China</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Inspiration</w:t>
      </w:r>
      <w:r w:rsidR="00890EEC" w:rsidRPr="006B4D18">
        <w:rPr>
          <w:sz w:val="20"/>
          <w:szCs w:val="20"/>
        </w:rPr>
        <w:t xml:space="preserve"> </w:t>
      </w:r>
      <w:r w:rsidRPr="006B4D18">
        <w:rPr>
          <w:sz w:val="20"/>
          <w:szCs w:val="20"/>
        </w:rPr>
        <w:t>[J].</w:t>
      </w:r>
      <w:r w:rsidR="00890EEC" w:rsidRPr="006B4D18">
        <w:rPr>
          <w:sz w:val="20"/>
          <w:szCs w:val="20"/>
        </w:rPr>
        <w:t xml:space="preserve"> </w:t>
      </w:r>
      <w:r w:rsidRPr="006B4D18">
        <w:rPr>
          <w:sz w:val="20"/>
          <w:szCs w:val="20"/>
        </w:rPr>
        <w:t>Economic</w:t>
      </w:r>
      <w:r w:rsidR="00890EEC" w:rsidRPr="006B4D18">
        <w:rPr>
          <w:sz w:val="20"/>
          <w:szCs w:val="20"/>
        </w:rPr>
        <w:t xml:space="preserve"> </w:t>
      </w:r>
      <w:r w:rsidRPr="006B4D18">
        <w:rPr>
          <w:sz w:val="20"/>
          <w:szCs w:val="20"/>
        </w:rPr>
        <w:t>Survey,</w:t>
      </w:r>
      <w:r w:rsidR="00890EEC" w:rsidRPr="006B4D18">
        <w:rPr>
          <w:sz w:val="20"/>
          <w:szCs w:val="20"/>
        </w:rPr>
        <w:t xml:space="preserve"> </w:t>
      </w:r>
      <w:r w:rsidRPr="006B4D18">
        <w:rPr>
          <w:sz w:val="20"/>
          <w:szCs w:val="20"/>
        </w:rPr>
        <w:t>4,</w:t>
      </w:r>
      <w:r w:rsidR="00890EEC" w:rsidRPr="006B4D18">
        <w:rPr>
          <w:sz w:val="20"/>
          <w:szCs w:val="20"/>
        </w:rPr>
        <w:t xml:space="preserve"> </w:t>
      </w:r>
      <w:r w:rsidRPr="006B4D18">
        <w:rPr>
          <w:sz w:val="20"/>
          <w:szCs w:val="20"/>
        </w:rPr>
        <w:t>012.</w:t>
      </w:r>
    </w:p>
    <w:p w:rsidR="004F5675" w:rsidRPr="006B4D18" w:rsidRDefault="004F5675" w:rsidP="00773610">
      <w:pPr>
        <w:pStyle w:val="ListParagraph"/>
        <w:numPr>
          <w:ilvl w:val="0"/>
          <w:numId w:val="5"/>
        </w:numPr>
        <w:suppressAutoHyphens w:val="0"/>
        <w:snapToGrid w:val="0"/>
        <w:ind w:firstLineChars="0"/>
        <w:jc w:val="both"/>
        <w:rPr>
          <w:sz w:val="20"/>
          <w:szCs w:val="20"/>
        </w:rPr>
      </w:pPr>
      <w:proofErr w:type="spellStart"/>
      <w:r w:rsidRPr="006B4D18">
        <w:rPr>
          <w:sz w:val="20"/>
          <w:szCs w:val="20"/>
        </w:rPr>
        <w:t>Zhaoxing</w:t>
      </w:r>
      <w:proofErr w:type="spellEnd"/>
      <w:r w:rsidRPr="006B4D18">
        <w:rPr>
          <w:sz w:val="20"/>
          <w:szCs w:val="20"/>
        </w:rPr>
        <w:t>,</w:t>
      </w:r>
      <w:r w:rsidR="00890EEC" w:rsidRPr="006B4D18">
        <w:rPr>
          <w:sz w:val="20"/>
          <w:szCs w:val="20"/>
        </w:rPr>
        <w:t xml:space="preserve"> </w:t>
      </w:r>
      <w:r w:rsidRPr="006B4D18">
        <w:rPr>
          <w:sz w:val="20"/>
          <w:szCs w:val="20"/>
        </w:rPr>
        <w:t>S.,</w:t>
      </w:r>
      <w:r w:rsidR="00890EEC" w:rsidRPr="006B4D18">
        <w:rPr>
          <w:sz w:val="20"/>
          <w:szCs w:val="20"/>
        </w:rPr>
        <w:t xml:space="preserve"> </w:t>
      </w:r>
      <w:proofErr w:type="spellStart"/>
      <w:r w:rsidRPr="006B4D18">
        <w:rPr>
          <w:sz w:val="20"/>
          <w:szCs w:val="20"/>
        </w:rPr>
        <w:t>Zhiquan</w:t>
      </w:r>
      <w:proofErr w:type="spellEnd"/>
      <w:r w:rsidRPr="006B4D18">
        <w:rPr>
          <w:sz w:val="20"/>
          <w:szCs w:val="20"/>
        </w:rPr>
        <w:t>,</w:t>
      </w:r>
      <w:r w:rsidR="00890EEC" w:rsidRPr="006B4D18">
        <w:rPr>
          <w:sz w:val="20"/>
          <w:szCs w:val="20"/>
        </w:rPr>
        <w:t xml:space="preserve"> </w:t>
      </w:r>
      <w:r w:rsidRPr="006B4D18">
        <w:rPr>
          <w:sz w:val="20"/>
          <w:szCs w:val="20"/>
        </w:rPr>
        <w:t>F.,</w:t>
      </w:r>
      <w:r w:rsidR="00890EEC" w:rsidRPr="006B4D18">
        <w:rPr>
          <w:sz w:val="20"/>
          <w:szCs w:val="20"/>
        </w:rPr>
        <w:t xml:space="preserve"> &amp; </w:t>
      </w:r>
      <w:proofErr w:type="spellStart"/>
      <w:r w:rsidRPr="006B4D18">
        <w:rPr>
          <w:sz w:val="20"/>
          <w:szCs w:val="20"/>
        </w:rPr>
        <w:t>Haiying</w:t>
      </w:r>
      <w:proofErr w:type="spellEnd"/>
      <w:r w:rsidRPr="006B4D18">
        <w:rPr>
          <w:sz w:val="20"/>
          <w:szCs w:val="20"/>
        </w:rPr>
        <w:t>,</w:t>
      </w:r>
      <w:r w:rsidR="00890EEC" w:rsidRPr="006B4D18">
        <w:rPr>
          <w:sz w:val="20"/>
          <w:szCs w:val="20"/>
        </w:rPr>
        <w:t xml:space="preserve"> </w:t>
      </w:r>
      <w:r w:rsidRPr="006B4D18">
        <w:rPr>
          <w:sz w:val="20"/>
          <w:szCs w:val="20"/>
        </w:rPr>
        <w:t>G.</w:t>
      </w:r>
      <w:r w:rsidR="00890EEC" w:rsidRPr="006B4D18">
        <w:rPr>
          <w:sz w:val="20"/>
          <w:szCs w:val="20"/>
        </w:rPr>
        <w:t xml:space="preserve"> </w:t>
      </w:r>
      <w:r w:rsidRPr="006B4D18">
        <w:rPr>
          <w:sz w:val="20"/>
          <w:szCs w:val="20"/>
        </w:rPr>
        <w:t>(2005).</w:t>
      </w:r>
      <w:r w:rsidR="00890EEC" w:rsidRPr="006B4D18">
        <w:rPr>
          <w:sz w:val="20"/>
          <w:szCs w:val="20"/>
        </w:rPr>
        <w:t xml:space="preserve"> </w:t>
      </w:r>
      <w:r w:rsidRPr="006B4D18">
        <w:rPr>
          <w:sz w:val="20"/>
          <w:szCs w:val="20"/>
        </w:rPr>
        <w:t>Research</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export</w:t>
      </w:r>
      <w:r w:rsidR="00890EEC" w:rsidRPr="006B4D18">
        <w:rPr>
          <w:sz w:val="20"/>
          <w:szCs w:val="20"/>
        </w:rPr>
        <w:t xml:space="preserve"> </w:t>
      </w:r>
      <w:r w:rsidRPr="006B4D18">
        <w:rPr>
          <w:sz w:val="20"/>
          <w:szCs w:val="20"/>
        </w:rPr>
        <w:t>flows</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China’s</w:t>
      </w:r>
      <w:r w:rsidR="00890EEC" w:rsidRPr="006B4D18">
        <w:rPr>
          <w:sz w:val="20"/>
          <w:szCs w:val="20"/>
        </w:rPr>
        <w:t xml:space="preserve"> </w:t>
      </w:r>
      <w:r w:rsidRPr="006B4D18">
        <w:rPr>
          <w:sz w:val="20"/>
          <w:szCs w:val="20"/>
        </w:rPr>
        <w:t>agricultural</w:t>
      </w:r>
      <w:r w:rsidR="00890EEC" w:rsidRPr="006B4D18">
        <w:rPr>
          <w:sz w:val="20"/>
          <w:szCs w:val="20"/>
        </w:rPr>
        <w:t xml:space="preserve"> </w:t>
      </w:r>
      <w:r w:rsidRPr="006B4D18">
        <w:rPr>
          <w:sz w:val="20"/>
          <w:szCs w:val="20"/>
        </w:rPr>
        <w:t>products.</w:t>
      </w:r>
      <w:r w:rsidR="00890EEC" w:rsidRPr="006B4D18">
        <w:rPr>
          <w:sz w:val="20"/>
          <w:szCs w:val="20"/>
        </w:rPr>
        <w:t xml:space="preserve"> </w:t>
      </w:r>
      <w:proofErr w:type="spellStart"/>
      <w:r w:rsidRPr="006B4D18">
        <w:rPr>
          <w:sz w:val="20"/>
          <w:szCs w:val="20"/>
        </w:rPr>
        <w:t>Acta</w:t>
      </w:r>
      <w:proofErr w:type="spellEnd"/>
      <w:r w:rsidR="00890EEC" w:rsidRPr="006B4D18">
        <w:rPr>
          <w:sz w:val="20"/>
          <w:szCs w:val="20"/>
        </w:rPr>
        <w:t xml:space="preserve"> </w:t>
      </w:r>
      <w:proofErr w:type="spellStart"/>
      <w:r w:rsidRPr="006B4D18">
        <w:rPr>
          <w:sz w:val="20"/>
          <w:szCs w:val="20"/>
        </w:rPr>
        <w:t>Agriculturae</w:t>
      </w:r>
      <w:proofErr w:type="spellEnd"/>
      <w:r w:rsidR="00890EEC" w:rsidRPr="006B4D18">
        <w:rPr>
          <w:sz w:val="20"/>
          <w:szCs w:val="20"/>
        </w:rPr>
        <w:t xml:space="preserve"> </w:t>
      </w:r>
      <w:r w:rsidRPr="006B4D18">
        <w:rPr>
          <w:sz w:val="20"/>
          <w:szCs w:val="20"/>
        </w:rPr>
        <w:t>Shanghai.</w:t>
      </w:r>
    </w:p>
    <w:p w:rsidR="004F5675" w:rsidRPr="006B4D18" w:rsidRDefault="004F5675" w:rsidP="00773610">
      <w:pPr>
        <w:pStyle w:val="ListParagraph"/>
        <w:numPr>
          <w:ilvl w:val="0"/>
          <w:numId w:val="5"/>
        </w:numPr>
        <w:suppressAutoHyphens w:val="0"/>
        <w:snapToGrid w:val="0"/>
        <w:ind w:firstLineChars="0"/>
        <w:jc w:val="both"/>
        <w:rPr>
          <w:noProof/>
          <w:sz w:val="20"/>
          <w:szCs w:val="20"/>
        </w:rPr>
      </w:pPr>
      <w:r w:rsidRPr="006B4D18">
        <w:rPr>
          <w:sz w:val="20"/>
          <w:szCs w:val="20"/>
        </w:rPr>
        <w:t>Zhou</w:t>
      </w:r>
      <w:r w:rsidR="00890EEC" w:rsidRPr="006B4D18">
        <w:rPr>
          <w:sz w:val="20"/>
          <w:szCs w:val="20"/>
        </w:rPr>
        <w:t xml:space="preserve"> </w:t>
      </w:r>
      <w:proofErr w:type="spellStart"/>
      <w:r w:rsidRPr="006B4D18">
        <w:rPr>
          <w:sz w:val="20"/>
          <w:szCs w:val="20"/>
        </w:rPr>
        <w:t>Nianli</w:t>
      </w:r>
      <w:proofErr w:type="spellEnd"/>
      <w:r w:rsidR="00890EEC" w:rsidRPr="006B4D18">
        <w:rPr>
          <w:sz w:val="20"/>
          <w:szCs w:val="20"/>
        </w:rPr>
        <w:t xml:space="preserve"> </w:t>
      </w:r>
      <w:r w:rsidRPr="006B4D18">
        <w:rPr>
          <w:sz w:val="20"/>
          <w:szCs w:val="20"/>
        </w:rPr>
        <w:t>(2010)</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Empirical</w:t>
      </w:r>
      <w:r w:rsidR="00890EEC" w:rsidRPr="006B4D18">
        <w:rPr>
          <w:sz w:val="20"/>
          <w:szCs w:val="20"/>
        </w:rPr>
        <w:t xml:space="preserve"> </w:t>
      </w:r>
      <w:r w:rsidRPr="006B4D18">
        <w:rPr>
          <w:sz w:val="20"/>
          <w:szCs w:val="20"/>
        </w:rPr>
        <w:t>Research</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Bilateral</w:t>
      </w:r>
      <w:r w:rsidR="00890EEC" w:rsidRPr="006B4D18">
        <w:rPr>
          <w:sz w:val="20"/>
          <w:szCs w:val="20"/>
        </w:rPr>
        <w:t xml:space="preserve"> </w:t>
      </w:r>
      <w:r w:rsidRPr="006B4D18">
        <w:rPr>
          <w:sz w:val="20"/>
          <w:szCs w:val="20"/>
        </w:rPr>
        <w:t>Service</w:t>
      </w:r>
      <w:r w:rsidR="00890EEC" w:rsidRPr="006B4D18">
        <w:rPr>
          <w:sz w:val="20"/>
          <w:szCs w:val="20"/>
        </w:rPr>
        <w:t xml:space="preserve"> </w:t>
      </w:r>
      <w:r w:rsidRPr="006B4D18">
        <w:rPr>
          <w:sz w:val="20"/>
          <w:szCs w:val="20"/>
        </w:rPr>
        <w:t>Trade</w:t>
      </w:r>
      <w:r w:rsidR="00890EEC" w:rsidRPr="006B4D18">
        <w:rPr>
          <w:sz w:val="20"/>
          <w:szCs w:val="20"/>
        </w:rPr>
        <w:t xml:space="preserve"> </w:t>
      </w:r>
      <w:r w:rsidRPr="006B4D18">
        <w:rPr>
          <w:sz w:val="20"/>
          <w:szCs w:val="20"/>
        </w:rPr>
        <w:t>Flow</w:t>
      </w:r>
      <w:r w:rsidR="00890EEC" w:rsidRPr="006B4D18">
        <w:rPr>
          <w:sz w:val="20"/>
          <w:szCs w:val="20"/>
        </w:rPr>
        <w:t xml:space="preserve"> </w:t>
      </w:r>
      <w:r w:rsidRPr="006B4D18">
        <w:rPr>
          <w:sz w:val="20"/>
          <w:szCs w:val="20"/>
        </w:rPr>
        <w:t>and</w:t>
      </w:r>
      <w:r w:rsidR="00890EEC" w:rsidRPr="006B4D18">
        <w:rPr>
          <w:sz w:val="20"/>
          <w:szCs w:val="20"/>
        </w:rPr>
        <w:t xml:space="preserve"> </w:t>
      </w:r>
      <w:r w:rsidRPr="006B4D18">
        <w:rPr>
          <w:sz w:val="20"/>
          <w:szCs w:val="20"/>
        </w:rPr>
        <w:t>Export</w:t>
      </w:r>
      <w:r w:rsidR="00890EEC" w:rsidRPr="006B4D18">
        <w:rPr>
          <w:sz w:val="20"/>
          <w:szCs w:val="20"/>
        </w:rPr>
        <w:t xml:space="preserve"> </w:t>
      </w:r>
      <w:r w:rsidRPr="006B4D18">
        <w:rPr>
          <w:sz w:val="20"/>
          <w:szCs w:val="20"/>
        </w:rPr>
        <w:t>Potential</w:t>
      </w:r>
      <w:r w:rsidR="00890EEC" w:rsidRPr="006B4D18">
        <w:rPr>
          <w:sz w:val="20"/>
          <w:szCs w:val="20"/>
        </w:rPr>
        <w:t xml:space="preserve"> </w:t>
      </w:r>
      <w:r w:rsidRPr="006B4D18">
        <w:rPr>
          <w:sz w:val="20"/>
          <w:szCs w:val="20"/>
        </w:rPr>
        <w:t>in</w:t>
      </w:r>
      <w:r w:rsidR="00890EEC" w:rsidRPr="006B4D18">
        <w:rPr>
          <w:sz w:val="20"/>
          <w:szCs w:val="20"/>
        </w:rPr>
        <w:t xml:space="preserve"> </w:t>
      </w:r>
      <w:r w:rsidRPr="006B4D18">
        <w:rPr>
          <w:sz w:val="20"/>
          <w:szCs w:val="20"/>
        </w:rPr>
        <w:t>China</w:t>
      </w:r>
      <w:r w:rsidR="00890EEC" w:rsidRPr="006B4D18">
        <w:rPr>
          <w:sz w:val="20"/>
          <w:szCs w:val="20"/>
        </w:rPr>
        <w:t xml:space="preserve"> </w:t>
      </w:r>
      <w:r w:rsidRPr="006B4D18">
        <w:rPr>
          <w:sz w:val="20"/>
          <w:szCs w:val="20"/>
        </w:rPr>
        <w:t>based</w:t>
      </w:r>
      <w:r w:rsidR="00890EEC" w:rsidRPr="006B4D18">
        <w:rPr>
          <w:sz w:val="20"/>
          <w:szCs w:val="20"/>
        </w:rPr>
        <w:t xml:space="preserve"> </w:t>
      </w:r>
      <w:r w:rsidRPr="006B4D18">
        <w:rPr>
          <w:sz w:val="20"/>
          <w:szCs w:val="20"/>
        </w:rPr>
        <w:t>on</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Gravity</w:t>
      </w:r>
      <w:r w:rsidR="00890EEC" w:rsidRPr="006B4D18">
        <w:rPr>
          <w:sz w:val="20"/>
          <w:szCs w:val="20"/>
        </w:rPr>
        <w:t xml:space="preserve"> </w:t>
      </w:r>
      <w:r w:rsidRPr="006B4D18">
        <w:rPr>
          <w:sz w:val="20"/>
          <w:szCs w:val="20"/>
        </w:rPr>
        <w:t>Model,</w:t>
      </w:r>
      <w:r w:rsidR="00890EEC" w:rsidRPr="006B4D18">
        <w:rPr>
          <w:sz w:val="20"/>
          <w:szCs w:val="20"/>
        </w:rPr>
        <w:t xml:space="preserve"> </w:t>
      </w:r>
      <w:r w:rsidRPr="006B4D18">
        <w:rPr>
          <w:sz w:val="20"/>
          <w:szCs w:val="20"/>
        </w:rPr>
        <w:t>The</w:t>
      </w:r>
      <w:r w:rsidR="00890EEC" w:rsidRPr="006B4D18">
        <w:rPr>
          <w:sz w:val="20"/>
          <w:szCs w:val="20"/>
        </w:rPr>
        <w:t xml:space="preserve"> </w:t>
      </w:r>
      <w:r w:rsidRPr="006B4D18">
        <w:rPr>
          <w:sz w:val="20"/>
          <w:szCs w:val="20"/>
        </w:rPr>
        <w:t>Journal</w:t>
      </w:r>
      <w:r w:rsidR="00890EEC" w:rsidRPr="006B4D18">
        <w:rPr>
          <w:sz w:val="20"/>
          <w:szCs w:val="20"/>
        </w:rPr>
        <w:t xml:space="preserve"> </w:t>
      </w:r>
      <w:r w:rsidRPr="006B4D18">
        <w:rPr>
          <w:sz w:val="20"/>
          <w:szCs w:val="20"/>
        </w:rPr>
        <w:t>of</w:t>
      </w:r>
      <w:r w:rsidR="00890EEC" w:rsidRPr="006B4D18">
        <w:rPr>
          <w:sz w:val="20"/>
          <w:szCs w:val="20"/>
        </w:rPr>
        <w:t xml:space="preserve"> </w:t>
      </w:r>
      <w:r w:rsidRPr="006B4D18">
        <w:rPr>
          <w:sz w:val="20"/>
          <w:szCs w:val="20"/>
        </w:rPr>
        <w:t>Quantitative</w:t>
      </w:r>
      <w:r w:rsidR="00890EEC" w:rsidRPr="006B4D18">
        <w:rPr>
          <w:sz w:val="20"/>
          <w:szCs w:val="20"/>
        </w:rPr>
        <w:t xml:space="preserve"> &amp; </w:t>
      </w:r>
      <w:r w:rsidRPr="006B4D18">
        <w:rPr>
          <w:sz w:val="20"/>
          <w:szCs w:val="20"/>
        </w:rPr>
        <w:t>Technical</w:t>
      </w:r>
      <w:r w:rsidR="00890EEC" w:rsidRPr="006B4D18">
        <w:rPr>
          <w:sz w:val="20"/>
          <w:szCs w:val="20"/>
        </w:rPr>
        <w:t xml:space="preserve"> </w:t>
      </w:r>
      <w:r w:rsidRPr="006B4D18">
        <w:rPr>
          <w:sz w:val="20"/>
          <w:szCs w:val="20"/>
        </w:rPr>
        <w:t>Economics,</w:t>
      </w:r>
      <w:r w:rsidR="00890EEC" w:rsidRPr="006B4D18">
        <w:rPr>
          <w:sz w:val="20"/>
          <w:szCs w:val="20"/>
        </w:rPr>
        <w:t xml:space="preserve"> </w:t>
      </w:r>
      <w:r w:rsidRPr="006B4D18">
        <w:rPr>
          <w:sz w:val="20"/>
          <w:szCs w:val="20"/>
        </w:rPr>
        <w:t>(</w:t>
      </w:r>
      <w:r w:rsidRPr="006B4D18">
        <w:rPr>
          <w:noProof/>
          <w:sz w:val="20"/>
          <w:szCs w:val="20"/>
        </w:rPr>
        <w:t>12)2010,</w:t>
      </w:r>
      <w:r w:rsidR="00890EEC" w:rsidRPr="006B4D18">
        <w:rPr>
          <w:noProof/>
          <w:sz w:val="20"/>
          <w:szCs w:val="20"/>
        </w:rPr>
        <w:t xml:space="preserve"> </w:t>
      </w:r>
      <w:r w:rsidRPr="006B4D18">
        <w:rPr>
          <w:noProof/>
          <w:sz w:val="20"/>
          <w:szCs w:val="20"/>
        </w:rPr>
        <w:t>p67-79.</w:t>
      </w:r>
    </w:p>
    <w:p w:rsidR="00773610" w:rsidRPr="006B4D18" w:rsidRDefault="00773610" w:rsidP="00E4698D">
      <w:pPr>
        <w:suppressAutoHyphens w:val="0"/>
        <w:snapToGrid w:val="0"/>
        <w:ind w:left="425" w:hanging="425"/>
        <w:jc w:val="both"/>
        <w:rPr>
          <w:noProof/>
          <w:sz w:val="20"/>
          <w:szCs w:val="20"/>
        </w:rPr>
        <w:sectPr w:rsidR="00773610" w:rsidRPr="006B4D18" w:rsidSect="00773610">
          <w:footnotePr>
            <w:pos w:val="beneathText"/>
          </w:footnotePr>
          <w:type w:val="continuous"/>
          <w:pgSz w:w="12240" w:h="15840" w:code="1"/>
          <w:pgMar w:top="1440" w:right="1440" w:bottom="1440" w:left="1440" w:header="720" w:footer="720" w:gutter="0"/>
          <w:cols w:num="2" w:space="600"/>
          <w:docGrid w:linePitch="360"/>
        </w:sectPr>
      </w:pPr>
    </w:p>
    <w:p w:rsidR="00890EEC" w:rsidRPr="006B4D18" w:rsidRDefault="00890EEC" w:rsidP="00E4698D">
      <w:pPr>
        <w:suppressAutoHyphens w:val="0"/>
        <w:snapToGrid w:val="0"/>
        <w:ind w:firstLine="425"/>
        <w:jc w:val="both"/>
        <w:rPr>
          <w:sz w:val="20"/>
          <w:szCs w:val="20"/>
          <w:lang w:val="id-ID" w:eastAsia="zh-CN"/>
        </w:rPr>
      </w:pPr>
      <w:r w:rsidRPr="006B4D18">
        <w:rPr>
          <w:sz w:val="20"/>
          <w:szCs w:val="20"/>
          <w:lang w:val="id-ID"/>
        </w:rPr>
        <w:lastRenderedPageBreak/>
        <w:cr/>
      </w:r>
      <w:r w:rsidR="004250B3" w:rsidRPr="006B4D18">
        <w:rPr>
          <w:rFonts w:hint="eastAsia"/>
          <w:sz w:val="20"/>
          <w:szCs w:val="20"/>
          <w:lang w:val="id-ID" w:eastAsia="zh-CN"/>
        </w:rPr>
        <w:t xml:space="preserve"> </w:t>
      </w:r>
    </w:p>
    <w:p w:rsidR="00773610" w:rsidRPr="006B4D18" w:rsidRDefault="00773610" w:rsidP="00E4698D">
      <w:pPr>
        <w:suppressAutoHyphens w:val="0"/>
        <w:snapToGrid w:val="0"/>
        <w:ind w:firstLine="425"/>
        <w:jc w:val="both"/>
        <w:rPr>
          <w:sz w:val="20"/>
          <w:szCs w:val="20"/>
          <w:lang w:val="id-ID" w:eastAsia="zh-CN"/>
        </w:rPr>
      </w:pPr>
    </w:p>
    <w:p w:rsidR="000206F9" w:rsidRPr="006B4D18" w:rsidRDefault="00890EEC" w:rsidP="00773610">
      <w:pPr>
        <w:suppressAutoHyphens w:val="0"/>
        <w:snapToGrid w:val="0"/>
        <w:jc w:val="both"/>
        <w:rPr>
          <w:sz w:val="20"/>
          <w:szCs w:val="20"/>
          <w:lang w:val="id-ID"/>
        </w:rPr>
      </w:pPr>
      <w:r w:rsidRPr="006B4D18">
        <w:rPr>
          <w:sz w:val="20"/>
          <w:szCs w:val="20"/>
          <w:lang w:val="id-ID"/>
        </w:rPr>
        <w:t>12/6/2018</w:t>
      </w:r>
    </w:p>
    <w:sectPr w:rsidR="000206F9" w:rsidRPr="006B4D18" w:rsidSect="00890EE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DF5" w:rsidRDefault="00D14DF5">
      <w:r>
        <w:separator/>
      </w:r>
    </w:p>
  </w:endnote>
  <w:endnote w:type="continuationSeparator" w:id="0">
    <w:p w:rsidR="00D14DF5" w:rsidRDefault="00D14D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ËÎÌå">
    <w:altName w:val="Times New Roman"/>
    <w:panose1 w:val="00000000000000000000"/>
    <w:charset w:val="00"/>
    <w:family w:val="roman"/>
    <w:notTrueType/>
    <w:pitch w:val="default"/>
    <w:sig w:usb0="00000000" w:usb1="00000000" w:usb2="00000000" w:usb3="00000000" w:csb0="00000000" w:csb1="00000000"/>
  </w:font>
  <w:font w:name="AdvOTd91624eb.I">
    <w:altName w:val="Times New Roman"/>
    <w:panose1 w:val="00000000000000000000"/>
    <w:charset w:val="00"/>
    <w:family w:val="roman"/>
    <w:notTrueType/>
    <w:pitch w:val="default"/>
    <w:sig w:usb0="00000000" w:usb1="00000000" w:usb2="00000000" w:usb3="00000000" w:csb0="00000000" w:csb1="00000000"/>
  </w:font>
  <w:font w:name="AdvP4C4E7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DD" w:rsidRDefault="007D4EE7" w:rsidP="00B3167C">
    <w:pPr>
      <w:pStyle w:val="Footer"/>
      <w:framePr w:wrap="around" w:vAnchor="text" w:hAnchor="margin" w:xAlign="center" w:y="1"/>
      <w:rPr>
        <w:rStyle w:val="PageNumber"/>
      </w:rPr>
    </w:pPr>
    <w:r>
      <w:rPr>
        <w:rStyle w:val="PageNumber"/>
      </w:rPr>
      <w:fldChar w:fldCharType="begin"/>
    </w:r>
    <w:r w:rsidR="00E567DD">
      <w:rPr>
        <w:rStyle w:val="PageNumber"/>
      </w:rPr>
      <w:instrText xml:space="preserve">PAGE  </w:instrText>
    </w:r>
    <w:r>
      <w:rPr>
        <w:rStyle w:val="PageNumber"/>
      </w:rPr>
      <w:fldChar w:fldCharType="end"/>
    </w:r>
  </w:p>
  <w:p w:rsidR="00E567DD" w:rsidRDefault="00E56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DD" w:rsidRPr="00E4698D" w:rsidRDefault="007D4EE7" w:rsidP="00E4698D">
    <w:pPr>
      <w:jc w:val="center"/>
      <w:rPr>
        <w:sz w:val="20"/>
      </w:rPr>
    </w:pPr>
    <w:r w:rsidRPr="00E4698D">
      <w:rPr>
        <w:sz w:val="20"/>
      </w:rPr>
      <w:fldChar w:fldCharType="begin"/>
    </w:r>
    <w:r w:rsidR="00E4698D" w:rsidRPr="00E4698D">
      <w:rPr>
        <w:sz w:val="20"/>
      </w:rPr>
      <w:instrText xml:space="preserve"> page </w:instrText>
    </w:r>
    <w:r w:rsidRPr="00E4698D">
      <w:rPr>
        <w:sz w:val="20"/>
      </w:rPr>
      <w:fldChar w:fldCharType="separate"/>
    </w:r>
    <w:r w:rsidR="001C1914">
      <w:rPr>
        <w:noProof/>
        <w:sz w:val="20"/>
      </w:rPr>
      <w:t>48</w:t>
    </w:r>
    <w:r w:rsidRPr="00E4698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DF5" w:rsidRDefault="00D14DF5">
      <w:r>
        <w:separator/>
      </w:r>
    </w:p>
  </w:footnote>
  <w:footnote w:type="continuationSeparator" w:id="0">
    <w:p w:rsidR="00D14DF5" w:rsidRDefault="00D14D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D" w:rsidRPr="00E4698D" w:rsidRDefault="00E4698D" w:rsidP="00E4698D">
    <w:pPr>
      <w:pBdr>
        <w:bottom w:val="thinThickMediumGap" w:sz="12" w:space="1" w:color="auto"/>
      </w:pBdr>
      <w:tabs>
        <w:tab w:val="left" w:pos="851"/>
        <w:tab w:val="right" w:pos="8364"/>
      </w:tabs>
      <w:adjustRightInd w:val="0"/>
      <w:snapToGrid w:val="0"/>
      <w:jc w:val="both"/>
      <w:rPr>
        <w:iCs/>
        <w:sz w:val="20"/>
        <w:szCs w:val="20"/>
      </w:rPr>
    </w:pPr>
    <w:r w:rsidRPr="00E4698D">
      <w:rPr>
        <w:rFonts w:hint="eastAsia"/>
        <w:sz w:val="20"/>
        <w:szCs w:val="20"/>
      </w:rPr>
      <w:tab/>
    </w:r>
    <w:r w:rsidRPr="00E4698D">
      <w:rPr>
        <w:sz w:val="20"/>
        <w:szCs w:val="20"/>
      </w:rPr>
      <w:t>New York Science Journal 201</w:t>
    </w:r>
    <w:r w:rsidRPr="00E4698D">
      <w:rPr>
        <w:rFonts w:hint="eastAsia"/>
        <w:sz w:val="20"/>
        <w:szCs w:val="20"/>
      </w:rPr>
      <w:t>8</w:t>
    </w:r>
    <w:r w:rsidRPr="00E4698D">
      <w:rPr>
        <w:sz w:val="20"/>
        <w:szCs w:val="20"/>
      </w:rPr>
      <w:t>;</w:t>
    </w:r>
    <w:r w:rsidRPr="00E4698D">
      <w:rPr>
        <w:rFonts w:hint="eastAsia"/>
        <w:sz w:val="20"/>
        <w:szCs w:val="20"/>
      </w:rPr>
      <w:t>11</w:t>
    </w:r>
    <w:r w:rsidRPr="00E4698D">
      <w:rPr>
        <w:sz w:val="20"/>
        <w:szCs w:val="20"/>
      </w:rPr>
      <w:t>(</w:t>
    </w:r>
    <w:r w:rsidRPr="00E4698D">
      <w:rPr>
        <w:rFonts w:hint="eastAsia"/>
        <w:sz w:val="20"/>
        <w:szCs w:val="20"/>
      </w:rPr>
      <w:t>12</w:t>
    </w:r>
    <w:r w:rsidRPr="00E4698D">
      <w:rPr>
        <w:sz w:val="20"/>
        <w:szCs w:val="20"/>
      </w:rPr>
      <w:t>)</w:t>
    </w:r>
    <w:r w:rsidRPr="00E4698D">
      <w:rPr>
        <w:iCs/>
        <w:sz w:val="20"/>
        <w:szCs w:val="20"/>
      </w:rPr>
      <w:t xml:space="preserve">     </w:t>
    </w:r>
    <w:r w:rsidRPr="00E4698D">
      <w:rPr>
        <w:rFonts w:hint="eastAsia"/>
        <w:iCs/>
        <w:sz w:val="20"/>
        <w:szCs w:val="20"/>
      </w:rPr>
      <w:tab/>
    </w:r>
    <w:r w:rsidRPr="00E4698D">
      <w:rPr>
        <w:iCs/>
        <w:sz w:val="20"/>
        <w:szCs w:val="20"/>
      </w:rPr>
      <w:t xml:space="preserve"> </w:t>
    </w:r>
    <w:r w:rsidRPr="00E4698D">
      <w:rPr>
        <w:rFonts w:hint="eastAsia"/>
        <w:iCs/>
        <w:sz w:val="20"/>
        <w:szCs w:val="20"/>
      </w:rPr>
      <w:t xml:space="preserve"> </w:t>
    </w:r>
    <w:r w:rsidRPr="00E4698D">
      <w:rPr>
        <w:iCs/>
        <w:sz w:val="20"/>
        <w:szCs w:val="20"/>
      </w:rPr>
      <w:t xml:space="preserve">   </w:t>
    </w:r>
    <w:hyperlink r:id="rId1" w:history="1">
      <w:r w:rsidRPr="00E4698D">
        <w:rPr>
          <w:rStyle w:val="Hyperlink"/>
          <w:sz w:val="20"/>
          <w:szCs w:val="20"/>
        </w:rPr>
        <w:t>http://www.sciencepub.net/newyork</w:t>
      </w:r>
    </w:hyperlink>
  </w:p>
  <w:p w:rsidR="00E4698D" w:rsidRPr="00E4698D" w:rsidRDefault="00E4698D" w:rsidP="00E4698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2FD07C8"/>
    <w:multiLevelType w:val="hybridMultilevel"/>
    <w:tmpl w:val="76F27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sDAxMDIxNTIwszQzMjRX0lEKTi0uzszPAykwrQUA3fkY+SwAAAA="/>
  </w:docVars>
  <w:rsids>
    <w:rsidRoot w:val="009459B3"/>
    <w:rsid w:val="00000358"/>
    <w:rsid w:val="00005C8E"/>
    <w:rsid w:val="000075A2"/>
    <w:rsid w:val="00012408"/>
    <w:rsid w:val="000206F9"/>
    <w:rsid w:val="00032DDB"/>
    <w:rsid w:val="0006091F"/>
    <w:rsid w:val="000727C1"/>
    <w:rsid w:val="00080CE9"/>
    <w:rsid w:val="000827B7"/>
    <w:rsid w:val="000844D7"/>
    <w:rsid w:val="00086790"/>
    <w:rsid w:val="00090A06"/>
    <w:rsid w:val="000A0250"/>
    <w:rsid w:val="000A3F90"/>
    <w:rsid w:val="000B54D1"/>
    <w:rsid w:val="000C3707"/>
    <w:rsid w:val="000D5CAF"/>
    <w:rsid w:val="001205FC"/>
    <w:rsid w:val="00121A3A"/>
    <w:rsid w:val="00127798"/>
    <w:rsid w:val="00170DC6"/>
    <w:rsid w:val="001817C7"/>
    <w:rsid w:val="00183764"/>
    <w:rsid w:val="00195095"/>
    <w:rsid w:val="001964D0"/>
    <w:rsid w:val="00196F55"/>
    <w:rsid w:val="001B41B8"/>
    <w:rsid w:val="001B650D"/>
    <w:rsid w:val="001C1914"/>
    <w:rsid w:val="001C3D42"/>
    <w:rsid w:val="00205E97"/>
    <w:rsid w:val="00245C21"/>
    <w:rsid w:val="00260565"/>
    <w:rsid w:val="00263BA2"/>
    <w:rsid w:val="00265DD8"/>
    <w:rsid w:val="002721F1"/>
    <w:rsid w:val="00272DA2"/>
    <w:rsid w:val="00282FA1"/>
    <w:rsid w:val="0029037D"/>
    <w:rsid w:val="002B5613"/>
    <w:rsid w:val="002D3558"/>
    <w:rsid w:val="002D589A"/>
    <w:rsid w:val="002E7E18"/>
    <w:rsid w:val="002F20CD"/>
    <w:rsid w:val="002F49EF"/>
    <w:rsid w:val="002F7AAC"/>
    <w:rsid w:val="00301F95"/>
    <w:rsid w:val="00306962"/>
    <w:rsid w:val="00314F95"/>
    <w:rsid w:val="00322FAB"/>
    <w:rsid w:val="003246A8"/>
    <w:rsid w:val="00330986"/>
    <w:rsid w:val="0033509B"/>
    <w:rsid w:val="00345581"/>
    <w:rsid w:val="0034702D"/>
    <w:rsid w:val="00361651"/>
    <w:rsid w:val="003679A0"/>
    <w:rsid w:val="00386A7D"/>
    <w:rsid w:val="00394B65"/>
    <w:rsid w:val="003A785E"/>
    <w:rsid w:val="003B55FF"/>
    <w:rsid w:val="003B651F"/>
    <w:rsid w:val="003C0116"/>
    <w:rsid w:val="003C1D02"/>
    <w:rsid w:val="003C4090"/>
    <w:rsid w:val="003C4C28"/>
    <w:rsid w:val="003F3C48"/>
    <w:rsid w:val="003F71E2"/>
    <w:rsid w:val="00417AD7"/>
    <w:rsid w:val="00421008"/>
    <w:rsid w:val="00424377"/>
    <w:rsid w:val="004250B3"/>
    <w:rsid w:val="00432F14"/>
    <w:rsid w:val="0043645D"/>
    <w:rsid w:val="00442055"/>
    <w:rsid w:val="00454A59"/>
    <w:rsid w:val="00456753"/>
    <w:rsid w:val="004631C3"/>
    <w:rsid w:val="00471E57"/>
    <w:rsid w:val="00480715"/>
    <w:rsid w:val="0049143E"/>
    <w:rsid w:val="004B2AAA"/>
    <w:rsid w:val="004C788A"/>
    <w:rsid w:val="004C7E2A"/>
    <w:rsid w:val="004D01D3"/>
    <w:rsid w:val="004D0467"/>
    <w:rsid w:val="004D1283"/>
    <w:rsid w:val="004F4AFB"/>
    <w:rsid w:val="004F5675"/>
    <w:rsid w:val="00520D1A"/>
    <w:rsid w:val="0052512B"/>
    <w:rsid w:val="00553F9B"/>
    <w:rsid w:val="00563EC2"/>
    <w:rsid w:val="00593132"/>
    <w:rsid w:val="005934D4"/>
    <w:rsid w:val="00593825"/>
    <w:rsid w:val="005A21B0"/>
    <w:rsid w:val="005A5E42"/>
    <w:rsid w:val="005C2F35"/>
    <w:rsid w:val="005D1DA6"/>
    <w:rsid w:val="005F5E04"/>
    <w:rsid w:val="00623DD0"/>
    <w:rsid w:val="0065209A"/>
    <w:rsid w:val="00657995"/>
    <w:rsid w:val="00661C28"/>
    <w:rsid w:val="0067121D"/>
    <w:rsid w:val="006B4D18"/>
    <w:rsid w:val="006B5399"/>
    <w:rsid w:val="006D2B4A"/>
    <w:rsid w:val="006D5C2E"/>
    <w:rsid w:val="006E6ACB"/>
    <w:rsid w:val="006E7156"/>
    <w:rsid w:val="006F1706"/>
    <w:rsid w:val="00730162"/>
    <w:rsid w:val="00733CA9"/>
    <w:rsid w:val="00744442"/>
    <w:rsid w:val="00745BCB"/>
    <w:rsid w:val="0075585B"/>
    <w:rsid w:val="007718D6"/>
    <w:rsid w:val="007725E7"/>
    <w:rsid w:val="00773610"/>
    <w:rsid w:val="0078507E"/>
    <w:rsid w:val="007C5E4A"/>
    <w:rsid w:val="007D3D09"/>
    <w:rsid w:val="007D4EE7"/>
    <w:rsid w:val="007D746F"/>
    <w:rsid w:val="007F763B"/>
    <w:rsid w:val="008131CF"/>
    <w:rsid w:val="00814FA7"/>
    <w:rsid w:val="008211EF"/>
    <w:rsid w:val="008233D0"/>
    <w:rsid w:val="008340F0"/>
    <w:rsid w:val="0085007D"/>
    <w:rsid w:val="00854268"/>
    <w:rsid w:val="00875C08"/>
    <w:rsid w:val="00890EEC"/>
    <w:rsid w:val="008A12EE"/>
    <w:rsid w:val="008A20AC"/>
    <w:rsid w:val="008A67B6"/>
    <w:rsid w:val="008B05E8"/>
    <w:rsid w:val="008D0682"/>
    <w:rsid w:val="0091208A"/>
    <w:rsid w:val="00914558"/>
    <w:rsid w:val="00935CF7"/>
    <w:rsid w:val="0094140D"/>
    <w:rsid w:val="009459B3"/>
    <w:rsid w:val="00952EB8"/>
    <w:rsid w:val="00961CBF"/>
    <w:rsid w:val="009626D6"/>
    <w:rsid w:val="00972818"/>
    <w:rsid w:val="0097706F"/>
    <w:rsid w:val="00997A8E"/>
    <w:rsid w:val="009A3681"/>
    <w:rsid w:val="009B2483"/>
    <w:rsid w:val="009C0311"/>
    <w:rsid w:val="009E07AE"/>
    <w:rsid w:val="00A000D5"/>
    <w:rsid w:val="00A1557F"/>
    <w:rsid w:val="00A3476D"/>
    <w:rsid w:val="00A36272"/>
    <w:rsid w:val="00A46FDC"/>
    <w:rsid w:val="00A63C7C"/>
    <w:rsid w:val="00AA0EC7"/>
    <w:rsid w:val="00AE5EE0"/>
    <w:rsid w:val="00B00F3F"/>
    <w:rsid w:val="00B3167C"/>
    <w:rsid w:val="00B36B45"/>
    <w:rsid w:val="00B564C8"/>
    <w:rsid w:val="00B60543"/>
    <w:rsid w:val="00B60E8D"/>
    <w:rsid w:val="00B80C0E"/>
    <w:rsid w:val="00B918AE"/>
    <w:rsid w:val="00B94E19"/>
    <w:rsid w:val="00BC71ED"/>
    <w:rsid w:val="00BD2A8D"/>
    <w:rsid w:val="00BD4FCC"/>
    <w:rsid w:val="00BF6579"/>
    <w:rsid w:val="00C025B8"/>
    <w:rsid w:val="00C0761F"/>
    <w:rsid w:val="00C101C9"/>
    <w:rsid w:val="00C120E8"/>
    <w:rsid w:val="00C3230A"/>
    <w:rsid w:val="00C439BE"/>
    <w:rsid w:val="00C44596"/>
    <w:rsid w:val="00C60D61"/>
    <w:rsid w:val="00C92003"/>
    <w:rsid w:val="00CA1710"/>
    <w:rsid w:val="00CC4387"/>
    <w:rsid w:val="00CD7ECD"/>
    <w:rsid w:val="00CE7B2F"/>
    <w:rsid w:val="00CF24FB"/>
    <w:rsid w:val="00CF6616"/>
    <w:rsid w:val="00D04C27"/>
    <w:rsid w:val="00D13147"/>
    <w:rsid w:val="00D14DF5"/>
    <w:rsid w:val="00D1509F"/>
    <w:rsid w:val="00D26F2E"/>
    <w:rsid w:val="00D3777A"/>
    <w:rsid w:val="00D56002"/>
    <w:rsid w:val="00D75EEB"/>
    <w:rsid w:val="00D778C9"/>
    <w:rsid w:val="00DC2505"/>
    <w:rsid w:val="00DF6507"/>
    <w:rsid w:val="00DF6614"/>
    <w:rsid w:val="00DF7353"/>
    <w:rsid w:val="00E015B9"/>
    <w:rsid w:val="00E03107"/>
    <w:rsid w:val="00E163DA"/>
    <w:rsid w:val="00E34501"/>
    <w:rsid w:val="00E34DBD"/>
    <w:rsid w:val="00E4698D"/>
    <w:rsid w:val="00E52EA0"/>
    <w:rsid w:val="00E567DD"/>
    <w:rsid w:val="00E57761"/>
    <w:rsid w:val="00E57D85"/>
    <w:rsid w:val="00E617EB"/>
    <w:rsid w:val="00E73CFF"/>
    <w:rsid w:val="00E73E1D"/>
    <w:rsid w:val="00EB51F4"/>
    <w:rsid w:val="00EB67C8"/>
    <w:rsid w:val="00EC350A"/>
    <w:rsid w:val="00EC565A"/>
    <w:rsid w:val="00EC5C53"/>
    <w:rsid w:val="00ED2F8A"/>
    <w:rsid w:val="00ED4441"/>
    <w:rsid w:val="00ED4A29"/>
    <w:rsid w:val="00ED4ED9"/>
    <w:rsid w:val="00EE1CEE"/>
    <w:rsid w:val="00EE1F4B"/>
    <w:rsid w:val="00EE537B"/>
    <w:rsid w:val="00F03305"/>
    <w:rsid w:val="00F2228B"/>
    <w:rsid w:val="00F62573"/>
    <w:rsid w:val="00F83A62"/>
    <w:rsid w:val="00FA2AD7"/>
    <w:rsid w:val="00FA6D77"/>
    <w:rsid w:val="00FB5B6A"/>
    <w:rsid w:val="00FC4906"/>
    <w:rsid w:val="00FE0F07"/>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0D5CAF"/>
    <w:pPr>
      <w:keepNext/>
      <w:numPr>
        <w:numId w:val="1"/>
      </w:numPr>
      <w:outlineLvl w:val="0"/>
    </w:pPr>
    <w:rPr>
      <w:b/>
      <w:bCs/>
      <w:sz w:val="32"/>
    </w:rPr>
  </w:style>
  <w:style w:type="paragraph" w:styleId="Heading2">
    <w:name w:val="heading 2"/>
    <w:basedOn w:val="Normal"/>
    <w:next w:val="Normal"/>
    <w:qFormat/>
    <w:rsid w:val="000D5CAF"/>
    <w:pPr>
      <w:keepNext/>
      <w:numPr>
        <w:ilvl w:val="1"/>
        <w:numId w:val="1"/>
      </w:numPr>
      <w:jc w:val="both"/>
      <w:outlineLvl w:val="1"/>
    </w:pPr>
    <w:rPr>
      <w:b/>
      <w:sz w:val="28"/>
    </w:rPr>
  </w:style>
  <w:style w:type="paragraph" w:styleId="Heading3">
    <w:name w:val="heading 3"/>
    <w:basedOn w:val="Normal"/>
    <w:next w:val="Normal"/>
    <w:qFormat/>
    <w:rsid w:val="000D5CAF"/>
    <w:pPr>
      <w:keepNext/>
      <w:numPr>
        <w:ilvl w:val="2"/>
        <w:numId w:val="1"/>
      </w:numPr>
      <w:spacing w:line="360" w:lineRule="auto"/>
      <w:jc w:val="both"/>
      <w:outlineLvl w:val="2"/>
    </w:pPr>
    <w:rPr>
      <w:b/>
      <w:bCs/>
    </w:rPr>
  </w:style>
  <w:style w:type="paragraph" w:styleId="Heading6">
    <w:name w:val="heading 6"/>
    <w:basedOn w:val="Normal"/>
    <w:next w:val="Normal"/>
    <w:qFormat/>
    <w:rsid w:val="000D5CAF"/>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D5CAF"/>
  </w:style>
  <w:style w:type="character" w:customStyle="1" w:styleId="WW-Absatz-Standardschriftart">
    <w:name w:val="WW-Absatz-Standardschriftart"/>
    <w:rsid w:val="000D5CAF"/>
  </w:style>
  <w:style w:type="character" w:customStyle="1" w:styleId="WW-Absatz-Standardschriftart1">
    <w:name w:val="WW-Absatz-Standardschriftart1"/>
    <w:rsid w:val="000D5CAF"/>
  </w:style>
  <w:style w:type="character" w:customStyle="1" w:styleId="WW-Absatz-Standardschriftart11">
    <w:name w:val="WW-Absatz-Standardschriftart11"/>
    <w:rsid w:val="000D5CAF"/>
  </w:style>
  <w:style w:type="character" w:customStyle="1" w:styleId="WW-Absatz-Standardschriftart111">
    <w:name w:val="WW-Absatz-Standardschriftart111"/>
    <w:rsid w:val="000D5CAF"/>
  </w:style>
  <w:style w:type="character" w:customStyle="1" w:styleId="WW-Absatz-Standardschriftart1111">
    <w:name w:val="WW-Absatz-Standardschriftart1111"/>
    <w:rsid w:val="000D5CAF"/>
  </w:style>
  <w:style w:type="character" w:customStyle="1" w:styleId="WW-Absatz-Standardschriftart11111">
    <w:name w:val="WW-Absatz-Standardschriftart11111"/>
    <w:rsid w:val="000D5CAF"/>
  </w:style>
  <w:style w:type="character" w:customStyle="1" w:styleId="WW-Absatz-Standardschriftart111111">
    <w:name w:val="WW-Absatz-Standardschriftart111111"/>
    <w:rsid w:val="000D5CAF"/>
  </w:style>
  <w:style w:type="character" w:customStyle="1" w:styleId="WW-Absatz-Standardschriftart1111111">
    <w:name w:val="WW-Absatz-Standardschriftart1111111"/>
    <w:rsid w:val="000D5CAF"/>
  </w:style>
  <w:style w:type="character" w:customStyle="1" w:styleId="WW-Absatz-Standardschriftart11111111">
    <w:name w:val="WW-Absatz-Standardschriftart11111111"/>
    <w:rsid w:val="000D5CAF"/>
  </w:style>
  <w:style w:type="character" w:customStyle="1" w:styleId="WW-Absatz-Standardschriftart111111111">
    <w:name w:val="WW-Absatz-Standardschriftart111111111"/>
    <w:rsid w:val="000D5CAF"/>
  </w:style>
  <w:style w:type="character" w:customStyle="1" w:styleId="WW-Absatz-Standardschriftart1111111111">
    <w:name w:val="WW-Absatz-Standardschriftart1111111111"/>
    <w:rsid w:val="000D5CAF"/>
  </w:style>
  <w:style w:type="character" w:customStyle="1" w:styleId="WW-Absatz-Standardschriftart11111111111">
    <w:name w:val="WW-Absatz-Standardschriftart11111111111"/>
    <w:rsid w:val="000D5CAF"/>
  </w:style>
  <w:style w:type="character" w:customStyle="1" w:styleId="WW-Absatz-Standardschriftart111111111111">
    <w:name w:val="WW-Absatz-Standardschriftart111111111111"/>
    <w:rsid w:val="000D5CAF"/>
  </w:style>
  <w:style w:type="character" w:customStyle="1" w:styleId="WW-Absatz-Standardschriftart1111111111111">
    <w:name w:val="WW-Absatz-Standardschriftart1111111111111"/>
    <w:rsid w:val="000D5CAF"/>
  </w:style>
  <w:style w:type="character" w:customStyle="1" w:styleId="WW-Absatz-Standardschriftart11111111111111">
    <w:name w:val="WW-Absatz-Standardschriftart11111111111111"/>
    <w:rsid w:val="000D5CAF"/>
  </w:style>
  <w:style w:type="character" w:customStyle="1" w:styleId="WW-Absatz-Standardschriftart111111111111111">
    <w:name w:val="WW-Absatz-Standardschriftart111111111111111"/>
    <w:rsid w:val="000D5CAF"/>
  </w:style>
  <w:style w:type="character" w:customStyle="1" w:styleId="WW-Absatz-Standardschriftart1111111111111111">
    <w:name w:val="WW-Absatz-Standardschriftart1111111111111111"/>
    <w:rsid w:val="000D5CAF"/>
  </w:style>
  <w:style w:type="character" w:customStyle="1" w:styleId="WW8Num1z0">
    <w:name w:val="WW8Num1z0"/>
    <w:rsid w:val="000D5CAF"/>
    <w:rPr>
      <w:rFonts w:ascii="Symbol" w:eastAsia="Times New Roman" w:hAnsi="Symbol" w:cs="Times New Roman"/>
    </w:rPr>
  </w:style>
  <w:style w:type="character" w:customStyle="1" w:styleId="WW8Num1z1">
    <w:name w:val="WW8Num1z1"/>
    <w:rsid w:val="000D5CAF"/>
    <w:rPr>
      <w:rFonts w:ascii="Courier New" w:hAnsi="Courier New" w:cs="Courier New"/>
    </w:rPr>
  </w:style>
  <w:style w:type="character" w:customStyle="1" w:styleId="WW8Num1z2">
    <w:name w:val="WW8Num1z2"/>
    <w:rsid w:val="000D5CAF"/>
    <w:rPr>
      <w:rFonts w:ascii="Wingdings" w:hAnsi="Wingdings"/>
    </w:rPr>
  </w:style>
  <w:style w:type="character" w:customStyle="1" w:styleId="WW8Num1z3">
    <w:name w:val="WW8Num1z3"/>
    <w:rsid w:val="000D5CAF"/>
    <w:rPr>
      <w:rFonts w:ascii="Symbol" w:hAnsi="Symbol"/>
    </w:rPr>
  </w:style>
  <w:style w:type="character" w:styleId="PageNumber">
    <w:name w:val="page number"/>
    <w:basedOn w:val="DefaultParagraphFont"/>
    <w:rsid w:val="000D5CAF"/>
  </w:style>
  <w:style w:type="character" w:styleId="Hyperlink">
    <w:name w:val="Hyperlink"/>
    <w:uiPriority w:val="99"/>
    <w:rsid w:val="000D5CAF"/>
    <w:rPr>
      <w:color w:val="0000FF"/>
      <w:u w:val="single"/>
    </w:rPr>
  </w:style>
  <w:style w:type="character" w:styleId="FollowedHyperlink">
    <w:name w:val="FollowedHyperlink"/>
    <w:rsid w:val="000D5CAF"/>
    <w:rPr>
      <w:color w:val="800080"/>
      <w:u w:val="single"/>
    </w:rPr>
  </w:style>
  <w:style w:type="character" w:customStyle="1" w:styleId="NumberingSymbols">
    <w:name w:val="Numbering Symbols"/>
    <w:rsid w:val="000D5CAF"/>
  </w:style>
  <w:style w:type="paragraph" w:customStyle="1" w:styleId="Heading">
    <w:name w:val="Heading"/>
    <w:basedOn w:val="Normal"/>
    <w:next w:val="BodyText"/>
    <w:rsid w:val="000D5CAF"/>
    <w:pPr>
      <w:keepNext/>
      <w:spacing w:before="240" w:after="120"/>
    </w:pPr>
    <w:rPr>
      <w:rFonts w:ascii="Nimbus Sans L" w:eastAsia="DejaVu Sans" w:hAnsi="Nimbus Sans L" w:cs="DejaVu Sans"/>
      <w:sz w:val="28"/>
      <w:szCs w:val="28"/>
    </w:rPr>
  </w:style>
  <w:style w:type="paragraph" w:styleId="BodyText">
    <w:name w:val="Body Text"/>
    <w:basedOn w:val="Normal"/>
    <w:rsid w:val="000D5CAF"/>
    <w:pPr>
      <w:spacing w:line="360" w:lineRule="auto"/>
    </w:pPr>
  </w:style>
  <w:style w:type="paragraph" w:styleId="List">
    <w:name w:val="List"/>
    <w:basedOn w:val="BodyText"/>
    <w:rsid w:val="000D5CAF"/>
  </w:style>
  <w:style w:type="paragraph" w:styleId="Caption">
    <w:name w:val="caption"/>
    <w:basedOn w:val="Normal"/>
    <w:qFormat/>
    <w:rsid w:val="000D5CAF"/>
    <w:pPr>
      <w:suppressLineNumbers/>
      <w:spacing w:before="120" w:after="120"/>
    </w:pPr>
    <w:rPr>
      <w:i/>
      <w:iCs/>
    </w:rPr>
  </w:style>
  <w:style w:type="paragraph" w:customStyle="1" w:styleId="Index">
    <w:name w:val="Index"/>
    <w:basedOn w:val="Normal"/>
    <w:rsid w:val="000D5CAF"/>
    <w:pPr>
      <w:suppressLineNumbers/>
    </w:pPr>
  </w:style>
  <w:style w:type="paragraph" w:styleId="Header">
    <w:name w:val="header"/>
    <w:basedOn w:val="Normal"/>
    <w:next w:val="Heading1"/>
    <w:link w:val="HeaderChar"/>
    <w:rsid w:val="000D5CAF"/>
    <w:pPr>
      <w:tabs>
        <w:tab w:val="center" w:pos="4320"/>
        <w:tab w:val="right" w:pos="8640"/>
      </w:tabs>
    </w:pPr>
  </w:style>
  <w:style w:type="paragraph" w:styleId="BodyTextIndent3">
    <w:name w:val="Body Text Indent 3"/>
    <w:basedOn w:val="Normal"/>
    <w:rsid w:val="000D5CAF"/>
    <w:pPr>
      <w:spacing w:line="360" w:lineRule="auto"/>
      <w:ind w:firstLine="720"/>
      <w:jc w:val="both"/>
    </w:pPr>
    <w:rPr>
      <w:b/>
      <w:bCs/>
    </w:rPr>
  </w:style>
  <w:style w:type="paragraph" w:styleId="BodyTextIndent">
    <w:name w:val="Body Text Indent"/>
    <w:basedOn w:val="Normal"/>
    <w:rsid w:val="000D5CAF"/>
    <w:pPr>
      <w:ind w:left="540" w:hanging="720"/>
      <w:jc w:val="both"/>
    </w:pPr>
  </w:style>
  <w:style w:type="paragraph" w:styleId="BodyTextIndent2">
    <w:name w:val="Body Text Indent 2"/>
    <w:basedOn w:val="Normal"/>
    <w:rsid w:val="000D5CAF"/>
    <w:pPr>
      <w:spacing w:line="360" w:lineRule="auto"/>
      <w:ind w:firstLine="720"/>
      <w:jc w:val="both"/>
    </w:pPr>
  </w:style>
  <w:style w:type="paragraph" w:styleId="BodyText2">
    <w:name w:val="Body Text 2"/>
    <w:basedOn w:val="Normal"/>
    <w:rsid w:val="000D5CAF"/>
    <w:pPr>
      <w:spacing w:line="360" w:lineRule="auto"/>
      <w:jc w:val="both"/>
    </w:pPr>
  </w:style>
  <w:style w:type="paragraph" w:styleId="Footer">
    <w:name w:val="footer"/>
    <w:basedOn w:val="Normal"/>
    <w:rsid w:val="000D5CAF"/>
    <w:pPr>
      <w:tabs>
        <w:tab w:val="center" w:pos="4320"/>
        <w:tab w:val="right" w:pos="8640"/>
      </w:tabs>
    </w:pPr>
    <w:rPr>
      <w:sz w:val="32"/>
    </w:rPr>
  </w:style>
  <w:style w:type="paragraph" w:customStyle="1" w:styleId="TableContents">
    <w:name w:val="Table Contents"/>
    <w:basedOn w:val="Normal"/>
    <w:rsid w:val="000D5CAF"/>
    <w:pPr>
      <w:suppressLineNumbers/>
    </w:pPr>
  </w:style>
  <w:style w:type="paragraph" w:customStyle="1" w:styleId="TableHeading">
    <w:name w:val="Table Heading"/>
    <w:basedOn w:val="TableContents"/>
    <w:rsid w:val="000D5CAF"/>
    <w:pPr>
      <w:jc w:val="center"/>
    </w:pPr>
    <w:rPr>
      <w:b/>
      <w:bCs/>
    </w:rPr>
  </w:style>
  <w:style w:type="paragraph" w:customStyle="1" w:styleId="Framecontents">
    <w:name w:val="Frame contents"/>
    <w:basedOn w:val="BodyText"/>
    <w:rsid w:val="000D5CAF"/>
  </w:style>
  <w:style w:type="paragraph" w:customStyle="1" w:styleId="Text">
    <w:name w:val="Text"/>
    <w:basedOn w:val="Normal"/>
    <w:rsid w:val="000D5CAF"/>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fontstyle01">
    <w:name w:val="fontstyle01"/>
    <w:rsid w:val="00272DA2"/>
    <w:rPr>
      <w:rFonts w:ascii="Times New Roman" w:hAnsi="Times New Roman" w:cs="Times New Roman" w:hint="default"/>
      <w:b w:val="0"/>
      <w:bCs w:val="0"/>
      <w:i w:val="0"/>
      <w:iCs w:val="0"/>
      <w:color w:val="000000"/>
      <w:sz w:val="24"/>
      <w:szCs w:val="24"/>
    </w:rPr>
  </w:style>
  <w:style w:type="character" w:customStyle="1" w:styleId="fontstyle21">
    <w:name w:val="fontstyle21"/>
    <w:rsid w:val="003F71E2"/>
    <w:rPr>
      <w:rFonts w:ascii="ËÎÌå" w:hAnsi="ËÎÌå" w:hint="default"/>
      <w:b w:val="0"/>
      <w:bCs w:val="0"/>
      <w:i w:val="0"/>
      <w:iCs w:val="0"/>
      <w:color w:val="000000"/>
      <w:sz w:val="20"/>
      <w:szCs w:val="20"/>
    </w:rPr>
  </w:style>
  <w:style w:type="character" w:customStyle="1" w:styleId="fontstyle31">
    <w:name w:val="fontstyle31"/>
    <w:rsid w:val="003F71E2"/>
    <w:rPr>
      <w:rFonts w:ascii="AdvOTd91624eb.I" w:hAnsi="AdvOTd91624eb.I" w:hint="default"/>
      <w:b w:val="0"/>
      <w:bCs w:val="0"/>
      <w:i w:val="0"/>
      <w:iCs w:val="0"/>
      <w:color w:val="000000"/>
      <w:sz w:val="18"/>
      <w:szCs w:val="18"/>
    </w:rPr>
  </w:style>
  <w:style w:type="character" w:customStyle="1" w:styleId="fontstyle11">
    <w:name w:val="fontstyle11"/>
    <w:rsid w:val="003F71E2"/>
    <w:rPr>
      <w:rFonts w:ascii="AdvP4C4E74" w:hAnsi="AdvP4C4E74" w:hint="default"/>
      <w:b w:val="0"/>
      <w:bCs w:val="0"/>
      <w:i w:val="0"/>
      <w:iCs w:val="0"/>
      <w:color w:val="000000"/>
      <w:sz w:val="18"/>
      <w:szCs w:val="18"/>
    </w:rPr>
  </w:style>
  <w:style w:type="table" w:styleId="TableGrid">
    <w:name w:val="Table Grid"/>
    <w:basedOn w:val="TableNormal"/>
    <w:uiPriority w:val="39"/>
    <w:rsid w:val="00A000D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0EEC"/>
    <w:rPr>
      <w:sz w:val="18"/>
      <w:szCs w:val="18"/>
    </w:rPr>
  </w:style>
  <w:style w:type="character" w:customStyle="1" w:styleId="BalloonTextChar">
    <w:name w:val="Balloon Text Char"/>
    <w:basedOn w:val="DefaultParagraphFont"/>
    <w:link w:val="BalloonText"/>
    <w:uiPriority w:val="99"/>
    <w:semiHidden/>
    <w:rsid w:val="00890EEC"/>
    <w:rPr>
      <w:sz w:val="18"/>
      <w:szCs w:val="18"/>
      <w:lang w:eastAsia="ar-SA"/>
    </w:rPr>
  </w:style>
  <w:style w:type="paragraph" w:styleId="ListParagraph">
    <w:name w:val="List Paragraph"/>
    <w:basedOn w:val="Normal"/>
    <w:uiPriority w:val="34"/>
    <w:qFormat/>
    <w:rsid w:val="00773610"/>
    <w:pPr>
      <w:ind w:firstLineChars="200" w:firstLine="4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m.kessani@njust.edu.cn" TargetMode="External"/><Relationship Id="rId13" Type="http://schemas.openxmlformats.org/officeDocument/2006/relationships/header" Target="header1.xml"/><Relationship Id="rId18" Type="http://schemas.openxmlformats.org/officeDocument/2006/relationships/hyperlink" Target="https://www.distancefromto.net/countrie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x.doi.org/10.7537/marsnys111218.05"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slam90@gmail.com"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kqddkq@126.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trade%20grap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trade%20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1400" b="0" i="0" u="none" strike="noStrike" kern="1200" spc="0" baseline="0">
                <a:solidFill>
                  <a:schemeClr val="dk1"/>
                </a:solidFill>
                <a:latin typeface="+mn-lt"/>
                <a:ea typeface="+mn-ea"/>
                <a:cs typeface="+mn-cs"/>
              </a:defRPr>
            </a:pPr>
            <a:r>
              <a:rPr lang="en-US" sz="1200" b="1">
                <a:latin typeface="Times New Roman" panose="02020603050405020304" pitchFamily="18" charset="0"/>
                <a:cs typeface="Times New Roman" panose="02020603050405020304" pitchFamily="18" charset="0"/>
              </a:rPr>
              <a:t>Pak trade with World</a:t>
            </a:r>
          </a:p>
          <a:p>
            <a:pPr algn="ctr" rtl="0">
              <a:defRPr lang="en-US" sz="1400" b="0" i="0" u="none" strike="noStrike" kern="1200" spc="0" baseline="0">
                <a:solidFill>
                  <a:schemeClr val="dk1"/>
                </a:solidFill>
                <a:latin typeface="+mn-lt"/>
                <a:ea typeface="+mn-ea"/>
                <a:cs typeface="+mn-cs"/>
              </a:defRPr>
            </a:pPr>
            <a:r>
              <a:rPr lang="en-US" sz="900" b="1">
                <a:latin typeface="Times New Roman" panose="02020603050405020304" pitchFamily="18" charset="0"/>
                <a:cs typeface="Times New Roman" panose="02020603050405020304" pitchFamily="18" charset="0"/>
              </a:rPr>
              <a:t>(Value in Million in USD)</a:t>
            </a:r>
          </a:p>
          <a:p>
            <a:pPr algn="ctr" rtl="0">
              <a:defRPr lang="en-US" sz="1400" b="0" i="0" u="none" strike="noStrike" kern="1200" spc="0" baseline="0">
                <a:solidFill>
                  <a:schemeClr val="dk1"/>
                </a:solidFill>
                <a:latin typeface="+mn-lt"/>
                <a:ea typeface="+mn-ea"/>
                <a:cs typeface="+mn-cs"/>
              </a:defRPr>
            </a:pPr>
            <a:endParaRPr lang="en-US"/>
          </a:p>
        </c:rich>
      </c:tx>
      <c:layout>
        <c:manualLayout>
          <c:xMode val="edge"/>
          <c:yMode val="edge"/>
          <c:x val="0.35766023382611484"/>
          <c:y val="3.5991661097713387E-2"/>
        </c:manualLayout>
      </c:layout>
      <c:spPr>
        <a:noFill/>
        <a:ln>
          <a:noFill/>
        </a:ln>
        <a:effectLst/>
      </c:spPr>
    </c:title>
    <c:plotArea>
      <c:layout>
        <c:manualLayout>
          <c:layoutTarget val="inner"/>
          <c:xMode val="edge"/>
          <c:yMode val="edge"/>
          <c:x val="0.15049275201023951"/>
          <c:y val="0.22824074074074099"/>
          <c:w val="0.81388887343145855"/>
          <c:h val="0.61493000874890635"/>
        </c:manualLayout>
      </c:layout>
      <c:scatterChart>
        <c:scatterStyle val="lineMarker"/>
        <c:ser>
          <c:idx val="0"/>
          <c:order val="0"/>
          <c:tx>
            <c:strRef>
              <c:f>Sheet1!$B$1</c:f>
              <c:strCache>
                <c:ptCount val="1"/>
                <c:pt idx="0">
                  <c:v>EXPORT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Sheet1!$B$2:$B$16</c:f>
              <c:numCache>
                <c:formatCode>General</c:formatCode>
                <c:ptCount val="15"/>
                <c:pt idx="0">
                  <c:v>11930.08</c:v>
                </c:pt>
                <c:pt idx="1">
                  <c:v>13379.01</c:v>
                </c:pt>
                <c:pt idx="2">
                  <c:v>16050.2</c:v>
                </c:pt>
                <c:pt idx="3">
                  <c:v>16932.87</c:v>
                </c:pt>
                <c:pt idx="4">
                  <c:v>17838.41</c:v>
                </c:pt>
                <c:pt idx="5">
                  <c:v>20279.05</c:v>
                </c:pt>
                <c:pt idx="6">
                  <c:v>17554.7</c:v>
                </c:pt>
                <c:pt idx="7">
                  <c:v>21413.1</c:v>
                </c:pt>
                <c:pt idx="8">
                  <c:v>25343.77</c:v>
                </c:pt>
                <c:pt idx="9">
                  <c:v>24613.68</c:v>
                </c:pt>
                <c:pt idx="10">
                  <c:v>25120.880000000001</c:v>
                </c:pt>
                <c:pt idx="11">
                  <c:v>24722.18</c:v>
                </c:pt>
                <c:pt idx="12">
                  <c:v>22089.02</c:v>
                </c:pt>
                <c:pt idx="13">
                  <c:v>20533.79</c:v>
                </c:pt>
                <c:pt idx="14">
                  <c:v>21877.79</c:v>
                </c:pt>
              </c:numCache>
            </c:numRef>
          </c:yVal>
          <c:extLst xmlns:c16r2="http://schemas.microsoft.com/office/drawing/2015/06/chart">
            <c:ext xmlns:c16="http://schemas.microsoft.com/office/drawing/2014/chart" uri="{C3380CC4-5D6E-409C-BE32-E72D297353CC}">
              <c16:uniqueId val="{00000000-A308-4044-91B4-53D5F799D208}"/>
            </c:ext>
          </c:extLst>
        </c:ser>
        <c:ser>
          <c:idx val="1"/>
          <c:order val="1"/>
          <c:tx>
            <c:strRef>
              <c:f>Sheet1!$C$1</c:f>
              <c:strCache>
                <c:ptCount val="1"/>
                <c:pt idx="0">
                  <c:v>IMPORTS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Sheet1!$C$2:$C$16</c:f>
              <c:numCache>
                <c:formatCode>General</c:formatCode>
                <c:ptCount val="15"/>
                <c:pt idx="0">
                  <c:v>13048.61</c:v>
                </c:pt>
                <c:pt idx="1">
                  <c:v>17948.580000000005</c:v>
                </c:pt>
                <c:pt idx="2">
                  <c:v>25096.58</c:v>
                </c:pt>
                <c:pt idx="3">
                  <c:v>29825.75</c:v>
                </c:pt>
                <c:pt idx="4">
                  <c:v>32593.940000000021</c:v>
                </c:pt>
                <c:pt idx="5">
                  <c:v>42326.57</c:v>
                </c:pt>
                <c:pt idx="6">
                  <c:v>31583.72</c:v>
                </c:pt>
                <c:pt idx="7">
                  <c:v>37537.03</c:v>
                </c:pt>
                <c:pt idx="8">
                  <c:v>43578.259999999995</c:v>
                </c:pt>
                <c:pt idx="9">
                  <c:v>43813.259999999995</c:v>
                </c:pt>
                <c:pt idx="10">
                  <c:v>43775.18</c:v>
                </c:pt>
                <c:pt idx="11">
                  <c:v>47544.89</c:v>
                </c:pt>
                <c:pt idx="12">
                  <c:v>43989.64</c:v>
                </c:pt>
                <c:pt idx="13">
                  <c:v>46998.27</c:v>
                </c:pt>
                <c:pt idx="14">
                  <c:v>57440.01</c:v>
                </c:pt>
              </c:numCache>
            </c:numRef>
          </c:yVal>
          <c:extLst xmlns:c16r2="http://schemas.microsoft.com/office/drawing/2015/06/chart">
            <c:ext xmlns:c16="http://schemas.microsoft.com/office/drawing/2014/chart" uri="{C3380CC4-5D6E-409C-BE32-E72D297353CC}">
              <c16:uniqueId val="{00000001-A308-4044-91B4-53D5F799D208}"/>
            </c:ext>
          </c:extLst>
        </c:ser>
        <c:ser>
          <c:idx val="2"/>
          <c:order val="2"/>
          <c:tx>
            <c:strRef>
              <c:f>Sheet1!$D$1</c:f>
              <c:strCache>
                <c:ptCount val="1"/>
                <c:pt idx="0">
                  <c:v>Trade Balance</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xVal>
          <c:yVal>
            <c:numRef>
              <c:f>Sheet1!$D$2:$D$16</c:f>
              <c:numCache>
                <c:formatCode>General</c:formatCode>
                <c:ptCount val="15"/>
                <c:pt idx="0">
                  <c:v>-1118.53</c:v>
                </c:pt>
                <c:pt idx="1">
                  <c:v>-4569.57</c:v>
                </c:pt>
                <c:pt idx="2">
                  <c:v>-9046.3699999999553</c:v>
                </c:pt>
                <c:pt idx="3">
                  <c:v>-12892.9</c:v>
                </c:pt>
                <c:pt idx="4">
                  <c:v>-14755.5</c:v>
                </c:pt>
                <c:pt idx="5">
                  <c:v>-22047.5</c:v>
                </c:pt>
                <c:pt idx="6">
                  <c:v>-14029</c:v>
                </c:pt>
                <c:pt idx="7">
                  <c:v>-16123.9</c:v>
                </c:pt>
                <c:pt idx="8">
                  <c:v>-18234.5</c:v>
                </c:pt>
                <c:pt idx="9">
                  <c:v>-19199.599999999948</c:v>
                </c:pt>
                <c:pt idx="10">
                  <c:v>-18654.3</c:v>
                </c:pt>
                <c:pt idx="11">
                  <c:v>-22822.7</c:v>
                </c:pt>
                <c:pt idx="12">
                  <c:v>-21900.6</c:v>
                </c:pt>
                <c:pt idx="13">
                  <c:v>-26464.5</c:v>
                </c:pt>
                <c:pt idx="14">
                  <c:v>-35562.199999999997</c:v>
                </c:pt>
              </c:numCache>
            </c:numRef>
          </c:yVal>
          <c:extLst xmlns:c16r2="http://schemas.microsoft.com/office/drawing/2015/06/chart">
            <c:ext xmlns:c16="http://schemas.microsoft.com/office/drawing/2014/chart" uri="{C3380CC4-5D6E-409C-BE32-E72D297353CC}">
              <c16:uniqueId val="{00000002-A308-4044-91B4-53D5F799D208}"/>
            </c:ext>
          </c:extLst>
        </c:ser>
        <c:axId val="41580032"/>
        <c:axId val="41581952"/>
      </c:scatterChart>
      <c:valAx>
        <c:axId val="41580032"/>
        <c:scaling>
          <c:orientation val="minMax"/>
          <c:max val="2017"/>
          <c:min val="2003"/>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581952"/>
        <c:crosses val="autoZero"/>
        <c:crossBetween val="midCat"/>
      </c:valAx>
      <c:valAx>
        <c:axId val="4158195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r>
                  <a:rPr lang="en-US">
                    <a:latin typeface="Times New Roman" panose="02020603050405020304" pitchFamily="18" charset="0"/>
                    <a:cs typeface="Times New Roman" panose="02020603050405020304" pitchFamily="18" charset="0"/>
                  </a:rPr>
                  <a:t>Million in USD</a:t>
                </a:r>
              </a:p>
            </c:rich>
          </c:tx>
          <c:layout>
            <c:manualLayout>
              <c:xMode val="edge"/>
              <c:yMode val="edge"/>
              <c:x val="1.9493429045750993E-2"/>
              <c:y val="0.37484908136483108"/>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580032"/>
        <c:crosses val="autoZero"/>
        <c:crossBetween val="midCat"/>
      </c:valAx>
      <c:spPr>
        <a:noFill/>
        <a:ln>
          <a:noFill/>
        </a:ln>
        <a:effectLst/>
      </c:spPr>
    </c:plotArea>
    <c:legend>
      <c:legendPos val="b"/>
      <c:legendEntry>
        <c:idx val="2"/>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22210116108367781"/>
          <c:y val="0.88592812182763836"/>
          <c:w val="0.56039731782643776"/>
          <c:h val="7.345071449402174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en-US" sz="1200" b="1">
                <a:latin typeface="Times New Roman" panose="02020603050405020304" pitchFamily="18" charset="0"/>
                <a:cs typeface="Times New Roman" panose="02020603050405020304" pitchFamily="18" charset="0"/>
              </a:rPr>
              <a:t>Pak Trade with China </a:t>
            </a:r>
          </a:p>
          <a:p>
            <a:pPr>
              <a:defRPr lang="en-US" sz="1400" b="0" i="0" u="none" strike="noStrike" kern="1200" spc="0" baseline="0">
                <a:solidFill>
                  <a:schemeClr val="dk1"/>
                </a:solidFill>
                <a:latin typeface="+mn-lt"/>
                <a:ea typeface="+mn-ea"/>
                <a:cs typeface="+mn-cs"/>
              </a:defRPr>
            </a:pPr>
            <a:r>
              <a:rPr lang="en-US" sz="900" b="1">
                <a:latin typeface="Times New Roman" panose="02020603050405020304" pitchFamily="18" charset="0"/>
                <a:cs typeface="Times New Roman" panose="02020603050405020304" pitchFamily="18" charset="0"/>
              </a:rPr>
              <a:t>(value in Million USD)</a:t>
            </a:r>
          </a:p>
        </c:rich>
      </c:tx>
      <c:layout>
        <c:manualLayout>
          <c:xMode val="edge"/>
          <c:yMode val="edge"/>
          <c:x val="0.36768956466648639"/>
          <c:y val="4.5961391922783999E-2"/>
        </c:manualLayout>
      </c:layout>
      <c:spPr>
        <a:noFill/>
        <a:ln>
          <a:noFill/>
        </a:ln>
        <a:effectLst/>
      </c:spPr>
    </c:title>
    <c:plotArea>
      <c:layout>
        <c:manualLayout>
          <c:layoutTarget val="inner"/>
          <c:xMode val="edge"/>
          <c:yMode val="edge"/>
          <c:x val="0.13827785319938471"/>
          <c:y val="0.23752276867030966"/>
          <c:w val="0.836434790478778"/>
          <c:h val="0.58992584943275528"/>
        </c:manualLayout>
      </c:layout>
      <c:lineChart>
        <c:grouping val="standard"/>
        <c:ser>
          <c:idx val="0"/>
          <c:order val="0"/>
          <c:tx>
            <c:strRef>
              <c:f>Sheet2!$B$1</c:f>
              <c:strCache>
                <c:ptCount val="1"/>
                <c:pt idx="0">
                  <c:v>EXPORT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Sheet2!$B$2:$B$16</c:f>
              <c:numCache>
                <c:formatCode>General</c:formatCode>
                <c:ptCount val="15"/>
                <c:pt idx="0">
                  <c:v>259.63709999999969</c:v>
                </c:pt>
                <c:pt idx="1">
                  <c:v>300.58099999999928</c:v>
                </c:pt>
                <c:pt idx="2">
                  <c:v>435.6816</c:v>
                </c:pt>
                <c:pt idx="3">
                  <c:v>506.64220000000086</c:v>
                </c:pt>
                <c:pt idx="4">
                  <c:v>613.75890000000004</c:v>
                </c:pt>
                <c:pt idx="5">
                  <c:v>726.7115</c:v>
                </c:pt>
                <c:pt idx="6">
                  <c:v>997.85419999999817</c:v>
                </c:pt>
                <c:pt idx="7">
                  <c:v>1435.944</c:v>
                </c:pt>
                <c:pt idx="8">
                  <c:v>1678.9590000000001</c:v>
                </c:pt>
                <c:pt idx="9">
                  <c:v>2619.944</c:v>
                </c:pt>
                <c:pt idx="10">
                  <c:v>2652.223</c:v>
                </c:pt>
                <c:pt idx="11">
                  <c:v>2252.9</c:v>
                </c:pt>
                <c:pt idx="12">
                  <c:v>1934.9260000000011</c:v>
                </c:pt>
                <c:pt idx="13">
                  <c:v>1590.8579999999999</c:v>
                </c:pt>
                <c:pt idx="14">
                  <c:v>1508.08</c:v>
                </c:pt>
              </c:numCache>
            </c:numRef>
          </c:val>
          <c:extLst xmlns:c16r2="http://schemas.microsoft.com/office/drawing/2015/06/chart">
            <c:ext xmlns:c16="http://schemas.microsoft.com/office/drawing/2014/chart" uri="{C3380CC4-5D6E-409C-BE32-E72D297353CC}">
              <c16:uniqueId val="{00000000-4D71-476B-96A8-837058006523}"/>
            </c:ext>
          </c:extLst>
        </c:ser>
        <c:ser>
          <c:idx val="1"/>
          <c:order val="1"/>
          <c:tx>
            <c:strRef>
              <c:f>Sheet2!$C$1</c:f>
              <c:strCache>
                <c:ptCount val="1"/>
                <c:pt idx="0">
                  <c:v>IMPORTS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Sheet2!$C$2:$C$16</c:f>
              <c:numCache>
                <c:formatCode>General</c:formatCode>
                <c:ptCount val="15"/>
                <c:pt idx="0">
                  <c:v>957.33079999999939</c:v>
                </c:pt>
                <c:pt idx="1">
                  <c:v>1488.7739999999999</c:v>
                </c:pt>
                <c:pt idx="2">
                  <c:v>2349.3950000000059</c:v>
                </c:pt>
                <c:pt idx="3">
                  <c:v>2914.9259999999999</c:v>
                </c:pt>
                <c:pt idx="4">
                  <c:v>4164.2300000000005</c:v>
                </c:pt>
                <c:pt idx="5">
                  <c:v>4738.0550000000003</c:v>
                </c:pt>
                <c:pt idx="6">
                  <c:v>3779.7689999999925</c:v>
                </c:pt>
                <c:pt idx="7">
                  <c:v>5247.7130000000006</c:v>
                </c:pt>
                <c:pt idx="8">
                  <c:v>6470.6530000000002</c:v>
                </c:pt>
                <c:pt idx="9">
                  <c:v>6687.5660000000034</c:v>
                </c:pt>
                <c:pt idx="10">
                  <c:v>6626.3230000000003</c:v>
                </c:pt>
                <c:pt idx="11">
                  <c:v>9588.4179999999615</c:v>
                </c:pt>
                <c:pt idx="12">
                  <c:v>11019.01</c:v>
                </c:pt>
                <c:pt idx="13">
                  <c:v>13680.15</c:v>
                </c:pt>
                <c:pt idx="14">
                  <c:v>15383.4</c:v>
                </c:pt>
              </c:numCache>
            </c:numRef>
          </c:val>
          <c:extLst xmlns:c16r2="http://schemas.microsoft.com/office/drawing/2015/06/chart">
            <c:ext xmlns:c16="http://schemas.microsoft.com/office/drawing/2014/chart" uri="{C3380CC4-5D6E-409C-BE32-E72D297353CC}">
              <c16:uniqueId val="{00000001-4D71-476B-96A8-837058006523}"/>
            </c:ext>
          </c:extLst>
        </c:ser>
        <c:ser>
          <c:idx val="2"/>
          <c:order val="2"/>
          <c:tx>
            <c:strRef>
              <c:f>Sheet2!$D$1</c:f>
              <c:strCache>
                <c:ptCount val="1"/>
                <c:pt idx="0">
                  <c:v>Trade Balance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Sheet2!$A$2:$A$16</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Sheet2!$D$2:$D$16</c:f>
              <c:numCache>
                <c:formatCode>General</c:formatCode>
                <c:ptCount val="15"/>
                <c:pt idx="0">
                  <c:v>-697.69400000000053</c:v>
                </c:pt>
                <c:pt idx="1">
                  <c:v>-1188.1899999999998</c:v>
                </c:pt>
                <c:pt idx="2">
                  <c:v>-1913.71</c:v>
                </c:pt>
                <c:pt idx="3">
                  <c:v>-2408.2799999999997</c:v>
                </c:pt>
                <c:pt idx="4">
                  <c:v>-3550.4700000000012</c:v>
                </c:pt>
                <c:pt idx="5">
                  <c:v>-4011.34</c:v>
                </c:pt>
                <c:pt idx="6">
                  <c:v>-2781.9100000000012</c:v>
                </c:pt>
                <c:pt idx="7">
                  <c:v>-3811.77</c:v>
                </c:pt>
                <c:pt idx="8">
                  <c:v>-4791.6900000000014</c:v>
                </c:pt>
                <c:pt idx="9">
                  <c:v>-4067.62</c:v>
                </c:pt>
                <c:pt idx="10">
                  <c:v>-3974.1</c:v>
                </c:pt>
                <c:pt idx="11">
                  <c:v>-7335.52</c:v>
                </c:pt>
                <c:pt idx="12">
                  <c:v>-9084.08</c:v>
                </c:pt>
                <c:pt idx="13">
                  <c:v>-12089.3</c:v>
                </c:pt>
                <c:pt idx="14">
                  <c:v>-13875.3</c:v>
                </c:pt>
              </c:numCache>
            </c:numRef>
          </c:val>
          <c:extLst xmlns:c16r2="http://schemas.microsoft.com/office/drawing/2015/06/chart">
            <c:ext xmlns:c16="http://schemas.microsoft.com/office/drawing/2014/chart" uri="{C3380CC4-5D6E-409C-BE32-E72D297353CC}">
              <c16:uniqueId val="{00000002-4D71-476B-96A8-837058006523}"/>
            </c:ext>
          </c:extLst>
        </c:ser>
        <c:marker val="1"/>
        <c:axId val="41634048"/>
        <c:axId val="41640320"/>
      </c:lineChart>
      <c:catAx>
        <c:axId val="41634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640320"/>
        <c:crosses val="autoZero"/>
        <c:auto val="1"/>
        <c:lblAlgn val="ctr"/>
        <c:lblOffset val="100"/>
      </c:catAx>
      <c:valAx>
        <c:axId val="416403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dk1"/>
                    </a:solidFill>
                    <a:latin typeface="+mn-lt"/>
                    <a:ea typeface="+mn-ea"/>
                    <a:cs typeface="+mn-cs"/>
                  </a:defRPr>
                </a:pPr>
                <a:r>
                  <a:rPr lang="en-US">
                    <a:latin typeface="Times New Roman" panose="02020603050405020304" pitchFamily="18" charset="0"/>
                    <a:cs typeface="Times New Roman" panose="02020603050405020304" pitchFamily="18" charset="0"/>
                  </a:rPr>
                  <a:t>In Million USD</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41634048"/>
        <c:crosses val="autoZero"/>
        <c:crossBetween val="between"/>
      </c:valAx>
      <c:spPr>
        <a:noFill/>
        <a:ln>
          <a:noFill/>
        </a:ln>
        <a:effectLst/>
      </c:spPr>
    </c:plotArea>
    <c:legend>
      <c:legendPos val="b"/>
      <c:layout>
        <c:manualLayout>
          <c:xMode val="edge"/>
          <c:yMode val="edge"/>
          <c:x val="0.22656475699158288"/>
          <c:y val="0.8839149204710065"/>
          <c:w val="0.54687048601683463"/>
          <c:h val="5.7797283536279491E-2"/>
        </c:manualLayout>
      </c:layout>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en-US" sz="1400" b="1" i="0">
                <a:latin typeface="Times New Roman" panose="02020603050405020304" pitchFamily="18" charset="0"/>
                <a:cs typeface="Times New Roman" panose="02020603050405020304" pitchFamily="18" charset="0"/>
              </a:rPr>
              <a:t>Trade Potential </a:t>
            </a:r>
          </a:p>
        </c:rich>
      </c:tx>
      <c:spPr>
        <a:noFill/>
        <a:ln>
          <a:noFill/>
        </a:ln>
        <a:effectLst/>
      </c:spPr>
    </c:title>
    <c:plotArea>
      <c:layout/>
      <c:barChart>
        <c:barDir val="col"/>
        <c:grouping val="clustered"/>
        <c:ser>
          <c:idx val="0"/>
          <c:order val="0"/>
          <c:tx>
            <c:strRef>
              <c:f>Sheet1!$A$2</c:f>
              <c:strCache>
                <c:ptCount val="1"/>
                <c:pt idx="0">
                  <c:v>TP</c:v>
                </c:pt>
              </c:strCache>
            </c:strRef>
          </c:tx>
          <c:spPr>
            <a:solidFill>
              <a:schemeClr val="accent1"/>
            </a:solidFill>
            <a:ln>
              <a:noFill/>
            </a:ln>
            <a:effectLst/>
          </c:spPr>
          <c:cat>
            <c:numRef>
              <c:f>Sheet1!$B$1:$P$1</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Sheet1!$B$2:$P$2</c:f>
              <c:numCache>
                <c:formatCode>General</c:formatCode>
                <c:ptCount val="15"/>
                <c:pt idx="0">
                  <c:v>1.5057989999999968</c:v>
                </c:pt>
                <c:pt idx="1">
                  <c:v>1.9258039999999996</c:v>
                </c:pt>
                <c:pt idx="2">
                  <c:v>1.4271709999999971</c:v>
                </c:pt>
                <c:pt idx="3">
                  <c:v>1.0434399999999968</c:v>
                </c:pt>
                <c:pt idx="4">
                  <c:v>0.74910500000000169</c:v>
                </c:pt>
                <c:pt idx="5">
                  <c:v>1.5125839999999999</c:v>
                </c:pt>
                <c:pt idx="6">
                  <c:v>1.0692539999999999</c:v>
                </c:pt>
                <c:pt idx="7">
                  <c:v>1.2184309999999998</c:v>
                </c:pt>
                <c:pt idx="8">
                  <c:v>1.1650909999999999</c:v>
                </c:pt>
                <c:pt idx="9">
                  <c:v>1.1508080000000001</c:v>
                </c:pt>
                <c:pt idx="10">
                  <c:v>1.1363000000000001</c:v>
                </c:pt>
                <c:pt idx="11">
                  <c:v>1.1074029999999999</c:v>
                </c:pt>
                <c:pt idx="12">
                  <c:v>1.0120849999999999</c:v>
                </c:pt>
                <c:pt idx="13">
                  <c:v>0.88227999999999951</c:v>
                </c:pt>
                <c:pt idx="14">
                  <c:v>0.52</c:v>
                </c:pt>
              </c:numCache>
            </c:numRef>
          </c:val>
          <c:extLst xmlns:c16r2="http://schemas.microsoft.com/office/drawing/2015/06/chart">
            <c:ext xmlns:c16="http://schemas.microsoft.com/office/drawing/2014/chart" uri="{C3380CC4-5D6E-409C-BE32-E72D297353CC}">
              <c16:uniqueId val="{00000000-5A88-4EB9-931D-632F19C4E4A9}"/>
            </c:ext>
          </c:extLst>
        </c:ser>
        <c:gapWidth val="219"/>
        <c:overlap val="-27"/>
        <c:axId val="41485056"/>
        <c:axId val="41486592"/>
      </c:barChart>
      <c:catAx>
        <c:axId val="41485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41486592"/>
        <c:crosses val="autoZero"/>
        <c:auto val="1"/>
        <c:lblAlgn val="ctr"/>
        <c:lblOffset val="100"/>
      </c:catAx>
      <c:valAx>
        <c:axId val="414865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41485056"/>
        <c:crosses val="autoZero"/>
        <c:crossBetween val="between"/>
      </c:valAx>
      <c:spPr>
        <a:noFill/>
        <a:ln>
          <a:noFill/>
        </a:ln>
        <a:effectLst/>
      </c:spPr>
    </c:plotArea>
    <c:plotVisOnly val="1"/>
    <c:dispBlanksAs val="gap"/>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A84CD-AB4E-4AAB-848A-12FF7D22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33485</CharactersWithSpaces>
  <SharedDoc>false</SharedDoc>
  <HLinks>
    <vt:vector size="60" baseType="variant">
      <vt:variant>
        <vt:i4>5636146</vt:i4>
      </vt:variant>
      <vt:variant>
        <vt:i4>18</vt:i4>
      </vt:variant>
      <vt:variant>
        <vt:i4>0</vt:i4>
      </vt:variant>
      <vt:variant>
        <vt:i4>5</vt:i4>
      </vt:variant>
      <vt:variant>
        <vt:lpwstr>http://www.xinhuanet.com//english/2015-12/19/c_134933148.htm</vt:lpwstr>
      </vt:variant>
      <vt:variant>
        <vt:lpwstr/>
      </vt:variant>
      <vt:variant>
        <vt:i4>4980764</vt:i4>
      </vt:variant>
      <vt:variant>
        <vt:i4>15</vt:i4>
      </vt:variant>
      <vt:variant>
        <vt:i4>0</vt:i4>
      </vt:variant>
      <vt:variant>
        <vt:i4>5</vt:i4>
      </vt:variant>
      <vt:variant>
        <vt:lpwstr>https://www.distancefromto.net/countries.php</vt:lpwstr>
      </vt:variant>
      <vt:variant>
        <vt:lpwstr/>
      </vt:variant>
      <vt:variant>
        <vt:i4>786501</vt:i4>
      </vt:variant>
      <vt:variant>
        <vt:i4>12</vt:i4>
      </vt:variant>
      <vt:variant>
        <vt:i4>0</vt:i4>
      </vt:variant>
      <vt:variant>
        <vt:i4>5</vt:i4>
      </vt:variant>
      <vt:variant>
        <vt:lpwstr>http://www.dx.doi.org/10.7537/marsnys09xx16xx</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5636196</vt:i4>
      </vt:variant>
      <vt:variant>
        <vt:i4>6</vt:i4>
      </vt:variant>
      <vt:variant>
        <vt:i4>0</vt:i4>
      </vt:variant>
      <vt:variant>
        <vt:i4>5</vt:i4>
      </vt:variant>
      <vt:variant>
        <vt:lpwstr>mailto:aslam90@gmail.com</vt:lpwstr>
      </vt:variant>
      <vt:variant>
        <vt:lpwstr/>
      </vt:variant>
      <vt:variant>
        <vt:i4>3473482</vt:i4>
      </vt:variant>
      <vt:variant>
        <vt:i4>3</vt:i4>
      </vt:variant>
      <vt:variant>
        <vt:i4>0</vt:i4>
      </vt:variant>
      <vt:variant>
        <vt:i4>5</vt:i4>
      </vt:variant>
      <vt:variant>
        <vt:lpwstr>mailto:kqddkq@126.com</vt:lpwstr>
      </vt:variant>
      <vt:variant>
        <vt:lpwstr/>
      </vt:variant>
      <vt:variant>
        <vt:i4>7667779</vt:i4>
      </vt:variant>
      <vt:variant>
        <vt:i4>0</vt:i4>
      </vt:variant>
      <vt:variant>
        <vt:i4>0</vt:i4>
      </vt:variant>
      <vt:variant>
        <vt:i4>5</vt:i4>
      </vt:variant>
      <vt:variant>
        <vt:lpwstr>mailto:sham.kessani@njust.edu.cn</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2008-06-25T09:46:00Z</cp:lastPrinted>
  <dcterms:created xsi:type="dcterms:W3CDTF">2018-12-08T07:30:00Z</dcterms:created>
  <dcterms:modified xsi:type="dcterms:W3CDTF">2018-12-09T05:22:00Z</dcterms:modified>
</cp:coreProperties>
</file>