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footer3.xml" ContentType="application/vnd.openxmlformats-officedocument.wordprocessingml.footer+xml"/>
  <Override PartName="/word/diagrams/drawing2.xml" ContentType="application/vnd.ms-office.drawingml.diagramDrawing+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81" w:rsidRPr="004D6B8D" w:rsidRDefault="00DC7BFD" w:rsidP="00381D7A">
      <w:pPr>
        <w:snapToGrid w:val="0"/>
        <w:spacing w:after="0" w:line="240" w:lineRule="auto"/>
        <w:jc w:val="center"/>
        <w:rPr>
          <w:rFonts w:ascii="Times New Roman" w:eastAsia="SimSun" w:hAnsi="Times New Roman"/>
          <w:b/>
          <w:sz w:val="20"/>
          <w:szCs w:val="20"/>
          <w:lang w:eastAsia="ar-SA"/>
        </w:rPr>
      </w:pPr>
      <w:r w:rsidRPr="004D6B8D">
        <w:rPr>
          <w:rFonts w:ascii="Times New Roman" w:eastAsia="SimSun" w:hAnsi="Times New Roman"/>
          <w:b/>
          <w:sz w:val="20"/>
          <w:szCs w:val="20"/>
          <w:lang w:eastAsia="ar-SA"/>
        </w:rPr>
        <w:t xml:space="preserve">Study </w:t>
      </w:r>
      <w:r w:rsidR="009824A4" w:rsidRPr="004D6B8D">
        <w:rPr>
          <w:rFonts w:ascii="Times New Roman" w:eastAsia="SimSun" w:hAnsi="Times New Roman"/>
          <w:b/>
          <w:sz w:val="20"/>
          <w:szCs w:val="20"/>
          <w:lang w:eastAsia="ar-SA"/>
        </w:rPr>
        <w:t>O</w:t>
      </w:r>
      <w:r w:rsidRPr="004D6B8D">
        <w:rPr>
          <w:rFonts w:ascii="Times New Roman" w:eastAsia="SimSun" w:hAnsi="Times New Roman"/>
          <w:b/>
          <w:sz w:val="20"/>
          <w:szCs w:val="20"/>
          <w:lang w:eastAsia="ar-SA"/>
        </w:rPr>
        <w:t>f</w:t>
      </w:r>
      <w:r w:rsidR="00C4324B" w:rsidRPr="004D6B8D">
        <w:rPr>
          <w:rFonts w:ascii="Times New Roman" w:eastAsia="SimSun" w:hAnsi="Times New Roman"/>
          <w:b/>
          <w:sz w:val="20"/>
          <w:szCs w:val="20"/>
          <w:lang w:eastAsia="ar-SA"/>
        </w:rPr>
        <w:t xml:space="preserve"> </w:t>
      </w:r>
      <w:r w:rsidRPr="004D6B8D">
        <w:rPr>
          <w:rFonts w:ascii="Times New Roman" w:eastAsia="SimSun" w:hAnsi="Times New Roman"/>
          <w:b/>
          <w:sz w:val="20"/>
          <w:szCs w:val="20"/>
          <w:lang w:eastAsia="ar-SA"/>
        </w:rPr>
        <w:t>High</w:t>
      </w:r>
      <w:r w:rsidR="00C4324B" w:rsidRPr="004D6B8D">
        <w:rPr>
          <w:rFonts w:ascii="Times New Roman" w:eastAsia="SimSun" w:hAnsi="Times New Roman"/>
          <w:b/>
          <w:sz w:val="20"/>
          <w:szCs w:val="20"/>
          <w:lang w:eastAsia="ar-SA"/>
        </w:rPr>
        <w:t xml:space="preserve"> Impact Factors Effecting on Delaying Construction Projects in Egypt</w:t>
      </w:r>
    </w:p>
    <w:p w:rsidR="00DA3581" w:rsidRPr="004D6B8D" w:rsidRDefault="00DA3581" w:rsidP="00381D7A">
      <w:pPr>
        <w:snapToGrid w:val="0"/>
        <w:spacing w:after="0" w:line="240" w:lineRule="auto"/>
        <w:jc w:val="center"/>
        <w:rPr>
          <w:rFonts w:ascii="Times New Roman" w:eastAsia="SimSun" w:hAnsi="Times New Roman"/>
          <w:b/>
          <w:sz w:val="20"/>
          <w:szCs w:val="20"/>
          <w:lang w:eastAsia="ar-SA"/>
        </w:rPr>
      </w:pPr>
    </w:p>
    <w:p w:rsidR="00DA3581" w:rsidRPr="004D6B8D" w:rsidRDefault="00037356" w:rsidP="00381D7A">
      <w:pPr>
        <w:snapToGrid w:val="0"/>
        <w:spacing w:after="0" w:line="240" w:lineRule="auto"/>
        <w:jc w:val="center"/>
        <w:rPr>
          <w:rFonts w:ascii="Times New Roman" w:eastAsia="SimSun" w:hAnsi="Times New Roman"/>
          <w:sz w:val="20"/>
          <w:szCs w:val="20"/>
          <w:lang w:eastAsia="ar-SA"/>
        </w:rPr>
      </w:pPr>
      <w:proofErr w:type="spellStart"/>
      <w:r w:rsidRPr="004D6B8D">
        <w:rPr>
          <w:rFonts w:ascii="Times New Roman" w:eastAsia="SimSun" w:hAnsi="Times New Roman"/>
          <w:sz w:val="20"/>
          <w:szCs w:val="20"/>
          <w:lang w:eastAsia="ar-SA"/>
        </w:rPr>
        <w:t>Mostafa</w:t>
      </w:r>
      <w:proofErr w:type="spellEnd"/>
      <w:r w:rsidRPr="004D6B8D">
        <w:rPr>
          <w:rFonts w:ascii="Times New Roman" w:eastAsia="SimSun" w:hAnsi="Times New Roman"/>
          <w:sz w:val="20"/>
          <w:szCs w:val="20"/>
          <w:lang w:eastAsia="ar-SA"/>
        </w:rPr>
        <w:t xml:space="preserve"> </w:t>
      </w:r>
      <w:proofErr w:type="spellStart"/>
      <w:r w:rsidRPr="004D6B8D">
        <w:rPr>
          <w:rFonts w:ascii="Times New Roman" w:eastAsia="SimSun" w:hAnsi="Times New Roman"/>
          <w:sz w:val="20"/>
          <w:szCs w:val="20"/>
          <w:lang w:eastAsia="ar-SA"/>
        </w:rPr>
        <w:t>Abd</w:t>
      </w:r>
      <w:proofErr w:type="spellEnd"/>
      <w:r w:rsidRPr="004D6B8D">
        <w:rPr>
          <w:rFonts w:ascii="Times New Roman" w:eastAsia="SimSun" w:hAnsi="Times New Roman"/>
          <w:sz w:val="20"/>
          <w:szCs w:val="20"/>
          <w:lang w:eastAsia="ar-SA"/>
        </w:rPr>
        <w:t xml:space="preserve"> Elrazek</w:t>
      </w:r>
      <w:r w:rsidRPr="004D6B8D">
        <w:rPr>
          <w:rFonts w:ascii="Times New Roman" w:eastAsia="SimSun" w:hAnsi="Times New Roman"/>
          <w:sz w:val="20"/>
          <w:szCs w:val="20"/>
          <w:vertAlign w:val="superscript"/>
          <w:lang w:eastAsia="ar-SA"/>
        </w:rPr>
        <w:t>1</w:t>
      </w:r>
      <w:r w:rsidRPr="004D6B8D">
        <w:rPr>
          <w:rFonts w:ascii="Times New Roman" w:eastAsia="SimSun" w:hAnsi="Times New Roman"/>
          <w:sz w:val="20"/>
          <w:szCs w:val="20"/>
          <w:lang w:eastAsia="ar-SA"/>
        </w:rPr>
        <w:t xml:space="preserve">, Yasser Abdel </w:t>
      </w:r>
      <w:proofErr w:type="spellStart"/>
      <w:r w:rsidRPr="004D6B8D">
        <w:rPr>
          <w:rFonts w:ascii="Times New Roman" w:eastAsia="SimSun" w:hAnsi="Times New Roman"/>
          <w:sz w:val="20"/>
          <w:szCs w:val="20"/>
          <w:lang w:eastAsia="ar-SA"/>
        </w:rPr>
        <w:t>Shafy</w:t>
      </w:r>
      <w:proofErr w:type="spellEnd"/>
      <w:r w:rsidRPr="004D6B8D">
        <w:rPr>
          <w:rFonts w:ascii="Times New Roman" w:eastAsia="SimSun" w:hAnsi="Times New Roman"/>
          <w:sz w:val="20"/>
          <w:szCs w:val="20"/>
          <w:lang w:eastAsia="ar-SA"/>
        </w:rPr>
        <w:t xml:space="preserve"> Gamal</w:t>
      </w:r>
      <w:r w:rsidRPr="004D6B8D">
        <w:rPr>
          <w:rFonts w:ascii="Times New Roman" w:eastAsia="SimSun" w:hAnsi="Times New Roman"/>
          <w:sz w:val="20"/>
          <w:szCs w:val="20"/>
          <w:vertAlign w:val="superscript"/>
          <w:lang w:eastAsia="ar-SA"/>
        </w:rPr>
        <w:t>2</w:t>
      </w:r>
    </w:p>
    <w:p w:rsidR="00DA3581" w:rsidRPr="004D6B8D" w:rsidRDefault="00DA3581" w:rsidP="00381D7A">
      <w:pPr>
        <w:snapToGrid w:val="0"/>
        <w:spacing w:after="0" w:line="240" w:lineRule="auto"/>
        <w:jc w:val="center"/>
        <w:rPr>
          <w:rFonts w:ascii="Times New Roman" w:eastAsia="SimSun" w:hAnsi="Times New Roman"/>
          <w:sz w:val="20"/>
          <w:szCs w:val="20"/>
          <w:lang w:eastAsia="ar-SA"/>
        </w:rPr>
      </w:pPr>
    </w:p>
    <w:p w:rsidR="00DA3581" w:rsidRPr="004D6B8D" w:rsidRDefault="00DA3581" w:rsidP="00381D7A">
      <w:pPr>
        <w:snapToGrid w:val="0"/>
        <w:spacing w:after="0" w:line="240" w:lineRule="auto"/>
        <w:jc w:val="center"/>
        <w:rPr>
          <w:rFonts w:ascii="Times New Roman" w:eastAsia="SimSun" w:hAnsi="Times New Roman"/>
          <w:sz w:val="20"/>
          <w:szCs w:val="20"/>
          <w:lang w:eastAsia="ar-SA"/>
        </w:rPr>
      </w:pPr>
      <w:r w:rsidRPr="004D6B8D">
        <w:rPr>
          <w:rFonts w:ascii="Times New Roman" w:eastAsia="SimSun" w:hAnsi="Times New Roman"/>
          <w:sz w:val="20"/>
          <w:szCs w:val="20"/>
          <w:vertAlign w:val="superscript"/>
          <w:lang w:eastAsia="ar-SA"/>
        </w:rPr>
        <w:t>1</w:t>
      </w:r>
      <w:r w:rsidR="00037356" w:rsidRPr="004D6B8D">
        <w:rPr>
          <w:rFonts w:ascii="Times New Roman" w:eastAsia="SimSun" w:hAnsi="Times New Roman"/>
          <w:sz w:val="20"/>
          <w:szCs w:val="20"/>
          <w:lang w:eastAsia="ar-SA"/>
        </w:rPr>
        <w:t>Lectures of properties and strength of materials, Civil Department, High Institute of Engineering Technology, EL-MINA. (</w:t>
      </w:r>
      <w:hyperlink r:id="rId8" w:history="1">
        <w:r w:rsidR="00037356" w:rsidRPr="004D6B8D">
          <w:rPr>
            <w:rFonts w:ascii="Times New Roman" w:eastAsia="SimSun" w:hAnsi="Times New Roman"/>
            <w:sz w:val="20"/>
            <w:szCs w:val="20"/>
            <w:lang w:eastAsia="ar-SA"/>
          </w:rPr>
          <w:t>dr.mostafa.abd.k@mhiet.edu.eg</w:t>
        </w:r>
      </w:hyperlink>
      <w:r w:rsidR="00037356" w:rsidRPr="004D6B8D">
        <w:rPr>
          <w:rFonts w:ascii="Times New Roman" w:eastAsia="SimSun" w:hAnsi="Times New Roman"/>
          <w:sz w:val="20"/>
          <w:szCs w:val="20"/>
          <w:lang w:eastAsia="ar-SA"/>
        </w:rPr>
        <w:t xml:space="preserve">) </w:t>
      </w:r>
    </w:p>
    <w:p w:rsidR="00DA3581" w:rsidRPr="004D6B8D" w:rsidRDefault="00DA3581" w:rsidP="00381D7A">
      <w:pPr>
        <w:snapToGrid w:val="0"/>
        <w:spacing w:after="0" w:line="240" w:lineRule="auto"/>
        <w:jc w:val="center"/>
        <w:rPr>
          <w:rFonts w:ascii="Times New Roman" w:hAnsi="Times New Roman"/>
          <w:sz w:val="20"/>
          <w:szCs w:val="20"/>
          <w:lang w:eastAsia="zh-CN"/>
        </w:rPr>
      </w:pPr>
      <w:r w:rsidRPr="004D6B8D">
        <w:rPr>
          <w:rFonts w:ascii="Times New Roman" w:eastAsia="SimSun" w:hAnsi="Times New Roman"/>
          <w:sz w:val="20"/>
          <w:szCs w:val="20"/>
          <w:vertAlign w:val="superscript"/>
          <w:lang w:eastAsia="ar-SA"/>
        </w:rPr>
        <w:t>2</w:t>
      </w:r>
      <w:r w:rsidR="00037356" w:rsidRPr="004D6B8D">
        <w:rPr>
          <w:rFonts w:ascii="Times New Roman" w:eastAsia="SimSun" w:hAnsi="Times New Roman"/>
          <w:sz w:val="20"/>
          <w:szCs w:val="20"/>
          <w:lang w:eastAsia="ar-SA"/>
        </w:rPr>
        <w:t xml:space="preserve"> Lectures of structural engineering, Civil Department, High Institute of Engineering Technology, EL-MINA.</w:t>
      </w:r>
      <w:r w:rsidR="00DC7BFD" w:rsidRPr="004D6B8D">
        <w:rPr>
          <w:rFonts w:ascii="Times New Roman" w:eastAsia="SimSun" w:hAnsi="Times New Roman"/>
          <w:sz w:val="20"/>
          <w:szCs w:val="20"/>
          <w:lang w:eastAsia="ar-SA"/>
        </w:rPr>
        <w:t xml:space="preserve"> </w:t>
      </w:r>
      <w:r w:rsidR="00037356" w:rsidRPr="004D6B8D">
        <w:rPr>
          <w:rFonts w:ascii="Times New Roman" w:eastAsia="SimSun" w:hAnsi="Times New Roman"/>
          <w:sz w:val="20"/>
          <w:szCs w:val="20"/>
          <w:lang w:eastAsia="ar-SA"/>
        </w:rPr>
        <w:t>(</w:t>
      </w:r>
      <w:hyperlink r:id="rId9" w:history="1">
        <w:r w:rsidR="00037356" w:rsidRPr="004D6B8D">
          <w:rPr>
            <w:rFonts w:ascii="Times New Roman" w:eastAsia="SimSun" w:hAnsi="Times New Roman"/>
            <w:sz w:val="20"/>
            <w:szCs w:val="20"/>
            <w:lang w:eastAsia="ar-SA"/>
          </w:rPr>
          <w:t>Yasser.gamal2310@mhiet.edu.eg</w:t>
        </w:r>
      </w:hyperlink>
      <w:r w:rsidR="00037356" w:rsidRPr="004D6B8D">
        <w:rPr>
          <w:rFonts w:ascii="Times New Roman" w:eastAsia="SimSun" w:hAnsi="Times New Roman"/>
          <w:sz w:val="20"/>
          <w:szCs w:val="20"/>
          <w:lang w:eastAsia="ar-SA"/>
        </w:rPr>
        <w:t>)</w:t>
      </w:r>
    </w:p>
    <w:p w:rsidR="00DA3581" w:rsidRPr="004D6B8D" w:rsidRDefault="00DA3581" w:rsidP="00381D7A">
      <w:pPr>
        <w:snapToGrid w:val="0"/>
        <w:spacing w:after="0" w:line="240" w:lineRule="auto"/>
        <w:jc w:val="center"/>
        <w:rPr>
          <w:rFonts w:ascii="Times New Roman" w:hAnsi="Times New Roman"/>
          <w:sz w:val="20"/>
          <w:szCs w:val="20"/>
          <w:lang w:eastAsia="zh-CN"/>
        </w:rPr>
      </w:pPr>
    </w:p>
    <w:p w:rsidR="003B54D0" w:rsidRPr="004D6B8D" w:rsidRDefault="00D900E8" w:rsidP="00381D7A">
      <w:pPr>
        <w:pStyle w:val="Abstract"/>
        <w:snapToGrid w:val="0"/>
        <w:spacing w:before="0"/>
        <w:ind w:firstLine="0"/>
        <w:rPr>
          <w:rFonts w:eastAsia="SimSun"/>
          <w:b w:val="0"/>
          <w:bCs w:val="0"/>
          <w:sz w:val="20"/>
          <w:szCs w:val="20"/>
          <w:lang w:eastAsia="ar-SA"/>
        </w:rPr>
      </w:pPr>
      <w:r w:rsidRPr="004D6B8D">
        <w:rPr>
          <w:rFonts w:eastAsia="SimSun"/>
          <w:bCs w:val="0"/>
          <w:sz w:val="20"/>
          <w:szCs w:val="20"/>
          <w:lang w:eastAsia="ar-SA"/>
        </w:rPr>
        <w:t>Abstract</w:t>
      </w:r>
      <w:r w:rsidR="003B54D0" w:rsidRPr="004D6B8D">
        <w:rPr>
          <w:rFonts w:eastAsia="SimSun"/>
          <w:bCs w:val="0"/>
          <w:sz w:val="20"/>
          <w:szCs w:val="20"/>
          <w:lang w:eastAsia="ar-SA"/>
        </w:rPr>
        <w:t>:</w:t>
      </w:r>
      <w:r w:rsidR="003B54D0" w:rsidRPr="004D6B8D">
        <w:rPr>
          <w:rFonts w:eastAsia="SimSun"/>
          <w:b w:val="0"/>
          <w:bCs w:val="0"/>
          <w:sz w:val="20"/>
          <w:szCs w:val="20"/>
          <w:lang w:eastAsia="ar-SA"/>
        </w:rPr>
        <w:t xml:space="preserve"> The delaying in the construction project is one of the most important factors which is facing the construction industry in Egypt and the identification and assessment of delay entitlement can be difficult and time consuming. There are a lot of reasons lead to delay in the construction project and many researchers and practitioners interested it</w:t>
      </w:r>
      <w:r w:rsidR="00DA3581" w:rsidRPr="004D6B8D">
        <w:rPr>
          <w:rFonts w:eastAsia="SimSun"/>
          <w:b w:val="0"/>
          <w:bCs w:val="0"/>
          <w:sz w:val="20"/>
          <w:szCs w:val="20"/>
          <w:lang w:eastAsia="ar-SA"/>
        </w:rPr>
        <w:t>,</w:t>
      </w:r>
      <w:r w:rsidR="003B54D0" w:rsidRPr="004D6B8D">
        <w:rPr>
          <w:rFonts w:eastAsia="SimSun"/>
          <w:b w:val="0"/>
          <w:bCs w:val="0"/>
          <w:sz w:val="20"/>
          <w:szCs w:val="20"/>
          <w:lang w:eastAsia="ar-SA"/>
        </w:rPr>
        <w:t xml:space="preserve"> this research focus on the most important factors causing delaying the construction projects in Egypt and analyzed the level of impacts on the project completion, The causes and effects of delay in construction were solicited from contractors, clients, and consultants through a questionnaire survey with the participation of 39 respondents, this study is depending on conceptual model to create the delay factors</w:t>
      </w:r>
      <w:r w:rsidR="00DA3581" w:rsidRPr="004D6B8D">
        <w:rPr>
          <w:rFonts w:eastAsia="SimSun"/>
          <w:b w:val="0"/>
          <w:bCs w:val="0"/>
          <w:sz w:val="20"/>
          <w:szCs w:val="20"/>
          <w:lang w:eastAsia="ar-SA"/>
        </w:rPr>
        <w:t>.</w:t>
      </w:r>
      <w:r w:rsidR="003B54D0" w:rsidRPr="004D6B8D">
        <w:rPr>
          <w:rFonts w:eastAsia="SimSun"/>
          <w:b w:val="0"/>
          <w:bCs w:val="0"/>
          <w:sz w:val="20"/>
          <w:szCs w:val="20"/>
          <w:lang w:eastAsia="ar-SA"/>
        </w:rPr>
        <w:t xml:space="preserve"> The study identified 3 main delay model causes (1) lack in understanding of the project management knowledge (2) the lack of adequate recognition of the importance of project management plan (3) incapability's of the contractor's companies to adopt the project management plan as a basic to achieve the project objectives, each model is divided into a sub model, no of sub models are 10 and their effects are contained a list of 42 causes. At the end of research it is obviously that the most potential impact main factors of project completion</w:t>
      </w:r>
      <w:r w:rsidR="00DA3581" w:rsidRPr="004D6B8D">
        <w:rPr>
          <w:rFonts w:eastAsia="SimSun"/>
          <w:b w:val="0"/>
          <w:bCs w:val="0"/>
          <w:sz w:val="20"/>
          <w:szCs w:val="20"/>
          <w:lang w:eastAsia="ar-SA"/>
        </w:rPr>
        <w:t xml:space="preserve"> </w:t>
      </w:r>
      <w:r w:rsidR="003B54D0" w:rsidRPr="004D6B8D">
        <w:rPr>
          <w:rFonts w:eastAsia="SimSun"/>
          <w:b w:val="0"/>
          <w:bCs w:val="0"/>
          <w:sz w:val="20"/>
          <w:szCs w:val="20"/>
          <w:lang w:eastAsia="ar-SA"/>
        </w:rPr>
        <w:t>in Egypt are: The third main Factor: incapability's of the contractor's companies to adopt the project management plan as a basic to achieve the project objectives which contains the three biggest mean values (3-B-6) absence the motivation system for sharing and commitment the plan, (3-B-7) absence the historical information from the previous projects, (3-A-7) Non commitment of the planned time according to the schedule baseline)</w:t>
      </w:r>
      <w:r w:rsidR="00DA3581" w:rsidRPr="004D6B8D">
        <w:rPr>
          <w:rFonts w:eastAsia="SimSun"/>
          <w:b w:val="0"/>
          <w:bCs w:val="0"/>
          <w:sz w:val="20"/>
          <w:szCs w:val="20"/>
          <w:lang w:eastAsia="ar-SA"/>
        </w:rPr>
        <w:t>,</w:t>
      </w:r>
      <w:r w:rsidR="003B54D0" w:rsidRPr="004D6B8D">
        <w:rPr>
          <w:rFonts w:eastAsia="SimSun"/>
          <w:b w:val="0"/>
          <w:bCs w:val="0"/>
          <w:sz w:val="20"/>
          <w:szCs w:val="20"/>
          <w:lang w:eastAsia="ar-SA"/>
        </w:rPr>
        <w:t xml:space="preserve"> The first main Factor: Delaying the construction projects in the execution due to lack in understanding of the project management knowledge with two biggest mean values ((1-B-1) absence of the coordination between planning department and other departments in the organization, (1-B-4) Lack of experts required to contribute in execution of planning decision), The results can help the organizations to avoid the most potential impact factor effecting on the delaying of the construction projects.</w:t>
      </w:r>
    </w:p>
    <w:p w:rsidR="00381D7A" w:rsidRPr="004D6B8D" w:rsidRDefault="00381D7A" w:rsidP="00381D7A">
      <w:pPr>
        <w:snapToGrid w:val="0"/>
        <w:spacing w:after="0" w:line="240" w:lineRule="auto"/>
        <w:jc w:val="both"/>
        <w:rPr>
          <w:rFonts w:ascii="Times New Roman" w:eastAsia="SimSun" w:hAnsi="Times New Roman"/>
          <w:sz w:val="20"/>
          <w:szCs w:val="20"/>
          <w:lang w:eastAsia="ar-SA"/>
        </w:rPr>
      </w:pPr>
      <w:r w:rsidRPr="004D6B8D">
        <w:rPr>
          <w:rFonts w:ascii="Times New Roman" w:hAnsi="Times New Roman"/>
          <w:bCs/>
          <w:sz w:val="20"/>
          <w:szCs w:val="20"/>
        </w:rPr>
        <w:t>[</w:t>
      </w:r>
      <w:proofErr w:type="spellStart"/>
      <w:r w:rsidRPr="004D6B8D">
        <w:rPr>
          <w:rFonts w:ascii="Times New Roman" w:eastAsia="SimSun" w:hAnsi="Times New Roman"/>
          <w:sz w:val="20"/>
          <w:szCs w:val="20"/>
          <w:lang w:eastAsia="ar-SA"/>
        </w:rPr>
        <w:t>Mostafa</w:t>
      </w:r>
      <w:proofErr w:type="spellEnd"/>
      <w:r w:rsidRPr="004D6B8D">
        <w:rPr>
          <w:rFonts w:ascii="Times New Roman" w:eastAsia="SimSun" w:hAnsi="Times New Roman"/>
          <w:sz w:val="20"/>
          <w:szCs w:val="20"/>
          <w:lang w:eastAsia="ar-SA"/>
        </w:rPr>
        <w:t xml:space="preserve"> </w:t>
      </w:r>
      <w:proofErr w:type="spellStart"/>
      <w:r w:rsidRPr="004D6B8D">
        <w:rPr>
          <w:rFonts w:ascii="Times New Roman" w:eastAsia="SimSun" w:hAnsi="Times New Roman"/>
          <w:sz w:val="20"/>
          <w:szCs w:val="20"/>
          <w:lang w:eastAsia="ar-SA"/>
        </w:rPr>
        <w:t>Abd</w:t>
      </w:r>
      <w:proofErr w:type="spellEnd"/>
      <w:r w:rsidRPr="004D6B8D">
        <w:rPr>
          <w:rFonts w:ascii="Times New Roman" w:eastAsia="SimSun" w:hAnsi="Times New Roman"/>
          <w:sz w:val="20"/>
          <w:szCs w:val="20"/>
          <w:lang w:eastAsia="ar-SA"/>
        </w:rPr>
        <w:t xml:space="preserve"> </w:t>
      </w:r>
      <w:proofErr w:type="spellStart"/>
      <w:r w:rsidRPr="004D6B8D">
        <w:rPr>
          <w:rFonts w:ascii="Times New Roman" w:eastAsia="SimSun" w:hAnsi="Times New Roman"/>
          <w:sz w:val="20"/>
          <w:szCs w:val="20"/>
          <w:lang w:eastAsia="ar-SA"/>
        </w:rPr>
        <w:t>Elrazek</w:t>
      </w:r>
      <w:proofErr w:type="spellEnd"/>
      <w:r w:rsidRPr="004D6B8D">
        <w:rPr>
          <w:rFonts w:ascii="Times New Roman" w:eastAsia="SimSun" w:hAnsi="Times New Roman"/>
          <w:sz w:val="20"/>
          <w:szCs w:val="20"/>
          <w:lang w:eastAsia="ar-SA"/>
        </w:rPr>
        <w:t xml:space="preserve">, Yasser Abdel </w:t>
      </w:r>
      <w:proofErr w:type="spellStart"/>
      <w:r w:rsidRPr="004D6B8D">
        <w:rPr>
          <w:rFonts w:ascii="Times New Roman" w:eastAsia="SimSun" w:hAnsi="Times New Roman"/>
          <w:sz w:val="20"/>
          <w:szCs w:val="20"/>
          <w:lang w:eastAsia="ar-SA"/>
        </w:rPr>
        <w:t>Shafy</w:t>
      </w:r>
      <w:proofErr w:type="spellEnd"/>
      <w:r w:rsidRPr="004D6B8D">
        <w:rPr>
          <w:rFonts w:ascii="Times New Roman" w:eastAsia="SimSun" w:hAnsi="Times New Roman"/>
          <w:sz w:val="20"/>
          <w:szCs w:val="20"/>
          <w:lang w:eastAsia="ar-SA"/>
        </w:rPr>
        <w:t xml:space="preserve"> </w:t>
      </w:r>
      <w:proofErr w:type="spellStart"/>
      <w:r w:rsidRPr="004D6B8D">
        <w:rPr>
          <w:rFonts w:ascii="Times New Roman" w:eastAsia="SimSun" w:hAnsi="Times New Roman"/>
          <w:sz w:val="20"/>
          <w:szCs w:val="20"/>
          <w:lang w:eastAsia="ar-SA"/>
        </w:rPr>
        <w:t>Gamal</w:t>
      </w:r>
      <w:proofErr w:type="spellEnd"/>
      <w:r w:rsidRPr="004D6B8D">
        <w:rPr>
          <w:rFonts w:ascii="Times New Roman" w:hAnsi="Times New Roman"/>
          <w:sz w:val="20"/>
          <w:szCs w:val="20"/>
        </w:rPr>
        <w:t>.</w:t>
      </w:r>
      <w:r w:rsidRPr="004D6B8D">
        <w:rPr>
          <w:rFonts w:ascii="Times New Roman" w:eastAsiaTheme="minorEastAsia" w:hAnsi="Times New Roman" w:hint="eastAsia"/>
          <w:b/>
          <w:bCs/>
          <w:sz w:val="20"/>
          <w:szCs w:val="20"/>
          <w:lang w:bidi="fa-IR"/>
        </w:rPr>
        <w:t xml:space="preserve"> </w:t>
      </w:r>
      <w:r w:rsidRPr="004D6B8D">
        <w:rPr>
          <w:rFonts w:ascii="Times New Roman" w:eastAsia="SimSun" w:hAnsi="Times New Roman"/>
          <w:b/>
          <w:sz w:val="20"/>
          <w:szCs w:val="20"/>
          <w:lang w:eastAsia="ar-SA"/>
        </w:rPr>
        <w:t>Study Of High Impact Factors Effecting on Delaying Construction Projects in Egypt</w:t>
      </w:r>
      <w:r w:rsidRPr="004D6B8D">
        <w:rPr>
          <w:rFonts w:ascii="Times New Roman" w:eastAsia="Times New Roman" w:hAnsi="Times New Roman"/>
          <w:b/>
          <w:bCs/>
          <w:sz w:val="20"/>
          <w:szCs w:val="20"/>
          <w:lang w:bidi="fa-IR"/>
        </w:rPr>
        <w:t>.</w:t>
      </w:r>
      <w:r w:rsidRPr="004D6B8D">
        <w:rPr>
          <w:rFonts w:ascii="Times New Roman" w:hAnsi="Times New Roman"/>
          <w:bCs/>
          <w:i/>
          <w:sz w:val="20"/>
          <w:szCs w:val="20"/>
        </w:rPr>
        <w:t xml:space="preserve"> N Y </w:t>
      </w:r>
      <w:proofErr w:type="spellStart"/>
      <w:r w:rsidRPr="004D6B8D">
        <w:rPr>
          <w:rFonts w:ascii="Times New Roman" w:hAnsi="Times New Roman"/>
          <w:bCs/>
          <w:i/>
          <w:sz w:val="20"/>
          <w:szCs w:val="20"/>
        </w:rPr>
        <w:t>Sci</w:t>
      </w:r>
      <w:proofErr w:type="spellEnd"/>
      <w:r w:rsidRPr="004D6B8D">
        <w:rPr>
          <w:rFonts w:ascii="Times New Roman" w:hAnsi="Times New Roman"/>
          <w:bCs/>
          <w:i/>
          <w:sz w:val="20"/>
          <w:szCs w:val="20"/>
        </w:rPr>
        <w:t xml:space="preserve"> J</w:t>
      </w:r>
      <w:r w:rsidRPr="004D6B8D">
        <w:rPr>
          <w:rFonts w:ascii="Times New Roman" w:hAnsi="Times New Roman"/>
          <w:bCs/>
          <w:sz w:val="20"/>
          <w:szCs w:val="20"/>
        </w:rPr>
        <w:t xml:space="preserve"> </w:t>
      </w:r>
      <w:r w:rsidRPr="004D6B8D">
        <w:rPr>
          <w:rFonts w:ascii="Times New Roman" w:hAnsi="Times New Roman"/>
          <w:sz w:val="20"/>
          <w:szCs w:val="20"/>
        </w:rPr>
        <w:t>201</w:t>
      </w:r>
      <w:r w:rsidRPr="004D6B8D">
        <w:rPr>
          <w:rFonts w:ascii="Times New Roman" w:hAnsi="Times New Roman" w:hint="eastAsia"/>
          <w:sz w:val="20"/>
          <w:szCs w:val="20"/>
        </w:rPr>
        <w:t>9</w:t>
      </w:r>
      <w:r w:rsidRPr="004D6B8D">
        <w:rPr>
          <w:rFonts w:ascii="Times New Roman" w:hAnsi="Times New Roman"/>
          <w:sz w:val="20"/>
          <w:szCs w:val="20"/>
        </w:rPr>
        <w:t>;</w:t>
      </w:r>
      <w:r w:rsidRPr="004D6B8D">
        <w:rPr>
          <w:rFonts w:ascii="Times New Roman" w:hAnsi="Times New Roman" w:hint="eastAsia"/>
          <w:sz w:val="20"/>
          <w:szCs w:val="20"/>
        </w:rPr>
        <w:t>12</w:t>
      </w:r>
      <w:r w:rsidRPr="004D6B8D">
        <w:rPr>
          <w:rFonts w:ascii="Times New Roman" w:hAnsi="Times New Roman"/>
          <w:sz w:val="20"/>
          <w:szCs w:val="20"/>
        </w:rPr>
        <w:t>(</w:t>
      </w:r>
      <w:r w:rsidRPr="004D6B8D">
        <w:rPr>
          <w:rFonts w:ascii="Times New Roman" w:hAnsi="Times New Roman" w:hint="eastAsia"/>
          <w:sz w:val="20"/>
          <w:szCs w:val="20"/>
        </w:rPr>
        <w:t>1</w:t>
      </w:r>
      <w:r w:rsidRPr="004D6B8D">
        <w:rPr>
          <w:rFonts w:ascii="Times New Roman" w:hAnsi="Times New Roman"/>
          <w:sz w:val="20"/>
          <w:szCs w:val="20"/>
        </w:rPr>
        <w:t>):</w:t>
      </w:r>
      <w:r w:rsidR="00CD332B" w:rsidRPr="004D6B8D">
        <w:rPr>
          <w:rFonts w:ascii="Times New Roman" w:hAnsi="Times New Roman"/>
          <w:noProof/>
          <w:color w:val="000000"/>
          <w:sz w:val="20"/>
          <w:szCs w:val="20"/>
        </w:rPr>
        <w:t>4-1</w:t>
      </w:r>
      <w:r w:rsidR="004D6B8D">
        <w:rPr>
          <w:rFonts w:ascii="Times New Roman" w:hAnsi="Times New Roman" w:hint="eastAsia"/>
          <w:noProof/>
          <w:color w:val="000000"/>
          <w:sz w:val="20"/>
          <w:szCs w:val="20"/>
          <w:lang w:eastAsia="zh-CN"/>
        </w:rPr>
        <w:t>5</w:t>
      </w:r>
      <w:r w:rsidRPr="004D6B8D">
        <w:rPr>
          <w:rFonts w:ascii="Times New Roman" w:hAnsi="Times New Roman"/>
          <w:sz w:val="20"/>
          <w:szCs w:val="20"/>
        </w:rPr>
        <w:t xml:space="preserve">]. </w:t>
      </w:r>
      <w:r w:rsidRPr="004D6B8D">
        <w:rPr>
          <w:rFonts w:ascii="Times New Roman" w:hAnsi="Times New Roman"/>
          <w:iCs/>
          <w:color w:val="000000"/>
          <w:sz w:val="20"/>
          <w:szCs w:val="20"/>
        </w:rPr>
        <w:t>ISSN 1554-0200 (print); ISSN 2375-723X (online)</w:t>
      </w:r>
      <w:r w:rsidRPr="004D6B8D">
        <w:rPr>
          <w:rFonts w:ascii="Times New Roman" w:hAnsi="Times New Roman"/>
          <w:sz w:val="20"/>
          <w:szCs w:val="20"/>
        </w:rPr>
        <w:t xml:space="preserve">. </w:t>
      </w:r>
      <w:hyperlink r:id="rId10" w:history="1">
        <w:r w:rsidRPr="004D6B8D">
          <w:rPr>
            <w:rStyle w:val="Hyperlink"/>
            <w:rFonts w:ascii="Times New Roman" w:hAnsi="Times New Roman"/>
            <w:color w:val="0000FF"/>
            <w:sz w:val="20"/>
            <w:szCs w:val="20"/>
          </w:rPr>
          <w:t>http://www.sciencepub.net/newyork</w:t>
        </w:r>
      </w:hyperlink>
      <w:r w:rsidRPr="004D6B8D">
        <w:rPr>
          <w:rFonts w:ascii="Times New Roman" w:hAnsi="Times New Roman"/>
          <w:sz w:val="20"/>
          <w:szCs w:val="20"/>
        </w:rPr>
        <w:t xml:space="preserve">. </w:t>
      </w:r>
      <w:r w:rsidRPr="004D6B8D">
        <w:rPr>
          <w:rFonts w:ascii="Times New Roman" w:hAnsi="Times New Roman" w:hint="eastAsia"/>
          <w:sz w:val="20"/>
          <w:szCs w:val="20"/>
          <w:lang w:eastAsia="zh-CN"/>
        </w:rPr>
        <w:t>2</w:t>
      </w:r>
      <w:r w:rsidRPr="004D6B8D">
        <w:rPr>
          <w:rFonts w:ascii="Times New Roman" w:hAnsi="Times New Roman" w:hint="eastAsia"/>
          <w:sz w:val="20"/>
          <w:szCs w:val="20"/>
        </w:rPr>
        <w:t xml:space="preserve">. </w:t>
      </w:r>
      <w:r w:rsidRPr="004D6B8D">
        <w:rPr>
          <w:rFonts w:ascii="Times New Roman" w:hAnsi="Times New Roman"/>
          <w:color w:val="000000"/>
          <w:sz w:val="20"/>
          <w:szCs w:val="20"/>
          <w:shd w:val="clear" w:color="auto" w:fill="FFFFFF"/>
        </w:rPr>
        <w:t>doi:</w:t>
      </w:r>
      <w:hyperlink r:id="rId11" w:history="1">
        <w:r w:rsidRPr="004D6B8D">
          <w:rPr>
            <w:rStyle w:val="Hyperlink"/>
            <w:rFonts w:ascii="Times New Roman" w:hAnsi="Times New Roman"/>
            <w:color w:val="0000FF"/>
            <w:sz w:val="20"/>
            <w:szCs w:val="20"/>
            <w:shd w:val="clear" w:color="auto" w:fill="FFFFFF"/>
          </w:rPr>
          <w:t>10.7537/mars</w:t>
        </w:r>
        <w:r w:rsidRPr="004D6B8D">
          <w:rPr>
            <w:rStyle w:val="Hyperlink"/>
            <w:rFonts w:ascii="Times New Roman" w:hAnsi="Times New Roman" w:hint="eastAsia"/>
            <w:color w:val="0000FF"/>
            <w:sz w:val="20"/>
            <w:szCs w:val="20"/>
            <w:shd w:val="clear" w:color="auto" w:fill="FFFFFF"/>
          </w:rPr>
          <w:t>nys120219.</w:t>
        </w:r>
        <w:r w:rsidRPr="004D6B8D">
          <w:rPr>
            <w:rStyle w:val="Hyperlink"/>
            <w:rFonts w:ascii="Times New Roman" w:hAnsi="Times New Roman"/>
            <w:color w:val="0000FF"/>
            <w:sz w:val="20"/>
            <w:szCs w:val="20"/>
            <w:shd w:val="clear" w:color="auto" w:fill="FFFFFF"/>
          </w:rPr>
          <w:t>0</w:t>
        </w:r>
        <w:r w:rsidRPr="004D6B8D">
          <w:rPr>
            <w:rStyle w:val="Hyperlink"/>
            <w:rFonts w:ascii="Times New Roman" w:hAnsi="Times New Roman" w:hint="eastAsia"/>
            <w:color w:val="0000FF"/>
            <w:sz w:val="20"/>
            <w:szCs w:val="20"/>
            <w:shd w:val="clear" w:color="auto" w:fill="FFFFFF"/>
            <w:lang w:eastAsia="zh-CN"/>
          </w:rPr>
          <w:t>2</w:t>
        </w:r>
      </w:hyperlink>
      <w:r w:rsidRPr="004D6B8D">
        <w:rPr>
          <w:rFonts w:ascii="Times New Roman" w:hAnsi="Times New Roman"/>
          <w:color w:val="000000"/>
          <w:sz w:val="20"/>
          <w:szCs w:val="20"/>
          <w:shd w:val="clear" w:color="auto" w:fill="FFFFFF"/>
        </w:rPr>
        <w:t>.</w:t>
      </w:r>
    </w:p>
    <w:p w:rsidR="00D900E8" w:rsidRPr="004D6B8D" w:rsidRDefault="00D900E8" w:rsidP="00381D7A">
      <w:pPr>
        <w:snapToGrid w:val="0"/>
        <w:spacing w:after="0" w:line="240" w:lineRule="auto"/>
        <w:rPr>
          <w:rFonts w:ascii="Times New Roman" w:hAnsi="Times New Roman"/>
          <w:sz w:val="20"/>
          <w:szCs w:val="20"/>
        </w:rPr>
      </w:pPr>
    </w:p>
    <w:p w:rsidR="003B54D0" w:rsidRPr="004D6B8D" w:rsidRDefault="00D900E8" w:rsidP="00381D7A">
      <w:pPr>
        <w:pStyle w:val="Abstract"/>
        <w:snapToGrid w:val="0"/>
        <w:spacing w:before="0"/>
        <w:ind w:firstLine="0"/>
        <w:rPr>
          <w:rFonts w:eastAsia="SimSun"/>
          <w:b w:val="0"/>
          <w:bCs w:val="0"/>
          <w:sz w:val="20"/>
          <w:szCs w:val="20"/>
          <w:lang w:eastAsia="ar-SA"/>
        </w:rPr>
      </w:pPr>
      <w:r w:rsidRPr="004D6B8D">
        <w:rPr>
          <w:rFonts w:eastAsia="SimSun"/>
          <w:bCs w:val="0"/>
          <w:sz w:val="20"/>
          <w:szCs w:val="20"/>
          <w:lang w:eastAsia="ar-SA"/>
        </w:rPr>
        <w:t>Keywords</w:t>
      </w:r>
      <w:r w:rsidRPr="004D6B8D">
        <w:rPr>
          <w:rFonts w:eastAsiaTheme="minorEastAsia" w:hint="eastAsia"/>
          <w:bCs w:val="0"/>
          <w:sz w:val="20"/>
          <w:szCs w:val="20"/>
          <w:lang w:eastAsia="zh-CN"/>
        </w:rPr>
        <w:t>:</w:t>
      </w:r>
      <w:r w:rsidR="003B54D0" w:rsidRPr="004D6B8D">
        <w:rPr>
          <w:i/>
          <w:color w:val="FF0000"/>
          <w:sz w:val="20"/>
          <w:szCs w:val="20"/>
          <w:lang w:val="fr-FR"/>
        </w:rPr>
        <w:t xml:space="preserve"> </w:t>
      </w:r>
      <w:r w:rsidR="003B54D0" w:rsidRPr="004D6B8D">
        <w:rPr>
          <w:rFonts w:eastAsia="SimSun"/>
          <w:b w:val="0"/>
          <w:bCs w:val="0"/>
          <w:sz w:val="20"/>
          <w:szCs w:val="20"/>
          <w:lang w:eastAsia="ar-SA"/>
        </w:rPr>
        <w:t xml:space="preserve">Conceptual model, Delay factors, Project management plan, multiple Regression analysis, </w:t>
      </w:r>
      <w:proofErr w:type="spellStart"/>
      <w:r w:rsidR="003B54D0" w:rsidRPr="004D6B8D">
        <w:rPr>
          <w:rFonts w:eastAsia="SimSun"/>
          <w:b w:val="0"/>
          <w:bCs w:val="0"/>
          <w:sz w:val="20"/>
          <w:szCs w:val="20"/>
          <w:lang w:eastAsia="ar-SA"/>
        </w:rPr>
        <w:t>Cronbach’s</w:t>
      </w:r>
      <w:proofErr w:type="spellEnd"/>
      <w:r w:rsidR="003B54D0" w:rsidRPr="004D6B8D">
        <w:rPr>
          <w:rFonts w:eastAsia="SimSun"/>
          <w:b w:val="0"/>
          <w:bCs w:val="0"/>
          <w:sz w:val="20"/>
          <w:szCs w:val="20"/>
          <w:lang w:eastAsia="ar-SA"/>
        </w:rPr>
        <w:t xml:space="preserve"> alpha</w:t>
      </w:r>
    </w:p>
    <w:p w:rsidR="00DA3581" w:rsidRPr="004D6B8D" w:rsidRDefault="00DA3581" w:rsidP="00381D7A">
      <w:pPr>
        <w:pStyle w:val="Abstract"/>
        <w:snapToGrid w:val="0"/>
        <w:spacing w:before="0"/>
        <w:ind w:firstLine="0"/>
        <w:rPr>
          <w:i/>
          <w:iCs/>
          <w:sz w:val="20"/>
          <w:szCs w:val="20"/>
        </w:rPr>
      </w:pPr>
    </w:p>
    <w:p w:rsidR="00381D7A" w:rsidRPr="004D6B8D" w:rsidRDefault="00381D7A" w:rsidP="00381D7A">
      <w:pPr>
        <w:numPr>
          <w:ilvl w:val="0"/>
          <w:numId w:val="9"/>
        </w:numPr>
        <w:snapToGrid w:val="0"/>
        <w:spacing w:after="0" w:line="240" w:lineRule="auto"/>
        <w:ind w:left="0" w:firstLine="0"/>
        <w:jc w:val="both"/>
        <w:rPr>
          <w:rFonts w:ascii="Times New Roman" w:eastAsia="SimSun" w:hAnsi="Times New Roman"/>
          <w:b/>
          <w:sz w:val="20"/>
          <w:szCs w:val="20"/>
          <w:lang w:eastAsia="ar-SA"/>
        </w:rPr>
        <w:sectPr w:rsidR="00381D7A" w:rsidRPr="004D6B8D" w:rsidSect="00CD332B">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440" w:right="1440" w:bottom="1440" w:left="1440" w:header="720" w:footer="720" w:gutter="0"/>
          <w:pgNumType w:start="4"/>
          <w:cols w:space="720"/>
          <w:docGrid w:linePitch="360"/>
        </w:sectPr>
      </w:pPr>
    </w:p>
    <w:p w:rsidR="00DD7387" w:rsidRPr="004D6B8D" w:rsidRDefault="00381D7A" w:rsidP="00381D7A">
      <w:pPr>
        <w:numPr>
          <w:ilvl w:val="0"/>
          <w:numId w:val="9"/>
        </w:numPr>
        <w:snapToGrid w:val="0"/>
        <w:spacing w:after="0" w:line="240" w:lineRule="auto"/>
        <w:ind w:left="0" w:firstLine="0"/>
        <w:jc w:val="both"/>
        <w:rPr>
          <w:rFonts w:ascii="Times New Roman" w:hAnsi="Times New Roman"/>
          <w:b/>
          <w:sz w:val="20"/>
          <w:szCs w:val="20"/>
        </w:rPr>
      </w:pPr>
      <w:r w:rsidRPr="004D6B8D">
        <w:rPr>
          <w:rFonts w:ascii="Times New Roman" w:eastAsia="SimSun" w:hAnsi="Times New Roman"/>
          <w:b/>
          <w:sz w:val="20"/>
          <w:szCs w:val="20"/>
          <w:lang w:eastAsia="ar-SA"/>
        </w:rPr>
        <w:lastRenderedPageBreak/>
        <w:t>Introduction</w:t>
      </w:r>
      <w:r w:rsidRPr="004D6B8D">
        <w:rPr>
          <w:rFonts w:ascii="Times New Roman" w:hAnsi="Times New Roman"/>
          <w:b/>
          <w:sz w:val="20"/>
          <w:szCs w:val="20"/>
        </w:rPr>
        <w:t xml:space="preserve"> </w:t>
      </w:r>
    </w:p>
    <w:p w:rsidR="00C4324B" w:rsidRPr="004D6B8D" w:rsidRDefault="00C4324B"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 xml:space="preserve">Realistic construction time is now increasingly of the essence of the construction projects because it often serves as a crucial benchmark for assessing the performance of a project and the efficiency of the project organization. Time is one of </w:t>
      </w:r>
      <w:r w:rsidR="00983DEC" w:rsidRPr="004D6B8D">
        <w:rPr>
          <w:rFonts w:ascii="Times New Roman" w:eastAsia="SimSun" w:hAnsi="Times New Roman"/>
          <w:sz w:val="20"/>
          <w:szCs w:val="20"/>
          <w:lang w:eastAsia="ar-SA"/>
        </w:rPr>
        <w:t xml:space="preserve">the </w:t>
      </w:r>
      <w:r w:rsidRPr="004D6B8D">
        <w:rPr>
          <w:rFonts w:ascii="Times New Roman" w:eastAsia="SimSun" w:hAnsi="Times New Roman"/>
          <w:sz w:val="20"/>
          <w:szCs w:val="20"/>
          <w:lang w:eastAsia="ar-SA"/>
        </w:rPr>
        <w:t xml:space="preserve">important </w:t>
      </w:r>
      <w:r w:rsidR="009824A4" w:rsidRPr="004D6B8D">
        <w:rPr>
          <w:rFonts w:ascii="Times New Roman" w:eastAsia="SimSun" w:hAnsi="Times New Roman"/>
          <w:sz w:val="20"/>
          <w:szCs w:val="20"/>
          <w:lang w:eastAsia="ar-SA"/>
        </w:rPr>
        <w:t>factors</w:t>
      </w:r>
      <w:r w:rsidR="00983DEC" w:rsidRPr="004D6B8D">
        <w:rPr>
          <w:rFonts w:ascii="Times New Roman" w:eastAsia="SimSun" w:hAnsi="Times New Roman"/>
          <w:sz w:val="20"/>
          <w:szCs w:val="20"/>
          <w:lang w:eastAsia="ar-SA"/>
        </w:rPr>
        <w:t xml:space="preserve"> to</w:t>
      </w:r>
      <w:r w:rsidRPr="004D6B8D">
        <w:rPr>
          <w:rFonts w:ascii="Times New Roman" w:eastAsia="SimSun" w:hAnsi="Times New Roman"/>
          <w:sz w:val="20"/>
          <w:szCs w:val="20"/>
          <w:lang w:eastAsia="ar-SA"/>
        </w:rPr>
        <w:t xml:space="preserve"> measure the success of a project. Delay in the construction projects has had a significant impact on economic growth of Egypt, so that the research focuses on the important factors shortcoming completion the project in the contract date. This research is holding up in Egypt and trying to collect the most important factors </w:t>
      </w:r>
      <w:r w:rsidR="00983DEC" w:rsidRPr="004D6B8D">
        <w:rPr>
          <w:rFonts w:ascii="Times New Roman" w:eastAsia="SimSun" w:hAnsi="Times New Roman"/>
          <w:sz w:val="20"/>
          <w:szCs w:val="20"/>
          <w:lang w:eastAsia="ar-SA"/>
        </w:rPr>
        <w:t>a</w:t>
      </w:r>
      <w:r w:rsidRPr="004D6B8D">
        <w:rPr>
          <w:rFonts w:ascii="Times New Roman" w:eastAsia="SimSun" w:hAnsi="Times New Roman"/>
          <w:sz w:val="20"/>
          <w:szCs w:val="20"/>
          <w:lang w:eastAsia="ar-SA"/>
        </w:rPr>
        <w:t xml:space="preserve">ffecting on the delaying of the construction projects. Construction project risks with respect to time should be effectively managed, otherwise they can end up in failure </w:t>
      </w:r>
      <w:r w:rsidR="00983DEC" w:rsidRPr="004D6B8D">
        <w:rPr>
          <w:rFonts w:ascii="Times New Roman" w:eastAsia="SimSun" w:hAnsi="Times New Roman"/>
          <w:sz w:val="20"/>
          <w:szCs w:val="20"/>
          <w:lang w:eastAsia="ar-SA"/>
        </w:rPr>
        <w:t>in</w:t>
      </w:r>
      <w:r w:rsidRPr="004D6B8D">
        <w:rPr>
          <w:rFonts w:ascii="Times New Roman" w:eastAsia="SimSun" w:hAnsi="Times New Roman"/>
          <w:sz w:val="20"/>
          <w:szCs w:val="20"/>
          <w:lang w:eastAsia="ar-SA"/>
        </w:rPr>
        <w:t xml:space="preserve"> achiev</w:t>
      </w:r>
      <w:r w:rsidR="00983DEC" w:rsidRPr="004D6B8D">
        <w:rPr>
          <w:rFonts w:ascii="Times New Roman" w:eastAsia="SimSun" w:hAnsi="Times New Roman"/>
          <w:sz w:val="20"/>
          <w:szCs w:val="20"/>
          <w:lang w:eastAsia="ar-SA"/>
        </w:rPr>
        <w:t>ing</w:t>
      </w:r>
      <w:r w:rsidRPr="004D6B8D">
        <w:rPr>
          <w:rFonts w:ascii="Times New Roman" w:eastAsia="SimSun" w:hAnsi="Times New Roman"/>
          <w:sz w:val="20"/>
          <w:szCs w:val="20"/>
          <w:lang w:eastAsia="ar-SA"/>
        </w:rPr>
        <w:t xml:space="preserve"> the objectives</w:t>
      </w:r>
      <w:r w:rsidR="00983DEC" w:rsidRPr="004D6B8D">
        <w:rPr>
          <w:rFonts w:ascii="Times New Roman" w:eastAsia="SimSun" w:hAnsi="Times New Roman"/>
          <w:sz w:val="20"/>
          <w:szCs w:val="20"/>
          <w:lang w:eastAsia="ar-SA"/>
        </w:rPr>
        <w:t xml:space="preserve"> of the project</w:t>
      </w:r>
      <w:r w:rsidRPr="004D6B8D">
        <w:rPr>
          <w:rFonts w:ascii="Times New Roman" w:eastAsia="SimSun" w:hAnsi="Times New Roman"/>
          <w:sz w:val="20"/>
          <w:szCs w:val="20"/>
          <w:lang w:eastAsia="ar-SA"/>
        </w:rPr>
        <w:t>. Delaying of the construction has a main effect on others constraints (Cost, Resource, Scope, Quality…. etc) which should be controlled in the project.</w:t>
      </w:r>
    </w:p>
    <w:p w:rsidR="00C4324B" w:rsidRPr="004D6B8D" w:rsidRDefault="00C4324B"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lastRenderedPageBreak/>
        <w:t>Majority of the organizations in Egypt should realize the important of reactive risk management. Time delay is a vital risk factor for construction projects because of complex nature and uncertain environment involving contractors, consultants, clients, and suppliers [1].</w:t>
      </w:r>
    </w:p>
    <w:p w:rsidR="00C4324B" w:rsidRPr="004D6B8D" w:rsidRDefault="00C4324B"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There are various causes of delaying the construction projects including shortage of material</w:t>
      </w:r>
      <w:r w:rsidR="00634468" w:rsidRPr="004D6B8D">
        <w:rPr>
          <w:rFonts w:ascii="Times New Roman" w:eastAsia="SimSun" w:hAnsi="Times New Roman"/>
          <w:sz w:val="20"/>
          <w:szCs w:val="20"/>
          <w:lang w:eastAsia="ar-SA"/>
        </w:rPr>
        <w:t xml:space="preserve"> </w:t>
      </w:r>
      <w:r w:rsidRPr="004D6B8D">
        <w:rPr>
          <w:rFonts w:ascii="Times New Roman" w:eastAsia="SimSun" w:hAnsi="Times New Roman"/>
          <w:sz w:val="20"/>
          <w:szCs w:val="20"/>
          <w:lang w:eastAsia="ar-SA"/>
        </w:rPr>
        <w:t>and failure of equipment etc [2]. In some scenarios, where the delays are interlinked, situation becomes more complicated. Construction delays become a source of many negative impacts on the project and its stakeholders, this will lead</w:t>
      </w:r>
      <w:r w:rsidR="00634468" w:rsidRPr="004D6B8D">
        <w:rPr>
          <w:rFonts w:ascii="Times New Roman" w:eastAsia="SimSun" w:hAnsi="Times New Roman"/>
          <w:sz w:val="20"/>
          <w:szCs w:val="20"/>
          <w:lang w:eastAsia="ar-SA"/>
        </w:rPr>
        <w:t xml:space="preserve"> to</w:t>
      </w:r>
      <w:r w:rsidRPr="004D6B8D">
        <w:rPr>
          <w:rFonts w:ascii="Times New Roman" w:eastAsia="SimSun" w:hAnsi="Times New Roman"/>
          <w:sz w:val="20"/>
          <w:szCs w:val="20"/>
          <w:lang w:eastAsia="ar-SA"/>
        </w:rPr>
        <w:t xml:space="preserve"> loss of profit, Penalty punishment, loss of reputation for the organization, Unsatisfied stakeholders, and Failure in achieving the objectives for which the project was undertaken including legal proceedings, loss of profit, and in the final may be led to contract cancellations. </w:t>
      </w:r>
    </w:p>
    <w:p w:rsidR="00C4324B" w:rsidRPr="004D6B8D" w:rsidRDefault="00C4324B"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 xml:space="preserve">Delay of a project is the primary cause of construction claims Therefore, there is immense need </w:t>
      </w:r>
      <w:r w:rsidRPr="004D6B8D">
        <w:rPr>
          <w:rFonts w:ascii="Times New Roman" w:eastAsia="SimSun" w:hAnsi="Times New Roman"/>
          <w:sz w:val="20"/>
          <w:szCs w:val="20"/>
          <w:lang w:eastAsia="ar-SA"/>
        </w:rPr>
        <w:lastRenderedPageBreak/>
        <w:t>to find out the causes of delays as well as their effects on the construction industry [2].</w:t>
      </w:r>
    </w:p>
    <w:p w:rsidR="00E82109" w:rsidRPr="004D6B8D" w:rsidRDefault="00381D7A" w:rsidP="00381D7A">
      <w:pPr>
        <w:numPr>
          <w:ilvl w:val="0"/>
          <w:numId w:val="9"/>
        </w:numPr>
        <w:snapToGrid w:val="0"/>
        <w:spacing w:after="0" w:line="240" w:lineRule="auto"/>
        <w:ind w:left="0" w:firstLine="0"/>
        <w:jc w:val="both"/>
        <w:rPr>
          <w:rFonts w:ascii="Times New Roman" w:eastAsia="SimSun" w:hAnsi="Times New Roman"/>
          <w:b/>
          <w:sz w:val="20"/>
          <w:szCs w:val="20"/>
          <w:lang w:eastAsia="ar-SA"/>
        </w:rPr>
      </w:pPr>
      <w:r w:rsidRPr="004D6B8D">
        <w:rPr>
          <w:rFonts w:ascii="Times New Roman" w:eastAsia="SimSun" w:hAnsi="Times New Roman"/>
          <w:b/>
          <w:sz w:val="20"/>
          <w:szCs w:val="20"/>
          <w:lang w:eastAsia="ar-SA"/>
        </w:rPr>
        <w:t xml:space="preserve">Objectives Of The Research </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The major issues which this study sets out to address are as follows:</w:t>
      </w:r>
    </w:p>
    <w:p w:rsidR="00BC2B01" w:rsidRPr="004D6B8D" w:rsidRDefault="00207C50" w:rsidP="00381D7A">
      <w:pPr>
        <w:pStyle w:val="ListParagraph"/>
        <w:numPr>
          <w:ilvl w:val="0"/>
          <w:numId w:val="19"/>
        </w:numPr>
        <w:snapToGrid w:val="0"/>
        <w:spacing w:after="0" w:line="240" w:lineRule="auto"/>
        <w:ind w:left="0"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To identify the main factors of delaying in construction projects in Egyp</w:t>
      </w:r>
      <w:r w:rsidR="00BC2B01" w:rsidRPr="004D6B8D">
        <w:rPr>
          <w:rFonts w:ascii="Times New Roman" w:eastAsia="SimSun" w:hAnsi="Times New Roman"/>
          <w:sz w:val="20"/>
          <w:szCs w:val="20"/>
          <w:lang w:eastAsia="ar-SA"/>
        </w:rPr>
        <w:t>t.</w:t>
      </w:r>
    </w:p>
    <w:p w:rsidR="00BC2B01" w:rsidRPr="004D6B8D" w:rsidRDefault="00207C50" w:rsidP="00381D7A">
      <w:pPr>
        <w:pStyle w:val="ListParagraph"/>
        <w:numPr>
          <w:ilvl w:val="0"/>
          <w:numId w:val="19"/>
        </w:numPr>
        <w:snapToGrid w:val="0"/>
        <w:spacing w:after="0" w:line="240" w:lineRule="auto"/>
        <w:ind w:left="0"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to identify the severity of impact factor</w:t>
      </w:r>
      <w:r w:rsidR="00713CA2" w:rsidRPr="004D6B8D">
        <w:rPr>
          <w:rFonts w:ascii="Times New Roman" w:eastAsia="SimSun" w:hAnsi="Times New Roman"/>
          <w:sz w:val="20"/>
          <w:szCs w:val="20"/>
          <w:lang w:eastAsia="ar-SA"/>
        </w:rPr>
        <w:t>s</w:t>
      </w:r>
      <w:r w:rsidRPr="004D6B8D">
        <w:rPr>
          <w:rFonts w:ascii="Times New Roman" w:eastAsia="SimSun" w:hAnsi="Times New Roman"/>
          <w:sz w:val="20"/>
          <w:szCs w:val="20"/>
          <w:lang w:eastAsia="ar-SA"/>
        </w:rPr>
        <w:t xml:space="preserve"> and the most potential impac</w:t>
      </w:r>
      <w:r w:rsidR="00BC2B01" w:rsidRPr="004D6B8D">
        <w:rPr>
          <w:rFonts w:ascii="Times New Roman" w:eastAsia="SimSun" w:hAnsi="Times New Roman"/>
          <w:sz w:val="20"/>
          <w:szCs w:val="20"/>
          <w:lang w:eastAsia="ar-SA"/>
        </w:rPr>
        <w:t>t.</w:t>
      </w:r>
    </w:p>
    <w:p w:rsidR="00BC2B01" w:rsidRPr="004D6B8D" w:rsidRDefault="00207C50" w:rsidP="00381D7A">
      <w:pPr>
        <w:pStyle w:val="ListParagraph"/>
        <w:numPr>
          <w:ilvl w:val="0"/>
          <w:numId w:val="19"/>
        </w:numPr>
        <w:snapToGrid w:val="0"/>
        <w:spacing w:after="0" w:line="240" w:lineRule="auto"/>
        <w:ind w:left="0"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The most important recommendation to avoid the delaying shortcomin</w:t>
      </w:r>
      <w:r w:rsidR="00BC2B01" w:rsidRPr="004D6B8D">
        <w:rPr>
          <w:rFonts w:ascii="Times New Roman" w:eastAsia="SimSun" w:hAnsi="Times New Roman"/>
          <w:sz w:val="20"/>
          <w:szCs w:val="20"/>
          <w:lang w:eastAsia="ar-SA"/>
        </w:rPr>
        <w:t>g.</w:t>
      </w:r>
    </w:p>
    <w:p w:rsidR="00BC2B01" w:rsidRPr="004D6B8D" w:rsidRDefault="00207C50" w:rsidP="00381D7A">
      <w:pPr>
        <w:pStyle w:val="ListParagraph"/>
        <w:numPr>
          <w:ilvl w:val="0"/>
          <w:numId w:val="19"/>
        </w:numPr>
        <w:snapToGrid w:val="0"/>
        <w:spacing w:after="0" w:line="240" w:lineRule="auto"/>
        <w:ind w:left="0"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To evaluate knowledge and understanding of project management in construction organization</w:t>
      </w:r>
      <w:r w:rsidR="00BC2B01" w:rsidRPr="004D6B8D">
        <w:rPr>
          <w:rFonts w:ascii="Times New Roman" w:eastAsia="SimSun" w:hAnsi="Times New Roman"/>
          <w:sz w:val="20"/>
          <w:szCs w:val="20"/>
          <w:lang w:eastAsia="ar-SA"/>
        </w:rPr>
        <w:t>s.</w:t>
      </w:r>
    </w:p>
    <w:p w:rsidR="00207C50" w:rsidRPr="004D6B8D" w:rsidRDefault="00381D7A" w:rsidP="00381D7A">
      <w:pPr>
        <w:numPr>
          <w:ilvl w:val="0"/>
          <w:numId w:val="9"/>
        </w:numPr>
        <w:snapToGrid w:val="0"/>
        <w:spacing w:after="0" w:line="240" w:lineRule="auto"/>
        <w:ind w:left="0" w:firstLine="0"/>
        <w:jc w:val="both"/>
        <w:rPr>
          <w:rFonts w:ascii="Times New Roman" w:eastAsia="SimSun" w:hAnsi="Times New Roman"/>
          <w:b/>
          <w:sz w:val="20"/>
          <w:szCs w:val="20"/>
          <w:lang w:eastAsia="ar-SA"/>
        </w:rPr>
      </w:pPr>
      <w:r w:rsidRPr="004D6B8D">
        <w:rPr>
          <w:rFonts w:ascii="Times New Roman" w:eastAsia="SimSun" w:hAnsi="Times New Roman"/>
          <w:b/>
          <w:sz w:val="20"/>
          <w:szCs w:val="20"/>
          <w:lang w:eastAsia="ar-SA"/>
        </w:rPr>
        <w:t>Literature Review</w:t>
      </w:r>
    </w:p>
    <w:p w:rsidR="00207C50" w:rsidRPr="004D6B8D" w:rsidRDefault="00207C50" w:rsidP="00381D7A">
      <w:pPr>
        <w:pStyle w:val="ListParagraph"/>
        <w:snapToGrid w:val="0"/>
        <w:spacing w:after="0" w:line="240" w:lineRule="auto"/>
        <w:ind w:left="0"/>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Delays in Construction</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There are several factors of delays that have been discussed and identified by researchers in the field of project management in the construction industry. There are several attempt</w:t>
      </w:r>
      <w:r w:rsidR="002051B5" w:rsidRPr="004D6B8D">
        <w:rPr>
          <w:rFonts w:ascii="Times New Roman" w:eastAsia="SimSun" w:hAnsi="Times New Roman"/>
          <w:sz w:val="20"/>
          <w:szCs w:val="20"/>
          <w:lang w:eastAsia="ar-SA"/>
        </w:rPr>
        <w:t>s</w:t>
      </w:r>
      <w:r w:rsidRPr="004D6B8D">
        <w:rPr>
          <w:rFonts w:ascii="Times New Roman" w:eastAsia="SimSun" w:hAnsi="Times New Roman"/>
          <w:sz w:val="20"/>
          <w:szCs w:val="20"/>
          <w:lang w:eastAsia="ar-SA"/>
        </w:rPr>
        <w:t xml:space="preserve"> to categorize the causes of delays based on certain factors. These categories may have related to some geographical limitations which is differ from country to another and as such cannot be applied uniformly as whole approach.</w:t>
      </w:r>
      <w:r w:rsidR="00DA3581" w:rsidRPr="004D6B8D">
        <w:rPr>
          <w:rFonts w:ascii="Times New Roman" w:eastAsia="SimSun" w:hAnsi="Times New Roman"/>
          <w:sz w:val="20"/>
          <w:szCs w:val="20"/>
          <w:lang w:eastAsia="ar-SA"/>
        </w:rPr>
        <w:t xml:space="preserve"> </w:t>
      </w:r>
      <w:r w:rsidRPr="004D6B8D">
        <w:rPr>
          <w:rFonts w:ascii="Times New Roman" w:eastAsia="SimSun" w:hAnsi="Times New Roman"/>
          <w:sz w:val="20"/>
          <w:szCs w:val="20"/>
          <w:lang w:eastAsia="ar-SA"/>
        </w:rPr>
        <w:t xml:space="preserve">So that this is considered as unique factors for each country. There are a several researches discuss the causes of delays of the construction projects from several countries. </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Although there are some similarities in these results, the differences reiterate the need to have geographic location to this subject matter.</w:t>
      </w:r>
    </w:p>
    <w:p w:rsidR="00BC2B01"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This probably explains why there are several researches on the causes of delays in construction projects from several countries. Available literature reviewed indicate categorization of the various factors in groups of up to eleven [3] categories of consultant-related, contractor - related, design-related, equipment-related, externality - related, labor -related, material-related, owner-related, project-related, engineer-related and human behavior related amon</w:t>
      </w:r>
      <w:r w:rsidR="00BC2B01" w:rsidRPr="004D6B8D">
        <w:rPr>
          <w:rFonts w:ascii="Times New Roman" w:eastAsia="SimSun" w:hAnsi="Times New Roman"/>
          <w:sz w:val="20"/>
          <w:szCs w:val="20"/>
          <w:lang w:eastAsia="ar-SA"/>
        </w:rPr>
        <w:t>g.</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proofErr w:type="spellStart"/>
      <w:r w:rsidRPr="004D6B8D">
        <w:rPr>
          <w:rFonts w:ascii="Times New Roman" w:eastAsia="SimSun" w:hAnsi="Times New Roman"/>
          <w:sz w:val="20"/>
          <w:szCs w:val="20"/>
          <w:lang w:eastAsia="ar-SA"/>
        </w:rPr>
        <w:t>Kraiem</w:t>
      </w:r>
      <w:proofErr w:type="spellEnd"/>
      <w:r w:rsidRPr="004D6B8D">
        <w:rPr>
          <w:rFonts w:ascii="Times New Roman" w:eastAsia="SimSun" w:hAnsi="Times New Roman"/>
          <w:sz w:val="20"/>
          <w:szCs w:val="20"/>
          <w:lang w:eastAsia="ar-SA"/>
        </w:rPr>
        <w:t xml:space="preserve"> and </w:t>
      </w:r>
      <w:proofErr w:type="spellStart"/>
      <w:r w:rsidRPr="004D6B8D">
        <w:rPr>
          <w:rFonts w:ascii="Times New Roman" w:eastAsia="SimSun" w:hAnsi="Times New Roman"/>
          <w:sz w:val="20"/>
          <w:szCs w:val="20"/>
          <w:lang w:eastAsia="ar-SA"/>
        </w:rPr>
        <w:t>Diekman</w:t>
      </w:r>
      <w:proofErr w:type="spellEnd"/>
      <w:r w:rsidRPr="004D6B8D">
        <w:rPr>
          <w:rFonts w:ascii="Times New Roman" w:eastAsia="SimSun" w:hAnsi="Times New Roman"/>
          <w:sz w:val="20"/>
          <w:szCs w:val="20"/>
          <w:lang w:eastAsia="ar-SA"/>
        </w:rPr>
        <w:t xml:space="preserve"> [4] classified construction delays into three categories: excusable, excusable compensable and </w:t>
      </w:r>
      <w:proofErr w:type="spellStart"/>
      <w:r w:rsidRPr="004D6B8D">
        <w:rPr>
          <w:rFonts w:ascii="Times New Roman" w:eastAsia="SimSun" w:hAnsi="Times New Roman"/>
          <w:sz w:val="20"/>
          <w:szCs w:val="20"/>
          <w:lang w:eastAsia="ar-SA"/>
        </w:rPr>
        <w:t>nonexcusable</w:t>
      </w:r>
      <w:proofErr w:type="spellEnd"/>
      <w:r w:rsidRPr="004D6B8D">
        <w:rPr>
          <w:rFonts w:ascii="Times New Roman" w:eastAsia="SimSun" w:hAnsi="Times New Roman"/>
          <w:sz w:val="20"/>
          <w:szCs w:val="20"/>
          <w:lang w:eastAsia="ar-SA"/>
        </w:rPr>
        <w:t xml:space="preserve">. </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Excusable delays [8] are those for which the construction contract allows the contractor additional time only which is equal to the time consumed by the delay. This type of delays includes force majeure, strike, and exceptionally inclement weather. Excusable compensable delays are those for which the construction contract allows the contractor to claim additional monies equal to the monies lost by the contractor due to the delay and also additional time.</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Non-excusable delays [5] are hose in which the contractor is not entitled to claim extension of time nor additional compensation.</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 xml:space="preserve">Compensable Delays [2] result from the negligence of owner or its agents. Inadequate drawings and specifications is the most common form </w:t>
      </w:r>
      <w:r w:rsidRPr="004D6B8D">
        <w:rPr>
          <w:rFonts w:ascii="Times New Roman" w:eastAsia="SimSun" w:hAnsi="Times New Roman"/>
          <w:sz w:val="20"/>
          <w:szCs w:val="20"/>
          <w:lang w:eastAsia="ar-SA"/>
        </w:rPr>
        <w:lastRenderedPageBreak/>
        <w:t>of this delay. Compensable delays may also occur because of owner’s failure to provide adequate information or respond properly in time. The contractor is provided with both extra money and extra time in case of compensable delays.</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Non-Compensable Delays [2] are induced by events or third parties beyond the reach of the client or the contractor. Some of its examples are protests, shutdowns, fires, and government actions in its sovereign capacity, etc. In these delays, the contractor normally gets extension of completion time but no reimbursement is given for damages caused by delay.</w:t>
      </w:r>
    </w:p>
    <w:p w:rsidR="00BC2B01"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Concurrent Delays [6] is used where the different causes of delay overlap during period of time or schedule window, as such, concurrent delay could occur during window if a delay cause by the owner is on the same activity path or a parallel activity path as a delay that was caused by the contracto</w:t>
      </w:r>
      <w:r w:rsidR="00BC2B01" w:rsidRPr="004D6B8D">
        <w:rPr>
          <w:rFonts w:ascii="Times New Roman" w:eastAsia="SimSun" w:hAnsi="Times New Roman"/>
          <w:sz w:val="20"/>
          <w:szCs w:val="20"/>
          <w:lang w:eastAsia="ar-SA"/>
        </w:rPr>
        <w:t>r.</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The delay leads to the construction period becomes longer, increasing overhead costs and expenses for the longer period of the project.</w:t>
      </w:r>
    </w:p>
    <w:p w:rsidR="00BC2B01" w:rsidRPr="004D6B8D" w:rsidRDefault="00207C50" w:rsidP="00381D7A">
      <w:pPr>
        <w:pStyle w:val="ListParagraph"/>
        <w:snapToGrid w:val="0"/>
        <w:spacing w:after="0" w:line="240" w:lineRule="auto"/>
        <w:ind w:left="0"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Some Previous Cases of Studies for Delaying Factor</w:t>
      </w:r>
      <w:r w:rsidR="00BC2B01" w:rsidRPr="004D6B8D">
        <w:rPr>
          <w:rFonts w:ascii="Times New Roman" w:eastAsia="SimSun" w:hAnsi="Times New Roman"/>
          <w:sz w:val="20"/>
          <w:szCs w:val="20"/>
          <w:lang w:eastAsia="ar-SA"/>
        </w:rPr>
        <w:t>s.</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Many researchers and practitioners have studied the reasons of delay in construction projects. Most of the previous researches only conducted on the severity and level of impacts of the causes of delay</w:t>
      </w:r>
      <w:r w:rsidR="00BC2B01" w:rsidRPr="004D6B8D">
        <w:rPr>
          <w:rFonts w:ascii="Times New Roman" w:eastAsia="SimSun" w:hAnsi="Times New Roman"/>
          <w:sz w:val="20"/>
          <w:szCs w:val="20"/>
          <w:lang w:eastAsia="ar-SA"/>
        </w:rPr>
        <w:t xml:space="preserve">, </w:t>
      </w:r>
      <w:proofErr w:type="spellStart"/>
      <w:r w:rsidR="00BC2B01" w:rsidRPr="004D6B8D">
        <w:rPr>
          <w:rFonts w:ascii="Times New Roman" w:eastAsia="SimSun" w:hAnsi="Times New Roman"/>
          <w:sz w:val="20"/>
          <w:szCs w:val="20"/>
          <w:lang w:eastAsia="ar-SA"/>
        </w:rPr>
        <w:t>K</w:t>
      </w:r>
      <w:r w:rsidRPr="004D6B8D">
        <w:rPr>
          <w:rFonts w:ascii="Times New Roman" w:eastAsia="SimSun" w:hAnsi="Times New Roman"/>
          <w:sz w:val="20"/>
          <w:szCs w:val="20"/>
          <w:lang w:eastAsia="ar-SA"/>
        </w:rPr>
        <w:t>azemi</w:t>
      </w:r>
      <w:proofErr w:type="spellEnd"/>
      <w:r w:rsidRPr="004D6B8D">
        <w:rPr>
          <w:rFonts w:ascii="Times New Roman" w:eastAsia="SimSun" w:hAnsi="Times New Roman"/>
          <w:sz w:val="20"/>
          <w:szCs w:val="20"/>
          <w:lang w:eastAsia="ar-SA"/>
        </w:rPr>
        <w:t xml:space="preserve"> and </w:t>
      </w:r>
      <w:proofErr w:type="spellStart"/>
      <w:r w:rsidRPr="004D6B8D">
        <w:rPr>
          <w:rFonts w:ascii="Times New Roman" w:eastAsia="SimSun" w:hAnsi="Times New Roman"/>
          <w:sz w:val="20"/>
          <w:szCs w:val="20"/>
          <w:lang w:eastAsia="ar-SA"/>
        </w:rPr>
        <w:t>Katebi</w:t>
      </w:r>
      <w:proofErr w:type="spellEnd"/>
      <w:r w:rsidRPr="004D6B8D">
        <w:rPr>
          <w:rFonts w:ascii="Times New Roman" w:eastAsia="SimSun" w:hAnsi="Times New Roman"/>
          <w:sz w:val="20"/>
          <w:szCs w:val="20"/>
          <w:lang w:eastAsia="ar-SA"/>
        </w:rPr>
        <w:t xml:space="preserve"> [7] studied that change orders and changes in scope of work by owner, delay in reviewing of documents by consultant, inadequate experience and knowledge and errors during construction by contractor, and low productivity of laborer have been indicated as key factors comparing with the other as crucial</w:t>
      </w:r>
      <w:r w:rsidR="00D45DEC" w:rsidRPr="004D6B8D">
        <w:rPr>
          <w:rFonts w:ascii="Times New Roman" w:eastAsiaTheme="minorEastAsia" w:hAnsi="Times New Roman" w:hint="eastAsia"/>
          <w:sz w:val="20"/>
          <w:szCs w:val="20"/>
          <w:lang w:eastAsia="zh-CN"/>
        </w:rPr>
        <w:t xml:space="preserve"> </w:t>
      </w:r>
      <w:r w:rsidRPr="004D6B8D">
        <w:rPr>
          <w:rFonts w:ascii="Times New Roman" w:eastAsia="SimSun" w:hAnsi="Times New Roman"/>
          <w:sz w:val="20"/>
          <w:szCs w:val="20"/>
          <w:lang w:eastAsia="ar-SA"/>
        </w:rPr>
        <w:t xml:space="preserve">factors causing delay in the oil and gas construction projects. </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proofErr w:type="spellStart"/>
      <w:r w:rsidRPr="004D6B8D">
        <w:rPr>
          <w:rFonts w:ascii="Times New Roman" w:eastAsia="SimSun" w:hAnsi="Times New Roman"/>
          <w:sz w:val="20"/>
          <w:szCs w:val="20"/>
          <w:lang w:eastAsia="ar-SA"/>
        </w:rPr>
        <w:t>Shabbab</w:t>
      </w:r>
      <w:proofErr w:type="spellEnd"/>
      <w:r w:rsidRPr="004D6B8D">
        <w:rPr>
          <w:rFonts w:ascii="Times New Roman" w:eastAsia="SimSun" w:hAnsi="Times New Roman"/>
          <w:sz w:val="20"/>
          <w:szCs w:val="20"/>
          <w:lang w:eastAsia="ar-SA"/>
        </w:rPr>
        <w:t xml:space="preserve"> Al </w:t>
      </w:r>
      <w:proofErr w:type="spellStart"/>
      <w:r w:rsidRPr="004D6B8D">
        <w:rPr>
          <w:rFonts w:ascii="Times New Roman" w:eastAsia="SimSun" w:hAnsi="Times New Roman"/>
          <w:sz w:val="20"/>
          <w:szCs w:val="20"/>
          <w:lang w:eastAsia="ar-SA"/>
        </w:rPr>
        <w:t>Hammadi</w:t>
      </w:r>
      <w:proofErr w:type="spellEnd"/>
      <w:r w:rsidRPr="004D6B8D">
        <w:rPr>
          <w:rFonts w:ascii="Times New Roman" w:eastAsia="SimSun" w:hAnsi="Times New Roman"/>
          <w:sz w:val="20"/>
          <w:szCs w:val="20"/>
          <w:lang w:eastAsia="ar-SA"/>
        </w:rPr>
        <w:t xml:space="preserve">, M. </w:t>
      </w:r>
      <w:proofErr w:type="spellStart"/>
      <w:r w:rsidRPr="004D6B8D">
        <w:rPr>
          <w:rFonts w:ascii="Times New Roman" w:eastAsia="SimSun" w:hAnsi="Times New Roman"/>
          <w:sz w:val="20"/>
          <w:szCs w:val="20"/>
          <w:lang w:eastAsia="ar-SA"/>
        </w:rPr>
        <w:t>Sadique</w:t>
      </w:r>
      <w:proofErr w:type="spellEnd"/>
      <w:r w:rsidRPr="004D6B8D">
        <w:rPr>
          <w:rFonts w:ascii="Times New Roman" w:eastAsia="SimSun" w:hAnsi="Times New Roman"/>
          <w:sz w:val="20"/>
          <w:szCs w:val="20"/>
          <w:lang w:eastAsia="ar-SA"/>
        </w:rPr>
        <w:t xml:space="preserve"> </w:t>
      </w:r>
      <w:proofErr w:type="spellStart"/>
      <w:r w:rsidRPr="004D6B8D">
        <w:rPr>
          <w:rFonts w:ascii="Times New Roman" w:eastAsia="SimSun" w:hAnsi="Times New Roman"/>
          <w:sz w:val="20"/>
          <w:szCs w:val="20"/>
          <w:lang w:eastAsia="ar-SA"/>
        </w:rPr>
        <w:t>Nawab</w:t>
      </w:r>
      <w:proofErr w:type="spellEnd"/>
      <w:r w:rsidRPr="004D6B8D">
        <w:rPr>
          <w:rFonts w:ascii="Times New Roman" w:eastAsia="SimSun" w:hAnsi="Times New Roman"/>
          <w:sz w:val="20"/>
          <w:szCs w:val="20"/>
          <w:lang w:eastAsia="ar-SA"/>
        </w:rPr>
        <w:t xml:space="preserve"> [8] studied the importance of Project owner‘s role, contractor related, Financing related, Materials related, Design documents have been cited as main delay factors.</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proofErr w:type="spellStart"/>
      <w:r w:rsidRPr="004D6B8D">
        <w:rPr>
          <w:rFonts w:ascii="Times New Roman" w:eastAsia="SimSun" w:hAnsi="Times New Roman"/>
          <w:sz w:val="20"/>
          <w:szCs w:val="20"/>
          <w:lang w:eastAsia="ar-SA"/>
        </w:rPr>
        <w:t>Remon</w:t>
      </w:r>
      <w:proofErr w:type="spellEnd"/>
      <w:r w:rsidRPr="004D6B8D">
        <w:rPr>
          <w:rFonts w:ascii="Times New Roman" w:eastAsia="SimSun" w:hAnsi="Times New Roman"/>
          <w:sz w:val="20"/>
          <w:szCs w:val="20"/>
          <w:lang w:eastAsia="ar-SA"/>
        </w:rPr>
        <w:t xml:space="preserve"> </w:t>
      </w:r>
      <w:proofErr w:type="spellStart"/>
      <w:r w:rsidRPr="004D6B8D">
        <w:rPr>
          <w:rFonts w:ascii="Times New Roman" w:eastAsia="SimSun" w:hAnsi="Times New Roman"/>
          <w:sz w:val="20"/>
          <w:szCs w:val="20"/>
          <w:lang w:eastAsia="ar-SA"/>
        </w:rPr>
        <w:t>Fayek</w:t>
      </w:r>
      <w:proofErr w:type="spellEnd"/>
      <w:r w:rsidRPr="004D6B8D">
        <w:rPr>
          <w:rFonts w:ascii="Times New Roman" w:eastAsia="SimSun" w:hAnsi="Times New Roman"/>
          <w:sz w:val="20"/>
          <w:szCs w:val="20"/>
          <w:lang w:eastAsia="ar-SA"/>
        </w:rPr>
        <w:t xml:space="preserve"> Aziz [9] Ranking of factors and categories was demonstrated according to their importance level on delay, especially after 25/1/2011 (Egyptian revolution). According to the case study results, the most contributing factors and categories (those need attention) to delays were discussed, and some recommendations were made in order to minimize and control delays in construction projects.</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 xml:space="preserve">Mohamed M. </w:t>
      </w:r>
      <w:proofErr w:type="spellStart"/>
      <w:r w:rsidRPr="004D6B8D">
        <w:rPr>
          <w:rFonts w:ascii="Times New Roman" w:eastAsia="SimSun" w:hAnsi="Times New Roman"/>
          <w:sz w:val="20"/>
          <w:szCs w:val="20"/>
          <w:lang w:eastAsia="ar-SA"/>
        </w:rPr>
        <w:t>Marzouk</w:t>
      </w:r>
      <w:proofErr w:type="spellEnd"/>
      <w:r w:rsidRPr="004D6B8D">
        <w:rPr>
          <w:rFonts w:ascii="Times New Roman" w:eastAsia="SimSun" w:hAnsi="Times New Roman"/>
          <w:sz w:val="20"/>
          <w:szCs w:val="20"/>
          <w:lang w:eastAsia="ar-SA"/>
        </w:rPr>
        <w:t xml:space="preserve">, </w:t>
      </w:r>
      <w:proofErr w:type="spellStart"/>
      <w:r w:rsidRPr="004D6B8D">
        <w:rPr>
          <w:rFonts w:ascii="Times New Roman" w:eastAsia="SimSun" w:hAnsi="Times New Roman"/>
          <w:sz w:val="20"/>
          <w:szCs w:val="20"/>
          <w:lang w:eastAsia="ar-SA"/>
        </w:rPr>
        <w:t>Tarek</w:t>
      </w:r>
      <w:proofErr w:type="spellEnd"/>
      <w:r w:rsidRPr="004D6B8D">
        <w:rPr>
          <w:rFonts w:ascii="Times New Roman" w:eastAsia="SimSun" w:hAnsi="Times New Roman"/>
          <w:sz w:val="20"/>
          <w:szCs w:val="20"/>
          <w:lang w:eastAsia="ar-SA"/>
        </w:rPr>
        <w:t xml:space="preserve"> I. El-</w:t>
      </w:r>
      <w:proofErr w:type="spellStart"/>
      <w:r w:rsidRPr="004D6B8D">
        <w:rPr>
          <w:rFonts w:ascii="Times New Roman" w:eastAsia="SimSun" w:hAnsi="Times New Roman"/>
          <w:sz w:val="20"/>
          <w:szCs w:val="20"/>
          <w:lang w:eastAsia="ar-SA"/>
        </w:rPr>
        <w:t>Rasas</w:t>
      </w:r>
      <w:proofErr w:type="spellEnd"/>
      <w:r w:rsidRPr="004D6B8D">
        <w:rPr>
          <w:rFonts w:ascii="Times New Roman" w:eastAsia="SimSun" w:hAnsi="Times New Roman"/>
          <w:sz w:val="20"/>
          <w:szCs w:val="20"/>
          <w:lang w:eastAsia="ar-SA"/>
        </w:rPr>
        <w:t xml:space="preserve"> Analyzing [10] delay causes in Egyptian construction projects</w:t>
      </w:r>
      <w:r w:rsidR="00C207A4" w:rsidRPr="004D6B8D">
        <w:rPr>
          <w:rFonts w:ascii="Times New Roman" w:eastAsia="SimSun" w:hAnsi="Times New Roman"/>
          <w:sz w:val="20"/>
          <w:szCs w:val="20"/>
          <w:lang w:eastAsia="ar-SA"/>
        </w:rPr>
        <w:t xml:space="preserve"> were grouped to seven categories: owner related, consultant related, contractor related, material related, labor and equipment related, project related, and external related,</w:t>
      </w:r>
      <w:r w:rsidRPr="004D6B8D">
        <w:rPr>
          <w:rFonts w:ascii="Times New Roman" w:eastAsia="SimSun" w:hAnsi="Times New Roman"/>
          <w:sz w:val="20"/>
          <w:szCs w:val="20"/>
          <w:lang w:eastAsia="ar-SA"/>
        </w:rPr>
        <w:t xml:space="preserve"> </w:t>
      </w:r>
      <w:proofErr w:type="spellStart"/>
      <w:r w:rsidRPr="004D6B8D">
        <w:rPr>
          <w:rFonts w:ascii="Times New Roman" w:eastAsia="SimSun" w:hAnsi="Times New Roman"/>
          <w:sz w:val="20"/>
          <w:szCs w:val="20"/>
          <w:lang w:eastAsia="ar-SA"/>
        </w:rPr>
        <w:t>Ogunlana</w:t>
      </w:r>
      <w:proofErr w:type="spellEnd"/>
      <w:r w:rsidRPr="004D6B8D">
        <w:rPr>
          <w:rFonts w:ascii="Times New Roman" w:eastAsia="SimSun" w:hAnsi="Times New Roman"/>
          <w:sz w:val="20"/>
          <w:szCs w:val="20"/>
          <w:lang w:eastAsia="ar-SA"/>
        </w:rPr>
        <w:t xml:space="preserve"> and </w:t>
      </w:r>
      <w:proofErr w:type="spellStart"/>
      <w:r w:rsidRPr="004D6B8D">
        <w:rPr>
          <w:rFonts w:ascii="Times New Roman" w:eastAsia="SimSun" w:hAnsi="Times New Roman"/>
          <w:sz w:val="20"/>
          <w:szCs w:val="20"/>
          <w:lang w:eastAsia="ar-SA"/>
        </w:rPr>
        <w:t>Promkuntong</w:t>
      </w:r>
      <w:proofErr w:type="spellEnd"/>
      <w:r w:rsidRPr="004D6B8D">
        <w:rPr>
          <w:rFonts w:ascii="Times New Roman" w:eastAsia="SimSun" w:hAnsi="Times New Roman"/>
          <w:sz w:val="20"/>
          <w:szCs w:val="20"/>
          <w:lang w:eastAsia="ar-SA"/>
        </w:rPr>
        <w:t xml:space="preserve">. [11] The main causes of delay could be: (a) shortages or inadequacies in industry infrastructure (mainly supply </w:t>
      </w:r>
      <w:r w:rsidRPr="004D6B8D">
        <w:rPr>
          <w:rFonts w:ascii="Times New Roman" w:eastAsia="SimSun" w:hAnsi="Times New Roman"/>
          <w:sz w:val="20"/>
          <w:szCs w:val="20"/>
          <w:lang w:eastAsia="ar-SA"/>
        </w:rPr>
        <w:lastRenderedPageBreak/>
        <w:t>of resources); (b) caused by clients and consultants and (c) caused by contractor’s incompetence/</w:t>
      </w:r>
      <w:r w:rsidR="00D45DEC" w:rsidRPr="004D6B8D">
        <w:rPr>
          <w:rFonts w:ascii="Times New Roman" w:eastAsiaTheme="minorEastAsia" w:hAnsi="Times New Roman" w:hint="eastAsia"/>
          <w:sz w:val="20"/>
          <w:szCs w:val="20"/>
          <w:lang w:eastAsia="zh-CN"/>
        </w:rPr>
        <w:t xml:space="preserve"> </w:t>
      </w:r>
      <w:r w:rsidRPr="004D6B8D">
        <w:rPr>
          <w:rFonts w:ascii="Times New Roman" w:eastAsia="SimSun" w:hAnsi="Times New Roman"/>
          <w:sz w:val="20"/>
          <w:szCs w:val="20"/>
          <w:lang w:eastAsia="ar-SA"/>
        </w:rPr>
        <w:t>inadequacies.</w:t>
      </w:r>
    </w:p>
    <w:p w:rsidR="00BC2B01" w:rsidRPr="004D6B8D" w:rsidRDefault="00207C50" w:rsidP="00381D7A">
      <w:pPr>
        <w:snapToGrid w:val="0"/>
        <w:spacing w:after="0" w:line="240" w:lineRule="auto"/>
        <w:ind w:firstLine="425"/>
        <w:jc w:val="both"/>
        <w:rPr>
          <w:rFonts w:ascii="Times New Roman" w:eastAsia="SimSun" w:hAnsi="Times New Roman"/>
          <w:sz w:val="20"/>
          <w:szCs w:val="20"/>
          <w:lang w:eastAsia="ar-SA"/>
        </w:rPr>
      </w:pPr>
      <w:proofErr w:type="spellStart"/>
      <w:r w:rsidRPr="004D6B8D">
        <w:rPr>
          <w:rFonts w:ascii="Times New Roman" w:eastAsia="SimSun" w:hAnsi="Times New Roman"/>
          <w:sz w:val="20"/>
          <w:szCs w:val="20"/>
          <w:lang w:eastAsia="ar-SA"/>
        </w:rPr>
        <w:t>Ubaid</w:t>
      </w:r>
      <w:proofErr w:type="spellEnd"/>
      <w:r w:rsidRPr="004D6B8D">
        <w:rPr>
          <w:rFonts w:ascii="Times New Roman" w:eastAsia="SimSun" w:hAnsi="Times New Roman"/>
          <w:sz w:val="20"/>
          <w:szCs w:val="20"/>
          <w:lang w:eastAsia="ar-SA"/>
        </w:rPr>
        <w:t xml:space="preserve"> [12] The performance of contractors as one of the major causes of delay Thirteen major measures related to contractor resources and capabilities were considere</w:t>
      </w:r>
      <w:r w:rsidR="00BC2B01" w:rsidRPr="004D6B8D">
        <w:rPr>
          <w:rFonts w:ascii="Times New Roman" w:eastAsia="SimSun" w:hAnsi="Times New Roman"/>
          <w:sz w:val="20"/>
          <w:szCs w:val="20"/>
          <w:lang w:eastAsia="ar-SA"/>
        </w:rPr>
        <w:t>d.</w:t>
      </w:r>
    </w:p>
    <w:p w:rsidR="00207C50" w:rsidRPr="004D6B8D" w:rsidRDefault="00207C50"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 xml:space="preserve">Aziz determined various factors causing delay in construction projects in Egypt [9]. Ninety-nine factors were short-listed to be made part of the questionnaire survey and were identified and categorized into nine major categories consist of consultant, contractor, design, equipment external, labor, material, owner and project related factors. </w:t>
      </w:r>
    </w:p>
    <w:p w:rsidR="00BC2B01" w:rsidRPr="004D6B8D" w:rsidRDefault="00207C50" w:rsidP="00381D7A">
      <w:pPr>
        <w:snapToGrid w:val="0"/>
        <w:spacing w:after="0" w:line="240" w:lineRule="auto"/>
        <w:ind w:firstLine="425"/>
        <w:jc w:val="both"/>
        <w:rPr>
          <w:rFonts w:ascii="Times New Roman" w:eastAsia="SimSun" w:hAnsi="Times New Roman"/>
          <w:sz w:val="20"/>
          <w:szCs w:val="20"/>
          <w:lang w:eastAsia="ar-SA"/>
        </w:rPr>
      </w:pPr>
      <w:proofErr w:type="spellStart"/>
      <w:r w:rsidRPr="004D6B8D">
        <w:rPr>
          <w:rFonts w:ascii="Times New Roman" w:eastAsia="SimSun" w:hAnsi="Times New Roman"/>
          <w:sz w:val="20"/>
          <w:szCs w:val="20"/>
          <w:lang w:eastAsia="ar-SA"/>
        </w:rPr>
        <w:t>Atafar</w:t>
      </w:r>
      <w:proofErr w:type="spellEnd"/>
      <w:r w:rsidRPr="004D6B8D">
        <w:rPr>
          <w:rFonts w:ascii="Times New Roman" w:eastAsia="SimSun" w:hAnsi="Times New Roman"/>
          <w:sz w:val="20"/>
          <w:szCs w:val="20"/>
          <w:lang w:eastAsia="ar-SA"/>
        </w:rPr>
        <w:t xml:space="preserve"> and </w:t>
      </w:r>
      <w:proofErr w:type="spellStart"/>
      <w:r w:rsidRPr="004D6B8D">
        <w:rPr>
          <w:rFonts w:ascii="Times New Roman" w:eastAsia="SimSun" w:hAnsi="Times New Roman"/>
          <w:sz w:val="20"/>
          <w:szCs w:val="20"/>
          <w:lang w:eastAsia="ar-SA"/>
        </w:rPr>
        <w:t>Eghbali</w:t>
      </w:r>
      <w:proofErr w:type="spellEnd"/>
      <w:r w:rsidRPr="004D6B8D">
        <w:rPr>
          <w:rFonts w:ascii="Times New Roman" w:eastAsia="SimSun" w:hAnsi="Times New Roman"/>
          <w:sz w:val="20"/>
          <w:szCs w:val="20"/>
          <w:lang w:eastAsia="ar-SA"/>
        </w:rPr>
        <w:t xml:space="preserve"> [13] investigated Project pathology and causes of delay in the projects of zone 3 of Iranian Gas Transmission Company based on finding from this research, the most effective reasons of project delay from the respondent's point of view was the contractor's failur</w:t>
      </w:r>
      <w:r w:rsidR="00BC2B01" w:rsidRPr="004D6B8D">
        <w:rPr>
          <w:rFonts w:ascii="Times New Roman" w:eastAsia="SimSun" w:hAnsi="Times New Roman"/>
          <w:sz w:val="20"/>
          <w:szCs w:val="20"/>
          <w:lang w:eastAsia="ar-SA"/>
        </w:rPr>
        <w:t>e.</w:t>
      </w:r>
    </w:p>
    <w:p w:rsidR="00924365" w:rsidRPr="004D6B8D" w:rsidRDefault="00381D7A" w:rsidP="00381D7A">
      <w:pPr>
        <w:numPr>
          <w:ilvl w:val="0"/>
          <w:numId w:val="9"/>
        </w:numPr>
        <w:snapToGrid w:val="0"/>
        <w:spacing w:after="0" w:line="240" w:lineRule="auto"/>
        <w:ind w:left="0" w:firstLine="0"/>
        <w:jc w:val="both"/>
        <w:rPr>
          <w:rFonts w:ascii="Times New Roman" w:eastAsia="SimSun" w:hAnsi="Times New Roman"/>
          <w:b/>
          <w:sz w:val="20"/>
          <w:szCs w:val="20"/>
          <w:lang w:eastAsia="ar-SA"/>
        </w:rPr>
      </w:pPr>
      <w:r w:rsidRPr="004D6B8D">
        <w:rPr>
          <w:rFonts w:ascii="Times New Roman" w:eastAsia="SimSun" w:hAnsi="Times New Roman"/>
          <w:b/>
          <w:sz w:val="20"/>
          <w:szCs w:val="20"/>
          <w:lang w:eastAsia="ar-SA"/>
        </w:rPr>
        <w:t>Methodology Of Research</w:t>
      </w:r>
    </w:p>
    <w:p w:rsidR="00BC2B01" w:rsidRPr="004D6B8D" w:rsidRDefault="00924365"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In this section delay factors categorized into three major delay causes affecting in the construction projects are categorized and were divided as 1) lack in understanding of the project management knowledge (2) the lack of adequate recognition of the importance of project management plan (3) incapability's of the contractor's companies to adopt the project management plan as a basic to achieve the project objectives and each group decomposes into ten sub</w:t>
      </w:r>
      <w:r w:rsidR="00766EE7" w:rsidRPr="004D6B8D">
        <w:rPr>
          <w:rFonts w:ascii="Times New Roman" w:eastAsia="SimSun" w:hAnsi="Times New Roman"/>
          <w:sz w:val="20"/>
          <w:szCs w:val="20"/>
          <w:lang w:eastAsia="ar-SA"/>
        </w:rPr>
        <w:t xml:space="preserve"> </w:t>
      </w:r>
      <w:r w:rsidRPr="004D6B8D">
        <w:rPr>
          <w:rFonts w:ascii="Times New Roman" w:eastAsia="SimSun" w:hAnsi="Times New Roman"/>
          <w:sz w:val="20"/>
          <w:szCs w:val="20"/>
          <w:lang w:eastAsia="ar-SA"/>
        </w:rPr>
        <w:t>divided Fig (1</w:t>
      </w:r>
      <w:r w:rsidR="00BC2B01" w:rsidRPr="004D6B8D">
        <w:rPr>
          <w:rFonts w:ascii="Times New Roman" w:eastAsia="SimSun" w:hAnsi="Times New Roman"/>
          <w:sz w:val="20"/>
          <w:szCs w:val="20"/>
          <w:lang w:eastAsia="ar-SA"/>
        </w:rPr>
        <w:t>).</w:t>
      </w:r>
    </w:p>
    <w:p w:rsidR="00BC2B01" w:rsidRPr="004D6B8D" w:rsidRDefault="00B7045C" w:rsidP="00381D7A">
      <w:pPr>
        <w:snapToGrid w:val="0"/>
        <w:spacing w:after="0" w:line="240" w:lineRule="auto"/>
        <w:ind w:firstLine="425"/>
        <w:jc w:val="both"/>
        <w:rPr>
          <w:rFonts w:ascii="Times New Roman" w:eastAsia="SimSun" w:hAnsi="Times New Roman"/>
          <w:sz w:val="20"/>
          <w:szCs w:val="20"/>
          <w:lang w:eastAsia="ar-SA"/>
        </w:rPr>
      </w:pPr>
      <w:r w:rsidRPr="004D6B8D">
        <w:rPr>
          <w:rFonts w:ascii="Times New Roman" w:eastAsia="SimSun" w:hAnsi="Times New Roman"/>
          <w:sz w:val="20"/>
          <w:szCs w:val="20"/>
          <w:lang w:eastAsia="ar-SA"/>
        </w:rPr>
        <w:t>This research identified the causes of delay given by previous researches and the quantitative questionnaires to provide a large number of responses from Egypt construction expert advice by the experienced industry personnel. And the research depends in choosing the responders from different phases to get realistic behavior towards the delaying factors on different types of the project Fig (2) and taking different factors in choosing of responders like the no of experience years Fig (3), the age of responders Fig (4</w:t>
      </w:r>
      <w:r w:rsidR="00BC2B01" w:rsidRPr="004D6B8D">
        <w:rPr>
          <w:rFonts w:ascii="Times New Roman" w:eastAsia="SimSun" w:hAnsi="Times New Roman"/>
          <w:sz w:val="20"/>
          <w:szCs w:val="20"/>
          <w:lang w:eastAsia="ar-SA"/>
        </w:rPr>
        <w:t>).</w:t>
      </w:r>
    </w:p>
    <w:p w:rsidR="00DA3581" w:rsidRPr="004D6B8D" w:rsidRDefault="00DA3581" w:rsidP="00381D7A">
      <w:pPr>
        <w:adjustRightInd w:val="0"/>
        <w:snapToGrid w:val="0"/>
        <w:spacing w:after="0" w:line="240" w:lineRule="auto"/>
        <w:ind w:firstLine="425"/>
        <w:jc w:val="both"/>
        <w:rPr>
          <w:rFonts w:ascii="Times New Roman" w:eastAsia="SimSun" w:hAnsi="Times New Roman"/>
          <w:sz w:val="20"/>
          <w:szCs w:val="20"/>
          <w:lang w:val="en-AU" w:eastAsia="zh-CN"/>
        </w:rPr>
      </w:pPr>
    </w:p>
    <w:p w:rsidR="00924365" w:rsidRPr="004D6B8D" w:rsidRDefault="00C61FDF" w:rsidP="00381D7A">
      <w:pPr>
        <w:pStyle w:val="BodyText"/>
        <w:tabs>
          <w:tab w:val="clear" w:pos="288"/>
        </w:tabs>
        <w:snapToGrid w:val="0"/>
        <w:spacing w:after="0" w:line="240" w:lineRule="auto"/>
        <w:ind w:firstLine="0"/>
        <w:jc w:val="center"/>
        <w:rPr>
          <w:spacing w:val="0"/>
        </w:rPr>
      </w:pPr>
      <w:r w:rsidRPr="004D6B8D">
        <w:rPr>
          <w:noProof/>
          <w:spacing w:val="0"/>
          <w:lang w:eastAsia="zh-CN"/>
        </w:rPr>
        <w:drawing>
          <wp:inline distT="0" distB="0" distL="0" distR="0">
            <wp:extent cx="2592070" cy="1648367"/>
            <wp:effectExtent l="0" t="0" r="0" b="0"/>
            <wp:docPr id="1" name="Diagram 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heme="minorEastAsia"/>
          <w:spacing w:val="0"/>
          <w:lang w:eastAsia="zh-CN"/>
        </w:rPr>
      </w:pPr>
      <w:r w:rsidRPr="004D6B8D">
        <w:rPr>
          <w:spacing w:val="0"/>
        </w:rPr>
        <w:t>Fig (1)</w:t>
      </w:r>
    </w:p>
    <w:p w:rsidR="00924365" w:rsidRPr="004D6B8D" w:rsidRDefault="00C61FDF" w:rsidP="00381D7A">
      <w:pPr>
        <w:pStyle w:val="BodyText"/>
        <w:tabs>
          <w:tab w:val="clear" w:pos="288"/>
        </w:tabs>
        <w:snapToGrid w:val="0"/>
        <w:spacing w:after="0" w:line="240" w:lineRule="auto"/>
        <w:ind w:firstLine="0"/>
        <w:jc w:val="center"/>
        <w:rPr>
          <w:spacing w:val="0"/>
        </w:rPr>
      </w:pPr>
      <w:r w:rsidRPr="004D6B8D">
        <w:rPr>
          <w:noProof/>
          <w:color w:val="000000"/>
          <w:spacing w:val="0"/>
          <w:lang w:eastAsia="zh-CN"/>
        </w:rPr>
        <w:lastRenderedPageBreak/>
        <w:drawing>
          <wp:inline distT="0" distB="0" distL="0" distR="0">
            <wp:extent cx="2585955" cy="1345250"/>
            <wp:effectExtent l="19050" t="0" r="4845" b="7300"/>
            <wp:docPr id="2" name="Diagram 6"/>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924365" w:rsidRPr="004D6B8D" w:rsidRDefault="00924365" w:rsidP="00381D7A">
      <w:pPr>
        <w:pStyle w:val="NoSpacing"/>
        <w:snapToGrid w:val="0"/>
        <w:jc w:val="center"/>
        <w:rPr>
          <w:rFonts w:ascii="Times New Roman" w:hAnsi="Times New Roman"/>
          <w:sz w:val="20"/>
          <w:szCs w:val="20"/>
        </w:rPr>
      </w:pPr>
      <w:r w:rsidRPr="004D6B8D">
        <w:rPr>
          <w:rFonts w:ascii="Times New Roman" w:hAnsi="Times New Roman"/>
          <w:sz w:val="20"/>
          <w:szCs w:val="20"/>
        </w:rPr>
        <w:t>Fig (2)</w:t>
      </w:r>
    </w:p>
    <w:p w:rsidR="00924365" w:rsidRPr="004D6B8D" w:rsidRDefault="00C61FDF" w:rsidP="00381D7A">
      <w:pPr>
        <w:pStyle w:val="BodyText"/>
        <w:tabs>
          <w:tab w:val="clear" w:pos="288"/>
        </w:tabs>
        <w:snapToGrid w:val="0"/>
        <w:spacing w:after="0" w:line="240" w:lineRule="auto"/>
        <w:ind w:firstLine="0"/>
        <w:jc w:val="center"/>
        <w:rPr>
          <w:spacing w:val="0"/>
        </w:rPr>
      </w:pPr>
      <w:r w:rsidRPr="004D6B8D">
        <w:rPr>
          <w:noProof/>
          <w:color w:val="000000"/>
          <w:spacing w:val="0"/>
          <w:lang w:eastAsia="zh-CN"/>
        </w:rPr>
        <w:drawing>
          <wp:inline distT="0" distB="0" distL="0" distR="0">
            <wp:extent cx="2340380" cy="1630045"/>
            <wp:effectExtent l="0" t="0" r="40870" b="0"/>
            <wp:docPr id="3" name="Diagram 8"/>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924365" w:rsidRPr="004D6B8D" w:rsidRDefault="00924365" w:rsidP="00381D7A">
      <w:pPr>
        <w:pStyle w:val="NoSpacing"/>
        <w:snapToGrid w:val="0"/>
        <w:jc w:val="center"/>
        <w:rPr>
          <w:rFonts w:ascii="Times New Roman" w:hAnsi="Times New Roman"/>
          <w:sz w:val="20"/>
          <w:szCs w:val="20"/>
        </w:rPr>
      </w:pPr>
      <w:r w:rsidRPr="004D6B8D">
        <w:rPr>
          <w:rFonts w:ascii="Times New Roman" w:hAnsi="Times New Roman"/>
          <w:sz w:val="20"/>
          <w:szCs w:val="20"/>
        </w:rPr>
        <w:t>Fig (3)</w:t>
      </w:r>
    </w:p>
    <w:p w:rsidR="00DE5784" w:rsidRPr="004D6B8D" w:rsidRDefault="00DE5784" w:rsidP="00381D7A">
      <w:pPr>
        <w:pStyle w:val="NoSpacing"/>
        <w:snapToGrid w:val="0"/>
        <w:ind w:firstLine="425"/>
        <w:jc w:val="both"/>
        <w:rPr>
          <w:rFonts w:ascii="Times New Roman" w:hAnsi="Times New Roman"/>
          <w:sz w:val="20"/>
          <w:szCs w:val="20"/>
        </w:rPr>
      </w:pPr>
    </w:p>
    <w:p w:rsidR="00924365" w:rsidRPr="004D6B8D" w:rsidRDefault="00C61FDF" w:rsidP="00381D7A">
      <w:pPr>
        <w:pStyle w:val="BodyText"/>
        <w:tabs>
          <w:tab w:val="clear" w:pos="288"/>
        </w:tabs>
        <w:snapToGrid w:val="0"/>
        <w:spacing w:after="0" w:line="240" w:lineRule="auto"/>
        <w:ind w:firstLine="0"/>
        <w:jc w:val="center"/>
        <w:rPr>
          <w:spacing w:val="0"/>
        </w:rPr>
      </w:pPr>
      <w:r w:rsidRPr="004D6B8D">
        <w:rPr>
          <w:noProof/>
          <w:color w:val="000000"/>
          <w:spacing w:val="0"/>
          <w:lang w:eastAsia="zh-CN"/>
        </w:rPr>
        <w:drawing>
          <wp:inline distT="0" distB="0" distL="0" distR="0">
            <wp:extent cx="2450564" cy="1423035"/>
            <wp:effectExtent l="19050" t="0" r="25936" b="0"/>
            <wp:docPr id="4" name="Diagram 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924365" w:rsidRPr="004D6B8D" w:rsidRDefault="00924365" w:rsidP="00381D7A">
      <w:pPr>
        <w:pStyle w:val="NoSpacing"/>
        <w:snapToGrid w:val="0"/>
        <w:jc w:val="center"/>
        <w:rPr>
          <w:rFonts w:ascii="Times New Roman" w:hAnsi="Times New Roman"/>
          <w:sz w:val="20"/>
          <w:szCs w:val="20"/>
        </w:rPr>
      </w:pPr>
      <w:r w:rsidRPr="004D6B8D">
        <w:rPr>
          <w:rFonts w:ascii="Times New Roman" w:hAnsi="Times New Roman"/>
          <w:sz w:val="20"/>
          <w:szCs w:val="20"/>
        </w:rPr>
        <w:t>Fig (4)</w:t>
      </w:r>
    </w:p>
    <w:p w:rsidR="00B7045C" w:rsidRPr="004D6B8D" w:rsidRDefault="00B7045C" w:rsidP="00381D7A">
      <w:pPr>
        <w:snapToGrid w:val="0"/>
        <w:spacing w:after="0" w:line="240" w:lineRule="auto"/>
        <w:jc w:val="both"/>
        <w:rPr>
          <w:rFonts w:ascii="Times New Roman" w:eastAsia="Times New Roman" w:hAnsi="Times New Roman"/>
          <w:b/>
          <w:sz w:val="20"/>
          <w:szCs w:val="20"/>
        </w:rPr>
      </w:pPr>
    </w:p>
    <w:p w:rsidR="00924365" w:rsidRPr="004D6B8D" w:rsidRDefault="00381D7A" w:rsidP="00381D7A">
      <w:pPr>
        <w:numPr>
          <w:ilvl w:val="0"/>
          <w:numId w:val="9"/>
        </w:numPr>
        <w:snapToGrid w:val="0"/>
        <w:spacing w:after="0" w:line="240" w:lineRule="auto"/>
        <w:ind w:left="0" w:firstLine="0"/>
        <w:jc w:val="both"/>
        <w:rPr>
          <w:rFonts w:ascii="Times New Roman" w:eastAsia="SimSun" w:hAnsi="Times New Roman"/>
          <w:b/>
          <w:sz w:val="20"/>
          <w:szCs w:val="20"/>
          <w:lang w:eastAsia="ar-SA"/>
        </w:rPr>
      </w:pPr>
      <w:r w:rsidRPr="004D6B8D">
        <w:rPr>
          <w:rFonts w:ascii="Times New Roman" w:eastAsia="SimSun" w:hAnsi="Times New Roman"/>
          <w:b/>
          <w:sz w:val="20"/>
          <w:szCs w:val="20"/>
          <w:lang w:eastAsia="ar-SA"/>
        </w:rPr>
        <w:t>Results And Discussion</w:t>
      </w:r>
    </w:p>
    <w:p w:rsidR="00381D7A" w:rsidRPr="004D6B8D" w:rsidRDefault="00381D7A" w:rsidP="00381D7A">
      <w:pPr>
        <w:snapToGrid w:val="0"/>
        <w:spacing w:after="0" w:line="240" w:lineRule="auto"/>
        <w:jc w:val="both"/>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5783" cy="1671028"/>
            <wp:effectExtent l="12461" t="5899" r="3826" b="743"/>
            <wp:docPr id="5" name="Char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(5)</w:t>
      </w:r>
    </w:p>
    <w:p w:rsidR="00381D7A" w:rsidRPr="004D6B8D" w:rsidRDefault="00381D7A"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D45DEC" w:rsidRPr="004D6B8D" w:rsidRDefault="00D45DEC" w:rsidP="00D45DEC">
      <w:pPr>
        <w:snapToGrid w:val="0"/>
        <w:spacing w:after="0" w:line="240" w:lineRule="auto"/>
        <w:ind w:firstLine="425"/>
        <w:jc w:val="both"/>
        <w:rPr>
          <w:rFonts w:ascii="Times New Roman" w:eastAsia="Times New Roman" w:hAnsi="Times New Roman"/>
          <w:sz w:val="20"/>
          <w:szCs w:val="20"/>
        </w:rPr>
      </w:pPr>
      <w:r w:rsidRPr="004D6B8D">
        <w:rPr>
          <w:rFonts w:ascii="Times New Roman" w:eastAsia="Times New Roman" w:hAnsi="Times New Roman"/>
          <w:sz w:val="20"/>
          <w:szCs w:val="20"/>
        </w:rPr>
        <w:t xml:space="preserve">All the collected data gathered for different factors was studied and analyzed using statistical tool. Using the histogram diagram (Fig 5: Fig 46) to illustrate the results of the questionnaire and then </w:t>
      </w:r>
      <w:r w:rsidRPr="004D6B8D">
        <w:rPr>
          <w:rFonts w:ascii="Times New Roman" w:eastAsia="Times New Roman" w:hAnsi="Times New Roman"/>
          <w:sz w:val="20"/>
          <w:szCs w:val="20"/>
        </w:rPr>
        <w:lastRenderedPageBreak/>
        <w:t>analyzed using the basic principles of statistics. The factors diagram can be divided as following:</w:t>
      </w:r>
    </w:p>
    <w:p w:rsidR="00D45DEC" w:rsidRPr="004D6B8D" w:rsidRDefault="00D45DEC" w:rsidP="00D45DEC">
      <w:pPr>
        <w:snapToGrid w:val="0"/>
        <w:spacing w:after="0" w:line="240" w:lineRule="auto"/>
        <w:jc w:val="both"/>
        <w:rPr>
          <w:rFonts w:ascii="Times New Roman" w:hAnsi="Times New Roman"/>
          <w:b/>
          <w:sz w:val="20"/>
          <w:szCs w:val="20"/>
          <w:lang w:eastAsia="zh-CN"/>
        </w:rPr>
      </w:pPr>
      <w:r w:rsidRPr="004D6B8D">
        <w:rPr>
          <w:rFonts w:ascii="Times New Roman" w:eastAsia="SimSun" w:hAnsi="Times New Roman"/>
          <w:b/>
          <w:sz w:val="20"/>
          <w:szCs w:val="20"/>
          <w:lang w:eastAsia="ar-SA"/>
        </w:rPr>
        <w:t>The first Factor: Delaying the construction projects in the execution due lack in understanding of the project management knowledge</w:t>
      </w:r>
    </w:p>
    <w:p w:rsidR="00D45DEC" w:rsidRPr="004D6B8D" w:rsidRDefault="00D45DEC"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BC2B01" w:rsidRPr="004D6B8D" w:rsidRDefault="00BC2B01"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BC2B01" w:rsidRPr="004D6B8D" w:rsidRDefault="00BC2B01"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BC2B01" w:rsidRPr="004D6B8D" w:rsidRDefault="00BC2B01"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5783" cy="1766686"/>
            <wp:effectExtent l="12461" t="6234" r="3826" b="0"/>
            <wp:docPr id="6" name="Char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(6)</w:t>
      </w:r>
    </w:p>
    <w:p w:rsidR="00381D7A" w:rsidRPr="004D6B8D" w:rsidRDefault="00381D7A"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BC2B01" w:rsidRPr="004D6B8D" w:rsidRDefault="00BC2B01"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924365" w:rsidRPr="004D6B8D" w:rsidRDefault="00C61FDF" w:rsidP="00D45DEC">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7" name="Char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24365" w:rsidRPr="004D6B8D" w:rsidRDefault="00924365" w:rsidP="00381D7A">
      <w:pPr>
        <w:pStyle w:val="ListParagraph"/>
        <w:snapToGrid w:val="0"/>
        <w:spacing w:after="0" w:line="240" w:lineRule="auto"/>
        <w:ind w:left="0"/>
        <w:jc w:val="center"/>
        <w:rPr>
          <w:rFonts w:ascii="Times New Roman" w:eastAsiaTheme="minorEastAsia" w:hAnsi="Times New Roman"/>
          <w:b/>
          <w:sz w:val="20"/>
          <w:szCs w:val="20"/>
          <w:lang w:eastAsia="zh-CN"/>
        </w:rPr>
      </w:pPr>
      <w:r w:rsidRPr="004D6B8D">
        <w:rPr>
          <w:rFonts w:ascii="Times New Roman" w:eastAsia="Times New Roman" w:hAnsi="Times New Roman"/>
          <w:b/>
          <w:sz w:val="20"/>
          <w:szCs w:val="20"/>
        </w:rPr>
        <w:t>Fig (7)</w:t>
      </w:r>
    </w:p>
    <w:p w:rsidR="00D45DEC" w:rsidRPr="004D6B8D" w:rsidRDefault="00D45DEC"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BC2B01" w:rsidRPr="004D6B8D" w:rsidRDefault="00BC2B01"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D45DEC" w:rsidRPr="004D6B8D" w:rsidRDefault="00C61FDF" w:rsidP="00D45DEC">
      <w:pPr>
        <w:pStyle w:val="BodyText"/>
        <w:tabs>
          <w:tab w:val="clear" w:pos="288"/>
        </w:tabs>
        <w:snapToGrid w:val="0"/>
        <w:spacing w:after="0" w:line="240" w:lineRule="auto"/>
        <w:ind w:firstLine="0"/>
        <w:jc w:val="center"/>
        <w:rPr>
          <w:rFonts w:eastAsiaTheme="minorEastAsia"/>
          <w:noProof/>
          <w:spacing w:val="0"/>
          <w:lang w:eastAsia="zh-CN"/>
        </w:rPr>
      </w:pPr>
      <w:r w:rsidRPr="004D6B8D">
        <w:rPr>
          <w:noProof/>
          <w:spacing w:val="0"/>
          <w:lang w:eastAsia="zh-CN"/>
        </w:rPr>
        <w:drawing>
          <wp:inline distT="0" distB="0" distL="0" distR="0">
            <wp:extent cx="2578099" cy="1608717"/>
            <wp:effectExtent l="10919" t="5453" r="3052" b="0"/>
            <wp:docPr id="8" name="Char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924365" w:rsidRPr="004D6B8D" w:rsidRDefault="00924365" w:rsidP="00D45DEC">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(8)</w:t>
      </w:r>
    </w:p>
    <w:p w:rsidR="00381D7A" w:rsidRPr="004D6B8D" w:rsidRDefault="00381D7A" w:rsidP="00381D7A">
      <w:pPr>
        <w:pStyle w:val="BodyText"/>
        <w:tabs>
          <w:tab w:val="clear" w:pos="288"/>
        </w:tabs>
        <w:snapToGrid w:val="0"/>
        <w:spacing w:after="0" w:line="240" w:lineRule="auto"/>
        <w:ind w:firstLine="0"/>
        <w:jc w:val="center"/>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lastRenderedPageBreak/>
        <w:drawing>
          <wp:inline distT="0" distB="0" distL="0" distR="0">
            <wp:extent cx="2578099" cy="1608717"/>
            <wp:effectExtent l="10919" t="5453" r="3052" b="0"/>
            <wp:docPr id="9"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(9)</w:t>
      </w:r>
    </w:p>
    <w:p w:rsidR="00381D7A" w:rsidRPr="004D6B8D" w:rsidRDefault="00381D7A" w:rsidP="00381D7A">
      <w:pPr>
        <w:pStyle w:val="ListParagraph"/>
        <w:snapToGrid w:val="0"/>
        <w:spacing w:after="0" w:line="240" w:lineRule="auto"/>
        <w:ind w:left="0"/>
        <w:jc w:val="both"/>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701081"/>
            <wp:effectExtent l="10919" t="5957" r="3298" b="2382"/>
            <wp:docPr id="10" name="Char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(10)</w:t>
      </w:r>
    </w:p>
    <w:p w:rsidR="00381D7A" w:rsidRPr="004D6B8D" w:rsidRDefault="00381D7A" w:rsidP="00381D7A">
      <w:pPr>
        <w:pStyle w:val="ListParagraph"/>
        <w:snapToGrid w:val="0"/>
        <w:spacing w:after="0" w:line="240" w:lineRule="auto"/>
        <w:ind w:left="0"/>
        <w:jc w:val="both"/>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71742"/>
            <wp:effectExtent l="10919" t="5928" r="3052" b="0"/>
            <wp:docPr id="11"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24365" w:rsidRPr="004D6B8D" w:rsidRDefault="00924365" w:rsidP="00381D7A">
      <w:pPr>
        <w:pStyle w:val="ListParagraph"/>
        <w:snapToGrid w:val="0"/>
        <w:spacing w:after="0" w:line="240" w:lineRule="auto"/>
        <w:ind w:left="0"/>
        <w:jc w:val="center"/>
        <w:rPr>
          <w:rFonts w:ascii="Times New Roman" w:eastAsiaTheme="minorEastAsia" w:hAnsi="Times New Roman"/>
          <w:b/>
          <w:sz w:val="20"/>
          <w:szCs w:val="20"/>
          <w:lang w:eastAsia="zh-CN"/>
        </w:rPr>
      </w:pPr>
      <w:r w:rsidRPr="004D6B8D">
        <w:rPr>
          <w:rFonts w:ascii="Times New Roman" w:eastAsia="Times New Roman" w:hAnsi="Times New Roman"/>
          <w:b/>
          <w:sz w:val="20"/>
          <w:szCs w:val="20"/>
        </w:rPr>
        <w:t>Fig (11)</w:t>
      </w:r>
    </w:p>
    <w:p w:rsidR="00D45DEC" w:rsidRPr="004D6B8D" w:rsidRDefault="00D45DEC"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12" name="Char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(12)</w:t>
      </w:r>
    </w:p>
    <w:p w:rsidR="00381D7A" w:rsidRPr="004D6B8D" w:rsidRDefault="00381D7A"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BC2B01" w:rsidRPr="004D6B8D" w:rsidRDefault="00BC2B01" w:rsidP="00381D7A">
      <w:pPr>
        <w:pStyle w:val="BodyText"/>
        <w:tabs>
          <w:tab w:val="clear" w:pos="288"/>
        </w:tabs>
        <w:snapToGrid w:val="0"/>
        <w:spacing w:after="0" w:line="240" w:lineRule="auto"/>
        <w:ind w:firstLine="0"/>
        <w:jc w:val="center"/>
        <w:rPr>
          <w:rFonts w:eastAsiaTheme="minorEastAsia"/>
          <w:noProof/>
          <w:spacing w:val="0"/>
          <w:lang w:eastAsia="zh-CN"/>
        </w:rPr>
      </w:pPr>
    </w:p>
    <w:p w:rsidR="00BC2B01" w:rsidRPr="004D6B8D" w:rsidRDefault="00BC2B01" w:rsidP="00381D7A">
      <w:pPr>
        <w:pStyle w:val="BodyText"/>
        <w:tabs>
          <w:tab w:val="clear" w:pos="288"/>
        </w:tabs>
        <w:snapToGrid w:val="0"/>
        <w:spacing w:after="0" w:line="240" w:lineRule="auto"/>
        <w:ind w:firstLine="0"/>
        <w:jc w:val="center"/>
        <w:rPr>
          <w:rFonts w:eastAsiaTheme="minorEastAsia"/>
          <w:noProof/>
          <w:spacing w:val="0"/>
          <w:lang w:eastAsia="zh-CN"/>
        </w:rPr>
      </w:pPr>
    </w:p>
    <w:p w:rsidR="00BC2B01" w:rsidRPr="004D6B8D" w:rsidRDefault="00BC2B01" w:rsidP="00381D7A">
      <w:pPr>
        <w:pStyle w:val="BodyText"/>
        <w:tabs>
          <w:tab w:val="clear" w:pos="288"/>
        </w:tabs>
        <w:snapToGrid w:val="0"/>
        <w:spacing w:after="0" w:line="240" w:lineRule="auto"/>
        <w:ind w:firstLine="0"/>
        <w:jc w:val="center"/>
        <w:rPr>
          <w:rFonts w:eastAsiaTheme="minorEastAsia" w:hint="eastAsia"/>
          <w:noProof/>
          <w:spacing w:val="0"/>
          <w:lang w:eastAsia="zh-CN"/>
        </w:rPr>
      </w:pPr>
    </w:p>
    <w:p w:rsidR="004D6B8D" w:rsidRPr="004D6B8D" w:rsidRDefault="004D6B8D" w:rsidP="00381D7A">
      <w:pPr>
        <w:pStyle w:val="BodyText"/>
        <w:tabs>
          <w:tab w:val="clear" w:pos="288"/>
        </w:tabs>
        <w:snapToGrid w:val="0"/>
        <w:spacing w:after="0" w:line="240" w:lineRule="auto"/>
        <w:ind w:firstLine="0"/>
        <w:jc w:val="center"/>
        <w:rPr>
          <w:rFonts w:eastAsiaTheme="minorEastAsia"/>
          <w:noProof/>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13" name="Chart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(13)</w:t>
      </w:r>
    </w:p>
    <w:p w:rsidR="00381D7A" w:rsidRPr="004D6B8D" w:rsidRDefault="00381D7A"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504111"/>
            <wp:effectExtent l="10919" t="5462" r="3298" b="1092"/>
            <wp:docPr id="14" name="Chart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(14)</w:t>
      </w:r>
    </w:p>
    <w:p w:rsidR="00381D7A" w:rsidRPr="004D6B8D" w:rsidRDefault="00381D7A" w:rsidP="00381D7A">
      <w:pPr>
        <w:pStyle w:val="ListParagraph"/>
        <w:snapToGrid w:val="0"/>
        <w:spacing w:after="0" w:line="240" w:lineRule="auto"/>
        <w:ind w:left="0"/>
        <w:jc w:val="both"/>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558903"/>
            <wp:effectExtent l="10919" t="5459" r="3298" b="2183"/>
            <wp:docPr id="15" name="Char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924365" w:rsidRPr="004D6B8D" w:rsidRDefault="00924365" w:rsidP="00381D7A">
      <w:pPr>
        <w:pStyle w:val="ListParagraph"/>
        <w:snapToGrid w:val="0"/>
        <w:spacing w:after="0" w:line="240" w:lineRule="auto"/>
        <w:ind w:left="0"/>
        <w:jc w:val="center"/>
        <w:rPr>
          <w:rFonts w:ascii="Times New Roman" w:eastAsiaTheme="minorEastAsia" w:hAnsi="Times New Roman"/>
          <w:b/>
          <w:sz w:val="20"/>
          <w:szCs w:val="20"/>
          <w:lang w:eastAsia="zh-CN"/>
        </w:rPr>
      </w:pPr>
      <w:r w:rsidRPr="004D6B8D">
        <w:rPr>
          <w:rFonts w:ascii="Times New Roman" w:eastAsia="Times New Roman" w:hAnsi="Times New Roman"/>
          <w:b/>
          <w:sz w:val="20"/>
          <w:szCs w:val="20"/>
        </w:rPr>
        <w:t>Fig (15)</w:t>
      </w:r>
    </w:p>
    <w:p w:rsidR="00BC2B01" w:rsidRPr="004D6B8D" w:rsidRDefault="00BC2B01"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16" name="Chart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(16)</w:t>
      </w:r>
    </w:p>
    <w:p w:rsidR="00381D7A" w:rsidRPr="004D6B8D" w:rsidRDefault="00381D7A"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lastRenderedPageBreak/>
        <w:drawing>
          <wp:inline distT="0" distB="0" distL="0" distR="0">
            <wp:extent cx="2578099" cy="1608717"/>
            <wp:effectExtent l="10919" t="5453" r="3052" b="0"/>
            <wp:docPr id="17" name="Chart 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(17)</w:t>
      </w:r>
    </w:p>
    <w:p w:rsidR="00381D7A" w:rsidRPr="004D6B8D" w:rsidRDefault="00381D7A" w:rsidP="00381D7A">
      <w:pPr>
        <w:pStyle w:val="ListParagraph"/>
        <w:snapToGrid w:val="0"/>
        <w:spacing w:after="0" w:line="240" w:lineRule="auto"/>
        <w:ind w:left="0"/>
        <w:jc w:val="center"/>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576910"/>
            <wp:effectExtent l="10919" t="5464" r="3298" b="46"/>
            <wp:docPr id="18" name="Chart 6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924365" w:rsidRPr="004D6B8D" w:rsidRDefault="00924365" w:rsidP="00381D7A">
      <w:pPr>
        <w:pStyle w:val="ListParagraph"/>
        <w:snapToGrid w:val="0"/>
        <w:spacing w:after="0" w:line="240" w:lineRule="auto"/>
        <w:ind w:left="0"/>
        <w:jc w:val="center"/>
        <w:rPr>
          <w:rFonts w:ascii="Times New Roman" w:hAnsi="Times New Roman"/>
          <w:b/>
          <w:sz w:val="20"/>
          <w:szCs w:val="20"/>
          <w:lang w:eastAsia="zh-CN"/>
        </w:rPr>
      </w:pPr>
      <w:r w:rsidRPr="004D6B8D">
        <w:rPr>
          <w:rFonts w:ascii="Times New Roman" w:eastAsia="Times New Roman" w:hAnsi="Times New Roman"/>
          <w:b/>
          <w:sz w:val="20"/>
          <w:szCs w:val="20"/>
        </w:rPr>
        <w:t>Fig (18)</w:t>
      </w:r>
    </w:p>
    <w:p w:rsidR="00381D7A" w:rsidRPr="004D6B8D" w:rsidRDefault="00381D7A" w:rsidP="00381D7A">
      <w:pPr>
        <w:pStyle w:val="ListParagraph"/>
        <w:snapToGrid w:val="0"/>
        <w:spacing w:after="0" w:line="240" w:lineRule="auto"/>
        <w:ind w:left="0"/>
        <w:jc w:val="both"/>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568364"/>
            <wp:effectExtent l="10919" t="5801" r="3298" b="0"/>
            <wp:docPr id="19" name="Chart 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924365" w:rsidRPr="004D6B8D" w:rsidRDefault="00924365" w:rsidP="00381D7A">
      <w:pPr>
        <w:pStyle w:val="ListParagraph"/>
        <w:snapToGrid w:val="0"/>
        <w:spacing w:after="0" w:line="240" w:lineRule="auto"/>
        <w:ind w:left="0"/>
        <w:jc w:val="center"/>
        <w:rPr>
          <w:rFonts w:ascii="Times New Roman" w:eastAsia="Times New Roman" w:hAnsi="Times New Roman"/>
          <w:b/>
          <w:sz w:val="20"/>
          <w:szCs w:val="20"/>
        </w:rPr>
      </w:pPr>
      <w:r w:rsidRPr="004D6B8D">
        <w:rPr>
          <w:rFonts w:ascii="Times New Roman" w:eastAsia="Times New Roman" w:hAnsi="Times New Roman"/>
          <w:b/>
          <w:sz w:val="20"/>
          <w:szCs w:val="20"/>
        </w:rPr>
        <w:t>Fig (19)</w:t>
      </w:r>
    </w:p>
    <w:p w:rsidR="00037356" w:rsidRPr="004D6B8D" w:rsidRDefault="00037356" w:rsidP="00381D7A">
      <w:pPr>
        <w:pStyle w:val="ListParagraph"/>
        <w:snapToGrid w:val="0"/>
        <w:spacing w:after="0" w:line="240" w:lineRule="auto"/>
        <w:ind w:left="0"/>
        <w:jc w:val="both"/>
        <w:rPr>
          <w:rFonts w:ascii="Times New Roman" w:eastAsia="Times New Roman" w:hAnsi="Times New Roman"/>
          <w:b/>
          <w:sz w:val="20"/>
          <w:szCs w:val="20"/>
        </w:rPr>
      </w:pPr>
    </w:p>
    <w:p w:rsidR="00924365" w:rsidRPr="004D6B8D" w:rsidRDefault="00924365" w:rsidP="00381D7A">
      <w:pPr>
        <w:snapToGrid w:val="0"/>
        <w:spacing w:after="0" w:line="240" w:lineRule="auto"/>
        <w:jc w:val="both"/>
        <w:rPr>
          <w:rFonts w:ascii="Times New Roman" w:hAnsi="Times New Roman"/>
          <w:b/>
          <w:sz w:val="20"/>
          <w:szCs w:val="20"/>
          <w:lang w:eastAsia="zh-CN"/>
        </w:rPr>
      </w:pPr>
      <w:r w:rsidRPr="004D6B8D">
        <w:rPr>
          <w:rFonts w:ascii="Times New Roman" w:eastAsia="SimSun" w:hAnsi="Times New Roman"/>
          <w:b/>
          <w:sz w:val="20"/>
          <w:szCs w:val="20"/>
          <w:lang w:eastAsia="ar-SA"/>
        </w:rPr>
        <w:t xml:space="preserve">The second Factor: Delaying the construction projects in the execution due </w:t>
      </w:r>
      <w:r w:rsidR="00F30A6B" w:rsidRPr="004D6B8D">
        <w:rPr>
          <w:rFonts w:ascii="Times New Roman" w:eastAsia="SimSun" w:hAnsi="Times New Roman"/>
          <w:b/>
          <w:sz w:val="20"/>
          <w:szCs w:val="20"/>
          <w:lang w:eastAsia="ar-SA"/>
        </w:rPr>
        <w:t>to</w:t>
      </w:r>
      <w:r w:rsidRPr="004D6B8D">
        <w:rPr>
          <w:rFonts w:ascii="Times New Roman" w:eastAsia="SimSun" w:hAnsi="Times New Roman"/>
          <w:b/>
          <w:sz w:val="20"/>
          <w:szCs w:val="20"/>
          <w:lang w:eastAsia="ar-SA"/>
        </w:rPr>
        <w:t xml:space="preserve"> lack of adequate recognition of the importance of project management plan</w:t>
      </w:r>
    </w:p>
    <w:p w:rsidR="00381D7A" w:rsidRPr="004D6B8D" w:rsidRDefault="00381D7A" w:rsidP="00381D7A">
      <w:pPr>
        <w:snapToGrid w:val="0"/>
        <w:spacing w:after="0" w:line="240" w:lineRule="auto"/>
        <w:jc w:val="both"/>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20" name="Chart 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(20)</w:t>
      </w:r>
    </w:p>
    <w:p w:rsidR="00924365" w:rsidRPr="004D6B8D" w:rsidRDefault="00C61FDF" w:rsidP="00381D7A">
      <w:pPr>
        <w:pStyle w:val="BodyText"/>
        <w:tabs>
          <w:tab w:val="clear" w:pos="288"/>
        </w:tabs>
        <w:snapToGrid w:val="0"/>
        <w:spacing w:after="0" w:line="240" w:lineRule="auto"/>
        <w:ind w:firstLine="0"/>
        <w:jc w:val="center"/>
        <w:rPr>
          <w:b/>
          <w:bCs/>
          <w:color w:val="000000"/>
          <w:spacing w:val="0"/>
        </w:rPr>
      </w:pPr>
      <w:r w:rsidRPr="004D6B8D">
        <w:rPr>
          <w:noProof/>
          <w:spacing w:val="0"/>
          <w:lang w:eastAsia="zh-CN"/>
        </w:rPr>
        <w:lastRenderedPageBreak/>
        <w:drawing>
          <wp:inline distT="0" distB="0" distL="0" distR="0">
            <wp:extent cx="2578099" cy="1608717"/>
            <wp:effectExtent l="10919" t="5453" r="3052" b="0"/>
            <wp:docPr id="21" name="Chart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(21)</w:t>
      </w:r>
    </w:p>
    <w:p w:rsidR="00381D7A" w:rsidRPr="004D6B8D" w:rsidRDefault="00381D7A"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22" name="Chart 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 xml:space="preserve">Fig (22) </w:t>
      </w:r>
    </w:p>
    <w:p w:rsidR="00BC2B01" w:rsidRPr="004D6B8D" w:rsidRDefault="00BC2B01" w:rsidP="00381D7A">
      <w:pPr>
        <w:pStyle w:val="BodyText"/>
        <w:tabs>
          <w:tab w:val="clear" w:pos="288"/>
        </w:tabs>
        <w:snapToGrid w:val="0"/>
        <w:spacing w:after="0" w:line="240" w:lineRule="auto"/>
        <w:ind w:firstLine="0"/>
        <w:jc w:val="center"/>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23" name="Chart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(23)</w:t>
      </w:r>
    </w:p>
    <w:p w:rsidR="00381D7A" w:rsidRPr="004D6B8D" w:rsidRDefault="00381D7A"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24" name="Chart 7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(24)</w:t>
      </w:r>
    </w:p>
    <w:p w:rsidR="00381D7A" w:rsidRPr="004D6B8D" w:rsidRDefault="00381D7A"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lastRenderedPageBreak/>
        <w:drawing>
          <wp:inline distT="0" distB="0" distL="0" distR="0">
            <wp:extent cx="2578099" cy="1608717"/>
            <wp:effectExtent l="10919" t="5453" r="3052" b="0"/>
            <wp:docPr id="25" name="Char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 xml:space="preserve">Fig (25) </w:t>
      </w:r>
    </w:p>
    <w:p w:rsidR="00381D7A" w:rsidRPr="004D6B8D" w:rsidRDefault="00381D7A"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600467"/>
            <wp:effectExtent l="10919" t="5448" r="3298" b="0"/>
            <wp:docPr id="26" name="Chart 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(26)</w:t>
      </w:r>
    </w:p>
    <w:p w:rsidR="00BC2B01" w:rsidRPr="004D6B8D" w:rsidRDefault="00BC2B01" w:rsidP="00381D7A">
      <w:pPr>
        <w:pStyle w:val="BodyText"/>
        <w:tabs>
          <w:tab w:val="clear" w:pos="288"/>
        </w:tabs>
        <w:snapToGrid w:val="0"/>
        <w:spacing w:after="0" w:line="240" w:lineRule="auto"/>
        <w:ind w:firstLine="0"/>
        <w:jc w:val="center"/>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27" name="Char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(27)</w:t>
      </w:r>
    </w:p>
    <w:p w:rsidR="00BC2B01" w:rsidRPr="004D6B8D" w:rsidRDefault="00BC2B01" w:rsidP="00381D7A">
      <w:pPr>
        <w:pStyle w:val="BodyText"/>
        <w:tabs>
          <w:tab w:val="clear" w:pos="288"/>
        </w:tabs>
        <w:snapToGrid w:val="0"/>
        <w:spacing w:after="0" w:line="240" w:lineRule="auto"/>
        <w:ind w:firstLine="0"/>
        <w:jc w:val="center"/>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719829"/>
            <wp:effectExtent l="10919" t="5466" r="3298" b="0"/>
            <wp:docPr id="28" name="Chart 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(28)</w:t>
      </w:r>
    </w:p>
    <w:p w:rsidR="00381D7A" w:rsidRPr="004D6B8D" w:rsidRDefault="00381D7A"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lastRenderedPageBreak/>
        <w:drawing>
          <wp:inline distT="0" distB="0" distL="0" distR="0">
            <wp:extent cx="2578099" cy="1608717"/>
            <wp:effectExtent l="10919" t="5453" r="3052" b="0"/>
            <wp:docPr id="29" name="Char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(29)</w:t>
      </w:r>
    </w:p>
    <w:p w:rsidR="00381D7A" w:rsidRPr="004D6B8D" w:rsidRDefault="00381D7A"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558903"/>
            <wp:effectExtent l="10919" t="5459" r="3298" b="2183"/>
            <wp:docPr id="30" name="Chart 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(30)</w:t>
      </w:r>
    </w:p>
    <w:p w:rsidR="00BC2B01" w:rsidRPr="004D6B8D" w:rsidRDefault="00BC2B01" w:rsidP="00BC2B01">
      <w:pPr>
        <w:pStyle w:val="BodyText"/>
        <w:tabs>
          <w:tab w:val="clear" w:pos="288"/>
        </w:tabs>
        <w:snapToGrid w:val="0"/>
        <w:spacing w:after="0" w:line="240" w:lineRule="auto"/>
        <w:ind w:firstLine="0"/>
        <w:jc w:val="center"/>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590774"/>
            <wp:effectExtent l="10919" t="5470" r="3298" b="2051"/>
            <wp:docPr id="31" name="Chart 4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imes New Roman"/>
          <w:b/>
          <w:spacing w:val="0"/>
        </w:rPr>
      </w:pPr>
      <w:r w:rsidRPr="004D6B8D">
        <w:rPr>
          <w:rFonts w:eastAsia="Times New Roman"/>
          <w:b/>
          <w:spacing w:val="0"/>
        </w:rPr>
        <w:t>Fig (31)</w:t>
      </w:r>
    </w:p>
    <w:p w:rsidR="00381D7A" w:rsidRPr="004D6B8D" w:rsidRDefault="00381D7A" w:rsidP="00381D7A">
      <w:pPr>
        <w:snapToGrid w:val="0"/>
        <w:spacing w:after="0" w:line="240" w:lineRule="auto"/>
        <w:jc w:val="both"/>
        <w:rPr>
          <w:rFonts w:ascii="Times New Roman" w:hAnsi="Times New Roman"/>
          <w:b/>
          <w:sz w:val="20"/>
          <w:szCs w:val="20"/>
          <w:lang w:eastAsia="zh-CN"/>
        </w:rPr>
      </w:pPr>
    </w:p>
    <w:p w:rsidR="00924365" w:rsidRPr="004D6B8D" w:rsidRDefault="00924365" w:rsidP="00381D7A">
      <w:pPr>
        <w:snapToGrid w:val="0"/>
        <w:spacing w:after="0" w:line="240" w:lineRule="auto"/>
        <w:jc w:val="both"/>
        <w:rPr>
          <w:rFonts w:ascii="Times New Roman" w:hAnsi="Times New Roman"/>
          <w:b/>
          <w:sz w:val="20"/>
          <w:szCs w:val="20"/>
          <w:lang w:eastAsia="zh-CN"/>
        </w:rPr>
      </w:pPr>
      <w:r w:rsidRPr="004D6B8D">
        <w:rPr>
          <w:rFonts w:ascii="Times New Roman" w:eastAsia="SimSun" w:hAnsi="Times New Roman"/>
          <w:b/>
          <w:sz w:val="20"/>
          <w:szCs w:val="20"/>
          <w:lang w:eastAsia="ar-SA"/>
        </w:rPr>
        <w:t>The third Factor: incapability's of the contractor's companies to adopt the project management plan as a basic to achieve the project objectives</w:t>
      </w:r>
    </w:p>
    <w:p w:rsidR="00381D7A" w:rsidRPr="004D6B8D" w:rsidRDefault="00381D7A" w:rsidP="00381D7A">
      <w:pPr>
        <w:snapToGrid w:val="0"/>
        <w:spacing w:after="0" w:line="240" w:lineRule="auto"/>
        <w:jc w:val="both"/>
        <w:rPr>
          <w:rFonts w:ascii="Times New Roman" w:eastAsiaTheme="minorEastAsia" w:hAnsi="Times New Roman"/>
          <w:b/>
          <w:sz w:val="20"/>
          <w:szCs w:val="2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32" name="Chart 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(32)</w:t>
      </w:r>
    </w:p>
    <w:p w:rsidR="00381D7A" w:rsidRPr="004D6B8D" w:rsidRDefault="00381D7A" w:rsidP="00381D7A">
      <w:pPr>
        <w:pStyle w:val="BodyText"/>
        <w:tabs>
          <w:tab w:val="clear" w:pos="288"/>
        </w:tabs>
        <w:snapToGrid w:val="0"/>
        <w:spacing w:after="0" w:line="240" w:lineRule="auto"/>
        <w:ind w:firstLine="0"/>
        <w:rPr>
          <w:rFonts w:eastAsiaTheme="minorEastAsia" w:hint="eastAsia"/>
          <w:b/>
          <w:spacing w:val="0"/>
          <w:lang w:eastAsia="zh-CN"/>
        </w:rPr>
      </w:pPr>
    </w:p>
    <w:p w:rsidR="004D6B8D" w:rsidRPr="004D6B8D" w:rsidRDefault="004D6B8D"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457594"/>
            <wp:effectExtent l="10919" t="5446" r="3298" b="0"/>
            <wp:docPr id="33" name="Chart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(33)</w:t>
      </w:r>
    </w:p>
    <w:p w:rsidR="00381D7A" w:rsidRDefault="00381D7A" w:rsidP="00381D7A">
      <w:pPr>
        <w:pStyle w:val="BodyText"/>
        <w:tabs>
          <w:tab w:val="clear" w:pos="288"/>
        </w:tabs>
        <w:snapToGrid w:val="0"/>
        <w:spacing w:after="0" w:line="240" w:lineRule="auto"/>
        <w:ind w:firstLine="0"/>
        <w:rPr>
          <w:rFonts w:eastAsiaTheme="minorEastAsia" w:hint="eastAsia"/>
          <w:b/>
          <w:spacing w:val="0"/>
          <w:lang w:eastAsia="zh-CN"/>
        </w:rPr>
      </w:pPr>
    </w:p>
    <w:p w:rsidR="004D6B8D" w:rsidRPr="004D6B8D" w:rsidRDefault="004D6B8D"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521072"/>
            <wp:effectExtent l="10919" t="5468" r="3298" b="0"/>
            <wp:docPr id="34" name="Chart 8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(34)</w:t>
      </w:r>
    </w:p>
    <w:p w:rsidR="00BC2B01" w:rsidRDefault="00BC2B01" w:rsidP="00BC2B01">
      <w:pPr>
        <w:pStyle w:val="BodyText"/>
        <w:tabs>
          <w:tab w:val="clear" w:pos="288"/>
        </w:tabs>
        <w:snapToGrid w:val="0"/>
        <w:spacing w:after="0" w:line="240" w:lineRule="auto"/>
        <w:ind w:firstLine="0"/>
        <w:jc w:val="center"/>
        <w:rPr>
          <w:rFonts w:eastAsiaTheme="minorEastAsia" w:hint="eastAsia"/>
          <w:b/>
          <w:spacing w:val="0"/>
          <w:lang w:eastAsia="zh-CN"/>
        </w:rPr>
      </w:pPr>
    </w:p>
    <w:p w:rsidR="004D6B8D" w:rsidRPr="004D6B8D" w:rsidRDefault="004D6B8D" w:rsidP="00BC2B01">
      <w:pPr>
        <w:pStyle w:val="BodyText"/>
        <w:tabs>
          <w:tab w:val="clear" w:pos="288"/>
        </w:tabs>
        <w:snapToGrid w:val="0"/>
        <w:spacing w:after="0" w:line="240" w:lineRule="auto"/>
        <w:ind w:firstLine="0"/>
        <w:jc w:val="center"/>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455394"/>
            <wp:effectExtent l="10919" t="5446" r="3298" b="2200"/>
            <wp:docPr id="35" name="Chart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(35)</w:t>
      </w:r>
    </w:p>
    <w:p w:rsidR="00BC2B01" w:rsidRDefault="00BC2B01" w:rsidP="00BC2B01">
      <w:pPr>
        <w:pStyle w:val="BodyText"/>
        <w:tabs>
          <w:tab w:val="clear" w:pos="288"/>
        </w:tabs>
        <w:snapToGrid w:val="0"/>
        <w:spacing w:after="0" w:line="240" w:lineRule="auto"/>
        <w:ind w:firstLine="0"/>
        <w:jc w:val="center"/>
        <w:rPr>
          <w:rFonts w:eastAsiaTheme="minorEastAsia" w:hint="eastAsia"/>
          <w:b/>
          <w:spacing w:val="0"/>
          <w:lang w:eastAsia="zh-CN"/>
        </w:rPr>
      </w:pPr>
    </w:p>
    <w:p w:rsidR="004D6B8D" w:rsidRPr="004D6B8D" w:rsidRDefault="004D6B8D" w:rsidP="00BC2B01">
      <w:pPr>
        <w:pStyle w:val="BodyText"/>
        <w:tabs>
          <w:tab w:val="clear" w:pos="288"/>
        </w:tabs>
        <w:snapToGrid w:val="0"/>
        <w:spacing w:after="0" w:line="240" w:lineRule="auto"/>
        <w:ind w:firstLine="0"/>
        <w:jc w:val="center"/>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527805"/>
            <wp:effectExtent l="10919" t="5447" r="3298" b="1543"/>
            <wp:docPr id="36" name="Chart 8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924365" w:rsidRDefault="00924365" w:rsidP="00BC2B01">
      <w:pPr>
        <w:pStyle w:val="BodyText"/>
        <w:tabs>
          <w:tab w:val="clear" w:pos="288"/>
        </w:tabs>
        <w:snapToGrid w:val="0"/>
        <w:spacing w:after="0" w:line="240" w:lineRule="auto"/>
        <w:ind w:firstLine="0"/>
        <w:jc w:val="center"/>
        <w:rPr>
          <w:rFonts w:eastAsiaTheme="minorEastAsia" w:hint="eastAsia"/>
          <w:b/>
          <w:spacing w:val="0"/>
          <w:lang w:eastAsia="zh-CN"/>
        </w:rPr>
      </w:pPr>
      <w:r w:rsidRPr="004D6B8D">
        <w:rPr>
          <w:rFonts w:eastAsia="Times New Roman"/>
          <w:b/>
          <w:spacing w:val="0"/>
        </w:rPr>
        <w:t xml:space="preserve">Fig (36) </w:t>
      </w:r>
    </w:p>
    <w:p w:rsidR="004D6B8D" w:rsidRDefault="004D6B8D" w:rsidP="00BC2B01">
      <w:pPr>
        <w:pStyle w:val="BodyText"/>
        <w:tabs>
          <w:tab w:val="clear" w:pos="288"/>
        </w:tabs>
        <w:snapToGrid w:val="0"/>
        <w:spacing w:after="0" w:line="240" w:lineRule="auto"/>
        <w:ind w:firstLine="0"/>
        <w:jc w:val="center"/>
        <w:rPr>
          <w:rFonts w:eastAsiaTheme="minorEastAsia" w:hint="eastAsia"/>
          <w:b/>
          <w:spacing w:val="0"/>
          <w:lang w:eastAsia="zh-CN"/>
        </w:rPr>
      </w:pPr>
    </w:p>
    <w:p w:rsidR="004D6B8D" w:rsidRPr="004D6B8D" w:rsidRDefault="004D6B8D" w:rsidP="00BC2B01">
      <w:pPr>
        <w:pStyle w:val="BodyText"/>
        <w:tabs>
          <w:tab w:val="clear" w:pos="288"/>
        </w:tabs>
        <w:snapToGrid w:val="0"/>
        <w:spacing w:after="0" w:line="240" w:lineRule="auto"/>
        <w:ind w:firstLine="0"/>
        <w:jc w:val="center"/>
        <w:rPr>
          <w:rFonts w:eastAsiaTheme="minorEastAsia" w:hint="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lastRenderedPageBreak/>
        <w:drawing>
          <wp:inline distT="0" distB="0" distL="0" distR="0">
            <wp:extent cx="2577853" cy="1576698"/>
            <wp:effectExtent l="10919" t="5722" r="3298" b="0"/>
            <wp:docPr id="37" name="Chart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(37)</w:t>
      </w:r>
    </w:p>
    <w:p w:rsidR="00BC2B01" w:rsidRPr="004D6B8D" w:rsidRDefault="00BC2B01"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38" name="Chart 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(38)</w:t>
      </w:r>
    </w:p>
    <w:p w:rsidR="00BC2B01" w:rsidRPr="004D6B8D" w:rsidRDefault="00BC2B01"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39" name="Chart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(39)</w:t>
      </w:r>
    </w:p>
    <w:p w:rsidR="00BC2B01" w:rsidRPr="004D6B8D" w:rsidRDefault="00BC2B01"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632010"/>
            <wp:effectExtent l="10919" t="5655" r="3298" b="0"/>
            <wp:docPr id="40" name="Chart 8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imes New Roman"/>
          <w:b/>
          <w:spacing w:val="0"/>
        </w:rPr>
      </w:pPr>
      <w:r w:rsidRPr="004D6B8D">
        <w:rPr>
          <w:rFonts w:eastAsia="Times New Roman"/>
          <w:b/>
          <w:spacing w:val="0"/>
        </w:rPr>
        <w:t xml:space="preserve">Fig (40) </w:t>
      </w: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lastRenderedPageBreak/>
        <w:drawing>
          <wp:inline distT="0" distB="0" distL="0" distR="0">
            <wp:extent cx="2577853" cy="1502435"/>
            <wp:effectExtent l="10919" t="5879" r="3298" b="2351"/>
            <wp:docPr id="41" name="Chart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924365" w:rsidRPr="004D6B8D" w:rsidRDefault="00924365"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(41)</w:t>
      </w:r>
    </w:p>
    <w:p w:rsidR="00BC2B01" w:rsidRPr="004D6B8D" w:rsidRDefault="00BC2B01"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8099" cy="1608717"/>
            <wp:effectExtent l="10919" t="5453" r="3052" b="0"/>
            <wp:docPr id="42" name="Chart 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924365" w:rsidRPr="004D6B8D" w:rsidRDefault="00924365" w:rsidP="00381D7A">
      <w:pPr>
        <w:pStyle w:val="BodyText"/>
        <w:tabs>
          <w:tab w:val="clear" w:pos="288"/>
        </w:tabs>
        <w:snapToGrid w:val="0"/>
        <w:spacing w:after="0" w:line="240" w:lineRule="auto"/>
        <w:ind w:firstLine="0"/>
        <w:jc w:val="center"/>
        <w:rPr>
          <w:rFonts w:eastAsia="Times New Roman"/>
          <w:b/>
          <w:spacing w:val="0"/>
        </w:rPr>
      </w:pPr>
      <w:r w:rsidRPr="004D6B8D">
        <w:rPr>
          <w:rFonts w:eastAsia="Times New Roman"/>
          <w:b/>
          <w:spacing w:val="0"/>
        </w:rPr>
        <w:t>Fig (42)</w:t>
      </w:r>
    </w:p>
    <w:p w:rsidR="00037356" w:rsidRPr="004D6B8D" w:rsidRDefault="00037356" w:rsidP="00381D7A">
      <w:pPr>
        <w:pStyle w:val="BodyText"/>
        <w:tabs>
          <w:tab w:val="clear" w:pos="288"/>
        </w:tabs>
        <w:snapToGrid w:val="0"/>
        <w:spacing w:after="0" w:line="240" w:lineRule="auto"/>
        <w:ind w:firstLine="0"/>
        <w:rPr>
          <w:rFonts w:eastAsia="Times New Roman"/>
          <w:b/>
          <w:spacing w:val="0"/>
        </w:rPr>
      </w:pPr>
    </w:p>
    <w:p w:rsidR="00924365" w:rsidRPr="004D6B8D" w:rsidRDefault="00C61FDF" w:rsidP="00381D7A">
      <w:pPr>
        <w:pStyle w:val="BodyText"/>
        <w:tabs>
          <w:tab w:val="clear" w:pos="288"/>
        </w:tabs>
        <w:snapToGrid w:val="0"/>
        <w:spacing w:after="0" w:line="240" w:lineRule="auto"/>
        <w:ind w:firstLine="0"/>
        <w:jc w:val="center"/>
        <w:rPr>
          <w:rFonts w:eastAsiaTheme="minorEastAsia"/>
          <w:color w:val="000000"/>
          <w:spacing w:val="0"/>
          <w:lang w:eastAsia="zh-CN"/>
        </w:rPr>
      </w:pPr>
      <w:r w:rsidRPr="004D6B8D">
        <w:rPr>
          <w:noProof/>
          <w:spacing w:val="0"/>
          <w:lang w:eastAsia="zh-CN"/>
        </w:rPr>
        <w:drawing>
          <wp:inline distT="0" distB="0" distL="0" distR="0">
            <wp:extent cx="2574889" cy="1678776"/>
            <wp:effectExtent l="11454" t="5719" r="5727" b="1430"/>
            <wp:docPr id="43" name="Chart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381D7A" w:rsidRPr="004D6B8D" w:rsidRDefault="00381D7A"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(43)</w:t>
      </w:r>
    </w:p>
    <w:p w:rsidR="00381D7A" w:rsidRPr="004D6B8D" w:rsidRDefault="00381D7A" w:rsidP="00381D7A">
      <w:pPr>
        <w:pStyle w:val="BodyText"/>
        <w:tabs>
          <w:tab w:val="clear" w:pos="288"/>
        </w:tabs>
        <w:snapToGrid w:val="0"/>
        <w:spacing w:after="0" w:line="240" w:lineRule="auto"/>
        <w:ind w:firstLine="0"/>
        <w:jc w:val="center"/>
        <w:rPr>
          <w:rFonts w:eastAsiaTheme="minorEastAsia"/>
          <w:color w:val="000000"/>
          <w:spacing w:val="0"/>
          <w:lang w:eastAsia="zh-CN"/>
        </w:rPr>
      </w:pPr>
    </w:p>
    <w:p w:rsidR="00DA3581" w:rsidRPr="004D6B8D" w:rsidRDefault="00C61FDF" w:rsidP="00381D7A">
      <w:pPr>
        <w:pStyle w:val="BodyText"/>
        <w:tabs>
          <w:tab w:val="clear" w:pos="288"/>
        </w:tabs>
        <w:snapToGrid w:val="0"/>
        <w:spacing w:after="0" w:line="240" w:lineRule="auto"/>
        <w:ind w:firstLine="0"/>
        <w:jc w:val="center"/>
        <w:rPr>
          <w:rFonts w:eastAsia="Times New Roman"/>
          <w:b/>
          <w:spacing w:val="0"/>
        </w:rPr>
      </w:pPr>
      <w:r w:rsidRPr="004D6B8D">
        <w:rPr>
          <w:noProof/>
          <w:spacing w:val="0"/>
          <w:lang w:eastAsia="zh-CN"/>
        </w:rPr>
        <w:drawing>
          <wp:inline distT="0" distB="0" distL="0" distR="0">
            <wp:extent cx="2572484" cy="1726824"/>
            <wp:effectExtent l="11900" t="5961" r="7686" b="765"/>
            <wp:docPr id="44" name="Chart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381D7A" w:rsidRPr="004D6B8D" w:rsidRDefault="00381D7A" w:rsidP="00BC2B01">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(44)</w:t>
      </w:r>
    </w:p>
    <w:p w:rsidR="00037356" w:rsidRPr="004D6B8D" w:rsidRDefault="00037356" w:rsidP="00381D7A">
      <w:pPr>
        <w:pStyle w:val="BodyText"/>
        <w:tabs>
          <w:tab w:val="clear" w:pos="288"/>
        </w:tabs>
        <w:snapToGrid w:val="0"/>
        <w:spacing w:after="0" w:line="240" w:lineRule="auto"/>
        <w:ind w:firstLine="0"/>
        <w:rPr>
          <w:rFonts w:eastAsiaTheme="minorEastAsia"/>
          <w:b/>
          <w:spacing w:val="0"/>
          <w:lang w:eastAsia="zh-CN"/>
        </w:rPr>
      </w:pPr>
    </w:p>
    <w:p w:rsidR="00381D7A" w:rsidRDefault="00381D7A" w:rsidP="00381D7A">
      <w:pPr>
        <w:pStyle w:val="BodyText"/>
        <w:tabs>
          <w:tab w:val="clear" w:pos="288"/>
        </w:tabs>
        <w:snapToGrid w:val="0"/>
        <w:spacing w:after="0" w:line="240" w:lineRule="auto"/>
        <w:ind w:firstLine="0"/>
        <w:rPr>
          <w:rFonts w:eastAsiaTheme="minorEastAsia" w:hint="eastAsia"/>
          <w:b/>
          <w:spacing w:val="0"/>
          <w:lang w:eastAsia="zh-CN"/>
        </w:rPr>
      </w:pPr>
    </w:p>
    <w:p w:rsidR="004D6B8D" w:rsidRDefault="004D6B8D" w:rsidP="00381D7A">
      <w:pPr>
        <w:pStyle w:val="BodyText"/>
        <w:tabs>
          <w:tab w:val="clear" w:pos="288"/>
        </w:tabs>
        <w:snapToGrid w:val="0"/>
        <w:spacing w:after="0" w:line="240" w:lineRule="auto"/>
        <w:ind w:firstLine="0"/>
        <w:rPr>
          <w:rFonts w:eastAsiaTheme="minorEastAsia" w:hint="eastAsia"/>
          <w:b/>
          <w:spacing w:val="0"/>
          <w:lang w:eastAsia="zh-CN"/>
        </w:rPr>
      </w:pPr>
    </w:p>
    <w:p w:rsidR="004D6B8D" w:rsidRDefault="004D6B8D" w:rsidP="00381D7A">
      <w:pPr>
        <w:pStyle w:val="BodyText"/>
        <w:tabs>
          <w:tab w:val="clear" w:pos="288"/>
        </w:tabs>
        <w:snapToGrid w:val="0"/>
        <w:spacing w:after="0" w:line="240" w:lineRule="auto"/>
        <w:ind w:firstLine="0"/>
        <w:rPr>
          <w:rFonts w:eastAsiaTheme="minorEastAsia" w:hint="eastAsia"/>
          <w:b/>
          <w:spacing w:val="0"/>
          <w:lang w:eastAsia="zh-CN"/>
        </w:rPr>
      </w:pPr>
    </w:p>
    <w:p w:rsidR="004D6B8D" w:rsidRPr="004D6B8D" w:rsidRDefault="004D6B8D" w:rsidP="00381D7A">
      <w:pPr>
        <w:pStyle w:val="BodyText"/>
        <w:tabs>
          <w:tab w:val="clear" w:pos="288"/>
        </w:tabs>
        <w:snapToGrid w:val="0"/>
        <w:spacing w:after="0" w:line="240" w:lineRule="auto"/>
        <w:ind w:firstLine="0"/>
        <w:rPr>
          <w:rFonts w:eastAsiaTheme="minorEastAsia"/>
          <w:b/>
          <w:spacing w:val="0"/>
          <w:lang w:eastAsia="zh-CN"/>
        </w:rPr>
      </w:pPr>
    </w:p>
    <w:p w:rsidR="00924365" w:rsidRPr="004D6B8D" w:rsidRDefault="00C61FDF" w:rsidP="00381D7A">
      <w:pPr>
        <w:pStyle w:val="BodyText"/>
        <w:tabs>
          <w:tab w:val="clear" w:pos="288"/>
        </w:tabs>
        <w:snapToGrid w:val="0"/>
        <w:spacing w:after="0" w:line="240" w:lineRule="auto"/>
        <w:ind w:firstLine="0"/>
        <w:jc w:val="center"/>
        <w:rPr>
          <w:color w:val="000000"/>
          <w:spacing w:val="0"/>
        </w:rPr>
      </w:pPr>
      <w:r w:rsidRPr="004D6B8D">
        <w:rPr>
          <w:noProof/>
          <w:spacing w:val="0"/>
          <w:lang w:eastAsia="zh-CN"/>
        </w:rPr>
        <w:drawing>
          <wp:inline distT="0" distB="0" distL="0" distR="0">
            <wp:extent cx="2577853" cy="1743972"/>
            <wp:effectExtent l="10919" t="5453" r="3298" b="0"/>
            <wp:docPr id="45" name="Chart 9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A45DC0" w:rsidRPr="004D6B8D" w:rsidRDefault="00A45DC0" w:rsidP="00381D7A">
      <w:pPr>
        <w:pStyle w:val="BodyText"/>
        <w:tabs>
          <w:tab w:val="clear" w:pos="288"/>
        </w:tabs>
        <w:snapToGrid w:val="0"/>
        <w:spacing w:after="0" w:line="240" w:lineRule="auto"/>
        <w:ind w:firstLine="0"/>
        <w:jc w:val="center"/>
        <w:rPr>
          <w:rFonts w:eastAsiaTheme="minorEastAsia"/>
          <w:b/>
          <w:spacing w:val="0"/>
          <w:lang w:eastAsia="zh-CN"/>
        </w:rPr>
      </w:pPr>
      <w:r w:rsidRPr="004D6B8D">
        <w:rPr>
          <w:rFonts w:eastAsia="Times New Roman"/>
          <w:b/>
          <w:spacing w:val="0"/>
        </w:rPr>
        <w:t>Fig (45)</w:t>
      </w:r>
    </w:p>
    <w:p w:rsidR="00381D7A" w:rsidRPr="004D6B8D" w:rsidRDefault="00381D7A" w:rsidP="00381D7A">
      <w:pPr>
        <w:pStyle w:val="BodyText"/>
        <w:tabs>
          <w:tab w:val="clear" w:pos="288"/>
        </w:tabs>
        <w:snapToGrid w:val="0"/>
        <w:spacing w:after="0" w:line="240" w:lineRule="auto"/>
        <w:ind w:firstLine="0"/>
        <w:jc w:val="center"/>
        <w:rPr>
          <w:rFonts w:eastAsiaTheme="minorEastAsia"/>
          <w:b/>
          <w:spacing w:val="0"/>
          <w:lang w:eastAsia="zh-CN"/>
        </w:rPr>
      </w:pPr>
    </w:p>
    <w:p w:rsidR="00A45DC0" w:rsidRPr="004D6B8D" w:rsidRDefault="00C61FDF" w:rsidP="00381D7A">
      <w:pPr>
        <w:pStyle w:val="BodyText"/>
        <w:tabs>
          <w:tab w:val="clear" w:pos="288"/>
        </w:tabs>
        <w:snapToGrid w:val="0"/>
        <w:spacing w:after="0" w:line="240" w:lineRule="auto"/>
        <w:ind w:firstLine="0"/>
        <w:jc w:val="center"/>
        <w:rPr>
          <w:b/>
          <w:bCs/>
          <w:spacing w:val="0"/>
        </w:rPr>
      </w:pPr>
      <w:r w:rsidRPr="004D6B8D">
        <w:rPr>
          <w:noProof/>
          <w:spacing w:val="0"/>
          <w:lang w:eastAsia="zh-CN"/>
        </w:rPr>
        <w:drawing>
          <wp:inline distT="0" distB="0" distL="0" distR="0">
            <wp:extent cx="2572484" cy="1664086"/>
            <wp:effectExtent l="11900" t="5291" r="7686" b="673"/>
            <wp:docPr id="46" name="Chart 9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DA3581" w:rsidRPr="004D6B8D" w:rsidRDefault="00924365" w:rsidP="00381D7A">
      <w:pPr>
        <w:pStyle w:val="BodyText"/>
        <w:tabs>
          <w:tab w:val="clear" w:pos="288"/>
        </w:tabs>
        <w:snapToGrid w:val="0"/>
        <w:spacing w:after="0" w:line="240" w:lineRule="auto"/>
        <w:ind w:firstLine="0"/>
        <w:jc w:val="center"/>
        <w:rPr>
          <w:rFonts w:eastAsia="Times New Roman"/>
          <w:b/>
          <w:spacing w:val="0"/>
        </w:rPr>
      </w:pPr>
      <w:r w:rsidRPr="004D6B8D">
        <w:rPr>
          <w:rFonts w:eastAsia="Times New Roman"/>
          <w:b/>
          <w:spacing w:val="0"/>
        </w:rPr>
        <w:t>Fig (46</w:t>
      </w:r>
      <w:r w:rsidR="00A45DC0" w:rsidRPr="004D6B8D">
        <w:rPr>
          <w:rFonts w:eastAsia="Times New Roman"/>
          <w:b/>
          <w:spacing w:val="0"/>
        </w:rPr>
        <w:t>)</w:t>
      </w:r>
    </w:p>
    <w:p w:rsidR="00DA3581" w:rsidRDefault="00DA3581" w:rsidP="00381D7A">
      <w:pPr>
        <w:pStyle w:val="NoSpacing"/>
        <w:snapToGrid w:val="0"/>
        <w:jc w:val="both"/>
        <w:rPr>
          <w:rFonts w:ascii="Times New Roman" w:eastAsiaTheme="minorEastAsia" w:hAnsi="Times New Roman" w:hint="eastAsia"/>
          <w:b/>
          <w:sz w:val="20"/>
          <w:szCs w:val="20"/>
          <w:lang w:eastAsia="zh-CN"/>
        </w:rPr>
      </w:pPr>
    </w:p>
    <w:p w:rsidR="004D6B8D" w:rsidRPr="004D6B8D" w:rsidRDefault="004D6B8D" w:rsidP="00381D7A">
      <w:pPr>
        <w:pStyle w:val="NoSpacing"/>
        <w:snapToGrid w:val="0"/>
        <w:jc w:val="both"/>
        <w:rPr>
          <w:rFonts w:ascii="Times New Roman" w:eastAsiaTheme="minorEastAsia" w:hAnsi="Times New Roman" w:hint="eastAsia"/>
          <w:b/>
          <w:sz w:val="20"/>
          <w:szCs w:val="20"/>
          <w:lang w:eastAsia="zh-CN"/>
        </w:rPr>
      </w:pPr>
    </w:p>
    <w:p w:rsidR="00DA3581" w:rsidRPr="004D6B8D" w:rsidRDefault="00381D7A" w:rsidP="00381D7A">
      <w:pPr>
        <w:numPr>
          <w:ilvl w:val="0"/>
          <w:numId w:val="9"/>
        </w:numPr>
        <w:snapToGrid w:val="0"/>
        <w:spacing w:after="0" w:line="240" w:lineRule="auto"/>
        <w:ind w:left="0" w:firstLine="0"/>
        <w:jc w:val="both"/>
        <w:rPr>
          <w:rFonts w:ascii="Times New Roman" w:eastAsia="SimSun" w:hAnsi="Times New Roman"/>
          <w:b/>
          <w:sz w:val="20"/>
          <w:szCs w:val="20"/>
          <w:lang w:eastAsia="ar-SA"/>
        </w:rPr>
      </w:pPr>
      <w:r w:rsidRPr="004D6B8D">
        <w:rPr>
          <w:rFonts w:ascii="Times New Roman" w:eastAsia="SimSun" w:hAnsi="Times New Roman"/>
          <w:b/>
          <w:sz w:val="20"/>
          <w:szCs w:val="20"/>
          <w:lang w:eastAsia="ar-SA"/>
        </w:rPr>
        <w:t>Analysis Of Results And Statistical Analysis</w:t>
      </w:r>
    </w:p>
    <w:p w:rsidR="00924365" w:rsidRPr="004D6B8D" w:rsidRDefault="00DA3581" w:rsidP="00381D7A">
      <w:pPr>
        <w:snapToGrid w:val="0"/>
        <w:spacing w:after="0" w:line="240" w:lineRule="auto"/>
        <w:jc w:val="both"/>
        <w:rPr>
          <w:rFonts w:ascii="Times New Roman" w:eastAsia="Times New Roman" w:hAnsi="Times New Roman"/>
          <w:b/>
          <w:sz w:val="20"/>
          <w:szCs w:val="20"/>
        </w:rPr>
      </w:pPr>
      <w:r w:rsidRPr="004D6B8D">
        <w:rPr>
          <w:rFonts w:ascii="Times New Roman" w:eastAsia="SimSun" w:hAnsi="Times New Roman"/>
          <w:b/>
          <w:sz w:val="20"/>
          <w:szCs w:val="20"/>
          <w:lang w:eastAsia="ar-SA"/>
        </w:rPr>
        <w:t>R</w:t>
      </w:r>
      <w:r w:rsidR="00924365" w:rsidRPr="004D6B8D">
        <w:rPr>
          <w:rFonts w:ascii="Times New Roman" w:eastAsia="SimSun" w:hAnsi="Times New Roman"/>
          <w:b/>
          <w:sz w:val="20"/>
          <w:szCs w:val="20"/>
          <w:lang w:eastAsia="ar-SA"/>
        </w:rPr>
        <w:t>eliability Analysis</w:t>
      </w:r>
    </w:p>
    <w:p w:rsidR="00924365" w:rsidRPr="004D6B8D" w:rsidRDefault="00924365" w:rsidP="00381D7A">
      <w:pPr>
        <w:snapToGrid w:val="0"/>
        <w:spacing w:after="0" w:line="240" w:lineRule="auto"/>
        <w:ind w:firstLine="425"/>
        <w:jc w:val="both"/>
        <w:rPr>
          <w:rFonts w:ascii="Times New Roman" w:eastAsia="Times New Roman" w:hAnsi="Times New Roman"/>
          <w:sz w:val="20"/>
          <w:szCs w:val="20"/>
        </w:rPr>
      </w:pPr>
      <w:proofErr w:type="spellStart"/>
      <w:r w:rsidRPr="004D6B8D">
        <w:rPr>
          <w:rFonts w:ascii="Times New Roman" w:eastAsia="Times New Roman" w:hAnsi="Times New Roman"/>
          <w:sz w:val="20"/>
          <w:szCs w:val="20"/>
        </w:rPr>
        <w:t>Cronbach’s</w:t>
      </w:r>
      <w:proofErr w:type="spellEnd"/>
      <w:r w:rsidRPr="004D6B8D">
        <w:rPr>
          <w:rFonts w:ascii="Times New Roman" w:eastAsia="Times New Roman" w:hAnsi="Times New Roman"/>
          <w:sz w:val="20"/>
          <w:szCs w:val="20"/>
        </w:rPr>
        <w:t xml:space="preserve"> alpha is a convenient test used to estimate the reliability, or internal consistency that is made from several scale used in </w:t>
      </w:r>
      <w:proofErr w:type="spellStart"/>
      <w:r w:rsidRPr="004D6B8D">
        <w:rPr>
          <w:rFonts w:ascii="Times New Roman" w:eastAsia="Times New Roman" w:hAnsi="Times New Roman"/>
          <w:sz w:val="20"/>
          <w:szCs w:val="20"/>
        </w:rPr>
        <w:t>Likert</w:t>
      </w:r>
      <w:proofErr w:type="spellEnd"/>
      <w:r w:rsidRPr="004D6B8D">
        <w:rPr>
          <w:rFonts w:ascii="Times New Roman" w:eastAsia="Times New Roman" w:hAnsi="Times New Roman"/>
          <w:sz w:val="20"/>
          <w:szCs w:val="20"/>
        </w:rPr>
        <w:t xml:space="preserve">-Type scales, so that it was used to assess the questionnaires reliability, from </w:t>
      </w:r>
      <w:proofErr w:type="spellStart"/>
      <w:r w:rsidRPr="004D6B8D">
        <w:rPr>
          <w:rFonts w:ascii="Times New Roman" w:eastAsia="Times New Roman" w:hAnsi="Times New Roman"/>
          <w:sz w:val="20"/>
          <w:szCs w:val="20"/>
        </w:rPr>
        <w:t>Likert</w:t>
      </w:r>
      <w:proofErr w:type="spellEnd"/>
      <w:r w:rsidRPr="004D6B8D">
        <w:rPr>
          <w:rFonts w:ascii="Times New Roman" w:eastAsia="Times New Roman" w:hAnsi="Times New Roman"/>
          <w:sz w:val="20"/>
          <w:szCs w:val="20"/>
        </w:rPr>
        <w:t>-Type scales five-point scale was used in the research ranges from 1 (strongly disagree) to 5 (strongly agree) [Strong Disagree = 1, Disagree = 2, Neutral = 3, Agree = 4, Strongly Agree = 5].</w:t>
      </w:r>
    </w:p>
    <w:p w:rsidR="00924365" w:rsidRPr="004D6B8D" w:rsidRDefault="00924365" w:rsidP="00381D7A">
      <w:pPr>
        <w:snapToGrid w:val="0"/>
        <w:spacing w:after="0" w:line="240" w:lineRule="auto"/>
        <w:ind w:firstLine="425"/>
        <w:jc w:val="both"/>
        <w:rPr>
          <w:rFonts w:ascii="Times New Roman" w:eastAsia="Times New Roman" w:hAnsi="Times New Roman"/>
          <w:sz w:val="20"/>
          <w:szCs w:val="20"/>
        </w:rPr>
      </w:pPr>
      <w:r w:rsidRPr="004D6B8D">
        <w:rPr>
          <w:rFonts w:ascii="Times New Roman" w:eastAsia="Times New Roman" w:hAnsi="Times New Roman"/>
          <w:sz w:val="20"/>
          <w:szCs w:val="20"/>
        </w:rPr>
        <w:t xml:space="preserve">The acceptable lower limit for the </w:t>
      </w:r>
      <w:proofErr w:type="spellStart"/>
      <w:r w:rsidRPr="004D6B8D">
        <w:rPr>
          <w:rFonts w:ascii="Times New Roman" w:eastAsia="Times New Roman" w:hAnsi="Times New Roman"/>
          <w:sz w:val="20"/>
          <w:szCs w:val="20"/>
        </w:rPr>
        <w:t>Cronbach’s</w:t>
      </w:r>
      <w:proofErr w:type="spellEnd"/>
      <w:r w:rsidRPr="004D6B8D">
        <w:rPr>
          <w:rFonts w:ascii="Times New Roman" w:eastAsia="Times New Roman" w:hAnsi="Times New Roman"/>
          <w:sz w:val="20"/>
          <w:szCs w:val="20"/>
        </w:rPr>
        <w:t xml:space="preserve"> alpha is usually considered to be 0.7, although values as low as 0.6 are sometimes acceptable [14]. </w:t>
      </w:r>
    </w:p>
    <w:p w:rsidR="00924365" w:rsidRDefault="00924365" w:rsidP="00381D7A">
      <w:pPr>
        <w:snapToGrid w:val="0"/>
        <w:spacing w:after="0" w:line="240" w:lineRule="auto"/>
        <w:ind w:firstLine="425"/>
        <w:jc w:val="both"/>
        <w:rPr>
          <w:rFonts w:ascii="Times New Roman" w:eastAsiaTheme="minorEastAsia" w:hAnsi="Times New Roman" w:hint="eastAsia"/>
          <w:sz w:val="20"/>
          <w:szCs w:val="20"/>
          <w:lang w:eastAsia="zh-CN"/>
        </w:rPr>
      </w:pPr>
      <w:r w:rsidRPr="004D6B8D">
        <w:rPr>
          <w:rFonts w:ascii="Times New Roman" w:eastAsia="Times New Roman" w:hAnsi="Times New Roman"/>
          <w:sz w:val="20"/>
          <w:szCs w:val="20"/>
        </w:rPr>
        <w:t xml:space="preserve">The </w:t>
      </w:r>
      <w:proofErr w:type="spellStart"/>
      <w:r w:rsidRPr="004D6B8D">
        <w:rPr>
          <w:rFonts w:ascii="Times New Roman" w:eastAsia="Times New Roman" w:hAnsi="Times New Roman"/>
          <w:sz w:val="20"/>
          <w:szCs w:val="20"/>
        </w:rPr>
        <w:t>Cronbach’s</w:t>
      </w:r>
      <w:proofErr w:type="spellEnd"/>
      <w:r w:rsidRPr="004D6B8D">
        <w:rPr>
          <w:rFonts w:ascii="Times New Roman" w:eastAsia="Times New Roman" w:hAnsi="Times New Roman"/>
          <w:sz w:val="20"/>
          <w:szCs w:val="20"/>
        </w:rPr>
        <w:t xml:space="preserve"> alpha values related to three major factors (1] </w:t>
      </w:r>
      <w:r w:rsidRPr="004D6B8D">
        <w:rPr>
          <w:rFonts w:ascii="Times New Roman" w:eastAsia="Times New Roman" w:hAnsi="Times New Roman" w:hint="cs"/>
          <w:sz w:val="20"/>
          <w:szCs w:val="20"/>
        </w:rPr>
        <w:t>lack in understanding of the project management knowledge</w:t>
      </w:r>
      <w:r w:rsidRPr="004D6B8D">
        <w:rPr>
          <w:rFonts w:ascii="Times New Roman" w:eastAsia="Times New Roman" w:hAnsi="Times New Roman"/>
          <w:sz w:val="20"/>
          <w:szCs w:val="20"/>
        </w:rPr>
        <w:t>, 2]</w:t>
      </w:r>
      <w:r w:rsidRPr="004D6B8D">
        <w:rPr>
          <w:rFonts w:ascii="Times New Roman" w:eastAsia="Times New Roman" w:hAnsi="Times New Roman" w:hint="cs"/>
          <w:sz w:val="20"/>
          <w:szCs w:val="20"/>
        </w:rPr>
        <w:t xml:space="preserve"> the lack of adequate recognition of the importance of project management plan</w:t>
      </w:r>
      <w:r w:rsidRPr="004D6B8D">
        <w:rPr>
          <w:rFonts w:ascii="Times New Roman" w:eastAsia="Times New Roman" w:hAnsi="Times New Roman"/>
          <w:sz w:val="20"/>
          <w:szCs w:val="20"/>
        </w:rPr>
        <w:t xml:space="preserve">, 3] </w:t>
      </w:r>
      <w:r w:rsidRPr="004D6B8D">
        <w:rPr>
          <w:rFonts w:ascii="Times New Roman" w:eastAsia="Times New Roman" w:hAnsi="Times New Roman" w:hint="cs"/>
          <w:sz w:val="20"/>
          <w:szCs w:val="20"/>
        </w:rPr>
        <w:t xml:space="preserve">incapability's of the contractor's companies to adopt the project management plan as a basic to </w:t>
      </w:r>
      <w:r w:rsidRPr="004D6B8D">
        <w:rPr>
          <w:rFonts w:ascii="Times New Roman" w:eastAsia="Times New Roman" w:hAnsi="Times New Roman" w:hint="cs"/>
          <w:sz w:val="20"/>
          <w:szCs w:val="20"/>
        </w:rPr>
        <w:lastRenderedPageBreak/>
        <w:t>achieve the project objectives</w:t>
      </w:r>
      <w:r w:rsidRPr="004D6B8D">
        <w:rPr>
          <w:rFonts w:ascii="Times New Roman" w:eastAsia="Times New Roman" w:hAnsi="Times New Roman"/>
          <w:sz w:val="20"/>
          <w:szCs w:val="20"/>
        </w:rPr>
        <w:t>) are in turn 0.618,0.789,0.843 and its value for all factors was 0.779 which is considered the good result for questionnaires, in the final the measurement was reliable and consistence.</w:t>
      </w:r>
    </w:p>
    <w:p w:rsidR="004D6B8D" w:rsidRDefault="004D6B8D" w:rsidP="00381D7A">
      <w:pPr>
        <w:snapToGrid w:val="0"/>
        <w:spacing w:after="0" w:line="240" w:lineRule="auto"/>
        <w:ind w:firstLine="425"/>
        <w:jc w:val="both"/>
        <w:rPr>
          <w:rFonts w:ascii="Times New Roman" w:eastAsiaTheme="minorEastAsia" w:hAnsi="Times New Roman" w:hint="eastAsia"/>
          <w:sz w:val="20"/>
          <w:szCs w:val="20"/>
          <w:lang w:eastAsia="zh-CN"/>
        </w:rPr>
      </w:pPr>
    </w:p>
    <w:p w:rsidR="004D6B8D" w:rsidRPr="004D6B8D" w:rsidRDefault="004D6B8D" w:rsidP="00381D7A">
      <w:pPr>
        <w:snapToGrid w:val="0"/>
        <w:spacing w:after="0" w:line="240" w:lineRule="auto"/>
        <w:ind w:firstLine="425"/>
        <w:jc w:val="both"/>
        <w:rPr>
          <w:rFonts w:ascii="Times New Roman" w:eastAsiaTheme="minorEastAsia" w:hAnsi="Times New Roman" w:hint="eastAsia"/>
          <w:sz w:val="20"/>
          <w:szCs w:val="20"/>
          <w:lang w:eastAsia="zh-CN"/>
        </w:rPr>
      </w:pPr>
    </w:p>
    <w:p w:rsidR="00924365" w:rsidRPr="004D6B8D" w:rsidRDefault="00924365" w:rsidP="00381D7A">
      <w:pPr>
        <w:snapToGrid w:val="0"/>
        <w:spacing w:after="0" w:line="240" w:lineRule="auto"/>
        <w:jc w:val="both"/>
        <w:rPr>
          <w:rFonts w:ascii="Times New Roman" w:eastAsia="SimSun" w:hAnsi="Times New Roman"/>
          <w:b/>
          <w:sz w:val="20"/>
          <w:szCs w:val="20"/>
          <w:lang w:eastAsia="ar-SA"/>
        </w:rPr>
      </w:pPr>
      <w:r w:rsidRPr="004D6B8D">
        <w:rPr>
          <w:rFonts w:ascii="Times New Roman" w:eastAsia="SimSun" w:hAnsi="Times New Roman"/>
          <w:b/>
          <w:sz w:val="20"/>
          <w:szCs w:val="20"/>
          <w:lang w:eastAsia="ar-SA"/>
        </w:rPr>
        <w:t>The Ranking of The Delay Factors</w:t>
      </w:r>
    </w:p>
    <w:p w:rsidR="00381D7A" w:rsidRPr="004D6B8D" w:rsidRDefault="00924365" w:rsidP="00381D7A">
      <w:pPr>
        <w:snapToGrid w:val="0"/>
        <w:spacing w:after="0" w:line="240" w:lineRule="auto"/>
        <w:ind w:firstLine="425"/>
        <w:jc w:val="both"/>
        <w:rPr>
          <w:rFonts w:ascii="Times New Roman" w:eastAsia="Times New Roman" w:hAnsi="Times New Roman"/>
          <w:sz w:val="20"/>
          <w:szCs w:val="20"/>
        </w:rPr>
      </w:pPr>
      <w:r w:rsidRPr="004D6B8D">
        <w:rPr>
          <w:rFonts w:ascii="Times New Roman" w:eastAsia="Times New Roman" w:hAnsi="Times New Roman"/>
          <w:sz w:val="20"/>
          <w:szCs w:val="20"/>
        </w:rPr>
        <w:t>From the present study the major delay factors was obtained and determined the most potential impact factor. The studies were mainly done on time delay only, and determined forty-two factors effect on the delaying of the construction project in Egypt. The Table (1</w:t>
      </w:r>
      <w:r w:rsidR="00DA3581" w:rsidRPr="004D6B8D">
        <w:rPr>
          <w:rFonts w:ascii="Times New Roman" w:eastAsia="Times New Roman" w:hAnsi="Times New Roman"/>
          <w:sz w:val="20"/>
          <w:szCs w:val="20"/>
        </w:rPr>
        <w:t xml:space="preserve"> &amp; </w:t>
      </w:r>
      <w:r w:rsidRPr="004D6B8D">
        <w:rPr>
          <w:rFonts w:ascii="Times New Roman" w:eastAsia="Times New Roman" w:hAnsi="Times New Roman"/>
          <w:sz w:val="20"/>
          <w:szCs w:val="20"/>
        </w:rPr>
        <w:t>2) comprise the delaying factors rank according to the value of their mean</w:t>
      </w:r>
      <w:r w:rsidR="00381D7A" w:rsidRPr="004D6B8D">
        <w:rPr>
          <w:rFonts w:ascii="Times New Roman" w:hAnsi="Times New Roman" w:hint="eastAsia"/>
          <w:sz w:val="20"/>
          <w:szCs w:val="20"/>
          <w:lang w:eastAsia="zh-CN"/>
        </w:rPr>
        <w:t xml:space="preserve"> </w:t>
      </w:r>
      <w:r w:rsidR="00381D7A" w:rsidRPr="004D6B8D">
        <w:rPr>
          <w:rFonts w:ascii="Times New Roman" w:eastAsia="Times New Roman" w:hAnsi="Times New Roman"/>
          <w:sz w:val="20"/>
          <w:szCs w:val="20"/>
        </w:rPr>
        <w:t>from research it can be seen that that the most potential impacts effect on delaying the project that Fig (47):</w:t>
      </w:r>
    </w:p>
    <w:p w:rsidR="00BC2B01" w:rsidRPr="004D6B8D" w:rsidRDefault="00381D7A" w:rsidP="00381D7A">
      <w:pPr>
        <w:snapToGrid w:val="0"/>
        <w:spacing w:after="0" w:line="240" w:lineRule="auto"/>
        <w:ind w:firstLine="425"/>
        <w:jc w:val="both"/>
        <w:rPr>
          <w:rFonts w:ascii="Times New Roman" w:eastAsia="Times New Roman" w:hAnsi="Times New Roman"/>
          <w:sz w:val="20"/>
          <w:szCs w:val="20"/>
        </w:rPr>
      </w:pPr>
      <w:r w:rsidRPr="004D6B8D">
        <w:rPr>
          <w:rFonts w:ascii="Times New Roman" w:eastAsia="Times New Roman" w:hAnsi="Times New Roman"/>
          <w:sz w:val="20"/>
          <w:szCs w:val="20"/>
        </w:rPr>
        <w:t>absence the motivation system for sharing and commitment the plan,</w:t>
      </w:r>
      <w:r w:rsidR="00BC2B01" w:rsidRPr="004D6B8D">
        <w:rPr>
          <w:rFonts w:ascii="Times New Roman" w:eastAsiaTheme="minorEastAsia" w:hAnsi="Times New Roman" w:hint="eastAsia"/>
          <w:sz w:val="20"/>
          <w:szCs w:val="20"/>
          <w:lang w:eastAsia="zh-CN"/>
        </w:rPr>
        <w:t xml:space="preserve"> </w:t>
      </w:r>
      <w:r w:rsidRPr="004D6B8D">
        <w:rPr>
          <w:rFonts w:ascii="Times New Roman" w:eastAsia="Times New Roman" w:hAnsi="Times New Roman"/>
          <w:sz w:val="20"/>
          <w:szCs w:val="20"/>
        </w:rPr>
        <w:t>absence the historical information from the previous projects, absence of the coordination between planning department and other departments in the organization</w:t>
      </w:r>
      <w:r w:rsidR="00BC2B01" w:rsidRPr="004D6B8D">
        <w:rPr>
          <w:rFonts w:ascii="Times New Roman" w:eastAsiaTheme="minorEastAsia" w:hAnsi="Times New Roman" w:hint="eastAsia"/>
          <w:sz w:val="20"/>
          <w:szCs w:val="20"/>
          <w:lang w:eastAsia="zh-CN"/>
        </w:rPr>
        <w:t xml:space="preserve"> </w:t>
      </w:r>
      <w:r w:rsidRPr="004D6B8D">
        <w:rPr>
          <w:rFonts w:ascii="Times New Roman" w:eastAsia="Times New Roman" w:hAnsi="Times New Roman"/>
          <w:sz w:val="20"/>
          <w:szCs w:val="20"/>
        </w:rPr>
        <w:t>lack in delegation of the authority for Specialist to distribute the tasks and using resources in execution of the plan, Lack of experts required to contribute in execution of planning decisio</w:t>
      </w:r>
      <w:r w:rsidR="00BC2B01" w:rsidRPr="004D6B8D">
        <w:rPr>
          <w:rFonts w:ascii="Times New Roman" w:eastAsia="Times New Roman" w:hAnsi="Times New Roman"/>
          <w:sz w:val="20"/>
          <w:szCs w:val="20"/>
        </w:rPr>
        <w:t>n.</w:t>
      </w:r>
    </w:p>
    <w:p w:rsidR="00BC2B01" w:rsidRPr="004D6B8D" w:rsidRDefault="00BC2B01" w:rsidP="00381D7A">
      <w:pPr>
        <w:snapToGrid w:val="0"/>
        <w:spacing w:after="0" w:line="240" w:lineRule="auto"/>
        <w:ind w:firstLine="425"/>
        <w:jc w:val="both"/>
        <w:rPr>
          <w:rFonts w:ascii="Times New Roman" w:eastAsiaTheme="minorEastAsia" w:hAnsi="Times New Roman"/>
          <w:sz w:val="20"/>
          <w:szCs w:val="20"/>
          <w:lang w:eastAsia="zh-CN"/>
        </w:rPr>
      </w:pPr>
    </w:p>
    <w:p w:rsidR="00BC2B01" w:rsidRPr="004D6B8D" w:rsidRDefault="00C61FDF" w:rsidP="00BC2B01">
      <w:pPr>
        <w:pStyle w:val="BodyText"/>
        <w:tabs>
          <w:tab w:val="clear" w:pos="288"/>
        </w:tabs>
        <w:snapToGrid w:val="0"/>
        <w:spacing w:after="0" w:line="240" w:lineRule="auto"/>
        <w:ind w:firstLine="0"/>
        <w:jc w:val="center"/>
        <w:rPr>
          <w:spacing w:val="0"/>
        </w:rPr>
      </w:pPr>
      <w:r w:rsidRPr="004D6B8D">
        <w:rPr>
          <w:noProof/>
          <w:spacing w:val="0"/>
          <w:lang w:eastAsia="zh-CN"/>
        </w:rPr>
        <w:drawing>
          <wp:inline distT="0" distB="0" distL="0" distR="0">
            <wp:extent cx="2575089" cy="1760225"/>
            <wp:effectExtent l="10655" t="3867" r="6326" b="1208"/>
            <wp:docPr id="47" name="Picture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BC2B01" w:rsidRPr="004D6B8D" w:rsidRDefault="00BC2B01" w:rsidP="00BC2B01">
      <w:pPr>
        <w:pStyle w:val="BodyText"/>
        <w:tabs>
          <w:tab w:val="clear" w:pos="288"/>
        </w:tabs>
        <w:snapToGrid w:val="0"/>
        <w:spacing w:after="0" w:line="240" w:lineRule="auto"/>
        <w:ind w:firstLine="0"/>
        <w:jc w:val="center"/>
        <w:rPr>
          <w:rFonts w:eastAsiaTheme="minorEastAsia"/>
          <w:spacing w:val="0"/>
          <w:lang w:eastAsia="zh-CN"/>
        </w:rPr>
      </w:pPr>
      <w:r w:rsidRPr="004D6B8D">
        <w:rPr>
          <w:spacing w:val="0"/>
        </w:rPr>
        <w:t>Fig (47)</w:t>
      </w:r>
    </w:p>
    <w:p w:rsidR="00BC2B01" w:rsidRDefault="00BC2B01" w:rsidP="00BC2B01">
      <w:pPr>
        <w:pStyle w:val="BodyText"/>
        <w:tabs>
          <w:tab w:val="clear" w:pos="288"/>
        </w:tabs>
        <w:snapToGrid w:val="0"/>
        <w:spacing w:after="0" w:line="240" w:lineRule="auto"/>
        <w:ind w:firstLine="425"/>
        <w:rPr>
          <w:rFonts w:eastAsiaTheme="minorEastAsia" w:hint="eastAsia"/>
          <w:spacing w:val="0"/>
          <w:lang w:eastAsia="zh-CN"/>
        </w:rPr>
      </w:pPr>
    </w:p>
    <w:p w:rsidR="004D6B8D" w:rsidRPr="004D6B8D" w:rsidRDefault="004D6B8D" w:rsidP="00BC2B01">
      <w:pPr>
        <w:pStyle w:val="BodyText"/>
        <w:tabs>
          <w:tab w:val="clear" w:pos="288"/>
        </w:tabs>
        <w:snapToGrid w:val="0"/>
        <w:spacing w:after="0" w:line="240" w:lineRule="auto"/>
        <w:ind w:firstLine="425"/>
        <w:rPr>
          <w:rFonts w:eastAsiaTheme="minorEastAsia"/>
          <w:spacing w:val="0"/>
          <w:lang w:eastAsia="zh-CN"/>
        </w:rPr>
      </w:pPr>
    </w:p>
    <w:p w:rsidR="00BC2B01" w:rsidRPr="004D6B8D" w:rsidRDefault="00BC2B01" w:rsidP="00BC2B01">
      <w:pPr>
        <w:snapToGrid w:val="0"/>
        <w:spacing w:after="0" w:line="240" w:lineRule="auto"/>
        <w:jc w:val="both"/>
        <w:rPr>
          <w:rFonts w:ascii="Times New Roman" w:eastAsia="Times New Roman" w:hAnsi="Times New Roman"/>
          <w:b/>
          <w:sz w:val="20"/>
          <w:szCs w:val="20"/>
        </w:rPr>
      </w:pPr>
      <w:r w:rsidRPr="004D6B8D">
        <w:rPr>
          <w:rFonts w:ascii="Times New Roman" w:eastAsia="SimSun" w:hAnsi="Times New Roman"/>
          <w:b/>
          <w:sz w:val="20"/>
          <w:szCs w:val="20"/>
          <w:lang w:eastAsia="ar-SA"/>
        </w:rPr>
        <w:t>Multiple Regression Analysis</w:t>
      </w:r>
    </w:p>
    <w:p w:rsidR="00381D7A" w:rsidRPr="004D6B8D" w:rsidRDefault="00BC2B01" w:rsidP="00BC2B01">
      <w:pPr>
        <w:pStyle w:val="BodyText"/>
        <w:tabs>
          <w:tab w:val="clear" w:pos="288"/>
        </w:tabs>
        <w:snapToGrid w:val="0"/>
        <w:spacing w:after="0" w:line="240" w:lineRule="auto"/>
        <w:ind w:firstLine="425"/>
        <w:rPr>
          <w:rFonts w:eastAsiaTheme="minorEastAsia"/>
          <w:spacing w:val="0"/>
          <w:lang w:eastAsia="zh-CN"/>
        </w:rPr>
      </w:pPr>
      <w:r w:rsidRPr="004D6B8D">
        <w:rPr>
          <w:rFonts w:eastAsia="Times New Roman"/>
        </w:rPr>
        <w:t>To complete the research, it should be investigated the multiple regression analysis to get the relationship between the extracted delay factors and the project completion date.</w:t>
      </w:r>
    </w:p>
    <w:p w:rsidR="00BC2B01" w:rsidRPr="004D6B8D" w:rsidRDefault="00BC2B01" w:rsidP="00381D7A">
      <w:pPr>
        <w:pStyle w:val="BodyText"/>
        <w:tabs>
          <w:tab w:val="clear" w:pos="288"/>
        </w:tabs>
        <w:snapToGrid w:val="0"/>
        <w:spacing w:after="0" w:line="240" w:lineRule="auto"/>
        <w:ind w:firstLine="425"/>
        <w:rPr>
          <w:rFonts w:eastAsiaTheme="minorEastAsia"/>
          <w:spacing w:val="0"/>
          <w:lang w:eastAsia="zh-CN"/>
        </w:rPr>
        <w:sectPr w:rsidR="00BC2B01" w:rsidRPr="004D6B8D" w:rsidSect="00CD332B">
          <w:type w:val="continuous"/>
          <w:pgSz w:w="12242" w:h="15842" w:code="1"/>
          <w:pgMar w:top="1440" w:right="1440" w:bottom="1440" w:left="1440" w:header="720" w:footer="720" w:gutter="0"/>
          <w:cols w:num="2" w:space="550"/>
          <w:docGrid w:linePitch="360"/>
        </w:sectPr>
      </w:pPr>
    </w:p>
    <w:p w:rsidR="00B41241" w:rsidRDefault="00B41241" w:rsidP="00381D7A">
      <w:pPr>
        <w:pStyle w:val="BodyText"/>
        <w:tabs>
          <w:tab w:val="clear" w:pos="288"/>
        </w:tabs>
        <w:snapToGrid w:val="0"/>
        <w:spacing w:after="0" w:line="240" w:lineRule="auto"/>
        <w:ind w:firstLine="425"/>
        <w:rPr>
          <w:rFonts w:eastAsiaTheme="minorEastAsia" w:hint="eastAsia"/>
          <w:spacing w:val="0"/>
          <w:lang w:eastAsia="zh-CN"/>
        </w:rPr>
      </w:pPr>
    </w:p>
    <w:p w:rsidR="004D6B8D" w:rsidRDefault="004D6B8D" w:rsidP="00381D7A">
      <w:pPr>
        <w:pStyle w:val="BodyText"/>
        <w:tabs>
          <w:tab w:val="clear" w:pos="288"/>
        </w:tabs>
        <w:snapToGrid w:val="0"/>
        <w:spacing w:after="0" w:line="240" w:lineRule="auto"/>
        <w:ind w:firstLine="425"/>
        <w:rPr>
          <w:rFonts w:eastAsiaTheme="minorEastAsia" w:hint="eastAsia"/>
          <w:spacing w:val="0"/>
          <w:lang w:eastAsia="zh-CN"/>
        </w:rPr>
      </w:pPr>
    </w:p>
    <w:p w:rsidR="004D6B8D" w:rsidRDefault="004D6B8D" w:rsidP="00381D7A">
      <w:pPr>
        <w:pStyle w:val="BodyText"/>
        <w:tabs>
          <w:tab w:val="clear" w:pos="288"/>
        </w:tabs>
        <w:snapToGrid w:val="0"/>
        <w:spacing w:after="0" w:line="240" w:lineRule="auto"/>
        <w:ind w:firstLine="425"/>
        <w:rPr>
          <w:rFonts w:eastAsiaTheme="minorEastAsia" w:hint="eastAsia"/>
          <w:spacing w:val="0"/>
          <w:lang w:eastAsia="zh-CN"/>
        </w:rPr>
      </w:pPr>
    </w:p>
    <w:p w:rsidR="004D6B8D" w:rsidRDefault="004D6B8D" w:rsidP="00381D7A">
      <w:pPr>
        <w:pStyle w:val="BodyText"/>
        <w:tabs>
          <w:tab w:val="clear" w:pos="288"/>
        </w:tabs>
        <w:snapToGrid w:val="0"/>
        <w:spacing w:after="0" w:line="240" w:lineRule="auto"/>
        <w:ind w:firstLine="425"/>
        <w:rPr>
          <w:rFonts w:eastAsiaTheme="minorEastAsia" w:hint="eastAsia"/>
          <w:spacing w:val="0"/>
          <w:lang w:eastAsia="zh-CN"/>
        </w:rPr>
      </w:pPr>
    </w:p>
    <w:p w:rsidR="004D6B8D" w:rsidRDefault="004D6B8D" w:rsidP="00381D7A">
      <w:pPr>
        <w:pStyle w:val="BodyText"/>
        <w:tabs>
          <w:tab w:val="clear" w:pos="288"/>
        </w:tabs>
        <w:snapToGrid w:val="0"/>
        <w:spacing w:after="0" w:line="240" w:lineRule="auto"/>
        <w:ind w:firstLine="425"/>
        <w:rPr>
          <w:rFonts w:eastAsiaTheme="minorEastAsia" w:hint="eastAsia"/>
          <w:spacing w:val="0"/>
          <w:lang w:eastAsia="zh-CN"/>
        </w:rPr>
      </w:pPr>
    </w:p>
    <w:p w:rsidR="004D6B8D" w:rsidRDefault="004D6B8D" w:rsidP="00381D7A">
      <w:pPr>
        <w:pStyle w:val="BodyText"/>
        <w:tabs>
          <w:tab w:val="clear" w:pos="288"/>
        </w:tabs>
        <w:snapToGrid w:val="0"/>
        <w:spacing w:after="0" w:line="240" w:lineRule="auto"/>
        <w:ind w:firstLine="425"/>
        <w:rPr>
          <w:rFonts w:eastAsiaTheme="minorEastAsia" w:hint="eastAsia"/>
          <w:spacing w:val="0"/>
          <w:lang w:eastAsia="zh-CN"/>
        </w:rPr>
      </w:pPr>
    </w:p>
    <w:p w:rsidR="004D6B8D" w:rsidRPr="004D6B8D" w:rsidRDefault="004D6B8D" w:rsidP="00381D7A">
      <w:pPr>
        <w:pStyle w:val="BodyText"/>
        <w:tabs>
          <w:tab w:val="clear" w:pos="288"/>
        </w:tabs>
        <w:snapToGrid w:val="0"/>
        <w:spacing w:after="0" w:line="240" w:lineRule="auto"/>
        <w:ind w:firstLine="425"/>
        <w:rPr>
          <w:rFonts w:eastAsiaTheme="minorEastAsia" w:hint="eastAsia"/>
          <w:spacing w:val="0"/>
          <w:lang w:eastAsia="zh-CN"/>
        </w:rPr>
      </w:pPr>
      <w:r>
        <w:rPr>
          <w:rFonts w:eastAsiaTheme="minorEastAsia" w:hint="eastAsia"/>
          <w:spacing w:val="0"/>
          <w:lang w:eastAsia="zh-CN"/>
        </w:rPr>
        <w:lastRenderedPageBreak/>
        <w:t xml:space="preserve">Table 1. </w:t>
      </w:r>
    </w:p>
    <w:tbl>
      <w:tblPr>
        <w:tblW w:w="0" w:type="auto"/>
        <w:jc w:val="center"/>
        <w:tblBorders>
          <w:top w:val="single" w:sz="2" w:space="0" w:color="666666"/>
          <w:bottom w:val="single" w:sz="2" w:space="0" w:color="666666"/>
          <w:insideH w:val="single" w:sz="2" w:space="0" w:color="666666"/>
          <w:insideV w:val="single" w:sz="2" w:space="0" w:color="666666"/>
        </w:tblBorders>
        <w:tblCellMar>
          <w:left w:w="57" w:type="dxa"/>
          <w:right w:w="57" w:type="dxa"/>
        </w:tblCellMar>
        <w:tblLook w:val="04A0"/>
      </w:tblPr>
      <w:tblGrid>
        <w:gridCol w:w="1032"/>
        <w:gridCol w:w="7260"/>
        <w:gridCol w:w="603"/>
        <w:gridCol w:w="581"/>
      </w:tblGrid>
      <w:tr w:rsidR="00EC5679" w:rsidRPr="004D6B8D" w:rsidTr="00BC2B01">
        <w:trPr>
          <w:tblHeader/>
          <w:jc w:val="center"/>
        </w:trPr>
        <w:tc>
          <w:tcPr>
            <w:tcW w:w="1050" w:type="dxa"/>
            <w:tcBorders>
              <w:top w:val="single" w:sz="4" w:space="0" w:color="auto"/>
              <w:left w:val="single" w:sz="4" w:space="0" w:color="auto"/>
              <w:bottom w:val="single" w:sz="12" w:space="0" w:color="666666" w:themeColor="text1" w:themeTint="99"/>
              <w:right w:val="nil"/>
            </w:tcBorders>
            <w:shd w:val="clear" w:color="auto" w:fill="FFFFFF" w:themeFill="background1"/>
            <w:vAlign w:val="center"/>
          </w:tcPr>
          <w:p w:rsidR="00924365" w:rsidRPr="004D6B8D" w:rsidRDefault="00BC2B01" w:rsidP="00BC2B01">
            <w:pPr>
              <w:pStyle w:val="BodyText"/>
              <w:widowControl w:val="0"/>
              <w:tabs>
                <w:tab w:val="clear" w:pos="288"/>
              </w:tabs>
              <w:autoSpaceDE w:val="0"/>
              <w:autoSpaceDN w:val="0"/>
              <w:snapToGrid w:val="0"/>
              <w:spacing w:after="0" w:line="240" w:lineRule="auto"/>
              <w:ind w:firstLine="0"/>
              <w:rPr>
                <w:b/>
                <w:bCs/>
                <w:color w:val="000000"/>
                <w:spacing w:val="0"/>
                <w:lang w:bidi="ar-EG"/>
              </w:rPr>
            </w:pPr>
            <w:r w:rsidRPr="004D6B8D">
              <w:rPr>
                <w:b/>
                <w:color w:val="000000"/>
                <w:spacing w:val="0"/>
                <w:lang w:bidi="ar-EG"/>
              </w:rPr>
              <w:t>Factor code</w:t>
            </w:r>
          </w:p>
        </w:tc>
        <w:tc>
          <w:tcPr>
            <w:tcW w:w="7553" w:type="dxa"/>
            <w:tcBorders>
              <w:top w:val="single" w:sz="4" w:space="0" w:color="auto"/>
              <w:left w:val="nil"/>
              <w:bottom w:val="single" w:sz="12" w:space="0" w:color="666666" w:themeColor="text1" w:themeTint="99"/>
              <w:right w:val="nil"/>
            </w:tcBorders>
            <w:shd w:val="clear" w:color="auto" w:fill="FFFFFF" w:themeFill="background1"/>
            <w:vAlign w:val="center"/>
          </w:tcPr>
          <w:p w:rsidR="00924365" w:rsidRPr="004D6B8D" w:rsidRDefault="00BC2B01" w:rsidP="00BC2B01">
            <w:pPr>
              <w:pStyle w:val="BodyText"/>
              <w:widowControl w:val="0"/>
              <w:tabs>
                <w:tab w:val="clear" w:pos="288"/>
              </w:tabs>
              <w:autoSpaceDE w:val="0"/>
              <w:autoSpaceDN w:val="0"/>
              <w:snapToGrid w:val="0"/>
              <w:spacing w:after="0" w:line="240" w:lineRule="auto"/>
              <w:ind w:firstLine="0"/>
              <w:rPr>
                <w:b/>
                <w:bCs/>
                <w:color w:val="000000"/>
                <w:spacing w:val="0"/>
                <w:lang w:bidi="ar-EG"/>
              </w:rPr>
            </w:pPr>
            <w:r w:rsidRPr="004D6B8D">
              <w:rPr>
                <w:b/>
                <w:color w:val="000000"/>
                <w:spacing w:val="0"/>
                <w:lang w:bidi="ar-EG"/>
              </w:rPr>
              <w:t>The delay factors</w:t>
            </w:r>
          </w:p>
        </w:tc>
        <w:tc>
          <w:tcPr>
            <w:tcW w:w="0" w:type="auto"/>
            <w:tcBorders>
              <w:top w:val="single" w:sz="4" w:space="0" w:color="auto"/>
              <w:left w:val="nil"/>
              <w:bottom w:val="single" w:sz="12" w:space="0" w:color="666666" w:themeColor="text1" w:themeTint="99"/>
              <w:right w:val="nil"/>
            </w:tcBorders>
            <w:shd w:val="clear" w:color="auto" w:fill="FFFFFF" w:themeFill="background1"/>
            <w:vAlign w:val="center"/>
          </w:tcPr>
          <w:p w:rsidR="00924365" w:rsidRPr="004D6B8D" w:rsidRDefault="00BC2B01" w:rsidP="00BC2B01">
            <w:pPr>
              <w:pStyle w:val="BodyText"/>
              <w:widowControl w:val="0"/>
              <w:tabs>
                <w:tab w:val="clear" w:pos="288"/>
              </w:tabs>
              <w:autoSpaceDE w:val="0"/>
              <w:autoSpaceDN w:val="0"/>
              <w:snapToGrid w:val="0"/>
              <w:spacing w:after="0" w:line="240" w:lineRule="auto"/>
              <w:ind w:firstLine="0"/>
              <w:rPr>
                <w:b/>
                <w:bCs/>
                <w:color w:val="000000"/>
                <w:spacing w:val="0"/>
                <w:lang w:bidi="ar-EG"/>
              </w:rPr>
            </w:pPr>
            <w:r w:rsidRPr="004D6B8D">
              <w:rPr>
                <w:b/>
                <w:color w:val="000000"/>
                <w:spacing w:val="0"/>
                <w:lang w:bidi="ar-EG"/>
              </w:rPr>
              <w:t>Mean</w:t>
            </w:r>
          </w:p>
        </w:tc>
        <w:tc>
          <w:tcPr>
            <w:tcW w:w="0" w:type="auto"/>
            <w:tcBorders>
              <w:top w:val="single" w:sz="4" w:space="0" w:color="auto"/>
              <w:left w:val="nil"/>
              <w:bottom w:val="single" w:sz="12" w:space="0" w:color="666666" w:themeColor="text1" w:themeTint="99"/>
              <w:right w:val="single" w:sz="4" w:space="0" w:color="auto"/>
            </w:tcBorders>
            <w:shd w:val="clear" w:color="auto" w:fill="FFFFFF" w:themeFill="background1"/>
            <w:vAlign w:val="center"/>
          </w:tcPr>
          <w:p w:rsidR="00924365" w:rsidRPr="004D6B8D" w:rsidRDefault="00BC2B01" w:rsidP="00BC2B01">
            <w:pPr>
              <w:pStyle w:val="BodyText"/>
              <w:widowControl w:val="0"/>
              <w:tabs>
                <w:tab w:val="clear" w:pos="288"/>
              </w:tabs>
              <w:autoSpaceDE w:val="0"/>
              <w:autoSpaceDN w:val="0"/>
              <w:snapToGrid w:val="0"/>
              <w:spacing w:after="0" w:line="240" w:lineRule="auto"/>
              <w:ind w:firstLine="0"/>
              <w:rPr>
                <w:b/>
                <w:bCs/>
                <w:color w:val="000000"/>
                <w:spacing w:val="0"/>
                <w:lang w:bidi="ar-EG"/>
              </w:rPr>
            </w:pPr>
            <w:r w:rsidRPr="004D6B8D">
              <w:rPr>
                <w:b/>
                <w:color w:val="000000"/>
                <w:spacing w:val="0"/>
                <w:lang w:bidi="ar-EG"/>
              </w:rPr>
              <w:t>Rank</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bookmarkStart w:id="0" w:name="_Hlk528867851"/>
            <w:r w:rsidRPr="004D6B8D">
              <w:rPr>
                <w:rFonts w:ascii="Times New Roman" w:eastAsiaTheme="minorEastAsia" w:hAnsi="Times New Roman"/>
                <w:color w:val="000000"/>
                <w:sz w:val="20"/>
                <w:szCs w:val="20"/>
              </w:rPr>
              <w:t>3-B-6</w:t>
            </w:r>
          </w:p>
        </w:tc>
        <w:tc>
          <w:tcPr>
            <w:tcW w:w="7553" w:type="dxa"/>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absence the motivation system for sharing and commitment the plan</w:t>
            </w:r>
          </w:p>
        </w:tc>
        <w:tc>
          <w:tcPr>
            <w:tcW w:w="0" w:type="auto"/>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4.385</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1</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3-B-7</w:t>
            </w:r>
          </w:p>
        </w:tc>
        <w:tc>
          <w:tcPr>
            <w:tcW w:w="7553" w:type="dxa"/>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absence the historical information from the previous projects</w:t>
            </w:r>
          </w:p>
        </w:tc>
        <w:tc>
          <w:tcPr>
            <w:tcW w:w="0" w:type="auto"/>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4.359</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1-B-1</w:t>
            </w:r>
          </w:p>
        </w:tc>
        <w:tc>
          <w:tcPr>
            <w:tcW w:w="7553" w:type="dxa"/>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absence of the coordination between planning department and other departments in the organization</w:t>
            </w:r>
          </w:p>
        </w:tc>
        <w:tc>
          <w:tcPr>
            <w:tcW w:w="0" w:type="auto"/>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4.154</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1-C-1</w:t>
            </w:r>
          </w:p>
        </w:tc>
        <w:tc>
          <w:tcPr>
            <w:tcW w:w="7553" w:type="dxa"/>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lack in delegation of the authority for Specialist to distribute the tasks and using resources in execution of the plan</w:t>
            </w:r>
          </w:p>
        </w:tc>
        <w:tc>
          <w:tcPr>
            <w:tcW w:w="0" w:type="auto"/>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4.128</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4</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1-B-4</w:t>
            </w:r>
          </w:p>
        </w:tc>
        <w:tc>
          <w:tcPr>
            <w:tcW w:w="7553" w:type="dxa"/>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 xml:space="preserve">Lack of experts required to contribute in execution of planning decision </w:t>
            </w:r>
          </w:p>
        </w:tc>
        <w:tc>
          <w:tcPr>
            <w:tcW w:w="0" w:type="auto"/>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4.077</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5</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3-A-7</w:t>
            </w:r>
          </w:p>
        </w:tc>
        <w:tc>
          <w:tcPr>
            <w:tcW w:w="7553" w:type="dxa"/>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Non commitment of the planned time according to the schedule baseline</w:t>
            </w:r>
          </w:p>
        </w:tc>
        <w:tc>
          <w:tcPr>
            <w:tcW w:w="0" w:type="auto"/>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4.077</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6</w:t>
            </w:r>
          </w:p>
        </w:tc>
      </w:tr>
      <w:bookmarkEnd w:id="0"/>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2-B-3</w:t>
            </w:r>
          </w:p>
        </w:tc>
        <w:tc>
          <w:tcPr>
            <w:tcW w:w="7553" w:type="dxa"/>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 xml:space="preserve">waste of resources due to absence of the methodology in managing the future activities </w:t>
            </w:r>
          </w:p>
        </w:tc>
        <w:tc>
          <w:tcPr>
            <w:tcW w:w="0" w:type="auto"/>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4.026</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7</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1-A-3</w:t>
            </w:r>
          </w:p>
        </w:tc>
        <w:tc>
          <w:tcPr>
            <w:tcW w:w="7553" w:type="dxa"/>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 xml:space="preserve">lack of the data and information required in preparation of the plan and poor data analysis </w:t>
            </w:r>
          </w:p>
        </w:tc>
        <w:tc>
          <w:tcPr>
            <w:tcW w:w="0" w:type="auto"/>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4</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8</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3-A-6</w:t>
            </w:r>
          </w:p>
        </w:tc>
        <w:tc>
          <w:tcPr>
            <w:tcW w:w="7553" w:type="dxa"/>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absence of the integration between the plans and the objectives</w:t>
            </w:r>
          </w:p>
        </w:tc>
        <w:tc>
          <w:tcPr>
            <w:tcW w:w="0" w:type="auto"/>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3.974</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9</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2-A-1</w:t>
            </w:r>
          </w:p>
        </w:tc>
        <w:tc>
          <w:tcPr>
            <w:tcW w:w="7553" w:type="dxa"/>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Chaos and improvisation in execution plan</w:t>
            </w:r>
          </w:p>
        </w:tc>
        <w:tc>
          <w:tcPr>
            <w:tcW w:w="0" w:type="auto"/>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3.949</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10</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2-B-2</w:t>
            </w:r>
          </w:p>
        </w:tc>
        <w:tc>
          <w:tcPr>
            <w:tcW w:w="7553" w:type="dxa"/>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missing flexibility in adopt the future expectation</w:t>
            </w:r>
          </w:p>
        </w:tc>
        <w:tc>
          <w:tcPr>
            <w:tcW w:w="0" w:type="auto"/>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3.949</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11</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3-B-1</w:t>
            </w:r>
          </w:p>
        </w:tc>
        <w:tc>
          <w:tcPr>
            <w:tcW w:w="7553" w:type="dxa"/>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absence of the commitment in the execution of the plan inside the organization</w:t>
            </w:r>
          </w:p>
        </w:tc>
        <w:tc>
          <w:tcPr>
            <w:tcW w:w="0" w:type="auto"/>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3.949</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12</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1-B-2</w:t>
            </w:r>
          </w:p>
        </w:tc>
        <w:tc>
          <w:tcPr>
            <w:tcW w:w="7553" w:type="dxa"/>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Difficulty in dealing with the weakness point in the plan</w:t>
            </w:r>
          </w:p>
        </w:tc>
        <w:tc>
          <w:tcPr>
            <w:tcW w:w="0" w:type="auto"/>
            <w:shd w:val="clear" w:color="auto" w:fill="CCCCCC" w:themeFill="text1" w:themeFillTint="33"/>
            <w:vAlign w:val="center"/>
          </w:tcPr>
          <w:p w:rsidR="00924365" w:rsidRPr="004D6B8D" w:rsidRDefault="00924365" w:rsidP="00BC2B01">
            <w:pPr>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3.923</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13</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sz w:val="20"/>
                <w:szCs w:val="20"/>
              </w:rPr>
              <w:t>1-D-2</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non updating the plan according to the actual situation and absence of reviewing measuring, comparing, and analyzing the performance against baseline</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3.923</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spacing w:val="0"/>
              </w:rPr>
              <w:t>14</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sz w:val="20"/>
                <w:szCs w:val="20"/>
              </w:rPr>
              <w:t>3-B-3</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proofErr w:type="spellStart"/>
            <w:r w:rsidRPr="004D6B8D">
              <w:rPr>
                <w:rFonts w:ascii="Times New Roman" w:eastAsiaTheme="minorEastAsia" w:hAnsi="Times New Roman"/>
                <w:sz w:val="20"/>
                <w:szCs w:val="20"/>
              </w:rPr>
              <w:t>incapabilities</w:t>
            </w:r>
            <w:proofErr w:type="spellEnd"/>
            <w:r w:rsidRPr="004D6B8D">
              <w:rPr>
                <w:rFonts w:ascii="Times New Roman" w:eastAsiaTheme="minorEastAsia" w:hAnsi="Times New Roman"/>
                <w:sz w:val="20"/>
                <w:szCs w:val="20"/>
              </w:rPr>
              <w:t xml:space="preserve"> of the company to save the appropriate planning staff</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3.923</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spacing w:val="0"/>
              </w:rPr>
              <w:t>15</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sz w:val="20"/>
                <w:szCs w:val="20"/>
              </w:rPr>
              <w:t>2-A-2</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Conflict between the targets and means</w:t>
            </w:r>
            <w:r w:rsidR="00DA3581" w:rsidRPr="004D6B8D">
              <w:rPr>
                <w:rFonts w:ascii="Times New Roman" w:eastAsiaTheme="minorEastAsia" w:hAnsi="Times New Roman"/>
                <w:sz w:val="20"/>
                <w:szCs w:val="20"/>
              </w:rPr>
              <w:t xml:space="preserve"> </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3.872</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spacing w:val="0"/>
              </w:rPr>
              <w:t>16</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sz w:val="20"/>
                <w:szCs w:val="20"/>
              </w:rPr>
              <w:t>3-A-1</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incompleteness of the plan</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3.872</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spacing w:val="0"/>
              </w:rPr>
              <w:t>17</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sz w:val="20"/>
                <w:szCs w:val="20"/>
              </w:rPr>
              <w:t>3-A-5</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absence of the contextualized of the activities</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3.872</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spacing w:val="0"/>
              </w:rPr>
              <w:t>18</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sz w:val="20"/>
                <w:szCs w:val="20"/>
              </w:rPr>
              <w:t>1-D-3</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 xml:space="preserve">non reviewing of the steps of execution and poor management in dealing with the delayed activities </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3.846</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spacing w:val="0"/>
              </w:rPr>
              <w:t>19</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2-C-3</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2-C-3 absence of measurements and metrics to evaluate the performance of the project</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3.846</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20</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1-A-4</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1-A-4 lack of experience in preparation of the project schedule</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3.821</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21</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2-B-1</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2-B-1 Lack of experience of planners in forecasting the future expectation</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3.821</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22</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3-B-2</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3-B-2 absence of the commitment the company's senior management to support and encourage plan</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3.821</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23</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1-B-3</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Lack of facilities required to execute the plan</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3.816</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24</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1-D-1</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Shortage in the capabilities of planning department to monitor and control the plan</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3.795</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25</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2-C-1</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miss coordination between the project team and other departments in the organization</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3.795</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26</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3-B-4</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absence sharing the project team in creating the plan</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3.795</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27</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1-C-2</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non clarification and explanation of the plan for project team with non persuasive and motivate them to execute the plan</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3.769</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28</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3-A-3</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Lack of realistic plan</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3.769</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29</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3-A-4</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Lack of flexibility the plan</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3.744</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30</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3-B-5</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missing in publish the content of the plan with absence the explanation of the plan</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3.744</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31</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1-D-4</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poor management in dealing with the effects of the climate condition and miss finding the alternative solutions to avoid the effects of climate condition</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3.718</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32</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2-C-2</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proofErr w:type="spellStart"/>
            <w:r w:rsidRPr="004D6B8D">
              <w:rPr>
                <w:rFonts w:ascii="Times New Roman" w:eastAsiaTheme="minorEastAsia" w:hAnsi="Times New Roman"/>
                <w:sz w:val="20"/>
                <w:szCs w:val="20"/>
              </w:rPr>
              <w:t>incapabilites</w:t>
            </w:r>
            <w:proofErr w:type="spellEnd"/>
            <w:r w:rsidRPr="004D6B8D">
              <w:rPr>
                <w:rFonts w:ascii="Times New Roman" w:eastAsiaTheme="minorEastAsia" w:hAnsi="Times New Roman"/>
                <w:sz w:val="20"/>
                <w:szCs w:val="20"/>
              </w:rPr>
              <w:t xml:space="preserve"> of the project management staff to deal with the unforeseen risk</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3.692</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33</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3-A-2</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Lack of clarity the plan</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3.667</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34</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1-C-3</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weakness of the manager in effecting on the executers of the plan</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3.59</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35</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 xml:space="preserve">2-D-1 </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proofErr w:type="spellStart"/>
            <w:r w:rsidRPr="004D6B8D">
              <w:rPr>
                <w:rFonts w:ascii="Times New Roman" w:eastAsiaTheme="minorEastAsia" w:hAnsi="Times New Roman"/>
                <w:sz w:val="20"/>
                <w:szCs w:val="20"/>
              </w:rPr>
              <w:t>incapabilities</w:t>
            </w:r>
            <w:proofErr w:type="spellEnd"/>
            <w:r w:rsidRPr="004D6B8D">
              <w:rPr>
                <w:rFonts w:ascii="Times New Roman" w:eastAsiaTheme="minorEastAsia" w:hAnsi="Times New Roman"/>
                <w:sz w:val="20"/>
                <w:szCs w:val="20"/>
              </w:rPr>
              <w:t xml:space="preserve"> to create network diagram </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3.564</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36</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2-D-4</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Error in the cost estimation of the project</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3.538</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37</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3-A-8</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Exaggeration estimation of the planning process cost</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3.487</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38</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2-D-2</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proofErr w:type="spellStart"/>
            <w:r w:rsidRPr="004D6B8D">
              <w:rPr>
                <w:rFonts w:ascii="Times New Roman" w:eastAsiaTheme="minorEastAsia" w:hAnsi="Times New Roman"/>
                <w:sz w:val="20"/>
                <w:szCs w:val="20"/>
              </w:rPr>
              <w:t>incapabilities</w:t>
            </w:r>
            <w:proofErr w:type="spellEnd"/>
            <w:r w:rsidRPr="004D6B8D">
              <w:rPr>
                <w:rFonts w:ascii="Times New Roman" w:eastAsiaTheme="minorEastAsia" w:hAnsi="Times New Roman"/>
                <w:sz w:val="20"/>
                <w:szCs w:val="20"/>
              </w:rPr>
              <w:t xml:space="preserve"> to forecast the dead line of the project</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3.41</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39</w:t>
            </w:r>
          </w:p>
        </w:tc>
      </w:tr>
      <w:tr w:rsidR="00EC5679" w:rsidRPr="004D6B8D" w:rsidTr="00BC2B01">
        <w:trPr>
          <w:jc w:val="center"/>
        </w:trPr>
        <w:tc>
          <w:tcPr>
            <w:tcW w:w="1050" w:type="dxa"/>
            <w:tcBorders>
              <w:left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2-D-3</w:t>
            </w:r>
          </w:p>
        </w:tc>
        <w:tc>
          <w:tcPr>
            <w:tcW w:w="7553" w:type="dxa"/>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proofErr w:type="spellStart"/>
            <w:r w:rsidRPr="004D6B8D">
              <w:rPr>
                <w:rFonts w:ascii="Times New Roman" w:eastAsiaTheme="minorEastAsia" w:hAnsi="Times New Roman"/>
                <w:sz w:val="20"/>
                <w:szCs w:val="20"/>
              </w:rPr>
              <w:t>incapabilities</w:t>
            </w:r>
            <w:proofErr w:type="spellEnd"/>
            <w:r w:rsidRPr="004D6B8D">
              <w:rPr>
                <w:rFonts w:ascii="Times New Roman" w:eastAsiaTheme="minorEastAsia" w:hAnsi="Times New Roman"/>
                <w:sz w:val="20"/>
                <w:szCs w:val="20"/>
              </w:rPr>
              <w:t xml:space="preserve"> in determination the critical activities of the project</w:t>
            </w:r>
          </w:p>
        </w:tc>
        <w:tc>
          <w:tcPr>
            <w:tcW w:w="0" w:type="auto"/>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3.282</w:t>
            </w:r>
          </w:p>
        </w:tc>
        <w:tc>
          <w:tcPr>
            <w:tcW w:w="0" w:type="auto"/>
            <w:tcBorders>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40</w:t>
            </w:r>
          </w:p>
        </w:tc>
      </w:tr>
      <w:tr w:rsidR="00EC5679" w:rsidRPr="004D6B8D" w:rsidTr="00BC2B01">
        <w:trPr>
          <w:jc w:val="center"/>
        </w:trPr>
        <w:tc>
          <w:tcPr>
            <w:tcW w:w="1050" w:type="dxa"/>
            <w:tcBorders>
              <w:left w:val="single" w:sz="4" w:space="0" w:color="auto"/>
            </w:tcBorders>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1-A-1</w:t>
            </w:r>
          </w:p>
        </w:tc>
        <w:tc>
          <w:tcPr>
            <w:tcW w:w="7553" w:type="dxa"/>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misunderstanding of the nature of the project</w:t>
            </w:r>
          </w:p>
        </w:tc>
        <w:tc>
          <w:tcPr>
            <w:tcW w:w="0" w:type="auto"/>
            <w:shd w:val="clear" w:color="auto" w:fill="CCCCCC" w:themeFill="text1" w:themeFillTint="33"/>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3.103</w:t>
            </w:r>
          </w:p>
        </w:tc>
        <w:tc>
          <w:tcPr>
            <w:tcW w:w="0" w:type="auto"/>
            <w:tcBorders>
              <w:right w:val="single" w:sz="4" w:space="0" w:color="auto"/>
            </w:tcBorders>
            <w:shd w:val="clear" w:color="auto" w:fill="CCCCCC" w:themeFill="text1" w:themeFillTint="33"/>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41</w:t>
            </w:r>
          </w:p>
        </w:tc>
      </w:tr>
      <w:tr w:rsidR="00EC5679" w:rsidRPr="004D6B8D" w:rsidTr="00BC2B01">
        <w:trPr>
          <w:jc w:val="center"/>
        </w:trPr>
        <w:tc>
          <w:tcPr>
            <w:tcW w:w="1050" w:type="dxa"/>
            <w:tcBorders>
              <w:left w:val="single" w:sz="4" w:space="0" w:color="auto"/>
              <w:bottom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b/>
                <w:bCs/>
                <w:color w:val="000000"/>
                <w:sz w:val="20"/>
                <w:szCs w:val="20"/>
              </w:rPr>
            </w:pPr>
            <w:r w:rsidRPr="004D6B8D">
              <w:rPr>
                <w:rFonts w:ascii="Times New Roman" w:eastAsiaTheme="minorEastAsia" w:hAnsi="Times New Roman"/>
                <w:color w:val="000000"/>
                <w:sz w:val="20"/>
                <w:szCs w:val="20"/>
              </w:rPr>
              <w:t>1-A-2</w:t>
            </w:r>
          </w:p>
        </w:tc>
        <w:tc>
          <w:tcPr>
            <w:tcW w:w="7553" w:type="dxa"/>
            <w:tcBorders>
              <w:bottom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incapability in determination of the targets</w:t>
            </w:r>
          </w:p>
        </w:tc>
        <w:tc>
          <w:tcPr>
            <w:tcW w:w="0" w:type="auto"/>
            <w:tcBorders>
              <w:bottom w:val="single" w:sz="4" w:space="0" w:color="auto"/>
            </w:tcBorders>
            <w:vAlign w:val="center"/>
          </w:tcPr>
          <w:p w:rsidR="00924365" w:rsidRPr="004D6B8D" w:rsidRDefault="00924365" w:rsidP="00BC2B01">
            <w:pPr>
              <w:widowControl w:val="0"/>
              <w:autoSpaceDE w:val="0"/>
              <w:autoSpaceDN w:val="0"/>
              <w:snapToGrid w:val="0"/>
              <w:spacing w:after="0" w:line="240" w:lineRule="auto"/>
              <w:jc w:val="both"/>
              <w:rPr>
                <w:rFonts w:ascii="Times New Roman" w:eastAsiaTheme="minorEastAsia" w:hAnsi="Times New Roman"/>
                <w:sz w:val="20"/>
                <w:szCs w:val="20"/>
              </w:rPr>
            </w:pPr>
            <w:r w:rsidRPr="004D6B8D">
              <w:rPr>
                <w:rFonts w:ascii="Times New Roman" w:eastAsiaTheme="minorEastAsia" w:hAnsi="Times New Roman"/>
                <w:sz w:val="20"/>
                <w:szCs w:val="20"/>
              </w:rPr>
              <w:t>3.103</w:t>
            </w:r>
          </w:p>
        </w:tc>
        <w:tc>
          <w:tcPr>
            <w:tcW w:w="0" w:type="auto"/>
            <w:tcBorders>
              <w:bottom w:val="single" w:sz="4" w:space="0" w:color="auto"/>
              <w:right w:val="single" w:sz="4" w:space="0" w:color="auto"/>
            </w:tcBorders>
            <w:vAlign w:val="center"/>
          </w:tcPr>
          <w:p w:rsidR="00924365" w:rsidRPr="004D6B8D" w:rsidRDefault="00924365" w:rsidP="00BC2B01">
            <w:pPr>
              <w:pStyle w:val="BodyText"/>
              <w:widowControl w:val="0"/>
              <w:tabs>
                <w:tab w:val="clear" w:pos="288"/>
              </w:tabs>
              <w:autoSpaceDE w:val="0"/>
              <w:autoSpaceDN w:val="0"/>
              <w:snapToGrid w:val="0"/>
              <w:spacing w:after="0" w:line="240" w:lineRule="auto"/>
              <w:ind w:firstLine="0"/>
              <w:rPr>
                <w:color w:val="000000"/>
                <w:spacing w:val="0"/>
                <w:lang w:bidi="ar-EG"/>
              </w:rPr>
            </w:pPr>
            <w:r w:rsidRPr="004D6B8D">
              <w:rPr>
                <w:color w:val="000000"/>
                <w:spacing w:val="0"/>
                <w:lang w:bidi="ar-EG"/>
              </w:rPr>
              <w:t>42</w:t>
            </w:r>
          </w:p>
        </w:tc>
      </w:tr>
    </w:tbl>
    <w:p w:rsidR="00DA3581" w:rsidRPr="004D6B8D" w:rsidRDefault="00DA3581" w:rsidP="00381D7A">
      <w:pPr>
        <w:pStyle w:val="BodyText"/>
        <w:tabs>
          <w:tab w:val="clear" w:pos="288"/>
        </w:tabs>
        <w:snapToGrid w:val="0"/>
        <w:spacing w:after="0" w:line="240" w:lineRule="auto"/>
        <w:ind w:firstLine="425"/>
        <w:rPr>
          <w:spacing w:val="0"/>
        </w:rPr>
      </w:pPr>
    </w:p>
    <w:p w:rsidR="00924365" w:rsidRDefault="00924365" w:rsidP="00381D7A">
      <w:pPr>
        <w:snapToGrid w:val="0"/>
        <w:spacing w:after="0" w:line="240" w:lineRule="auto"/>
        <w:jc w:val="both"/>
        <w:rPr>
          <w:rFonts w:ascii="Times New Roman" w:eastAsiaTheme="minorEastAsia" w:hAnsi="Times New Roman" w:hint="eastAsia"/>
          <w:sz w:val="20"/>
          <w:szCs w:val="20"/>
          <w:lang w:eastAsia="zh-CN"/>
        </w:rPr>
      </w:pPr>
      <w:r w:rsidRPr="004D6B8D">
        <w:rPr>
          <w:rFonts w:ascii="Times New Roman" w:eastAsia="Times New Roman" w:hAnsi="Times New Roman"/>
          <w:sz w:val="20"/>
          <w:szCs w:val="20"/>
        </w:rPr>
        <w:lastRenderedPageBreak/>
        <w:t xml:space="preserve">Table </w:t>
      </w:r>
      <w:r w:rsidR="004D6B8D">
        <w:rPr>
          <w:rFonts w:ascii="Times New Roman" w:eastAsiaTheme="minorEastAsia" w:hAnsi="Times New Roman" w:hint="eastAsia"/>
          <w:sz w:val="20"/>
          <w:szCs w:val="20"/>
          <w:lang w:eastAsia="zh-CN"/>
        </w:rPr>
        <w:t>2</w:t>
      </w:r>
      <w:r w:rsidRPr="004D6B8D">
        <w:rPr>
          <w:rFonts w:ascii="Times New Roman" w:eastAsia="Times New Roman" w:hAnsi="Times New Roman"/>
          <w:sz w:val="20"/>
          <w:szCs w:val="20"/>
        </w:rPr>
        <w:t xml:space="preserve"> shows the results of the multiple regression analysis which focuses on the major model factors </w:t>
      </w:r>
      <w:r w:rsidR="00962D83" w:rsidRPr="004D6B8D">
        <w:rPr>
          <w:rFonts w:ascii="Times New Roman" w:eastAsia="Times New Roman" w:hAnsi="Times New Roman"/>
          <w:sz w:val="20"/>
          <w:szCs w:val="20"/>
        </w:rPr>
        <w:t>a</w:t>
      </w:r>
      <w:r w:rsidRPr="004D6B8D">
        <w:rPr>
          <w:rFonts w:ascii="Times New Roman" w:eastAsia="Times New Roman" w:hAnsi="Times New Roman"/>
          <w:sz w:val="20"/>
          <w:szCs w:val="20"/>
        </w:rPr>
        <w:t>ffecting on the delaying of the project and from the results, it can be conclude</w:t>
      </w:r>
      <w:r w:rsidR="00962D83" w:rsidRPr="004D6B8D">
        <w:rPr>
          <w:rFonts w:ascii="Times New Roman" w:eastAsia="Times New Roman" w:hAnsi="Times New Roman"/>
          <w:sz w:val="20"/>
          <w:szCs w:val="20"/>
        </w:rPr>
        <w:t xml:space="preserve"> that</w:t>
      </w:r>
      <w:r w:rsidRPr="004D6B8D">
        <w:rPr>
          <w:rFonts w:ascii="Times New Roman" w:eastAsia="Times New Roman" w:hAnsi="Times New Roman"/>
          <w:sz w:val="20"/>
          <w:szCs w:val="20"/>
        </w:rPr>
        <w:t xml:space="preserve"> the major main factors impacting on the delaying of the project is (Incapability's of The Contractor's Companies To Adopt The Project Management Plan with β coefficient as 0.598).</w:t>
      </w:r>
    </w:p>
    <w:p w:rsidR="004D6B8D" w:rsidRDefault="004D6B8D" w:rsidP="00381D7A">
      <w:pPr>
        <w:snapToGrid w:val="0"/>
        <w:spacing w:after="0" w:line="240" w:lineRule="auto"/>
        <w:jc w:val="both"/>
        <w:rPr>
          <w:rFonts w:ascii="Times New Roman" w:eastAsiaTheme="minorEastAsia" w:hAnsi="Times New Roman" w:hint="eastAsia"/>
          <w:sz w:val="20"/>
          <w:szCs w:val="20"/>
          <w:lang w:eastAsia="zh-CN"/>
        </w:rPr>
      </w:pPr>
    </w:p>
    <w:p w:rsidR="004D6B8D" w:rsidRPr="004D6B8D" w:rsidRDefault="004D6B8D" w:rsidP="00381D7A">
      <w:pPr>
        <w:snapToGrid w:val="0"/>
        <w:spacing w:after="0" w:line="240" w:lineRule="auto"/>
        <w:jc w:val="both"/>
        <w:rPr>
          <w:rFonts w:ascii="Times New Roman" w:eastAsiaTheme="minorEastAsia" w:hAnsi="Times New Roman" w:hint="eastAsia"/>
          <w:sz w:val="20"/>
          <w:szCs w:val="20"/>
          <w:lang w:eastAsia="zh-CN"/>
        </w:rPr>
      </w:pPr>
      <w:r>
        <w:rPr>
          <w:rFonts w:ascii="Times New Roman" w:eastAsiaTheme="minorEastAsia" w:hAnsi="Times New Roman" w:hint="eastAsia"/>
          <w:sz w:val="20"/>
          <w:szCs w:val="20"/>
          <w:lang w:eastAsia="zh-CN"/>
        </w:rPr>
        <w:t xml:space="preserve">Table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108"/>
        <w:gridCol w:w="540"/>
        <w:gridCol w:w="502"/>
        <w:gridCol w:w="824"/>
        <w:gridCol w:w="502"/>
      </w:tblGrid>
      <w:tr w:rsidR="00EC5679" w:rsidRPr="004D6B8D" w:rsidTr="00BC2B01">
        <w:trPr>
          <w:jc w:val="center"/>
        </w:trPr>
        <w:tc>
          <w:tcPr>
            <w:tcW w:w="3749" w:type="pct"/>
            <w:vAlign w:val="center"/>
          </w:tcPr>
          <w:p w:rsidR="00E70461" w:rsidRPr="004D6B8D" w:rsidRDefault="00E70461" w:rsidP="00BC2B01">
            <w:pPr>
              <w:pStyle w:val="BodyText"/>
              <w:tabs>
                <w:tab w:val="clear" w:pos="288"/>
              </w:tabs>
              <w:snapToGrid w:val="0"/>
              <w:spacing w:after="0" w:line="240" w:lineRule="auto"/>
              <w:ind w:firstLine="0"/>
              <w:rPr>
                <w:b/>
                <w:bCs/>
                <w:spacing w:val="0"/>
              </w:rPr>
            </w:pPr>
            <w:r w:rsidRPr="004D6B8D">
              <w:rPr>
                <w:b/>
                <w:spacing w:val="0"/>
              </w:rPr>
              <w:t>Variable</w:t>
            </w:r>
          </w:p>
        </w:tc>
        <w:tc>
          <w:tcPr>
            <w:tcW w:w="285" w:type="pct"/>
            <w:vAlign w:val="center"/>
          </w:tcPr>
          <w:p w:rsidR="00E70461" w:rsidRPr="004D6B8D" w:rsidRDefault="00E70461" w:rsidP="00BC2B01">
            <w:pPr>
              <w:pStyle w:val="BodyText"/>
              <w:tabs>
                <w:tab w:val="clear" w:pos="288"/>
              </w:tabs>
              <w:snapToGrid w:val="0"/>
              <w:spacing w:after="0" w:line="240" w:lineRule="auto"/>
              <w:ind w:firstLine="0"/>
              <w:rPr>
                <w:b/>
                <w:bCs/>
                <w:spacing w:val="0"/>
              </w:rPr>
            </w:pPr>
            <w:proofErr w:type="spellStart"/>
            <w:r w:rsidRPr="004D6B8D">
              <w:rPr>
                <w:b/>
                <w:spacing w:val="0"/>
              </w:rPr>
              <w:t>β.Co</w:t>
            </w:r>
            <w:proofErr w:type="spellEnd"/>
          </w:p>
        </w:tc>
        <w:tc>
          <w:tcPr>
            <w:tcW w:w="265" w:type="pct"/>
            <w:vAlign w:val="center"/>
          </w:tcPr>
          <w:p w:rsidR="00E70461" w:rsidRPr="004D6B8D" w:rsidRDefault="00E70461" w:rsidP="00BC2B01">
            <w:pPr>
              <w:pStyle w:val="BodyText"/>
              <w:tabs>
                <w:tab w:val="clear" w:pos="288"/>
              </w:tabs>
              <w:snapToGrid w:val="0"/>
              <w:spacing w:after="0" w:line="240" w:lineRule="auto"/>
              <w:ind w:firstLine="0"/>
              <w:rPr>
                <w:b/>
                <w:bCs/>
                <w:spacing w:val="0"/>
              </w:rPr>
            </w:pPr>
            <w:r w:rsidRPr="004D6B8D">
              <w:rPr>
                <w:b/>
                <w:spacing w:val="0"/>
              </w:rPr>
              <w:t>SE</w:t>
            </w:r>
          </w:p>
        </w:tc>
        <w:tc>
          <w:tcPr>
            <w:tcW w:w="435" w:type="pct"/>
            <w:vAlign w:val="center"/>
          </w:tcPr>
          <w:p w:rsidR="00E70461" w:rsidRPr="004D6B8D" w:rsidRDefault="00E70461" w:rsidP="00BC2B01">
            <w:pPr>
              <w:pStyle w:val="BodyText"/>
              <w:tabs>
                <w:tab w:val="clear" w:pos="288"/>
              </w:tabs>
              <w:snapToGrid w:val="0"/>
              <w:spacing w:after="0" w:line="240" w:lineRule="auto"/>
              <w:ind w:firstLine="0"/>
              <w:rPr>
                <w:b/>
                <w:bCs/>
                <w:spacing w:val="0"/>
              </w:rPr>
            </w:pPr>
            <w:r w:rsidRPr="004D6B8D">
              <w:rPr>
                <w:b/>
                <w:spacing w:val="0"/>
              </w:rPr>
              <w:t>t-value</w:t>
            </w:r>
          </w:p>
        </w:tc>
        <w:tc>
          <w:tcPr>
            <w:tcW w:w="265" w:type="pct"/>
            <w:vAlign w:val="center"/>
          </w:tcPr>
          <w:p w:rsidR="00E70461" w:rsidRPr="004D6B8D" w:rsidRDefault="00E70461" w:rsidP="00BC2B01">
            <w:pPr>
              <w:pStyle w:val="BodyText"/>
              <w:tabs>
                <w:tab w:val="clear" w:pos="288"/>
              </w:tabs>
              <w:snapToGrid w:val="0"/>
              <w:spacing w:after="0" w:line="240" w:lineRule="auto"/>
              <w:ind w:firstLine="0"/>
              <w:rPr>
                <w:b/>
                <w:bCs/>
                <w:spacing w:val="0"/>
              </w:rPr>
            </w:pPr>
            <w:r w:rsidRPr="004D6B8D">
              <w:rPr>
                <w:b/>
                <w:spacing w:val="0"/>
              </w:rPr>
              <w:t>Sig</w:t>
            </w:r>
          </w:p>
        </w:tc>
      </w:tr>
      <w:tr w:rsidR="00EC5679" w:rsidRPr="004D6B8D" w:rsidTr="00BC2B01">
        <w:trPr>
          <w:jc w:val="center"/>
        </w:trPr>
        <w:tc>
          <w:tcPr>
            <w:tcW w:w="3749" w:type="pct"/>
            <w:vAlign w:val="center"/>
          </w:tcPr>
          <w:p w:rsidR="00E70461" w:rsidRPr="004D6B8D" w:rsidRDefault="00E70461" w:rsidP="00BC2B01">
            <w:pPr>
              <w:pStyle w:val="BodyText"/>
              <w:tabs>
                <w:tab w:val="clear" w:pos="288"/>
              </w:tabs>
              <w:snapToGrid w:val="0"/>
              <w:spacing w:after="0" w:line="240" w:lineRule="auto"/>
              <w:ind w:firstLine="0"/>
              <w:rPr>
                <w:b/>
                <w:bCs/>
                <w:spacing w:val="0"/>
              </w:rPr>
            </w:pPr>
            <w:r w:rsidRPr="004D6B8D">
              <w:rPr>
                <w:spacing w:val="0"/>
              </w:rPr>
              <w:t>Constant</w:t>
            </w:r>
          </w:p>
        </w:tc>
        <w:tc>
          <w:tcPr>
            <w:tcW w:w="285" w:type="pct"/>
            <w:vAlign w:val="center"/>
          </w:tcPr>
          <w:p w:rsidR="00E70461" w:rsidRPr="004D6B8D" w:rsidRDefault="00E70461" w:rsidP="00BC2B01">
            <w:pPr>
              <w:pStyle w:val="BodyText"/>
              <w:tabs>
                <w:tab w:val="clear" w:pos="288"/>
              </w:tabs>
              <w:snapToGrid w:val="0"/>
              <w:spacing w:after="0" w:line="240" w:lineRule="auto"/>
              <w:ind w:firstLine="0"/>
              <w:rPr>
                <w:spacing w:val="0"/>
              </w:rPr>
            </w:pPr>
          </w:p>
        </w:tc>
        <w:tc>
          <w:tcPr>
            <w:tcW w:w="26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.001</w:t>
            </w:r>
          </w:p>
        </w:tc>
        <w:tc>
          <w:tcPr>
            <w:tcW w:w="43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.579</w:t>
            </w:r>
          </w:p>
        </w:tc>
        <w:tc>
          <w:tcPr>
            <w:tcW w:w="26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.566</w:t>
            </w:r>
          </w:p>
        </w:tc>
      </w:tr>
      <w:tr w:rsidR="00EC5679" w:rsidRPr="004D6B8D" w:rsidTr="00BC2B01">
        <w:trPr>
          <w:jc w:val="center"/>
        </w:trPr>
        <w:tc>
          <w:tcPr>
            <w:tcW w:w="3749" w:type="pct"/>
            <w:vAlign w:val="center"/>
          </w:tcPr>
          <w:p w:rsidR="00E70461" w:rsidRPr="004D6B8D" w:rsidRDefault="00E70461" w:rsidP="00BC2B01">
            <w:pPr>
              <w:snapToGrid w:val="0"/>
              <w:spacing w:after="0" w:line="240" w:lineRule="auto"/>
              <w:jc w:val="both"/>
              <w:rPr>
                <w:rFonts w:ascii="Times New Roman" w:eastAsiaTheme="minorEastAsia" w:hAnsi="Times New Roman"/>
                <w:b/>
                <w:bCs/>
                <w:sz w:val="20"/>
                <w:szCs w:val="20"/>
              </w:rPr>
            </w:pPr>
            <w:r w:rsidRPr="004D6B8D">
              <w:rPr>
                <w:rFonts w:ascii="Times New Roman" w:eastAsiaTheme="minorEastAsia" w:hAnsi="Times New Roman"/>
                <w:sz w:val="20"/>
                <w:szCs w:val="20"/>
              </w:rPr>
              <w:t>Lack in understanding of the project management knowledge</w:t>
            </w:r>
          </w:p>
        </w:tc>
        <w:tc>
          <w:tcPr>
            <w:tcW w:w="28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.460</w:t>
            </w:r>
          </w:p>
        </w:tc>
        <w:tc>
          <w:tcPr>
            <w:tcW w:w="26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.000</w:t>
            </w:r>
          </w:p>
        </w:tc>
        <w:tc>
          <w:tcPr>
            <w:tcW w:w="43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1356.87</w:t>
            </w:r>
          </w:p>
        </w:tc>
        <w:tc>
          <w:tcPr>
            <w:tcW w:w="26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.000</w:t>
            </w:r>
          </w:p>
        </w:tc>
      </w:tr>
      <w:tr w:rsidR="00EC5679" w:rsidRPr="004D6B8D" w:rsidTr="00BC2B01">
        <w:trPr>
          <w:jc w:val="center"/>
        </w:trPr>
        <w:tc>
          <w:tcPr>
            <w:tcW w:w="3749" w:type="pct"/>
            <w:vAlign w:val="center"/>
          </w:tcPr>
          <w:p w:rsidR="00E70461" w:rsidRPr="004D6B8D" w:rsidRDefault="00E70461" w:rsidP="00BC2B01">
            <w:pPr>
              <w:snapToGrid w:val="0"/>
              <w:spacing w:after="0" w:line="240" w:lineRule="auto"/>
              <w:jc w:val="both"/>
              <w:rPr>
                <w:rFonts w:ascii="Times New Roman" w:eastAsiaTheme="minorEastAsia" w:hAnsi="Times New Roman"/>
                <w:b/>
                <w:bCs/>
                <w:sz w:val="20"/>
                <w:szCs w:val="20"/>
              </w:rPr>
            </w:pPr>
            <w:r w:rsidRPr="004D6B8D">
              <w:rPr>
                <w:rFonts w:ascii="Times New Roman" w:eastAsiaTheme="minorEastAsia" w:hAnsi="Times New Roman"/>
                <w:sz w:val="20"/>
                <w:szCs w:val="20"/>
              </w:rPr>
              <w:t>The lack of adequate recognition of the importance of project management plan</w:t>
            </w:r>
          </w:p>
        </w:tc>
        <w:tc>
          <w:tcPr>
            <w:tcW w:w="28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.518</w:t>
            </w:r>
          </w:p>
        </w:tc>
        <w:tc>
          <w:tcPr>
            <w:tcW w:w="26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.000</w:t>
            </w:r>
          </w:p>
        </w:tc>
        <w:tc>
          <w:tcPr>
            <w:tcW w:w="43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1506.09</w:t>
            </w:r>
          </w:p>
        </w:tc>
        <w:tc>
          <w:tcPr>
            <w:tcW w:w="26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.000</w:t>
            </w:r>
          </w:p>
        </w:tc>
      </w:tr>
      <w:tr w:rsidR="00EC5679" w:rsidRPr="004D6B8D" w:rsidTr="00BC2B01">
        <w:trPr>
          <w:jc w:val="center"/>
        </w:trPr>
        <w:tc>
          <w:tcPr>
            <w:tcW w:w="3749" w:type="pct"/>
            <w:vAlign w:val="center"/>
          </w:tcPr>
          <w:p w:rsidR="00E70461" w:rsidRPr="004D6B8D" w:rsidRDefault="00261A3F" w:rsidP="00BC2B01">
            <w:pPr>
              <w:snapToGrid w:val="0"/>
              <w:spacing w:after="0" w:line="240" w:lineRule="auto"/>
              <w:jc w:val="both"/>
              <w:rPr>
                <w:rFonts w:ascii="Times New Roman" w:eastAsiaTheme="minorEastAsia" w:hAnsi="Times New Roman"/>
                <w:b/>
                <w:bCs/>
                <w:sz w:val="20"/>
                <w:szCs w:val="20"/>
              </w:rPr>
            </w:pPr>
            <w:r w:rsidRPr="004D6B8D">
              <w:rPr>
                <w:rFonts w:ascii="Times New Roman" w:eastAsiaTheme="minorEastAsia" w:hAnsi="Times New Roman"/>
                <w:sz w:val="20"/>
                <w:szCs w:val="20"/>
              </w:rPr>
              <w:t>I</w:t>
            </w:r>
            <w:r w:rsidR="00E70461" w:rsidRPr="004D6B8D">
              <w:rPr>
                <w:rFonts w:ascii="Times New Roman" w:eastAsiaTheme="minorEastAsia" w:hAnsi="Times New Roman"/>
                <w:sz w:val="20"/>
                <w:szCs w:val="20"/>
              </w:rPr>
              <w:t>ncapability's of the contractor's companies to adopt the project management plan</w:t>
            </w:r>
          </w:p>
        </w:tc>
        <w:tc>
          <w:tcPr>
            <w:tcW w:w="28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.598</w:t>
            </w:r>
          </w:p>
        </w:tc>
        <w:tc>
          <w:tcPr>
            <w:tcW w:w="26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.000</w:t>
            </w:r>
          </w:p>
        </w:tc>
        <w:tc>
          <w:tcPr>
            <w:tcW w:w="43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1739.85</w:t>
            </w:r>
          </w:p>
        </w:tc>
        <w:tc>
          <w:tcPr>
            <w:tcW w:w="265" w:type="pct"/>
            <w:vAlign w:val="center"/>
          </w:tcPr>
          <w:p w:rsidR="00E70461" w:rsidRPr="004D6B8D" w:rsidRDefault="00E70461" w:rsidP="00BC2B01">
            <w:pPr>
              <w:pStyle w:val="BodyText"/>
              <w:tabs>
                <w:tab w:val="clear" w:pos="288"/>
              </w:tabs>
              <w:snapToGrid w:val="0"/>
              <w:spacing w:after="0" w:line="240" w:lineRule="auto"/>
              <w:ind w:firstLine="0"/>
              <w:rPr>
                <w:spacing w:val="0"/>
              </w:rPr>
            </w:pPr>
            <w:r w:rsidRPr="004D6B8D">
              <w:rPr>
                <w:spacing w:val="0"/>
              </w:rPr>
              <w:t>.000</w:t>
            </w:r>
          </w:p>
        </w:tc>
      </w:tr>
    </w:tbl>
    <w:p w:rsidR="00381D7A" w:rsidRDefault="00381D7A" w:rsidP="00381D7A">
      <w:pPr>
        <w:snapToGrid w:val="0"/>
        <w:spacing w:after="0" w:line="240" w:lineRule="auto"/>
        <w:ind w:firstLine="425"/>
        <w:jc w:val="both"/>
        <w:rPr>
          <w:rFonts w:ascii="Times New Roman" w:eastAsiaTheme="minorEastAsia" w:hAnsi="Times New Roman" w:hint="eastAsia"/>
          <w:sz w:val="20"/>
          <w:szCs w:val="20"/>
          <w:lang w:eastAsia="zh-CN"/>
        </w:rPr>
      </w:pPr>
    </w:p>
    <w:p w:rsidR="004D6B8D" w:rsidRPr="004D6B8D" w:rsidRDefault="004D6B8D" w:rsidP="00381D7A">
      <w:pPr>
        <w:snapToGrid w:val="0"/>
        <w:spacing w:after="0" w:line="240" w:lineRule="auto"/>
        <w:ind w:firstLine="425"/>
        <w:jc w:val="both"/>
        <w:rPr>
          <w:rFonts w:ascii="Times New Roman" w:eastAsiaTheme="minorEastAsia" w:hAnsi="Times New Roman" w:hint="eastAsia"/>
          <w:sz w:val="20"/>
          <w:szCs w:val="20"/>
          <w:lang w:eastAsia="zh-CN"/>
        </w:rPr>
      </w:pPr>
    </w:p>
    <w:p w:rsidR="00381D7A" w:rsidRPr="004D6B8D" w:rsidRDefault="00381D7A" w:rsidP="00381D7A">
      <w:pPr>
        <w:snapToGrid w:val="0"/>
        <w:spacing w:after="0" w:line="240" w:lineRule="auto"/>
        <w:ind w:firstLine="425"/>
        <w:jc w:val="both"/>
        <w:rPr>
          <w:rFonts w:ascii="Times New Roman" w:eastAsia="Times New Roman" w:hAnsi="Times New Roman"/>
          <w:sz w:val="20"/>
          <w:szCs w:val="20"/>
        </w:rPr>
        <w:sectPr w:rsidR="00381D7A" w:rsidRPr="004D6B8D" w:rsidSect="00CD332B">
          <w:type w:val="continuous"/>
          <w:pgSz w:w="12242" w:h="15842" w:code="1"/>
          <w:pgMar w:top="1440" w:right="1440" w:bottom="1440" w:left="1440" w:header="720" w:footer="720" w:gutter="0"/>
          <w:cols w:space="720"/>
          <w:docGrid w:linePitch="360"/>
        </w:sectPr>
      </w:pPr>
    </w:p>
    <w:p w:rsidR="00924365" w:rsidRDefault="00924365" w:rsidP="00381D7A">
      <w:pPr>
        <w:snapToGrid w:val="0"/>
        <w:spacing w:after="0" w:line="240" w:lineRule="auto"/>
        <w:ind w:firstLine="425"/>
        <w:jc w:val="both"/>
        <w:rPr>
          <w:rFonts w:ascii="Times New Roman" w:eastAsiaTheme="minorEastAsia" w:hAnsi="Times New Roman" w:hint="eastAsia"/>
          <w:sz w:val="20"/>
          <w:szCs w:val="20"/>
          <w:lang w:eastAsia="zh-CN"/>
        </w:rPr>
      </w:pPr>
      <w:r w:rsidRPr="004D6B8D">
        <w:rPr>
          <w:rFonts w:ascii="Times New Roman" w:eastAsia="Times New Roman" w:hAnsi="Times New Roman"/>
          <w:sz w:val="20"/>
          <w:szCs w:val="20"/>
        </w:rPr>
        <w:lastRenderedPageBreak/>
        <w:t xml:space="preserve">So that it </w:t>
      </w:r>
      <w:r w:rsidR="00962D83" w:rsidRPr="004D6B8D">
        <w:rPr>
          <w:rFonts w:ascii="Times New Roman" w:eastAsia="Times New Roman" w:hAnsi="Times New Roman"/>
          <w:sz w:val="20"/>
          <w:szCs w:val="20"/>
        </w:rPr>
        <w:t xml:space="preserve">is </w:t>
      </w:r>
      <w:r w:rsidRPr="004D6B8D">
        <w:rPr>
          <w:rFonts w:ascii="Times New Roman" w:eastAsia="Times New Roman" w:hAnsi="Times New Roman"/>
          <w:sz w:val="20"/>
          <w:szCs w:val="20"/>
        </w:rPr>
        <w:t>obviously the incapability of the companies to align the performance of the project wok with the project management plan is the most potential impact in the project and it should be focus to avoid the harmful effects by following change control procedure by the corrective actions and preventive action to maintain the alignment with the project management plan.</w:t>
      </w:r>
    </w:p>
    <w:p w:rsidR="004D6B8D" w:rsidRPr="004D6B8D" w:rsidRDefault="004D6B8D" w:rsidP="00381D7A">
      <w:pPr>
        <w:snapToGrid w:val="0"/>
        <w:spacing w:after="0" w:line="240" w:lineRule="auto"/>
        <w:ind w:firstLine="425"/>
        <w:jc w:val="both"/>
        <w:rPr>
          <w:rFonts w:ascii="Times New Roman" w:eastAsiaTheme="minorEastAsia" w:hAnsi="Times New Roman" w:hint="eastAsia"/>
          <w:sz w:val="20"/>
          <w:szCs w:val="20"/>
          <w:lang w:eastAsia="zh-CN"/>
        </w:rPr>
      </w:pPr>
    </w:p>
    <w:p w:rsidR="00924365" w:rsidRPr="004D6B8D" w:rsidRDefault="00381D7A" w:rsidP="00381D7A">
      <w:pPr>
        <w:numPr>
          <w:ilvl w:val="0"/>
          <w:numId w:val="9"/>
        </w:numPr>
        <w:snapToGrid w:val="0"/>
        <w:spacing w:after="0" w:line="240" w:lineRule="auto"/>
        <w:ind w:left="0" w:firstLine="0"/>
        <w:jc w:val="both"/>
        <w:rPr>
          <w:rFonts w:ascii="Times New Roman" w:eastAsia="SimSun" w:hAnsi="Times New Roman"/>
          <w:b/>
          <w:sz w:val="20"/>
          <w:szCs w:val="20"/>
          <w:lang w:eastAsia="ar-SA"/>
        </w:rPr>
      </w:pPr>
      <w:r w:rsidRPr="004D6B8D">
        <w:rPr>
          <w:rFonts w:ascii="Times New Roman" w:eastAsia="SimSun" w:hAnsi="Times New Roman"/>
          <w:b/>
          <w:sz w:val="20"/>
          <w:szCs w:val="20"/>
          <w:lang w:eastAsia="ar-SA"/>
        </w:rPr>
        <w:t>Conclusion:</w:t>
      </w:r>
    </w:p>
    <w:p w:rsidR="00924365" w:rsidRPr="004D6B8D" w:rsidRDefault="00924365" w:rsidP="00381D7A">
      <w:pPr>
        <w:snapToGrid w:val="0"/>
        <w:spacing w:after="0" w:line="240" w:lineRule="auto"/>
        <w:ind w:firstLine="425"/>
        <w:jc w:val="both"/>
        <w:rPr>
          <w:rFonts w:ascii="Times New Roman" w:eastAsia="Times New Roman" w:hAnsi="Times New Roman"/>
          <w:sz w:val="20"/>
          <w:szCs w:val="20"/>
        </w:rPr>
      </w:pPr>
      <w:r w:rsidRPr="004D6B8D">
        <w:rPr>
          <w:rFonts w:ascii="Times New Roman" w:eastAsia="Times New Roman" w:hAnsi="Times New Roman"/>
          <w:sz w:val="20"/>
          <w:szCs w:val="20"/>
        </w:rPr>
        <w:t>This research is based on a conceptual model of</w:t>
      </w:r>
      <w:r w:rsidR="00266B1F" w:rsidRPr="004D6B8D">
        <w:rPr>
          <w:rFonts w:ascii="Times New Roman" w:eastAsia="Times New Roman" w:hAnsi="Times New Roman"/>
          <w:sz w:val="20"/>
          <w:szCs w:val="20"/>
        </w:rPr>
        <w:t xml:space="preserve"> </w:t>
      </w:r>
      <w:r w:rsidRPr="004D6B8D">
        <w:rPr>
          <w:rFonts w:ascii="Times New Roman" w:eastAsia="Times New Roman" w:hAnsi="Times New Roman"/>
          <w:sz w:val="20"/>
          <w:szCs w:val="20"/>
        </w:rPr>
        <w:t xml:space="preserve">delay factors affecting the completion date of the construction projects in Egypt and analyzed the level of impacts on the project completion, The findings of the factor ranking show that the fifth most potential impact factors of project completion are: </w:t>
      </w:r>
    </w:p>
    <w:p w:rsidR="00924365" w:rsidRPr="004D6B8D" w:rsidRDefault="00BC2B01" w:rsidP="00381D7A">
      <w:pPr>
        <w:pStyle w:val="ListParagraph"/>
        <w:numPr>
          <w:ilvl w:val="0"/>
          <w:numId w:val="18"/>
        </w:numPr>
        <w:snapToGrid w:val="0"/>
        <w:spacing w:after="0" w:line="240" w:lineRule="auto"/>
        <w:ind w:left="0" w:firstLine="425"/>
        <w:jc w:val="both"/>
        <w:rPr>
          <w:rFonts w:ascii="Times New Roman" w:eastAsia="Times New Roman" w:hAnsi="Times New Roman"/>
          <w:sz w:val="20"/>
          <w:szCs w:val="20"/>
        </w:rPr>
      </w:pPr>
      <w:r w:rsidRPr="004D6B8D">
        <w:rPr>
          <w:rFonts w:ascii="Times New Roman" w:eastAsia="Times New Roman" w:hAnsi="Times New Roman"/>
          <w:sz w:val="20"/>
          <w:szCs w:val="20"/>
        </w:rPr>
        <w:t xml:space="preserve">Absence </w:t>
      </w:r>
      <w:r w:rsidR="00924365" w:rsidRPr="004D6B8D">
        <w:rPr>
          <w:rFonts w:ascii="Times New Roman" w:eastAsia="Times New Roman" w:hAnsi="Times New Roman"/>
          <w:sz w:val="20"/>
          <w:szCs w:val="20"/>
        </w:rPr>
        <w:t>the motivation system for sharing and commitment the plan (Mean =4.385)</w:t>
      </w:r>
      <w:r w:rsidRPr="004D6B8D">
        <w:rPr>
          <w:rFonts w:ascii="Times New Roman" w:eastAsiaTheme="minorEastAsia" w:hAnsi="Times New Roman" w:hint="eastAsia"/>
          <w:sz w:val="20"/>
          <w:szCs w:val="20"/>
          <w:lang w:eastAsia="zh-CN"/>
        </w:rPr>
        <w:t>.</w:t>
      </w:r>
    </w:p>
    <w:p w:rsidR="00BC2B01" w:rsidRPr="004D6B8D" w:rsidRDefault="00BC2B01" w:rsidP="00381D7A">
      <w:pPr>
        <w:pStyle w:val="ListParagraph"/>
        <w:numPr>
          <w:ilvl w:val="0"/>
          <w:numId w:val="18"/>
        </w:numPr>
        <w:snapToGrid w:val="0"/>
        <w:spacing w:after="0" w:line="240" w:lineRule="auto"/>
        <w:ind w:left="0" w:firstLine="425"/>
        <w:jc w:val="both"/>
        <w:rPr>
          <w:rFonts w:ascii="Times New Roman" w:eastAsia="Times New Roman" w:hAnsi="Times New Roman"/>
          <w:sz w:val="20"/>
          <w:szCs w:val="20"/>
        </w:rPr>
      </w:pPr>
      <w:r w:rsidRPr="004D6B8D">
        <w:rPr>
          <w:rFonts w:ascii="Times New Roman" w:eastAsia="Times New Roman" w:hAnsi="Times New Roman"/>
          <w:sz w:val="20"/>
          <w:szCs w:val="20"/>
        </w:rPr>
        <w:t xml:space="preserve">Absence </w:t>
      </w:r>
      <w:r w:rsidR="00924365" w:rsidRPr="004D6B8D">
        <w:rPr>
          <w:rFonts w:ascii="Times New Roman" w:eastAsia="Times New Roman" w:hAnsi="Times New Roman"/>
          <w:sz w:val="20"/>
          <w:szCs w:val="20"/>
        </w:rPr>
        <w:t>the historical information from the previous projects (Mean =4.359</w:t>
      </w:r>
      <w:r w:rsidRPr="004D6B8D">
        <w:rPr>
          <w:rFonts w:ascii="Times New Roman" w:eastAsia="Times New Roman" w:hAnsi="Times New Roman"/>
          <w:sz w:val="20"/>
          <w:szCs w:val="20"/>
        </w:rPr>
        <w:t>).</w:t>
      </w:r>
    </w:p>
    <w:p w:rsidR="00BC2B01" w:rsidRPr="004D6B8D" w:rsidRDefault="00BC2B01" w:rsidP="00381D7A">
      <w:pPr>
        <w:pStyle w:val="ListParagraph"/>
        <w:numPr>
          <w:ilvl w:val="0"/>
          <w:numId w:val="18"/>
        </w:numPr>
        <w:snapToGrid w:val="0"/>
        <w:spacing w:after="0" w:line="240" w:lineRule="auto"/>
        <w:ind w:left="0" w:firstLine="425"/>
        <w:jc w:val="both"/>
        <w:rPr>
          <w:rFonts w:ascii="Times New Roman" w:eastAsia="Times New Roman" w:hAnsi="Times New Roman"/>
          <w:sz w:val="20"/>
          <w:szCs w:val="20"/>
        </w:rPr>
      </w:pPr>
      <w:r w:rsidRPr="004D6B8D">
        <w:rPr>
          <w:rFonts w:ascii="Times New Roman" w:eastAsia="Times New Roman" w:hAnsi="Times New Roman"/>
          <w:sz w:val="20"/>
          <w:szCs w:val="20"/>
        </w:rPr>
        <w:t xml:space="preserve">Absence </w:t>
      </w:r>
      <w:r w:rsidR="00924365" w:rsidRPr="004D6B8D">
        <w:rPr>
          <w:rFonts w:ascii="Times New Roman" w:eastAsia="Times New Roman" w:hAnsi="Times New Roman"/>
          <w:sz w:val="20"/>
          <w:szCs w:val="20"/>
        </w:rPr>
        <w:t>of the coordination between planning department and other departments in the organization (Mean =4.154</w:t>
      </w:r>
      <w:r w:rsidRPr="004D6B8D">
        <w:rPr>
          <w:rFonts w:ascii="Times New Roman" w:eastAsia="Times New Roman" w:hAnsi="Times New Roman"/>
          <w:sz w:val="20"/>
          <w:szCs w:val="20"/>
        </w:rPr>
        <w:t>).</w:t>
      </w:r>
    </w:p>
    <w:p w:rsidR="00BC2B01" w:rsidRPr="004D6B8D" w:rsidRDefault="00BC2B01" w:rsidP="00381D7A">
      <w:pPr>
        <w:pStyle w:val="ListParagraph"/>
        <w:numPr>
          <w:ilvl w:val="0"/>
          <w:numId w:val="18"/>
        </w:numPr>
        <w:snapToGrid w:val="0"/>
        <w:spacing w:after="0" w:line="240" w:lineRule="auto"/>
        <w:ind w:left="0" w:firstLine="425"/>
        <w:jc w:val="both"/>
        <w:rPr>
          <w:rFonts w:ascii="Times New Roman" w:eastAsia="Times New Roman" w:hAnsi="Times New Roman"/>
          <w:sz w:val="20"/>
          <w:szCs w:val="20"/>
        </w:rPr>
      </w:pPr>
      <w:r w:rsidRPr="004D6B8D">
        <w:rPr>
          <w:rFonts w:ascii="Times New Roman" w:eastAsia="Times New Roman" w:hAnsi="Times New Roman"/>
          <w:sz w:val="20"/>
          <w:szCs w:val="20"/>
        </w:rPr>
        <w:t xml:space="preserve">Lack </w:t>
      </w:r>
      <w:r w:rsidR="00924365" w:rsidRPr="004D6B8D">
        <w:rPr>
          <w:rFonts w:ascii="Times New Roman" w:eastAsia="Times New Roman" w:hAnsi="Times New Roman"/>
          <w:sz w:val="20"/>
          <w:szCs w:val="20"/>
        </w:rPr>
        <w:t>in delegation of the authority for Specialist to distribute the tasks and using resources in execution of the plan (Mean =4.128</w:t>
      </w:r>
      <w:r w:rsidRPr="004D6B8D">
        <w:rPr>
          <w:rFonts w:ascii="Times New Roman" w:eastAsia="Times New Roman" w:hAnsi="Times New Roman"/>
          <w:sz w:val="20"/>
          <w:szCs w:val="20"/>
        </w:rPr>
        <w:t>).</w:t>
      </w:r>
    </w:p>
    <w:p w:rsidR="00BC2B01" w:rsidRPr="004D6B8D" w:rsidRDefault="00924365" w:rsidP="00381D7A">
      <w:pPr>
        <w:pStyle w:val="ListParagraph"/>
        <w:numPr>
          <w:ilvl w:val="0"/>
          <w:numId w:val="18"/>
        </w:numPr>
        <w:snapToGrid w:val="0"/>
        <w:spacing w:after="0" w:line="240" w:lineRule="auto"/>
        <w:ind w:left="0" w:firstLine="425"/>
        <w:jc w:val="both"/>
        <w:rPr>
          <w:rFonts w:ascii="Times New Roman" w:eastAsia="Times New Roman" w:hAnsi="Times New Roman"/>
          <w:sz w:val="20"/>
          <w:szCs w:val="20"/>
        </w:rPr>
      </w:pPr>
      <w:r w:rsidRPr="004D6B8D">
        <w:rPr>
          <w:rFonts w:ascii="Times New Roman" w:eastAsia="Times New Roman" w:hAnsi="Times New Roman"/>
          <w:sz w:val="20"/>
          <w:szCs w:val="20"/>
        </w:rPr>
        <w:t>Lack of experts required to contribute in execution of planning decision (Mean = 4.077</w:t>
      </w:r>
      <w:r w:rsidR="00BC2B01" w:rsidRPr="004D6B8D">
        <w:rPr>
          <w:rFonts w:ascii="Times New Roman" w:eastAsia="Times New Roman" w:hAnsi="Times New Roman"/>
          <w:sz w:val="20"/>
          <w:szCs w:val="20"/>
        </w:rPr>
        <w:t>).</w:t>
      </w:r>
    </w:p>
    <w:p w:rsidR="00924365" w:rsidRPr="004D6B8D" w:rsidRDefault="00924365" w:rsidP="00381D7A">
      <w:pPr>
        <w:snapToGrid w:val="0"/>
        <w:spacing w:after="0" w:line="240" w:lineRule="auto"/>
        <w:ind w:firstLine="425"/>
        <w:jc w:val="both"/>
        <w:rPr>
          <w:rFonts w:ascii="Times New Roman" w:eastAsia="Times New Roman" w:hAnsi="Times New Roman"/>
          <w:sz w:val="20"/>
          <w:szCs w:val="20"/>
        </w:rPr>
      </w:pPr>
      <w:r w:rsidRPr="004D6B8D">
        <w:rPr>
          <w:rFonts w:ascii="Times New Roman" w:eastAsia="Times New Roman" w:hAnsi="Times New Roman"/>
          <w:sz w:val="20"/>
          <w:szCs w:val="20"/>
        </w:rPr>
        <w:t>The results show that:</w:t>
      </w:r>
    </w:p>
    <w:p w:rsidR="00924365" w:rsidRPr="004D6B8D" w:rsidRDefault="00BC2B01" w:rsidP="00381D7A">
      <w:pPr>
        <w:pStyle w:val="ListParagraph"/>
        <w:numPr>
          <w:ilvl w:val="0"/>
          <w:numId w:val="16"/>
        </w:numPr>
        <w:snapToGrid w:val="0"/>
        <w:spacing w:after="0" w:line="240" w:lineRule="auto"/>
        <w:ind w:left="0" w:firstLine="425"/>
        <w:jc w:val="both"/>
        <w:rPr>
          <w:rFonts w:ascii="Times New Roman" w:eastAsia="Times New Roman" w:hAnsi="Times New Roman"/>
          <w:sz w:val="20"/>
          <w:szCs w:val="20"/>
        </w:rPr>
      </w:pPr>
      <w:r w:rsidRPr="004D6B8D">
        <w:rPr>
          <w:rFonts w:ascii="Times New Roman" w:eastAsiaTheme="minorEastAsia" w:hAnsi="Times New Roman" w:hint="eastAsia"/>
          <w:sz w:val="20"/>
          <w:szCs w:val="20"/>
          <w:lang w:eastAsia="zh-CN"/>
        </w:rPr>
        <w:t>A</w:t>
      </w:r>
      <w:r w:rsidR="00924365" w:rsidRPr="004D6B8D">
        <w:rPr>
          <w:rFonts w:ascii="Times New Roman" w:eastAsia="Times New Roman" w:hAnsi="Times New Roman"/>
          <w:sz w:val="20"/>
          <w:szCs w:val="20"/>
        </w:rPr>
        <w:t xml:space="preserve">bsence the motivation system for sharing and commitment the plan, obtaining commitment involves interaction among all relevant stakeholders, both internal and external to the project one of the most important factor to achieve the objective of the project so that the research recommends to create commitment plan from all stakeholders which should have confidence that the project can be performed within time and avoiding delaying. </w:t>
      </w:r>
    </w:p>
    <w:p w:rsidR="00BC2B01" w:rsidRPr="004D6B8D" w:rsidRDefault="00BC2B01" w:rsidP="00381D7A">
      <w:pPr>
        <w:pStyle w:val="ListParagraph"/>
        <w:numPr>
          <w:ilvl w:val="0"/>
          <w:numId w:val="16"/>
        </w:numPr>
        <w:snapToGrid w:val="0"/>
        <w:spacing w:after="0" w:line="240" w:lineRule="auto"/>
        <w:ind w:left="0" w:firstLine="425"/>
        <w:jc w:val="both"/>
        <w:rPr>
          <w:rFonts w:ascii="Times New Roman" w:eastAsia="Times New Roman" w:hAnsi="Times New Roman"/>
          <w:sz w:val="20"/>
          <w:szCs w:val="20"/>
        </w:rPr>
      </w:pPr>
      <w:r w:rsidRPr="004D6B8D">
        <w:rPr>
          <w:rFonts w:ascii="Times New Roman" w:eastAsiaTheme="minorEastAsia" w:hAnsi="Times New Roman" w:hint="eastAsia"/>
          <w:sz w:val="20"/>
          <w:szCs w:val="20"/>
          <w:lang w:eastAsia="zh-CN"/>
        </w:rPr>
        <w:t>T</w:t>
      </w:r>
      <w:r w:rsidR="00924365" w:rsidRPr="004D6B8D">
        <w:rPr>
          <w:rFonts w:ascii="Times New Roman" w:eastAsia="Times New Roman" w:hAnsi="Times New Roman"/>
          <w:sz w:val="20"/>
          <w:szCs w:val="20"/>
        </w:rPr>
        <w:t xml:space="preserve">he absence of historical information so that if the historical data are available, some proven statistical forecasting methods (analogous estimation, parametric estimation, </w:t>
      </w:r>
      <w:proofErr w:type="spellStart"/>
      <w:r w:rsidR="00924365" w:rsidRPr="004D6B8D">
        <w:rPr>
          <w:rFonts w:ascii="Times New Roman" w:eastAsia="Times New Roman" w:hAnsi="Times New Roman"/>
          <w:sz w:val="20"/>
          <w:szCs w:val="20"/>
        </w:rPr>
        <w:t>peta</w:t>
      </w:r>
      <w:proofErr w:type="spellEnd"/>
      <w:r w:rsidR="00924365" w:rsidRPr="004D6B8D">
        <w:rPr>
          <w:rFonts w:ascii="Times New Roman" w:eastAsia="Times New Roman" w:hAnsi="Times New Roman"/>
          <w:sz w:val="20"/>
          <w:szCs w:val="20"/>
        </w:rPr>
        <w:t xml:space="preserve"> distribution or triangular estimation method) have been developed the required </w:t>
      </w:r>
      <w:r w:rsidR="00924365" w:rsidRPr="004D6B8D">
        <w:rPr>
          <w:rFonts w:ascii="Times New Roman" w:eastAsia="Times New Roman" w:hAnsi="Times New Roman"/>
          <w:sz w:val="20"/>
          <w:szCs w:val="20"/>
        </w:rPr>
        <w:lastRenderedPageBreak/>
        <w:t>time to complete the project and avoid any delaying the project due to wrong estimation of project tim</w:t>
      </w:r>
      <w:r w:rsidRPr="004D6B8D">
        <w:rPr>
          <w:rFonts w:ascii="Times New Roman" w:eastAsia="Times New Roman" w:hAnsi="Times New Roman"/>
          <w:sz w:val="20"/>
          <w:szCs w:val="20"/>
        </w:rPr>
        <w:t>e.</w:t>
      </w:r>
    </w:p>
    <w:p w:rsidR="00BC2B01" w:rsidRPr="004D6B8D" w:rsidRDefault="00BC2B01" w:rsidP="00381D7A">
      <w:pPr>
        <w:pStyle w:val="ListParagraph"/>
        <w:numPr>
          <w:ilvl w:val="0"/>
          <w:numId w:val="16"/>
        </w:numPr>
        <w:snapToGrid w:val="0"/>
        <w:spacing w:after="0" w:line="240" w:lineRule="auto"/>
        <w:ind w:left="0" w:firstLine="425"/>
        <w:jc w:val="both"/>
        <w:rPr>
          <w:rFonts w:ascii="Times New Roman" w:eastAsia="Times New Roman" w:hAnsi="Times New Roman"/>
          <w:sz w:val="20"/>
          <w:szCs w:val="20"/>
        </w:rPr>
      </w:pPr>
      <w:r w:rsidRPr="004D6B8D">
        <w:rPr>
          <w:rFonts w:ascii="Times New Roman" w:eastAsiaTheme="minorEastAsia" w:hAnsi="Times New Roman" w:hint="eastAsia"/>
          <w:sz w:val="20"/>
          <w:szCs w:val="20"/>
          <w:lang w:eastAsia="zh-CN"/>
        </w:rPr>
        <w:t>A</w:t>
      </w:r>
      <w:r w:rsidR="00924365" w:rsidRPr="004D6B8D">
        <w:rPr>
          <w:rFonts w:ascii="Times New Roman" w:eastAsia="Times New Roman" w:hAnsi="Times New Roman"/>
          <w:sz w:val="20"/>
          <w:szCs w:val="20"/>
        </w:rPr>
        <w:t>bsence of the coordination between planning department and other departments in the organization so that to avoid delaying the project due to the absence of the Coordination which is considered as the primary method of synchronization to avoid any delaying in the performing the activities of the project according to the baseline and to ensure unity of action among the team and planning department, to</w:t>
      </w:r>
      <w:r w:rsidR="00DA3581" w:rsidRPr="004D6B8D">
        <w:rPr>
          <w:rFonts w:ascii="Times New Roman" w:eastAsia="Times New Roman" w:hAnsi="Times New Roman"/>
          <w:sz w:val="20"/>
          <w:szCs w:val="20"/>
        </w:rPr>
        <w:t xml:space="preserve"> </w:t>
      </w:r>
      <w:r w:rsidR="00924365" w:rsidRPr="004D6B8D">
        <w:rPr>
          <w:rFonts w:ascii="Times New Roman" w:eastAsia="Times New Roman" w:hAnsi="Times New Roman"/>
          <w:sz w:val="20"/>
          <w:szCs w:val="20"/>
        </w:rPr>
        <w:t>work together to accomplish organizational goals and end the project on the completion dat</w:t>
      </w:r>
      <w:r w:rsidRPr="004D6B8D">
        <w:rPr>
          <w:rFonts w:ascii="Times New Roman" w:eastAsia="Times New Roman" w:hAnsi="Times New Roman"/>
          <w:sz w:val="20"/>
          <w:szCs w:val="20"/>
        </w:rPr>
        <w:t>e.</w:t>
      </w:r>
    </w:p>
    <w:p w:rsidR="00924365" w:rsidRPr="004D6B8D" w:rsidRDefault="00266B1F" w:rsidP="00381D7A">
      <w:pPr>
        <w:pStyle w:val="ListParagraph"/>
        <w:numPr>
          <w:ilvl w:val="0"/>
          <w:numId w:val="16"/>
        </w:numPr>
        <w:snapToGrid w:val="0"/>
        <w:spacing w:after="0" w:line="240" w:lineRule="auto"/>
        <w:ind w:left="0" w:firstLine="425"/>
        <w:jc w:val="both"/>
        <w:rPr>
          <w:rFonts w:ascii="Times New Roman" w:eastAsia="Times New Roman" w:hAnsi="Times New Roman"/>
          <w:sz w:val="20"/>
          <w:szCs w:val="20"/>
        </w:rPr>
      </w:pPr>
      <w:r w:rsidRPr="004D6B8D">
        <w:rPr>
          <w:rFonts w:ascii="Times New Roman" w:eastAsia="Times New Roman" w:hAnsi="Times New Roman"/>
          <w:sz w:val="20"/>
          <w:szCs w:val="20"/>
        </w:rPr>
        <w:t>L</w:t>
      </w:r>
      <w:r w:rsidR="00924365" w:rsidRPr="004D6B8D">
        <w:rPr>
          <w:rFonts w:ascii="Times New Roman" w:eastAsia="Times New Roman" w:hAnsi="Times New Roman"/>
          <w:sz w:val="20"/>
          <w:szCs w:val="20"/>
        </w:rPr>
        <w:t xml:space="preserve">ack in delegation of the authority </w:t>
      </w:r>
      <w:r w:rsidRPr="004D6B8D">
        <w:rPr>
          <w:rFonts w:ascii="Times New Roman" w:eastAsia="Times New Roman" w:hAnsi="Times New Roman"/>
          <w:sz w:val="20"/>
          <w:szCs w:val="20"/>
        </w:rPr>
        <w:t>is o</w:t>
      </w:r>
      <w:r w:rsidR="00924365" w:rsidRPr="004D6B8D">
        <w:rPr>
          <w:rFonts w:ascii="Times New Roman" w:eastAsia="Times New Roman" w:hAnsi="Times New Roman"/>
          <w:sz w:val="20"/>
          <w:szCs w:val="20"/>
        </w:rPr>
        <w:t>ne of the greatest challenges to manage</w:t>
      </w:r>
      <w:r w:rsidRPr="004D6B8D">
        <w:rPr>
          <w:rFonts w:ascii="Times New Roman" w:eastAsia="Times New Roman" w:hAnsi="Times New Roman"/>
          <w:sz w:val="20"/>
          <w:szCs w:val="20"/>
        </w:rPr>
        <w:t xml:space="preserve"> the project and motivate</w:t>
      </w:r>
      <w:r w:rsidR="00924365" w:rsidRPr="004D6B8D">
        <w:rPr>
          <w:rFonts w:ascii="Times New Roman" w:eastAsia="Times New Roman" w:hAnsi="Times New Roman"/>
          <w:sz w:val="20"/>
          <w:szCs w:val="20"/>
        </w:rPr>
        <w:t xml:space="preserve"> structure resources to be effective and efficient in execution of the project plan. And to overcome that challenge, must partnership relationships between and among all resources, these patterns are established through the delegation process involving a sharing of authority. </w:t>
      </w:r>
    </w:p>
    <w:p w:rsidR="00BE1429" w:rsidRPr="004D6B8D" w:rsidRDefault="00BE1429" w:rsidP="00381D7A">
      <w:pPr>
        <w:pStyle w:val="ListParagraph"/>
        <w:snapToGrid w:val="0"/>
        <w:spacing w:after="0" w:line="240" w:lineRule="auto"/>
        <w:ind w:left="0" w:firstLine="425"/>
        <w:jc w:val="both"/>
        <w:rPr>
          <w:rFonts w:ascii="Times New Roman" w:eastAsia="Times New Roman" w:hAnsi="Times New Roman"/>
          <w:sz w:val="20"/>
          <w:szCs w:val="20"/>
        </w:rPr>
      </w:pPr>
    </w:p>
    <w:p w:rsidR="00924365" w:rsidRPr="004D6B8D" w:rsidRDefault="00381D7A" w:rsidP="00381D7A">
      <w:pPr>
        <w:snapToGrid w:val="0"/>
        <w:spacing w:after="0" w:line="240" w:lineRule="auto"/>
        <w:jc w:val="both"/>
        <w:rPr>
          <w:rFonts w:ascii="Times New Roman" w:eastAsia="SimSun" w:hAnsi="Times New Roman"/>
          <w:b/>
          <w:sz w:val="20"/>
          <w:szCs w:val="20"/>
          <w:lang w:eastAsia="ar-SA"/>
        </w:rPr>
      </w:pPr>
      <w:r w:rsidRPr="004D6B8D">
        <w:rPr>
          <w:rFonts w:ascii="Times New Roman" w:eastAsia="SimSun" w:hAnsi="Times New Roman"/>
          <w:b/>
          <w:sz w:val="20"/>
          <w:szCs w:val="20"/>
          <w:lang w:eastAsia="ar-SA"/>
        </w:rPr>
        <w:t>References</w:t>
      </w:r>
    </w:p>
    <w:p w:rsidR="00BC2B01"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r w:rsidRPr="004D6B8D">
        <w:rPr>
          <w:spacing w:val="0"/>
        </w:rPr>
        <w:t>R</w:t>
      </w:r>
      <w:r w:rsidRPr="004D6B8D">
        <w:rPr>
          <w:rFonts w:eastAsia="SimSun"/>
          <w:spacing w:val="0"/>
          <w:lang w:eastAsia="ar-SA"/>
        </w:rPr>
        <w:t>.</w:t>
      </w:r>
      <w:r w:rsidR="00DA3581" w:rsidRPr="004D6B8D">
        <w:rPr>
          <w:rFonts w:eastAsia="SimSun"/>
          <w:spacing w:val="0"/>
          <w:lang w:eastAsia="ar-SA"/>
        </w:rPr>
        <w:t xml:space="preserve"> </w:t>
      </w:r>
      <w:proofErr w:type="spellStart"/>
      <w:r w:rsidRPr="004D6B8D">
        <w:rPr>
          <w:rFonts w:eastAsia="SimSun"/>
          <w:spacing w:val="0"/>
          <w:lang w:eastAsia="ar-SA"/>
        </w:rPr>
        <w:t>Masood</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R.M.</w:t>
      </w:r>
      <w:r w:rsidR="00DA3581" w:rsidRPr="004D6B8D">
        <w:rPr>
          <w:rFonts w:eastAsia="SimSun"/>
          <w:spacing w:val="0"/>
          <w:lang w:eastAsia="ar-SA"/>
        </w:rPr>
        <w:t xml:space="preserve"> </w:t>
      </w:r>
      <w:proofErr w:type="spellStart"/>
      <w:r w:rsidRPr="004D6B8D">
        <w:rPr>
          <w:rFonts w:eastAsia="SimSun"/>
          <w:spacing w:val="0"/>
          <w:lang w:eastAsia="ar-SA"/>
        </w:rPr>
        <w:t>Choudhry</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Identification</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risk</w:t>
      </w:r>
      <w:r w:rsidR="00DA3581" w:rsidRPr="004D6B8D">
        <w:rPr>
          <w:rFonts w:eastAsia="SimSun"/>
          <w:spacing w:val="0"/>
          <w:lang w:eastAsia="ar-SA"/>
        </w:rPr>
        <w:t xml:space="preserve"> </w:t>
      </w:r>
      <w:r w:rsidRPr="004D6B8D">
        <w:rPr>
          <w:rFonts w:eastAsia="SimSun"/>
          <w:spacing w:val="0"/>
          <w:lang w:eastAsia="ar-SA"/>
        </w:rPr>
        <w:t>factors</w:t>
      </w:r>
      <w:r w:rsidR="00DA3581" w:rsidRPr="004D6B8D">
        <w:rPr>
          <w:rFonts w:eastAsia="SimSun"/>
          <w:spacing w:val="0"/>
          <w:lang w:eastAsia="ar-SA"/>
        </w:rPr>
        <w:t xml:space="preserve"> </w:t>
      </w:r>
      <w:r w:rsidRPr="004D6B8D">
        <w:rPr>
          <w:rFonts w:eastAsia="SimSun"/>
          <w:spacing w:val="0"/>
          <w:lang w:eastAsia="ar-SA"/>
        </w:rPr>
        <w:t>for</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contracting</w:t>
      </w:r>
      <w:r w:rsidR="00DA3581" w:rsidRPr="004D6B8D">
        <w:rPr>
          <w:rFonts w:eastAsia="SimSun"/>
          <w:spacing w:val="0"/>
          <w:lang w:eastAsia="ar-SA"/>
        </w:rPr>
        <w:t xml:space="preserve"> </w:t>
      </w:r>
      <w:r w:rsidRPr="004D6B8D">
        <w:rPr>
          <w:rFonts w:eastAsia="SimSun"/>
          <w:spacing w:val="0"/>
          <w:lang w:eastAsia="ar-SA"/>
        </w:rPr>
        <w:t>firms-encompassing</w:t>
      </w:r>
      <w:r w:rsidR="00DA3581" w:rsidRPr="004D6B8D">
        <w:rPr>
          <w:rFonts w:eastAsia="SimSun"/>
          <w:spacing w:val="0"/>
          <w:lang w:eastAsia="ar-SA"/>
        </w:rPr>
        <w:t xml:space="preserve"> </w:t>
      </w:r>
      <w:r w:rsidRPr="004D6B8D">
        <w:rPr>
          <w:rFonts w:eastAsia="SimSun"/>
          <w:spacing w:val="0"/>
          <w:lang w:eastAsia="ar-SA"/>
        </w:rPr>
        <w:t>mitigation</w:t>
      </w:r>
      <w:r w:rsidR="00DA3581" w:rsidRPr="004D6B8D">
        <w:rPr>
          <w:rFonts w:eastAsia="SimSun"/>
          <w:spacing w:val="0"/>
          <w:lang w:eastAsia="ar-SA"/>
        </w:rPr>
        <w:t xml:space="preserve"> </w:t>
      </w:r>
      <w:r w:rsidRPr="004D6B8D">
        <w:rPr>
          <w:rFonts w:eastAsia="SimSun"/>
          <w:spacing w:val="0"/>
          <w:lang w:eastAsia="ar-SA"/>
        </w:rPr>
        <w:t>stance,</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Second</w:t>
      </w:r>
      <w:r w:rsidR="00DA3581" w:rsidRPr="004D6B8D">
        <w:rPr>
          <w:rFonts w:eastAsia="SimSun"/>
          <w:spacing w:val="0"/>
          <w:lang w:eastAsia="ar-SA"/>
        </w:rPr>
        <w:t xml:space="preserve"> </w:t>
      </w:r>
      <w:r w:rsidRPr="004D6B8D">
        <w:rPr>
          <w:rFonts w:eastAsia="SimSun"/>
          <w:spacing w:val="0"/>
          <w:lang w:eastAsia="ar-SA"/>
        </w:rPr>
        <w:t>International</w:t>
      </w:r>
      <w:r w:rsidR="00DA3581" w:rsidRPr="004D6B8D">
        <w:rPr>
          <w:rFonts w:eastAsia="SimSun"/>
          <w:spacing w:val="0"/>
          <w:lang w:eastAsia="ar-SA"/>
        </w:rPr>
        <w:t xml:space="preserve"> </w:t>
      </w:r>
      <w:r w:rsidRPr="004D6B8D">
        <w:rPr>
          <w:rFonts w:eastAsia="SimSun"/>
          <w:spacing w:val="0"/>
          <w:lang w:eastAsia="ar-SA"/>
        </w:rPr>
        <w:t>Conference</w:t>
      </w:r>
      <w:r w:rsidR="00DA3581" w:rsidRPr="004D6B8D">
        <w:rPr>
          <w:rFonts w:eastAsia="SimSun"/>
          <w:spacing w:val="0"/>
          <w:lang w:eastAsia="ar-SA"/>
        </w:rPr>
        <w:t xml:space="preserve"> </w:t>
      </w:r>
      <w:r w:rsidRPr="004D6B8D">
        <w:rPr>
          <w:rFonts w:eastAsia="SimSun"/>
          <w:spacing w:val="0"/>
          <w:lang w:eastAsia="ar-SA"/>
        </w:rPr>
        <w:t>on</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Developing</w:t>
      </w:r>
      <w:r w:rsidR="00DA3581" w:rsidRPr="004D6B8D">
        <w:rPr>
          <w:rFonts w:eastAsia="SimSun"/>
          <w:spacing w:val="0"/>
          <w:lang w:eastAsia="ar-SA"/>
        </w:rPr>
        <w:t xml:space="preserve"> </w:t>
      </w:r>
      <w:r w:rsidRPr="004D6B8D">
        <w:rPr>
          <w:rFonts w:eastAsia="SimSun"/>
          <w:spacing w:val="0"/>
          <w:lang w:eastAsia="ar-SA"/>
        </w:rPr>
        <w:t>Countries</w:t>
      </w:r>
      <w:r w:rsidR="00DA3581" w:rsidRPr="004D6B8D">
        <w:rPr>
          <w:rFonts w:eastAsia="SimSun"/>
          <w:spacing w:val="0"/>
          <w:lang w:eastAsia="ar-SA"/>
        </w:rPr>
        <w:t xml:space="preserve"> </w:t>
      </w:r>
      <w:r w:rsidRPr="004D6B8D">
        <w:rPr>
          <w:rFonts w:eastAsia="SimSun"/>
          <w:spacing w:val="0"/>
          <w:lang w:eastAsia="ar-SA"/>
        </w:rPr>
        <w:t>(ICCIDC-II)</w:t>
      </w:r>
      <w:r w:rsidR="00DA3581" w:rsidRPr="004D6B8D">
        <w:rPr>
          <w:rFonts w:eastAsia="SimSun"/>
          <w:spacing w:val="0"/>
          <w:lang w:eastAsia="ar-SA"/>
        </w:rPr>
        <w:t xml:space="preserve"> </w:t>
      </w:r>
      <w:r w:rsidRPr="004D6B8D">
        <w:rPr>
          <w:rFonts w:eastAsia="SimSun"/>
          <w:spacing w:val="0"/>
          <w:lang w:eastAsia="ar-SA"/>
        </w:rPr>
        <w:t>Cairo,</w:t>
      </w:r>
      <w:r w:rsidR="00DA3581" w:rsidRPr="004D6B8D">
        <w:rPr>
          <w:rFonts w:eastAsia="SimSun"/>
          <w:spacing w:val="0"/>
          <w:lang w:eastAsia="ar-SA"/>
        </w:rPr>
        <w:t xml:space="preserve"> </w:t>
      </w:r>
      <w:r w:rsidRPr="004D6B8D">
        <w:rPr>
          <w:rFonts w:eastAsia="SimSun"/>
          <w:spacing w:val="0"/>
          <w:lang w:eastAsia="ar-SA"/>
        </w:rPr>
        <w:t>Egypt,</w:t>
      </w:r>
      <w:r w:rsidR="00DA3581" w:rsidRPr="004D6B8D">
        <w:rPr>
          <w:rFonts w:eastAsia="SimSun"/>
          <w:spacing w:val="0"/>
          <w:lang w:eastAsia="ar-SA"/>
        </w:rPr>
        <w:t xml:space="preserve"> </w:t>
      </w:r>
      <w:r w:rsidRPr="004D6B8D">
        <w:rPr>
          <w:rFonts w:eastAsia="SimSun"/>
          <w:spacing w:val="0"/>
          <w:lang w:eastAsia="ar-SA"/>
        </w:rPr>
        <w:t>201</w:t>
      </w:r>
      <w:r w:rsidR="00BC2B01" w:rsidRPr="004D6B8D">
        <w:rPr>
          <w:rFonts w:eastAsia="SimSun"/>
          <w:spacing w:val="0"/>
          <w:lang w:eastAsia="ar-SA"/>
        </w:rPr>
        <w:t>0.</w:t>
      </w:r>
    </w:p>
    <w:p w:rsidR="00BC2B01"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proofErr w:type="spellStart"/>
      <w:r w:rsidRPr="004D6B8D">
        <w:rPr>
          <w:rFonts w:eastAsia="SimSun"/>
          <w:spacing w:val="0"/>
          <w:lang w:eastAsia="ar-SA"/>
        </w:rPr>
        <w:t>Rehan</w:t>
      </w:r>
      <w:proofErr w:type="spellEnd"/>
      <w:r w:rsidR="00DA3581" w:rsidRPr="004D6B8D">
        <w:rPr>
          <w:rFonts w:eastAsia="SimSun"/>
          <w:spacing w:val="0"/>
          <w:lang w:eastAsia="ar-SA"/>
        </w:rPr>
        <w:t xml:space="preserve"> </w:t>
      </w:r>
      <w:r w:rsidRPr="004D6B8D">
        <w:rPr>
          <w:rFonts w:eastAsia="SimSun"/>
          <w:spacing w:val="0"/>
          <w:lang w:eastAsia="ar-SA"/>
        </w:rPr>
        <w:t>Masood1,</w:t>
      </w:r>
      <w:r w:rsidR="00DA3581" w:rsidRPr="004D6B8D">
        <w:rPr>
          <w:rFonts w:eastAsia="SimSun"/>
          <w:spacing w:val="0"/>
          <w:lang w:eastAsia="ar-SA"/>
        </w:rPr>
        <w:t xml:space="preserve"> </w:t>
      </w:r>
      <w:proofErr w:type="spellStart"/>
      <w:r w:rsidRPr="004D6B8D">
        <w:rPr>
          <w:rFonts w:eastAsia="SimSun"/>
          <w:spacing w:val="0"/>
          <w:lang w:eastAsia="ar-SA"/>
        </w:rPr>
        <w:t>Mahboob</w:t>
      </w:r>
      <w:proofErr w:type="spellEnd"/>
      <w:r w:rsidR="00DA3581" w:rsidRPr="004D6B8D">
        <w:rPr>
          <w:rFonts w:eastAsia="SimSun"/>
          <w:spacing w:val="0"/>
          <w:lang w:eastAsia="ar-SA"/>
        </w:rPr>
        <w:t xml:space="preserve"> </w:t>
      </w:r>
      <w:r w:rsidRPr="004D6B8D">
        <w:rPr>
          <w:rFonts w:eastAsia="SimSun"/>
          <w:spacing w:val="0"/>
          <w:lang w:eastAsia="ar-SA"/>
        </w:rPr>
        <w:t>Ali,</w:t>
      </w:r>
      <w:r w:rsidR="00DA3581" w:rsidRPr="004D6B8D">
        <w:rPr>
          <w:rFonts w:eastAsia="SimSun"/>
          <w:spacing w:val="0"/>
          <w:lang w:eastAsia="ar-SA"/>
        </w:rPr>
        <w:t xml:space="preserve"> </w:t>
      </w:r>
      <w:proofErr w:type="spellStart"/>
      <w:r w:rsidRPr="004D6B8D">
        <w:rPr>
          <w:rFonts w:eastAsia="SimSun"/>
          <w:spacing w:val="0"/>
          <w:lang w:eastAsia="ar-SA"/>
        </w:rPr>
        <w:t>Faizan</w:t>
      </w:r>
      <w:proofErr w:type="spellEnd"/>
      <w:r w:rsidR="00DA3581" w:rsidRPr="004D6B8D">
        <w:rPr>
          <w:rFonts w:eastAsia="SimSun"/>
          <w:spacing w:val="0"/>
          <w:lang w:eastAsia="ar-SA"/>
        </w:rPr>
        <w:t xml:space="preserve"> </w:t>
      </w:r>
      <w:proofErr w:type="spellStart"/>
      <w:r w:rsidRPr="004D6B8D">
        <w:rPr>
          <w:rFonts w:eastAsia="SimSun"/>
          <w:spacing w:val="0"/>
          <w:lang w:eastAsia="ar-SA"/>
        </w:rPr>
        <w:t>Shafique</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Muhammad</w:t>
      </w:r>
      <w:r w:rsidR="00DA3581" w:rsidRPr="004D6B8D">
        <w:rPr>
          <w:rFonts w:eastAsia="SimSun"/>
          <w:spacing w:val="0"/>
          <w:lang w:eastAsia="ar-SA"/>
        </w:rPr>
        <w:t xml:space="preserve"> </w:t>
      </w:r>
      <w:proofErr w:type="spellStart"/>
      <w:r w:rsidRPr="004D6B8D">
        <w:rPr>
          <w:rFonts w:eastAsia="SimSun"/>
          <w:spacing w:val="0"/>
          <w:lang w:eastAsia="ar-SA"/>
        </w:rPr>
        <w:t>Awais</w:t>
      </w:r>
      <w:proofErr w:type="spellEnd"/>
      <w:r w:rsidR="00DA3581" w:rsidRPr="004D6B8D">
        <w:rPr>
          <w:rFonts w:eastAsia="SimSun"/>
          <w:spacing w:val="0"/>
          <w:lang w:eastAsia="ar-SA"/>
        </w:rPr>
        <w:t xml:space="preserve"> </w:t>
      </w:r>
      <w:proofErr w:type="spellStart"/>
      <w:r w:rsidRPr="004D6B8D">
        <w:rPr>
          <w:rFonts w:eastAsia="SimSun"/>
          <w:spacing w:val="0"/>
          <w:lang w:eastAsia="ar-SA"/>
        </w:rPr>
        <w:t>Shafique</w:t>
      </w:r>
      <w:proofErr w:type="spellEnd"/>
      <w:r w:rsidRPr="004D6B8D">
        <w:rPr>
          <w:rFonts w:eastAsia="SimSun"/>
          <w:spacing w:val="0"/>
          <w:lang w:eastAsia="ar-SA"/>
        </w:rPr>
        <w:t>,</w:t>
      </w:r>
      <w:r w:rsidR="00DA3581" w:rsidRPr="004D6B8D">
        <w:rPr>
          <w:rFonts w:eastAsia="SimSun"/>
          <w:spacing w:val="0"/>
          <w:lang w:eastAsia="ar-SA"/>
        </w:rPr>
        <w:t xml:space="preserve"> </w:t>
      </w:r>
      <w:proofErr w:type="spellStart"/>
      <w:r w:rsidRPr="004D6B8D">
        <w:rPr>
          <w:rFonts w:eastAsia="SimSun"/>
          <w:spacing w:val="0"/>
          <w:lang w:eastAsia="ar-SA"/>
        </w:rPr>
        <w:t>Bilal</w:t>
      </w:r>
      <w:proofErr w:type="spellEnd"/>
      <w:r w:rsidR="00DA3581" w:rsidRPr="004D6B8D">
        <w:rPr>
          <w:rFonts w:eastAsia="SimSun"/>
          <w:spacing w:val="0"/>
          <w:lang w:eastAsia="ar-SA"/>
        </w:rPr>
        <w:t xml:space="preserve"> </w:t>
      </w:r>
      <w:proofErr w:type="spellStart"/>
      <w:r w:rsidRPr="004D6B8D">
        <w:rPr>
          <w:rFonts w:eastAsia="SimSun"/>
          <w:spacing w:val="0"/>
          <w:lang w:eastAsia="ar-SA"/>
        </w:rPr>
        <w:t>Zafar</w:t>
      </w:r>
      <w:proofErr w:type="spellEnd"/>
      <w:r w:rsidRPr="004D6B8D">
        <w:rPr>
          <w:rFonts w:eastAsia="SimSun"/>
          <w:spacing w:val="0"/>
          <w:lang w:eastAsia="ar-SA"/>
        </w:rPr>
        <w:t>,</w:t>
      </w:r>
      <w:r w:rsidR="00DA3581" w:rsidRPr="004D6B8D">
        <w:rPr>
          <w:rFonts w:eastAsia="SimSun"/>
          <w:spacing w:val="0"/>
          <w:lang w:eastAsia="ar-SA"/>
        </w:rPr>
        <w:t xml:space="preserve"> </w:t>
      </w:r>
      <w:proofErr w:type="spellStart"/>
      <w:r w:rsidRPr="004D6B8D">
        <w:rPr>
          <w:rFonts w:eastAsia="SimSun"/>
          <w:spacing w:val="0"/>
          <w:lang w:eastAsia="ar-SA"/>
        </w:rPr>
        <w:t>Ahsen</w:t>
      </w:r>
      <w:proofErr w:type="spellEnd"/>
      <w:r w:rsidR="00DA3581" w:rsidRPr="004D6B8D">
        <w:rPr>
          <w:rFonts w:eastAsia="SimSun"/>
          <w:spacing w:val="0"/>
          <w:lang w:eastAsia="ar-SA"/>
        </w:rPr>
        <w:t xml:space="preserve"> </w:t>
      </w:r>
      <w:proofErr w:type="spellStart"/>
      <w:r w:rsidRPr="004D6B8D">
        <w:rPr>
          <w:rFonts w:eastAsia="SimSun"/>
          <w:spacing w:val="0"/>
          <w:lang w:eastAsia="ar-SA"/>
        </w:rPr>
        <w:t>Maqsoom</w:t>
      </w:r>
      <w:proofErr w:type="spellEnd"/>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proofErr w:type="spellStart"/>
      <w:r w:rsidRPr="004D6B8D">
        <w:rPr>
          <w:rFonts w:eastAsia="SimSun"/>
          <w:spacing w:val="0"/>
          <w:lang w:eastAsia="ar-SA"/>
        </w:rPr>
        <w:t>Zeeshan</w:t>
      </w:r>
      <w:proofErr w:type="spellEnd"/>
      <w:r w:rsidR="00DA3581" w:rsidRPr="004D6B8D">
        <w:rPr>
          <w:rFonts w:eastAsia="SimSun"/>
          <w:spacing w:val="0"/>
          <w:lang w:eastAsia="ar-SA"/>
        </w:rPr>
        <w:t xml:space="preserve">, </w:t>
      </w:r>
      <w:r w:rsidRPr="004D6B8D">
        <w:rPr>
          <w:rFonts w:eastAsia="SimSun"/>
          <w:spacing w:val="0"/>
          <w:lang w:eastAsia="ar-SA"/>
        </w:rPr>
        <w:t>the</w:t>
      </w:r>
      <w:r w:rsidR="00DA3581" w:rsidRPr="004D6B8D">
        <w:rPr>
          <w:rFonts w:eastAsia="SimSun"/>
          <w:spacing w:val="0"/>
          <w:lang w:eastAsia="ar-SA"/>
        </w:rPr>
        <w:t xml:space="preserve"> </w:t>
      </w:r>
      <w:r w:rsidRPr="004D6B8D">
        <w:rPr>
          <w:rFonts w:eastAsia="SimSun"/>
          <w:spacing w:val="0"/>
          <w:lang w:eastAsia="ar-SA"/>
        </w:rPr>
        <w:t>Delay</w:t>
      </w:r>
      <w:r w:rsidR="00DA3581" w:rsidRPr="004D6B8D">
        <w:rPr>
          <w:rFonts w:eastAsia="SimSun"/>
          <w:spacing w:val="0"/>
          <w:lang w:eastAsia="ar-SA"/>
        </w:rPr>
        <w:t xml:space="preserve"> </w:t>
      </w:r>
      <w:r w:rsidRPr="004D6B8D">
        <w:rPr>
          <w:rFonts w:eastAsia="SimSun"/>
          <w:spacing w:val="0"/>
          <w:lang w:eastAsia="ar-SA"/>
        </w:rPr>
        <w:t>Factors</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Projects</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Metropolitan</w:t>
      </w:r>
      <w:r w:rsidR="00DA3581" w:rsidRPr="004D6B8D">
        <w:rPr>
          <w:rFonts w:eastAsia="SimSun"/>
          <w:spacing w:val="0"/>
          <w:lang w:eastAsia="ar-SA"/>
        </w:rPr>
        <w:t xml:space="preserve"> </w:t>
      </w:r>
      <w:r w:rsidRPr="004D6B8D">
        <w:rPr>
          <w:rFonts w:eastAsia="SimSun"/>
          <w:spacing w:val="0"/>
          <w:lang w:eastAsia="ar-SA"/>
        </w:rPr>
        <w:t>City</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a</w:t>
      </w:r>
      <w:r w:rsidR="00DA3581" w:rsidRPr="004D6B8D">
        <w:rPr>
          <w:rFonts w:eastAsia="SimSun"/>
          <w:spacing w:val="0"/>
          <w:lang w:eastAsia="ar-SA"/>
        </w:rPr>
        <w:t xml:space="preserve"> </w:t>
      </w:r>
      <w:r w:rsidRPr="004D6B8D">
        <w:rPr>
          <w:rFonts w:eastAsia="SimSun"/>
          <w:spacing w:val="0"/>
          <w:lang w:eastAsia="ar-SA"/>
        </w:rPr>
        <w:t>Developing</w:t>
      </w:r>
      <w:r w:rsidR="00DA3581" w:rsidRPr="004D6B8D">
        <w:rPr>
          <w:rFonts w:eastAsia="SimSun"/>
          <w:spacing w:val="0"/>
          <w:lang w:eastAsia="ar-SA"/>
        </w:rPr>
        <w:t xml:space="preserve"> </w:t>
      </w:r>
      <w:r w:rsidRPr="004D6B8D">
        <w:rPr>
          <w:rFonts w:eastAsia="SimSun"/>
          <w:spacing w:val="0"/>
          <w:lang w:eastAsia="ar-SA"/>
        </w:rPr>
        <w:t>Country.</w:t>
      </w:r>
      <w:r w:rsidR="00DA3581" w:rsidRPr="004D6B8D">
        <w:rPr>
          <w:rFonts w:eastAsia="SimSun"/>
          <w:spacing w:val="0"/>
          <w:lang w:eastAsia="ar-SA"/>
        </w:rPr>
        <w:t xml:space="preserve"> </w:t>
      </w:r>
      <w:r w:rsidRPr="004D6B8D">
        <w:rPr>
          <w:rFonts w:eastAsia="SimSun"/>
          <w:spacing w:val="0"/>
          <w:lang w:eastAsia="ar-SA"/>
        </w:rPr>
        <w:t>Journal</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Civil</w:t>
      </w:r>
      <w:r w:rsidR="00DA3581" w:rsidRPr="004D6B8D">
        <w:rPr>
          <w:rFonts w:eastAsia="SimSun"/>
          <w:spacing w:val="0"/>
          <w:lang w:eastAsia="ar-SA"/>
        </w:rPr>
        <w:t xml:space="preserve"> </w:t>
      </w:r>
      <w:r w:rsidRPr="004D6B8D">
        <w:rPr>
          <w:rFonts w:eastAsia="SimSun"/>
          <w:spacing w:val="0"/>
          <w:lang w:eastAsia="ar-SA"/>
        </w:rPr>
        <w:t>Engineering</w:t>
      </w:r>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r w:rsidRPr="004D6B8D">
        <w:rPr>
          <w:rFonts w:eastAsia="SimSun"/>
          <w:spacing w:val="0"/>
          <w:lang w:eastAsia="ar-SA"/>
        </w:rPr>
        <w:t>Architecture</w:t>
      </w:r>
      <w:r w:rsidR="00DA3581" w:rsidRPr="004D6B8D">
        <w:rPr>
          <w:rFonts w:eastAsia="SimSun"/>
          <w:spacing w:val="0"/>
          <w:lang w:eastAsia="ar-SA"/>
        </w:rPr>
        <w:t xml:space="preserve"> </w:t>
      </w:r>
      <w:r w:rsidRPr="004D6B8D">
        <w:rPr>
          <w:rFonts w:eastAsia="SimSun"/>
          <w:spacing w:val="0"/>
          <w:lang w:eastAsia="ar-SA"/>
        </w:rPr>
        <w:t>Research</w:t>
      </w:r>
      <w:r w:rsidR="00DA3581" w:rsidRPr="004D6B8D">
        <w:rPr>
          <w:rFonts w:eastAsia="SimSun"/>
          <w:spacing w:val="0"/>
          <w:lang w:eastAsia="ar-SA"/>
        </w:rPr>
        <w:t xml:space="preserve"> </w:t>
      </w:r>
      <w:r w:rsidRPr="004D6B8D">
        <w:rPr>
          <w:rFonts w:eastAsia="SimSun"/>
          <w:spacing w:val="0"/>
          <w:lang w:eastAsia="ar-SA"/>
        </w:rPr>
        <w:t>2015;</w:t>
      </w:r>
      <w:r w:rsidR="00DA3581" w:rsidRPr="004D6B8D">
        <w:rPr>
          <w:rFonts w:eastAsia="SimSun"/>
          <w:spacing w:val="0"/>
          <w:lang w:eastAsia="ar-SA"/>
        </w:rPr>
        <w:t xml:space="preserve"> </w:t>
      </w:r>
      <w:r w:rsidRPr="004D6B8D">
        <w:rPr>
          <w:rFonts w:eastAsia="SimSun"/>
          <w:spacing w:val="0"/>
          <w:lang w:eastAsia="ar-SA"/>
        </w:rPr>
        <w:t>pp.</w:t>
      </w:r>
      <w:r w:rsidR="00DA3581" w:rsidRPr="004D6B8D">
        <w:rPr>
          <w:rFonts w:eastAsia="SimSun"/>
          <w:spacing w:val="0"/>
          <w:lang w:eastAsia="ar-SA"/>
        </w:rPr>
        <w:t xml:space="preserve"> </w:t>
      </w:r>
      <w:r w:rsidRPr="004D6B8D">
        <w:rPr>
          <w:rFonts w:eastAsia="SimSun"/>
          <w:spacing w:val="0"/>
          <w:lang w:eastAsia="ar-SA"/>
        </w:rPr>
        <w:t>947-95</w:t>
      </w:r>
      <w:r w:rsidR="00BC2B01" w:rsidRPr="004D6B8D">
        <w:rPr>
          <w:rFonts w:eastAsia="SimSun"/>
          <w:spacing w:val="0"/>
          <w:lang w:eastAsia="ar-SA"/>
        </w:rPr>
        <w:t>5.</w:t>
      </w:r>
    </w:p>
    <w:p w:rsidR="00924365"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r w:rsidRPr="004D6B8D">
        <w:rPr>
          <w:rFonts w:eastAsia="SimSun"/>
          <w:spacing w:val="0"/>
          <w:lang w:eastAsia="ar-SA"/>
        </w:rPr>
        <w:t>Al-</w:t>
      </w:r>
      <w:proofErr w:type="spellStart"/>
      <w:r w:rsidRPr="004D6B8D">
        <w:rPr>
          <w:rFonts w:eastAsia="SimSun"/>
          <w:spacing w:val="0"/>
          <w:lang w:eastAsia="ar-SA"/>
        </w:rPr>
        <w:t>Kharashi</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A.,</w:t>
      </w:r>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proofErr w:type="spellStart"/>
      <w:r w:rsidRPr="004D6B8D">
        <w:rPr>
          <w:rFonts w:eastAsia="SimSun"/>
          <w:spacing w:val="0"/>
          <w:lang w:eastAsia="ar-SA"/>
        </w:rPr>
        <w:t>Skitmore</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M.,</w:t>
      </w:r>
      <w:r w:rsidR="00DA3581" w:rsidRPr="004D6B8D">
        <w:rPr>
          <w:rFonts w:eastAsia="SimSun"/>
          <w:spacing w:val="0"/>
          <w:lang w:eastAsia="ar-SA"/>
        </w:rPr>
        <w:t xml:space="preserve"> </w:t>
      </w:r>
      <w:r w:rsidRPr="004D6B8D">
        <w:rPr>
          <w:rFonts w:eastAsia="SimSun"/>
          <w:spacing w:val="0"/>
          <w:lang w:eastAsia="ar-SA"/>
        </w:rPr>
        <w:t>2009,</w:t>
      </w:r>
      <w:r w:rsidR="00DA3581" w:rsidRPr="004D6B8D">
        <w:rPr>
          <w:rFonts w:eastAsia="SimSun"/>
          <w:spacing w:val="0"/>
          <w:lang w:eastAsia="ar-SA"/>
        </w:rPr>
        <w:t xml:space="preserve"> </w:t>
      </w:r>
      <w:r w:rsidRPr="004D6B8D">
        <w:rPr>
          <w:rFonts w:eastAsia="SimSun"/>
          <w:spacing w:val="0"/>
          <w:lang w:eastAsia="ar-SA"/>
        </w:rPr>
        <w:t>Causes</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delays</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Saudi</w:t>
      </w:r>
      <w:r w:rsidR="00DA3581" w:rsidRPr="004D6B8D">
        <w:rPr>
          <w:rFonts w:eastAsia="SimSun"/>
          <w:spacing w:val="0"/>
          <w:lang w:eastAsia="ar-SA"/>
        </w:rPr>
        <w:t xml:space="preserve"> </w:t>
      </w:r>
      <w:r w:rsidRPr="004D6B8D">
        <w:rPr>
          <w:rFonts w:eastAsia="SimSun"/>
          <w:spacing w:val="0"/>
          <w:lang w:eastAsia="ar-SA"/>
        </w:rPr>
        <w:t>Arabian</w:t>
      </w:r>
      <w:r w:rsidR="00DA3581" w:rsidRPr="004D6B8D">
        <w:rPr>
          <w:rFonts w:eastAsia="SimSun"/>
          <w:spacing w:val="0"/>
          <w:lang w:eastAsia="ar-SA"/>
        </w:rPr>
        <w:t xml:space="preserve"> </w:t>
      </w:r>
      <w:r w:rsidRPr="004D6B8D">
        <w:rPr>
          <w:rFonts w:eastAsia="SimSun"/>
          <w:spacing w:val="0"/>
          <w:lang w:eastAsia="ar-SA"/>
        </w:rPr>
        <w:t>public</w:t>
      </w:r>
      <w:r w:rsidR="00DA3581" w:rsidRPr="004D6B8D">
        <w:rPr>
          <w:rFonts w:eastAsia="SimSun"/>
          <w:spacing w:val="0"/>
          <w:lang w:eastAsia="ar-SA"/>
        </w:rPr>
        <w:t xml:space="preserve"> </w:t>
      </w:r>
      <w:r w:rsidRPr="004D6B8D">
        <w:rPr>
          <w:rFonts w:eastAsia="SimSun"/>
          <w:spacing w:val="0"/>
          <w:lang w:eastAsia="ar-SA"/>
        </w:rPr>
        <w:t>sector</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projects,</w:t>
      </w:r>
      <w:r w:rsidR="00DA3581" w:rsidRPr="004D6B8D">
        <w:rPr>
          <w:rFonts w:eastAsia="SimSun"/>
          <w:spacing w:val="0"/>
          <w:lang w:eastAsia="ar-SA"/>
        </w:rPr>
        <w:t xml:space="preserve"> </w:t>
      </w:r>
      <w:r w:rsidRPr="004D6B8D">
        <w:rPr>
          <w:rFonts w:eastAsia="SimSun"/>
          <w:spacing w:val="0"/>
          <w:lang w:eastAsia="ar-SA"/>
        </w:rPr>
        <w:t>Journal</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Management</w:t>
      </w:r>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r w:rsidRPr="004D6B8D">
        <w:rPr>
          <w:rFonts w:eastAsia="SimSun"/>
          <w:spacing w:val="0"/>
          <w:lang w:eastAsia="ar-SA"/>
        </w:rPr>
        <w:t>Economics,</w:t>
      </w:r>
      <w:r w:rsidR="00DA3581" w:rsidRPr="004D6B8D">
        <w:rPr>
          <w:rFonts w:eastAsia="SimSun"/>
          <w:spacing w:val="0"/>
          <w:lang w:eastAsia="ar-SA"/>
        </w:rPr>
        <w:t xml:space="preserve"> </w:t>
      </w:r>
      <w:r w:rsidRPr="004D6B8D">
        <w:rPr>
          <w:rFonts w:eastAsia="SimSun"/>
          <w:spacing w:val="0"/>
          <w:lang w:eastAsia="ar-SA"/>
        </w:rPr>
        <w:t>27(1),</w:t>
      </w:r>
      <w:r w:rsidR="00DA3581" w:rsidRPr="004D6B8D">
        <w:rPr>
          <w:rFonts w:eastAsia="SimSun"/>
          <w:spacing w:val="0"/>
          <w:lang w:eastAsia="ar-SA"/>
        </w:rPr>
        <w:t xml:space="preserve"> </w:t>
      </w:r>
      <w:r w:rsidRPr="004D6B8D">
        <w:rPr>
          <w:rFonts w:eastAsia="SimSun"/>
          <w:spacing w:val="0"/>
          <w:lang w:eastAsia="ar-SA"/>
        </w:rPr>
        <w:t>pp.</w:t>
      </w:r>
      <w:r w:rsidR="00DA3581" w:rsidRPr="004D6B8D">
        <w:rPr>
          <w:rFonts w:eastAsia="SimSun"/>
          <w:spacing w:val="0"/>
          <w:lang w:eastAsia="ar-SA"/>
        </w:rPr>
        <w:t xml:space="preserve"> </w:t>
      </w:r>
      <w:r w:rsidRPr="004D6B8D">
        <w:rPr>
          <w:rFonts w:eastAsia="SimSun"/>
          <w:spacing w:val="0"/>
          <w:lang w:eastAsia="ar-SA"/>
        </w:rPr>
        <w:t>3–23.</w:t>
      </w:r>
    </w:p>
    <w:p w:rsidR="00BC2B01"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proofErr w:type="spellStart"/>
      <w:r w:rsidRPr="004D6B8D">
        <w:rPr>
          <w:rFonts w:eastAsia="SimSun"/>
          <w:spacing w:val="0"/>
          <w:lang w:eastAsia="ar-SA"/>
        </w:rPr>
        <w:t>Kraiem</w:t>
      </w:r>
      <w:proofErr w:type="spellEnd"/>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r w:rsidRPr="004D6B8D">
        <w:rPr>
          <w:rFonts w:eastAsia="SimSun"/>
          <w:spacing w:val="0"/>
          <w:lang w:eastAsia="ar-SA"/>
        </w:rPr>
        <w:t>Diekmann.1987</w:t>
      </w:r>
      <w:r w:rsidR="00BC2B01" w:rsidRPr="004D6B8D">
        <w:rPr>
          <w:rFonts w:eastAsia="SimSun"/>
          <w:spacing w:val="0"/>
          <w:lang w:eastAsia="ar-SA"/>
        </w:rPr>
        <w:t>. C</w:t>
      </w:r>
      <w:r w:rsidRPr="004D6B8D">
        <w:rPr>
          <w:rFonts w:eastAsia="SimSun"/>
          <w:spacing w:val="0"/>
          <w:lang w:eastAsia="ar-SA"/>
        </w:rPr>
        <w:t>oncurrent</w:t>
      </w:r>
      <w:r w:rsidR="00DA3581" w:rsidRPr="004D6B8D">
        <w:rPr>
          <w:rFonts w:eastAsia="SimSun"/>
          <w:spacing w:val="0"/>
          <w:lang w:eastAsia="ar-SA"/>
        </w:rPr>
        <w:t xml:space="preserve"> </w:t>
      </w:r>
      <w:r w:rsidRPr="004D6B8D">
        <w:rPr>
          <w:rFonts w:eastAsia="SimSun"/>
          <w:spacing w:val="0"/>
          <w:lang w:eastAsia="ar-SA"/>
        </w:rPr>
        <w:t>delays</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projects.</w:t>
      </w:r>
      <w:r w:rsidR="00DA3581" w:rsidRPr="004D6B8D">
        <w:rPr>
          <w:rFonts w:eastAsia="SimSun"/>
          <w:spacing w:val="0"/>
          <w:lang w:eastAsia="ar-SA"/>
        </w:rPr>
        <w:t xml:space="preserve"> </w:t>
      </w:r>
      <w:r w:rsidRPr="004D6B8D">
        <w:rPr>
          <w:rFonts w:eastAsia="SimSun"/>
          <w:spacing w:val="0"/>
          <w:lang w:eastAsia="ar-SA"/>
        </w:rPr>
        <w:t>Journal</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Engineering</w:t>
      </w:r>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r w:rsidRPr="004D6B8D">
        <w:rPr>
          <w:rFonts w:eastAsia="SimSun"/>
          <w:spacing w:val="0"/>
          <w:lang w:eastAsia="ar-SA"/>
        </w:rPr>
        <w:t>Management.</w:t>
      </w:r>
      <w:r w:rsidR="00DA3581" w:rsidRPr="004D6B8D">
        <w:rPr>
          <w:rFonts w:eastAsia="SimSun"/>
          <w:spacing w:val="0"/>
          <w:lang w:eastAsia="ar-SA"/>
        </w:rPr>
        <w:t xml:space="preserve"> </w:t>
      </w:r>
      <w:r w:rsidRPr="004D6B8D">
        <w:rPr>
          <w:rFonts w:eastAsia="SimSun"/>
          <w:spacing w:val="0"/>
          <w:lang w:eastAsia="ar-SA"/>
        </w:rPr>
        <w:t>113</w:t>
      </w:r>
      <w:r w:rsidR="00DA3581" w:rsidRPr="004D6B8D">
        <w:rPr>
          <w:rFonts w:eastAsia="SimSun"/>
          <w:spacing w:val="0"/>
          <w:lang w:eastAsia="ar-SA"/>
        </w:rPr>
        <w:t xml:space="preserve"> </w:t>
      </w:r>
      <w:r w:rsidRPr="004D6B8D">
        <w:rPr>
          <w:rFonts w:eastAsia="SimSun"/>
          <w:spacing w:val="0"/>
          <w:lang w:eastAsia="ar-SA"/>
        </w:rPr>
        <w:t>(4)</w:t>
      </w:r>
      <w:r w:rsidR="00DA3581" w:rsidRPr="004D6B8D">
        <w:rPr>
          <w:rFonts w:eastAsia="SimSun"/>
          <w:spacing w:val="0"/>
          <w:lang w:eastAsia="ar-SA"/>
        </w:rPr>
        <w:t>:</w:t>
      </w:r>
      <w:r w:rsidRPr="004D6B8D">
        <w:rPr>
          <w:rFonts w:eastAsia="SimSun"/>
          <w:spacing w:val="0"/>
          <w:lang w:eastAsia="ar-SA"/>
        </w:rPr>
        <w:t>591-60</w:t>
      </w:r>
      <w:r w:rsidR="00BC2B01" w:rsidRPr="004D6B8D">
        <w:rPr>
          <w:rFonts w:eastAsia="SimSun"/>
          <w:spacing w:val="0"/>
          <w:lang w:eastAsia="ar-SA"/>
        </w:rPr>
        <w:t>2.</w:t>
      </w:r>
    </w:p>
    <w:p w:rsidR="00BC2B01"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r w:rsidRPr="004D6B8D">
        <w:rPr>
          <w:rFonts w:eastAsia="SimSun"/>
          <w:spacing w:val="0"/>
          <w:lang w:eastAsia="ar-SA"/>
        </w:rPr>
        <w:lastRenderedPageBreak/>
        <w:t>Mohammed</w:t>
      </w:r>
      <w:r w:rsidR="00DA3581" w:rsidRPr="004D6B8D">
        <w:rPr>
          <w:rFonts w:eastAsia="SimSun"/>
          <w:spacing w:val="0"/>
          <w:lang w:eastAsia="ar-SA"/>
        </w:rPr>
        <w:t xml:space="preserve"> </w:t>
      </w:r>
      <w:r w:rsidRPr="004D6B8D">
        <w:rPr>
          <w:rFonts w:eastAsia="SimSun"/>
          <w:spacing w:val="0"/>
          <w:lang w:eastAsia="ar-SA"/>
        </w:rPr>
        <w:t>Alias</w:t>
      </w:r>
      <w:r w:rsidR="00DA3581" w:rsidRPr="004D6B8D">
        <w:rPr>
          <w:rFonts w:eastAsia="SimSun"/>
          <w:spacing w:val="0"/>
          <w:lang w:eastAsia="ar-SA"/>
        </w:rPr>
        <w:t xml:space="preserve"> </w:t>
      </w:r>
      <w:r w:rsidRPr="004D6B8D">
        <w:rPr>
          <w:rFonts w:eastAsia="SimSun"/>
          <w:spacing w:val="0"/>
          <w:lang w:eastAsia="ar-SA"/>
        </w:rPr>
        <w:t>bin</w:t>
      </w:r>
      <w:r w:rsidR="00DA3581" w:rsidRPr="004D6B8D">
        <w:rPr>
          <w:rFonts w:eastAsia="SimSun"/>
          <w:spacing w:val="0"/>
          <w:lang w:eastAsia="ar-SA"/>
        </w:rPr>
        <w:t xml:space="preserve"> </w:t>
      </w:r>
      <w:proofErr w:type="spellStart"/>
      <w:r w:rsidRPr="004D6B8D">
        <w:rPr>
          <w:rFonts w:eastAsia="SimSun"/>
          <w:spacing w:val="0"/>
          <w:lang w:eastAsia="ar-SA"/>
        </w:rPr>
        <w:t>Yusof</w:t>
      </w:r>
      <w:proofErr w:type="spellEnd"/>
      <w:r w:rsidRPr="004D6B8D">
        <w:rPr>
          <w:rFonts w:eastAsia="SimSun"/>
          <w:spacing w:val="0"/>
          <w:lang w:eastAsia="ar-SA"/>
        </w:rPr>
        <w:t>,</w:t>
      </w:r>
      <w:r w:rsidR="00DA3581" w:rsidRPr="004D6B8D">
        <w:rPr>
          <w:rFonts w:eastAsia="SimSun"/>
          <w:spacing w:val="0"/>
          <w:lang w:eastAsia="ar-SA"/>
        </w:rPr>
        <w:t xml:space="preserve"> </w:t>
      </w:r>
      <w:proofErr w:type="spellStart"/>
      <w:r w:rsidRPr="004D6B8D">
        <w:rPr>
          <w:rFonts w:eastAsia="SimSun"/>
          <w:spacing w:val="0"/>
          <w:lang w:eastAsia="ar-SA"/>
        </w:rPr>
        <w:t>Noraziah</w:t>
      </w:r>
      <w:proofErr w:type="spellEnd"/>
      <w:r w:rsidR="00DA3581" w:rsidRPr="004D6B8D">
        <w:rPr>
          <w:rFonts w:eastAsia="SimSun"/>
          <w:spacing w:val="0"/>
          <w:lang w:eastAsia="ar-SA"/>
        </w:rPr>
        <w:t xml:space="preserve"> </w:t>
      </w:r>
      <w:proofErr w:type="spellStart"/>
      <w:r w:rsidRPr="004D6B8D">
        <w:rPr>
          <w:rFonts w:eastAsia="SimSun"/>
          <w:spacing w:val="0"/>
          <w:lang w:eastAsia="ar-SA"/>
        </w:rPr>
        <w:t>binti</w:t>
      </w:r>
      <w:proofErr w:type="spellEnd"/>
      <w:r w:rsidR="00DA3581" w:rsidRPr="004D6B8D">
        <w:rPr>
          <w:rFonts w:eastAsia="SimSun"/>
          <w:spacing w:val="0"/>
          <w:lang w:eastAsia="ar-SA"/>
        </w:rPr>
        <w:t xml:space="preserve"> </w:t>
      </w:r>
      <w:r w:rsidRPr="004D6B8D">
        <w:rPr>
          <w:rFonts w:eastAsia="SimSun"/>
          <w:spacing w:val="0"/>
          <w:lang w:eastAsia="ar-SA"/>
        </w:rPr>
        <w:t>Mohammad.</w:t>
      </w:r>
      <w:r w:rsidR="00DA3581" w:rsidRPr="004D6B8D">
        <w:rPr>
          <w:rFonts w:eastAsia="SimSun"/>
          <w:spacing w:val="0"/>
          <w:lang w:eastAsia="ar-SA"/>
        </w:rPr>
        <w:t xml:space="preserve"> </w:t>
      </w:r>
      <w:r w:rsidRPr="004D6B8D">
        <w:rPr>
          <w:rFonts w:eastAsia="SimSun"/>
          <w:spacing w:val="0"/>
          <w:lang w:eastAsia="ar-SA"/>
        </w:rPr>
        <w:t>excusable</w:t>
      </w:r>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r w:rsidRPr="004D6B8D">
        <w:rPr>
          <w:rFonts w:eastAsia="SimSun"/>
          <w:spacing w:val="0"/>
          <w:lang w:eastAsia="ar-SA"/>
        </w:rPr>
        <w:t>compensable</w:t>
      </w:r>
      <w:r w:rsidR="00DA3581" w:rsidRPr="004D6B8D">
        <w:rPr>
          <w:rFonts w:eastAsia="SimSun"/>
          <w:spacing w:val="0"/>
          <w:lang w:eastAsia="ar-SA"/>
        </w:rPr>
        <w:t xml:space="preserve"> </w:t>
      </w:r>
      <w:r w:rsidRPr="004D6B8D">
        <w:rPr>
          <w:rFonts w:eastAsia="SimSun"/>
          <w:spacing w:val="0"/>
          <w:lang w:eastAsia="ar-SA"/>
        </w:rPr>
        <w:t>delays</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the</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building</w:t>
      </w:r>
      <w:r w:rsidR="00DA3581" w:rsidRPr="004D6B8D">
        <w:rPr>
          <w:rFonts w:eastAsia="SimSun"/>
          <w:spacing w:val="0"/>
          <w:lang w:eastAsia="ar-SA"/>
        </w:rPr>
        <w:t xml:space="preserve"> </w:t>
      </w:r>
      <w:r w:rsidRPr="004D6B8D">
        <w:rPr>
          <w:rFonts w:eastAsia="SimSun"/>
          <w:spacing w:val="0"/>
          <w:lang w:eastAsia="ar-SA"/>
        </w:rPr>
        <w:t>project.</w:t>
      </w:r>
      <w:r w:rsidR="00DA3581" w:rsidRPr="004D6B8D">
        <w:rPr>
          <w:rFonts w:eastAsia="SimSun"/>
          <w:spacing w:val="0"/>
          <w:lang w:eastAsia="ar-SA"/>
        </w:rPr>
        <w:t xml:space="preserve"> </w:t>
      </w:r>
      <w:r w:rsidRPr="004D6B8D">
        <w:rPr>
          <w:rFonts w:eastAsia="SimSun"/>
          <w:spacing w:val="0"/>
          <w:lang w:eastAsia="ar-SA"/>
        </w:rPr>
        <w:t>Journal</w:t>
      </w:r>
      <w:r w:rsidR="00DA3581" w:rsidRPr="004D6B8D">
        <w:rPr>
          <w:rFonts w:eastAsia="SimSun"/>
          <w:spacing w:val="0"/>
          <w:lang w:eastAsia="ar-SA"/>
        </w:rPr>
        <w:t xml:space="preserve"> </w:t>
      </w:r>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The</w:t>
      </w:r>
      <w:r w:rsidR="00DA3581" w:rsidRPr="004D6B8D">
        <w:rPr>
          <w:rFonts w:eastAsia="SimSun"/>
          <w:spacing w:val="0"/>
          <w:lang w:eastAsia="ar-SA"/>
        </w:rPr>
        <w:t xml:space="preserve"> </w:t>
      </w:r>
      <w:r w:rsidRPr="004D6B8D">
        <w:rPr>
          <w:rFonts w:eastAsia="SimSun"/>
          <w:spacing w:val="0"/>
          <w:lang w:eastAsia="ar-SA"/>
        </w:rPr>
        <w:t>Institution</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Engineers,</w:t>
      </w:r>
      <w:r w:rsidR="00DA3581" w:rsidRPr="004D6B8D">
        <w:rPr>
          <w:rFonts w:eastAsia="SimSun"/>
          <w:spacing w:val="0"/>
          <w:lang w:eastAsia="ar-SA"/>
        </w:rPr>
        <w:t xml:space="preserve"> </w:t>
      </w:r>
      <w:r w:rsidRPr="004D6B8D">
        <w:rPr>
          <w:rFonts w:eastAsia="SimSun"/>
          <w:spacing w:val="0"/>
          <w:lang w:eastAsia="ar-SA"/>
        </w:rPr>
        <w:t>Malaysia</w:t>
      </w:r>
      <w:r w:rsidR="00DA3581" w:rsidRPr="004D6B8D">
        <w:rPr>
          <w:rFonts w:eastAsia="SimSun"/>
          <w:spacing w:val="0"/>
          <w:lang w:eastAsia="ar-SA"/>
        </w:rPr>
        <w:t xml:space="preserve"> </w:t>
      </w:r>
      <w:r w:rsidRPr="004D6B8D">
        <w:rPr>
          <w:rFonts w:eastAsia="SimSun"/>
          <w:spacing w:val="0"/>
          <w:lang w:eastAsia="ar-SA"/>
        </w:rPr>
        <w:t>(Vol.</w:t>
      </w:r>
      <w:r w:rsidR="00DA3581" w:rsidRPr="004D6B8D">
        <w:rPr>
          <w:rFonts w:eastAsia="SimSun"/>
          <w:spacing w:val="0"/>
          <w:lang w:eastAsia="ar-SA"/>
        </w:rPr>
        <w:t xml:space="preserve"> </w:t>
      </w:r>
      <w:r w:rsidRPr="004D6B8D">
        <w:rPr>
          <w:rFonts w:eastAsia="SimSun"/>
          <w:spacing w:val="0"/>
          <w:lang w:eastAsia="ar-SA"/>
        </w:rPr>
        <w:t>68,</w:t>
      </w:r>
      <w:r w:rsidR="00DA3581" w:rsidRPr="004D6B8D">
        <w:rPr>
          <w:rFonts w:eastAsia="SimSun"/>
          <w:spacing w:val="0"/>
          <w:lang w:eastAsia="ar-SA"/>
        </w:rPr>
        <w:t xml:space="preserve"> </w:t>
      </w:r>
      <w:r w:rsidRPr="004D6B8D">
        <w:rPr>
          <w:rFonts w:eastAsia="SimSun"/>
          <w:spacing w:val="0"/>
          <w:lang w:eastAsia="ar-SA"/>
        </w:rPr>
        <w:t>No.4,</w:t>
      </w:r>
      <w:r w:rsidR="00DA3581" w:rsidRPr="004D6B8D">
        <w:rPr>
          <w:rFonts w:eastAsia="SimSun"/>
          <w:spacing w:val="0"/>
          <w:lang w:eastAsia="ar-SA"/>
        </w:rPr>
        <w:t xml:space="preserve"> </w:t>
      </w:r>
      <w:r w:rsidRPr="004D6B8D">
        <w:rPr>
          <w:rFonts w:eastAsia="SimSun"/>
          <w:spacing w:val="0"/>
          <w:lang w:eastAsia="ar-SA"/>
        </w:rPr>
        <w:t>December</w:t>
      </w:r>
      <w:r w:rsidR="00DA3581" w:rsidRPr="004D6B8D">
        <w:rPr>
          <w:rFonts w:eastAsia="SimSun"/>
          <w:spacing w:val="0"/>
          <w:lang w:eastAsia="ar-SA"/>
        </w:rPr>
        <w:t xml:space="preserve"> </w:t>
      </w:r>
      <w:r w:rsidRPr="004D6B8D">
        <w:rPr>
          <w:rFonts w:eastAsia="SimSun"/>
          <w:spacing w:val="0"/>
          <w:lang w:eastAsia="ar-SA"/>
        </w:rPr>
        <w:t>2007)</w:t>
      </w:r>
      <w:r w:rsidR="00BC2B01" w:rsidRPr="004D6B8D">
        <w:rPr>
          <w:rFonts w:eastAsia="SimSun"/>
          <w:spacing w:val="0"/>
          <w:lang w:eastAsia="ar-SA"/>
        </w:rPr>
        <w:t xml:space="preserve"> .</w:t>
      </w:r>
    </w:p>
    <w:p w:rsidR="00BC2B01"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r w:rsidRPr="004D6B8D">
        <w:rPr>
          <w:rFonts w:eastAsia="SimSun"/>
          <w:spacing w:val="0"/>
          <w:lang w:eastAsia="ar-SA"/>
        </w:rPr>
        <w:t>Richard</w:t>
      </w:r>
      <w:r w:rsidR="00DA3581" w:rsidRPr="004D6B8D">
        <w:rPr>
          <w:rFonts w:eastAsia="SimSun"/>
          <w:spacing w:val="0"/>
          <w:lang w:eastAsia="ar-SA"/>
        </w:rPr>
        <w:t xml:space="preserve"> </w:t>
      </w:r>
      <w:r w:rsidRPr="004D6B8D">
        <w:rPr>
          <w:rFonts w:eastAsia="SimSun"/>
          <w:spacing w:val="0"/>
          <w:lang w:eastAsia="ar-SA"/>
        </w:rPr>
        <w:t>J.</w:t>
      </w:r>
      <w:r w:rsidR="00DA3581" w:rsidRPr="004D6B8D">
        <w:rPr>
          <w:rFonts w:eastAsia="SimSun"/>
          <w:spacing w:val="0"/>
          <w:lang w:eastAsia="ar-SA"/>
        </w:rPr>
        <w:t xml:space="preserve"> </w:t>
      </w:r>
      <w:r w:rsidRPr="004D6B8D">
        <w:rPr>
          <w:rFonts w:eastAsia="SimSun"/>
          <w:spacing w:val="0"/>
          <w:lang w:eastAsia="ar-SA"/>
        </w:rPr>
        <w:t>Long,</w:t>
      </w:r>
      <w:r w:rsidR="00DA3581" w:rsidRPr="004D6B8D">
        <w:rPr>
          <w:rFonts w:eastAsia="SimSun"/>
          <w:spacing w:val="0"/>
          <w:lang w:eastAsia="ar-SA"/>
        </w:rPr>
        <w:t xml:space="preserve"> </w:t>
      </w:r>
      <w:r w:rsidRPr="004D6B8D">
        <w:rPr>
          <w:rFonts w:eastAsia="SimSun"/>
          <w:spacing w:val="0"/>
          <w:lang w:eastAsia="ar-SA"/>
        </w:rPr>
        <w:t>PE,</w:t>
      </w:r>
      <w:r w:rsidR="00DA3581" w:rsidRPr="004D6B8D">
        <w:rPr>
          <w:rFonts w:eastAsia="SimSun"/>
          <w:spacing w:val="0"/>
          <w:lang w:eastAsia="ar-SA"/>
        </w:rPr>
        <w:t xml:space="preserve"> </w:t>
      </w:r>
      <w:r w:rsidRPr="004D6B8D">
        <w:rPr>
          <w:rFonts w:eastAsia="SimSun"/>
          <w:spacing w:val="0"/>
          <w:lang w:eastAsia="ar-SA"/>
        </w:rPr>
        <w:t>Analysis</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concurrent</w:t>
      </w:r>
      <w:r w:rsidR="00DA3581" w:rsidRPr="004D6B8D">
        <w:rPr>
          <w:rFonts w:eastAsia="SimSun"/>
          <w:spacing w:val="0"/>
          <w:lang w:eastAsia="ar-SA"/>
        </w:rPr>
        <w:t xml:space="preserve"> </w:t>
      </w:r>
      <w:r w:rsidRPr="004D6B8D">
        <w:rPr>
          <w:rFonts w:eastAsia="SimSun"/>
          <w:spacing w:val="0"/>
          <w:lang w:eastAsia="ar-SA"/>
        </w:rPr>
        <w:t>delay</w:t>
      </w:r>
      <w:r w:rsidR="00DA3581" w:rsidRPr="004D6B8D">
        <w:rPr>
          <w:rFonts w:eastAsia="SimSun"/>
          <w:spacing w:val="0"/>
          <w:lang w:eastAsia="ar-SA"/>
        </w:rPr>
        <w:t xml:space="preserve"> </w:t>
      </w:r>
      <w:r w:rsidRPr="004D6B8D">
        <w:rPr>
          <w:rFonts w:eastAsia="SimSun"/>
          <w:spacing w:val="0"/>
          <w:lang w:eastAsia="ar-SA"/>
        </w:rPr>
        <w:t>on</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claims</w:t>
      </w:r>
      <w:r w:rsidR="00BC2B01" w:rsidRPr="004D6B8D">
        <w:rPr>
          <w:rFonts w:eastAsia="SimSun"/>
          <w:spacing w:val="0"/>
          <w:lang w:eastAsia="ar-SA"/>
        </w:rPr>
        <w:t>, L</w:t>
      </w:r>
      <w:r w:rsidRPr="004D6B8D">
        <w:rPr>
          <w:rFonts w:eastAsia="SimSun"/>
          <w:spacing w:val="0"/>
          <w:lang w:eastAsia="ar-SA"/>
        </w:rPr>
        <w:t>ong</w:t>
      </w:r>
      <w:r w:rsidR="00DA3581" w:rsidRPr="004D6B8D">
        <w:rPr>
          <w:rFonts w:eastAsia="SimSun"/>
          <w:spacing w:val="0"/>
          <w:lang w:eastAsia="ar-SA"/>
        </w:rPr>
        <w:t xml:space="preserve"> </w:t>
      </w:r>
      <w:r w:rsidRPr="004D6B8D">
        <w:rPr>
          <w:rFonts w:eastAsia="SimSun"/>
          <w:spacing w:val="0"/>
          <w:lang w:eastAsia="ar-SA"/>
        </w:rPr>
        <w:t>internationa</w:t>
      </w:r>
      <w:r w:rsidR="00BC2B01" w:rsidRPr="004D6B8D">
        <w:rPr>
          <w:rFonts w:eastAsia="SimSun"/>
          <w:spacing w:val="0"/>
          <w:lang w:eastAsia="ar-SA"/>
        </w:rPr>
        <w:t>l.</w:t>
      </w:r>
    </w:p>
    <w:p w:rsidR="00BC2B01"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proofErr w:type="spellStart"/>
      <w:r w:rsidRPr="004D6B8D">
        <w:rPr>
          <w:rFonts w:eastAsia="SimSun"/>
          <w:spacing w:val="0"/>
          <w:lang w:eastAsia="ar-SA"/>
        </w:rPr>
        <w:t>Aliyeh</w:t>
      </w:r>
      <w:proofErr w:type="spellEnd"/>
      <w:r w:rsidR="00DA3581" w:rsidRPr="004D6B8D">
        <w:rPr>
          <w:rFonts w:eastAsia="SimSun"/>
          <w:spacing w:val="0"/>
          <w:lang w:eastAsia="ar-SA"/>
        </w:rPr>
        <w:t xml:space="preserve"> </w:t>
      </w:r>
      <w:proofErr w:type="spellStart"/>
      <w:r w:rsidRPr="004D6B8D">
        <w:rPr>
          <w:rFonts w:eastAsia="SimSun"/>
          <w:spacing w:val="0"/>
          <w:lang w:eastAsia="ar-SA"/>
        </w:rPr>
        <w:t>Kazemi</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Ali</w:t>
      </w:r>
      <w:r w:rsidR="00DA3581" w:rsidRPr="004D6B8D">
        <w:rPr>
          <w:rFonts w:eastAsia="SimSun"/>
          <w:spacing w:val="0"/>
          <w:lang w:eastAsia="ar-SA"/>
        </w:rPr>
        <w:t xml:space="preserve"> </w:t>
      </w:r>
      <w:proofErr w:type="spellStart"/>
      <w:r w:rsidRPr="004D6B8D">
        <w:rPr>
          <w:rFonts w:eastAsia="SimSun"/>
          <w:spacing w:val="0"/>
          <w:lang w:eastAsia="ar-SA"/>
        </w:rPr>
        <w:t>Katebi</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Mohammad-</w:t>
      </w:r>
      <w:proofErr w:type="spellStart"/>
      <w:r w:rsidRPr="004D6B8D">
        <w:rPr>
          <w:rFonts w:eastAsia="SimSun"/>
          <w:spacing w:val="0"/>
          <w:lang w:eastAsia="ar-SA"/>
        </w:rPr>
        <w:t>Hossein</w:t>
      </w:r>
      <w:proofErr w:type="spellEnd"/>
      <w:r w:rsidR="00DA3581" w:rsidRPr="004D6B8D">
        <w:rPr>
          <w:rFonts w:eastAsia="SimSun"/>
          <w:spacing w:val="0"/>
          <w:lang w:eastAsia="ar-SA"/>
        </w:rPr>
        <w:t xml:space="preserve"> </w:t>
      </w:r>
      <w:proofErr w:type="spellStart"/>
      <w:r w:rsidRPr="004D6B8D">
        <w:rPr>
          <w:rFonts w:eastAsia="SimSun"/>
          <w:spacing w:val="0"/>
          <w:lang w:eastAsia="ar-SA"/>
        </w:rPr>
        <w:t>Kazemi</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Causes</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delay</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projects:</w:t>
      </w:r>
      <w:r w:rsidR="00DA3581" w:rsidRPr="004D6B8D">
        <w:rPr>
          <w:rFonts w:eastAsia="SimSun"/>
          <w:spacing w:val="0"/>
          <w:lang w:eastAsia="ar-SA"/>
        </w:rPr>
        <w:t xml:space="preserve"> </w:t>
      </w:r>
      <w:r w:rsidRPr="004D6B8D">
        <w:rPr>
          <w:rFonts w:eastAsia="SimSun"/>
          <w:spacing w:val="0"/>
          <w:lang w:eastAsia="ar-SA"/>
        </w:rPr>
        <w:t>The</w:t>
      </w:r>
      <w:r w:rsidR="00DA3581" w:rsidRPr="004D6B8D">
        <w:rPr>
          <w:rFonts w:eastAsia="SimSun"/>
          <w:spacing w:val="0"/>
          <w:lang w:eastAsia="ar-SA"/>
        </w:rPr>
        <w:t xml:space="preserve"> </w:t>
      </w:r>
      <w:r w:rsidRPr="004D6B8D">
        <w:rPr>
          <w:rFonts w:eastAsia="SimSun"/>
          <w:spacing w:val="0"/>
          <w:lang w:eastAsia="ar-SA"/>
        </w:rPr>
        <w:t>case</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oil</w:t>
      </w:r>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r w:rsidRPr="004D6B8D">
        <w:rPr>
          <w:rFonts w:eastAsia="SimSun"/>
          <w:spacing w:val="0"/>
          <w:lang w:eastAsia="ar-SA"/>
        </w:rPr>
        <w:t>gas</w:t>
      </w:r>
      <w:r w:rsidR="00DA3581" w:rsidRPr="004D6B8D">
        <w:rPr>
          <w:rFonts w:eastAsia="SimSun"/>
          <w:spacing w:val="0"/>
          <w:lang w:eastAsia="ar-SA"/>
        </w:rPr>
        <w:t xml:space="preserve"> </w:t>
      </w:r>
      <w:r w:rsidRPr="004D6B8D">
        <w:rPr>
          <w:rFonts w:eastAsia="SimSun"/>
          <w:spacing w:val="0"/>
          <w:lang w:eastAsia="ar-SA"/>
        </w:rPr>
        <w:t>projects</w:t>
      </w:r>
      <w:r w:rsidR="00DA3581" w:rsidRPr="004D6B8D">
        <w:rPr>
          <w:rFonts w:eastAsia="SimSun"/>
          <w:spacing w:val="0"/>
          <w:lang w:eastAsia="ar-SA"/>
        </w:rPr>
        <w:t xml:space="preserve">, </w:t>
      </w:r>
      <w:r w:rsidRPr="004D6B8D">
        <w:rPr>
          <w:rFonts w:eastAsia="SimSun"/>
          <w:spacing w:val="0"/>
          <w:lang w:eastAsia="ar-SA"/>
        </w:rPr>
        <w:t>International</w:t>
      </w:r>
      <w:r w:rsidR="00DA3581" w:rsidRPr="004D6B8D">
        <w:rPr>
          <w:rFonts w:eastAsia="SimSun"/>
          <w:spacing w:val="0"/>
          <w:lang w:eastAsia="ar-SA"/>
        </w:rPr>
        <w:t xml:space="preserve"> </w:t>
      </w:r>
      <w:r w:rsidRPr="004D6B8D">
        <w:rPr>
          <w:rFonts w:eastAsia="SimSun"/>
          <w:spacing w:val="0"/>
          <w:lang w:eastAsia="ar-SA"/>
        </w:rPr>
        <w:t>Journal</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Advanced</w:t>
      </w:r>
      <w:r w:rsidR="00DA3581" w:rsidRPr="004D6B8D">
        <w:rPr>
          <w:rFonts w:eastAsia="SimSun"/>
          <w:spacing w:val="0"/>
          <w:lang w:eastAsia="ar-SA"/>
        </w:rPr>
        <w:t xml:space="preserve"> </w:t>
      </w:r>
      <w:r w:rsidRPr="004D6B8D">
        <w:rPr>
          <w:rFonts w:eastAsia="SimSun"/>
          <w:spacing w:val="0"/>
          <w:lang w:eastAsia="ar-SA"/>
        </w:rPr>
        <w:t>Research</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Engineering</w:t>
      </w:r>
      <w:r w:rsidR="00DA3581" w:rsidRPr="004D6B8D">
        <w:rPr>
          <w:rFonts w:eastAsia="SimSun"/>
          <w:spacing w:val="0"/>
          <w:lang w:eastAsia="ar-SA"/>
        </w:rPr>
        <w:t xml:space="preserve"> </w:t>
      </w:r>
      <w:r w:rsidRPr="004D6B8D">
        <w:rPr>
          <w:rFonts w:eastAsia="SimSun"/>
          <w:spacing w:val="0"/>
          <w:lang w:eastAsia="ar-SA"/>
        </w:rPr>
        <w:t>(ISSN</w:t>
      </w:r>
      <w:r w:rsidR="00DA3581" w:rsidRPr="004D6B8D">
        <w:rPr>
          <w:rFonts w:eastAsia="SimSun"/>
          <w:spacing w:val="0"/>
          <w:lang w:eastAsia="ar-SA"/>
        </w:rPr>
        <w:t xml:space="preserve"> </w:t>
      </w:r>
      <w:r w:rsidRPr="004D6B8D">
        <w:rPr>
          <w:rFonts w:eastAsia="SimSun"/>
          <w:spacing w:val="0"/>
          <w:lang w:eastAsia="ar-SA"/>
        </w:rPr>
        <w:t>Online:</w:t>
      </w:r>
      <w:r w:rsidR="00DA3581" w:rsidRPr="004D6B8D">
        <w:rPr>
          <w:rFonts w:eastAsia="SimSun"/>
          <w:spacing w:val="0"/>
          <w:lang w:eastAsia="ar-SA"/>
        </w:rPr>
        <w:t xml:space="preserve"> </w:t>
      </w:r>
      <w:r w:rsidRPr="004D6B8D">
        <w:rPr>
          <w:rFonts w:eastAsia="SimSun"/>
          <w:spacing w:val="0"/>
          <w:lang w:eastAsia="ar-SA"/>
        </w:rPr>
        <w:t>2412-4362</w:t>
      </w:r>
      <w:r w:rsidR="00BC2B01" w:rsidRPr="004D6B8D">
        <w:rPr>
          <w:rFonts w:eastAsia="SimSun"/>
          <w:spacing w:val="0"/>
          <w:lang w:eastAsia="ar-SA"/>
        </w:rPr>
        <w:t>).</w:t>
      </w:r>
    </w:p>
    <w:p w:rsidR="00BC2B01" w:rsidRPr="004D6B8D" w:rsidRDefault="00924365" w:rsidP="00BC2B01">
      <w:pPr>
        <w:pStyle w:val="BodyText"/>
        <w:numPr>
          <w:ilvl w:val="0"/>
          <w:numId w:val="15"/>
        </w:numPr>
        <w:tabs>
          <w:tab w:val="clear" w:pos="288"/>
        </w:tabs>
        <w:snapToGrid w:val="0"/>
        <w:spacing w:after="0" w:line="240" w:lineRule="auto"/>
        <w:ind w:left="425" w:hanging="425"/>
        <w:rPr>
          <w:rFonts w:eastAsia="SimSun"/>
          <w:spacing w:val="0"/>
          <w:lang w:eastAsia="ar-SA"/>
        </w:rPr>
      </w:pPr>
      <w:proofErr w:type="spellStart"/>
      <w:r w:rsidRPr="004D6B8D">
        <w:rPr>
          <w:rFonts w:eastAsia="SimSun"/>
          <w:spacing w:val="0"/>
          <w:lang w:eastAsia="ar-SA"/>
        </w:rPr>
        <w:t>Shabbab</w:t>
      </w:r>
      <w:proofErr w:type="spellEnd"/>
      <w:r w:rsidR="00DA3581" w:rsidRPr="004D6B8D">
        <w:rPr>
          <w:rFonts w:eastAsia="SimSun"/>
          <w:spacing w:val="0"/>
          <w:lang w:eastAsia="ar-SA"/>
        </w:rPr>
        <w:t xml:space="preserve"> </w:t>
      </w:r>
      <w:r w:rsidRPr="004D6B8D">
        <w:rPr>
          <w:rFonts w:eastAsia="SimSun"/>
          <w:spacing w:val="0"/>
          <w:lang w:eastAsia="ar-SA"/>
        </w:rPr>
        <w:t>Al</w:t>
      </w:r>
      <w:r w:rsidR="00DA3581" w:rsidRPr="004D6B8D">
        <w:rPr>
          <w:rFonts w:eastAsia="SimSun"/>
          <w:spacing w:val="0"/>
          <w:lang w:eastAsia="ar-SA"/>
        </w:rPr>
        <w:t xml:space="preserve"> </w:t>
      </w:r>
      <w:proofErr w:type="spellStart"/>
      <w:r w:rsidRPr="004D6B8D">
        <w:rPr>
          <w:rFonts w:eastAsia="SimSun"/>
          <w:spacing w:val="0"/>
          <w:lang w:eastAsia="ar-SA"/>
        </w:rPr>
        <w:t>Hammadi</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M.</w:t>
      </w:r>
      <w:r w:rsidR="00DA3581" w:rsidRPr="004D6B8D">
        <w:rPr>
          <w:rFonts w:eastAsia="SimSun"/>
          <w:spacing w:val="0"/>
          <w:lang w:eastAsia="ar-SA"/>
        </w:rPr>
        <w:t xml:space="preserve"> </w:t>
      </w:r>
      <w:proofErr w:type="spellStart"/>
      <w:r w:rsidRPr="004D6B8D">
        <w:rPr>
          <w:rFonts w:eastAsia="SimSun"/>
          <w:spacing w:val="0"/>
          <w:lang w:eastAsia="ar-SA"/>
        </w:rPr>
        <w:t>Sadique</w:t>
      </w:r>
      <w:proofErr w:type="spellEnd"/>
      <w:r w:rsidR="00DA3581" w:rsidRPr="004D6B8D">
        <w:rPr>
          <w:rFonts w:eastAsia="SimSun"/>
          <w:spacing w:val="0"/>
          <w:lang w:eastAsia="ar-SA"/>
        </w:rPr>
        <w:t xml:space="preserve"> </w:t>
      </w:r>
      <w:proofErr w:type="spellStart"/>
      <w:r w:rsidRPr="004D6B8D">
        <w:rPr>
          <w:rFonts w:eastAsia="SimSun"/>
          <w:spacing w:val="0"/>
          <w:lang w:eastAsia="ar-SA"/>
        </w:rPr>
        <w:t>Nawab</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Study</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Delay</w:t>
      </w:r>
      <w:r w:rsidR="00DA3581" w:rsidRPr="004D6B8D">
        <w:rPr>
          <w:rFonts w:eastAsia="SimSun"/>
          <w:spacing w:val="0"/>
          <w:lang w:eastAsia="ar-SA"/>
        </w:rPr>
        <w:t xml:space="preserve"> </w:t>
      </w:r>
      <w:r w:rsidRPr="004D6B8D">
        <w:rPr>
          <w:rFonts w:eastAsia="SimSun"/>
          <w:spacing w:val="0"/>
          <w:lang w:eastAsia="ar-SA"/>
        </w:rPr>
        <w:t>Factors</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Projects,</w:t>
      </w:r>
      <w:r w:rsidR="00DA3581" w:rsidRPr="004D6B8D">
        <w:rPr>
          <w:rFonts w:eastAsia="SimSun"/>
          <w:spacing w:val="0"/>
          <w:lang w:eastAsia="ar-SA"/>
        </w:rPr>
        <w:t xml:space="preserve"> </w:t>
      </w:r>
      <w:r w:rsidRPr="004D6B8D">
        <w:rPr>
          <w:rFonts w:eastAsia="SimSun"/>
          <w:spacing w:val="0"/>
          <w:lang w:eastAsia="ar-SA"/>
        </w:rPr>
        <w:t>International</w:t>
      </w:r>
      <w:r w:rsidR="00DA3581" w:rsidRPr="004D6B8D">
        <w:rPr>
          <w:rFonts w:eastAsia="SimSun"/>
          <w:spacing w:val="0"/>
          <w:lang w:eastAsia="ar-SA"/>
        </w:rPr>
        <w:t xml:space="preserve"> </w:t>
      </w:r>
      <w:r w:rsidRPr="004D6B8D">
        <w:rPr>
          <w:rFonts w:eastAsia="SimSun"/>
          <w:spacing w:val="0"/>
          <w:lang w:eastAsia="ar-SA"/>
        </w:rPr>
        <w:t>Advanced</w:t>
      </w:r>
      <w:r w:rsidR="00DA3581" w:rsidRPr="004D6B8D">
        <w:rPr>
          <w:rFonts w:eastAsia="SimSun"/>
          <w:spacing w:val="0"/>
          <w:lang w:eastAsia="ar-SA"/>
        </w:rPr>
        <w:t xml:space="preserve"> </w:t>
      </w:r>
      <w:r w:rsidRPr="004D6B8D">
        <w:rPr>
          <w:rFonts w:eastAsia="SimSun"/>
          <w:spacing w:val="0"/>
          <w:lang w:eastAsia="ar-SA"/>
        </w:rPr>
        <w:t>Research</w:t>
      </w:r>
      <w:r w:rsidR="00DA3581" w:rsidRPr="004D6B8D">
        <w:rPr>
          <w:rFonts w:eastAsia="SimSun"/>
          <w:spacing w:val="0"/>
          <w:lang w:eastAsia="ar-SA"/>
        </w:rPr>
        <w:t xml:space="preserve"> </w:t>
      </w:r>
      <w:r w:rsidRPr="004D6B8D">
        <w:rPr>
          <w:rFonts w:eastAsia="SimSun"/>
          <w:spacing w:val="0"/>
          <w:lang w:eastAsia="ar-SA"/>
        </w:rPr>
        <w:t>Journal</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Science,</w:t>
      </w:r>
      <w:r w:rsidR="00DA3581" w:rsidRPr="004D6B8D">
        <w:rPr>
          <w:rFonts w:eastAsia="SimSun"/>
          <w:spacing w:val="0"/>
          <w:lang w:eastAsia="ar-SA"/>
        </w:rPr>
        <w:t xml:space="preserve"> </w:t>
      </w:r>
      <w:r w:rsidRPr="004D6B8D">
        <w:rPr>
          <w:rFonts w:eastAsia="SimSun"/>
          <w:spacing w:val="0"/>
          <w:lang w:eastAsia="ar-SA"/>
        </w:rPr>
        <w:t>Engineering</w:t>
      </w:r>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r w:rsidRPr="004D6B8D">
        <w:rPr>
          <w:rFonts w:eastAsia="SimSun"/>
          <w:spacing w:val="0"/>
          <w:lang w:eastAsia="ar-SA"/>
        </w:rPr>
        <w:t>Technology</w:t>
      </w:r>
      <w:r w:rsidR="00DA3581" w:rsidRPr="004D6B8D">
        <w:rPr>
          <w:rFonts w:eastAsia="SimSun"/>
          <w:spacing w:val="0"/>
          <w:lang w:eastAsia="ar-SA"/>
        </w:rPr>
        <w:t xml:space="preserve"> </w:t>
      </w:r>
      <w:r w:rsidRPr="004D6B8D">
        <w:rPr>
          <w:rFonts w:eastAsia="SimSun"/>
          <w:spacing w:val="0"/>
          <w:lang w:eastAsia="ar-SA"/>
        </w:rPr>
        <w:t>Vol.</w:t>
      </w:r>
      <w:r w:rsidR="00DA3581" w:rsidRPr="004D6B8D">
        <w:rPr>
          <w:rFonts w:eastAsia="SimSun"/>
          <w:spacing w:val="0"/>
          <w:lang w:eastAsia="ar-SA"/>
        </w:rPr>
        <w:t xml:space="preserve"> </w:t>
      </w:r>
      <w:r w:rsidRPr="004D6B8D">
        <w:rPr>
          <w:rFonts w:eastAsia="SimSun"/>
          <w:spacing w:val="0"/>
          <w:lang w:eastAsia="ar-SA"/>
        </w:rPr>
        <w:t>3,</w:t>
      </w:r>
      <w:r w:rsidR="00DA3581" w:rsidRPr="004D6B8D">
        <w:rPr>
          <w:rFonts w:eastAsia="SimSun"/>
          <w:spacing w:val="0"/>
          <w:lang w:eastAsia="ar-SA"/>
        </w:rPr>
        <w:t xml:space="preserve"> </w:t>
      </w:r>
      <w:r w:rsidRPr="004D6B8D">
        <w:rPr>
          <w:rFonts w:eastAsia="SimSun"/>
          <w:spacing w:val="0"/>
          <w:lang w:eastAsia="ar-SA"/>
        </w:rPr>
        <w:t>Issue</w:t>
      </w:r>
      <w:r w:rsidR="00DA3581" w:rsidRPr="004D6B8D">
        <w:rPr>
          <w:rFonts w:eastAsia="SimSun"/>
          <w:spacing w:val="0"/>
          <w:lang w:eastAsia="ar-SA"/>
        </w:rPr>
        <w:t xml:space="preserve"> </w:t>
      </w:r>
      <w:r w:rsidRPr="004D6B8D">
        <w:rPr>
          <w:rFonts w:eastAsia="SimSun"/>
          <w:spacing w:val="0"/>
          <w:lang w:eastAsia="ar-SA"/>
        </w:rPr>
        <w:t>4,</w:t>
      </w:r>
      <w:r w:rsidR="00DA3581" w:rsidRPr="004D6B8D">
        <w:rPr>
          <w:rFonts w:eastAsia="SimSun"/>
          <w:spacing w:val="0"/>
          <w:lang w:eastAsia="ar-SA"/>
        </w:rPr>
        <w:t xml:space="preserve"> </w:t>
      </w:r>
      <w:r w:rsidRPr="004D6B8D">
        <w:rPr>
          <w:rFonts w:eastAsia="SimSun"/>
          <w:spacing w:val="0"/>
          <w:lang w:eastAsia="ar-SA"/>
        </w:rPr>
        <w:t>April</w:t>
      </w:r>
      <w:r w:rsidR="00DA3581" w:rsidRPr="004D6B8D">
        <w:rPr>
          <w:rFonts w:eastAsia="SimSun"/>
          <w:spacing w:val="0"/>
          <w:lang w:eastAsia="ar-SA"/>
        </w:rPr>
        <w:t xml:space="preserve"> </w:t>
      </w:r>
      <w:r w:rsidRPr="004D6B8D">
        <w:rPr>
          <w:rFonts w:eastAsia="SimSun"/>
          <w:spacing w:val="0"/>
          <w:lang w:eastAsia="ar-SA"/>
        </w:rPr>
        <w:t>201</w:t>
      </w:r>
      <w:r w:rsidR="00BC2B01" w:rsidRPr="004D6B8D">
        <w:rPr>
          <w:rFonts w:eastAsia="SimSun"/>
          <w:spacing w:val="0"/>
          <w:lang w:eastAsia="ar-SA"/>
        </w:rPr>
        <w:t>6.</w:t>
      </w:r>
    </w:p>
    <w:p w:rsidR="00BC2B01"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r w:rsidRPr="004D6B8D">
        <w:rPr>
          <w:rFonts w:eastAsia="SimSun"/>
          <w:spacing w:val="0"/>
          <w:lang w:eastAsia="ar-SA"/>
        </w:rPr>
        <w:t>Aziz</w:t>
      </w:r>
      <w:r w:rsidR="00DA3581" w:rsidRPr="004D6B8D">
        <w:rPr>
          <w:rFonts w:eastAsia="SimSun"/>
          <w:spacing w:val="0"/>
          <w:lang w:eastAsia="ar-SA"/>
        </w:rPr>
        <w:t xml:space="preserve"> </w:t>
      </w:r>
      <w:r w:rsidRPr="004D6B8D">
        <w:rPr>
          <w:rFonts w:eastAsia="SimSun"/>
          <w:spacing w:val="0"/>
          <w:lang w:eastAsia="ar-SA"/>
        </w:rPr>
        <w:t>R.F.,</w:t>
      </w:r>
      <w:r w:rsidR="00DA3581" w:rsidRPr="004D6B8D">
        <w:rPr>
          <w:rFonts w:eastAsia="SimSun"/>
          <w:spacing w:val="0"/>
          <w:lang w:eastAsia="ar-SA"/>
        </w:rPr>
        <w:t xml:space="preserve"> </w:t>
      </w:r>
      <w:r w:rsidRPr="004D6B8D">
        <w:rPr>
          <w:rFonts w:eastAsia="SimSun"/>
          <w:spacing w:val="0"/>
          <w:lang w:eastAsia="ar-SA"/>
        </w:rPr>
        <w:t>“Ranking</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delay</w:t>
      </w:r>
      <w:r w:rsidR="00DA3581" w:rsidRPr="004D6B8D">
        <w:rPr>
          <w:rFonts w:eastAsia="SimSun"/>
          <w:spacing w:val="0"/>
          <w:lang w:eastAsia="ar-SA"/>
        </w:rPr>
        <w:t xml:space="preserve"> </w:t>
      </w:r>
      <w:r w:rsidRPr="004D6B8D">
        <w:rPr>
          <w:rFonts w:eastAsia="SimSun"/>
          <w:spacing w:val="0"/>
          <w:lang w:eastAsia="ar-SA"/>
        </w:rPr>
        <w:t>factors</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projects</w:t>
      </w:r>
      <w:r w:rsidR="00DA3581" w:rsidRPr="004D6B8D">
        <w:rPr>
          <w:rFonts w:eastAsia="SimSun"/>
          <w:spacing w:val="0"/>
          <w:lang w:eastAsia="ar-SA"/>
        </w:rPr>
        <w:t xml:space="preserve"> </w:t>
      </w:r>
      <w:r w:rsidRPr="004D6B8D">
        <w:rPr>
          <w:rFonts w:eastAsia="SimSun"/>
          <w:spacing w:val="0"/>
          <w:lang w:eastAsia="ar-SA"/>
        </w:rPr>
        <w:t>after</w:t>
      </w:r>
      <w:r w:rsidR="00DA3581" w:rsidRPr="004D6B8D">
        <w:rPr>
          <w:rFonts w:eastAsia="SimSun"/>
          <w:spacing w:val="0"/>
          <w:lang w:eastAsia="ar-SA"/>
        </w:rPr>
        <w:t xml:space="preserve"> </w:t>
      </w:r>
      <w:r w:rsidRPr="004D6B8D">
        <w:rPr>
          <w:rFonts w:eastAsia="SimSun"/>
          <w:spacing w:val="0"/>
          <w:lang w:eastAsia="ar-SA"/>
        </w:rPr>
        <w:t>Egyptian</w:t>
      </w:r>
      <w:r w:rsidR="00DA3581" w:rsidRPr="004D6B8D">
        <w:rPr>
          <w:rFonts w:eastAsia="SimSun"/>
          <w:spacing w:val="0"/>
          <w:lang w:eastAsia="ar-SA"/>
        </w:rPr>
        <w:t xml:space="preserve"> </w:t>
      </w:r>
      <w:r w:rsidRPr="004D6B8D">
        <w:rPr>
          <w:rFonts w:eastAsia="SimSun"/>
          <w:spacing w:val="0"/>
          <w:lang w:eastAsia="ar-SA"/>
        </w:rPr>
        <w:t>revolution”,</w:t>
      </w:r>
      <w:r w:rsidR="00DA3581" w:rsidRPr="004D6B8D">
        <w:rPr>
          <w:rFonts w:eastAsia="SimSun"/>
          <w:spacing w:val="0"/>
          <w:lang w:eastAsia="ar-SA"/>
        </w:rPr>
        <w:t xml:space="preserve"> </w:t>
      </w:r>
      <w:r w:rsidRPr="004D6B8D">
        <w:rPr>
          <w:rFonts w:eastAsia="SimSun"/>
          <w:spacing w:val="0"/>
          <w:lang w:eastAsia="ar-SA"/>
        </w:rPr>
        <w:t>Alexandria</w:t>
      </w:r>
      <w:r w:rsidR="00DA3581" w:rsidRPr="004D6B8D">
        <w:rPr>
          <w:rFonts w:eastAsia="SimSun"/>
          <w:spacing w:val="0"/>
          <w:lang w:eastAsia="ar-SA"/>
        </w:rPr>
        <w:t xml:space="preserve"> </w:t>
      </w:r>
      <w:r w:rsidRPr="004D6B8D">
        <w:rPr>
          <w:rFonts w:eastAsia="SimSun"/>
          <w:spacing w:val="0"/>
          <w:lang w:eastAsia="ar-SA"/>
        </w:rPr>
        <w:t>Engineering</w:t>
      </w:r>
      <w:r w:rsidR="00DA3581" w:rsidRPr="004D6B8D">
        <w:rPr>
          <w:rFonts w:eastAsia="SimSun"/>
          <w:spacing w:val="0"/>
          <w:lang w:eastAsia="ar-SA"/>
        </w:rPr>
        <w:t xml:space="preserve"> </w:t>
      </w:r>
      <w:r w:rsidRPr="004D6B8D">
        <w:rPr>
          <w:rFonts w:eastAsia="SimSun"/>
          <w:spacing w:val="0"/>
          <w:lang w:eastAsia="ar-SA"/>
        </w:rPr>
        <w:t>Journal,</w:t>
      </w:r>
      <w:r w:rsidR="00DA3581" w:rsidRPr="004D6B8D">
        <w:rPr>
          <w:rFonts w:eastAsia="SimSun"/>
          <w:spacing w:val="0"/>
          <w:lang w:eastAsia="ar-SA"/>
        </w:rPr>
        <w:t xml:space="preserve"> </w:t>
      </w:r>
      <w:r w:rsidRPr="004D6B8D">
        <w:rPr>
          <w:rFonts w:eastAsia="SimSun"/>
          <w:spacing w:val="0"/>
          <w:lang w:eastAsia="ar-SA"/>
        </w:rPr>
        <w:t>52,</w:t>
      </w:r>
      <w:r w:rsidR="00DA3581" w:rsidRPr="004D6B8D">
        <w:rPr>
          <w:rFonts w:eastAsia="SimSun"/>
          <w:spacing w:val="0"/>
          <w:lang w:eastAsia="ar-SA"/>
        </w:rPr>
        <w:t xml:space="preserve"> </w:t>
      </w:r>
      <w:r w:rsidRPr="004D6B8D">
        <w:rPr>
          <w:rFonts w:eastAsia="SimSun"/>
          <w:spacing w:val="0"/>
          <w:lang w:eastAsia="ar-SA"/>
        </w:rPr>
        <w:t>2013,</w:t>
      </w:r>
      <w:r w:rsidR="00DA3581" w:rsidRPr="004D6B8D">
        <w:rPr>
          <w:rFonts w:eastAsia="SimSun"/>
          <w:spacing w:val="0"/>
          <w:lang w:eastAsia="ar-SA"/>
        </w:rPr>
        <w:t xml:space="preserve"> </w:t>
      </w:r>
      <w:r w:rsidRPr="004D6B8D">
        <w:rPr>
          <w:rFonts w:eastAsia="SimSun"/>
          <w:spacing w:val="0"/>
          <w:lang w:eastAsia="ar-SA"/>
        </w:rPr>
        <w:t>pp</w:t>
      </w:r>
      <w:r w:rsidR="00DA3581" w:rsidRPr="004D6B8D">
        <w:rPr>
          <w:rFonts w:eastAsia="SimSun"/>
          <w:spacing w:val="0"/>
          <w:lang w:eastAsia="ar-SA"/>
        </w:rPr>
        <w:t xml:space="preserve"> </w:t>
      </w:r>
      <w:r w:rsidRPr="004D6B8D">
        <w:rPr>
          <w:rFonts w:eastAsia="SimSun"/>
          <w:spacing w:val="0"/>
          <w:lang w:eastAsia="ar-SA"/>
        </w:rPr>
        <w:t>387–40</w:t>
      </w:r>
      <w:r w:rsidR="00BC2B01" w:rsidRPr="004D6B8D">
        <w:rPr>
          <w:rFonts w:eastAsia="SimSun"/>
          <w:spacing w:val="0"/>
          <w:lang w:eastAsia="ar-SA"/>
        </w:rPr>
        <w:t>6.</w:t>
      </w:r>
    </w:p>
    <w:p w:rsidR="00BC2B01"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r w:rsidRPr="004D6B8D">
        <w:rPr>
          <w:rFonts w:eastAsia="SimSun"/>
          <w:spacing w:val="0"/>
          <w:lang w:eastAsia="ar-SA"/>
        </w:rPr>
        <w:lastRenderedPageBreak/>
        <w:t>Mohamed</w:t>
      </w:r>
      <w:r w:rsidR="00DA3581" w:rsidRPr="004D6B8D">
        <w:rPr>
          <w:rFonts w:eastAsia="SimSun"/>
          <w:spacing w:val="0"/>
          <w:lang w:eastAsia="ar-SA"/>
        </w:rPr>
        <w:t xml:space="preserve"> </w:t>
      </w:r>
      <w:r w:rsidRPr="004D6B8D">
        <w:rPr>
          <w:rFonts w:eastAsia="SimSun"/>
          <w:spacing w:val="0"/>
          <w:lang w:eastAsia="ar-SA"/>
        </w:rPr>
        <w:t>M.</w:t>
      </w:r>
      <w:r w:rsidR="00DA3581" w:rsidRPr="004D6B8D">
        <w:rPr>
          <w:rFonts w:eastAsia="SimSun"/>
          <w:spacing w:val="0"/>
          <w:lang w:eastAsia="ar-SA"/>
        </w:rPr>
        <w:t xml:space="preserve"> </w:t>
      </w:r>
      <w:proofErr w:type="spellStart"/>
      <w:r w:rsidRPr="004D6B8D">
        <w:rPr>
          <w:rFonts w:eastAsia="SimSun"/>
          <w:spacing w:val="0"/>
          <w:lang w:eastAsia="ar-SA"/>
        </w:rPr>
        <w:t>Marzouk</w:t>
      </w:r>
      <w:proofErr w:type="spellEnd"/>
      <w:r w:rsidRPr="004D6B8D">
        <w:rPr>
          <w:rFonts w:eastAsia="SimSun"/>
          <w:spacing w:val="0"/>
          <w:lang w:eastAsia="ar-SA"/>
        </w:rPr>
        <w:t>,</w:t>
      </w:r>
      <w:r w:rsidR="00DA3581" w:rsidRPr="004D6B8D">
        <w:rPr>
          <w:rFonts w:eastAsia="SimSun"/>
          <w:spacing w:val="0"/>
          <w:lang w:eastAsia="ar-SA"/>
        </w:rPr>
        <w:t xml:space="preserve"> </w:t>
      </w:r>
      <w:proofErr w:type="spellStart"/>
      <w:r w:rsidRPr="004D6B8D">
        <w:rPr>
          <w:rFonts w:eastAsia="SimSun"/>
          <w:spacing w:val="0"/>
          <w:lang w:eastAsia="ar-SA"/>
        </w:rPr>
        <w:t>Tarek</w:t>
      </w:r>
      <w:proofErr w:type="spellEnd"/>
      <w:r w:rsidR="00DA3581" w:rsidRPr="004D6B8D">
        <w:rPr>
          <w:rFonts w:eastAsia="SimSun"/>
          <w:spacing w:val="0"/>
          <w:lang w:eastAsia="ar-SA"/>
        </w:rPr>
        <w:t xml:space="preserve"> </w:t>
      </w:r>
      <w:r w:rsidRPr="004D6B8D">
        <w:rPr>
          <w:rFonts w:eastAsia="SimSun"/>
          <w:spacing w:val="0"/>
          <w:lang w:eastAsia="ar-SA"/>
        </w:rPr>
        <w:t>I.</w:t>
      </w:r>
      <w:r w:rsidR="00DA3581" w:rsidRPr="004D6B8D">
        <w:rPr>
          <w:rFonts w:eastAsia="SimSun"/>
          <w:spacing w:val="0"/>
          <w:lang w:eastAsia="ar-SA"/>
        </w:rPr>
        <w:t xml:space="preserve"> </w:t>
      </w:r>
      <w:r w:rsidRPr="004D6B8D">
        <w:rPr>
          <w:rFonts w:eastAsia="SimSun"/>
          <w:spacing w:val="0"/>
          <w:lang w:eastAsia="ar-SA"/>
        </w:rPr>
        <w:t>El-</w:t>
      </w:r>
      <w:proofErr w:type="spellStart"/>
      <w:r w:rsidRPr="004D6B8D">
        <w:rPr>
          <w:rFonts w:eastAsia="SimSun"/>
          <w:spacing w:val="0"/>
          <w:lang w:eastAsia="ar-SA"/>
        </w:rPr>
        <w:t>Rasas</w:t>
      </w:r>
      <w:proofErr w:type="spellEnd"/>
      <w:r w:rsidR="00DA3581" w:rsidRPr="004D6B8D">
        <w:rPr>
          <w:rFonts w:eastAsia="SimSun"/>
          <w:spacing w:val="0"/>
          <w:lang w:eastAsia="ar-SA"/>
        </w:rPr>
        <w:t xml:space="preserve"> </w:t>
      </w:r>
      <w:r w:rsidRPr="004D6B8D">
        <w:rPr>
          <w:rFonts w:eastAsia="SimSun"/>
          <w:spacing w:val="0"/>
          <w:lang w:eastAsia="ar-SA"/>
        </w:rPr>
        <w:t>Analyzing</w:t>
      </w:r>
      <w:r w:rsidR="00DA3581" w:rsidRPr="004D6B8D">
        <w:rPr>
          <w:rFonts w:eastAsia="SimSun"/>
          <w:spacing w:val="0"/>
          <w:lang w:eastAsia="ar-SA"/>
        </w:rPr>
        <w:t xml:space="preserve"> </w:t>
      </w:r>
      <w:r w:rsidRPr="004D6B8D">
        <w:rPr>
          <w:rFonts w:eastAsia="SimSun"/>
          <w:spacing w:val="0"/>
          <w:lang w:eastAsia="ar-SA"/>
        </w:rPr>
        <w:t>delay</w:t>
      </w:r>
      <w:r w:rsidR="00DA3581" w:rsidRPr="004D6B8D">
        <w:rPr>
          <w:rFonts w:eastAsia="SimSun"/>
          <w:spacing w:val="0"/>
          <w:lang w:eastAsia="ar-SA"/>
        </w:rPr>
        <w:t xml:space="preserve"> </w:t>
      </w:r>
      <w:r w:rsidRPr="004D6B8D">
        <w:rPr>
          <w:rFonts w:eastAsia="SimSun"/>
          <w:spacing w:val="0"/>
          <w:lang w:eastAsia="ar-SA"/>
        </w:rPr>
        <w:t>causes</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Egyptian</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projects,</w:t>
      </w:r>
      <w:r w:rsidR="00DA3581" w:rsidRPr="004D6B8D">
        <w:rPr>
          <w:rFonts w:eastAsia="SimSun"/>
          <w:spacing w:val="0"/>
          <w:lang w:eastAsia="ar-SA"/>
        </w:rPr>
        <w:t xml:space="preserve"> </w:t>
      </w:r>
      <w:r w:rsidRPr="004D6B8D">
        <w:rPr>
          <w:rFonts w:eastAsia="SimSun"/>
          <w:spacing w:val="0"/>
          <w:lang w:eastAsia="ar-SA"/>
        </w:rPr>
        <w:t>2090-1232</w:t>
      </w:r>
      <w:r w:rsidR="003B54D0" w:rsidRPr="004D6B8D">
        <w:rPr>
          <w:rFonts w:eastAsia="SimSun"/>
          <w:spacing w:val="0"/>
          <w:lang w:eastAsia="ar-SA"/>
        </w:rPr>
        <w:t>,</w:t>
      </w:r>
      <w:bookmarkStart w:id="1" w:name="_GoBack"/>
      <w:bookmarkEnd w:id="1"/>
      <w:r w:rsidR="00DA3581" w:rsidRPr="004D6B8D">
        <w:rPr>
          <w:rFonts w:eastAsia="SimSun"/>
          <w:spacing w:val="0"/>
          <w:lang w:eastAsia="ar-SA"/>
        </w:rPr>
        <w:t xml:space="preserve"> </w:t>
      </w:r>
      <w:r w:rsidRPr="004D6B8D">
        <w:rPr>
          <w:rFonts w:eastAsia="SimSun"/>
          <w:spacing w:val="0"/>
          <w:lang w:eastAsia="ar-SA"/>
        </w:rPr>
        <w:t>2014</w:t>
      </w:r>
      <w:r w:rsidR="00DA3581" w:rsidRPr="004D6B8D">
        <w:rPr>
          <w:rFonts w:eastAsia="SimSun"/>
          <w:spacing w:val="0"/>
          <w:lang w:eastAsia="ar-SA"/>
        </w:rPr>
        <w:t xml:space="preserve"> </w:t>
      </w:r>
      <w:r w:rsidRPr="004D6B8D">
        <w:rPr>
          <w:rFonts w:eastAsia="SimSun"/>
          <w:spacing w:val="0"/>
          <w:lang w:eastAsia="ar-SA"/>
        </w:rPr>
        <w:t>Cairo</w:t>
      </w:r>
      <w:r w:rsidR="00DA3581" w:rsidRPr="004D6B8D">
        <w:rPr>
          <w:rFonts w:eastAsia="SimSun"/>
          <w:spacing w:val="0"/>
          <w:lang w:eastAsia="ar-SA"/>
        </w:rPr>
        <w:t xml:space="preserve"> </w:t>
      </w:r>
      <w:r w:rsidRPr="004D6B8D">
        <w:rPr>
          <w:rFonts w:eastAsia="SimSun"/>
          <w:spacing w:val="0"/>
          <w:lang w:eastAsia="ar-SA"/>
        </w:rPr>
        <w:t>University.</w:t>
      </w:r>
      <w:r w:rsidR="00DA3581" w:rsidRPr="004D6B8D">
        <w:rPr>
          <w:rFonts w:eastAsia="SimSun"/>
          <w:spacing w:val="0"/>
          <w:lang w:eastAsia="ar-SA"/>
        </w:rPr>
        <w:t xml:space="preserve"> </w:t>
      </w:r>
      <w:r w:rsidRPr="004D6B8D">
        <w:rPr>
          <w:rFonts w:eastAsia="SimSun"/>
          <w:spacing w:val="0"/>
          <w:lang w:eastAsia="ar-SA"/>
        </w:rPr>
        <w:t>Production</w:t>
      </w:r>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r w:rsidRPr="004D6B8D">
        <w:rPr>
          <w:rFonts w:eastAsia="SimSun"/>
          <w:spacing w:val="0"/>
          <w:lang w:eastAsia="ar-SA"/>
        </w:rPr>
        <w:t>hosting</w:t>
      </w:r>
      <w:r w:rsidR="00DA3581" w:rsidRPr="004D6B8D">
        <w:rPr>
          <w:rFonts w:eastAsia="SimSun"/>
          <w:spacing w:val="0"/>
          <w:lang w:eastAsia="ar-SA"/>
        </w:rPr>
        <w:t xml:space="preserve"> </w:t>
      </w:r>
      <w:r w:rsidRPr="004D6B8D">
        <w:rPr>
          <w:rFonts w:eastAsia="SimSun"/>
          <w:spacing w:val="0"/>
          <w:lang w:eastAsia="ar-SA"/>
        </w:rPr>
        <w:t>by</w:t>
      </w:r>
      <w:r w:rsidR="00DA3581" w:rsidRPr="004D6B8D">
        <w:rPr>
          <w:rFonts w:eastAsia="SimSun"/>
          <w:spacing w:val="0"/>
          <w:lang w:eastAsia="ar-SA"/>
        </w:rPr>
        <w:t xml:space="preserve"> </w:t>
      </w:r>
      <w:r w:rsidRPr="004D6B8D">
        <w:rPr>
          <w:rFonts w:eastAsia="SimSun"/>
          <w:spacing w:val="0"/>
          <w:lang w:eastAsia="ar-SA"/>
        </w:rPr>
        <w:t>Elsevier</w:t>
      </w:r>
      <w:r w:rsidR="00DA3581" w:rsidRPr="004D6B8D">
        <w:rPr>
          <w:rFonts w:eastAsia="SimSun"/>
          <w:spacing w:val="0"/>
          <w:lang w:eastAsia="ar-SA"/>
        </w:rPr>
        <w:t xml:space="preserve"> </w:t>
      </w:r>
      <w:r w:rsidRPr="004D6B8D">
        <w:rPr>
          <w:rFonts w:eastAsia="SimSun"/>
          <w:spacing w:val="0"/>
          <w:lang w:eastAsia="ar-SA"/>
        </w:rPr>
        <w:t>B.V.</w:t>
      </w:r>
      <w:r w:rsidR="00DA3581" w:rsidRPr="004D6B8D">
        <w:rPr>
          <w:rFonts w:eastAsia="SimSun"/>
          <w:spacing w:val="0"/>
          <w:lang w:eastAsia="ar-SA"/>
        </w:rPr>
        <w:t xml:space="preserve"> </w:t>
      </w:r>
      <w:r w:rsidRPr="004D6B8D">
        <w:rPr>
          <w:rFonts w:eastAsia="SimSun"/>
          <w:spacing w:val="0"/>
          <w:lang w:eastAsia="ar-SA"/>
        </w:rPr>
        <w:t>All</w:t>
      </w:r>
      <w:r w:rsidR="00DA3581" w:rsidRPr="004D6B8D">
        <w:rPr>
          <w:rFonts w:eastAsia="SimSun"/>
          <w:spacing w:val="0"/>
          <w:lang w:eastAsia="ar-SA"/>
        </w:rPr>
        <w:t xml:space="preserve"> </w:t>
      </w:r>
      <w:r w:rsidRPr="004D6B8D">
        <w:rPr>
          <w:rFonts w:eastAsia="SimSun"/>
          <w:spacing w:val="0"/>
          <w:lang w:eastAsia="ar-SA"/>
        </w:rPr>
        <w:t>rights</w:t>
      </w:r>
      <w:r w:rsidR="00DA3581" w:rsidRPr="004D6B8D">
        <w:rPr>
          <w:rFonts w:eastAsia="SimSun"/>
          <w:spacing w:val="0"/>
          <w:lang w:eastAsia="ar-SA"/>
        </w:rPr>
        <w:t xml:space="preserve"> </w:t>
      </w:r>
      <w:r w:rsidRPr="004D6B8D">
        <w:rPr>
          <w:rFonts w:eastAsia="SimSun"/>
          <w:spacing w:val="0"/>
          <w:lang w:eastAsia="ar-SA"/>
        </w:rPr>
        <w:t>reserve</w:t>
      </w:r>
      <w:r w:rsidR="00BC2B01" w:rsidRPr="004D6B8D">
        <w:rPr>
          <w:rFonts w:eastAsia="SimSun"/>
          <w:spacing w:val="0"/>
          <w:lang w:eastAsia="ar-SA"/>
        </w:rPr>
        <w:t>d.</w:t>
      </w:r>
    </w:p>
    <w:p w:rsidR="00924365"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proofErr w:type="spellStart"/>
      <w:r w:rsidRPr="004D6B8D">
        <w:rPr>
          <w:rFonts w:eastAsia="SimSun"/>
          <w:spacing w:val="0"/>
          <w:lang w:eastAsia="ar-SA"/>
        </w:rPr>
        <w:t>Ogunlana</w:t>
      </w:r>
      <w:proofErr w:type="spellEnd"/>
      <w:r w:rsidR="00DA3581" w:rsidRPr="004D6B8D">
        <w:rPr>
          <w:rFonts w:eastAsia="SimSun"/>
          <w:spacing w:val="0"/>
          <w:lang w:eastAsia="ar-SA"/>
        </w:rPr>
        <w:t xml:space="preserve"> </w:t>
      </w:r>
      <w:r w:rsidRPr="004D6B8D">
        <w:rPr>
          <w:rFonts w:eastAsia="SimSun"/>
          <w:spacing w:val="0"/>
          <w:lang w:eastAsia="ar-SA"/>
        </w:rPr>
        <w:t>SO,</w:t>
      </w:r>
      <w:r w:rsidR="00DA3581" w:rsidRPr="004D6B8D">
        <w:rPr>
          <w:rFonts w:eastAsia="SimSun"/>
          <w:spacing w:val="0"/>
          <w:lang w:eastAsia="ar-SA"/>
        </w:rPr>
        <w:t xml:space="preserve"> </w:t>
      </w:r>
      <w:proofErr w:type="spellStart"/>
      <w:r w:rsidRPr="004D6B8D">
        <w:rPr>
          <w:rFonts w:eastAsia="SimSun"/>
          <w:spacing w:val="0"/>
          <w:lang w:eastAsia="ar-SA"/>
        </w:rPr>
        <w:t>Promkuntong</w:t>
      </w:r>
      <w:proofErr w:type="spellEnd"/>
      <w:r w:rsidR="00DA3581" w:rsidRPr="004D6B8D">
        <w:rPr>
          <w:rFonts w:eastAsia="SimSun"/>
          <w:spacing w:val="0"/>
          <w:lang w:eastAsia="ar-SA"/>
        </w:rPr>
        <w:t xml:space="preserve"> </w:t>
      </w:r>
      <w:r w:rsidRPr="004D6B8D">
        <w:rPr>
          <w:rFonts w:eastAsia="SimSun"/>
          <w:spacing w:val="0"/>
          <w:lang w:eastAsia="ar-SA"/>
        </w:rPr>
        <w:t>K.</w:t>
      </w:r>
      <w:r w:rsidR="00DA3581" w:rsidRPr="004D6B8D">
        <w:rPr>
          <w:rFonts w:eastAsia="SimSun"/>
          <w:spacing w:val="0"/>
          <w:lang w:eastAsia="ar-SA"/>
        </w:rPr>
        <w:t xml:space="preserve"> </w:t>
      </w:r>
      <w:r w:rsidRPr="004D6B8D">
        <w:rPr>
          <w:rFonts w:eastAsia="SimSun"/>
          <w:spacing w:val="0"/>
          <w:lang w:eastAsia="ar-SA"/>
        </w:rPr>
        <w:t>Construction</w:t>
      </w:r>
      <w:r w:rsidR="00DA3581" w:rsidRPr="004D6B8D">
        <w:rPr>
          <w:rFonts w:eastAsia="SimSun"/>
          <w:spacing w:val="0"/>
          <w:lang w:eastAsia="ar-SA"/>
        </w:rPr>
        <w:t xml:space="preserve"> </w:t>
      </w:r>
      <w:r w:rsidRPr="004D6B8D">
        <w:rPr>
          <w:rFonts w:eastAsia="SimSun"/>
          <w:spacing w:val="0"/>
          <w:lang w:eastAsia="ar-SA"/>
        </w:rPr>
        <w:t>delays</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a</w:t>
      </w:r>
      <w:r w:rsidR="00DA3581" w:rsidRPr="004D6B8D">
        <w:rPr>
          <w:rFonts w:eastAsia="SimSun"/>
          <w:spacing w:val="0"/>
          <w:lang w:eastAsia="ar-SA"/>
        </w:rPr>
        <w:t xml:space="preserve"> </w:t>
      </w:r>
      <w:proofErr w:type="spellStart"/>
      <w:r w:rsidRPr="004D6B8D">
        <w:rPr>
          <w:rFonts w:eastAsia="SimSun"/>
          <w:spacing w:val="0"/>
          <w:lang w:eastAsia="ar-SA"/>
        </w:rPr>
        <w:t>fastgrowing</w:t>
      </w:r>
      <w:proofErr w:type="spellEnd"/>
      <w:r w:rsidR="00DA3581" w:rsidRPr="004D6B8D">
        <w:rPr>
          <w:rFonts w:eastAsia="SimSun"/>
          <w:spacing w:val="0"/>
          <w:lang w:eastAsia="ar-SA"/>
        </w:rPr>
        <w:t xml:space="preserve"> </w:t>
      </w:r>
      <w:r w:rsidRPr="004D6B8D">
        <w:rPr>
          <w:rFonts w:eastAsia="SimSun"/>
          <w:spacing w:val="0"/>
          <w:lang w:eastAsia="ar-SA"/>
        </w:rPr>
        <w:t>economy:</w:t>
      </w:r>
      <w:r w:rsidR="00DA3581" w:rsidRPr="004D6B8D">
        <w:rPr>
          <w:rFonts w:eastAsia="SimSun"/>
          <w:spacing w:val="0"/>
          <w:lang w:eastAsia="ar-SA"/>
        </w:rPr>
        <w:t xml:space="preserve"> </w:t>
      </w:r>
      <w:r w:rsidRPr="004D6B8D">
        <w:rPr>
          <w:rFonts w:eastAsia="SimSun"/>
          <w:spacing w:val="0"/>
          <w:lang w:eastAsia="ar-SA"/>
        </w:rPr>
        <w:t>comparing</w:t>
      </w:r>
      <w:r w:rsidR="00DA3581" w:rsidRPr="004D6B8D">
        <w:rPr>
          <w:rFonts w:eastAsia="SimSun"/>
          <w:spacing w:val="0"/>
          <w:lang w:eastAsia="ar-SA"/>
        </w:rPr>
        <w:t xml:space="preserve"> </w:t>
      </w:r>
      <w:r w:rsidRPr="004D6B8D">
        <w:rPr>
          <w:rFonts w:eastAsia="SimSun"/>
          <w:spacing w:val="0"/>
          <w:lang w:eastAsia="ar-SA"/>
        </w:rPr>
        <w:t>Thailand</w:t>
      </w:r>
      <w:r w:rsidR="00DA3581" w:rsidRPr="004D6B8D">
        <w:rPr>
          <w:rFonts w:eastAsia="SimSun"/>
          <w:spacing w:val="0"/>
          <w:lang w:eastAsia="ar-SA"/>
        </w:rPr>
        <w:t xml:space="preserve"> </w:t>
      </w:r>
      <w:r w:rsidRPr="004D6B8D">
        <w:rPr>
          <w:rFonts w:eastAsia="SimSun"/>
          <w:spacing w:val="0"/>
          <w:lang w:eastAsia="ar-SA"/>
        </w:rPr>
        <w:t>with</w:t>
      </w:r>
      <w:r w:rsidR="00DA3581" w:rsidRPr="004D6B8D">
        <w:rPr>
          <w:rFonts w:eastAsia="SimSun"/>
          <w:spacing w:val="0"/>
          <w:lang w:eastAsia="ar-SA"/>
        </w:rPr>
        <w:t xml:space="preserve"> </w:t>
      </w:r>
      <w:r w:rsidRPr="004D6B8D">
        <w:rPr>
          <w:rFonts w:eastAsia="SimSun"/>
          <w:spacing w:val="0"/>
          <w:lang w:eastAsia="ar-SA"/>
        </w:rPr>
        <w:t>other</w:t>
      </w:r>
      <w:r w:rsidR="00DA3581" w:rsidRPr="004D6B8D">
        <w:rPr>
          <w:rFonts w:eastAsia="SimSun"/>
          <w:spacing w:val="0"/>
          <w:lang w:eastAsia="ar-SA"/>
        </w:rPr>
        <w:t xml:space="preserve"> </w:t>
      </w:r>
      <w:r w:rsidRPr="004D6B8D">
        <w:rPr>
          <w:rFonts w:eastAsia="SimSun"/>
          <w:spacing w:val="0"/>
          <w:lang w:eastAsia="ar-SA"/>
        </w:rPr>
        <w:t>economies.</w:t>
      </w:r>
      <w:r w:rsidR="00DA3581" w:rsidRPr="004D6B8D">
        <w:rPr>
          <w:rFonts w:eastAsia="SimSun"/>
          <w:spacing w:val="0"/>
          <w:lang w:eastAsia="ar-SA"/>
        </w:rPr>
        <w:t xml:space="preserve"> </w:t>
      </w:r>
      <w:r w:rsidRPr="004D6B8D">
        <w:rPr>
          <w:rFonts w:eastAsia="SimSun"/>
          <w:spacing w:val="0"/>
          <w:lang w:eastAsia="ar-SA"/>
        </w:rPr>
        <w:t>International</w:t>
      </w:r>
      <w:r w:rsidR="00DA3581" w:rsidRPr="004D6B8D">
        <w:rPr>
          <w:rFonts w:eastAsia="SimSun"/>
          <w:spacing w:val="0"/>
          <w:lang w:eastAsia="ar-SA"/>
        </w:rPr>
        <w:t xml:space="preserve"> </w:t>
      </w:r>
      <w:r w:rsidRPr="004D6B8D">
        <w:rPr>
          <w:rFonts w:eastAsia="SimSun"/>
          <w:spacing w:val="0"/>
          <w:lang w:eastAsia="ar-SA"/>
        </w:rPr>
        <w:t>Journal</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Project</w:t>
      </w:r>
      <w:r w:rsidR="00DA3581" w:rsidRPr="004D6B8D">
        <w:rPr>
          <w:rFonts w:eastAsia="SimSun"/>
          <w:spacing w:val="0"/>
          <w:lang w:eastAsia="ar-SA"/>
        </w:rPr>
        <w:t xml:space="preserve"> </w:t>
      </w:r>
      <w:r w:rsidRPr="004D6B8D">
        <w:rPr>
          <w:rFonts w:eastAsia="SimSun"/>
          <w:spacing w:val="0"/>
          <w:lang w:eastAsia="ar-SA"/>
        </w:rPr>
        <w:t>Management</w:t>
      </w:r>
      <w:r w:rsidR="00DA3581" w:rsidRPr="004D6B8D">
        <w:rPr>
          <w:rFonts w:eastAsia="SimSun"/>
          <w:spacing w:val="0"/>
          <w:lang w:eastAsia="ar-SA"/>
        </w:rPr>
        <w:t xml:space="preserve"> </w:t>
      </w:r>
      <w:r w:rsidRPr="004D6B8D">
        <w:rPr>
          <w:rFonts w:eastAsia="SimSun"/>
          <w:spacing w:val="0"/>
          <w:lang w:eastAsia="ar-SA"/>
        </w:rPr>
        <w:t>1996;</w:t>
      </w:r>
      <w:r w:rsidR="00DA3581" w:rsidRPr="004D6B8D">
        <w:rPr>
          <w:rFonts w:eastAsia="SimSun"/>
          <w:spacing w:val="0"/>
          <w:lang w:eastAsia="ar-SA"/>
        </w:rPr>
        <w:t xml:space="preserve"> </w:t>
      </w:r>
      <w:r w:rsidRPr="004D6B8D">
        <w:rPr>
          <w:rFonts w:eastAsia="SimSun"/>
          <w:spacing w:val="0"/>
          <w:lang w:eastAsia="ar-SA"/>
        </w:rPr>
        <w:t>14</w:t>
      </w:r>
      <w:r w:rsidR="00DA3581" w:rsidRPr="004D6B8D">
        <w:rPr>
          <w:rFonts w:eastAsia="SimSun"/>
          <w:spacing w:val="0"/>
          <w:lang w:eastAsia="ar-SA"/>
        </w:rPr>
        <w:t xml:space="preserve"> </w:t>
      </w:r>
      <w:r w:rsidRPr="004D6B8D">
        <w:rPr>
          <w:rFonts w:eastAsia="SimSun"/>
          <w:spacing w:val="0"/>
          <w:lang w:eastAsia="ar-SA"/>
        </w:rPr>
        <w:t>(1):</w:t>
      </w:r>
      <w:r w:rsidR="00DA3581" w:rsidRPr="004D6B8D">
        <w:rPr>
          <w:rFonts w:eastAsia="SimSun"/>
          <w:spacing w:val="0"/>
          <w:lang w:eastAsia="ar-SA"/>
        </w:rPr>
        <w:t xml:space="preserve"> </w:t>
      </w:r>
      <w:r w:rsidRPr="004D6B8D">
        <w:rPr>
          <w:rFonts w:eastAsia="SimSun"/>
          <w:spacing w:val="0"/>
          <w:lang w:eastAsia="ar-SA"/>
        </w:rPr>
        <w:t>37–</w:t>
      </w:r>
      <w:r w:rsidR="00DA3581" w:rsidRPr="004D6B8D">
        <w:rPr>
          <w:rFonts w:eastAsia="SimSun"/>
          <w:spacing w:val="0"/>
          <w:lang w:eastAsia="ar-SA"/>
        </w:rPr>
        <w:t xml:space="preserve"> </w:t>
      </w:r>
      <w:r w:rsidRPr="004D6B8D">
        <w:rPr>
          <w:rFonts w:eastAsia="SimSun"/>
          <w:spacing w:val="0"/>
          <w:lang w:eastAsia="ar-SA"/>
        </w:rPr>
        <w:t>45.</w:t>
      </w:r>
    </w:p>
    <w:p w:rsidR="00924365"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proofErr w:type="spellStart"/>
      <w:r w:rsidRPr="004D6B8D">
        <w:rPr>
          <w:rFonts w:eastAsia="SimSun"/>
          <w:spacing w:val="0"/>
          <w:lang w:eastAsia="ar-SA"/>
        </w:rPr>
        <w:t>Ubaid</w:t>
      </w:r>
      <w:proofErr w:type="spellEnd"/>
      <w:r w:rsidR="00DA3581" w:rsidRPr="004D6B8D">
        <w:rPr>
          <w:rFonts w:eastAsia="SimSun"/>
          <w:spacing w:val="0"/>
          <w:lang w:eastAsia="ar-SA"/>
        </w:rPr>
        <w:t xml:space="preserve"> </w:t>
      </w:r>
      <w:r w:rsidRPr="004D6B8D">
        <w:rPr>
          <w:rFonts w:eastAsia="SimSun"/>
          <w:spacing w:val="0"/>
          <w:lang w:eastAsia="ar-SA"/>
        </w:rPr>
        <w:t>AG.</w:t>
      </w:r>
      <w:r w:rsidR="00DA3581" w:rsidRPr="004D6B8D">
        <w:rPr>
          <w:rFonts w:eastAsia="SimSun"/>
          <w:spacing w:val="0"/>
          <w:lang w:eastAsia="ar-SA"/>
        </w:rPr>
        <w:t xml:space="preserve"> </w:t>
      </w:r>
      <w:r w:rsidRPr="004D6B8D">
        <w:rPr>
          <w:rFonts w:eastAsia="SimSun"/>
          <w:spacing w:val="0"/>
          <w:lang w:eastAsia="ar-SA"/>
        </w:rPr>
        <w:t>Factors</w:t>
      </w:r>
      <w:r w:rsidR="00DA3581" w:rsidRPr="004D6B8D">
        <w:rPr>
          <w:rFonts w:eastAsia="SimSun"/>
          <w:spacing w:val="0"/>
          <w:lang w:eastAsia="ar-SA"/>
        </w:rPr>
        <w:t xml:space="preserve"> </w:t>
      </w:r>
      <w:r w:rsidRPr="004D6B8D">
        <w:rPr>
          <w:rFonts w:eastAsia="SimSun"/>
          <w:spacing w:val="0"/>
          <w:lang w:eastAsia="ar-SA"/>
        </w:rPr>
        <w:t>affecting</w:t>
      </w:r>
      <w:r w:rsidR="00DA3581" w:rsidRPr="004D6B8D">
        <w:rPr>
          <w:rFonts w:eastAsia="SimSun"/>
          <w:spacing w:val="0"/>
          <w:lang w:eastAsia="ar-SA"/>
        </w:rPr>
        <w:t xml:space="preserve"> </w:t>
      </w:r>
      <w:r w:rsidRPr="004D6B8D">
        <w:rPr>
          <w:rFonts w:eastAsia="SimSun"/>
          <w:spacing w:val="0"/>
          <w:lang w:eastAsia="ar-SA"/>
        </w:rPr>
        <w:t>contractor</w:t>
      </w:r>
      <w:r w:rsidR="00DA3581" w:rsidRPr="004D6B8D">
        <w:rPr>
          <w:rFonts w:eastAsia="SimSun"/>
          <w:spacing w:val="0"/>
          <w:lang w:eastAsia="ar-SA"/>
        </w:rPr>
        <w:t xml:space="preserve"> </w:t>
      </w:r>
      <w:r w:rsidRPr="004D6B8D">
        <w:rPr>
          <w:rFonts w:eastAsia="SimSun"/>
          <w:spacing w:val="0"/>
          <w:lang w:eastAsia="ar-SA"/>
        </w:rPr>
        <w:t>performance.</w:t>
      </w:r>
      <w:r w:rsidR="00DA3581" w:rsidRPr="004D6B8D">
        <w:rPr>
          <w:rFonts w:eastAsia="SimSun"/>
          <w:spacing w:val="0"/>
          <w:lang w:eastAsia="ar-SA"/>
        </w:rPr>
        <w:t xml:space="preserve"> </w:t>
      </w:r>
      <w:r w:rsidRPr="004D6B8D">
        <w:rPr>
          <w:rFonts w:eastAsia="SimSun"/>
          <w:spacing w:val="0"/>
          <w:lang w:eastAsia="ar-SA"/>
        </w:rPr>
        <w:t>Master</w:t>
      </w:r>
      <w:r w:rsidR="00DA3581" w:rsidRPr="004D6B8D">
        <w:rPr>
          <w:rFonts w:eastAsia="SimSun"/>
          <w:spacing w:val="0"/>
          <w:lang w:eastAsia="ar-SA"/>
        </w:rPr>
        <w:t xml:space="preserve"> </w:t>
      </w:r>
      <w:r w:rsidRPr="004D6B8D">
        <w:rPr>
          <w:rFonts w:eastAsia="SimSun"/>
          <w:spacing w:val="0"/>
          <w:lang w:eastAsia="ar-SA"/>
        </w:rPr>
        <w:t>thesis,</w:t>
      </w:r>
      <w:r w:rsidR="00DA3581" w:rsidRPr="004D6B8D">
        <w:rPr>
          <w:rFonts w:eastAsia="SimSun"/>
          <w:spacing w:val="0"/>
          <w:lang w:eastAsia="ar-SA"/>
        </w:rPr>
        <w:t xml:space="preserve"> </w:t>
      </w:r>
      <w:r w:rsidRPr="004D6B8D">
        <w:rPr>
          <w:rFonts w:eastAsia="SimSun"/>
          <w:spacing w:val="0"/>
          <w:lang w:eastAsia="ar-SA"/>
        </w:rPr>
        <w:t>CEM</w:t>
      </w:r>
      <w:r w:rsidR="00DA3581" w:rsidRPr="004D6B8D">
        <w:rPr>
          <w:rFonts w:eastAsia="SimSun"/>
          <w:spacing w:val="0"/>
          <w:lang w:eastAsia="ar-SA"/>
        </w:rPr>
        <w:t xml:space="preserve"> </w:t>
      </w:r>
      <w:r w:rsidRPr="004D6B8D">
        <w:rPr>
          <w:rFonts w:eastAsia="SimSun"/>
          <w:spacing w:val="0"/>
          <w:lang w:eastAsia="ar-SA"/>
        </w:rPr>
        <w:t>Dept.,</w:t>
      </w:r>
      <w:r w:rsidR="00DA3581" w:rsidRPr="004D6B8D">
        <w:rPr>
          <w:rFonts w:eastAsia="SimSun"/>
          <w:spacing w:val="0"/>
          <w:lang w:eastAsia="ar-SA"/>
        </w:rPr>
        <w:t xml:space="preserve"> </w:t>
      </w:r>
      <w:r w:rsidRPr="004D6B8D">
        <w:rPr>
          <w:rFonts w:eastAsia="SimSun"/>
          <w:spacing w:val="0"/>
          <w:lang w:eastAsia="ar-SA"/>
        </w:rPr>
        <w:t>KFUPM,</w:t>
      </w:r>
      <w:r w:rsidR="00DA3581" w:rsidRPr="004D6B8D">
        <w:rPr>
          <w:rFonts w:eastAsia="SimSun"/>
          <w:spacing w:val="0"/>
          <w:lang w:eastAsia="ar-SA"/>
        </w:rPr>
        <w:t xml:space="preserve"> </w:t>
      </w:r>
      <w:r w:rsidRPr="004D6B8D">
        <w:rPr>
          <w:rFonts w:eastAsia="SimSun"/>
          <w:spacing w:val="0"/>
          <w:lang w:eastAsia="ar-SA"/>
        </w:rPr>
        <w:t>Dhahran,</w:t>
      </w:r>
      <w:r w:rsidR="00DA3581" w:rsidRPr="004D6B8D">
        <w:rPr>
          <w:rFonts w:eastAsia="SimSun"/>
          <w:spacing w:val="0"/>
          <w:lang w:eastAsia="ar-SA"/>
        </w:rPr>
        <w:t xml:space="preserve"> </w:t>
      </w:r>
      <w:r w:rsidRPr="004D6B8D">
        <w:rPr>
          <w:rFonts w:eastAsia="SimSun"/>
          <w:spacing w:val="0"/>
          <w:lang w:eastAsia="ar-SA"/>
        </w:rPr>
        <w:t>Saudi</w:t>
      </w:r>
      <w:r w:rsidR="00DA3581" w:rsidRPr="004D6B8D">
        <w:rPr>
          <w:rFonts w:eastAsia="SimSun"/>
          <w:spacing w:val="0"/>
          <w:lang w:eastAsia="ar-SA"/>
        </w:rPr>
        <w:t xml:space="preserve"> </w:t>
      </w:r>
      <w:r w:rsidRPr="004D6B8D">
        <w:rPr>
          <w:rFonts w:eastAsia="SimSun"/>
          <w:spacing w:val="0"/>
          <w:lang w:eastAsia="ar-SA"/>
        </w:rPr>
        <w:t>Arabia,</w:t>
      </w:r>
      <w:r w:rsidR="00DA3581" w:rsidRPr="004D6B8D">
        <w:rPr>
          <w:rFonts w:eastAsia="SimSun"/>
          <w:spacing w:val="0"/>
          <w:lang w:eastAsia="ar-SA"/>
        </w:rPr>
        <w:t xml:space="preserve"> </w:t>
      </w:r>
      <w:r w:rsidRPr="004D6B8D">
        <w:rPr>
          <w:rFonts w:eastAsia="SimSun"/>
          <w:spacing w:val="0"/>
          <w:lang w:eastAsia="ar-SA"/>
        </w:rPr>
        <w:t>1991.</w:t>
      </w:r>
    </w:p>
    <w:p w:rsidR="00BC2B01"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proofErr w:type="spellStart"/>
      <w:r w:rsidRPr="004D6B8D">
        <w:rPr>
          <w:rFonts w:eastAsia="SimSun"/>
          <w:spacing w:val="0"/>
          <w:lang w:eastAsia="ar-SA"/>
        </w:rPr>
        <w:t>Atafar</w:t>
      </w:r>
      <w:proofErr w:type="spellEnd"/>
      <w:r w:rsidR="00DA3581" w:rsidRPr="004D6B8D">
        <w:rPr>
          <w:rFonts w:eastAsia="SimSun"/>
          <w:spacing w:val="0"/>
          <w:lang w:eastAsia="ar-SA"/>
        </w:rPr>
        <w:t xml:space="preserve"> </w:t>
      </w:r>
      <w:r w:rsidRPr="004D6B8D">
        <w:rPr>
          <w:rFonts w:eastAsia="SimSun"/>
          <w:spacing w:val="0"/>
          <w:lang w:eastAsia="ar-SA"/>
        </w:rPr>
        <w:t>A.,</w:t>
      </w:r>
      <w:r w:rsidR="00DA3581" w:rsidRPr="004D6B8D">
        <w:rPr>
          <w:rFonts w:eastAsia="SimSun"/>
          <w:spacing w:val="0"/>
          <w:lang w:eastAsia="ar-SA"/>
        </w:rPr>
        <w:t xml:space="preserve"> </w:t>
      </w:r>
      <w:proofErr w:type="spellStart"/>
      <w:r w:rsidRPr="004D6B8D">
        <w:rPr>
          <w:rFonts w:eastAsia="SimSun"/>
          <w:spacing w:val="0"/>
          <w:lang w:eastAsia="ar-SA"/>
        </w:rPr>
        <w:t>Eghbali</w:t>
      </w:r>
      <w:proofErr w:type="spellEnd"/>
      <w:r w:rsidR="00DA3581" w:rsidRPr="004D6B8D">
        <w:rPr>
          <w:rFonts w:eastAsia="SimSun"/>
          <w:spacing w:val="0"/>
          <w:lang w:eastAsia="ar-SA"/>
        </w:rPr>
        <w:t xml:space="preserve"> </w:t>
      </w:r>
      <w:r w:rsidRPr="004D6B8D">
        <w:rPr>
          <w:rFonts w:eastAsia="SimSun"/>
          <w:spacing w:val="0"/>
          <w:lang w:eastAsia="ar-SA"/>
        </w:rPr>
        <w:t>M.,</w:t>
      </w:r>
      <w:r w:rsidR="00DA3581" w:rsidRPr="004D6B8D">
        <w:rPr>
          <w:rFonts w:eastAsia="SimSun"/>
          <w:spacing w:val="0"/>
          <w:lang w:eastAsia="ar-SA"/>
        </w:rPr>
        <w:t xml:space="preserve"> </w:t>
      </w:r>
      <w:r w:rsidRPr="004D6B8D">
        <w:rPr>
          <w:rFonts w:eastAsia="SimSun"/>
          <w:spacing w:val="0"/>
          <w:lang w:eastAsia="ar-SA"/>
        </w:rPr>
        <w:t>“Analyzing</w:t>
      </w:r>
      <w:r w:rsidR="00DA3581" w:rsidRPr="004D6B8D">
        <w:rPr>
          <w:rFonts w:eastAsia="SimSun"/>
          <w:spacing w:val="0"/>
          <w:lang w:eastAsia="ar-SA"/>
        </w:rPr>
        <w:t xml:space="preserve"> </w:t>
      </w:r>
      <w:r w:rsidRPr="004D6B8D">
        <w:rPr>
          <w:rFonts w:eastAsia="SimSun"/>
          <w:spacing w:val="0"/>
          <w:lang w:eastAsia="ar-SA"/>
        </w:rPr>
        <w:t>the</w:t>
      </w:r>
      <w:r w:rsidR="00DA3581" w:rsidRPr="004D6B8D">
        <w:rPr>
          <w:rFonts w:eastAsia="SimSun"/>
          <w:spacing w:val="0"/>
          <w:lang w:eastAsia="ar-SA"/>
        </w:rPr>
        <w:t xml:space="preserve"> </w:t>
      </w:r>
      <w:r w:rsidRPr="004D6B8D">
        <w:rPr>
          <w:rFonts w:eastAsia="SimSun"/>
          <w:spacing w:val="0"/>
          <w:lang w:eastAsia="ar-SA"/>
        </w:rPr>
        <w:t>Factors</w:t>
      </w:r>
      <w:r w:rsidR="00DA3581" w:rsidRPr="004D6B8D">
        <w:rPr>
          <w:rFonts w:eastAsia="SimSun"/>
          <w:spacing w:val="0"/>
          <w:lang w:eastAsia="ar-SA"/>
        </w:rPr>
        <w:t xml:space="preserve"> </w:t>
      </w:r>
      <w:r w:rsidRPr="004D6B8D">
        <w:rPr>
          <w:rFonts w:eastAsia="SimSun"/>
          <w:spacing w:val="0"/>
          <w:lang w:eastAsia="ar-SA"/>
        </w:rPr>
        <w:t>Influencing</w:t>
      </w:r>
      <w:r w:rsidR="00DA3581" w:rsidRPr="004D6B8D">
        <w:rPr>
          <w:rFonts w:eastAsia="SimSun"/>
          <w:spacing w:val="0"/>
          <w:lang w:eastAsia="ar-SA"/>
        </w:rPr>
        <w:t xml:space="preserve"> </w:t>
      </w:r>
      <w:r w:rsidRPr="004D6B8D">
        <w:rPr>
          <w:rFonts w:eastAsia="SimSun"/>
          <w:spacing w:val="0"/>
          <w:lang w:eastAsia="ar-SA"/>
        </w:rPr>
        <w:t>Delay</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Projects</w:t>
      </w:r>
      <w:r w:rsidR="00DA3581" w:rsidRPr="004D6B8D">
        <w:rPr>
          <w:rFonts w:eastAsia="SimSun"/>
          <w:spacing w:val="0"/>
          <w:lang w:eastAsia="ar-SA"/>
        </w:rPr>
        <w:t xml:space="preserve"> </w:t>
      </w:r>
      <w:r w:rsidRPr="004D6B8D">
        <w:rPr>
          <w:rFonts w:eastAsia="SimSun"/>
          <w:spacing w:val="0"/>
          <w:lang w:eastAsia="ar-SA"/>
        </w:rPr>
        <w:t>in</w:t>
      </w:r>
      <w:r w:rsidR="00DA3581" w:rsidRPr="004D6B8D">
        <w:rPr>
          <w:rFonts w:eastAsia="SimSun"/>
          <w:spacing w:val="0"/>
          <w:lang w:eastAsia="ar-SA"/>
        </w:rPr>
        <w:t xml:space="preserve"> </w:t>
      </w:r>
      <w:r w:rsidRPr="004D6B8D">
        <w:rPr>
          <w:rFonts w:eastAsia="SimSun"/>
          <w:spacing w:val="0"/>
          <w:lang w:eastAsia="ar-SA"/>
        </w:rPr>
        <w:t>Zone</w:t>
      </w:r>
      <w:r w:rsidR="00DA3581" w:rsidRPr="004D6B8D">
        <w:rPr>
          <w:rFonts w:eastAsia="SimSun"/>
          <w:spacing w:val="0"/>
          <w:lang w:eastAsia="ar-SA"/>
        </w:rPr>
        <w:t xml:space="preserve"> </w:t>
      </w:r>
      <w:r w:rsidRPr="004D6B8D">
        <w:rPr>
          <w:rFonts w:eastAsia="SimSun"/>
          <w:spacing w:val="0"/>
          <w:lang w:eastAsia="ar-SA"/>
        </w:rPr>
        <w:t>3</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Iranian</w:t>
      </w:r>
      <w:r w:rsidR="00DA3581" w:rsidRPr="004D6B8D">
        <w:rPr>
          <w:rFonts w:eastAsia="SimSun"/>
          <w:spacing w:val="0"/>
          <w:lang w:eastAsia="ar-SA"/>
        </w:rPr>
        <w:t xml:space="preserve"> </w:t>
      </w:r>
      <w:r w:rsidRPr="004D6B8D">
        <w:rPr>
          <w:rFonts w:eastAsia="SimSun"/>
          <w:spacing w:val="0"/>
          <w:lang w:eastAsia="ar-SA"/>
        </w:rPr>
        <w:t>Gas</w:t>
      </w:r>
      <w:r w:rsidR="00DA3581" w:rsidRPr="004D6B8D">
        <w:rPr>
          <w:rFonts w:eastAsia="SimSun"/>
          <w:spacing w:val="0"/>
          <w:lang w:eastAsia="ar-SA"/>
        </w:rPr>
        <w:t xml:space="preserve"> </w:t>
      </w:r>
      <w:r w:rsidRPr="004D6B8D">
        <w:rPr>
          <w:rFonts w:eastAsia="SimSun"/>
          <w:spacing w:val="0"/>
          <w:lang w:eastAsia="ar-SA"/>
        </w:rPr>
        <w:t>Transmission</w:t>
      </w:r>
      <w:r w:rsidR="00DA3581" w:rsidRPr="004D6B8D">
        <w:rPr>
          <w:rFonts w:eastAsia="SimSun"/>
          <w:spacing w:val="0"/>
          <w:lang w:eastAsia="ar-SA"/>
        </w:rPr>
        <w:t xml:space="preserve"> </w:t>
      </w:r>
      <w:r w:rsidRPr="004D6B8D">
        <w:rPr>
          <w:rFonts w:eastAsia="SimSun"/>
          <w:spacing w:val="0"/>
          <w:lang w:eastAsia="ar-SA"/>
        </w:rPr>
        <w:t>Company”,</w:t>
      </w:r>
      <w:r w:rsidR="00DA3581" w:rsidRPr="004D6B8D">
        <w:rPr>
          <w:rFonts w:eastAsia="SimSun"/>
          <w:spacing w:val="0"/>
          <w:lang w:eastAsia="ar-SA"/>
        </w:rPr>
        <w:t xml:space="preserve"> </w:t>
      </w:r>
      <w:r w:rsidRPr="004D6B8D">
        <w:rPr>
          <w:rFonts w:eastAsia="SimSun"/>
          <w:spacing w:val="0"/>
          <w:lang w:eastAsia="ar-SA"/>
        </w:rPr>
        <w:t>Journal</w:t>
      </w:r>
      <w:r w:rsidR="00DA3581" w:rsidRPr="004D6B8D">
        <w:rPr>
          <w:rFonts w:eastAsia="SimSun"/>
          <w:spacing w:val="0"/>
          <w:lang w:eastAsia="ar-SA"/>
        </w:rPr>
        <w:t xml:space="preserve"> </w:t>
      </w:r>
      <w:r w:rsidRPr="004D6B8D">
        <w:rPr>
          <w:rFonts w:eastAsia="SimSun"/>
          <w:spacing w:val="0"/>
          <w:lang w:eastAsia="ar-SA"/>
        </w:rPr>
        <w:t>of</w:t>
      </w:r>
      <w:r w:rsidR="00DA3581" w:rsidRPr="004D6B8D">
        <w:rPr>
          <w:rFonts w:eastAsia="SimSun"/>
          <w:spacing w:val="0"/>
          <w:lang w:eastAsia="ar-SA"/>
        </w:rPr>
        <w:t xml:space="preserve"> </w:t>
      </w:r>
      <w:r w:rsidRPr="004D6B8D">
        <w:rPr>
          <w:rFonts w:eastAsia="SimSun"/>
          <w:spacing w:val="0"/>
          <w:lang w:eastAsia="ar-SA"/>
        </w:rPr>
        <w:t>Industrial</w:t>
      </w:r>
      <w:r w:rsidR="00DA3581" w:rsidRPr="004D6B8D">
        <w:rPr>
          <w:rFonts w:eastAsia="SimSun"/>
          <w:spacing w:val="0"/>
          <w:lang w:eastAsia="ar-SA"/>
        </w:rPr>
        <w:t xml:space="preserve"> </w:t>
      </w:r>
      <w:r w:rsidRPr="004D6B8D">
        <w:rPr>
          <w:rFonts w:eastAsia="SimSun"/>
          <w:spacing w:val="0"/>
          <w:lang w:eastAsia="ar-SA"/>
        </w:rPr>
        <w:t>Management,</w:t>
      </w:r>
      <w:r w:rsidR="00DA3581" w:rsidRPr="004D6B8D">
        <w:rPr>
          <w:rFonts w:eastAsia="SimSun"/>
          <w:spacing w:val="0"/>
          <w:lang w:eastAsia="ar-SA"/>
        </w:rPr>
        <w:t xml:space="preserve"> </w:t>
      </w:r>
      <w:r w:rsidRPr="004D6B8D">
        <w:rPr>
          <w:rFonts w:eastAsia="SimSun"/>
          <w:spacing w:val="0"/>
          <w:lang w:eastAsia="ar-SA"/>
        </w:rPr>
        <w:t>5(2),</w:t>
      </w:r>
      <w:r w:rsidR="00DA3581" w:rsidRPr="004D6B8D">
        <w:rPr>
          <w:rFonts w:eastAsia="SimSun"/>
          <w:spacing w:val="0"/>
          <w:lang w:eastAsia="ar-SA"/>
        </w:rPr>
        <w:t xml:space="preserve"> </w:t>
      </w:r>
      <w:r w:rsidRPr="004D6B8D">
        <w:rPr>
          <w:rFonts w:eastAsia="SimSun"/>
          <w:spacing w:val="0"/>
          <w:lang w:eastAsia="ar-SA"/>
        </w:rPr>
        <w:t>2013,</w:t>
      </w:r>
      <w:r w:rsidR="00DA3581" w:rsidRPr="004D6B8D">
        <w:rPr>
          <w:rFonts w:eastAsia="SimSun"/>
          <w:spacing w:val="0"/>
          <w:lang w:eastAsia="ar-SA"/>
        </w:rPr>
        <w:t xml:space="preserve"> </w:t>
      </w:r>
      <w:r w:rsidRPr="004D6B8D">
        <w:rPr>
          <w:rFonts w:eastAsia="SimSun"/>
          <w:spacing w:val="0"/>
          <w:lang w:eastAsia="ar-SA"/>
        </w:rPr>
        <w:t>pp</w:t>
      </w:r>
      <w:r w:rsidR="00DA3581" w:rsidRPr="004D6B8D">
        <w:rPr>
          <w:rFonts w:eastAsia="SimSun"/>
          <w:spacing w:val="0"/>
          <w:lang w:eastAsia="ar-SA"/>
        </w:rPr>
        <w:t xml:space="preserve"> </w:t>
      </w:r>
      <w:r w:rsidRPr="004D6B8D">
        <w:rPr>
          <w:rFonts w:eastAsia="SimSun"/>
          <w:spacing w:val="0"/>
          <w:lang w:eastAsia="ar-SA"/>
        </w:rPr>
        <w:t>85-10</w:t>
      </w:r>
      <w:r w:rsidR="00BC2B01" w:rsidRPr="004D6B8D">
        <w:rPr>
          <w:rFonts w:eastAsia="SimSun"/>
          <w:spacing w:val="0"/>
          <w:lang w:eastAsia="ar-SA"/>
        </w:rPr>
        <w:t>2.</w:t>
      </w:r>
    </w:p>
    <w:p w:rsidR="00D62708" w:rsidRPr="004D6B8D" w:rsidRDefault="00924365" w:rsidP="00381D7A">
      <w:pPr>
        <w:pStyle w:val="BodyText"/>
        <w:numPr>
          <w:ilvl w:val="0"/>
          <w:numId w:val="15"/>
        </w:numPr>
        <w:tabs>
          <w:tab w:val="clear" w:pos="288"/>
        </w:tabs>
        <w:snapToGrid w:val="0"/>
        <w:spacing w:after="0" w:line="240" w:lineRule="auto"/>
        <w:ind w:left="425" w:hanging="425"/>
        <w:rPr>
          <w:rFonts w:eastAsia="SimSun"/>
          <w:spacing w:val="0"/>
          <w:lang w:eastAsia="ar-SA"/>
        </w:rPr>
      </w:pPr>
      <w:r w:rsidRPr="004D6B8D">
        <w:rPr>
          <w:rFonts w:eastAsia="SimSun"/>
          <w:spacing w:val="0"/>
          <w:lang w:eastAsia="ar-SA"/>
        </w:rPr>
        <w:t>Hair,</w:t>
      </w:r>
      <w:r w:rsidR="00DA3581" w:rsidRPr="004D6B8D">
        <w:rPr>
          <w:rFonts w:eastAsia="SimSun"/>
          <w:spacing w:val="0"/>
          <w:lang w:eastAsia="ar-SA"/>
        </w:rPr>
        <w:t xml:space="preserve"> </w:t>
      </w:r>
      <w:r w:rsidRPr="004D6B8D">
        <w:rPr>
          <w:rFonts w:eastAsia="SimSun"/>
          <w:spacing w:val="0"/>
          <w:lang w:eastAsia="ar-SA"/>
        </w:rPr>
        <w:t>J.F.,</w:t>
      </w:r>
      <w:r w:rsidR="00DA3581" w:rsidRPr="004D6B8D">
        <w:rPr>
          <w:rFonts w:eastAsia="SimSun"/>
          <w:spacing w:val="0"/>
          <w:lang w:eastAsia="ar-SA"/>
        </w:rPr>
        <w:t xml:space="preserve"> </w:t>
      </w:r>
      <w:r w:rsidRPr="004D6B8D">
        <w:rPr>
          <w:rFonts w:eastAsia="SimSun"/>
          <w:spacing w:val="0"/>
          <w:lang w:eastAsia="ar-SA"/>
        </w:rPr>
        <w:t>Black,</w:t>
      </w:r>
      <w:r w:rsidR="00DA3581" w:rsidRPr="004D6B8D">
        <w:rPr>
          <w:rFonts w:eastAsia="SimSun"/>
          <w:spacing w:val="0"/>
          <w:lang w:eastAsia="ar-SA"/>
        </w:rPr>
        <w:t xml:space="preserve"> </w:t>
      </w:r>
      <w:r w:rsidRPr="004D6B8D">
        <w:rPr>
          <w:rFonts w:eastAsia="SimSun"/>
          <w:spacing w:val="0"/>
          <w:lang w:eastAsia="ar-SA"/>
        </w:rPr>
        <w:t>W.C.,</w:t>
      </w:r>
      <w:r w:rsidR="00DA3581" w:rsidRPr="004D6B8D">
        <w:rPr>
          <w:rFonts w:eastAsia="SimSun"/>
          <w:spacing w:val="0"/>
          <w:lang w:eastAsia="ar-SA"/>
        </w:rPr>
        <w:t xml:space="preserve"> </w:t>
      </w:r>
      <w:proofErr w:type="spellStart"/>
      <w:r w:rsidRPr="004D6B8D">
        <w:rPr>
          <w:rFonts w:eastAsia="SimSun"/>
          <w:spacing w:val="0"/>
          <w:lang w:eastAsia="ar-SA"/>
        </w:rPr>
        <w:t>Babin</w:t>
      </w:r>
      <w:proofErr w:type="spellEnd"/>
      <w:r w:rsidRPr="004D6B8D">
        <w:rPr>
          <w:rFonts w:eastAsia="SimSun"/>
          <w:spacing w:val="0"/>
          <w:lang w:eastAsia="ar-SA"/>
        </w:rPr>
        <w:t>,</w:t>
      </w:r>
      <w:r w:rsidR="00DA3581" w:rsidRPr="004D6B8D">
        <w:rPr>
          <w:rFonts w:eastAsia="SimSun"/>
          <w:spacing w:val="0"/>
          <w:lang w:eastAsia="ar-SA"/>
        </w:rPr>
        <w:t xml:space="preserve"> </w:t>
      </w:r>
      <w:r w:rsidRPr="004D6B8D">
        <w:rPr>
          <w:rFonts w:eastAsia="SimSun"/>
          <w:spacing w:val="0"/>
          <w:lang w:eastAsia="ar-SA"/>
        </w:rPr>
        <w:t>B.J.,</w:t>
      </w:r>
      <w:r w:rsidR="00DA3581" w:rsidRPr="004D6B8D">
        <w:rPr>
          <w:rFonts w:eastAsia="SimSun"/>
          <w:spacing w:val="0"/>
          <w:lang w:eastAsia="ar-SA"/>
        </w:rPr>
        <w:t xml:space="preserve"> </w:t>
      </w:r>
      <w:r w:rsidRPr="004D6B8D">
        <w:rPr>
          <w:rFonts w:eastAsia="SimSun"/>
          <w:spacing w:val="0"/>
          <w:lang w:eastAsia="ar-SA"/>
        </w:rPr>
        <w:t>and</w:t>
      </w:r>
      <w:r w:rsidR="00DA3581" w:rsidRPr="004D6B8D">
        <w:rPr>
          <w:rFonts w:eastAsia="SimSun"/>
          <w:spacing w:val="0"/>
          <w:lang w:eastAsia="ar-SA"/>
        </w:rPr>
        <w:t xml:space="preserve"> </w:t>
      </w:r>
      <w:r w:rsidRPr="004D6B8D">
        <w:rPr>
          <w:rFonts w:eastAsia="SimSun"/>
          <w:spacing w:val="0"/>
          <w:lang w:eastAsia="ar-SA"/>
        </w:rPr>
        <w:t>Anderson,</w:t>
      </w:r>
      <w:r w:rsidR="00DA3581" w:rsidRPr="004D6B8D">
        <w:rPr>
          <w:rFonts w:eastAsia="SimSun"/>
          <w:spacing w:val="0"/>
          <w:lang w:eastAsia="ar-SA"/>
        </w:rPr>
        <w:t xml:space="preserve"> </w:t>
      </w:r>
      <w:r w:rsidRPr="004D6B8D">
        <w:rPr>
          <w:rFonts w:eastAsia="SimSun"/>
          <w:spacing w:val="0"/>
          <w:lang w:eastAsia="ar-SA"/>
        </w:rPr>
        <w:t>R.E.</w:t>
      </w:r>
      <w:r w:rsidR="00DA3581" w:rsidRPr="004D6B8D">
        <w:rPr>
          <w:rFonts w:eastAsia="SimSun"/>
          <w:spacing w:val="0"/>
          <w:lang w:eastAsia="ar-SA"/>
        </w:rPr>
        <w:t xml:space="preserve"> </w:t>
      </w:r>
      <w:r w:rsidRPr="004D6B8D">
        <w:rPr>
          <w:rFonts w:eastAsia="SimSun"/>
          <w:spacing w:val="0"/>
          <w:lang w:eastAsia="ar-SA"/>
        </w:rPr>
        <w:t>(2010).</w:t>
      </w:r>
      <w:r w:rsidR="00DA3581" w:rsidRPr="004D6B8D">
        <w:rPr>
          <w:rFonts w:eastAsia="SimSun"/>
          <w:spacing w:val="0"/>
          <w:lang w:eastAsia="ar-SA"/>
        </w:rPr>
        <w:t xml:space="preserve"> </w:t>
      </w:r>
      <w:r w:rsidRPr="004D6B8D">
        <w:rPr>
          <w:rFonts w:eastAsia="SimSun"/>
          <w:spacing w:val="0"/>
          <w:lang w:eastAsia="ar-SA"/>
        </w:rPr>
        <w:t>Multivariate</w:t>
      </w:r>
      <w:r w:rsidR="00DA3581" w:rsidRPr="004D6B8D">
        <w:rPr>
          <w:rFonts w:eastAsia="SimSun"/>
          <w:spacing w:val="0"/>
          <w:lang w:eastAsia="ar-SA"/>
        </w:rPr>
        <w:t xml:space="preserve"> </w:t>
      </w:r>
      <w:r w:rsidRPr="004D6B8D">
        <w:rPr>
          <w:rFonts w:eastAsia="SimSun"/>
          <w:spacing w:val="0"/>
          <w:lang w:eastAsia="ar-SA"/>
        </w:rPr>
        <w:t>data</w:t>
      </w:r>
      <w:r w:rsidR="00DA3581" w:rsidRPr="004D6B8D">
        <w:rPr>
          <w:rFonts w:eastAsia="SimSun"/>
          <w:spacing w:val="0"/>
          <w:lang w:eastAsia="ar-SA"/>
        </w:rPr>
        <w:t xml:space="preserve"> </w:t>
      </w:r>
      <w:r w:rsidRPr="004D6B8D">
        <w:rPr>
          <w:rFonts w:eastAsia="SimSun"/>
          <w:spacing w:val="0"/>
          <w:lang w:eastAsia="ar-SA"/>
        </w:rPr>
        <w:t>analysis,</w:t>
      </w:r>
      <w:r w:rsidR="00DA3581" w:rsidRPr="004D6B8D">
        <w:rPr>
          <w:rFonts w:eastAsia="SimSun"/>
          <w:spacing w:val="0"/>
          <w:lang w:eastAsia="ar-SA"/>
        </w:rPr>
        <w:t xml:space="preserve"> </w:t>
      </w:r>
      <w:r w:rsidRPr="004D6B8D">
        <w:rPr>
          <w:rFonts w:eastAsia="SimSun"/>
          <w:spacing w:val="0"/>
          <w:lang w:eastAsia="ar-SA"/>
        </w:rPr>
        <w:t>7th</w:t>
      </w:r>
      <w:r w:rsidR="00DA3581" w:rsidRPr="004D6B8D">
        <w:rPr>
          <w:rFonts w:eastAsia="SimSun"/>
          <w:spacing w:val="0"/>
          <w:lang w:eastAsia="ar-SA"/>
        </w:rPr>
        <w:t xml:space="preserve"> </w:t>
      </w:r>
      <w:r w:rsidRPr="004D6B8D">
        <w:rPr>
          <w:rFonts w:eastAsia="SimSun"/>
          <w:spacing w:val="0"/>
          <w:lang w:eastAsia="ar-SA"/>
        </w:rPr>
        <w:t>Ed.,</w:t>
      </w:r>
      <w:r w:rsidR="00DA3581" w:rsidRPr="004D6B8D">
        <w:rPr>
          <w:rFonts w:eastAsia="SimSun"/>
          <w:spacing w:val="0"/>
          <w:lang w:eastAsia="ar-SA"/>
        </w:rPr>
        <w:t xml:space="preserve"> </w:t>
      </w:r>
      <w:r w:rsidRPr="004D6B8D">
        <w:rPr>
          <w:rFonts w:eastAsia="SimSun"/>
          <w:spacing w:val="0"/>
          <w:lang w:eastAsia="ar-SA"/>
        </w:rPr>
        <w:t>Pearson</w:t>
      </w:r>
      <w:r w:rsidR="00DA3581" w:rsidRPr="004D6B8D">
        <w:rPr>
          <w:rFonts w:eastAsia="SimSun"/>
          <w:spacing w:val="0"/>
          <w:lang w:eastAsia="ar-SA"/>
        </w:rPr>
        <w:t xml:space="preserve"> </w:t>
      </w:r>
      <w:r w:rsidRPr="004D6B8D">
        <w:rPr>
          <w:rFonts w:eastAsia="SimSun"/>
          <w:spacing w:val="0"/>
          <w:lang w:eastAsia="ar-SA"/>
        </w:rPr>
        <w:t>Education,</w:t>
      </w:r>
      <w:r w:rsidR="00DA3581" w:rsidRPr="004D6B8D">
        <w:rPr>
          <w:rFonts w:eastAsia="SimSun"/>
          <w:spacing w:val="0"/>
          <w:lang w:eastAsia="ar-SA"/>
        </w:rPr>
        <w:t xml:space="preserve"> </w:t>
      </w:r>
      <w:r w:rsidRPr="004D6B8D">
        <w:rPr>
          <w:rFonts w:eastAsia="SimSun"/>
          <w:spacing w:val="0"/>
          <w:lang w:eastAsia="ar-SA"/>
        </w:rPr>
        <w:t>Upper</w:t>
      </w:r>
      <w:r w:rsidR="00DA3581" w:rsidRPr="004D6B8D">
        <w:rPr>
          <w:rFonts w:eastAsia="SimSun"/>
          <w:spacing w:val="0"/>
          <w:lang w:eastAsia="ar-SA"/>
        </w:rPr>
        <w:t xml:space="preserve"> </w:t>
      </w:r>
      <w:r w:rsidRPr="004D6B8D">
        <w:rPr>
          <w:rFonts w:eastAsia="SimSun"/>
          <w:spacing w:val="0"/>
          <w:lang w:eastAsia="ar-SA"/>
        </w:rPr>
        <w:t>Saddle</w:t>
      </w:r>
      <w:r w:rsidR="00DA3581" w:rsidRPr="004D6B8D">
        <w:rPr>
          <w:rFonts w:eastAsia="SimSun"/>
          <w:spacing w:val="0"/>
          <w:lang w:eastAsia="ar-SA"/>
        </w:rPr>
        <w:t xml:space="preserve"> </w:t>
      </w:r>
      <w:r w:rsidRPr="004D6B8D">
        <w:rPr>
          <w:rFonts w:eastAsia="SimSun"/>
          <w:spacing w:val="0"/>
          <w:lang w:eastAsia="ar-SA"/>
        </w:rPr>
        <w:t>River,</w:t>
      </w:r>
      <w:r w:rsidR="00DA3581" w:rsidRPr="004D6B8D">
        <w:rPr>
          <w:rFonts w:eastAsia="SimSun"/>
          <w:spacing w:val="0"/>
          <w:lang w:eastAsia="ar-SA"/>
        </w:rPr>
        <w:t xml:space="preserve"> </w:t>
      </w:r>
      <w:r w:rsidRPr="004D6B8D">
        <w:rPr>
          <w:rFonts w:eastAsia="SimSun"/>
          <w:spacing w:val="0"/>
          <w:lang w:eastAsia="ar-SA"/>
        </w:rPr>
        <w:t>NJ.</w:t>
      </w:r>
    </w:p>
    <w:p w:rsidR="00381D7A" w:rsidRPr="004D6B8D" w:rsidRDefault="00381D7A" w:rsidP="00381D7A">
      <w:pPr>
        <w:snapToGrid w:val="0"/>
        <w:spacing w:after="0" w:line="240" w:lineRule="auto"/>
        <w:ind w:firstLine="425"/>
        <w:jc w:val="both"/>
        <w:rPr>
          <w:rFonts w:ascii="Times New Roman" w:eastAsia="MS Mincho" w:hAnsi="Times New Roman"/>
          <w:sz w:val="20"/>
          <w:szCs w:val="20"/>
        </w:rPr>
        <w:sectPr w:rsidR="00381D7A" w:rsidRPr="004D6B8D" w:rsidSect="00CD332B">
          <w:type w:val="continuous"/>
          <w:pgSz w:w="12242" w:h="15842" w:code="1"/>
          <w:pgMar w:top="1440" w:right="1440" w:bottom="1440" w:left="1440" w:header="720" w:footer="720" w:gutter="0"/>
          <w:cols w:num="2" w:space="550"/>
          <w:docGrid w:linePitch="360"/>
        </w:sectPr>
      </w:pPr>
    </w:p>
    <w:p w:rsidR="00DA3581" w:rsidRPr="004D6B8D" w:rsidRDefault="00DA3581" w:rsidP="00381D7A">
      <w:pPr>
        <w:snapToGrid w:val="0"/>
        <w:spacing w:after="0" w:line="240" w:lineRule="auto"/>
        <w:ind w:firstLine="425"/>
        <w:jc w:val="both"/>
        <w:rPr>
          <w:rFonts w:ascii="Times New Roman" w:hAnsi="Times New Roman"/>
          <w:sz w:val="20"/>
          <w:szCs w:val="20"/>
          <w:lang w:eastAsia="zh-CN"/>
        </w:rPr>
      </w:pPr>
      <w:r w:rsidRPr="004D6B8D">
        <w:rPr>
          <w:rFonts w:ascii="Times New Roman" w:eastAsia="MS Mincho" w:hAnsi="Times New Roman"/>
          <w:sz w:val="20"/>
          <w:szCs w:val="20"/>
        </w:rPr>
        <w:lastRenderedPageBreak/>
        <w:cr/>
      </w:r>
    </w:p>
    <w:p w:rsidR="00D62708" w:rsidRPr="004D6B8D" w:rsidRDefault="00DA3581" w:rsidP="00381D7A">
      <w:pPr>
        <w:snapToGrid w:val="0"/>
        <w:spacing w:after="0" w:line="240" w:lineRule="auto"/>
        <w:jc w:val="both"/>
        <w:rPr>
          <w:rFonts w:ascii="Times New Roman" w:eastAsia="MS Mincho" w:hAnsi="Times New Roman"/>
          <w:sz w:val="20"/>
          <w:szCs w:val="20"/>
        </w:rPr>
      </w:pPr>
      <w:r w:rsidRPr="004D6B8D">
        <w:rPr>
          <w:rFonts w:ascii="Times New Roman" w:eastAsia="MS Mincho" w:hAnsi="Times New Roman"/>
          <w:sz w:val="20"/>
          <w:szCs w:val="20"/>
        </w:rPr>
        <w:t>2/13/2019</w:t>
      </w:r>
    </w:p>
    <w:sectPr w:rsidR="00D62708" w:rsidRPr="004D6B8D" w:rsidSect="00CD332B">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B27" w:rsidRDefault="00967B27" w:rsidP="001B4DEE">
      <w:pPr>
        <w:spacing w:after="0" w:line="240" w:lineRule="auto"/>
      </w:pPr>
      <w:r>
        <w:separator/>
      </w:r>
    </w:p>
  </w:endnote>
  <w:endnote w:type="continuationSeparator" w:id="0">
    <w:p w:rsidR="00967B27" w:rsidRDefault="00967B27" w:rsidP="001B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Roman">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2B" w:rsidRDefault="00CD33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EC" w:rsidRPr="00CD332B" w:rsidRDefault="00C749A7" w:rsidP="00CD332B">
    <w:pPr>
      <w:spacing w:after="0" w:line="240" w:lineRule="auto"/>
      <w:jc w:val="center"/>
      <w:rPr>
        <w:rFonts w:ascii="Times New Roman" w:hAnsi="Times New Roman"/>
        <w:sz w:val="20"/>
      </w:rPr>
    </w:pPr>
    <w:r w:rsidRPr="00CD332B">
      <w:rPr>
        <w:rFonts w:ascii="Times New Roman" w:hAnsi="Times New Roman"/>
        <w:sz w:val="20"/>
      </w:rPr>
      <w:fldChar w:fldCharType="begin"/>
    </w:r>
    <w:r w:rsidR="00CD332B" w:rsidRPr="00CD332B">
      <w:rPr>
        <w:rFonts w:ascii="Times New Roman" w:hAnsi="Times New Roman"/>
        <w:sz w:val="20"/>
      </w:rPr>
      <w:instrText xml:space="preserve"> page </w:instrText>
    </w:r>
    <w:r w:rsidRPr="00CD332B">
      <w:rPr>
        <w:rFonts w:ascii="Times New Roman" w:hAnsi="Times New Roman"/>
        <w:sz w:val="20"/>
      </w:rPr>
      <w:fldChar w:fldCharType="separate"/>
    </w:r>
    <w:r w:rsidR="004D6B8D">
      <w:rPr>
        <w:rFonts w:ascii="Times New Roman" w:hAnsi="Times New Roman"/>
        <w:noProof/>
        <w:sz w:val="20"/>
      </w:rPr>
      <w:t>4</w:t>
    </w:r>
    <w:r w:rsidRPr="00CD332B">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2B" w:rsidRDefault="00CD3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B27" w:rsidRDefault="00967B27" w:rsidP="001B4DEE">
      <w:pPr>
        <w:spacing w:after="0" w:line="240" w:lineRule="auto"/>
      </w:pPr>
      <w:r>
        <w:separator/>
      </w:r>
    </w:p>
  </w:footnote>
  <w:footnote w:type="continuationSeparator" w:id="0">
    <w:p w:rsidR="00967B27" w:rsidRDefault="00967B27" w:rsidP="001B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2B" w:rsidRDefault="00CD33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2B" w:rsidRPr="00CD332B" w:rsidRDefault="00CD332B" w:rsidP="00CD332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D332B">
      <w:rPr>
        <w:rFonts w:ascii="Times New Roman" w:hAnsi="Times New Roman" w:hint="eastAsia"/>
        <w:sz w:val="20"/>
        <w:szCs w:val="20"/>
      </w:rPr>
      <w:tab/>
    </w:r>
    <w:r w:rsidRPr="00CD332B">
      <w:rPr>
        <w:rFonts w:ascii="Times New Roman" w:hAnsi="Times New Roman"/>
        <w:sz w:val="20"/>
        <w:szCs w:val="20"/>
      </w:rPr>
      <w:t>New York Science Journal 201</w:t>
    </w:r>
    <w:r w:rsidRPr="00CD332B">
      <w:rPr>
        <w:rFonts w:ascii="Times New Roman" w:hAnsi="Times New Roman" w:hint="eastAsia"/>
        <w:sz w:val="20"/>
        <w:szCs w:val="20"/>
      </w:rPr>
      <w:t>9</w:t>
    </w:r>
    <w:r w:rsidRPr="00CD332B">
      <w:rPr>
        <w:rFonts w:ascii="Times New Roman" w:hAnsi="Times New Roman"/>
        <w:sz w:val="20"/>
        <w:szCs w:val="20"/>
      </w:rPr>
      <w:t>;</w:t>
    </w:r>
    <w:r w:rsidRPr="00CD332B">
      <w:rPr>
        <w:rFonts w:ascii="Times New Roman" w:hAnsi="Times New Roman" w:hint="eastAsia"/>
        <w:sz w:val="20"/>
        <w:szCs w:val="20"/>
      </w:rPr>
      <w:t>12</w:t>
    </w:r>
    <w:r w:rsidRPr="00CD332B">
      <w:rPr>
        <w:rFonts w:ascii="Times New Roman" w:hAnsi="Times New Roman"/>
        <w:sz w:val="20"/>
        <w:szCs w:val="20"/>
      </w:rPr>
      <w:t>(</w:t>
    </w:r>
    <w:r w:rsidRPr="00CD332B">
      <w:rPr>
        <w:rFonts w:ascii="Times New Roman" w:hAnsi="Times New Roman" w:hint="eastAsia"/>
        <w:sz w:val="20"/>
        <w:szCs w:val="20"/>
      </w:rPr>
      <w:t>2</w:t>
    </w:r>
    <w:r w:rsidRPr="00CD332B">
      <w:rPr>
        <w:rFonts w:ascii="Times New Roman" w:hAnsi="Times New Roman"/>
        <w:sz w:val="20"/>
        <w:szCs w:val="20"/>
      </w:rPr>
      <w:t>)</w:t>
    </w:r>
    <w:r w:rsidRPr="00CD332B">
      <w:rPr>
        <w:rFonts w:ascii="Times New Roman" w:hAnsi="Times New Roman"/>
        <w:iCs/>
        <w:sz w:val="20"/>
        <w:szCs w:val="20"/>
      </w:rPr>
      <w:t xml:space="preserve">     </w:t>
    </w:r>
    <w:r w:rsidRPr="00CD332B">
      <w:rPr>
        <w:rFonts w:ascii="Times New Roman" w:hAnsi="Times New Roman" w:hint="eastAsia"/>
        <w:iCs/>
        <w:sz w:val="20"/>
        <w:szCs w:val="20"/>
      </w:rPr>
      <w:tab/>
    </w:r>
    <w:r w:rsidRPr="00CD332B">
      <w:rPr>
        <w:rFonts w:ascii="Times New Roman" w:hAnsi="Times New Roman"/>
        <w:iCs/>
        <w:sz w:val="20"/>
        <w:szCs w:val="20"/>
      </w:rPr>
      <w:t xml:space="preserve"> </w:t>
    </w:r>
    <w:r w:rsidRPr="00CD332B">
      <w:rPr>
        <w:rFonts w:ascii="Times New Roman" w:hAnsi="Times New Roman" w:hint="eastAsia"/>
        <w:iCs/>
        <w:sz w:val="20"/>
        <w:szCs w:val="20"/>
      </w:rPr>
      <w:t xml:space="preserve"> </w:t>
    </w:r>
    <w:r w:rsidRPr="00CD332B">
      <w:rPr>
        <w:rFonts w:ascii="Times New Roman" w:hAnsi="Times New Roman"/>
        <w:iCs/>
        <w:sz w:val="20"/>
        <w:szCs w:val="20"/>
      </w:rPr>
      <w:t xml:space="preserve">   </w:t>
    </w:r>
    <w:hyperlink r:id="rId1" w:history="1">
      <w:r w:rsidRPr="00CD332B">
        <w:rPr>
          <w:rStyle w:val="Hyperlink"/>
          <w:rFonts w:ascii="Times New Roman" w:hAnsi="Times New Roman"/>
          <w:color w:val="0000FF"/>
          <w:sz w:val="20"/>
          <w:szCs w:val="20"/>
        </w:rPr>
        <w:t>http://www.sciencepub.net/newyork</w:t>
      </w:r>
    </w:hyperlink>
  </w:p>
  <w:p w:rsidR="00CD332B" w:rsidRPr="00CD332B" w:rsidRDefault="00CD332B" w:rsidP="00CD332B">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DEC" w:rsidRPr="004A4EF2" w:rsidRDefault="00D45DEC" w:rsidP="004A4EF2">
    <w:pPr>
      <w:pBdr>
        <w:bottom w:val="thinThickMediumGap" w:sz="12" w:space="1" w:color="auto"/>
      </w:pBdr>
      <w:jc w:val="center"/>
      <w:rPr>
        <w:iCs/>
        <w:sz w:val="20"/>
      </w:rPr>
    </w:pPr>
    <w:r>
      <w:rPr>
        <w:sz w:val="20"/>
      </w:rPr>
      <w:t>New York Science Journal 2019</w:t>
    </w:r>
    <w:r w:rsidRPr="004101AC">
      <w:rPr>
        <w:sz w:val="20"/>
      </w:rPr>
      <w:t>;</w:t>
    </w:r>
    <w:r>
      <w:rPr>
        <w:sz w:val="20"/>
      </w:rPr>
      <w:t>1</w:t>
    </w:r>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CDF"/>
    <w:multiLevelType w:val="hybridMultilevel"/>
    <w:tmpl w:val="7A1ACA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F85207"/>
    <w:multiLevelType w:val="hybridMultilevel"/>
    <w:tmpl w:val="3E34A3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E71355"/>
    <w:multiLevelType w:val="multilevel"/>
    <w:tmpl w:val="ACC6CC64"/>
    <w:lvl w:ilvl="0">
      <w:start w:val="1"/>
      <w:numFmt w:val="upperRoman"/>
      <w:lvlText w:val="%1."/>
      <w:lvlJc w:val="left"/>
      <w:pPr>
        <w:ind w:left="4187" w:hanging="360"/>
      </w:pPr>
      <w:rPr>
        <w:rFonts w:hint="default"/>
        <w:b/>
        <w:bCs/>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17124284"/>
    <w:multiLevelType w:val="hybridMultilevel"/>
    <w:tmpl w:val="8C729A7C"/>
    <w:lvl w:ilvl="0" w:tplc="9106106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4A15AA"/>
    <w:multiLevelType w:val="hybridMultilevel"/>
    <w:tmpl w:val="9C7E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E382F"/>
    <w:multiLevelType w:val="hybridMultilevel"/>
    <w:tmpl w:val="445872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5F1990"/>
    <w:multiLevelType w:val="hybridMultilevel"/>
    <w:tmpl w:val="CB0AF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D443E"/>
    <w:multiLevelType w:val="hybridMultilevel"/>
    <w:tmpl w:val="A5FAD2A2"/>
    <w:lvl w:ilvl="0" w:tplc="3D1CEF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E264B"/>
    <w:multiLevelType w:val="hybridMultilevel"/>
    <w:tmpl w:val="AEAA237C"/>
    <w:lvl w:ilvl="0" w:tplc="A9D01A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810760"/>
    <w:multiLevelType w:val="hybridMultilevel"/>
    <w:tmpl w:val="4A8A0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40E1C"/>
    <w:multiLevelType w:val="hybridMultilevel"/>
    <w:tmpl w:val="FCB8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A5E12"/>
    <w:multiLevelType w:val="multilevel"/>
    <w:tmpl w:val="24C4DCF8"/>
    <w:lvl w:ilvl="0">
      <w:start w:val="5"/>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296" w:hanging="1440"/>
      </w:pPr>
      <w:rPr>
        <w:rFonts w:hint="default"/>
      </w:rPr>
    </w:lvl>
  </w:abstractNum>
  <w:abstractNum w:abstractNumId="12">
    <w:nsid w:val="53147490"/>
    <w:multiLevelType w:val="hybridMultilevel"/>
    <w:tmpl w:val="D5CA3E7A"/>
    <w:lvl w:ilvl="0" w:tplc="27AEA44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75317C"/>
    <w:multiLevelType w:val="hybridMultilevel"/>
    <w:tmpl w:val="F5A09200"/>
    <w:lvl w:ilvl="0" w:tplc="06AC4192">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BA0737"/>
    <w:multiLevelType w:val="hybridMultilevel"/>
    <w:tmpl w:val="CFC4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96FEB"/>
    <w:multiLevelType w:val="hybridMultilevel"/>
    <w:tmpl w:val="96CEE3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4AA7CC0"/>
    <w:multiLevelType w:val="hybridMultilevel"/>
    <w:tmpl w:val="444EEE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3411B"/>
    <w:multiLevelType w:val="hybridMultilevel"/>
    <w:tmpl w:val="28E093DC"/>
    <w:lvl w:ilvl="0" w:tplc="C8D29E2A">
      <w:start w:val="1"/>
      <w:numFmt w:val="decimal"/>
      <w:lvlText w:val="%1."/>
      <w:lvlJc w:val="left"/>
      <w:pPr>
        <w:ind w:left="467" w:hanging="360"/>
      </w:pPr>
      <w:rPr>
        <w:rFonts w:ascii="Times New Roman" w:hAnsi="Times New Roman" w:cs="Times New Roman" w:hint="default"/>
        <w:b w:val="0"/>
        <w:bCs w:val="0"/>
        <w:color w:val="auto"/>
        <w:spacing w:val="0"/>
        <w:w w:val="100"/>
        <w:kern w:val="0"/>
        <w:position w:val="0"/>
        <w:sz w:val="20"/>
        <w:szCs w:val="19"/>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nsid w:val="76987201"/>
    <w:multiLevelType w:val="hybridMultilevel"/>
    <w:tmpl w:val="BE7630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85B1A38"/>
    <w:multiLevelType w:val="hybridMultilevel"/>
    <w:tmpl w:val="34C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4"/>
  </w:num>
  <w:num w:numId="5">
    <w:abstractNumId w:val="14"/>
  </w:num>
  <w:num w:numId="6">
    <w:abstractNumId w:val="7"/>
  </w:num>
  <w:num w:numId="7">
    <w:abstractNumId w:val="3"/>
  </w:num>
  <w:num w:numId="8">
    <w:abstractNumId w:val="12"/>
  </w:num>
  <w:num w:numId="9">
    <w:abstractNumId w:val="2"/>
  </w:num>
  <w:num w:numId="10">
    <w:abstractNumId w:val="8"/>
  </w:num>
  <w:num w:numId="11">
    <w:abstractNumId w:val="16"/>
  </w:num>
  <w:num w:numId="12">
    <w:abstractNumId w:val="11"/>
  </w:num>
  <w:num w:numId="13">
    <w:abstractNumId w:val="9"/>
  </w:num>
  <w:num w:numId="14">
    <w:abstractNumId w:val="1"/>
  </w:num>
  <w:num w:numId="15">
    <w:abstractNumId w:val="17"/>
  </w:num>
  <w:num w:numId="16">
    <w:abstractNumId w:val="0"/>
  </w:num>
  <w:num w:numId="17">
    <w:abstractNumId w:val="15"/>
  </w:num>
  <w:num w:numId="18">
    <w:abstractNumId w:val="18"/>
  </w:num>
  <w:num w:numId="19">
    <w:abstractNumId w:val="5"/>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BE1497"/>
    <w:rsid w:val="00034EBC"/>
    <w:rsid w:val="00037356"/>
    <w:rsid w:val="000521A2"/>
    <w:rsid w:val="000A1F15"/>
    <w:rsid w:val="000B71EA"/>
    <w:rsid w:val="000C0295"/>
    <w:rsid w:val="000C7738"/>
    <w:rsid w:val="000D5EF7"/>
    <w:rsid w:val="000D714B"/>
    <w:rsid w:val="000F0ADA"/>
    <w:rsid w:val="000F150E"/>
    <w:rsid w:val="0011176D"/>
    <w:rsid w:val="00130E28"/>
    <w:rsid w:val="001369E8"/>
    <w:rsid w:val="00144BB3"/>
    <w:rsid w:val="001777C2"/>
    <w:rsid w:val="001A7EE7"/>
    <w:rsid w:val="001B4DEE"/>
    <w:rsid w:val="001C7C4D"/>
    <w:rsid w:val="00202252"/>
    <w:rsid w:val="0020281A"/>
    <w:rsid w:val="002051B5"/>
    <w:rsid w:val="00207C50"/>
    <w:rsid w:val="00210A97"/>
    <w:rsid w:val="002415DB"/>
    <w:rsid w:val="00261A3F"/>
    <w:rsid w:val="00266B1F"/>
    <w:rsid w:val="002923E9"/>
    <w:rsid w:val="002A0274"/>
    <w:rsid w:val="002B36B8"/>
    <w:rsid w:val="002C11B3"/>
    <w:rsid w:val="002F1090"/>
    <w:rsid w:val="002F6FB1"/>
    <w:rsid w:val="0033458A"/>
    <w:rsid w:val="003538C7"/>
    <w:rsid w:val="00367F31"/>
    <w:rsid w:val="00381D7A"/>
    <w:rsid w:val="003842C5"/>
    <w:rsid w:val="003A0571"/>
    <w:rsid w:val="003A6AD7"/>
    <w:rsid w:val="003B54D0"/>
    <w:rsid w:val="003D1AD3"/>
    <w:rsid w:val="003D2B36"/>
    <w:rsid w:val="003E5CE5"/>
    <w:rsid w:val="003E70A3"/>
    <w:rsid w:val="003F1AEF"/>
    <w:rsid w:val="003F412F"/>
    <w:rsid w:val="004047D3"/>
    <w:rsid w:val="00410BF1"/>
    <w:rsid w:val="004249D0"/>
    <w:rsid w:val="00430AE0"/>
    <w:rsid w:val="00433736"/>
    <w:rsid w:val="004366D9"/>
    <w:rsid w:val="00444A6E"/>
    <w:rsid w:val="00450E45"/>
    <w:rsid w:val="0046283A"/>
    <w:rsid w:val="00462E82"/>
    <w:rsid w:val="00477177"/>
    <w:rsid w:val="00484831"/>
    <w:rsid w:val="00487DAF"/>
    <w:rsid w:val="004A0466"/>
    <w:rsid w:val="004A4EF2"/>
    <w:rsid w:val="004C7B3B"/>
    <w:rsid w:val="004D0389"/>
    <w:rsid w:val="004D6B8D"/>
    <w:rsid w:val="00511641"/>
    <w:rsid w:val="0054429E"/>
    <w:rsid w:val="00546EC8"/>
    <w:rsid w:val="00581C4A"/>
    <w:rsid w:val="0059309A"/>
    <w:rsid w:val="005C3412"/>
    <w:rsid w:val="005D2B25"/>
    <w:rsid w:val="005D592C"/>
    <w:rsid w:val="005E16FB"/>
    <w:rsid w:val="006328A9"/>
    <w:rsid w:val="00634468"/>
    <w:rsid w:val="00641C7C"/>
    <w:rsid w:val="006B20F3"/>
    <w:rsid w:val="006B49A5"/>
    <w:rsid w:val="006C10D4"/>
    <w:rsid w:val="006D1534"/>
    <w:rsid w:val="006E2EFF"/>
    <w:rsid w:val="007118B3"/>
    <w:rsid w:val="00713CA2"/>
    <w:rsid w:val="00766EE7"/>
    <w:rsid w:val="00776B71"/>
    <w:rsid w:val="0078593A"/>
    <w:rsid w:val="007B1D60"/>
    <w:rsid w:val="007D6189"/>
    <w:rsid w:val="007E0355"/>
    <w:rsid w:val="007E5CE7"/>
    <w:rsid w:val="0080191A"/>
    <w:rsid w:val="00823D0D"/>
    <w:rsid w:val="00825B6D"/>
    <w:rsid w:val="00841000"/>
    <w:rsid w:val="0084179E"/>
    <w:rsid w:val="0085216D"/>
    <w:rsid w:val="00857D09"/>
    <w:rsid w:val="00862140"/>
    <w:rsid w:val="00865CEF"/>
    <w:rsid w:val="00882F8A"/>
    <w:rsid w:val="00885345"/>
    <w:rsid w:val="00887BC8"/>
    <w:rsid w:val="00897217"/>
    <w:rsid w:val="00897957"/>
    <w:rsid w:val="008C071A"/>
    <w:rsid w:val="008C37FD"/>
    <w:rsid w:val="008E4270"/>
    <w:rsid w:val="0090097F"/>
    <w:rsid w:val="009078F1"/>
    <w:rsid w:val="00924365"/>
    <w:rsid w:val="00926F57"/>
    <w:rsid w:val="00962D83"/>
    <w:rsid w:val="00967B27"/>
    <w:rsid w:val="009824A4"/>
    <w:rsid w:val="009825E7"/>
    <w:rsid w:val="00983DEC"/>
    <w:rsid w:val="00987E3B"/>
    <w:rsid w:val="009B280C"/>
    <w:rsid w:val="009C2BAC"/>
    <w:rsid w:val="009C3DA7"/>
    <w:rsid w:val="009F40EB"/>
    <w:rsid w:val="00A05078"/>
    <w:rsid w:val="00A06DAE"/>
    <w:rsid w:val="00A10D2F"/>
    <w:rsid w:val="00A14813"/>
    <w:rsid w:val="00A352B6"/>
    <w:rsid w:val="00A407CB"/>
    <w:rsid w:val="00A45DC0"/>
    <w:rsid w:val="00A53516"/>
    <w:rsid w:val="00A635A9"/>
    <w:rsid w:val="00A7171C"/>
    <w:rsid w:val="00A71A0F"/>
    <w:rsid w:val="00A970B6"/>
    <w:rsid w:val="00AA609F"/>
    <w:rsid w:val="00AA62FF"/>
    <w:rsid w:val="00AC1C4E"/>
    <w:rsid w:val="00AE17D2"/>
    <w:rsid w:val="00AE22EF"/>
    <w:rsid w:val="00AF318A"/>
    <w:rsid w:val="00B02634"/>
    <w:rsid w:val="00B228C3"/>
    <w:rsid w:val="00B41241"/>
    <w:rsid w:val="00B7045C"/>
    <w:rsid w:val="00B72932"/>
    <w:rsid w:val="00B75B4D"/>
    <w:rsid w:val="00B8219B"/>
    <w:rsid w:val="00B91491"/>
    <w:rsid w:val="00B931E4"/>
    <w:rsid w:val="00BA5E97"/>
    <w:rsid w:val="00BB4AE4"/>
    <w:rsid w:val="00BC2B01"/>
    <w:rsid w:val="00BC468A"/>
    <w:rsid w:val="00BE1429"/>
    <w:rsid w:val="00BE1497"/>
    <w:rsid w:val="00BF0C73"/>
    <w:rsid w:val="00BF3E70"/>
    <w:rsid w:val="00C150FF"/>
    <w:rsid w:val="00C207A4"/>
    <w:rsid w:val="00C33511"/>
    <w:rsid w:val="00C4324B"/>
    <w:rsid w:val="00C53ABC"/>
    <w:rsid w:val="00C608E8"/>
    <w:rsid w:val="00C61FDF"/>
    <w:rsid w:val="00C6249C"/>
    <w:rsid w:val="00C749A7"/>
    <w:rsid w:val="00CA0526"/>
    <w:rsid w:val="00CA3788"/>
    <w:rsid w:val="00CD1EBD"/>
    <w:rsid w:val="00CD332B"/>
    <w:rsid w:val="00CE633A"/>
    <w:rsid w:val="00CF1259"/>
    <w:rsid w:val="00CF2E2A"/>
    <w:rsid w:val="00D15B2A"/>
    <w:rsid w:val="00D23BDF"/>
    <w:rsid w:val="00D242B4"/>
    <w:rsid w:val="00D24A34"/>
    <w:rsid w:val="00D27BDF"/>
    <w:rsid w:val="00D27D64"/>
    <w:rsid w:val="00D306D2"/>
    <w:rsid w:val="00D32801"/>
    <w:rsid w:val="00D45DEC"/>
    <w:rsid w:val="00D62708"/>
    <w:rsid w:val="00D65D05"/>
    <w:rsid w:val="00D71583"/>
    <w:rsid w:val="00D8423B"/>
    <w:rsid w:val="00D900E8"/>
    <w:rsid w:val="00DA3581"/>
    <w:rsid w:val="00DB5FB7"/>
    <w:rsid w:val="00DC5643"/>
    <w:rsid w:val="00DC7BFD"/>
    <w:rsid w:val="00DD3293"/>
    <w:rsid w:val="00DD35B0"/>
    <w:rsid w:val="00DD7387"/>
    <w:rsid w:val="00DE5784"/>
    <w:rsid w:val="00E2238E"/>
    <w:rsid w:val="00E64641"/>
    <w:rsid w:val="00E70461"/>
    <w:rsid w:val="00E82109"/>
    <w:rsid w:val="00E93B05"/>
    <w:rsid w:val="00E94EC0"/>
    <w:rsid w:val="00EA0AC6"/>
    <w:rsid w:val="00EA28F6"/>
    <w:rsid w:val="00EC5679"/>
    <w:rsid w:val="00ED2B69"/>
    <w:rsid w:val="00F10127"/>
    <w:rsid w:val="00F12480"/>
    <w:rsid w:val="00F13681"/>
    <w:rsid w:val="00F30A6B"/>
    <w:rsid w:val="00F41048"/>
    <w:rsid w:val="00F51A90"/>
    <w:rsid w:val="00F551AB"/>
    <w:rsid w:val="00F77DB8"/>
    <w:rsid w:val="00F97EE5"/>
    <w:rsid w:val="00FB58BE"/>
    <w:rsid w:val="00FC71FF"/>
    <w:rsid w:val="00FD5716"/>
    <w:rsid w:val="00FD75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8E"/>
    <w:pPr>
      <w:spacing w:after="160" w:line="259" w:lineRule="auto"/>
    </w:pPr>
    <w:rPr>
      <w:sz w:val="22"/>
      <w:szCs w:val="22"/>
      <w:lang w:eastAsia="en-US"/>
    </w:rPr>
  </w:style>
  <w:style w:type="paragraph" w:styleId="Heading3">
    <w:name w:val="heading 3"/>
    <w:basedOn w:val="Normal"/>
    <w:next w:val="Normal"/>
    <w:link w:val="Heading3Char"/>
    <w:uiPriority w:val="9"/>
    <w:unhideWhenUsed/>
    <w:qFormat/>
    <w:rsid w:val="00AA62FF"/>
    <w:pPr>
      <w:keepNext/>
      <w:keepLines/>
      <w:spacing w:before="120" w:after="0" w:line="240" w:lineRule="auto"/>
      <w:outlineLvl w:val="2"/>
    </w:pPr>
    <w:rPr>
      <w:rFonts w:ascii="Calibri Light" w:hAnsi="Calibri Light"/>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387"/>
    <w:pPr>
      <w:ind w:left="720"/>
      <w:contextualSpacing/>
    </w:pPr>
  </w:style>
  <w:style w:type="character" w:styleId="Hyperlink">
    <w:name w:val="Hyperlink"/>
    <w:basedOn w:val="DefaultParagraphFont"/>
    <w:uiPriority w:val="99"/>
    <w:unhideWhenUsed/>
    <w:rsid w:val="00DD35B0"/>
    <w:rPr>
      <w:color w:val="0563C1"/>
      <w:u w:val="single"/>
    </w:rPr>
  </w:style>
  <w:style w:type="character" w:customStyle="1" w:styleId="Heading3Char">
    <w:name w:val="Heading 3 Char"/>
    <w:basedOn w:val="DefaultParagraphFont"/>
    <w:link w:val="Heading3"/>
    <w:uiPriority w:val="9"/>
    <w:rsid w:val="00AA62FF"/>
    <w:rPr>
      <w:rFonts w:ascii="Calibri Light" w:eastAsia="宋体" w:hAnsi="Calibri Light" w:cs="Times New Roman"/>
      <w:smallCaps/>
      <w:sz w:val="28"/>
      <w:szCs w:val="28"/>
    </w:rPr>
  </w:style>
  <w:style w:type="character" w:styleId="FollowedHyperlink">
    <w:name w:val="FollowedHyperlink"/>
    <w:basedOn w:val="DefaultParagraphFont"/>
    <w:uiPriority w:val="99"/>
    <w:semiHidden/>
    <w:unhideWhenUsed/>
    <w:rsid w:val="00D23BDF"/>
    <w:rPr>
      <w:color w:val="954F72"/>
      <w:u w:val="single"/>
    </w:rPr>
  </w:style>
  <w:style w:type="table" w:styleId="TableGrid">
    <w:name w:val="Table Grid"/>
    <w:basedOn w:val="TableNormal"/>
    <w:uiPriority w:val="39"/>
    <w:rsid w:val="00AC1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DEE"/>
  </w:style>
  <w:style w:type="paragraph" w:styleId="Footer">
    <w:name w:val="footer"/>
    <w:basedOn w:val="Normal"/>
    <w:link w:val="FooterChar"/>
    <w:unhideWhenUsed/>
    <w:rsid w:val="001B4DEE"/>
    <w:pPr>
      <w:tabs>
        <w:tab w:val="center" w:pos="4680"/>
        <w:tab w:val="right" w:pos="9360"/>
      </w:tabs>
      <w:spacing w:after="0" w:line="240" w:lineRule="auto"/>
    </w:pPr>
  </w:style>
  <w:style w:type="character" w:customStyle="1" w:styleId="FooterChar">
    <w:name w:val="Footer Char"/>
    <w:basedOn w:val="DefaultParagraphFont"/>
    <w:link w:val="Footer"/>
    <w:rsid w:val="001B4DEE"/>
  </w:style>
  <w:style w:type="paragraph" w:customStyle="1" w:styleId="Abstract">
    <w:name w:val="Abstract"/>
    <w:basedOn w:val="Normal"/>
    <w:next w:val="Normal"/>
    <w:rsid w:val="00210A97"/>
    <w:pPr>
      <w:autoSpaceDE w:val="0"/>
      <w:autoSpaceDN w:val="0"/>
      <w:spacing w:before="20" w:after="0" w:line="240" w:lineRule="auto"/>
      <w:ind w:firstLine="202"/>
      <w:jc w:val="both"/>
    </w:pPr>
    <w:rPr>
      <w:rFonts w:ascii="Times New Roman" w:eastAsia="Times New Roman" w:hAnsi="Times New Roman"/>
      <w:b/>
      <w:bCs/>
      <w:sz w:val="18"/>
      <w:szCs w:val="18"/>
    </w:rPr>
  </w:style>
  <w:style w:type="paragraph" w:styleId="BalloonText">
    <w:name w:val="Balloon Text"/>
    <w:basedOn w:val="Normal"/>
    <w:link w:val="BalloonTextChar"/>
    <w:uiPriority w:val="99"/>
    <w:semiHidden/>
    <w:unhideWhenUsed/>
    <w:rsid w:val="00D32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01"/>
    <w:rPr>
      <w:rFonts w:ascii="Tahoma" w:hAnsi="Tahoma" w:cs="Tahoma"/>
      <w:sz w:val="16"/>
      <w:szCs w:val="16"/>
    </w:rPr>
  </w:style>
  <w:style w:type="character" w:customStyle="1" w:styleId="BodyTextChar">
    <w:name w:val="Body Text Char"/>
    <w:link w:val="BodyText"/>
    <w:uiPriority w:val="99"/>
    <w:rsid w:val="00207C50"/>
    <w:rPr>
      <w:rFonts w:ascii="Times New Roman" w:eastAsia="MS Mincho" w:hAnsi="Times New Roman"/>
      <w:spacing w:val="-1"/>
    </w:rPr>
  </w:style>
  <w:style w:type="paragraph" w:styleId="BodyText">
    <w:name w:val="Body Text"/>
    <w:basedOn w:val="Normal"/>
    <w:link w:val="BodyTextChar"/>
    <w:uiPriority w:val="99"/>
    <w:rsid w:val="00207C50"/>
    <w:pPr>
      <w:tabs>
        <w:tab w:val="left" w:pos="288"/>
      </w:tabs>
      <w:spacing w:after="120" w:line="228" w:lineRule="auto"/>
      <w:ind w:firstLine="288"/>
      <w:jc w:val="both"/>
    </w:pPr>
    <w:rPr>
      <w:rFonts w:ascii="Times New Roman" w:eastAsia="MS Mincho" w:hAnsi="Times New Roman"/>
      <w:spacing w:val="-1"/>
      <w:sz w:val="20"/>
      <w:szCs w:val="20"/>
    </w:rPr>
  </w:style>
  <w:style w:type="character" w:customStyle="1" w:styleId="BodyTextChar1">
    <w:name w:val="Body Text Char1"/>
    <w:basedOn w:val="DefaultParagraphFont"/>
    <w:uiPriority w:val="99"/>
    <w:semiHidden/>
    <w:rsid w:val="00207C50"/>
  </w:style>
  <w:style w:type="paragraph" w:styleId="NoSpacing">
    <w:name w:val="No Spacing"/>
    <w:uiPriority w:val="1"/>
    <w:qFormat/>
    <w:rsid w:val="00207C50"/>
    <w:rPr>
      <w:rFonts w:eastAsia="Calibri"/>
      <w:sz w:val="22"/>
      <w:szCs w:val="22"/>
      <w:lang w:eastAsia="en-US"/>
    </w:rPr>
  </w:style>
  <w:style w:type="character" w:customStyle="1" w:styleId="fontstyle01">
    <w:name w:val="fontstyle01"/>
    <w:rsid w:val="00924365"/>
    <w:rPr>
      <w:rFonts w:ascii="Palatino-Roman" w:hAnsi="Palatino-Roman" w:hint="default"/>
      <w:b w:val="0"/>
      <w:bCs w:val="0"/>
      <w:i w:val="0"/>
      <w:iCs w:val="0"/>
      <w:color w:val="231F20"/>
      <w:sz w:val="20"/>
      <w:szCs w:val="20"/>
    </w:rPr>
  </w:style>
  <w:style w:type="table" w:customStyle="1" w:styleId="GridTable21">
    <w:name w:val="Grid Table 21"/>
    <w:basedOn w:val="TableNormal"/>
    <w:uiPriority w:val="47"/>
    <w:rsid w:val="00924365"/>
    <w:pPr>
      <w:widowControl w:val="0"/>
      <w:autoSpaceDE w:val="0"/>
      <w:autoSpaceDN w:val="0"/>
    </w:p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1">
    <w:name w:val="Grid Table 6 Colorful1"/>
    <w:basedOn w:val="TableNormal"/>
    <w:uiPriority w:val="51"/>
    <w:rsid w:val="00924365"/>
    <w:pPr>
      <w:widowControl w:val="0"/>
      <w:autoSpaceDE w:val="0"/>
      <w:autoSpaceDN w:val="0"/>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lid-translation">
    <w:name w:val="tlid-translation"/>
    <w:basedOn w:val="DefaultParagraphFont"/>
    <w:rsid w:val="003D1AD3"/>
  </w:style>
</w:styles>
</file>

<file path=word/webSettings.xml><?xml version="1.0" encoding="utf-8"?>
<w:webSettings xmlns:r="http://schemas.openxmlformats.org/officeDocument/2006/relationships" xmlns:w="http://schemas.openxmlformats.org/wordprocessingml/2006/main">
  <w:divs>
    <w:div w:id="5061465">
      <w:bodyDiv w:val="1"/>
      <w:marLeft w:val="0"/>
      <w:marRight w:val="0"/>
      <w:marTop w:val="0"/>
      <w:marBottom w:val="0"/>
      <w:divBdr>
        <w:top w:val="none" w:sz="0" w:space="0" w:color="auto"/>
        <w:left w:val="none" w:sz="0" w:space="0" w:color="auto"/>
        <w:bottom w:val="none" w:sz="0" w:space="0" w:color="auto"/>
        <w:right w:val="none" w:sz="0" w:space="0" w:color="auto"/>
      </w:divBdr>
      <w:divsChild>
        <w:div w:id="548808715">
          <w:marLeft w:val="0"/>
          <w:marRight w:val="0"/>
          <w:marTop w:val="0"/>
          <w:marBottom w:val="0"/>
          <w:divBdr>
            <w:top w:val="none" w:sz="0" w:space="0" w:color="auto"/>
            <w:left w:val="none" w:sz="0" w:space="0" w:color="auto"/>
            <w:bottom w:val="none" w:sz="0" w:space="0" w:color="auto"/>
            <w:right w:val="none" w:sz="0" w:space="0" w:color="auto"/>
          </w:divBdr>
        </w:div>
        <w:div w:id="1128596307">
          <w:marLeft w:val="0"/>
          <w:marRight w:val="0"/>
          <w:marTop w:val="0"/>
          <w:marBottom w:val="0"/>
          <w:divBdr>
            <w:top w:val="none" w:sz="0" w:space="0" w:color="auto"/>
            <w:left w:val="none" w:sz="0" w:space="0" w:color="auto"/>
            <w:bottom w:val="none" w:sz="0" w:space="0" w:color="auto"/>
            <w:right w:val="none" w:sz="0" w:space="0" w:color="auto"/>
          </w:divBdr>
        </w:div>
      </w:divsChild>
    </w:div>
    <w:div w:id="14236317">
      <w:bodyDiv w:val="1"/>
      <w:marLeft w:val="0"/>
      <w:marRight w:val="0"/>
      <w:marTop w:val="0"/>
      <w:marBottom w:val="0"/>
      <w:divBdr>
        <w:top w:val="none" w:sz="0" w:space="0" w:color="auto"/>
        <w:left w:val="none" w:sz="0" w:space="0" w:color="auto"/>
        <w:bottom w:val="none" w:sz="0" w:space="0" w:color="auto"/>
        <w:right w:val="none" w:sz="0" w:space="0" w:color="auto"/>
      </w:divBdr>
      <w:divsChild>
        <w:div w:id="2076972451">
          <w:marLeft w:val="0"/>
          <w:marRight w:val="0"/>
          <w:marTop w:val="0"/>
          <w:marBottom w:val="0"/>
          <w:divBdr>
            <w:top w:val="none" w:sz="0" w:space="0" w:color="auto"/>
            <w:left w:val="none" w:sz="0" w:space="0" w:color="auto"/>
            <w:bottom w:val="none" w:sz="0" w:space="0" w:color="auto"/>
            <w:right w:val="none" w:sz="0" w:space="0" w:color="auto"/>
          </w:divBdr>
        </w:div>
        <w:div w:id="519201530">
          <w:marLeft w:val="0"/>
          <w:marRight w:val="0"/>
          <w:marTop w:val="0"/>
          <w:marBottom w:val="0"/>
          <w:divBdr>
            <w:top w:val="none" w:sz="0" w:space="0" w:color="auto"/>
            <w:left w:val="none" w:sz="0" w:space="0" w:color="auto"/>
            <w:bottom w:val="none" w:sz="0" w:space="0" w:color="auto"/>
            <w:right w:val="none" w:sz="0" w:space="0" w:color="auto"/>
          </w:divBdr>
        </w:div>
        <w:div w:id="634456975">
          <w:marLeft w:val="0"/>
          <w:marRight w:val="0"/>
          <w:marTop w:val="0"/>
          <w:marBottom w:val="0"/>
          <w:divBdr>
            <w:top w:val="none" w:sz="0" w:space="0" w:color="auto"/>
            <w:left w:val="none" w:sz="0" w:space="0" w:color="auto"/>
            <w:bottom w:val="none" w:sz="0" w:space="0" w:color="auto"/>
            <w:right w:val="none" w:sz="0" w:space="0" w:color="auto"/>
          </w:divBdr>
        </w:div>
        <w:div w:id="1705596133">
          <w:marLeft w:val="0"/>
          <w:marRight w:val="0"/>
          <w:marTop w:val="0"/>
          <w:marBottom w:val="0"/>
          <w:divBdr>
            <w:top w:val="none" w:sz="0" w:space="0" w:color="auto"/>
            <w:left w:val="none" w:sz="0" w:space="0" w:color="auto"/>
            <w:bottom w:val="none" w:sz="0" w:space="0" w:color="auto"/>
            <w:right w:val="none" w:sz="0" w:space="0" w:color="auto"/>
          </w:divBdr>
        </w:div>
      </w:divsChild>
    </w:div>
    <w:div w:id="101464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5994">
          <w:marLeft w:val="0"/>
          <w:marRight w:val="0"/>
          <w:marTop w:val="0"/>
          <w:marBottom w:val="0"/>
          <w:divBdr>
            <w:top w:val="none" w:sz="0" w:space="0" w:color="auto"/>
            <w:left w:val="none" w:sz="0" w:space="0" w:color="auto"/>
            <w:bottom w:val="none" w:sz="0" w:space="0" w:color="auto"/>
            <w:right w:val="none" w:sz="0" w:space="0" w:color="auto"/>
          </w:divBdr>
        </w:div>
        <w:div w:id="1827092776">
          <w:marLeft w:val="0"/>
          <w:marRight w:val="0"/>
          <w:marTop w:val="0"/>
          <w:marBottom w:val="0"/>
          <w:divBdr>
            <w:top w:val="none" w:sz="0" w:space="0" w:color="auto"/>
            <w:left w:val="none" w:sz="0" w:space="0" w:color="auto"/>
            <w:bottom w:val="none" w:sz="0" w:space="0" w:color="auto"/>
            <w:right w:val="none" w:sz="0" w:space="0" w:color="auto"/>
          </w:divBdr>
        </w:div>
        <w:div w:id="1527985625">
          <w:marLeft w:val="0"/>
          <w:marRight w:val="0"/>
          <w:marTop w:val="0"/>
          <w:marBottom w:val="0"/>
          <w:divBdr>
            <w:top w:val="none" w:sz="0" w:space="0" w:color="auto"/>
            <w:left w:val="none" w:sz="0" w:space="0" w:color="auto"/>
            <w:bottom w:val="none" w:sz="0" w:space="0" w:color="auto"/>
            <w:right w:val="none" w:sz="0" w:space="0" w:color="auto"/>
          </w:divBdr>
        </w:div>
        <w:div w:id="1844201421">
          <w:marLeft w:val="0"/>
          <w:marRight w:val="0"/>
          <w:marTop w:val="0"/>
          <w:marBottom w:val="0"/>
          <w:divBdr>
            <w:top w:val="none" w:sz="0" w:space="0" w:color="auto"/>
            <w:left w:val="none" w:sz="0" w:space="0" w:color="auto"/>
            <w:bottom w:val="none" w:sz="0" w:space="0" w:color="auto"/>
            <w:right w:val="none" w:sz="0" w:space="0" w:color="auto"/>
          </w:divBdr>
        </w:div>
        <w:div w:id="711735298">
          <w:marLeft w:val="0"/>
          <w:marRight w:val="0"/>
          <w:marTop w:val="0"/>
          <w:marBottom w:val="0"/>
          <w:divBdr>
            <w:top w:val="none" w:sz="0" w:space="0" w:color="auto"/>
            <w:left w:val="none" w:sz="0" w:space="0" w:color="auto"/>
            <w:bottom w:val="none" w:sz="0" w:space="0" w:color="auto"/>
            <w:right w:val="none" w:sz="0" w:space="0" w:color="auto"/>
          </w:divBdr>
        </w:div>
        <w:div w:id="1239898486">
          <w:marLeft w:val="0"/>
          <w:marRight w:val="0"/>
          <w:marTop w:val="0"/>
          <w:marBottom w:val="0"/>
          <w:divBdr>
            <w:top w:val="none" w:sz="0" w:space="0" w:color="auto"/>
            <w:left w:val="none" w:sz="0" w:space="0" w:color="auto"/>
            <w:bottom w:val="none" w:sz="0" w:space="0" w:color="auto"/>
            <w:right w:val="none" w:sz="0" w:space="0" w:color="auto"/>
          </w:divBdr>
        </w:div>
        <w:div w:id="741412584">
          <w:marLeft w:val="0"/>
          <w:marRight w:val="0"/>
          <w:marTop w:val="0"/>
          <w:marBottom w:val="0"/>
          <w:divBdr>
            <w:top w:val="none" w:sz="0" w:space="0" w:color="auto"/>
            <w:left w:val="none" w:sz="0" w:space="0" w:color="auto"/>
            <w:bottom w:val="none" w:sz="0" w:space="0" w:color="auto"/>
            <w:right w:val="none" w:sz="0" w:space="0" w:color="auto"/>
          </w:divBdr>
        </w:div>
        <w:div w:id="1800225828">
          <w:marLeft w:val="0"/>
          <w:marRight w:val="0"/>
          <w:marTop w:val="0"/>
          <w:marBottom w:val="0"/>
          <w:divBdr>
            <w:top w:val="none" w:sz="0" w:space="0" w:color="auto"/>
            <w:left w:val="none" w:sz="0" w:space="0" w:color="auto"/>
            <w:bottom w:val="none" w:sz="0" w:space="0" w:color="auto"/>
            <w:right w:val="none" w:sz="0" w:space="0" w:color="auto"/>
          </w:divBdr>
        </w:div>
        <w:div w:id="1089548092">
          <w:marLeft w:val="0"/>
          <w:marRight w:val="0"/>
          <w:marTop w:val="0"/>
          <w:marBottom w:val="0"/>
          <w:divBdr>
            <w:top w:val="none" w:sz="0" w:space="0" w:color="auto"/>
            <w:left w:val="none" w:sz="0" w:space="0" w:color="auto"/>
            <w:bottom w:val="none" w:sz="0" w:space="0" w:color="auto"/>
            <w:right w:val="none" w:sz="0" w:space="0" w:color="auto"/>
          </w:divBdr>
        </w:div>
        <w:div w:id="665013366">
          <w:marLeft w:val="0"/>
          <w:marRight w:val="0"/>
          <w:marTop w:val="0"/>
          <w:marBottom w:val="0"/>
          <w:divBdr>
            <w:top w:val="none" w:sz="0" w:space="0" w:color="auto"/>
            <w:left w:val="none" w:sz="0" w:space="0" w:color="auto"/>
            <w:bottom w:val="none" w:sz="0" w:space="0" w:color="auto"/>
            <w:right w:val="none" w:sz="0" w:space="0" w:color="auto"/>
          </w:divBdr>
        </w:div>
        <w:div w:id="1614751817">
          <w:marLeft w:val="0"/>
          <w:marRight w:val="0"/>
          <w:marTop w:val="0"/>
          <w:marBottom w:val="0"/>
          <w:divBdr>
            <w:top w:val="none" w:sz="0" w:space="0" w:color="auto"/>
            <w:left w:val="none" w:sz="0" w:space="0" w:color="auto"/>
            <w:bottom w:val="none" w:sz="0" w:space="0" w:color="auto"/>
            <w:right w:val="none" w:sz="0" w:space="0" w:color="auto"/>
          </w:divBdr>
        </w:div>
        <w:div w:id="34237608">
          <w:marLeft w:val="0"/>
          <w:marRight w:val="0"/>
          <w:marTop w:val="0"/>
          <w:marBottom w:val="0"/>
          <w:divBdr>
            <w:top w:val="none" w:sz="0" w:space="0" w:color="auto"/>
            <w:left w:val="none" w:sz="0" w:space="0" w:color="auto"/>
            <w:bottom w:val="none" w:sz="0" w:space="0" w:color="auto"/>
            <w:right w:val="none" w:sz="0" w:space="0" w:color="auto"/>
          </w:divBdr>
        </w:div>
      </w:divsChild>
    </w:div>
    <w:div w:id="119228379">
      <w:bodyDiv w:val="1"/>
      <w:marLeft w:val="0"/>
      <w:marRight w:val="0"/>
      <w:marTop w:val="0"/>
      <w:marBottom w:val="0"/>
      <w:divBdr>
        <w:top w:val="none" w:sz="0" w:space="0" w:color="auto"/>
        <w:left w:val="none" w:sz="0" w:space="0" w:color="auto"/>
        <w:bottom w:val="none" w:sz="0" w:space="0" w:color="auto"/>
        <w:right w:val="none" w:sz="0" w:space="0" w:color="auto"/>
      </w:divBdr>
      <w:divsChild>
        <w:div w:id="395977095">
          <w:marLeft w:val="0"/>
          <w:marRight w:val="0"/>
          <w:marTop w:val="0"/>
          <w:marBottom w:val="0"/>
          <w:divBdr>
            <w:top w:val="none" w:sz="0" w:space="0" w:color="auto"/>
            <w:left w:val="none" w:sz="0" w:space="0" w:color="auto"/>
            <w:bottom w:val="none" w:sz="0" w:space="0" w:color="auto"/>
            <w:right w:val="none" w:sz="0" w:space="0" w:color="auto"/>
          </w:divBdr>
        </w:div>
        <w:div w:id="975329086">
          <w:marLeft w:val="0"/>
          <w:marRight w:val="0"/>
          <w:marTop w:val="0"/>
          <w:marBottom w:val="0"/>
          <w:divBdr>
            <w:top w:val="none" w:sz="0" w:space="0" w:color="auto"/>
            <w:left w:val="none" w:sz="0" w:space="0" w:color="auto"/>
            <w:bottom w:val="none" w:sz="0" w:space="0" w:color="auto"/>
            <w:right w:val="none" w:sz="0" w:space="0" w:color="auto"/>
          </w:divBdr>
        </w:div>
      </w:divsChild>
    </w:div>
    <w:div w:id="154565542">
      <w:bodyDiv w:val="1"/>
      <w:marLeft w:val="0"/>
      <w:marRight w:val="0"/>
      <w:marTop w:val="0"/>
      <w:marBottom w:val="0"/>
      <w:divBdr>
        <w:top w:val="none" w:sz="0" w:space="0" w:color="auto"/>
        <w:left w:val="none" w:sz="0" w:space="0" w:color="auto"/>
        <w:bottom w:val="none" w:sz="0" w:space="0" w:color="auto"/>
        <w:right w:val="none" w:sz="0" w:space="0" w:color="auto"/>
      </w:divBdr>
      <w:divsChild>
        <w:div w:id="835806858">
          <w:marLeft w:val="0"/>
          <w:marRight w:val="0"/>
          <w:marTop w:val="0"/>
          <w:marBottom w:val="0"/>
          <w:divBdr>
            <w:top w:val="none" w:sz="0" w:space="0" w:color="auto"/>
            <w:left w:val="none" w:sz="0" w:space="0" w:color="auto"/>
            <w:bottom w:val="none" w:sz="0" w:space="0" w:color="auto"/>
            <w:right w:val="none" w:sz="0" w:space="0" w:color="auto"/>
          </w:divBdr>
        </w:div>
        <w:div w:id="1560748862">
          <w:marLeft w:val="0"/>
          <w:marRight w:val="0"/>
          <w:marTop w:val="0"/>
          <w:marBottom w:val="0"/>
          <w:divBdr>
            <w:top w:val="none" w:sz="0" w:space="0" w:color="auto"/>
            <w:left w:val="none" w:sz="0" w:space="0" w:color="auto"/>
            <w:bottom w:val="none" w:sz="0" w:space="0" w:color="auto"/>
            <w:right w:val="none" w:sz="0" w:space="0" w:color="auto"/>
          </w:divBdr>
        </w:div>
      </w:divsChild>
    </w:div>
    <w:div w:id="165705265">
      <w:bodyDiv w:val="1"/>
      <w:marLeft w:val="0"/>
      <w:marRight w:val="0"/>
      <w:marTop w:val="0"/>
      <w:marBottom w:val="0"/>
      <w:divBdr>
        <w:top w:val="none" w:sz="0" w:space="0" w:color="auto"/>
        <w:left w:val="none" w:sz="0" w:space="0" w:color="auto"/>
        <w:bottom w:val="none" w:sz="0" w:space="0" w:color="auto"/>
        <w:right w:val="none" w:sz="0" w:space="0" w:color="auto"/>
      </w:divBdr>
      <w:divsChild>
        <w:div w:id="2011247283">
          <w:marLeft w:val="0"/>
          <w:marRight w:val="0"/>
          <w:marTop w:val="0"/>
          <w:marBottom w:val="0"/>
          <w:divBdr>
            <w:top w:val="none" w:sz="0" w:space="0" w:color="auto"/>
            <w:left w:val="none" w:sz="0" w:space="0" w:color="auto"/>
            <w:bottom w:val="none" w:sz="0" w:space="0" w:color="auto"/>
            <w:right w:val="none" w:sz="0" w:space="0" w:color="auto"/>
          </w:divBdr>
        </w:div>
        <w:div w:id="359474906">
          <w:marLeft w:val="0"/>
          <w:marRight w:val="0"/>
          <w:marTop w:val="0"/>
          <w:marBottom w:val="0"/>
          <w:divBdr>
            <w:top w:val="none" w:sz="0" w:space="0" w:color="auto"/>
            <w:left w:val="none" w:sz="0" w:space="0" w:color="auto"/>
            <w:bottom w:val="none" w:sz="0" w:space="0" w:color="auto"/>
            <w:right w:val="none" w:sz="0" w:space="0" w:color="auto"/>
          </w:divBdr>
        </w:div>
        <w:div w:id="249394879">
          <w:marLeft w:val="0"/>
          <w:marRight w:val="0"/>
          <w:marTop w:val="0"/>
          <w:marBottom w:val="0"/>
          <w:divBdr>
            <w:top w:val="none" w:sz="0" w:space="0" w:color="auto"/>
            <w:left w:val="none" w:sz="0" w:space="0" w:color="auto"/>
            <w:bottom w:val="none" w:sz="0" w:space="0" w:color="auto"/>
            <w:right w:val="none" w:sz="0" w:space="0" w:color="auto"/>
          </w:divBdr>
        </w:div>
        <w:div w:id="578104413">
          <w:marLeft w:val="0"/>
          <w:marRight w:val="0"/>
          <w:marTop w:val="0"/>
          <w:marBottom w:val="0"/>
          <w:divBdr>
            <w:top w:val="none" w:sz="0" w:space="0" w:color="auto"/>
            <w:left w:val="none" w:sz="0" w:space="0" w:color="auto"/>
            <w:bottom w:val="none" w:sz="0" w:space="0" w:color="auto"/>
            <w:right w:val="none" w:sz="0" w:space="0" w:color="auto"/>
          </w:divBdr>
        </w:div>
      </w:divsChild>
    </w:div>
    <w:div w:id="227962984">
      <w:bodyDiv w:val="1"/>
      <w:marLeft w:val="0"/>
      <w:marRight w:val="0"/>
      <w:marTop w:val="0"/>
      <w:marBottom w:val="0"/>
      <w:divBdr>
        <w:top w:val="none" w:sz="0" w:space="0" w:color="auto"/>
        <w:left w:val="none" w:sz="0" w:space="0" w:color="auto"/>
        <w:bottom w:val="none" w:sz="0" w:space="0" w:color="auto"/>
        <w:right w:val="none" w:sz="0" w:space="0" w:color="auto"/>
      </w:divBdr>
      <w:divsChild>
        <w:div w:id="1417290534">
          <w:marLeft w:val="0"/>
          <w:marRight w:val="0"/>
          <w:marTop w:val="0"/>
          <w:marBottom w:val="0"/>
          <w:divBdr>
            <w:top w:val="none" w:sz="0" w:space="0" w:color="auto"/>
            <w:left w:val="none" w:sz="0" w:space="0" w:color="auto"/>
            <w:bottom w:val="none" w:sz="0" w:space="0" w:color="auto"/>
            <w:right w:val="none" w:sz="0" w:space="0" w:color="auto"/>
          </w:divBdr>
        </w:div>
        <w:div w:id="128792011">
          <w:marLeft w:val="0"/>
          <w:marRight w:val="0"/>
          <w:marTop w:val="0"/>
          <w:marBottom w:val="0"/>
          <w:divBdr>
            <w:top w:val="none" w:sz="0" w:space="0" w:color="auto"/>
            <w:left w:val="none" w:sz="0" w:space="0" w:color="auto"/>
            <w:bottom w:val="none" w:sz="0" w:space="0" w:color="auto"/>
            <w:right w:val="none" w:sz="0" w:space="0" w:color="auto"/>
          </w:divBdr>
        </w:div>
        <w:div w:id="895318994">
          <w:marLeft w:val="0"/>
          <w:marRight w:val="0"/>
          <w:marTop w:val="0"/>
          <w:marBottom w:val="0"/>
          <w:divBdr>
            <w:top w:val="none" w:sz="0" w:space="0" w:color="auto"/>
            <w:left w:val="none" w:sz="0" w:space="0" w:color="auto"/>
            <w:bottom w:val="none" w:sz="0" w:space="0" w:color="auto"/>
            <w:right w:val="none" w:sz="0" w:space="0" w:color="auto"/>
          </w:divBdr>
        </w:div>
        <w:div w:id="1547910972">
          <w:marLeft w:val="0"/>
          <w:marRight w:val="0"/>
          <w:marTop w:val="0"/>
          <w:marBottom w:val="0"/>
          <w:divBdr>
            <w:top w:val="none" w:sz="0" w:space="0" w:color="auto"/>
            <w:left w:val="none" w:sz="0" w:space="0" w:color="auto"/>
            <w:bottom w:val="none" w:sz="0" w:space="0" w:color="auto"/>
            <w:right w:val="none" w:sz="0" w:space="0" w:color="auto"/>
          </w:divBdr>
        </w:div>
        <w:div w:id="1978485318">
          <w:marLeft w:val="0"/>
          <w:marRight w:val="0"/>
          <w:marTop w:val="0"/>
          <w:marBottom w:val="0"/>
          <w:divBdr>
            <w:top w:val="none" w:sz="0" w:space="0" w:color="auto"/>
            <w:left w:val="none" w:sz="0" w:space="0" w:color="auto"/>
            <w:bottom w:val="none" w:sz="0" w:space="0" w:color="auto"/>
            <w:right w:val="none" w:sz="0" w:space="0" w:color="auto"/>
          </w:divBdr>
        </w:div>
        <w:div w:id="197939359">
          <w:marLeft w:val="0"/>
          <w:marRight w:val="0"/>
          <w:marTop w:val="0"/>
          <w:marBottom w:val="0"/>
          <w:divBdr>
            <w:top w:val="none" w:sz="0" w:space="0" w:color="auto"/>
            <w:left w:val="none" w:sz="0" w:space="0" w:color="auto"/>
            <w:bottom w:val="none" w:sz="0" w:space="0" w:color="auto"/>
            <w:right w:val="none" w:sz="0" w:space="0" w:color="auto"/>
          </w:divBdr>
        </w:div>
      </w:divsChild>
    </w:div>
    <w:div w:id="241841788">
      <w:bodyDiv w:val="1"/>
      <w:marLeft w:val="0"/>
      <w:marRight w:val="0"/>
      <w:marTop w:val="0"/>
      <w:marBottom w:val="0"/>
      <w:divBdr>
        <w:top w:val="none" w:sz="0" w:space="0" w:color="auto"/>
        <w:left w:val="none" w:sz="0" w:space="0" w:color="auto"/>
        <w:bottom w:val="none" w:sz="0" w:space="0" w:color="auto"/>
        <w:right w:val="none" w:sz="0" w:space="0" w:color="auto"/>
      </w:divBdr>
      <w:divsChild>
        <w:div w:id="948046637">
          <w:marLeft w:val="0"/>
          <w:marRight w:val="0"/>
          <w:marTop w:val="0"/>
          <w:marBottom w:val="0"/>
          <w:divBdr>
            <w:top w:val="none" w:sz="0" w:space="0" w:color="auto"/>
            <w:left w:val="none" w:sz="0" w:space="0" w:color="auto"/>
            <w:bottom w:val="none" w:sz="0" w:space="0" w:color="auto"/>
            <w:right w:val="none" w:sz="0" w:space="0" w:color="auto"/>
          </w:divBdr>
        </w:div>
        <w:div w:id="1317492726">
          <w:marLeft w:val="0"/>
          <w:marRight w:val="0"/>
          <w:marTop w:val="0"/>
          <w:marBottom w:val="0"/>
          <w:divBdr>
            <w:top w:val="none" w:sz="0" w:space="0" w:color="auto"/>
            <w:left w:val="none" w:sz="0" w:space="0" w:color="auto"/>
            <w:bottom w:val="none" w:sz="0" w:space="0" w:color="auto"/>
            <w:right w:val="none" w:sz="0" w:space="0" w:color="auto"/>
          </w:divBdr>
        </w:div>
        <w:div w:id="232085958">
          <w:marLeft w:val="0"/>
          <w:marRight w:val="0"/>
          <w:marTop w:val="0"/>
          <w:marBottom w:val="0"/>
          <w:divBdr>
            <w:top w:val="none" w:sz="0" w:space="0" w:color="auto"/>
            <w:left w:val="none" w:sz="0" w:space="0" w:color="auto"/>
            <w:bottom w:val="none" w:sz="0" w:space="0" w:color="auto"/>
            <w:right w:val="none" w:sz="0" w:space="0" w:color="auto"/>
          </w:divBdr>
        </w:div>
        <w:div w:id="453913372">
          <w:marLeft w:val="0"/>
          <w:marRight w:val="0"/>
          <w:marTop w:val="0"/>
          <w:marBottom w:val="0"/>
          <w:divBdr>
            <w:top w:val="none" w:sz="0" w:space="0" w:color="auto"/>
            <w:left w:val="none" w:sz="0" w:space="0" w:color="auto"/>
            <w:bottom w:val="none" w:sz="0" w:space="0" w:color="auto"/>
            <w:right w:val="none" w:sz="0" w:space="0" w:color="auto"/>
          </w:divBdr>
        </w:div>
        <w:div w:id="1815835060">
          <w:marLeft w:val="0"/>
          <w:marRight w:val="0"/>
          <w:marTop w:val="0"/>
          <w:marBottom w:val="0"/>
          <w:divBdr>
            <w:top w:val="none" w:sz="0" w:space="0" w:color="auto"/>
            <w:left w:val="none" w:sz="0" w:space="0" w:color="auto"/>
            <w:bottom w:val="none" w:sz="0" w:space="0" w:color="auto"/>
            <w:right w:val="none" w:sz="0" w:space="0" w:color="auto"/>
          </w:divBdr>
        </w:div>
        <w:div w:id="568538637">
          <w:marLeft w:val="0"/>
          <w:marRight w:val="0"/>
          <w:marTop w:val="0"/>
          <w:marBottom w:val="0"/>
          <w:divBdr>
            <w:top w:val="none" w:sz="0" w:space="0" w:color="auto"/>
            <w:left w:val="none" w:sz="0" w:space="0" w:color="auto"/>
            <w:bottom w:val="none" w:sz="0" w:space="0" w:color="auto"/>
            <w:right w:val="none" w:sz="0" w:space="0" w:color="auto"/>
          </w:divBdr>
        </w:div>
        <w:div w:id="863664909">
          <w:marLeft w:val="0"/>
          <w:marRight w:val="0"/>
          <w:marTop w:val="0"/>
          <w:marBottom w:val="0"/>
          <w:divBdr>
            <w:top w:val="none" w:sz="0" w:space="0" w:color="auto"/>
            <w:left w:val="none" w:sz="0" w:space="0" w:color="auto"/>
            <w:bottom w:val="none" w:sz="0" w:space="0" w:color="auto"/>
            <w:right w:val="none" w:sz="0" w:space="0" w:color="auto"/>
          </w:divBdr>
        </w:div>
        <w:div w:id="1550260869">
          <w:marLeft w:val="0"/>
          <w:marRight w:val="0"/>
          <w:marTop w:val="0"/>
          <w:marBottom w:val="0"/>
          <w:divBdr>
            <w:top w:val="none" w:sz="0" w:space="0" w:color="auto"/>
            <w:left w:val="none" w:sz="0" w:space="0" w:color="auto"/>
            <w:bottom w:val="none" w:sz="0" w:space="0" w:color="auto"/>
            <w:right w:val="none" w:sz="0" w:space="0" w:color="auto"/>
          </w:divBdr>
        </w:div>
        <w:div w:id="2057974011">
          <w:marLeft w:val="0"/>
          <w:marRight w:val="0"/>
          <w:marTop w:val="0"/>
          <w:marBottom w:val="0"/>
          <w:divBdr>
            <w:top w:val="none" w:sz="0" w:space="0" w:color="auto"/>
            <w:left w:val="none" w:sz="0" w:space="0" w:color="auto"/>
            <w:bottom w:val="none" w:sz="0" w:space="0" w:color="auto"/>
            <w:right w:val="none" w:sz="0" w:space="0" w:color="auto"/>
          </w:divBdr>
        </w:div>
        <w:div w:id="726489140">
          <w:marLeft w:val="0"/>
          <w:marRight w:val="0"/>
          <w:marTop w:val="0"/>
          <w:marBottom w:val="0"/>
          <w:divBdr>
            <w:top w:val="none" w:sz="0" w:space="0" w:color="auto"/>
            <w:left w:val="none" w:sz="0" w:space="0" w:color="auto"/>
            <w:bottom w:val="none" w:sz="0" w:space="0" w:color="auto"/>
            <w:right w:val="none" w:sz="0" w:space="0" w:color="auto"/>
          </w:divBdr>
        </w:div>
        <w:div w:id="1929076139">
          <w:marLeft w:val="0"/>
          <w:marRight w:val="0"/>
          <w:marTop w:val="0"/>
          <w:marBottom w:val="0"/>
          <w:divBdr>
            <w:top w:val="none" w:sz="0" w:space="0" w:color="auto"/>
            <w:left w:val="none" w:sz="0" w:space="0" w:color="auto"/>
            <w:bottom w:val="none" w:sz="0" w:space="0" w:color="auto"/>
            <w:right w:val="none" w:sz="0" w:space="0" w:color="auto"/>
          </w:divBdr>
        </w:div>
        <w:div w:id="216817995">
          <w:marLeft w:val="0"/>
          <w:marRight w:val="0"/>
          <w:marTop w:val="0"/>
          <w:marBottom w:val="0"/>
          <w:divBdr>
            <w:top w:val="none" w:sz="0" w:space="0" w:color="auto"/>
            <w:left w:val="none" w:sz="0" w:space="0" w:color="auto"/>
            <w:bottom w:val="none" w:sz="0" w:space="0" w:color="auto"/>
            <w:right w:val="none" w:sz="0" w:space="0" w:color="auto"/>
          </w:divBdr>
        </w:div>
      </w:divsChild>
    </w:div>
    <w:div w:id="319231093">
      <w:bodyDiv w:val="1"/>
      <w:marLeft w:val="0"/>
      <w:marRight w:val="0"/>
      <w:marTop w:val="0"/>
      <w:marBottom w:val="0"/>
      <w:divBdr>
        <w:top w:val="none" w:sz="0" w:space="0" w:color="auto"/>
        <w:left w:val="none" w:sz="0" w:space="0" w:color="auto"/>
        <w:bottom w:val="none" w:sz="0" w:space="0" w:color="auto"/>
        <w:right w:val="none" w:sz="0" w:space="0" w:color="auto"/>
      </w:divBdr>
      <w:divsChild>
        <w:div w:id="1295064735">
          <w:marLeft w:val="0"/>
          <w:marRight w:val="0"/>
          <w:marTop w:val="0"/>
          <w:marBottom w:val="0"/>
          <w:divBdr>
            <w:top w:val="none" w:sz="0" w:space="0" w:color="auto"/>
            <w:left w:val="none" w:sz="0" w:space="0" w:color="auto"/>
            <w:bottom w:val="none" w:sz="0" w:space="0" w:color="auto"/>
            <w:right w:val="none" w:sz="0" w:space="0" w:color="auto"/>
          </w:divBdr>
        </w:div>
        <w:div w:id="1261987336">
          <w:marLeft w:val="0"/>
          <w:marRight w:val="0"/>
          <w:marTop w:val="0"/>
          <w:marBottom w:val="0"/>
          <w:divBdr>
            <w:top w:val="none" w:sz="0" w:space="0" w:color="auto"/>
            <w:left w:val="none" w:sz="0" w:space="0" w:color="auto"/>
            <w:bottom w:val="none" w:sz="0" w:space="0" w:color="auto"/>
            <w:right w:val="none" w:sz="0" w:space="0" w:color="auto"/>
          </w:divBdr>
        </w:div>
        <w:div w:id="1703046648">
          <w:marLeft w:val="0"/>
          <w:marRight w:val="0"/>
          <w:marTop w:val="0"/>
          <w:marBottom w:val="0"/>
          <w:divBdr>
            <w:top w:val="none" w:sz="0" w:space="0" w:color="auto"/>
            <w:left w:val="none" w:sz="0" w:space="0" w:color="auto"/>
            <w:bottom w:val="none" w:sz="0" w:space="0" w:color="auto"/>
            <w:right w:val="none" w:sz="0" w:space="0" w:color="auto"/>
          </w:divBdr>
        </w:div>
        <w:div w:id="1539927774">
          <w:marLeft w:val="0"/>
          <w:marRight w:val="0"/>
          <w:marTop w:val="0"/>
          <w:marBottom w:val="0"/>
          <w:divBdr>
            <w:top w:val="none" w:sz="0" w:space="0" w:color="auto"/>
            <w:left w:val="none" w:sz="0" w:space="0" w:color="auto"/>
            <w:bottom w:val="none" w:sz="0" w:space="0" w:color="auto"/>
            <w:right w:val="none" w:sz="0" w:space="0" w:color="auto"/>
          </w:divBdr>
        </w:div>
        <w:div w:id="1623419135">
          <w:marLeft w:val="0"/>
          <w:marRight w:val="0"/>
          <w:marTop w:val="0"/>
          <w:marBottom w:val="0"/>
          <w:divBdr>
            <w:top w:val="none" w:sz="0" w:space="0" w:color="auto"/>
            <w:left w:val="none" w:sz="0" w:space="0" w:color="auto"/>
            <w:bottom w:val="none" w:sz="0" w:space="0" w:color="auto"/>
            <w:right w:val="none" w:sz="0" w:space="0" w:color="auto"/>
          </w:divBdr>
        </w:div>
        <w:div w:id="321855558">
          <w:marLeft w:val="0"/>
          <w:marRight w:val="0"/>
          <w:marTop w:val="0"/>
          <w:marBottom w:val="0"/>
          <w:divBdr>
            <w:top w:val="none" w:sz="0" w:space="0" w:color="auto"/>
            <w:left w:val="none" w:sz="0" w:space="0" w:color="auto"/>
            <w:bottom w:val="none" w:sz="0" w:space="0" w:color="auto"/>
            <w:right w:val="none" w:sz="0" w:space="0" w:color="auto"/>
          </w:divBdr>
        </w:div>
        <w:div w:id="727843214">
          <w:marLeft w:val="0"/>
          <w:marRight w:val="0"/>
          <w:marTop w:val="0"/>
          <w:marBottom w:val="0"/>
          <w:divBdr>
            <w:top w:val="none" w:sz="0" w:space="0" w:color="auto"/>
            <w:left w:val="none" w:sz="0" w:space="0" w:color="auto"/>
            <w:bottom w:val="none" w:sz="0" w:space="0" w:color="auto"/>
            <w:right w:val="none" w:sz="0" w:space="0" w:color="auto"/>
          </w:divBdr>
        </w:div>
        <w:div w:id="858351096">
          <w:marLeft w:val="0"/>
          <w:marRight w:val="0"/>
          <w:marTop w:val="0"/>
          <w:marBottom w:val="0"/>
          <w:divBdr>
            <w:top w:val="none" w:sz="0" w:space="0" w:color="auto"/>
            <w:left w:val="none" w:sz="0" w:space="0" w:color="auto"/>
            <w:bottom w:val="none" w:sz="0" w:space="0" w:color="auto"/>
            <w:right w:val="none" w:sz="0" w:space="0" w:color="auto"/>
          </w:divBdr>
        </w:div>
        <w:div w:id="266543530">
          <w:marLeft w:val="0"/>
          <w:marRight w:val="0"/>
          <w:marTop w:val="0"/>
          <w:marBottom w:val="0"/>
          <w:divBdr>
            <w:top w:val="none" w:sz="0" w:space="0" w:color="auto"/>
            <w:left w:val="none" w:sz="0" w:space="0" w:color="auto"/>
            <w:bottom w:val="none" w:sz="0" w:space="0" w:color="auto"/>
            <w:right w:val="none" w:sz="0" w:space="0" w:color="auto"/>
          </w:divBdr>
        </w:div>
        <w:div w:id="2001885730">
          <w:marLeft w:val="0"/>
          <w:marRight w:val="0"/>
          <w:marTop w:val="0"/>
          <w:marBottom w:val="0"/>
          <w:divBdr>
            <w:top w:val="none" w:sz="0" w:space="0" w:color="auto"/>
            <w:left w:val="none" w:sz="0" w:space="0" w:color="auto"/>
            <w:bottom w:val="none" w:sz="0" w:space="0" w:color="auto"/>
            <w:right w:val="none" w:sz="0" w:space="0" w:color="auto"/>
          </w:divBdr>
        </w:div>
        <w:div w:id="1839224826">
          <w:marLeft w:val="0"/>
          <w:marRight w:val="0"/>
          <w:marTop w:val="0"/>
          <w:marBottom w:val="0"/>
          <w:divBdr>
            <w:top w:val="none" w:sz="0" w:space="0" w:color="auto"/>
            <w:left w:val="none" w:sz="0" w:space="0" w:color="auto"/>
            <w:bottom w:val="none" w:sz="0" w:space="0" w:color="auto"/>
            <w:right w:val="none" w:sz="0" w:space="0" w:color="auto"/>
          </w:divBdr>
        </w:div>
        <w:div w:id="1082265347">
          <w:marLeft w:val="0"/>
          <w:marRight w:val="0"/>
          <w:marTop w:val="0"/>
          <w:marBottom w:val="0"/>
          <w:divBdr>
            <w:top w:val="none" w:sz="0" w:space="0" w:color="auto"/>
            <w:left w:val="none" w:sz="0" w:space="0" w:color="auto"/>
            <w:bottom w:val="none" w:sz="0" w:space="0" w:color="auto"/>
            <w:right w:val="none" w:sz="0" w:space="0" w:color="auto"/>
          </w:divBdr>
        </w:div>
        <w:div w:id="7487568">
          <w:marLeft w:val="0"/>
          <w:marRight w:val="0"/>
          <w:marTop w:val="0"/>
          <w:marBottom w:val="0"/>
          <w:divBdr>
            <w:top w:val="none" w:sz="0" w:space="0" w:color="auto"/>
            <w:left w:val="none" w:sz="0" w:space="0" w:color="auto"/>
            <w:bottom w:val="none" w:sz="0" w:space="0" w:color="auto"/>
            <w:right w:val="none" w:sz="0" w:space="0" w:color="auto"/>
          </w:divBdr>
        </w:div>
        <w:div w:id="1720861349">
          <w:marLeft w:val="0"/>
          <w:marRight w:val="0"/>
          <w:marTop w:val="0"/>
          <w:marBottom w:val="0"/>
          <w:divBdr>
            <w:top w:val="none" w:sz="0" w:space="0" w:color="auto"/>
            <w:left w:val="none" w:sz="0" w:space="0" w:color="auto"/>
            <w:bottom w:val="none" w:sz="0" w:space="0" w:color="auto"/>
            <w:right w:val="none" w:sz="0" w:space="0" w:color="auto"/>
          </w:divBdr>
        </w:div>
        <w:div w:id="1456867705">
          <w:marLeft w:val="0"/>
          <w:marRight w:val="0"/>
          <w:marTop w:val="0"/>
          <w:marBottom w:val="0"/>
          <w:divBdr>
            <w:top w:val="none" w:sz="0" w:space="0" w:color="auto"/>
            <w:left w:val="none" w:sz="0" w:space="0" w:color="auto"/>
            <w:bottom w:val="none" w:sz="0" w:space="0" w:color="auto"/>
            <w:right w:val="none" w:sz="0" w:space="0" w:color="auto"/>
          </w:divBdr>
        </w:div>
        <w:div w:id="1897280410">
          <w:marLeft w:val="0"/>
          <w:marRight w:val="0"/>
          <w:marTop w:val="0"/>
          <w:marBottom w:val="0"/>
          <w:divBdr>
            <w:top w:val="none" w:sz="0" w:space="0" w:color="auto"/>
            <w:left w:val="none" w:sz="0" w:space="0" w:color="auto"/>
            <w:bottom w:val="none" w:sz="0" w:space="0" w:color="auto"/>
            <w:right w:val="none" w:sz="0" w:space="0" w:color="auto"/>
          </w:divBdr>
        </w:div>
        <w:div w:id="674261541">
          <w:marLeft w:val="0"/>
          <w:marRight w:val="0"/>
          <w:marTop w:val="0"/>
          <w:marBottom w:val="0"/>
          <w:divBdr>
            <w:top w:val="none" w:sz="0" w:space="0" w:color="auto"/>
            <w:left w:val="none" w:sz="0" w:space="0" w:color="auto"/>
            <w:bottom w:val="none" w:sz="0" w:space="0" w:color="auto"/>
            <w:right w:val="none" w:sz="0" w:space="0" w:color="auto"/>
          </w:divBdr>
        </w:div>
        <w:div w:id="1021663958">
          <w:marLeft w:val="0"/>
          <w:marRight w:val="0"/>
          <w:marTop w:val="0"/>
          <w:marBottom w:val="0"/>
          <w:divBdr>
            <w:top w:val="none" w:sz="0" w:space="0" w:color="auto"/>
            <w:left w:val="none" w:sz="0" w:space="0" w:color="auto"/>
            <w:bottom w:val="none" w:sz="0" w:space="0" w:color="auto"/>
            <w:right w:val="none" w:sz="0" w:space="0" w:color="auto"/>
          </w:divBdr>
        </w:div>
        <w:div w:id="1868907423">
          <w:marLeft w:val="0"/>
          <w:marRight w:val="0"/>
          <w:marTop w:val="0"/>
          <w:marBottom w:val="0"/>
          <w:divBdr>
            <w:top w:val="none" w:sz="0" w:space="0" w:color="auto"/>
            <w:left w:val="none" w:sz="0" w:space="0" w:color="auto"/>
            <w:bottom w:val="none" w:sz="0" w:space="0" w:color="auto"/>
            <w:right w:val="none" w:sz="0" w:space="0" w:color="auto"/>
          </w:divBdr>
        </w:div>
        <w:div w:id="1070620687">
          <w:marLeft w:val="0"/>
          <w:marRight w:val="0"/>
          <w:marTop w:val="0"/>
          <w:marBottom w:val="0"/>
          <w:divBdr>
            <w:top w:val="none" w:sz="0" w:space="0" w:color="auto"/>
            <w:left w:val="none" w:sz="0" w:space="0" w:color="auto"/>
            <w:bottom w:val="none" w:sz="0" w:space="0" w:color="auto"/>
            <w:right w:val="none" w:sz="0" w:space="0" w:color="auto"/>
          </w:divBdr>
        </w:div>
        <w:div w:id="847644356">
          <w:marLeft w:val="0"/>
          <w:marRight w:val="0"/>
          <w:marTop w:val="0"/>
          <w:marBottom w:val="0"/>
          <w:divBdr>
            <w:top w:val="none" w:sz="0" w:space="0" w:color="auto"/>
            <w:left w:val="none" w:sz="0" w:space="0" w:color="auto"/>
            <w:bottom w:val="none" w:sz="0" w:space="0" w:color="auto"/>
            <w:right w:val="none" w:sz="0" w:space="0" w:color="auto"/>
          </w:divBdr>
        </w:div>
        <w:div w:id="237177138">
          <w:marLeft w:val="0"/>
          <w:marRight w:val="0"/>
          <w:marTop w:val="0"/>
          <w:marBottom w:val="0"/>
          <w:divBdr>
            <w:top w:val="none" w:sz="0" w:space="0" w:color="auto"/>
            <w:left w:val="none" w:sz="0" w:space="0" w:color="auto"/>
            <w:bottom w:val="none" w:sz="0" w:space="0" w:color="auto"/>
            <w:right w:val="none" w:sz="0" w:space="0" w:color="auto"/>
          </w:divBdr>
        </w:div>
        <w:div w:id="1241790895">
          <w:marLeft w:val="0"/>
          <w:marRight w:val="0"/>
          <w:marTop w:val="0"/>
          <w:marBottom w:val="0"/>
          <w:divBdr>
            <w:top w:val="none" w:sz="0" w:space="0" w:color="auto"/>
            <w:left w:val="none" w:sz="0" w:space="0" w:color="auto"/>
            <w:bottom w:val="none" w:sz="0" w:space="0" w:color="auto"/>
            <w:right w:val="none" w:sz="0" w:space="0" w:color="auto"/>
          </w:divBdr>
        </w:div>
        <w:div w:id="98305108">
          <w:marLeft w:val="0"/>
          <w:marRight w:val="0"/>
          <w:marTop w:val="0"/>
          <w:marBottom w:val="0"/>
          <w:divBdr>
            <w:top w:val="none" w:sz="0" w:space="0" w:color="auto"/>
            <w:left w:val="none" w:sz="0" w:space="0" w:color="auto"/>
            <w:bottom w:val="none" w:sz="0" w:space="0" w:color="auto"/>
            <w:right w:val="none" w:sz="0" w:space="0" w:color="auto"/>
          </w:divBdr>
        </w:div>
      </w:divsChild>
    </w:div>
    <w:div w:id="320623654">
      <w:bodyDiv w:val="1"/>
      <w:marLeft w:val="0"/>
      <w:marRight w:val="0"/>
      <w:marTop w:val="0"/>
      <w:marBottom w:val="0"/>
      <w:divBdr>
        <w:top w:val="none" w:sz="0" w:space="0" w:color="auto"/>
        <w:left w:val="none" w:sz="0" w:space="0" w:color="auto"/>
        <w:bottom w:val="none" w:sz="0" w:space="0" w:color="auto"/>
        <w:right w:val="none" w:sz="0" w:space="0" w:color="auto"/>
      </w:divBdr>
      <w:divsChild>
        <w:div w:id="569461940">
          <w:marLeft w:val="0"/>
          <w:marRight w:val="0"/>
          <w:marTop w:val="0"/>
          <w:marBottom w:val="0"/>
          <w:divBdr>
            <w:top w:val="none" w:sz="0" w:space="0" w:color="auto"/>
            <w:left w:val="none" w:sz="0" w:space="0" w:color="auto"/>
            <w:bottom w:val="none" w:sz="0" w:space="0" w:color="auto"/>
            <w:right w:val="none" w:sz="0" w:space="0" w:color="auto"/>
          </w:divBdr>
        </w:div>
        <w:div w:id="1045368297">
          <w:marLeft w:val="0"/>
          <w:marRight w:val="0"/>
          <w:marTop w:val="0"/>
          <w:marBottom w:val="0"/>
          <w:divBdr>
            <w:top w:val="none" w:sz="0" w:space="0" w:color="auto"/>
            <w:left w:val="none" w:sz="0" w:space="0" w:color="auto"/>
            <w:bottom w:val="none" w:sz="0" w:space="0" w:color="auto"/>
            <w:right w:val="none" w:sz="0" w:space="0" w:color="auto"/>
          </w:divBdr>
        </w:div>
        <w:div w:id="783187122">
          <w:marLeft w:val="0"/>
          <w:marRight w:val="0"/>
          <w:marTop w:val="0"/>
          <w:marBottom w:val="0"/>
          <w:divBdr>
            <w:top w:val="none" w:sz="0" w:space="0" w:color="auto"/>
            <w:left w:val="none" w:sz="0" w:space="0" w:color="auto"/>
            <w:bottom w:val="none" w:sz="0" w:space="0" w:color="auto"/>
            <w:right w:val="none" w:sz="0" w:space="0" w:color="auto"/>
          </w:divBdr>
        </w:div>
        <w:div w:id="1465194575">
          <w:marLeft w:val="0"/>
          <w:marRight w:val="0"/>
          <w:marTop w:val="0"/>
          <w:marBottom w:val="0"/>
          <w:divBdr>
            <w:top w:val="none" w:sz="0" w:space="0" w:color="auto"/>
            <w:left w:val="none" w:sz="0" w:space="0" w:color="auto"/>
            <w:bottom w:val="none" w:sz="0" w:space="0" w:color="auto"/>
            <w:right w:val="none" w:sz="0" w:space="0" w:color="auto"/>
          </w:divBdr>
        </w:div>
      </w:divsChild>
    </w:div>
    <w:div w:id="323093455">
      <w:bodyDiv w:val="1"/>
      <w:marLeft w:val="0"/>
      <w:marRight w:val="0"/>
      <w:marTop w:val="0"/>
      <w:marBottom w:val="0"/>
      <w:divBdr>
        <w:top w:val="none" w:sz="0" w:space="0" w:color="auto"/>
        <w:left w:val="none" w:sz="0" w:space="0" w:color="auto"/>
        <w:bottom w:val="none" w:sz="0" w:space="0" w:color="auto"/>
        <w:right w:val="none" w:sz="0" w:space="0" w:color="auto"/>
      </w:divBdr>
      <w:divsChild>
        <w:div w:id="832259636">
          <w:marLeft w:val="0"/>
          <w:marRight w:val="0"/>
          <w:marTop w:val="0"/>
          <w:marBottom w:val="0"/>
          <w:divBdr>
            <w:top w:val="none" w:sz="0" w:space="0" w:color="auto"/>
            <w:left w:val="none" w:sz="0" w:space="0" w:color="auto"/>
            <w:bottom w:val="none" w:sz="0" w:space="0" w:color="auto"/>
            <w:right w:val="none" w:sz="0" w:space="0" w:color="auto"/>
          </w:divBdr>
        </w:div>
        <w:div w:id="1128890240">
          <w:marLeft w:val="0"/>
          <w:marRight w:val="0"/>
          <w:marTop w:val="0"/>
          <w:marBottom w:val="0"/>
          <w:divBdr>
            <w:top w:val="none" w:sz="0" w:space="0" w:color="auto"/>
            <w:left w:val="none" w:sz="0" w:space="0" w:color="auto"/>
            <w:bottom w:val="none" w:sz="0" w:space="0" w:color="auto"/>
            <w:right w:val="none" w:sz="0" w:space="0" w:color="auto"/>
          </w:divBdr>
        </w:div>
        <w:div w:id="1953244279">
          <w:marLeft w:val="0"/>
          <w:marRight w:val="0"/>
          <w:marTop w:val="0"/>
          <w:marBottom w:val="0"/>
          <w:divBdr>
            <w:top w:val="none" w:sz="0" w:space="0" w:color="auto"/>
            <w:left w:val="none" w:sz="0" w:space="0" w:color="auto"/>
            <w:bottom w:val="none" w:sz="0" w:space="0" w:color="auto"/>
            <w:right w:val="none" w:sz="0" w:space="0" w:color="auto"/>
          </w:divBdr>
        </w:div>
        <w:div w:id="1765540335">
          <w:marLeft w:val="0"/>
          <w:marRight w:val="0"/>
          <w:marTop w:val="0"/>
          <w:marBottom w:val="0"/>
          <w:divBdr>
            <w:top w:val="none" w:sz="0" w:space="0" w:color="auto"/>
            <w:left w:val="none" w:sz="0" w:space="0" w:color="auto"/>
            <w:bottom w:val="none" w:sz="0" w:space="0" w:color="auto"/>
            <w:right w:val="none" w:sz="0" w:space="0" w:color="auto"/>
          </w:divBdr>
        </w:div>
        <w:div w:id="798651126">
          <w:marLeft w:val="0"/>
          <w:marRight w:val="0"/>
          <w:marTop w:val="0"/>
          <w:marBottom w:val="0"/>
          <w:divBdr>
            <w:top w:val="none" w:sz="0" w:space="0" w:color="auto"/>
            <w:left w:val="none" w:sz="0" w:space="0" w:color="auto"/>
            <w:bottom w:val="none" w:sz="0" w:space="0" w:color="auto"/>
            <w:right w:val="none" w:sz="0" w:space="0" w:color="auto"/>
          </w:divBdr>
        </w:div>
        <w:div w:id="1876113354">
          <w:marLeft w:val="0"/>
          <w:marRight w:val="0"/>
          <w:marTop w:val="0"/>
          <w:marBottom w:val="0"/>
          <w:divBdr>
            <w:top w:val="none" w:sz="0" w:space="0" w:color="auto"/>
            <w:left w:val="none" w:sz="0" w:space="0" w:color="auto"/>
            <w:bottom w:val="none" w:sz="0" w:space="0" w:color="auto"/>
            <w:right w:val="none" w:sz="0" w:space="0" w:color="auto"/>
          </w:divBdr>
        </w:div>
        <w:div w:id="1652370581">
          <w:marLeft w:val="0"/>
          <w:marRight w:val="0"/>
          <w:marTop w:val="0"/>
          <w:marBottom w:val="0"/>
          <w:divBdr>
            <w:top w:val="none" w:sz="0" w:space="0" w:color="auto"/>
            <w:left w:val="none" w:sz="0" w:space="0" w:color="auto"/>
            <w:bottom w:val="none" w:sz="0" w:space="0" w:color="auto"/>
            <w:right w:val="none" w:sz="0" w:space="0" w:color="auto"/>
          </w:divBdr>
        </w:div>
        <w:div w:id="1965695141">
          <w:marLeft w:val="0"/>
          <w:marRight w:val="0"/>
          <w:marTop w:val="0"/>
          <w:marBottom w:val="0"/>
          <w:divBdr>
            <w:top w:val="none" w:sz="0" w:space="0" w:color="auto"/>
            <w:left w:val="none" w:sz="0" w:space="0" w:color="auto"/>
            <w:bottom w:val="none" w:sz="0" w:space="0" w:color="auto"/>
            <w:right w:val="none" w:sz="0" w:space="0" w:color="auto"/>
          </w:divBdr>
        </w:div>
        <w:div w:id="1730609846">
          <w:marLeft w:val="0"/>
          <w:marRight w:val="0"/>
          <w:marTop w:val="0"/>
          <w:marBottom w:val="0"/>
          <w:divBdr>
            <w:top w:val="none" w:sz="0" w:space="0" w:color="auto"/>
            <w:left w:val="none" w:sz="0" w:space="0" w:color="auto"/>
            <w:bottom w:val="none" w:sz="0" w:space="0" w:color="auto"/>
            <w:right w:val="none" w:sz="0" w:space="0" w:color="auto"/>
          </w:divBdr>
        </w:div>
        <w:div w:id="2070687660">
          <w:marLeft w:val="0"/>
          <w:marRight w:val="0"/>
          <w:marTop w:val="0"/>
          <w:marBottom w:val="0"/>
          <w:divBdr>
            <w:top w:val="none" w:sz="0" w:space="0" w:color="auto"/>
            <w:left w:val="none" w:sz="0" w:space="0" w:color="auto"/>
            <w:bottom w:val="none" w:sz="0" w:space="0" w:color="auto"/>
            <w:right w:val="none" w:sz="0" w:space="0" w:color="auto"/>
          </w:divBdr>
        </w:div>
        <w:div w:id="2006476401">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1931623090">
          <w:marLeft w:val="0"/>
          <w:marRight w:val="0"/>
          <w:marTop w:val="0"/>
          <w:marBottom w:val="0"/>
          <w:divBdr>
            <w:top w:val="none" w:sz="0" w:space="0" w:color="auto"/>
            <w:left w:val="none" w:sz="0" w:space="0" w:color="auto"/>
            <w:bottom w:val="none" w:sz="0" w:space="0" w:color="auto"/>
            <w:right w:val="none" w:sz="0" w:space="0" w:color="auto"/>
          </w:divBdr>
        </w:div>
        <w:div w:id="1632202383">
          <w:marLeft w:val="0"/>
          <w:marRight w:val="0"/>
          <w:marTop w:val="0"/>
          <w:marBottom w:val="0"/>
          <w:divBdr>
            <w:top w:val="none" w:sz="0" w:space="0" w:color="auto"/>
            <w:left w:val="none" w:sz="0" w:space="0" w:color="auto"/>
            <w:bottom w:val="none" w:sz="0" w:space="0" w:color="auto"/>
            <w:right w:val="none" w:sz="0" w:space="0" w:color="auto"/>
          </w:divBdr>
        </w:div>
        <w:div w:id="2082285663">
          <w:marLeft w:val="0"/>
          <w:marRight w:val="0"/>
          <w:marTop w:val="0"/>
          <w:marBottom w:val="0"/>
          <w:divBdr>
            <w:top w:val="none" w:sz="0" w:space="0" w:color="auto"/>
            <w:left w:val="none" w:sz="0" w:space="0" w:color="auto"/>
            <w:bottom w:val="none" w:sz="0" w:space="0" w:color="auto"/>
            <w:right w:val="none" w:sz="0" w:space="0" w:color="auto"/>
          </w:divBdr>
        </w:div>
        <w:div w:id="1628126839">
          <w:marLeft w:val="0"/>
          <w:marRight w:val="0"/>
          <w:marTop w:val="0"/>
          <w:marBottom w:val="0"/>
          <w:divBdr>
            <w:top w:val="none" w:sz="0" w:space="0" w:color="auto"/>
            <w:left w:val="none" w:sz="0" w:space="0" w:color="auto"/>
            <w:bottom w:val="none" w:sz="0" w:space="0" w:color="auto"/>
            <w:right w:val="none" w:sz="0" w:space="0" w:color="auto"/>
          </w:divBdr>
        </w:div>
        <w:div w:id="38012942">
          <w:marLeft w:val="0"/>
          <w:marRight w:val="0"/>
          <w:marTop w:val="0"/>
          <w:marBottom w:val="0"/>
          <w:divBdr>
            <w:top w:val="none" w:sz="0" w:space="0" w:color="auto"/>
            <w:left w:val="none" w:sz="0" w:space="0" w:color="auto"/>
            <w:bottom w:val="none" w:sz="0" w:space="0" w:color="auto"/>
            <w:right w:val="none" w:sz="0" w:space="0" w:color="auto"/>
          </w:divBdr>
        </w:div>
        <w:div w:id="250509097">
          <w:marLeft w:val="0"/>
          <w:marRight w:val="0"/>
          <w:marTop w:val="0"/>
          <w:marBottom w:val="0"/>
          <w:divBdr>
            <w:top w:val="none" w:sz="0" w:space="0" w:color="auto"/>
            <w:left w:val="none" w:sz="0" w:space="0" w:color="auto"/>
            <w:bottom w:val="none" w:sz="0" w:space="0" w:color="auto"/>
            <w:right w:val="none" w:sz="0" w:space="0" w:color="auto"/>
          </w:divBdr>
        </w:div>
        <w:div w:id="107552219">
          <w:marLeft w:val="0"/>
          <w:marRight w:val="0"/>
          <w:marTop w:val="0"/>
          <w:marBottom w:val="0"/>
          <w:divBdr>
            <w:top w:val="none" w:sz="0" w:space="0" w:color="auto"/>
            <w:left w:val="none" w:sz="0" w:space="0" w:color="auto"/>
            <w:bottom w:val="none" w:sz="0" w:space="0" w:color="auto"/>
            <w:right w:val="none" w:sz="0" w:space="0" w:color="auto"/>
          </w:divBdr>
        </w:div>
        <w:div w:id="1825124756">
          <w:marLeft w:val="0"/>
          <w:marRight w:val="0"/>
          <w:marTop w:val="0"/>
          <w:marBottom w:val="0"/>
          <w:divBdr>
            <w:top w:val="none" w:sz="0" w:space="0" w:color="auto"/>
            <w:left w:val="none" w:sz="0" w:space="0" w:color="auto"/>
            <w:bottom w:val="none" w:sz="0" w:space="0" w:color="auto"/>
            <w:right w:val="none" w:sz="0" w:space="0" w:color="auto"/>
          </w:divBdr>
        </w:div>
        <w:div w:id="580913909">
          <w:marLeft w:val="0"/>
          <w:marRight w:val="0"/>
          <w:marTop w:val="0"/>
          <w:marBottom w:val="0"/>
          <w:divBdr>
            <w:top w:val="none" w:sz="0" w:space="0" w:color="auto"/>
            <w:left w:val="none" w:sz="0" w:space="0" w:color="auto"/>
            <w:bottom w:val="none" w:sz="0" w:space="0" w:color="auto"/>
            <w:right w:val="none" w:sz="0" w:space="0" w:color="auto"/>
          </w:divBdr>
        </w:div>
        <w:div w:id="1833984394">
          <w:marLeft w:val="0"/>
          <w:marRight w:val="0"/>
          <w:marTop w:val="0"/>
          <w:marBottom w:val="0"/>
          <w:divBdr>
            <w:top w:val="none" w:sz="0" w:space="0" w:color="auto"/>
            <w:left w:val="none" w:sz="0" w:space="0" w:color="auto"/>
            <w:bottom w:val="none" w:sz="0" w:space="0" w:color="auto"/>
            <w:right w:val="none" w:sz="0" w:space="0" w:color="auto"/>
          </w:divBdr>
        </w:div>
        <w:div w:id="265963563">
          <w:marLeft w:val="0"/>
          <w:marRight w:val="0"/>
          <w:marTop w:val="0"/>
          <w:marBottom w:val="0"/>
          <w:divBdr>
            <w:top w:val="none" w:sz="0" w:space="0" w:color="auto"/>
            <w:left w:val="none" w:sz="0" w:space="0" w:color="auto"/>
            <w:bottom w:val="none" w:sz="0" w:space="0" w:color="auto"/>
            <w:right w:val="none" w:sz="0" w:space="0" w:color="auto"/>
          </w:divBdr>
        </w:div>
        <w:div w:id="628247669">
          <w:marLeft w:val="0"/>
          <w:marRight w:val="0"/>
          <w:marTop w:val="0"/>
          <w:marBottom w:val="0"/>
          <w:divBdr>
            <w:top w:val="none" w:sz="0" w:space="0" w:color="auto"/>
            <w:left w:val="none" w:sz="0" w:space="0" w:color="auto"/>
            <w:bottom w:val="none" w:sz="0" w:space="0" w:color="auto"/>
            <w:right w:val="none" w:sz="0" w:space="0" w:color="auto"/>
          </w:divBdr>
        </w:div>
        <w:div w:id="975069881">
          <w:marLeft w:val="0"/>
          <w:marRight w:val="0"/>
          <w:marTop w:val="0"/>
          <w:marBottom w:val="0"/>
          <w:divBdr>
            <w:top w:val="none" w:sz="0" w:space="0" w:color="auto"/>
            <w:left w:val="none" w:sz="0" w:space="0" w:color="auto"/>
            <w:bottom w:val="none" w:sz="0" w:space="0" w:color="auto"/>
            <w:right w:val="none" w:sz="0" w:space="0" w:color="auto"/>
          </w:divBdr>
        </w:div>
        <w:div w:id="174662156">
          <w:marLeft w:val="0"/>
          <w:marRight w:val="0"/>
          <w:marTop w:val="0"/>
          <w:marBottom w:val="0"/>
          <w:divBdr>
            <w:top w:val="none" w:sz="0" w:space="0" w:color="auto"/>
            <w:left w:val="none" w:sz="0" w:space="0" w:color="auto"/>
            <w:bottom w:val="none" w:sz="0" w:space="0" w:color="auto"/>
            <w:right w:val="none" w:sz="0" w:space="0" w:color="auto"/>
          </w:divBdr>
        </w:div>
        <w:div w:id="631907231">
          <w:marLeft w:val="0"/>
          <w:marRight w:val="0"/>
          <w:marTop w:val="0"/>
          <w:marBottom w:val="0"/>
          <w:divBdr>
            <w:top w:val="none" w:sz="0" w:space="0" w:color="auto"/>
            <w:left w:val="none" w:sz="0" w:space="0" w:color="auto"/>
            <w:bottom w:val="none" w:sz="0" w:space="0" w:color="auto"/>
            <w:right w:val="none" w:sz="0" w:space="0" w:color="auto"/>
          </w:divBdr>
        </w:div>
      </w:divsChild>
    </w:div>
    <w:div w:id="519511606">
      <w:bodyDiv w:val="1"/>
      <w:marLeft w:val="0"/>
      <w:marRight w:val="0"/>
      <w:marTop w:val="0"/>
      <w:marBottom w:val="0"/>
      <w:divBdr>
        <w:top w:val="none" w:sz="0" w:space="0" w:color="auto"/>
        <w:left w:val="none" w:sz="0" w:space="0" w:color="auto"/>
        <w:bottom w:val="none" w:sz="0" w:space="0" w:color="auto"/>
        <w:right w:val="none" w:sz="0" w:space="0" w:color="auto"/>
      </w:divBdr>
      <w:divsChild>
        <w:div w:id="1932620607">
          <w:marLeft w:val="0"/>
          <w:marRight w:val="0"/>
          <w:marTop w:val="0"/>
          <w:marBottom w:val="0"/>
          <w:divBdr>
            <w:top w:val="none" w:sz="0" w:space="0" w:color="auto"/>
            <w:left w:val="none" w:sz="0" w:space="0" w:color="auto"/>
            <w:bottom w:val="none" w:sz="0" w:space="0" w:color="auto"/>
            <w:right w:val="none" w:sz="0" w:space="0" w:color="auto"/>
          </w:divBdr>
        </w:div>
        <w:div w:id="1528519210">
          <w:marLeft w:val="0"/>
          <w:marRight w:val="0"/>
          <w:marTop w:val="0"/>
          <w:marBottom w:val="0"/>
          <w:divBdr>
            <w:top w:val="none" w:sz="0" w:space="0" w:color="auto"/>
            <w:left w:val="none" w:sz="0" w:space="0" w:color="auto"/>
            <w:bottom w:val="none" w:sz="0" w:space="0" w:color="auto"/>
            <w:right w:val="none" w:sz="0" w:space="0" w:color="auto"/>
          </w:divBdr>
        </w:div>
      </w:divsChild>
    </w:div>
    <w:div w:id="556475116">
      <w:bodyDiv w:val="1"/>
      <w:marLeft w:val="0"/>
      <w:marRight w:val="0"/>
      <w:marTop w:val="0"/>
      <w:marBottom w:val="0"/>
      <w:divBdr>
        <w:top w:val="none" w:sz="0" w:space="0" w:color="auto"/>
        <w:left w:val="none" w:sz="0" w:space="0" w:color="auto"/>
        <w:bottom w:val="none" w:sz="0" w:space="0" w:color="auto"/>
        <w:right w:val="none" w:sz="0" w:space="0" w:color="auto"/>
      </w:divBdr>
      <w:divsChild>
        <w:div w:id="1314216711">
          <w:marLeft w:val="0"/>
          <w:marRight w:val="0"/>
          <w:marTop w:val="0"/>
          <w:marBottom w:val="0"/>
          <w:divBdr>
            <w:top w:val="none" w:sz="0" w:space="0" w:color="auto"/>
            <w:left w:val="none" w:sz="0" w:space="0" w:color="auto"/>
            <w:bottom w:val="none" w:sz="0" w:space="0" w:color="auto"/>
            <w:right w:val="none" w:sz="0" w:space="0" w:color="auto"/>
          </w:divBdr>
        </w:div>
        <w:div w:id="1370952276">
          <w:marLeft w:val="0"/>
          <w:marRight w:val="0"/>
          <w:marTop w:val="0"/>
          <w:marBottom w:val="0"/>
          <w:divBdr>
            <w:top w:val="none" w:sz="0" w:space="0" w:color="auto"/>
            <w:left w:val="none" w:sz="0" w:space="0" w:color="auto"/>
            <w:bottom w:val="none" w:sz="0" w:space="0" w:color="auto"/>
            <w:right w:val="none" w:sz="0" w:space="0" w:color="auto"/>
          </w:divBdr>
        </w:div>
      </w:divsChild>
    </w:div>
    <w:div w:id="614675764">
      <w:bodyDiv w:val="1"/>
      <w:marLeft w:val="0"/>
      <w:marRight w:val="0"/>
      <w:marTop w:val="0"/>
      <w:marBottom w:val="0"/>
      <w:divBdr>
        <w:top w:val="none" w:sz="0" w:space="0" w:color="auto"/>
        <w:left w:val="none" w:sz="0" w:space="0" w:color="auto"/>
        <w:bottom w:val="none" w:sz="0" w:space="0" w:color="auto"/>
        <w:right w:val="none" w:sz="0" w:space="0" w:color="auto"/>
      </w:divBdr>
      <w:divsChild>
        <w:div w:id="465395633">
          <w:marLeft w:val="0"/>
          <w:marRight w:val="0"/>
          <w:marTop w:val="0"/>
          <w:marBottom w:val="0"/>
          <w:divBdr>
            <w:top w:val="none" w:sz="0" w:space="0" w:color="auto"/>
            <w:left w:val="none" w:sz="0" w:space="0" w:color="auto"/>
            <w:bottom w:val="none" w:sz="0" w:space="0" w:color="auto"/>
            <w:right w:val="none" w:sz="0" w:space="0" w:color="auto"/>
          </w:divBdr>
        </w:div>
        <w:div w:id="1051466977">
          <w:marLeft w:val="0"/>
          <w:marRight w:val="0"/>
          <w:marTop w:val="0"/>
          <w:marBottom w:val="0"/>
          <w:divBdr>
            <w:top w:val="none" w:sz="0" w:space="0" w:color="auto"/>
            <w:left w:val="none" w:sz="0" w:space="0" w:color="auto"/>
            <w:bottom w:val="none" w:sz="0" w:space="0" w:color="auto"/>
            <w:right w:val="none" w:sz="0" w:space="0" w:color="auto"/>
          </w:divBdr>
        </w:div>
        <w:div w:id="1696886152">
          <w:marLeft w:val="0"/>
          <w:marRight w:val="0"/>
          <w:marTop w:val="0"/>
          <w:marBottom w:val="0"/>
          <w:divBdr>
            <w:top w:val="none" w:sz="0" w:space="0" w:color="auto"/>
            <w:left w:val="none" w:sz="0" w:space="0" w:color="auto"/>
            <w:bottom w:val="none" w:sz="0" w:space="0" w:color="auto"/>
            <w:right w:val="none" w:sz="0" w:space="0" w:color="auto"/>
          </w:divBdr>
        </w:div>
        <w:div w:id="620959247">
          <w:marLeft w:val="0"/>
          <w:marRight w:val="0"/>
          <w:marTop w:val="0"/>
          <w:marBottom w:val="0"/>
          <w:divBdr>
            <w:top w:val="none" w:sz="0" w:space="0" w:color="auto"/>
            <w:left w:val="none" w:sz="0" w:space="0" w:color="auto"/>
            <w:bottom w:val="none" w:sz="0" w:space="0" w:color="auto"/>
            <w:right w:val="none" w:sz="0" w:space="0" w:color="auto"/>
          </w:divBdr>
        </w:div>
        <w:div w:id="1512648762">
          <w:marLeft w:val="0"/>
          <w:marRight w:val="0"/>
          <w:marTop w:val="0"/>
          <w:marBottom w:val="0"/>
          <w:divBdr>
            <w:top w:val="none" w:sz="0" w:space="0" w:color="auto"/>
            <w:left w:val="none" w:sz="0" w:space="0" w:color="auto"/>
            <w:bottom w:val="none" w:sz="0" w:space="0" w:color="auto"/>
            <w:right w:val="none" w:sz="0" w:space="0" w:color="auto"/>
          </w:divBdr>
        </w:div>
      </w:divsChild>
    </w:div>
    <w:div w:id="682168355">
      <w:bodyDiv w:val="1"/>
      <w:marLeft w:val="0"/>
      <w:marRight w:val="0"/>
      <w:marTop w:val="0"/>
      <w:marBottom w:val="0"/>
      <w:divBdr>
        <w:top w:val="none" w:sz="0" w:space="0" w:color="auto"/>
        <w:left w:val="none" w:sz="0" w:space="0" w:color="auto"/>
        <w:bottom w:val="none" w:sz="0" w:space="0" w:color="auto"/>
        <w:right w:val="none" w:sz="0" w:space="0" w:color="auto"/>
      </w:divBdr>
      <w:divsChild>
        <w:div w:id="1857034770">
          <w:marLeft w:val="0"/>
          <w:marRight w:val="0"/>
          <w:marTop w:val="0"/>
          <w:marBottom w:val="0"/>
          <w:divBdr>
            <w:top w:val="none" w:sz="0" w:space="0" w:color="auto"/>
            <w:left w:val="none" w:sz="0" w:space="0" w:color="auto"/>
            <w:bottom w:val="none" w:sz="0" w:space="0" w:color="auto"/>
            <w:right w:val="none" w:sz="0" w:space="0" w:color="auto"/>
          </w:divBdr>
        </w:div>
        <w:div w:id="905530931">
          <w:marLeft w:val="0"/>
          <w:marRight w:val="0"/>
          <w:marTop w:val="0"/>
          <w:marBottom w:val="0"/>
          <w:divBdr>
            <w:top w:val="none" w:sz="0" w:space="0" w:color="auto"/>
            <w:left w:val="none" w:sz="0" w:space="0" w:color="auto"/>
            <w:bottom w:val="none" w:sz="0" w:space="0" w:color="auto"/>
            <w:right w:val="none" w:sz="0" w:space="0" w:color="auto"/>
          </w:divBdr>
        </w:div>
      </w:divsChild>
    </w:div>
    <w:div w:id="720443473">
      <w:bodyDiv w:val="1"/>
      <w:marLeft w:val="0"/>
      <w:marRight w:val="0"/>
      <w:marTop w:val="0"/>
      <w:marBottom w:val="0"/>
      <w:divBdr>
        <w:top w:val="none" w:sz="0" w:space="0" w:color="auto"/>
        <w:left w:val="none" w:sz="0" w:space="0" w:color="auto"/>
        <w:bottom w:val="none" w:sz="0" w:space="0" w:color="auto"/>
        <w:right w:val="none" w:sz="0" w:space="0" w:color="auto"/>
      </w:divBdr>
      <w:divsChild>
        <w:div w:id="1058017204">
          <w:marLeft w:val="0"/>
          <w:marRight w:val="0"/>
          <w:marTop w:val="0"/>
          <w:marBottom w:val="0"/>
          <w:divBdr>
            <w:top w:val="none" w:sz="0" w:space="0" w:color="auto"/>
            <w:left w:val="none" w:sz="0" w:space="0" w:color="auto"/>
            <w:bottom w:val="none" w:sz="0" w:space="0" w:color="auto"/>
            <w:right w:val="none" w:sz="0" w:space="0" w:color="auto"/>
          </w:divBdr>
        </w:div>
        <w:div w:id="1968966181">
          <w:marLeft w:val="0"/>
          <w:marRight w:val="0"/>
          <w:marTop w:val="0"/>
          <w:marBottom w:val="0"/>
          <w:divBdr>
            <w:top w:val="none" w:sz="0" w:space="0" w:color="auto"/>
            <w:left w:val="none" w:sz="0" w:space="0" w:color="auto"/>
            <w:bottom w:val="none" w:sz="0" w:space="0" w:color="auto"/>
            <w:right w:val="none" w:sz="0" w:space="0" w:color="auto"/>
          </w:divBdr>
        </w:div>
        <w:div w:id="634022550">
          <w:marLeft w:val="0"/>
          <w:marRight w:val="0"/>
          <w:marTop w:val="0"/>
          <w:marBottom w:val="0"/>
          <w:divBdr>
            <w:top w:val="none" w:sz="0" w:space="0" w:color="auto"/>
            <w:left w:val="none" w:sz="0" w:space="0" w:color="auto"/>
            <w:bottom w:val="none" w:sz="0" w:space="0" w:color="auto"/>
            <w:right w:val="none" w:sz="0" w:space="0" w:color="auto"/>
          </w:divBdr>
        </w:div>
        <w:div w:id="538863298">
          <w:marLeft w:val="0"/>
          <w:marRight w:val="0"/>
          <w:marTop w:val="0"/>
          <w:marBottom w:val="0"/>
          <w:divBdr>
            <w:top w:val="none" w:sz="0" w:space="0" w:color="auto"/>
            <w:left w:val="none" w:sz="0" w:space="0" w:color="auto"/>
            <w:bottom w:val="none" w:sz="0" w:space="0" w:color="auto"/>
            <w:right w:val="none" w:sz="0" w:space="0" w:color="auto"/>
          </w:divBdr>
        </w:div>
        <w:div w:id="1505238829">
          <w:marLeft w:val="0"/>
          <w:marRight w:val="0"/>
          <w:marTop w:val="0"/>
          <w:marBottom w:val="0"/>
          <w:divBdr>
            <w:top w:val="none" w:sz="0" w:space="0" w:color="auto"/>
            <w:left w:val="none" w:sz="0" w:space="0" w:color="auto"/>
            <w:bottom w:val="none" w:sz="0" w:space="0" w:color="auto"/>
            <w:right w:val="none" w:sz="0" w:space="0" w:color="auto"/>
          </w:divBdr>
        </w:div>
        <w:div w:id="233660202">
          <w:marLeft w:val="0"/>
          <w:marRight w:val="0"/>
          <w:marTop w:val="0"/>
          <w:marBottom w:val="0"/>
          <w:divBdr>
            <w:top w:val="none" w:sz="0" w:space="0" w:color="auto"/>
            <w:left w:val="none" w:sz="0" w:space="0" w:color="auto"/>
            <w:bottom w:val="none" w:sz="0" w:space="0" w:color="auto"/>
            <w:right w:val="none" w:sz="0" w:space="0" w:color="auto"/>
          </w:divBdr>
        </w:div>
        <w:div w:id="1998335434">
          <w:marLeft w:val="0"/>
          <w:marRight w:val="0"/>
          <w:marTop w:val="0"/>
          <w:marBottom w:val="0"/>
          <w:divBdr>
            <w:top w:val="none" w:sz="0" w:space="0" w:color="auto"/>
            <w:left w:val="none" w:sz="0" w:space="0" w:color="auto"/>
            <w:bottom w:val="none" w:sz="0" w:space="0" w:color="auto"/>
            <w:right w:val="none" w:sz="0" w:space="0" w:color="auto"/>
          </w:divBdr>
        </w:div>
        <w:div w:id="951479775">
          <w:marLeft w:val="0"/>
          <w:marRight w:val="0"/>
          <w:marTop w:val="0"/>
          <w:marBottom w:val="0"/>
          <w:divBdr>
            <w:top w:val="none" w:sz="0" w:space="0" w:color="auto"/>
            <w:left w:val="none" w:sz="0" w:space="0" w:color="auto"/>
            <w:bottom w:val="none" w:sz="0" w:space="0" w:color="auto"/>
            <w:right w:val="none" w:sz="0" w:space="0" w:color="auto"/>
          </w:divBdr>
        </w:div>
        <w:div w:id="553852708">
          <w:marLeft w:val="0"/>
          <w:marRight w:val="0"/>
          <w:marTop w:val="0"/>
          <w:marBottom w:val="0"/>
          <w:divBdr>
            <w:top w:val="none" w:sz="0" w:space="0" w:color="auto"/>
            <w:left w:val="none" w:sz="0" w:space="0" w:color="auto"/>
            <w:bottom w:val="none" w:sz="0" w:space="0" w:color="auto"/>
            <w:right w:val="none" w:sz="0" w:space="0" w:color="auto"/>
          </w:divBdr>
        </w:div>
        <w:div w:id="927809196">
          <w:marLeft w:val="0"/>
          <w:marRight w:val="0"/>
          <w:marTop w:val="0"/>
          <w:marBottom w:val="0"/>
          <w:divBdr>
            <w:top w:val="none" w:sz="0" w:space="0" w:color="auto"/>
            <w:left w:val="none" w:sz="0" w:space="0" w:color="auto"/>
            <w:bottom w:val="none" w:sz="0" w:space="0" w:color="auto"/>
            <w:right w:val="none" w:sz="0" w:space="0" w:color="auto"/>
          </w:divBdr>
        </w:div>
        <w:div w:id="1687321032">
          <w:marLeft w:val="0"/>
          <w:marRight w:val="0"/>
          <w:marTop w:val="0"/>
          <w:marBottom w:val="0"/>
          <w:divBdr>
            <w:top w:val="none" w:sz="0" w:space="0" w:color="auto"/>
            <w:left w:val="none" w:sz="0" w:space="0" w:color="auto"/>
            <w:bottom w:val="none" w:sz="0" w:space="0" w:color="auto"/>
            <w:right w:val="none" w:sz="0" w:space="0" w:color="auto"/>
          </w:divBdr>
        </w:div>
      </w:divsChild>
    </w:div>
    <w:div w:id="759523902">
      <w:bodyDiv w:val="1"/>
      <w:marLeft w:val="0"/>
      <w:marRight w:val="0"/>
      <w:marTop w:val="0"/>
      <w:marBottom w:val="0"/>
      <w:divBdr>
        <w:top w:val="none" w:sz="0" w:space="0" w:color="auto"/>
        <w:left w:val="none" w:sz="0" w:space="0" w:color="auto"/>
        <w:bottom w:val="none" w:sz="0" w:space="0" w:color="auto"/>
        <w:right w:val="none" w:sz="0" w:space="0" w:color="auto"/>
      </w:divBdr>
      <w:divsChild>
        <w:div w:id="989942120">
          <w:marLeft w:val="0"/>
          <w:marRight w:val="0"/>
          <w:marTop w:val="0"/>
          <w:marBottom w:val="0"/>
          <w:divBdr>
            <w:top w:val="none" w:sz="0" w:space="0" w:color="auto"/>
            <w:left w:val="none" w:sz="0" w:space="0" w:color="auto"/>
            <w:bottom w:val="none" w:sz="0" w:space="0" w:color="auto"/>
            <w:right w:val="none" w:sz="0" w:space="0" w:color="auto"/>
          </w:divBdr>
        </w:div>
        <w:div w:id="817918609">
          <w:marLeft w:val="0"/>
          <w:marRight w:val="0"/>
          <w:marTop w:val="0"/>
          <w:marBottom w:val="0"/>
          <w:divBdr>
            <w:top w:val="none" w:sz="0" w:space="0" w:color="auto"/>
            <w:left w:val="none" w:sz="0" w:space="0" w:color="auto"/>
            <w:bottom w:val="none" w:sz="0" w:space="0" w:color="auto"/>
            <w:right w:val="none" w:sz="0" w:space="0" w:color="auto"/>
          </w:divBdr>
        </w:div>
        <w:div w:id="1132475957">
          <w:marLeft w:val="0"/>
          <w:marRight w:val="0"/>
          <w:marTop w:val="0"/>
          <w:marBottom w:val="0"/>
          <w:divBdr>
            <w:top w:val="none" w:sz="0" w:space="0" w:color="auto"/>
            <w:left w:val="none" w:sz="0" w:space="0" w:color="auto"/>
            <w:bottom w:val="none" w:sz="0" w:space="0" w:color="auto"/>
            <w:right w:val="none" w:sz="0" w:space="0" w:color="auto"/>
          </w:divBdr>
        </w:div>
      </w:divsChild>
    </w:div>
    <w:div w:id="801311166">
      <w:bodyDiv w:val="1"/>
      <w:marLeft w:val="0"/>
      <w:marRight w:val="0"/>
      <w:marTop w:val="0"/>
      <w:marBottom w:val="0"/>
      <w:divBdr>
        <w:top w:val="none" w:sz="0" w:space="0" w:color="auto"/>
        <w:left w:val="none" w:sz="0" w:space="0" w:color="auto"/>
        <w:bottom w:val="none" w:sz="0" w:space="0" w:color="auto"/>
        <w:right w:val="none" w:sz="0" w:space="0" w:color="auto"/>
      </w:divBdr>
      <w:divsChild>
        <w:div w:id="2090616625">
          <w:marLeft w:val="0"/>
          <w:marRight w:val="0"/>
          <w:marTop w:val="0"/>
          <w:marBottom w:val="0"/>
          <w:divBdr>
            <w:top w:val="none" w:sz="0" w:space="0" w:color="auto"/>
            <w:left w:val="none" w:sz="0" w:space="0" w:color="auto"/>
            <w:bottom w:val="none" w:sz="0" w:space="0" w:color="auto"/>
            <w:right w:val="none" w:sz="0" w:space="0" w:color="auto"/>
          </w:divBdr>
        </w:div>
        <w:div w:id="776952619">
          <w:marLeft w:val="0"/>
          <w:marRight w:val="0"/>
          <w:marTop w:val="0"/>
          <w:marBottom w:val="0"/>
          <w:divBdr>
            <w:top w:val="none" w:sz="0" w:space="0" w:color="auto"/>
            <w:left w:val="none" w:sz="0" w:space="0" w:color="auto"/>
            <w:bottom w:val="none" w:sz="0" w:space="0" w:color="auto"/>
            <w:right w:val="none" w:sz="0" w:space="0" w:color="auto"/>
          </w:divBdr>
        </w:div>
        <w:div w:id="808472869">
          <w:marLeft w:val="0"/>
          <w:marRight w:val="0"/>
          <w:marTop w:val="0"/>
          <w:marBottom w:val="0"/>
          <w:divBdr>
            <w:top w:val="none" w:sz="0" w:space="0" w:color="auto"/>
            <w:left w:val="none" w:sz="0" w:space="0" w:color="auto"/>
            <w:bottom w:val="none" w:sz="0" w:space="0" w:color="auto"/>
            <w:right w:val="none" w:sz="0" w:space="0" w:color="auto"/>
          </w:divBdr>
        </w:div>
        <w:div w:id="330985857">
          <w:marLeft w:val="0"/>
          <w:marRight w:val="0"/>
          <w:marTop w:val="0"/>
          <w:marBottom w:val="0"/>
          <w:divBdr>
            <w:top w:val="none" w:sz="0" w:space="0" w:color="auto"/>
            <w:left w:val="none" w:sz="0" w:space="0" w:color="auto"/>
            <w:bottom w:val="none" w:sz="0" w:space="0" w:color="auto"/>
            <w:right w:val="none" w:sz="0" w:space="0" w:color="auto"/>
          </w:divBdr>
        </w:div>
        <w:div w:id="166098081">
          <w:marLeft w:val="0"/>
          <w:marRight w:val="0"/>
          <w:marTop w:val="0"/>
          <w:marBottom w:val="0"/>
          <w:divBdr>
            <w:top w:val="none" w:sz="0" w:space="0" w:color="auto"/>
            <w:left w:val="none" w:sz="0" w:space="0" w:color="auto"/>
            <w:bottom w:val="none" w:sz="0" w:space="0" w:color="auto"/>
            <w:right w:val="none" w:sz="0" w:space="0" w:color="auto"/>
          </w:divBdr>
        </w:div>
        <w:div w:id="1706545">
          <w:marLeft w:val="0"/>
          <w:marRight w:val="0"/>
          <w:marTop w:val="0"/>
          <w:marBottom w:val="0"/>
          <w:divBdr>
            <w:top w:val="none" w:sz="0" w:space="0" w:color="auto"/>
            <w:left w:val="none" w:sz="0" w:space="0" w:color="auto"/>
            <w:bottom w:val="none" w:sz="0" w:space="0" w:color="auto"/>
            <w:right w:val="none" w:sz="0" w:space="0" w:color="auto"/>
          </w:divBdr>
        </w:div>
        <w:div w:id="1953317072">
          <w:marLeft w:val="0"/>
          <w:marRight w:val="0"/>
          <w:marTop w:val="0"/>
          <w:marBottom w:val="0"/>
          <w:divBdr>
            <w:top w:val="none" w:sz="0" w:space="0" w:color="auto"/>
            <w:left w:val="none" w:sz="0" w:space="0" w:color="auto"/>
            <w:bottom w:val="none" w:sz="0" w:space="0" w:color="auto"/>
            <w:right w:val="none" w:sz="0" w:space="0" w:color="auto"/>
          </w:divBdr>
        </w:div>
        <w:div w:id="2125954485">
          <w:marLeft w:val="0"/>
          <w:marRight w:val="0"/>
          <w:marTop w:val="0"/>
          <w:marBottom w:val="0"/>
          <w:divBdr>
            <w:top w:val="none" w:sz="0" w:space="0" w:color="auto"/>
            <w:left w:val="none" w:sz="0" w:space="0" w:color="auto"/>
            <w:bottom w:val="none" w:sz="0" w:space="0" w:color="auto"/>
            <w:right w:val="none" w:sz="0" w:space="0" w:color="auto"/>
          </w:divBdr>
        </w:div>
        <w:div w:id="702291690">
          <w:marLeft w:val="0"/>
          <w:marRight w:val="0"/>
          <w:marTop w:val="0"/>
          <w:marBottom w:val="0"/>
          <w:divBdr>
            <w:top w:val="none" w:sz="0" w:space="0" w:color="auto"/>
            <w:left w:val="none" w:sz="0" w:space="0" w:color="auto"/>
            <w:bottom w:val="none" w:sz="0" w:space="0" w:color="auto"/>
            <w:right w:val="none" w:sz="0" w:space="0" w:color="auto"/>
          </w:divBdr>
        </w:div>
        <w:div w:id="346954355">
          <w:marLeft w:val="0"/>
          <w:marRight w:val="0"/>
          <w:marTop w:val="0"/>
          <w:marBottom w:val="0"/>
          <w:divBdr>
            <w:top w:val="none" w:sz="0" w:space="0" w:color="auto"/>
            <w:left w:val="none" w:sz="0" w:space="0" w:color="auto"/>
            <w:bottom w:val="none" w:sz="0" w:space="0" w:color="auto"/>
            <w:right w:val="none" w:sz="0" w:space="0" w:color="auto"/>
          </w:divBdr>
        </w:div>
        <w:div w:id="762991003">
          <w:marLeft w:val="0"/>
          <w:marRight w:val="0"/>
          <w:marTop w:val="0"/>
          <w:marBottom w:val="0"/>
          <w:divBdr>
            <w:top w:val="none" w:sz="0" w:space="0" w:color="auto"/>
            <w:left w:val="none" w:sz="0" w:space="0" w:color="auto"/>
            <w:bottom w:val="none" w:sz="0" w:space="0" w:color="auto"/>
            <w:right w:val="none" w:sz="0" w:space="0" w:color="auto"/>
          </w:divBdr>
        </w:div>
        <w:div w:id="1403984689">
          <w:marLeft w:val="0"/>
          <w:marRight w:val="0"/>
          <w:marTop w:val="0"/>
          <w:marBottom w:val="0"/>
          <w:divBdr>
            <w:top w:val="none" w:sz="0" w:space="0" w:color="auto"/>
            <w:left w:val="none" w:sz="0" w:space="0" w:color="auto"/>
            <w:bottom w:val="none" w:sz="0" w:space="0" w:color="auto"/>
            <w:right w:val="none" w:sz="0" w:space="0" w:color="auto"/>
          </w:divBdr>
        </w:div>
      </w:divsChild>
    </w:div>
    <w:div w:id="813986835">
      <w:bodyDiv w:val="1"/>
      <w:marLeft w:val="0"/>
      <w:marRight w:val="0"/>
      <w:marTop w:val="0"/>
      <w:marBottom w:val="0"/>
      <w:divBdr>
        <w:top w:val="none" w:sz="0" w:space="0" w:color="auto"/>
        <w:left w:val="none" w:sz="0" w:space="0" w:color="auto"/>
        <w:bottom w:val="none" w:sz="0" w:space="0" w:color="auto"/>
        <w:right w:val="none" w:sz="0" w:space="0" w:color="auto"/>
      </w:divBdr>
      <w:divsChild>
        <w:div w:id="1671642570">
          <w:marLeft w:val="0"/>
          <w:marRight w:val="0"/>
          <w:marTop w:val="0"/>
          <w:marBottom w:val="0"/>
          <w:divBdr>
            <w:top w:val="none" w:sz="0" w:space="0" w:color="auto"/>
            <w:left w:val="none" w:sz="0" w:space="0" w:color="auto"/>
            <w:bottom w:val="none" w:sz="0" w:space="0" w:color="auto"/>
            <w:right w:val="none" w:sz="0" w:space="0" w:color="auto"/>
          </w:divBdr>
        </w:div>
        <w:div w:id="57366227">
          <w:marLeft w:val="0"/>
          <w:marRight w:val="0"/>
          <w:marTop w:val="0"/>
          <w:marBottom w:val="0"/>
          <w:divBdr>
            <w:top w:val="none" w:sz="0" w:space="0" w:color="auto"/>
            <w:left w:val="none" w:sz="0" w:space="0" w:color="auto"/>
            <w:bottom w:val="none" w:sz="0" w:space="0" w:color="auto"/>
            <w:right w:val="none" w:sz="0" w:space="0" w:color="auto"/>
          </w:divBdr>
        </w:div>
        <w:div w:id="272829529">
          <w:marLeft w:val="0"/>
          <w:marRight w:val="0"/>
          <w:marTop w:val="0"/>
          <w:marBottom w:val="0"/>
          <w:divBdr>
            <w:top w:val="none" w:sz="0" w:space="0" w:color="auto"/>
            <w:left w:val="none" w:sz="0" w:space="0" w:color="auto"/>
            <w:bottom w:val="none" w:sz="0" w:space="0" w:color="auto"/>
            <w:right w:val="none" w:sz="0" w:space="0" w:color="auto"/>
          </w:divBdr>
        </w:div>
      </w:divsChild>
    </w:div>
    <w:div w:id="833834561">
      <w:bodyDiv w:val="1"/>
      <w:marLeft w:val="0"/>
      <w:marRight w:val="0"/>
      <w:marTop w:val="0"/>
      <w:marBottom w:val="0"/>
      <w:divBdr>
        <w:top w:val="none" w:sz="0" w:space="0" w:color="auto"/>
        <w:left w:val="none" w:sz="0" w:space="0" w:color="auto"/>
        <w:bottom w:val="none" w:sz="0" w:space="0" w:color="auto"/>
        <w:right w:val="none" w:sz="0" w:space="0" w:color="auto"/>
      </w:divBdr>
      <w:divsChild>
        <w:div w:id="141195489">
          <w:marLeft w:val="0"/>
          <w:marRight w:val="0"/>
          <w:marTop w:val="0"/>
          <w:marBottom w:val="0"/>
          <w:divBdr>
            <w:top w:val="none" w:sz="0" w:space="0" w:color="auto"/>
            <w:left w:val="none" w:sz="0" w:space="0" w:color="auto"/>
            <w:bottom w:val="none" w:sz="0" w:space="0" w:color="auto"/>
            <w:right w:val="none" w:sz="0" w:space="0" w:color="auto"/>
          </w:divBdr>
        </w:div>
        <w:div w:id="1763212266">
          <w:marLeft w:val="0"/>
          <w:marRight w:val="0"/>
          <w:marTop w:val="0"/>
          <w:marBottom w:val="0"/>
          <w:divBdr>
            <w:top w:val="none" w:sz="0" w:space="0" w:color="auto"/>
            <w:left w:val="none" w:sz="0" w:space="0" w:color="auto"/>
            <w:bottom w:val="none" w:sz="0" w:space="0" w:color="auto"/>
            <w:right w:val="none" w:sz="0" w:space="0" w:color="auto"/>
          </w:divBdr>
        </w:div>
        <w:div w:id="2003385026">
          <w:marLeft w:val="0"/>
          <w:marRight w:val="0"/>
          <w:marTop w:val="0"/>
          <w:marBottom w:val="0"/>
          <w:divBdr>
            <w:top w:val="none" w:sz="0" w:space="0" w:color="auto"/>
            <w:left w:val="none" w:sz="0" w:space="0" w:color="auto"/>
            <w:bottom w:val="none" w:sz="0" w:space="0" w:color="auto"/>
            <w:right w:val="none" w:sz="0" w:space="0" w:color="auto"/>
          </w:divBdr>
        </w:div>
      </w:divsChild>
    </w:div>
    <w:div w:id="858009898">
      <w:bodyDiv w:val="1"/>
      <w:marLeft w:val="0"/>
      <w:marRight w:val="0"/>
      <w:marTop w:val="0"/>
      <w:marBottom w:val="0"/>
      <w:divBdr>
        <w:top w:val="none" w:sz="0" w:space="0" w:color="auto"/>
        <w:left w:val="none" w:sz="0" w:space="0" w:color="auto"/>
        <w:bottom w:val="none" w:sz="0" w:space="0" w:color="auto"/>
        <w:right w:val="none" w:sz="0" w:space="0" w:color="auto"/>
      </w:divBdr>
      <w:divsChild>
        <w:div w:id="689262404">
          <w:marLeft w:val="0"/>
          <w:marRight w:val="0"/>
          <w:marTop w:val="0"/>
          <w:marBottom w:val="0"/>
          <w:divBdr>
            <w:top w:val="none" w:sz="0" w:space="0" w:color="auto"/>
            <w:left w:val="none" w:sz="0" w:space="0" w:color="auto"/>
            <w:bottom w:val="none" w:sz="0" w:space="0" w:color="auto"/>
            <w:right w:val="none" w:sz="0" w:space="0" w:color="auto"/>
          </w:divBdr>
        </w:div>
        <w:div w:id="2034070546">
          <w:marLeft w:val="0"/>
          <w:marRight w:val="0"/>
          <w:marTop w:val="0"/>
          <w:marBottom w:val="0"/>
          <w:divBdr>
            <w:top w:val="none" w:sz="0" w:space="0" w:color="auto"/>
            <w:left w:val="none" w:sz="0" w:space="0" w:color="auto"/>
            <w:bottom w:val="none" w:sz="0" w:space="0" w:color="auto"/>
            <w:right w:val="none" w:sz="0" w:space="0" w:color="auto"/>
          </w:divBdr>
        </w:div>
        <w:div w:id="2047364231">
          <w:marLeft w:val="0"/>
          <w:marRight w:val="0"/>
          <w:marTop w:val="0"/>
          <w:marBottom w:val="0"/>
          <w:divBdr>
            <w:top w:val="none" w:sz="0" w:space="0" w:color="auto"/>
            <w:left w:val="none" w:sz="0" w:space="0" w:color="auto"/>
            <w:bottom w:val="none" w:sz="0" w:space="0" w:color="auto"/>
            <w:right w:val="none" w:sz="0" w:space="0" w:color="auto"/>
          </w:divBdr>
        </w:div>
        <w:div w:id="1741706954">
          <w:marLeft w:val="0"/>
          <w:marRight w:val="0"/>
          <w:marTop w:val="0"/>
          <w:marBottom w:val="0"/>
          <w:divBdr>
            <w:top w:val="none" w:sz="0" w:space="0" w:color="auto"/>
            <w:left w:val="none" w:sz="0" w:space="0" w:color="auto"/>
            <w:bottom w:val="none" w:sz="0" w:space="0" w:color="auto"/>
            <w:right w:val="none" w:sz="0" w:space="0" w:color="auto"/>
          </w:divBdr>
        </w:div>
        <w:div w:id="356154041">
          <w:marLeft w:val="0"/>
          <w:marRight w:val="0"/>
          <w:marTop w:val="0"/>
          <w:marBottom w:val="0"/>
          <w:divBdr>
            <w:top w:val="none" w:sz="0" w:space="0" w:color="auto"/>
            <w:left w:val="none" w:sz="0" w:space="0" w:color="auto"/>
            <w:bottom w:val="none" w:sz="0" w:space="0" w:color="auto"/>
            <w:right w:val="none" w:sz="0" w:space="0" w:color="auto"/>
          </w:divBdr>
        </w:div>
        <w:div w:id="1235050473">
          <w:marLeft w:val="0"/>
          <w:marRight w:val="0"/>
          <w:marTop w:val="0"/>
          <w:marBottom w:val="0"/>
          <w:divBdr>
            <w:top w:val="none" w:sz="0" w:space="0" w:color="auto"/>
            <w:left w:val="none" w:sz="0" w:space="0" w:color="auto"/>
            <w:bottom w:val="none" w:sz="0" w:space="0" w:color="auto"/>
            <w:right w:val="none" w:sz="0" w:space="0" w:color="auto"/>
          </w:divBdr>
        </w:div>
        <w:div w:id="514612585">
          <w:marLeft w:val="0"/>
          <w:marRight w:val="0"/>
          <w:marTop w:val="0"/>
          <w:marBottom w:val="0"/>
          <w:divBdr>
            <w:top w:val="none" w:sz="0" w:space="0" w:color="auto"/>
            <w:left w:val="none" w:sz="0" w:space="0" w:color="auto"/>
            <w:bottom w:val="none" w:sz="0" w:space="0" w:color="auto"/>
            <w:right w:val="none" w:sz="0" w:space="0" w:color="auto"/>
          </w:divBdr>
        </w:div>
        <w:div w:id="414018340">
          <w:marLeft w:val="0"/>
          <w:marRight w:val="0"/>
          <w:marTop w:val="0"/>
          <w:marBottom w:val="0"/>
          <w:divBdr>
            <w:top w:val="none" w:sz="0" w:space="0" w:color="auto"/>
            <w:left w:val="none" w:sz="0" w:space="0" w:color="auto"/>
            <w:bottom w:val="none" w:sz="0" w:space="0" w:color="auto"/>
            <w:right w:val="none" w:sz="0" w:space="0" w:color="auto"/>
          </w:divBdr>
        </w:div>
        <w:div w:id="1971355105">
          <w:marLeft w:val="0"/>
          <w:marRight w:val="0"/>
          <w:marTop w:val="0"/>
          <w:marBottom w:val="0"/>
          <w:divBdr>
            <w:top w:val="none" w:sz="0" w:space="0" w:color="auto"/>
            <w:left w:val="none" w:sz="0" w:space="0" w:color="auto"/>
            <w:bottom w:val="none" w:sz="0" w:space="0" w:color="auto"/>
            <w:right w:val="none" w:sz="0" w:space="0" w:color="auto"/>
          </w:divBdr>
        </w:div>
        <w:div w:id="1423912147">
          <w:marLeft w:val="0"/>
          <w:marRight w:val="0"/>
          <w:marTop w:val="0"/>
          <w:marBottom w:val="0"/>
          <w:divBdr>
            <w:top w:val="none" w:sz="0" w:space="0" w:color="auto"/>
            <w:left w:val="none" w:sz="0" w:space="0" w:color="auto"/>
            <w:bottom w:val="none" w:sz="0" w:space="0" w:color="auto"/>
            <w:right w:val="none" w:sz="0" w:space="0" w:color="auto"/>
          </w:divBdr>
        </w:div>
      </w:divsChild>
    </w:div>
    <w:div w:id="891229649">
      <w:bodyDiv w:val="1"/>
      <w:marLeft w:val="0"/>
      <w:marRight w:val="0"/>
      <w:marTop w:val="0"/>
      <w:marBottom w:val="0"/>
      <w:divBdr>
        <w:top w:val="none" w:sz="0" w:space="0" w:color="auto"/>
        <w:left w:val="none" w:sz="0" w:space="0" w:color="auto"/>
        <w:bottom w:val="none" w:sz="0" w:space="0" w:color="auto"/>
        <w:right w:val="none" w:sz="0" w:space="0" w:color="auto"/>
      </w:divBdr>
      <w:divsChild>
        <w:div w:id="1417630807">
          <w:marLeft w:val="0"/>
          <w:marRight w:val="0"/>
          <w:marTop w:val="0"/>
          <w:marBottom w:val="0"/>
          <w:divBdr>
            <w:top w:val="none" w:sz="0" w:space="0" w:color="auto"/>
            <w:left w:val="none" w:sz="0" w:space="0" w:color="auto"/>
            <w:bottom w:val="none" w:sz="0" w:space="0" w:color="auto"/>
            <w:right w:val="none" w:sz="0" w:space="0" w:color="auto"/>
          </w:divBdr>
        </w:div>
        <w:div w:id="886332774">
          <w:marLeft w:val="0"/>
          <w:marRight w:val="0"/>
          <w:marTop w:val="0"/>
          <w:marBottom w:val="0"/>
          <w:divBdr>
            <w:top w:val="none" w:sz="0" w:space="0" w:color="auto"/>
            <w:left w:val="none" w:sz="0" w:space="0" w:color="auto"/>
            <w:bottom w:val="none" w:sz="0" w:space="0" w:color="auto"/>
            <w:right w:val="none" w:sz="0" w:space="0" w:color="auto"/>
          </w:divBdr>
        </w:div>
        <w:div w:id="609824191">
          <w:marLeft w:val="0"/>
          <w:marRight w:val="0"/>
          <w:marTop w:val="0"/>
          <w:marBottom w:val="0"/>
          <w:divBdr>
            <w:top w:val="none" w:sz="0" w:space="0" w:color="auto"/>
            <w:left w:val="none" w:sz="0" w:space="0" w:color="auto"/>
            <w:bottom w:val="none" w:sz="0" w:space="0" w:color="auto"/>
            <w:right w:val="none" w:sz="0" w:space="0" w:color="auto"/>
          </w:divBdr>
        </w:div>
        <w:div w:id="151333208">
          <w:marLeft w:val="0"/>
          <w:marRight w:val="0"/>
          <w:marTop w:val="0"/>
          <w:marBottom w:val="0"/>
          <w:divBdr>
            <w:top w:val="none" w:sz="0" w:space="0" w:color="auto"/>
            <w:left w:val="none" w:sz="0" w:space="0" w:color="auto"/>
            <w:bottom w:val="none" w:sz="0" w:space="0" w:color="auto"/>
            <w:right w:val="none" w:sz="0" w:space="0" w:color="auto"/>
          </w:divBdr>
        </w:div>
        <w:div w:id="429785878">
          <w:marLeft w:val="0"/>
          <w:marRight w:val="0"/>
          <w:marTop w:val="0"/>
          <w:marBottom w:val="0"/>
          <w:divBdr>
            <w:top w:val="none" w:sz="0" w:space="0" w:color="auto"/>
            <w:left w:val="none" w:sz="0" w:space="0" w:color="auto"/>
            <w:bottom w:val="none" w:sz="0" w:space="0" w:color="auto"/>
            <w:right w:val="none" w:sz="0" w:space="0" w:color="auto"/>
          </w:divBdr>
        </w:div>
        <w:div w:id="1633709384">
          <w:marLeft w:val="0"/>
          <w:marRight w:val="0"/>
          <w:marTop w:val="0"/>
          <w:marBottom w:val="0"/>
          <w:divBdr>
            <w:top w:val="none" w:sz="0" w:space="0" w:color="auto"/>
            <w:left w:val="none" w:sz="0" w:space="0" w:color="auto"/>
            <w:bottom w:val="none" w:sz="0" w:space="0" w:color="auto"/>
            <w:right w:val="none" w:sz="0" w:space="0" w:color="auto"/>
          </w:divBdr>
        </w:div>
        <w:div w:id="2070373763">
          <w:marLeft w:val="0"/>
          <w:marRight w:val="0"/>
          <w:marTop w:val="0"/>
          <w:marBottom w:val="0"/>
          <w:divBdr>
            <w:top w:val="none" w:sz="0" w:space="0" w:color="auto"/>
            <w:left w:val="none" w:sz="0" w:space="0" w:color="auto"/>
            <w:bottom w:val="none" w:sz="0" w:space="0" w:color="auto"/>
            <w:right w:val="none" w:sz="0" w:space="0" w:color="auto"/>
          </w:divBdr>
        </w:div>
        <w:div w:id="188107767">
          <w:marLeft w:val="0"/>
          <w:marRight w:val="0"/>
          <w:marTop w:val="0"/>
          <w:marBottom w:val="0"/>
          <w:divBdr>
            <w:top w:val="none" w:sz="0" w:space="0" w:color="auto"/>
            <w:left w:val="none" w:sz="0" w:space="0" w:color="auto"/>
            <w:bottom w:val="none" w:sz="0" w:space="0" w:color="auto"/>
            <w:right w:val="none" w:sz="0" w:space="0" w:color="auto"/>
          </w:divBdr>
        </w:div>
        <w:div w:id="1666781716">
          <w:marLeft w:val="0"/>
          <w:marRight w:val="0"/>
          <w:marTop w:val="0"/>
          <w:marBottom w:val="0"/>
          <w:divBdr>
            <w:top w:val="none" w:sz="0" w:space="0" w:color="auto"/>
            <w:left w:val="none" w:sz="0" w:space="0" w:color="auto"/>
            <w:bottom w:val="none" w:sz="0" w:space="0" w:color="auto"/>
            <w:right w:val="none" w:sz="0" w:space="0" w:color="auto"/>
          </w:divBdr>
        </w:div>
        <w:div w:id="251276940">
          <w:marLeft w:val="0"/>
          <w:marRight w:val="0"/>
          <w:marTop w:val="0"/>
          <w:marBottom w:val="0"/>
          <w:divBdr>
            <w:top w:val="none" w:sz="0" w:space="0" w:color="auto"/>
            <w:left w:val="none" w:sz="0" w:space="0" w:color="auto"/>
            <w:bottom w:val="none" w:sz="0" w:space="0" w:color="auto"/>
            <w:right w:val="none" w:sz="0" w:space="0" w:color="auto"/>
          </w:divBdr>
        </w:div>
        <w:div w:id="903486103">
          <w:marLeft w:val="0"/>
          <w:marRight w:val="0"/>
          <w:marTop w:val="0"/>
          <w:marBottom w:val="0"/>
          <w:divBdr>
            <w:top w:val="none" w:sz="0" w:space="0" w:color="auto"/>
            <w:left w:val="none" w:sz="0" w:space="0" w:color="auto"/>
            <w:bottom w:val="none" w:sz="0" w:space="0" w:color="auto"/>
            <w:right w:val="none" w:sz="0" w:space="0" w:color="auto"/>
          </w:divBdr>
        </w:div>
      </w:divsChild>
    </w:div>
    <w:div w:id="896205351">
      <w:bodyDiv w:val="1"/>
      <w:marLeft w:val="0"/>
      <w:marRight w:val="0"/>
      <w:marTop w:val="0"/>
      <w:marBottom w:val="0"/>
      <w:divBdr>
        <w:top w:val="none" w:sz="0" w:space="0" w:color="auto"/>
        <w:left w:val="none" w:sz="0" w:space="0" w:color="auto"/>
        <w:bottom w:val="none" w:sz="0" w:space="0" w:color="auto"/>
        <w:right w:val="none" w:sz="0" w:space="0" w:color="auto"/>
      </w:divBdr>
      <w:divsChild>
        <w:div w:id="68045122">
          <w:marLeft w:val="0"/>
          <w:marRight w:val="0"/>
          <w:marTop w:val="0"/>
          <w:marBottom w:val="0"/>
          <w:divBdr>
            <w:top w:val="none" w:sz="0" w:space="0" w:color="auto"/>
            <w:left w:val="none" w:sz="0" w:space="0" w:color="auto"/>
            <w:bottom w:val="none" w:sz="0" w:space="0" w:color="auto"/>
            <w:right w:val="none" w:sz="0" w:space="0" w:color="auto"/>
          </w:divBdr>
        </w:div>
        <w:div w:id="286350182">
          <w:marLeft w:val="0"/>
          <w:marRight w:val="0"/>
          <w:marTop w:val="0"/>
          <w:marBottom w:val="0"/>
          <w:divBdr>
            <w:top w:val="none" w:sz="0" w:space="0" w:color="auto"/>
            <w:left w:val="none" w:sz="0" w:space="0" w:color="auto"/>
            <w:bottom w:val="none" w:sz="0" w:space="0" w:color="auto"/>
            <w:right w:val="none" w:sz="0" w:space="0" w:color="auto"/>
          </w:divBdr>
        </w:div>
        <w:div w:id="1878200331">
          <w:marLeft w:val="0"/>
          <w:marRight w:val="0"/>
          <w:marTop w:val="0"/>
          <w:marBottom w:val="0"/>
          <w:divBdr>
            <w:top w:val="none" w:sz="0" w:space="0" w:color="auto"/>
            <w:left w:val="none" w:sz="0" w:space="0" w:color="auto"/>
            <w:bottom w:val="none" w:sz="0" w:space="0" w:color="auto"/>
            <w:right w:val="none" w:sz="0" w:space="0" w:color="auto"/>
          </w:divBdr>
        </w:div>
        <w:div w:id="2086217109">
          <w:marLeft w:val="0"/>
          <w:marRight w:val="0"/>
          <w:marTop w:val="0"/>
          <w:marBottom w:val="0"/>
          <w:divBdr>
            <w:top w:val="none" w:sz="0" w:space="0" w:color="auto"/>
            <w:left w:val="none" w:sz="0" w:space="0" w:color="auto"/>
            <w:bottom w:val="none" w:sz="0" w:space="0" w:color="auto"/>
            <w:right w:val="none" w:sz="0" w:space="0" w:color="auto"/>
          </w:divBdr>
        </w:div>
        <w:div w:id="1197541300">
          <w:marLeft w:val="0"/>
          <w:marRight w:val="0"/>
          <w:marTop w:val="0"/>
          <w:marBottom w:val="0"/>
          <w:divBdr>
            <w:top w:val="none" w:sz="0" w:space="0" w:color="auto"/>
            <w:left w:val="none" w:sz="0" w:space="0" w:color="auto"/>
            <w:bottom w:val="none" w:sz="0" w:space="0" w:color="auto"/>
            <w:right w:val="none" w:sz="0" w:space="0" w:color="auto"/>
          </w:divBdr>
        </w:div>
        <w:div w:id="436564902">
          <w:marLeft w:val="0"/>
          <w:marRight w:val="0"/>
          <w:marTop w:val="0"/>
          <w:marBottom w:val="0"/>
          <w:divBdr>
            <w:top w:val="none" w:sz="0" w:space="0" w:color="auto"/>
            <w:left w:val="none" w:sz="0" w:space="0" w:color="auto"/>
            <w:bottom w:val="none" w:sz="0" w:space="0" w:color="auto"/>
            <w:right w:val="none" w:sz="0" w:space="0" w:color="auto"/>
          </w:divBdr>
        </w:div>
        <w:div w:id="1306005710">
          <w:marLeft w:val="0"/>
          <w:marRight w:val="0"/>
          <w:marTop w:val="0"/>
          <w:marBottom w:val="0"/>
          <w:divBdr>
            <w:top w:val="none" w:sz="0" w:space="0" w:color="auto"/>
            <w:left w:val="none" w:sz="0" w:space="0" w:color="auto"/>
            <w:bottom w:val="none" w:sz="0" w:space="0" w:color="auto"/>
            <w:right w:val="none" w:sz="0" w:space="0" w:color="auto"/>
          </w:divBdr>
        </w:div>
        <w:div w:id="981153080">
          <w:marLeft w:val="0"/>
          <w:marRight w:val="0"/>
          <w:marTop w:val="0"/>
          <w:marBottom w:val="0"/>
          <w:divBdr>
            <w:top w:val="none" w:sz="0" w:space="0" w:color="auto"/>
            <w:left w:val="none" w:sz="0" w:space="0" w:color="auto"/>
            <w:bottom w:val="none" w:sz="0" w:space="0" w:color="auto"/>
            <w:right w:val="none" w:sz="0" w:space="0" w:color="auto"/>
          </w:divBdr>
        </w:div>
        <w:div w:id="705063082">
          <w:marLeft w:val="0"/>
          <w:marRight w:val="0"/>
          <w:marTop w:val="0"/>
          <w:marBottom w:val="0"/>
          <w:divBdr>
            <w:top w:val="none" w:sz="0" w:space="0" w:color="auto"/>
            <w:left w:val="none" w:sz="0" w:space="0" w:color="auto"/>
            <w:bottom w:val="none" w:sz="0" w:space="0" w:color="auto"/>
            <w:right w:val="none" w:sz="0" w:space="0" w:color="auto"/>
          </w:divBdr>
        </w:div>
        <w:div w:id="1607804602">
          <w:marLeft w:val="0"/>
          <w:marRight w:val="0"/>
          <w:marTop w:val="0"/>
          <w:marBottom w:val="0"/>
          <w:divBdr>
            <w:top w:val="none" w:sz="0" w:space="0" w:color="auto"/>
            <w:left w:val="none" w:sz="0" w:space="0" w:color="auto"/>
            <w:bottom w:val="none" w:sz="0" w:space="0" w:color="auto"/>
            <w:right w:val="none" w:sz="0" w:space="0" w:color="auto"/>
          </w:divBdr>
        </w:div>
      </w:divsChild>
    </w:div>
    <w:div w:id="1018043066">
      <w:bodyDiv w:val="1"/>
      <w:marLeft w:val="0"/>
      <w:marRight w:val="0"/>
      <w:marTop w:val="0"/>
      <w:marBottom w:val="0"/>
      <w:divBdr>
        <w:top w:val="none" w:sz="0" w:space="0" w:color="auto"/>
        <w:left w:val="none" w:sz="0" w:space="0" w:color="auto"/>
        <w:bottom w:val="none" w:sz="0" w:space="0" w:color="auto"/>
        <w:right w:val="none" w:sz="0" w:space="0" w:color="auto"/>
      </w:divBdr>
      <w:divsChild>
        <w:div w:id="1436942478">
          <w:marLeft w:val="0"/>
          <w:marRight w:val="0"/>
          <w:marTop w:val="0"/>
          <w:marBottom w:val="0"/>
          <w:divBdr>
            <w:top w:val="none" w:sz="0" w:space="0" w:color="auto"/>
            <w:left w:val="none" w:sz="0" w:space="0" w:color="auto"/>
            <w:bottom w:val="none" w:sz="0" w:space="0" w:color="auto"/>
            <w:right w:val="none" w:sz="0" w:space="0" w:color="auto"/>
          </w:divBdr>
        </w:div>
        <w:div w:id="1084768357">
          <w:marLeft w:val="0"/>
          <w:marRight w:val="0"/>
          <w:marTop w:val="0"/>
          <w:marBottom w:val="0"/>
          <w:divBdr>
            <w:top w:val="none" w:sz="0" w:space="0" w:color="auto"/>
            <w:left w:val="none" w:sz="0" w:space="0" w:color="auto"/>
            <w:bottom w:val="none" w:sz="0" w:space="0" w:color="auto"/>
            <w:right w:val="none" w:sz="0" w:space="0" w:color="auto"/>
          </w:divBdr>
        </w:div>
        <w:div w:id="1956785160">
          <w:marLeft w:val="0"/>
          <w:marRight w:val="0"/>
          <w:marTop w:val="0"/>
          <w:marBottom w:val="0"/>
          <w:divBdr>
            <w:top w:val="none" w:sz="0" w:space="0" w:color="auto"/>
            <w:left w:val="none" w:sz="0" w:space="0" w:color="auto"/>
            <w:bottom w:val="none" w:sz="0" w:space="0" w:color="auto"/>
            <w:right w:val="none" w:sz="0" w:space="0" w:color="auto"/>
          </w:divBdr>
        </w:div>
        <w:div w:id="1107886752">
          <w:marLeft w:val="0"/>
          <w:marRight w:val="0"/>
          <w:marTop w:val="0"/>
          <w:marBottom w:val="0"/>
          <w:divBdr>
            <w:top w:val="none" w:sz="0" w:space="0" w:color="auto"/>
            <w:left w:val="none" w:sz="0" w:space="0" w:color="auto"/>
            <w:bottom w:val="none" w:sz="0" w:space="0" w:color="auto"/>
            <w:right w:val="none" w:sz="0" w:space="0" w:color="auto"/>
          </w:divBdr>
        </w:div>
      </w:divsChild>
    </w:div>
    <w:div w:id="10364648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564">
          <w:marLeft w:val="0"/>
          <w:marRight w:val="0"/>
          <w:marTop w:val="0"/>
          <w:marBottom w:val="0"/>
          <w:divBdr>
            <w:top w:val="none" w:sz="0" w:space="0" w:color="auto"/>
            <w:left w:val="none" w:sz="0" w:space="0" w:color="auto"/>
            <w:bottom w:val="none" w:sz="0" w:space="0" w:color="auto"/>
            <w:right w:val="none" w:sz="0" w:space="0" w:color="auto"/>
          </w:divBdr>
        </w:div>
        <w:div w:id="2121606421">
          <w:marLeft w:val="0"/>
          <w:marRight w:val="0"/>
          <w:marTop w:val="0"/>
          <w:marBottom w:val="0"/>
          <w:divBdr>
            <w:top w:val="none" w:sz="0" w:space="0" w:color="auto"/>
            <w:left w:val="none" w:sz="0" w:space="0" w:color="auto"/>
            <w:bottom w:val="none" w:sz="0" w:space="0" w:color="auto"/>
            <w:right w:val="none" w:sz="0" w:space="0" w:color="auto"/>
          </w:divBdr>
        </w:div>
        <w:div w:id="501512082">
          <w:marLeft w:val="0"/>
          <w:marRight w:val="0"/>
          <w:marTop w:val="0"/>
          <w:marBottom w:val="0"/>
          <w:divBdr>
            <w:top w:val="none" w:sz="0" w:space="0" w:color="auto"/>
            <w:left w:val="none" w:sz="0" w:space="0" w:color="auto"/>
            <w:bottom w:val="none" w:sz="0" w:space="0" w:color="auto"/>
            <w:right w:val="none" w:sz="0" w:space="0" w:color="auto"/>
          </w:divBdr>
        </w:div>
      </w:divsChild>
    </w:div>
    <w:div w:id="1056590694">
      <w:bodyDiv w:val="1"/>
      <w:marLeft w:val="0"/>
      <w:marRight w:val="0"/>
      <w:marTop w:val="0"/>
      <w:marBottom w:val="0"/>
      <w:divBdr>
        <w:top w:val="none" w:sz="0" w:space="0" w:color="auto"/>
        <w:left w:val="none" w:sz="0" w:space="0" w:color="auto"/>
        <w:bottom w:val="none" w:sz="0" w:space="0" w:color="auto"/>
        <w:right w:val="none" w:sz="0" w:space="0" w:color="auto"/>
      </w:divBdr>
      <w:divsChild>
        <w:div w:id="1295259278">
          <w:marLeft w:val="0"/>
          <w:marRight w:val="0"/>
          <w:marTop w:val="0"/>
          <w:marBottom w:val="0"/>
          <w:divBdr>
            <w:top w:val="none" w:sz="0" w:space="0" w:color="auto"/>
            <w:left w:val="none" w:sz="0" w:space="0" w:color="auto"/>
            <w:bottom w:val="none" w:sz="0" w:space="0" w:color="auto"/>
            <w:right w:val="none" w:sz="0" w:space="0" w:color="auto"/>
          </w:divBdr>
        </w:div>
        <w:div w:id="1256472253">
          <w:marLeft w:val="0"/>
          <w:marRight w:val="0"/>
          <w:marTop w:val="0"/>
          <w:marBottom w:val="0"/>
          <w:divBdr>
            <w:top w:val="none" w:sz="0" w:space="0" w:color="auto"/>
            <w:left w:val="none" w:sz="0" w:space="0" w:color="auto"/>
            <w:bottom w:val="none" w:sz="0" w:space="0" w:color="auto"/>
            <w:right w:val="none" w:sz="0" w:space="0" w:color="auto"/>
          </w:divBdr>
        </w:div>
        <w:div w:id="1828859008">
          <w:marLeft w:val="0"/>
          <w:marRight w:val="0"/>
          <w:marTop w:val="0"/>
          <w:marBottom w:val="0"/>
          <w:divBdr>
            <w:top w:val="none" w:sz="0" w:space="0" w:color="auto"/>
            <w:left w:val="none" w:sz="0" w:space="0" w:color="auto"/>
            <w:bottom w:val="none" w:sz="0" w:space="0" w:color="auto"/>
            <w:right w:val="none" w:sz="0" w:space="0" w:color="auto"/>
          </w:divBdr>
        </w:div>
      </w:divsChild>
    </w:div>
    <w:div w:id="1115365415">
      <w:bodyDiv w:val="1"/>
      <w:marLeft w:val="0"/>
      <w:marRight w:val="0"/>
      <w:marTop w:val="0"/>
      <w:marBottom w:val="0"/>
      <w:divBdr>
        <w:top w:val="none" w:sz="0" w:space="0" w:color="auto"/>
        <w:left w:val="none" w:sz="0" w:space="0" w:color="auto"/>
        <w:bottom w:val="none" w:sz="0" w:space="0" w:color="auto"/>
        <w:right w:val="none" w:sz="0" w:space="0" w:color="auto"/>
      </w:divBdr>
      <w:divsChild>
        <w:div w:id="2107995499">
          <w:marLeft w:val="0"/>
          <w:marRight w:val="0"/>
          <w:marTop w:val="0"/>
          <w:marBottom w:val="0"/>
          <w:divBdr>
            <w:top w:val="none" w:sz="0" w:space="0" w:color="auto"/>
            <w:left w:val="none" w:sz="0" w:space="0" w:color="auto"/>
            <w:bottom w:val="none" w:sz="0" w:space="0" w:color="auto"/>
            <w:right w:val="none" w:sz="0" w:space="0" w:color="auto"/>
          </w:divBdr>
        </w:div>
        <w:div w:id="954599576">
          <w:marLeft w:val="0"/>
          <w:marRight w:val="0"/>
          <w:marTop w:val="0"/>
          <w:marBottom w:val="0"/>
          <w:divBdr>
            <w:top w:val="none" w:sz="0" w:space="0" w:color="auto"/>
            <w:left w:val="none" w:sz="0" w:space="0" w:color="auto"/>
            <w:bottom w:val="none" w:sz="0" w:space="0" w:color="auto"/>
            <w:right w:val="none" w:sz="0" w:space="0" w:color="auto"/>
          </w:divBdr>
        </w:div>
        <w:div w:id="778793689">
          <w:marLeft w:val="0"/>
          <w:marRight w:val="0"/>
          <w:marTop w:val="0"/>
          <w:marBottom w:val="0"/>
          <w:divBdr>
            <w:top w:val="none" w:sz="0" w:space="0" w:color="auto"/>
            <w:left w:val="none" w:sz="0" w:space="0" w:color="auto"/>
            <w:bottom w:val="none" w:sz="0" w:space="0" w:color="auto"/>
            <w:right w:val="none" w:sz="0" w:space="0" w:color="auto"/>
          </w:divBdr>
        </w:div>
        <w:div w:id="624624235">
          <w:marLeft w:val="0"/>
          <w:marRight w:val="0"/>
          <w:marTop w:val="0"/>
          <w:marBottom w:val="0"/>
          <w:divBdr>
            <w:top w:val="none" w:sz="0" w:space="0" w:color="auto"/>
            <w:left w:val="none" w:sz="0" w:space="0" w:color="auto"/>
            <w:bottom w:val="none" w:sz="0" w:space="0" w:color="auto"/>
            <w:right w:val="none" w:sz="0" w:space="0" w:color="auto"/>
          </w:divBdr>
        </w:div>
        <w:div w:id="1030960686">
          <w:marLeft w:val="0"/>
          <w:marRight w:val="0"/>
          <w:marTop w:val="0"/>
          <w:marBottom w:val="0"/>
          <w:divBdr>
            <w:top w:val="none" w:sz="0" w:space="0" w:color="auto"/>
            <w:left w:val="none" w:sz="0" w:space="0" w:color="auto"/>
            <w:bottom w:val="none" w:sz="0" w:space="0" w:color="auto"/>
            <w:right w:val="none" w:sz="0" w:space="0" w:color="auto"/>
          </w:divBdr>
        </w:div>
        <w:div w:id="172184601">
          <w:marLeft w:val="0"/>
          <w:marRight w:val="0"/>
          <w:marTop w:val="0"/>
          <w:marBottom w:val="0"/>
          <w:divBdr>
            <w:top w:val="none" w:sz="0" w:space="0" w:color="auto"/>
            <w:left w:val="none" w:sz="0" w:space="0" w:color="auto"/>
            <w:bottom w:val="none" w:sz="0" w:space="0" w:color="auto"/>
            <w:right w:val="none" w:sz="0" w:space="0" w:color="auto"/>
          </w:divBdr>
        </w:div>
        <w:div w:id="1392465957">
          <w:marLeft w:val="0"/>
          <w:marRight w:val="0"/>
          <w:marTop w:val="0"/>
          <w:marBottom w:val="0"/>
          <w:divBdr>
            <w:top w:val="none" w:sz="0" w:space="0" w:color="auto"/>
            <w:left w:val="none" w:sz="0" w:space="0" w:color="auto"/>
            <w:bottom w:val="none" w:sz="0" w:space="0" w:color="auto"/>
            <w:right w:val="none" w:sz="0" w:space="0" w:color="auto"/>
          </w:divBdr>
        </w:div>
        <w:div w:id="482964205">
          <w:marLeft w:val="0"/>
          <w:marRight w:val="0"/>
          <w:marTop w:val="0"/>
          <w:marBottom w:val="0"/>
          <w:divBdr>
            <w:top w:val="none" w:sz="0" w:space="0" w:color="auto"/>
            <w:left w:val="none" w:sz="0" w:space="0" w:color="auto"/>
            <w:bottom w:val="none" w:sz="0" w:space="0" w:color="auto"/>
            <w:right w:val="none" w:sz="0" w:space="0" w:color="auto"/>
          </w:divBdr>
        </w:div>
        <w:div w:id="342974587">
          <w:marLeft w:val="0"/>
          <w:marRight w:val="0"/>
          <w:marTop w:val="0"/>
          <w:marBottom w:val="0"/>
          <w:divBdr>
            <w:top w:val="none" w:sz="0" w:space="0" w:color="auto"/>
            <w:left w:val="none" w:sz="0" w:space="0" w:color="auto"/>
            <w:bottom w:val="none" w:sz="0" w:space="0" w:color="auto"/>
            <w:right w:val="none" w:sz="0" w:space="0" w:color="auto"/>
          </w:divBdr>
        </w:div>
        <w:div w:id="66466043">
          <w:marLeft w:val="0"/>
          <w:marRight w:val="0"/>
          <w:marTop w:val="0"/>
          <w:marBottom w:val="0"/>
          <w:divBdr>
            <w:top w:val="none" w:sz="0" w:space="0" w:color="auto"/>
            <w:left w:val="none" w:sz="0" w:space="0" w:color="auto"/>
            <w:bottom w:val="none" w:sz="0" w:space="0" w:color="auto"/>
            <w:right w:val="none" w:sz="0" w:space="0" w:color="auto"/>
          </w:divBdr>
        </w:div>
        <w:div w:id="446775217">
          <w:marLeft w:val="0"/>
          <w:marRight w:val="0"/>
          <w:marTop w:val="0"/>
          <w:marBottom w:val="0"/>
          <w:divBdr>
            <w:top w:val="none" w:sz="0" w:space="0" w:color="auto"/>
            <w:left w:val="none" w:sz="0" w:space="0" w:color="auto"/>
            <w:bottom w:val="none" w:sz="0" w:space="0" w:color="auto"/>
            <w:right w:val="none" w:sz="0" w:space="0" w:color="auto"/>
          </w:divBdr>
        </w:div>
        <w:div w:id="113448742">
          <w:marLeft w:val="0"/>
          <w:marRight w:val="0"/>
          <w:marTop w:val="0"/>
          <w:marBottom w:val="0"/>
          <w:divBdr>
            <w:top w:val="none" w:sz="0" w:space="0" w:color="auto"/>
            <w:left w:val="none" w:sz="0" w:space="0" w:color="auto"/>
            <w:bottom w:val="none" w:sz="0" w:space="0" w:color="auto"/>
            <w:right w:val="none" w:sz="0" w:space="0" w:color="auto"/>
          </w:divBdr>
        </w:div>
        <w:div w:id="728041074">
          <w:marLeft w:val="0"/>
          <w:marRight w:val="0"/>
          <w:marTop w:val="0"/>
          <w:marBottom w:val="0"/>
          <w:divBdr>
            <w:top w:val="none" w:sz="0" w:space="0" w:color="auto"/>
            <w:left w:val="none" w:sz="0" w:space="0" w:color="auto"/>
            <w:bottom w:val="none" w:sz="0" w:space="0" w:color="auto"/>
            <w:right w:val="none" w:sz="0" w:space="0" w:color="auto"/>
          </w:divBdr>
        </w:div>
        <w:div w:id="1012026024">
          <w:marLeft w:val="0"/>
          <w:marRight w:val="0"/>
          <w:marTop w:val="0"/>
          <w:marBottom w:val="0"/>
          <w:divBdr>
            <w:top w:val="none" w:sz="0" w:space="0" w:color="auto"/>
            <w:left w:val="none" w:sz="0" w:space="0" w:color="auto"/>
            <w:bottom w:val="none" w:sz="0" w:space="0" w:color="auto"/>
            <w:right w:val="none" w:sz="0" w:space="0" w:color="auto"/>
          </w:divBdr>
        </w:div>
        <w:div w:id="867763337">
          <w:marLeft w:val="0"/>
          <w:marRight w:val="0"/>
          <w:marTop w:val="0"/>
          <w:marBottom w:val="0"/>
          <w:divBdr>
            <w:top w:val="none" w:sz="0" w:space="0" w:color="auto"/>
            <w:left w:val="none" w:sz="0" w:space="0" w:color="auto"/>
            <w:bottom w:val="none" w:sz="0" w:space="0" w:color="auto"/>
            <w:right w:val="none" w:sz="0" w:space="0" w:color="auto"/>
          </w:divBdr>
        </w:div>
        <w:div w:id="141119297">
          <w:marLeft w:val="0"/>
          <w:marRight w:val="0"/>
          <w:marTop w:val="0"/>
          <w:marBottom w:val="0"/>
          <w:divBdr>
            <w:top w:val="none" w:sz="0" w:space="0" w:color="auto"/>
            <w:left w:val="none" w:sz="0" w:space="0" w:color="auto"/>
            <w:bottom w:val="none" w:sz="0" w:space="0" w:color="auto"/>
            <w:right w:val="none" w:sz="0" w:space="0" w:color="auto"/>
          </w:divBdr>
        </w:div>
        <w:div w:id="493033149">
          <w:marLeft w:val="0"/>
          <w:marRight w:val="0"/>
          <w:marTop w:val="0"/>
          <w:marBottom w:val="0"/>
          <w:divBdr>
            <w:top w:val="none" w:sz="0" w:space="0" w:color="auto"/>
            <w:left w:val="none" w:sz="0" w:space="0" w:color="auto"/>
            <w:bottom w:val="none" w:sz="0" w:space="0" w:color="auto"/>
            <w:right w:val="none" w:sz="0" w:space="0" w:color="auto"/>
          </w:divBdr>
        </w:div>
        <w:div w:id="1552767537">
          <w:marLeft w:val="0"/>
          <w:marRight w:val="0"/>
          <w:marTop w:val="0"/>
          <w:marBottom w:val="0"/>
          <w:divBdr>
            <w:top w:val="none" w:sz="0" w:space="0" w:color="auto"/>
            <w:left w:val="none" w:sz="0" w:space="0" w:color="auto"/>
            <w:bottom w:val="none" w:sz="0" w:space="0" w:color="auto"/>
            <w:right w:val="none" w:sz="0" w:space="0" w:color="auto"/>
          </w:divBdr>
        </w:div>
        <w:div w:id="508756230">
          <w:marLeft w:val="0"/>
          <w:marRight w:val="0"/>
          <w:marTop w:val="0"/>
          <w:marBottom w:val="0"/>
          <w:divBdr>
            <w:top w:val="none" w:sz="0" w:space="0" w:color="auto"/>
            <w:left w:val="none" w:sz="0" w:space="0" w:color="auto"/>
            <w:bottom w:val="none" w:sz="0" w:space="0" w:color="auto"/>
            <w:right w:val="none" w:sz="0" w:space="0" w:color="auto"/>
          </w:divBdr>
        </w:div>
        <w:div w:id="1364860445">
          <w:marLeft w:val="0"/>
          <w:marRight w:val="0"/>
          <w:marTop w:val="0"/>
          <w:marBottom w:val="0"/>
          <w:divBdr>
            <w:top w:val="none" w:sz="0" w:space="0" w:color="auto"/>
            <w:left w:val="none" w:sz="0" w:space="0" w:color="auto"/>
            <w:bottom w:val="none" w:sz="0" w:space="0" w:color="auto"/>
            <w:right w:val="none" w:sz="0" w:space="0" w:color="auto"/>
          </w:divBdr>
        </w:div>
        <w:div w:id="1151025775">
          <w:marLeft w:val="0"/>
          <w:marRight w:val="0"/>
          <w:marTop w:val="0"/>
          <w:marBottom w:val="0"/>
          <w:divBdr>
            <w:top w:val="none" w:sz="0" w:space="0" w:color="auto"/>
            <w:left w:val="none" w:sz="0" w:space="0" w:color="auto"/>
            <w:bottom w:val="none" w:sz="0" w:space="0" w:color="auto"/>
            <w:right w:val="none" w:sz="0" w:space="0" w:color="auto"/>
          </w:divBdr>
        </w:div>
        <w:div w:id="1164471194">
          <w:marLeft w:val="0"/>
          <w:marRight w:val="0"/>
          <w:marTop w:val="0"/>
          <w:marBottom w:val="0"/>
          <w:divBdr>
            <w:top w:val="none" w:sz="0" w:space="0" w:color="auto"/>
            <w:left w:val="none" w:sz="0" w:space="0" w:color="auto"/>
            <w:bottom w:val="none" w:sz="0" w:space="0" w:color="auto"/>
            <w:right w:val="none" w:sz="0" w:space="0" w:color="auto"/>
          </w:divBdr>
        </w:div>
        <w:div w:id="690687085">
          <w:marLeft w:val="0"/>
          <w:marRight w:val="0"/>
          <w:marTop w:val="0"/>
          <w:marBottom w:val="0"/>
          <w:divBdr>
            <w:top w:val="none" w:sz="0" w:space="0" w:color="auto"/>
            <w:left w:val="none" w:sz="0" w:space="0" w:color="auto"/>
            <w:bottom w:val="none" w:sz="0" w:space="0" w:color="auto"/>
            <w:right w:val="none" w:sz="0" w:space="0" w:color="auto"/>
          </w:divBdr>
        </w:div>
        <w:div w:id="1212577991">
          <w:marLeft w:val="0"/>
          <w:marRight w:val="0"/>
          <w:marTop w:val="0"/>
          <w:marBottom w:val="0"/>
          <w:divBdr>
            <w:top w:val="none" w:sz="0" w:space="0" w:color="auto"/>
            <w:left w:val="none" w:sz="0" w:space="0" w:color="auto"/>
            <w:bottom w:val="none" w:sz="0" w:space="0" w:color="auto"/>
            <w:right w:val="none" w:sz="0" w:space="0" w:color="auto"/>
          </w:divBdr>
        </w:div>
        <w:div w:id="617181373">
          <w:marLeft w:val="0"/>
          <w:marRight w:val="0"/>
          <w:marTop w:val="0"/>
          <w:marBottom w:val="0"/>
          <w:divBdr>
            <w:top w:val="none" w:sz="0" w:space="0" w:color="auto"/>
            <w:left w:val="none" w:sz="0" w:space="0" w:color="auto"/>
            <w:bottom w:val="none" w:sz="0" w:space="0" w:color="auto"/>
            <w:right w:val="none" w:sz="0" w:space="0" w:color="auto"/>
          </w:divBdr>
        </w:div>
        <w:div w:id="428820444">
          <w:marLeft w:val="0"/>
          <w:marRight w:val="0"/>
          <w:marTop w:val="0"/>
          <w:marBottom w:val="0"/>
          <w:divBdr>
            <w:top w:val="none" w:sz="0" w:space="0" w:color="auto"/>
            <w:left w:val="none" w:sz="0" w:space="0" w:color="auto"/>
            <w:bottom w:val="none" w:sz="0" w:space="0" w:color="auto"/>
            <w:right w:val="none" w:sz="0" w:space="0" w:color="auto"/>
          </w:divBdr>
        </w:div>
        <w:div w:id="1311524043">
          <w:marLeft w:val="0"/>
          <w:marRight w:val="0"/>
          <w:marTop w:val="0"/>
          <w:marBottom w:val="0"/>
          <w:divBdr>
            <w:top w:val="none" w:sz="0" w:space="0" w:color="auto"/>
            <w:left w:val="none" w:sz="0" w:space="0" w:color="auto"/>
            <w:bottom w:val="none" w:sz="0" w:space="0" w:color="auto"/>
            <w:right w:val="none" w:sz="0" w:space="0" w:color="auto"/>
          </w:divBdr>
        </w:div>
      </w:divsChild>
    </w:div>
    <w:div w:id="1122991988">
      <w:bodyDiv w:val="1"/>
      <w:marLeft w:val="0"/>
      <w:marRight w:val="0"/>
      <w:marTop w:val="0"/>
      <w:marBottom w:val="0"/>
      <w:divBdr>
        <w:top w:val="none" w:sz="0" w:space="0" w:color="auto"/>
        <w:left w:val="none" w:sz="0" w:space="0" w:color="auto"/>
        <w:bottom w:val="none" w:sz="0" w:space="0" w:color="auto"/>
        <w:right w:val="none" w:sz="0" w:space="0" w:color="auto"/>
      </w:divBdr>
      <w:divsChild>
        <w:div w:id="1848522340">
          <w:marLeft w:val="0"/>
          <w:marRight w:val="0"/>
          <w:marTop w:val="0"/>
          <w:marBottom w:val="0"/>
          <w:divBdr>
            <w:top w:val="none" w:sz="0" w:space="0" w:color="auto"/>
            <w:left w:val="none" w:sz="0" w:space="0" w:color="auto"/>
            <w:bottom w:val="none" w:sz="0" w:space="0" w:color="auto"/>
            <w:right w:val="none" w:sz="0" w:space="0" w:color="auto"/>
          </w:divBdr>
        </w:div>
        <w:div w:id="1049189616">
          <w:marLeft w:val="0"/>
          <w:marRight w:val="0"/>
          <w:marTop w:val="0"/>
          <w:marBottom w:val="0"/>
          <w:divBdr>
            <w:top w:val="none" w:sz="0" w:space="0" w:color="auto"/>
            <w:left w:val="none" w:sz="0" w:space="0" w:color="auto"/>
            <w:bottom w:val="none" w:sz="0" w:space="0" w:color="auto"/>
            <w:right w:val="none" w:sz="0" w:space="0" w:color="auto"/>
          </w:divBdr>
        </w:div>
        <w:div w:id="1979532407">
          <w:marLeft w:val="0"/>
          <w:marRight w:val="0"/>
          <w:marTop w:val="0"/>
          <w:marBottom w:val="0"/>
          <w:divBdr>
            <w:top w:val="none" w:sz="0" w:space="0" w:color="auto"/>
            <w:left w:val="none" w:sz="0" w:space="0" w:color="auto"/>
            <w:bottom w:val="none" w:sz="0" w:space="0" w:color="auto"/>
            <w:right w:val="none" w:sz="0" w:space="0" w:color="auto"/>
          </w:divBdr>
        </w:div>
        <w:div w:id="674915288">
          <w:marLeft w:val="0"/>
          <w:marRight w:val="0"/>
          <w:marTop w:val="0"/>
          <w:marBottom w:val="0"/>
          <w:divBdr>
            <w:top w:val="none" w:sz="0" w:space="0" w:color="auto"/>
            <w:left w:val="none" w:sz="0" w:space="0" w:color="auto"/>
            <w:bottom w:val="none" w:sz="0" w:space="0" w:color="auto"/>
            <w:right w:val="none" w:sz="0" w:space="0" w:color="auto"/>
          </w:divBdr>
        </w:div>
        <w:div w:id="1984385161">
          <w:marLeft w:val="0"/>
          <w:marRight w:val="0"/>
          <w:marTop w:val="0"/>
          <w:marBottom w:val="0"/>
          <w:divBdr>
            <w:top w:val="none" w:sz="0" w:space="0" w:color="auto"/>
            <w:left w:val="none" w:sz="0" w:space="0" w:color="auto"/>
            <w:bottom w:val="none" w:sz="0" w:space="0" w:color="auto"/>
            <w:right w:val="none" w:sz="0" w:space="0" w:color="auto"/>
          </w:divBdr>
        </w:div>
      </w:divsChild>
    </w:div>
    <w:div w:id="1149904893">
      <w:bodyDiv w:val="1"/>
      <w:marLeft w:val="0"/>
      <w:marRight w:val="0"/>
      <w:marTop w:val="0"/>
      <w:marBottom w:val="0"/>
      <w:divBdr>
        <w:top w:val="none" w:sz="0" w:space="0" w:color="auto"/>
        <w:left w:val="none" w:sz="0" w:space="0" w:color="auto"/>
        <w:bottom w:val="none" w:sz="0" w:space="0" w:color="auto"/>
        <w:right w:val="none" w:sz="0" w:space="0" w:color="auto"/>
      </w:divBdr>
      <w:divsChild>
        <w:div w:id="1190681338">
          <w:marLeft w:val="0"/>
          <w:marRight w:val="0"/>
          <w:marTop w:val="0"/>
          <w:marBottom w:val="0"/>
          <w:divBdr>
            <w:top w:val="none" w:sz="0" w:space="0" w:color="auto"/>
            <w:left w:val="none" w:sz="0" w:space="0" w:color="auto"/>
            <w:bottom w:val="none" w:sz="0" w:space="0" w:color="auto"/>
            <w:right w:val="none" w:sz="0" w:space="0" w:color="auto"/>
          </w:divBdr>
        </w:div>
        <w:div w:id="999582978">
          <w:marLeft w:val="0"/>
          <w:marRight w:val="0"/>
          <w:marTop w:val="0"/>
          <w:marBottom w:val="0"/>
          <w:divBdr>
            <w:top w:val="none" w:sz="0" w:space="0" w:color="auto"/>
            <w:left w:val="none" w:sz="0" w:space="0" w:color="auto"/>
            <w:bottom w:val="none" w:sz="0" w:space="0" w:color="auto"/>
            <w:right w:val="none" w:sz="0" w:space="0" w:color="auto"/>
          </w:divBdr>
        </w:div>
        <w:div w:id="18051434">
          <w:marLeft w:val="0"/>
          <w:marRight w:val="0"/>
          <w:marTop w:val="0"/>
          <w:marBottom w:val="0"/>
          <w:divBdr>
            <w:top w:val="none" w:sz="0" w:space="0" w:color="auto"/>
            <w:left w:val="none" w:sz="0" w:space="0" w:color="auto"/>
            <w:bottom w:val="none" w:sz="0" w:space="0" w:color="auto"/>
            <w:right w:val="none" w:sz="0" w:space="0" w:color="auto"/>
          </w:divBdr>
        </w:div>
        <w:div w:id="323245874">
          <w:marLeft w:val="0"/>
          <w:marRight w:val="0"/>
          <w:marTop w:val="0"/>
          <w:marBottom w:val="0"/>
          <w:divBdr>
            <w:top w:val="none" w:sz="0" w:space="0" w:color="auto"/>
            <w:left w:val="none" w:sz="0" w:space="0" w:color="auto"/>
            <w:bottom w:val="none" w:sz="0" w:space="0" w:color="auto"/>
            <w:right w:val="none" w:sz="0" w:space="0" w:color="auto"/>
          </w:divBdr>
        </w:div>
        <w:div w:id="972442592">
          <w:marLeft w:val="0"/>
          <w:marRight w:val="0"/>
          <w:marTop w:val="0"/>
          <w:marBottom w:val="0"/>
          <w:divBdr>
            <w:top w:val="none" w:sz="0" w:space="0" w:color="auto"/>
            <w:left w:val="none" w:sz="0" w:space="0" w:color="auto"/>
            <w:bottom w:val="none" w:sz="0" w:space="0" w:color="auto"/>
            <w:right w:val="none" w:sz="0" w:space="0" w:color="auto"/>
          </w:divBdr>
        </w:div>
        <w:div w:id="1917089719">
          <w:marLeft w:val="0"/>
          <w:marRight w:val="0"/>
          <w:marTop w:val="0"/>
          <w:marBottom w:val="0"/>
          <w:divBdr>
            <w:top w:val="none" w:sz="0" w:space="0" w:color="auto"/>
            <w:left w:val="none" w:sz="0" w:space="0" w:color="auto"/>
            <w:bottom w:val="none" w:sz="0" w:space="0" w:color="auto"/>
            <w:right w:val="none" w:sz="0" w:space="0" w:color="auto"/>
          </w:divBdr>
        </w:div>
      </w:divsChild>
    </w:div>
    <w:div w:id="1158570629">
      <w:bodyDiv w:val="1"/>
      <w:marLeft w:val="0"/>
      <w:marRight w:val="0"/>
      <w:marTop w:val="0"/>
      <w:marBottom w:val="0"/>
      <w:divBdr>
        <w:top w:val="none" w:sz="0" w:space="0" w:color="auto"/>
        <w:left w:val="none" w:sz="0" w:space="0" w:color="auto"/>
        <w:bottom w:val="none" w:sz="0" w:space="0" w:color="auto"/>
        <w:right w:val="none" w:sz="0" w:space="0" w:color="auto"/>
      </w:divBdr>
      <w:divsChild>
        <w:div w:id="1490292377">
          <w:marLeft w:val="0"/>
          <w:marRight w:val="0"/>
          <w:marTop w:val="0"/>
          <w:marBottom w:val="0"/>
          <w:divBdr>
            <w:top w:val="none" w:sz="0" w:space="0" w:color="auto"/>
            <w:left w:val="none" w:sz="0" w:space="0" w:color="auto"/>
            <w:bottom w:val="none" w:sz="0" w:space="0" w:color="auto"/>
            <w:right w:val="none" w:sz="0" w:space="0" w:color="auto"/>
          </w:divBdr>
        </w:div>
        <w:div w:id="80029711">
          <w:marLeft w:val="0"/>
          <w:marRight w:val="0"/>
          <w:marTop w:val="0"/>
          <w:marBottom w:val="0"/>
          <w:divBdr>
            <w:top w:val="none" w:sz="0" w:space="0" w:color="auto"/>
            <w:left w:val="none" w:sz="0" w:space="0" w:color="auto"/>
            <w:bottom w:val="none" w:sz="0" w:space="0" w:color="auto"/>
            <w:right w:val="none" w:sz="0" w:space="0" w:color="auto"/>
          </w:divBdr>
        </w:div>
        <w:div w:id="1847593517">
          <w:marLeft w:val="0"/>
          <w:marRight w:val="0"/>
          <w:marTop w:val="0"/>
          <w:marBottom w:val="0"/>
          <w:divBdr>
            <w:top w:val="none" w:sz="0" w:space="0" w:color="auto"/>
            <w:left w:val="none" w:sz="0" w:space="0" w:color="auto"/>
            <w:bottom w:val="none" w:sz="0" w:space="0" w:color="auto"/>
            <w:right w:val="none" w:sz="0" w:space="0" w:color="auto"/>
          </w:divBdr>
        </w:div>
        <w:div w:id="1750882960">
          <w:marLeft w:val="0"/>
          <w:marRight w:val="0"/>
          <w:marTop w:val="0"/>
          <w:marBottom w:val="0"/>
          <w:divBdr>
            <w:top w:val="none" w:sz="0" w:space="0" w:color="auto"/>
            <w:left w:val="none" w:sz="0" w:space="0" w:color="auto"/>
            <w:bottom w:val="none" w:sz="0" w:space="0" w:color="auto"/>
            <w:right w:val="none" w:sz="0" w:space="0" w:color="auto"/>
          </w:divBdr>
        </w:div>
        <w:div w:id="1659456458">
          <w:marLeft w:val="0"/>
          <w:marRight w:val="0"/>
          <w:marTop w:val="0"/>
          <w:marBottom w:val="0"/>
          <w:divBdr>
            <w:top w:val="none" w:sz="0" w:space="0" w:color="auto"/>
            <w:left w:val="none" w:sz="0" w:space="0" w:color="auto"/>
            <w:bottom w:val="none" w:sz="0" w:space="0" w:color="auto"/>
            <w:right w:val="none" w:sz="0" w:space="0" w:color="auto"/>
          </w:divBdr>
        </w:div>
        <w:div w:id="453259180">
          <w:marLeft w:val="0"/>
          <w:marRight w:val="0"/>
          <w:marTop w:val="0"/>
          <w:marBottom w:val="0"/>
          <w:divBdr>
            <w:top w:val="none" w:sz="0" w:space="0" w:color="auto"/>
            <w:left w:val="none" w:sz="0" w:space="0" w:color="auto"/>
            <w:bottom w:val="none" w:sz="0" w:space="0" w:color="auto"/>
            <w:right w:val="none" w:sz="0" w:space="0" w:color="auto"/>
          </w:divBdr>
        </w:div>
        <w:div w:id="2100788293">
          <w:marLeft w:val="0"/>
          <w:marRight w:val="0"/>
          <w:marTop w:val="0"/>
          <w:marBottom w:val="0"/>
          <w:divBdr>
            <w:top w:val="none" w:sz="0" w:space="0" w:color="auto"/>
            <w:left w:val="none" w:sz="0" w:space="0" w:color="auto"/>
            <w:bottom w:val="none" w:sz="0" w:space="0" w:color="auto"/>
            <w:right w:val="none" w:sz="0" w:space="0" w:color="auto"/>
          </w:divBdr>
        </w:div>
        <w:div w:id="20593582">
          <w:marLeft w:val="0"/>
          <w:marRight w:val="0"/>
          <w:marTop w:val="0"/>
          <w:marBottom w:val="0"/>
          <w:divBdr>
            <w:top w:val="none" w:sz="0" w:space="0" w:color="auto"/>
            <w:left w:val="none" w:sz="0" w:space="0" w:color="auto"/>
            <w:bottom w:val="none" w:sz="0" w:space="0" w:color="auto"/>
            <w:right w:val="none" w:sz="0" w:space="0" w:color="auto"/>
          </w:divBdr>
        </w:div>
        <w:div w:id="417487764">
          <w:marLeft w:val="0"/>
          <w:marRight w:val="0"/>
          <w:marTop w:val="0"/>
          <w:marBottom w:val="0"/>
          <w:divBdr>
            <w:top w:val="none" w:sz="0" w:space="0" w:color="auto"/>
            <w:left w:val="none" w:sz="0" w:space="0" w:color="auto"/>
            <w:bottom w:val="none" w:sz="0" w:space="0" w:color="auto"/>
            <w:right w:val="none" w:sz="0" w:space="0" w:color="auto"/>
          </w:divBdr>
        </w:div>
        <w:div w:id="1933124898">
          <w:marLeft w:val="0"/>
          <w:marRight w:val="0"/>
          <w:marTop w:val="0"/>
          <w:marBottom w:val="0"/>
          <w:divBdr>
            <w:top w:val="none" w:sz="0" w:space="0" w:color="auto"/>
            <w:left w:val="none" w:sz="0" w:space="0" w:color="auto"/>
            <w:bottom w:val="none" w:sz="0" w:space="0" w:color="auto"/>
            <w:right w:val="none" w:sz="0" w:space="0" w:color="auto"/>
          </w:divBdr>
        </w:div>
        <w:div w:id="445581582">
          <w:marLeft w:val="0"/>
          <w:marRight w:val="0"/>
          <w:marTop w:val="0"/>
          <w:marBottom w:val="0"/>
          <w:divBdr>
            <w:top w:val="none" w:sz="0" w:space="0" w:color="auto"/>
            <w:left w:val="none" w:sz="0" w:space="0" w:color="auto"/>
            <w:bottom w:val="none" w:sz="0" w:space="0" w:color="auto"/>
            <w:right w:val="none" w:sz="0" w:space="0" w:color="auto"/>
          </w:divBdr>
        </w:div>
        <w:div w:id="1703282348">
          <w:marLeft w:val="0"/>
          <w:marRight w:val="0"/>
          <w:marTop w:val="0"/>
          <w:marBottom w:val="0"/>
          <w:divBdr>
            <w:top w:val="none" w:sz="0" w:space="0" w:color="auto"/>
            <w:left w:val="none" w:sz="0" w:space="0" w:color="auto"/>
            <w:bottom w:val="none" w:sz="0" w:space="0" w:color="auto"/>
            <w:right w:val="none" w:sz="0" w:space="0" w:color="auto"/>
          </w:divBdr>
        </w:div>
        <w:div w:id="182327532">
          <w:marLeft w:val="0"/>
          <w:marRight w:val="0"/>
          <w:marTop w:val="0"/>
          <w:marBottom w:val="0"/>
          <w:divBdr>
            <w:top w:val="none" w:sz="0" w:space="0" w:color="auto"/>
            <w:left w:val="none" w:sz="0" w:space="0" w:color="auto"/>
            <w:bottom w:val="none" w:sz="0" w:space="0" w:color="auto"/>
            <w:right w:val="none" w:sz="0" w:space="0" w:color="auto"/>
          </w:divBdr>
        </w:div>
        <w:div w:id="581984677">
          <w:marLeft w:val="0"/>
          <w:marRight w:val="0"/>
          <w:marTop w:val="0"/>
          <w:marBottom w:val="0"/>
          <w:divBdr>
            <w:top w:val="none" w:sz="0" w:space="0" w:color="auto"/>
            <w:left w:val="none" w:sz="0" w:space="0" w:color="auto"/>
            <w:bottom w:val="none" w:sz="0" w:space="0" w:color="auto"/>
            <w:right w:val="none" w:sz="0" w:space="0" w:color="auto"/>
          </w:divBdr>
        </w:div>
        <w:div w:id="566067196">
          <w:marLeft w:val="0"/>
          <w:marRight w:val="0"/>
          <w:marTop w:val="0"/>
          <w:marBottom w:val="0"/>
          <w:divBdr>
            <w:top w:val="none" w:sz="0" w:space="0" w:color="auto"/>
            <w:left w:val="none" w:sz="0" w:space="0" w:color="auto"/>
            <w:bottom w:val="none" w:sz="0" w:space="0" w:color="auto"/>
            <w:right w:val="none" w:sz="0" w:space="0" w:color="auto"/>
          </w:divBdr>
        </w:div>
        <w:div w:id="135337470">
          <w:marLeft w:val="0"/>
          <w:marRight w:val="0"/>
          <w:marTop w:val="0"/>
          <w:marBottom w:val="0"/>
          <w:divBdr>
            <w:top w:val="none" w:sz="0" w:space="0" w:color="auto"/>
            <w:left w:val="none" w:sz="0" w:space="0" w:color="auto"/>
            <w:bottom w:val="none" w:sz="0" w:space="0" w:color="auto"/>
            <w:right w:val="none" w:sz="0" w:space="0" w:color="auto"/>
          </w:divBdr>
        </w:div>
      </w:divsChild>
    </w:div>
    <w:div w:id="1198393331">
      <w:bodyDiv w:val="1"/>
      <w:marLeft w:val="0"/>
      <w:marRight w:val="0"/>
      <w:marTop w:val="0"/>
      <w:marBottom w:val="0"/>
      <w:divBdr>
        <w:top w:val="none" w:sz="0" w:space="0" w:color="auto"/>
        <w:left w:val="none" w:sz="0" w:space="0" w:color="auto"/>
        <w:bottom w:val="none" w:sz="0" w:space="0" w:color="auto"/>
        <w:right w:val="none" w:sz="0" w:space="0" w:color="auto"/>
      </w:divBdr>
      <w:divsChild>
        <w:div w:id="1789622461">
          <w:marLeft w:val="0"/>
          <w:marRight w:val="0"/>
          <w:marTop w:val="0"/>
          <w:marBottom w:val="0"/>
          <w:divBdr>
            <w:top w:val="none" w:sz="0" w:space="0" w:color="auto"/>
            <w:left w:val="none" w:sz="0" w:space="0" w:color="auto"/>
            <w:bottom w:val="none" w:sz="0" w:space="0" w:color="auto"/>
            <w:right w:val="none" w:sz="0" w:space="0" w:color="auto"/>
          </w:divBdr>
        </w:div>
        <w:div w:id="214854799">
          <w:marLeft w:val="0"/>
          <w:marRight w:val="0"/>
          <w:marTop w:val="0"/>
          <w:marBottom w:val="0"/>
          <w:divBdr>
            <w:top w:val="none" w:sz="0" w:space="0" w:color="auto"/>
            <w:left w:val="none" w:sz="0" w:space="0" w:color="auto"/>
            <w:bottom w:val="none" w:sz="0" w:space="0" w:color="auto"/>
            <w:right w:val="none" w:sz="0" w:space="0" w:color="auto"/>
          </w:divBdr>
        </w:div>
        <w:div w:id="1679457347">
          <w:marLeft w:val="0"/>
          <w:marRight w:val="0"/>
          <w:marTop w:val="0"/>
          <w:marBottom w:val="0"/>
          <w:divBdr>
            <w:top w:val="none" w:sz="0" w:space="0" w:color="auto"/>
            <w:left w:val="none" w:sz="0" w:space="0" w:color="auto"/>
            <w:bottom w:val="none" w:sz="0" w:space="0" w:color="auto"/>
            <w:right w:val="none" w:sz="0" w:space="0" w:color="auto"/>
          </w:divBdr>
        </w:div>
      </w:divsChild>
    </w:div>
    <w:div w:id="1226994760">
      <w:bodyDiv w:val="1"/>
      <w:marLeft w:val="0"/>
      <w:marRight w:val="0"/>
      <w:marTop w:val="0"/>
      <w:marBottom w:val="0"/>
      <w:divBdr>
        <w:top w:val="none" w:sz="0" w:space="0" w:color="auto"/>
        <w:left w:val="none" w:sz="0" w:space="0" w:color="auto"/>
        <w:bottom w:val="none" w:sz="0" w:space="0" w:color="auto"/>
        <w:right w:val="none" w:sz="0" w:space="0" w:color="auto"/>
      </w:divBdr>
      <w:divsChild>
        <w:div w:id="908271339">
          <w:marLeft w:val="0"/>
          <w:marRight w:val="0"/>
          <w:marTop w:val="0"/>
          <w:marBottom w:val="0"/>
          <w:divBdr>
            <w:top w:val="none" w:sz="0" w:space="0" w:color="auto"/>
            <w:left w:val="none" w:sz="0" w:space="0" w:color="auto"/>
            <w:bottom w:val="none" w:sz="0" w:space="0" w:color="auto"/>
            <w:right w:val="none" w:sz="0" w:space="0" w:color="auto"/>
          </w:divBdr>
        </w:div>
        <w:div w:id="1005208452">
          <w:marLeft w:val="0"/>
          <w:marRight w:val="0"/>
          <w:marTop w:val="0"/>
          <w:marBottom w:val="0"/>
          <w:divBdr>
            <w:top w:val="none" w:sz="0" w:space="0" w:color="auto"/>
            <w:left w:val="none" w:sz="0" w:space="0" w:color="auto"/>
            <w:bottom w:val="none" w:sz="0" w:space="0" w:color="auto"/>
            <w:right w:val="none" w:sz="0" w:space="0" w:color="auto"/>
          </w:divBdr>
        </w:div>
        <w:div w:id="733627558">
          <w:marLeft w:val="0"/>
          <w:marRight w:val="0"/>
          <w:marTop w:val="0"/>
          <w:marBottom w:val="0"/>
          <w:divBdr>
            <w:top w:val="none" w:sz="0" w:space="0" w:color="auto"/>
            <w:left w:val="none" w:sz="0" w:space="0" w:color="auto"/>
            <w:bottom w:val="none" w:sz="0" w:space="0" w:color="auto"/>
            <w:right w:val="none" w:sz="0" w:space="0" w:color="auto"/>
          </w:divBdr>
        </w:div>
        <w:div w:id="675348746">
          <w:marLeft w:val="0"/>
          <w:marRight w:val="0"/>
          <w:marTop w:val="0"/>
          <w:marBottom w:val="0"/>
          <w:divBdr>
            <w:top w:val="none" w:sz="0" w:space="0" w:color="auto"/>
            <w:left w:val="none" w:sz="0" w:space="0" w:color="auto"/>
            <w:bottom w:val="none" w:sz="0" w:space="0" w:color="auto"/>
            <w:right w:val="none" w:sz="0" w:space="0" w:color="auto"/>
          </w:divBdr>
        </w:div>
        <w:div w:id="1615864548">
          <w:marLeft w:val="0"/>
          <w:marRight w:val="0"/>
          <w:marTop w:val="0"/>
          <w:marBottom w:val="0"/>
          <w:divBdr>
            <w:top w:val="none" w:sz="0" w:space="0" w:color="auto"/>
            <w:left w:val="none" w:sz="0" w:space="0" w:color="auto"/>
            <w:bottom w:val="none" w:sz="0" w:space="0" w:color="auto"/>
            <w:right w:val="none" w:sz="0" w:space="0" w:color="auto"/>
          </w:divBdr>
        </w:div>
        <w:div w:id="176579755">
          <w:marLeft w:val="0"/>
          <w:marRight w:val="0"/>
          <w:marTop w:val="0"/>
          <w:marBottom w:val="0"/>
          <w:divBdr>
            <w:top w:val="none" w:sz="0" w:space="0" w:color="auto"/>
            <w:left w:val="none" w:sz="0" w:space="0" w:color="auto"/>
            <w:bottom w:val="none" w:sz="0" w:space="0" w:color="auto"/>
            <w:right w:val="none" w:sz="0" w:space="0" w:color="auto"/>
          </w:divBdr>
        </w:div>
        <w:div w:id="593823260">
          <w:marLeft w:val="0"/>
          <w:marRight w:val="0"/>
          <w:marTop w:val="0"/>
          <w:marBottom w:val="0"/>
          <w:divBdr>
            <w:top w:val="none" w:sz="0" w:space="0" w:color="auto"/>
            <w:left w:val="none" w:sz="0" w:space="0" w:color="auto"/>
            <w:bottom w:val="none" w:sz="0" w:space="0" w:color="auto"/>
            <w:right w:val="none" w:sz="0" w:space="0" w:color="auto"/>
          </w:divBdr>
        </w:div>
        <w:div w:id="1973168982">
          <w:marLeft w:val="0"/>
          <w:marRight w:val="0"/>
          <w:marTop w:val="0"/>
          <w:marBottom w:val="0"/>
          <w:divBdr>
            <w:top w:val="none" w:sz="0" w:space="0" w:color="auto"/>
            <w:left w:val="none" w:sz="0" w:space="0" w:color="auto"/>
            <w:bottom w:val="none" w:sz="0" w:space="0" w:color="auto"/>
            <w:right w:val="none" w:sz="0" w:space="0" w:color="auto"/>
          </w:divBdr>
        </w:div>
        <w:div w:id="504907231">
          <w:marLeft w:val="0"/>
          <w:marRight w:val="0"/>
          <w:marTop w:val="0"/>
          <w:marBottom w:val="0"/>
          <w:divBdr>
            <w:top w:val="none" w:sz="0" w:space="0" w:color="auto"/>
            <w:left w:val="none" w:sz="0" w:space="0" w:color="auto"/>
            <w:bottom w:val="none" w:sz="0" w:space="0" w:color="auto"/>
            <w:right w:val="none" w:sz="0" w:space="0" w:color="auto"/>
          </w:divBdr>
        </w:div>
        <w:div w:id="257956606">
          <w:marLeft w:val="0"/>
          <w:marRight w:val="0"/>
          <w:marTop w:val="0"/>
          <w:marBottom w:val="0"/>
          <w:divBdr>
            <w:top w:val="none" w:sz="0" w:space="0" w:color="auto"/>
            <w:left w:val="none" w:sz="0" w:space="0" w:color="auto"/>
            <w:bottom w:val="none" w:sz="0" w:space="0" w:color="auto"/>
            <w:right w:val="none" w:sz="0" w:space="0" w:color="auto"/>
          </w:divBdr>
        </w:div>
        <w:div w:id="2143300872">
          <w:marLeft w:val="0"/>
          <w:marRight w:val="0"/>
          <w:marTop w:val="0"/>
          <w:marBottom w:val="0"/>
          <w:divBdr>
            <w:top w:val="none" w:sz="0" w:space="0" w:color="auto"/>
            <w:left w:val="none" w:sz="0" w:space="0" w:color="auto"/>
            <w:bottom w:val="none" w:sz="0" w:space="0" w:color="auto"/>
            <w:right w:val="none" w:sz="0" w:space="0" w:color="auto"/>
          </w:divBdr>
        </w:div>
        <w:div w:id="504587221">
          <w:marLeft w:val="0"/>
          <w:marRight w:val="0"/>
          <w:marTop w:val="0"/>
          <w:marBottom w:val="0"/>
          <w:divBdr>
            <w:top w:val="none" w:sz="0" w:space="0" w:color="auto"/>
            <w:left w:val="none" w:sz="0" w:space="0" w:color="auto"/>
            <w:bottom w:val="none" w:sz="0" w:space="0" w:color="auto"/>
            <w:right w:val="none" w:sz="0" w:space="0" w:color="auto"/>
          </w:divBdr>
        </w:div>
        <w:div w:id="9525202">
          <w:marLeft w:val="0"/>
          <w:marRight w:val="0"/>
          <w:marTop w:val="0"/>
          <w:marBottom w:val="0"/>
          <w:divBdr>
            <w:top w:val="none" w:sz="0" w:space="0" w:color="auto"/>
            <w:left w:val="none" w:sz="0" w:space="0" w:color="auto"/>
            <w:bottom w:val="none" w:sz="0" w:space="0" w:color="auto"/>
            <w:right w:val="none" w:sz="0" w:space="0" w:color="auto"/>
          </w:divBdr>
        </w:div>
        <w:div w:id="966861872">
          <w:marLeft w:val="0"/>
          <w:marRight w:val="0"/>
          <w:marTop w:val="0"/>
          <w:marBottom w:val="0"/>
          <w:divBdr>
            <w:top w:val="none" w:sz="0" w:space="0" w:color="auto"/>
            <w:left w:val="none" w:sz="0" w:space="0" w:color="auto"/>
            <w:bottom w:val="none" w:sz="0" w:space="0" w:color="auto"/>
            <w:right w:val="none" w:sz="0" w:space="0" w:color="auto"/>
          </w:divBdr>
        </w:div>
        <w:div w:id="1430541160">
          <w:marLeft w:val="0"/>
          <w:marRight w:val="0"/>
          <w:marTop w:val="0"/>
          <w:marBottom w:val="0"/>
          <w:divBdr>
            <w:top w:val="none" w:sz="0" w:space="0" w:color="auto"/>
            <w:left w:val="none" w:sz="0" w:space="0" w:color="auto"/>
            <w:bottom w:val="none" w:sz="0" w:space="0" w:color="auto"/>
            <w:right w:val="none" w:sz="0" w:space="0" w:color="auto"/>
          </w:divBdr>
        </w:div>
        <w:div w:id="1655911475">
          <w:marLeft w:val="0"/>
          <w:marRight w:val="0"/>
          <w:marTop w:val="0"/>
          <w:marBottom w:val="0"/>
          <w:divBdr>
            <w:top w:val="none" w:sz="0" w:space="0" w:color="auto"/>
            <w:left w:val="none" w:sz="0" w:space="0" w:color="auto"/>
            <w:bottom w:val="none" w:sz="0" w:space="0" w:color="auto"/>
            <w:right w:val="none" w:sz="0" w:space="0" w:color="auto"/>
          </w:divBdr>
        </w:div>
        <w:div w:id="779565489">
          <w:marLeft w:val="0"/>
          <w:marRight w:val="0"/>
          <w:marTop w:val="0"/>
          <w:marBottom w:val="0"/>
          <w:divBdr>
            <w:top w:val="none" w:sz="0" w:space="0" w:color="auto"/>
            <w:left w:val="none" w:sz="0" w:space="0" w:color="auto"/>
            <w:bottom w:val="none" w:sz="0" w:space="0" w:color="auto"/>
            <w:right w:val="none" w:sz="0" w:space="0" w:color="auto"/>
          </w:divBdr>
        </w:div>
        <w:div w:id="1136993978">
          <w:marLeft w:val="0"/>
          <w:marRight w:val="0"/>
          <w:marTop w:val="0"/>
          <w:marBottom w:val="0"/>
          <w:divBdr>
            <w:top w:val="none" w:sz="0" w:space="0" w:color="auto"/>
            <w:left w:val="none" w:sz="0" w:space="0" w:color="auto"/>
            <w:bottom w:val="none" w:sz="0" w:space="0" w:color="auto"/>
            <w:right w:val="none" w:sz="0" w:space="0" w:color="auto"/>
          </w:divBdr>
        </w:div>
        <w:div w:id="1172067146">
          <w:marLeft w:val="0"/>
          <w:marRight w:val="0"/>
          <w:marTop w:val="0"/>
          <w:marBottom w:val="0"/>
          <w:divBdr>
            <w:top w:val="none" w:sz="0" w:space="0" w:color="auto"/>
            <w:left w:val="none" w:sz="0" w:space="0" w:color="auto"/>
            <w:bottom w:val="none" w:sz="0" w:space="0" w:color="auto"/>
            <w:right w:val="none" w:sz="0" w:space="0" w:color="auto"/>
          </w:divBdr>
        </w:div>
        <w:div w:id="1741488184">
          <w:marLeft w:val="0"/>
          <w:marRight w:val="0"/>
          <w:marTop w:val="0"/>
          <w:marBottom w:val="0"/>
          <w:divBdr>
            <w:top w:val="none" w:sz="0" w:space="0" w:color="auto"/>
            <w:left w:val="none" w:sz="0" w:space="0" w:color="auto"/>
            <w:bottom w:val="none" w:sz="0" w:space="0" w:color="auto"/>
            <w:right w:val="none" w:sz="0" w:space="0" w:color="auto"/>
          </w:divBdr>
        </w:div>
        <w:div w:id="2069066751">
          <w:marLeft w:val="0"/>
          <w:marRight w:val="0"/>
          <w:marTop w:val="0"/>
          <w:marBottom w:val="0"/>
          <w:divBdr>
            <w:top w:val="none" w:sz="0" w:space="0" w:color="auto"/>
            <w:left w:val="none" w:sz="0" w:space="0" w:color="auto"/>
            <w:bottom w:val="none" w:sz="0" w:space="0" w:color="auto"/>
            <w:right w:val="none" w:sz="0" w:space="0" w:color="auto"/>
          </w:divBdr>
        </w:div>
        <w:div w:id="816262687">
          <w:marLeft w:val="0"/>
          <w:marRight w:val="0"/>
          <w:marTop w:val="0"/>
          <w:marBottom w:val="0"/>
          <w:divBdr>
            <w:top w:val="none" w:sz="0" w:space="0" w:color="auto"/>
            <w:left w:val="none" w:sz="0" w:space="0" w:color="auto"/>
            <w:bottom w:val="none" w:sz="0" w:space="0" w:color="auto"/>
            <w:right w:val="none" w:sz="0" w:space="0" w:color="auto"/>
          </w:divBdr>
        </w:div>
        <w:div w:id="2051873866">
          <w:marLeft w:val="0"/>
          <w:marRight w:val="0"/>
          <w:marTop w:val="0"/>
          <w:marBottom w:val="0"/>
          <w:divBdr>
            <w:top w:val="none" w:sz="0" w:space="0" w:color="auto"/>
            <w:left w:val="none" w:sz="0" w:space="0" w:color="auto"/>
            <w:bottom w:val="none" w:sz="0" w:space="0" w:color="auto"/>
            <w:right w:val="none" w:sz="0" w:space="0" w:color="auto"/>
          </w:divBdr>
        </w:div>
        <w:div w:id="1299189992">
          <w:marLeft w:val="0"/>
          <w:marRight w:val="0"/>
          <w:marTop w:val="0"/>
          <w:marBottom w:val="0"/>
          <w:divBdr>
            <w:top w:val="none" w:sz="0" w:space="0" w:color="auto"/>
            <w:left w:val="none" w:sz="0" w:space="0" w:color="auto"/>
            <w:bottom w:val="none" w:sz="0" w:space="0" w:color="auto"/>
            <w:right w:val="none" w:sz="0" w:space="0" w:color="auto"/>
          </w:divBdr>
        </w:div>
        <w:div w:id="564993835">
          <w:marLeft w:val="0"/>
          <w:marRight w:val="0"/>
          <w:marTop w:val="0"/>
          <w:marBottom w:val="0"/>
          <w:divBdr>
            <w:top w:val="none" w:sz="0" w:space="0" w:color="auto"/>
            <w:left w:val="none" w:sz="0" w:space="0" w:color="auto"/>
            <w:bottom w:val="none" w:sz="0" w:space="0" w:color="auto"/>
            <w:right w:val="none" w:sz="0" w:space="0" w:color="auto"/>
          </w:divBdr>
        </w:div>
        <w:div w:id="1182620366">
          <w:marLeft w:val="0"/>
          <w:marRight w:val="0"/>
          <w:marTop w:val="0"/>
          <w:marBottom w:val="0"/>
          <w:divBdr>
            <w:top w:val="none" w:sz="0" w:space="0" w:color="auto"/>
            <w:left w:val="none" w:sz="0" w:space="0" w:color="auto"/>
            <w:bottom w:val="none" w:sz="0" w:space="0" w:color="auto"/>
            <w:right w:val="none" w:sz="0" w:space="0" w:color="auto"/>
          </w:divBdr>
        </w:div>
        <w:div w:id="1008213773">
          <w:marLeft w:val="0"/>
          <w:marRight w:val="0"/>
          <w:marTop w:val="0"/>
          <w:marBottom w:val="0"/>
          <w:divBdr>
            <w:top w:val="none" w:sz="0" w:space="0" w:color="auto"/>
            <w:left w:val="none" w:sz="0" w:space="0" w:color="auto"/>
            <w:bottom w:val="none" w:sz="0" w:space="0" w:color="auto"/>
            <w:right w:val="none" w:sz="0" w:space="0" w:color="auto"/>
          </w:divBdr>
        </w:div>
      </w:divsChild>
    </w:div>
    <w:div w:id="1288777075">
      <w:bodyDiv w:val="1"/>
      <w:marLeft w:val="0"/>
      <w:marRight w:val="0"/>
      <w:marTop w:val="0"/>
      <w:marBottom w:val="0"/>
      <w:divBdr>
        <w:top w:val="none" w:sz="0" w:space="0" w:color="auto"/>
        <w:left w:val="none" w:sz="0" w:space="0" w:color="auto"/>
        <w:bottom w:val="none" w:sz="0" w:space="0" w:color="auto"/>
        <w:right w:val="none" w:sz="0" w:space="0" w:color="auto"/>
      </w:divBdr>
      <w:divsChild>
        <w:div w:id="1468278225">
          <w:marLeft w:val="0"/>
          <w:marRight w:val="0"/>
          <w:marTop w:val="0"/>
          <w:marBottom w:val="0"/>
          <w:divBdr>
            <w:top w:val="none" w:sz="0" w:space="0" w:color="auto"/>
            <w:left w:val="none" w:sz="0" w:space="0" w:color="auto"/>
            <w:bottom w:val="none" w:sz="0" w:space="0" w:color="auto"/>
            <w:right w:val="none" w:sz="0" w:space="0" w:color="auto"/>
          </w:divBdr>
        </w:div>
        <w:div w:id="1620839587">
          <w:marLeft w:val="0"/>
          <w:marRight w:val="0"/>
          <w:marTop w:val="0"/>
          <w:marBottom w:val="0"/>
          <w:divBdr>
            <w:top w:val="none" w:sz="0" w:space="0" w:color="auto"/>
            <w:left w:val="none" w:sz="0" w:space="0" w:color="auto"/>
            <w:bottom w:val="none" w:sz="0" w:space="0" w:color="auto"/>
            <w:right w:val="none" w:sz="0" w:space="0" w:color="auto"/>
          </w:divBdr>
        </w:div>
        <w:div w:id="1258321237">
          <w:marLeft w:val="0"/>
          <w:marRight w:val="0"/>
          <w:marTop w:val="0"/>
          <w:marBottom w:val="0"/>
          <w:divBdr>
            <w:top w:val="none" w:sz="0" w:space="0" w:color="auto"/>
            <w:left w:val="none" w:sz="0" w:space="0" w:color="auto"/>
            <w:bottom w:val="none" w:sz="0" w:space="0" w:color="auto"/>
            <w:right w:val="none" w:sz="0" w:space="0" w:color="auto"/>
          </w:divBdr>
        </w:div>
        <w:div w:id="1571161236">
          <w:marLeft w:val="0"/>
          <w:marRight w:val="0"/>
          <w:marTop w:val="0"/>
          <w:marBottom w:val="0"/>
          <w:divBdr>
            <w:top w:val="none" w:sz="0" w:space="0" w:color="auto"/>
            <w:left w:val="none" w:sz="0" w:space="0" w:color="auto"/>
            <w:bottom w:val="none" w:sz="0" w:space="0" w:color="auto"/>
            <w:right w:val="none" w:sz="0" w:space="0" w:color="auto"/>
          </w:divBdr>
        </w:div>
        <w:div w:id="680160129">
          <w:marLeft w:val="0"/>
          <w:marRight w:val="0"/>
          <w:marTop w:val="0"/>
          <w:marBottom w:val="0"/>
          <w:divBdr>
            <w:top w:val="none" w:sz="0" w:space="0" w:color="auto"/>
            <w:left w:val="none" w:sz="0" w:space="0" w:color="auto"/>
            <w:bottom w:val="none" w:sz="0" w:space="0" w:color="auto"/>
            <w:right w:val="none" w:sz="0" w:space="0" w:color="auto"/>
          </w:divBdr>
        </w:div>
      </w:divsChild>
    </w:div>
    <w:div w:id="1343124093">
      <w:bodyDiv w:val="1"/>
      <w:marLeft w:val="0"/>
      <w:marRight w:val="0"/>
      <w:marTop w:val="0"/>
      <w:marBottom w:val="0"/>
      <w:divBdr>
        <w:top w:val="none" w:sz="0" w:space="0" w:color="auto"/>
        <w:left w:val="none" w:sz="0" w:space="0" w:color="auto"/>
        <w:bottom w:val="none" w:sz="0" w:space="0" w:color="auto"/>
        <w:right w:val="none" w:sz="0" w:space="0" w:color="auto"/>
      </w:divBdr>
      <w:divsChild>
        <w:div w:id="282150499">
          <w:marLeft w:val="0"/>
          <w:marRight w:val="0"/>
          <w:marTop w:val="0"/>
          <w:marBottom w:val="0"/>
          <w:divBdr>
            <w:top w:val="none" w:sz="0" w:space="0" w:color="auto"/>
            <w:left w:val="none" w:sz="0" w:space="0" w:color="auto"/>
            <w:bottom w:val="none" w:sz="0" w:space="0" w:color="auto"/>
            <w:right w:val="none" w:sz="0" w:space="0" w:color="auto"/>
          </w:divBdr>
        </w:div>
        <w:div w:id="1826166790">
          <w:marLeft w:val="0"/>
          <w:marRight w:val="0"/>
          <w:marTop w:val="0"/>
          <w:marBottom w:val="0"/>
          <w:divBdr>
            <w:top w:val="none" w:sz="0" w:space="0" w:color="auto"/>
            <w:left w:val="none" w:sz="0" w:space="0" w:color="auto"/>
            <w:bottom w:val="none" w:sz="0" w:space="0" w:color="auto"/>
            <w:right w:val="none" w:sz="0" w:space="0" w:color="auto"/>
          </w:divBdr>
        </w:div>
        <w:div w:id="498543234">
          <w:marLeft w:val="0"/>
          <w:marRight w:val="0"/>
          <w:marTop w:val="0"/>
          <w:marBottom w:val="0"/>
          <w:divBdr>
            <w:top w:val="none" w:sz="0" w:space="0" w:color="auto"/>
            <w:left w:val="none" w:sz="0" w:space="0" w:color="auto"/>
            <w:bottom w:val="none" w:sz="0" w:space="0" w:color="auto"/>
            <w:right w:val="none" w:sz="0" w:space="0" w:color="auto"/>
          </w:divBdr>
        </w:div>
        <w:div w:id="1548681656">
          <w:marLeft w:val="0"/>
          <w:marRight w:val="0"/>
          <w:marTop w:val="0"/>
          <w:marBottom w:val="0"/>
          <w:divBdr>
            <w:top w:val="none" w:sz="0" w:space="0" w:color="auto"/>
            <w:left w:val="none" w:sz="0" w:space="0" w:color="auto"/>
            <w:bottom w:val="none" w:sz="0" w:space="0" w:color="auto"/>
            <w:right w:val="none" w:sz="0" w:space="0" w:color="auto"/>
          </w:divBdr>
        </w:div>
        <w:div w:id="1858806934">
          <w:marLeft w:val="0"/>
          <w:marRight w:val="0"/>
          <w:marTop w:val="0"/>
          <w:marBottom w:val="0"/>
          <w:divBdr>
            <w:top w:val="none" w:sz="0" w:space="0" w:color="auto"/>
            <w:left w:val="none" w:sz="0" w:space="0" w:color="auto"/>
            <w:bottom w:val="none" w:sz="0" w:space="0" w:color="auto"/>
            <w:right w:val="none" w:sz="0" w:space="0" w:color="auto"/>
          </w:divBdr>
        </w:div>
        <w:div w:id="621691777">
          <w:marLeft w:val="0"/>
          <w:marRight w:val="0"/>
          <w:marTop w:val="0"/>
          <w:marBottom w:val="0"/>
          <w:divBdr>
            <w:top w:val="none" w:sz="0" w:space="0" w:color="auto"/>
            <w:left w:val="none" w:sz="0" w:space="0" w:color="auto"/>
            <w:bottom w:val="none" w:sz="0" w:space="0" w:color="auto"/>
            <w:right w:val="none" w:sz="0" w:space="0" w:color="auto"/>
          </w:divBdr>
        </w:div>
        <w:div w:id="1135176621">
          <w:marLeft w:val="0"/>
          <w:marRight w:val="0"/>
          <w:marTop w:val="0"/>
          <w:marBottom w:val="0"/>
          <w:divBdr>
            <w:top w:val="none" w:sz="0" w:space="0" w:color="auto"/>
            <w:left w:val="none" w:sz="0" w:space="0" w:color="auto"/>
            <w:bottom w:val="none" w:sz="0" w:space="0" w:color="auto"/>
            <w:right w:val="none" w:sz="0" w:space="0" w:color="auto"/>
          </w:divBdr>
        </w:div>
        <w:div w:id="1659962976">
          <w:marLeft w:val="0"/>
          <w:marRight w:val="0"/>
          <w:marTop w:val="0"/>
          <w:marBottom w:val="0"/>
          <w:divBdr>
            <w:top w:val="none" w:sz="0" w:space="0" w:color="auto"/>
            <w:left w:val="none" w:sz="0" w:space="0" w:color="auto"/>
            <w:bottom w:val="none" w:sz="0" w:space="0" w:color="auto"/>
            <w:right w:val="none" w:sz="0" w:space="0" w:color="auto"/>
          </w:divBdr>
        </w:div>
        <w:div w:id="554924773">
          <w:marLeft w:val="0"/>
          <w:marRight w:val="0"/>
          <w:marTop w:val="0"/>
          <w:marBottom w:val="0"/>
          <w:divBdr>
            <w:top w:val="none" w:sz="0" w:space="0" w:color="auto"/>
            <w:left w:val="none" w:sz="0" w:space="0" w:color="auto"/>
            <w:bottom w:val="none" w:sz="0" w:space="0" w:color="auto"/>
            <w:right w:val="none" w:sz="0" w:space="0" w:color="auto"/>
          </w:divBdr>
        </w:div>
        <w:div w:id="1112167209">
          <w:marLeft w:val="0"/>
          <w:marRight w:val="0"/>
          <w:marTop w:val="0"/>
          <w:marBottom w:val="0"/>
          <w:divBdr>
            <w:top w:val="none" w:sz="0" w:space="0" w:color="auto"/>
            <w:left w:val="none" w:sz="0" w:space="0" w:color="auto"/>
            <w:bottom w:val="none" w:sz="0" w:space="0" w:color="auto"/>
            <w:right w:val="none" w:sz="0" w:space="0" w:color="auto"/>
          </w:divBdr>
        </w:div>
        <w:div w:id="2107992569">
          <w:marLeft w:val="0"/>
          <w:marRight w:val="0"/>
          <w:marTop w:val="0"/>
          <w:marBottom w:val="0"/>
          <w:divBdr>
            <w:top w:val="none" w:sz="0" w:space="0" w:color="auto"/>
            <w:left w:val="none" w:sz="0" w:space="0" w:color="auto"/>
            <w:bottom w:val="none" w:sz="0" w:space="0" w:color="auto"/>
            <w:right w:val="none" w:sz="0" w:space="0" w:color="auto"/>
          </w:divBdr>
        </w:div>
        <w:div w:id="598948087">
          <w:marLeft w:val="0"/>
          <w:marRight w:val="0"/>
          <w:marTop w:val="0"/>
          <w:marBottom w:val="0"/>
          <w:divBdr>
            <w:top w:val="none" w:sz="0" w:space="0" w:color="auto"/>
            <w:left w:val="none" w:sz="0" w:space="0" w:color="auto"/>
            <w:bottom w:val="none" w:sz="0" w:space="0" w:color="auto"/>
            <w:right w:val="none" w:sz="0" w:space="0" w:color="auto"/>
          </w:divBdr>
        </w:div>
        <w:div w:id="2091342602">
          <w:marLeft w:val="0"/>
          <w:marRight w:val="0"/>
          <w:marTop w:val="0"/>
          <w:marBottom w:val="0"/>
          <w:divBdr>
            <w:top w:val="none" w:sz="0" w:space="0" w:color="auto"/>
            <w:left w:val="none" w:sz="0" w:space="0" w:color="auto"/>
            <w:bottom w:val="none" w:sz="0" w:space="0" w:color="auto"/>
            <w:right w:val="none" w:sz="0" w:space="0" w:color="auto"/>
          </w:divBdr>
        </w:div>
        <w:div w:id="958604209">
          <w:marLeft w:val="0"/>
          <w:marRight w:val="0"/>
          <w:marTop w:val="0"/>
          <w:marBottom w:val="0"/>
          <w:divBdr>
            <w:top w:val="none" w:sz="0" w:space="0" w:color="auto"/>
            <w:left w:val="none" w:sz="0" w:space="0" w:color="auto"/>
            <w:bottom w:val="none" w:sz="0" w:space="0" w:color="auto"/>
            <w:right w:val="none" w:sz="0" w:space="0" w:color="auto"/>
          </w:divBdr>
        </w:div>
        <w:div w:id="1568419042">
          <w:marLeft w:val="0"/>
          <w:marRight w:val="0"/>
          <w:marTop w:val="0"/>
          <w:marBottom w:val="0"/>
          <w:divBdr>
            <w:top w:val="none" w:sz="0" w:space="0" w:color="auto"/>
            <w:left w:val="none" w:sz="0" w:space="0" w:color="auto"/>
            <w:bottom w:val="none" w:sz="0" w:space="0" w:color="auto"/>
            <w:right w:val="none" w:sz="0" w:space="0" w:color="auto"/>
          </w:divBdr>
        </w:div>
        <w:div w:id="1692031873">
          <w:marLeft w:val="0"/>
          <w:marRight w:val="0"/>
          <w:marTop w:val="0"/>
          <w:marBottom w:val="0"/>
          <w:divBdr>
            <w:top w:val="none" w:sz="0" w:space="0" w:color="auto"/>
            <w:left w:val="none" w:sz="0" w:space="0" w:color="auto"/>
            <w:bottom w:val="none" w:sz="0" w:space="0" w:color="auto"/>
            <w:right w:val="none" w:sz="0" w:space="0" w:color="auto"/>
          </w:divBdr>
        </w:div>
        <w:div w:id="146091792">
          <w:marLeft w:val="0"/>
          <w:marRight w:val="0"/>
          <w:marTop w:val="0"/>
          <w:marBottom w:val="0"/>
          <w:divBdr>
            <w:top w:val="none" w:sz="0" w:space="0" w:color="auto"/>
            <w:left w:val="none" w:sz="0" w:space="0" w:color="auto"/>
            <w:bottom w:val="none" w:sz="0" w:space="0" w:color="auto"/>
            <w:right w:val="none" w:sz="0" w:space="0" w:color="auto"/>
          </w:divBdr>
        </w:div>
        <w:div w:id="166673126">
          <w:marLeft w:val="0"/>
          <w:marRight w:val="0"/>
          <w:marTop w:val="0"/>
          <w:marBottom w:val="0"/>
          <w:divBdr>
            <w:top w:val="none" w:sz="0" w:space="0" w:color="auto"/>
            <w:left w:val="none" w:sz="0" w:space="0" w:color="auto"/>
            <w:bottom w:val="none" w:sz="0" w:space="0" w:color="auto"/>
            <w:right w:val="none" w:sz="0" w:space="0" w:color="auto"/>
          </w:divBdr>
        </w:div>
        <w:div w:id="705521245">
          <w:marLeft w:val="0"/>
          <w:marRight w:val="0"/>
          <w:marTop w:val="0"/>
          <w:marBottom w:val="0"/>
          <w:divBdr>
            <w:top w:val="none" w:sz="0" w:space="0" w:color="auto"/>
            <w:left w:val="none" w:sz="0" w:space="0" w:color="auto"/>
            <w:bottom w:val="none" w:sz="0" w:space="0" w:color="auto"/>
            <w:right w:val="none" w:sz="0" w:space="0" w:color="auto"/>
          </w:divBdr>
        </w:div>
        <w:div w:id="293828727">
          <w:marLeft w:val="0"/>
          <w:marRight w:val="0"/>
          <w:marTop w:val="0"/>
          <w:marBottom w:val="0"/>
          <w:divBdr>
            <w:top w:val="none" w:sz="0" w:space="0" w:color="auto"/>
            <w:left w:val="none" w:sz="0" w:space="0" w:color="auto"/>
            <w:bottom w:val="none" w:sz="0" w:space="0" w:color="auto"/>
            <w:right w:val="none" w:sz="0" w:space="0" w:color="auto"/>
          </w:divBdr>
        </w:div>
        <w:div w:id="259339216">
          <w:marLeft w:val="0"/>
          <w:marRight w:val="0"/>
          <w:marTop w:val="0"/>
          <w:marBottom w:val="0"/>
          <w:divBdr>
            <w:top w:val="none" w:sz="0" w:space="0" w:color="auto"/>
            <w:left w:val="none" w:sz="0" w:space="0" w:color="auto"/>
            <w:bottom w:val="none" w:sz="0" w:space="0" w:color="auto"/>
            <w:right w:val="none" w:sz="0" w:space="0" w:color="auto"/>
          </w:divBdr>
        </w:div>
        <w:div w:id="1555239633">
          <w:marLeft w:val="0"/>
          <w:marRight w:val="0"/>
          <w:marTop w:val="0"/>
          <w:marBottom w:val="0"/>
          <w:divBdr>
            <w:top w:val="none" w:sz="0" w:space="0" w:color="auto"/>
            <w:left w:val="none" w:sz="0" w:space="0" w:color="auto"/>
            <w:bottom w:val="none" w:sz="0" w:space="0" w:color="auto"/>
            <w:right w:val="none" w:sz="0" w:space="0" w:color="auto"/>
          </w:divBdr>
        </w:div>
        <w:div w:id="2086950082">
          <w:marLeft w:val="0"/>
          <w:marRight w:val="0"/>
          <w:marTop w:val="0"/>
          <w:marBottom w:val="0"/>
          <w:divBdr>
            <w:top w:val="none" w:sz="0" w:space="0" w:color="auto"/>
            <w:left w:val="none" w:sz="0" w:space="0" w:color="auto"/>
            <w:bottom w:val="none" w:sz="0" w:space="0" w:color="auto"/>
            <w:right w:val="none" w:sz="0" w:space="0" w:color="auto"/>
          </w:divBdr>
        </w:div>
        <w:div w:id="693724841">
          <w:marLeft w:val="0"/>
          <w:marRight w:val="0"/>
          <w:marTop w:val="0"/>
          <w:marBottom w:val="0"/>
          <w:divBdr>
            <w:top w:val="none" w:sz="0" w:space="0" w:color="auto"/>
            <w:left w:val="none" w:sz="0" w:space="0" w:color="auto"/>
            <w:bottom w:val="none" w:sz="0" w:space="0" w:color="auto"/>
            <w:right w:val="none" w:sz="0" w:space="0" w:color="auto"/>
          </w:divBdr>
        </w:div>
        <w:div w:id="175077317">
          <w:marLeft w:val="0"/>
          <w:marRight w:val="0"/>
          <w:marTop w:val="0"/>
          <w:marBottom w:val="0"/>
          <w:divBdr>
            <w:top w:val="none" w:sz="0" w:space="0" w:color="auto"/>
            <w:left w:val="none" w:sz="0" w:space="0" w:color="auto"/>
            <w:bottom w:val="none" w:sz="0" w:space="0" w:color="auto"/>
            <w:right w:val="none" w:sz="0" w:space="0" w:color="auto"/>
          </w:divBdr>
        </w:div>
        <w:div w:id="2004309804">
          <w:marLeft w:val="0"/>
          <w:marRight w:val="0"/>
          <w:marTop w:val="0"/>
          <w:marBottom w:val="0"/>
          <w:divBdr>
            <w:top w:val="none" w:sz="0" w:space="0" w:color="auto"/>
            <w:left w:val="none" w:sz="0" w:space="0" w:color="auto"/>
            <w:bottom w:val="none" w:sz="0" w:space="0" w:color="auto"/>
            <w:right w:val="none" w:sz="0" w:space="0" w:color="auto"/>
          </w:divBdr>
        </w:div>
        <w:div w:id="1159807910">
          <w:marLeft w:val="0"/>
          <w:marRight w:val="0"/>
          <w:marTop w:val="0"/>
          <w:marBottom w:val="0"/>
          <w:divBdr>
            <w:top w:val="none" w:sz="0" w:space="0" w:color="auto"/>
            <w:left w:val="none" w:sz="0" w:space="0" w:color="auto"/>
            <w:bottom w:val="none" w:sz="0" w:space="0" w:color="auto"/>
            <w:right w:val="none" w:sz="0" w:space="0" w:color="auto"/>
          </w:divBdr>
        </w:div>
      </w:divsChild>
    </w:div>
    <w:div w:id="1435131369">
      <w:bodyDiv w:val="1"/>
      <w:marLeft w:val="0"/>
      <w:marRight w:val="0"/>
      <w:marTop w:val="0"/>
      <w:marBottom w:val="0"/>
      <w:divBdr>
        <w:top w:val="none" w:sz="0" w:space="0" w:color="auto"/>
        <w:left w:val="none" w:sz="0" w:space="0" w:color="auto"/>
        <w:bottom w:val="none" w:sz="0" w:space="0" w:color="auto"/>
        <w:right w:val="none" w:sz="0" w:space="0" w:color="auto"/>
      </w:divBdr>
      <w:divsChild>
        <w:div w:id="1215852037">
          <w:marLeft w:val="0"/>
          <w:marRight w:val="0"/>
          <w:marTop w:val="0"/>
          <w:marBottom w:val="0"/>
          <w:divBdr>
            <w:top w:val="none" w:sz="0" w:space="0" w:color="auto"/>
            <w:left w:val="none" w:sz="0" w:space="0" w:color="auto"/>
            <w:bottom w:val="none" w:sz="0" w:space="0" w:color="auto"/>
            <w:right w:val="none" w:sz="0" w:space="0" w:color="auto"/>
          </w:divBdr>
        </w:div>
        <w:div w:id="1601137163">
          <w:marLeft w:val="0"/>
          <w:marRight w:val="0"/>
          <w:marTop w:val="0"/>
          <w:marBottom w:val="0"/>
          <w:divBdr>
            <w:top w:val="none" w:sz="0" w:space="0" w:color="auto"/>
            <w:left w:val="none" w:sz="0" w:space="0" w:color="auto"/>
            <w:bottom w:val="none" w:sz="0" w:space="0" w:color="auto"/>
            <w:right w:val="none" w:sz="0" w:space="0" w:color="auto"/>
          </w:divBdr>
        </w:div>
        <w:div w:id="1206715661">
          <w:marLeft w:val="0"/>
          <w:marRight w:val="0"/>
          <w:marTop w:val="0"/>
          <w:marBottom w:val="0"/>
          <w:divBdr>
            <w:top w:val="none" w:sz="0" w:space="0" w:color="auto"/>
            <w:left w:val="none" w:sz="0" w:space="0" w:color="auto"/>
            <w:bottom w:val="none" w:sz="0" w:space="0" w:color="auto"/>
            <w:right w:val="none" w:sz="0" w:space="0" w:color="auto"/>
          </w:divBdr>
        </w:div>
      </w:divsChild>
    </w:div>
    <w:div w:id="1665275837">
      <w:bodyDiv w:val="1"/>
      <w:marLeft w:val="0"/>
      <w:marRight w:val="0"/>
      <w:marTop w:val="0"/>
      <w:marBottom w:val="0"/>
      <w:divBdr>
        <w:top w:val="none" w:sz="0" w:space="0" w:color="auto"/>
        <w:left w:val="none" w:sz="0" w:space="0" w:color="auto"/>
        <w:bottom w:val="none" w:sz="0" w:space="0" w:color="auto"/>
        <w:right w:val="none" w:sz="0" w:space="0" w:color="auto"/>
      </w:divBdr>
      <w:divsChild>
        <w:div w:id="2053722101">
          <w:marLeft w:val="0"/>
          <w:marRight w:val="0"/>
          <w:marTop w:val="0"/>
          <w:marBottom w:val="0"/>
          <w:divBdr>
            <w:top w:val="none" w:sz="0" w:space="0" w:color="auto"/>
            <w:left w:val="none" w:sz="0" w:space="0" w:color="auto"/>
            <w:bottom w:val="none" w:sz="0" w:space="0" w:color="auto"/>
            <w:right w:val="none" w:sz="0" w:space="0" w:color="auto"/>
          </w:divBdr>
        </w:div>
        <w:div w:id="55251321">
          <w:marLeft w:val="0"/>
          <w:marRight w:val="0"/>
          <w:marTop w:val="0"/>
          <w:marBottom w:val="0"/>
          <w:divBdr>
            <w:top w:val="none" w:sz="0" w:space="0" w:color="auto"/>
            <w:left w:val="none" w:sz="0" w:space="0" w:color="auto"/>
            <w:bottom w:val="none" w:sz="0" w:space="0" w:color="auto"/>
            <w:right w:val="none" w:sz="0" w:space="0" w:color="auto"/>
          </w:divBdr>
        </w:div>
        <w:div w:id="1295260269">
          <w:marLeft w:val="0"/>
          <w:marRight w:val="0"/>
          <w:marTop w:val="0"/>
          <w:marBottom w:val="0"/>
          <w:divBdr>
            <w:top w:val="none" w:sz="0" w:space="0" w:color="auto"/>
            <w:left w:val="none" w:sz="0" w:space="0" w:color="auto"/>
            <w:bottom w:val="none" w:sz="0" w:space="0" w:color="auto"/>
            <w:right w:val="none" w:sz="0" w:space="0" w:color="auto"/>
          </w:divBdr>
        </w:div>
      </w:divsChild>
    </w:div>
    <w:div w:id="1697147608">
      <w:bodyDiv w:val="1"/>
      <w:marLeft w:val="0"/>
      <w:marRight w:val="0"/>
      <w:marTop w:val="0"/>
      <w:marBottom w:val="0"/>
      <w:divBdr>
        <w:top w:val="none" w:sz="0" w:space="0" w:color="auto"/>
        <w:left w:val="none" w:sz="0" w:space="0" w:color="auto"/>
        <w:bottom w:val="none" w:sz="0" w:space="0" w:color="auto"/>
        <w:right w:val="none" w:sz="0" w:space="0" w:color="auto"/>
      </w:divBdr>
      <w:divsChild>
        <w:div w:id="896741879">
          <w:marLeft w:val="0"/>
          <w:marRight w:val="0"/>
          <w:marTop w:val="0"/>
          <w:marBottom w:val="0"/>
          <w:divBdr>
            <w:top w:val="none" w:sz="0" w:space="0" w:color="auto"/>
            <w:left w:val="none" w:sz="0" w:space="0" w:color="auto"/>
            <w:bottom w:val="none" w:sz="0" w:space="0" w:color="auto"/>
            <w:right w:val="none" w:sz="0" w:space="0" w:color="auto"/>
          </w:divBdr>
        </w:div>
        <w:div w:id="1851484254">
          <w:marLeft w:val="0"/>
          <w:marRight w:val="0"/>
          <w:marTop w:val="0"/>
          <w:marBottom w:val="0"/>
          <w:divBdr>
            <w:top w:val="none" w:sz="0" w:space="0" w:color="auto"/>
            <w:left w:val="none" w:sz="0" w:space="0" w:color="auto"/>
            <w:bottom w:val="none" w:sz="0" w:space="0" w:color="auto"/>
            <w:right w:val="none" w:sz="0" w:space="0" w:color="auto"/>
          </w:divBdr>
        </w:div>
        <w:div w:id="2004893935">
          <w:marLeft w:val="0"/>
          <w:marRight w:val="0"/>
          <w:marTop w:val="0"/>
          <w:marBottom w:val="0"/>
          <w:divBdr>
            <w:top w:val="none" w:sz="0" w:space="0" w:color="auto"/>
            <w:left w:val="none" w:sz="0" w:space="0" w:color="auto"/>
            <w:bottom w:val="none" w:sz="0" w:space="0" w:color="auto"/>
            <w:right w:val="none" w:sz="0" w:space="0" w:color="auto"/>
          </w:divBdr>
        </w:div>
        <w:div w:id="1028333256">
          <w:marLeft w:val="0"/>
          <w:marRight w:val="0"/>
          <w:marTop w:val="0"/>
          <w:marBottom w:val="0"/>
          <w:divBdr>
            <w:top w:val="none" w:sz="0" w:space="0" w:color="auto"/>
            <w:left w:val="none" w:sz="0" w:space="0" w:color="auto"/>
            <w:bottom w:val="none" w:sz="0" w:space="0" w:color="auto"/>
            <w:right w:val="none" w:sz="0" w:space="0" w:color="auto"/>
          </w:divBdr>
        </w:div>
        <w:div w:id="1767193773">
          <w:marLeft w:val="0"/>
          <w:marRight w:val="0"/>
          <w:marTop w:val="0"/>
          <w:marBottom w:val="0"/>
          <w:divBdr>
            <w:top w:val="none" w:sz="0" w:space="0" w:color="auto"/>
            <w:left w:val="none" w:sz="0" w:space="0" w:color="auto"/>
            <w:bottom w:val="none" w:sz="0" w:space="0" w:color="auto"/>
            <w:right w:val="none" w:sz="0" w:space="0" w:color="auto"/>
          </w:divBdr>
        </w:div>
        <w:div w:id="1643849858">
          <w:marLeft w:val="0"/>
          <w:marRight w:val="0"/>
          <w:marTop w:val="0"/>
          <w:marBottom w:val="0"/>
          <w:divBdr>
            <w:top w:val="none" w:sz="0" w:space="0" w:color="auto"/>
            <w:left w:val="none" w:sz="0" w:space="0" w:color="auto"/>
            <w:bottom w:val="none" w:sz="0" w:space="0" w:color="auto"/>
            <w:right w:val="none" w:sz="0" w:space="0" w:color="auto"/>
          </w:divBdr>
        </w:div>
        <w:div w:id="567765399">
          <w:marLeft w:val="0"/>
          <w:marRight w:val="0"/>
          <w:marTop w:val="0"/>
          <w:marBottom w:val="0"/>
          <w:divBdr>
            <w:top w:val="none" w:sz="0" w:space="0" w:color="auto"/>
            <w:left w:val="none" w:sz="0" w:space="0" w:color="auto"/>
            <w:bottom w:val="none" w:sz="0" w:space="0" w:color="auto"/>
            <w:right w:val="none" w:sz="0" w:space="0" w:color="auto"/>
          </w:divBdr>
        </w:div>
      </w:divsChild>
    </w:div>
    <w:div w:id="175381224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53">
          <w:marLeft w:val="0"/>
          <w:marRight w:val="0"/>
          <w:marTop w:val="0"/>
          <w:marBottom w:val="0"/>
          <w:divBdr>
            <w:top w:val="none" w:sz="0" w:space="0" w:color="auto"/>
            <w:left w:val="none" w:sz="0" w:space="0" w:color="auto"/>
            <w:bottom w:val="none" w:sz="0" w:space="0" w:color="auto"/>
            <w:right w:val="none" w:sz="0" w:space="0" w:color="auto"/>
          </w:divBdr>
        </w:div>
        <w:div w:id="958532044">
          <w:marLeft w:val="0"/>
          <w:marRight w:val="0"/>
          <w:marTop w:val="0"/>
          <w:marBottom w:val="0"/>
          <w:divBdr>
            <w:top w:val="none" w:sz="0" w:space="0" w:color="auto"/>
            <w:left w:val="none" w:sz="0" w:space="0" w:color="auto"/>
            <w:bottom w:val="none" w:sz="0" w:space="0" w:color="auto"/>
            <w:right w:val="none" w:sz="0" w:space="0" w:color="auto"/>
          </w:divBdr>
        </w:div>
        <w:div w:id="1837106584">
          <w:marLeft w:val="0"/>
          <w:marRight w:val="0"/>
          <w:marTop w:val="0"/>
          <w:marBottom w:val="0"/>
          <w:divBdr>
            <w:top w:val="none" w:sz="0" w:space="0" w:color="auto"/>
            <w:left w:val="none" w:sz="0" w:space="0" w:color="auto"/>
            <w:bottom w:val="none" w:sz="0" w:space="0" w:color="auto"/>
            <w:right w:val="none" w:sz="0" w:space="0" w:color="auto"/>
          </w:divBdr>
        </w:div>
        <w:div w:id="794912660">
          <w:marLeft w:val="0"/>
          <w:marRight w:val="0"/>
          <w:marTop w:val="0"/>
          <w:marBottom w:val="0"/>
          <w:divBdr>
            <w:top w:val="none" w:sz="0" w:space="0" w:color="auto"/>
            <w:left w:val="none" w:sz="0" w:space="0" w:color="auto"/>
            <w:bottom w:val="none" w:sz="0" w:space="0" w:color="auto"/>
            <w:right w:val="none" w:sz="0" w:space="0" w:color="auto"/>
          </w:divBdr>
        </w:div>
        <w:div w:id="889654334">
          <w:marLeft w:val="0"/>
          <w:marRight w:val="0"/>
          <w:marTop w:val="0"/>
          <w:marBottom w:val="0"/>
          <w:divBdr>
            <w:top w:val="none" w:sz="0" w:space="0" w:color="auto"/>
            <w:left w:val="none" w:sz="0" w:space="0" w:color="auto"/>
            <w:bottom w:val="none" w:sz="0" w:space="0" w:color="auto"/>
            <w:right w:val="none" w:sz="0" w:space="0" w:color="auto"/>
          </w:divBdr>
        </w:div>
        <w:div w:id="585648639">
          <w:marLeft w:val="0"/>
          <w:marRight w:val="0"/>
          <w:marTop w:val="0"/>
          <w:marBottom w:val="0"/>
          <w:divBdr>
            <w:top w:val="none" w:sz="0" w:space="0" w:color="auto"/>
            <w:left w:val="none" w:sz="0" w:space="0" w:color="auto"/>
            <w:bottom w:val="none" w:sz="0" w:space="0" w:color="auto"/>
            <w:right w:val="none" w:sz="0" w:space="0" w:color="auto"/>
          </w:divBdr>
        </w:div>
        <w:div w:id="1230649652">
          <w:marLeft w:val="0"/>
          <w:marRight w:val="0"/>
          <w:marTop w:val="0"/>
          <w:marBottom w:val="0"/>
          <w:divBdr>
            <w:top w:val="none" w:sz="0" w:space="0" w:color="auto"/>
            <w:left w:val="none" w:sz="0" w:space="0" w:color="auto"/>
            <w:bottom w:val="none" w:sz="0" w:space="0" w:color="auto"/>
            <w:right w:val="none" w:sz="0" w:space="0" w:color="auto"/>
          </w:divBdr>
        </w:div>
        <w:div w:id="214243679">
          <w:marLeft w:val="0"/>
          <w:marRight w:val="0"/>
          <w:marTop w:val="0"/>
          <w:marBottom w:val="0"/>
          <w:divBdr>
            <w:top w:val="none" w:sz="0" w:space="0" w:color="auto"/>
            <w:left w:val="none" w:sz="0" w:space="0" w:color="auto"/>
            <w:bottom w:val="none" w:sz="0" w:space="0" w:color="auto"/>
            <w:right w:val="none" w:sz="0" w:space="0" w:color="auto"/>
          </w:divBdr>
        </w:div>
        <w:div w:id="1647737051">
          <w:marLeft w:val="0"/>
          <w:marRight w:val="0"/>
          <w:marTop w:val="0"/>
          <w:marBottom w:val="0"/>
          <w:divBdr>
            <w:top w:val="none" w:sz="0" w:space="0" w:color="auto"/>
            <w:left w:val="none" w:sz="0" w:space="0" w:color="auto"/>
            <w:bottom w:val="none" w:sz="0" w:space="0" w:color="auto"/>
            <w:right w:val="none" w:sz="0" w:space="0" w:color="auto"/>
          </w:divBdr>
        </w:div>
        <w:div w:id="567959194">
          <w:marLeft w:val="0"/>
          <w:marRight w:val="0"/>
          <w:marTop w:val="0"/>
          <w:marBottom w:val="0"/>
          <w:divBdr>
            <w:top w:val="none" w:sz="0" w:space="0" w:color="auto"/>
            <w:left w:val="none" w:sz="0" w:space="0" w:color="auto"/>
            <w:bottom w:val="none" w:sz="0" w:space="0" w:color="auto"/>
            <w:right w:val="none" w:sz="0" w:space="0" w:color="auto"/>
          </w:divBdr>
        </w:div>
        <w:div w:id="1800143527">
          <w:marLeft w:val="0"/>
          <w:marRight w:val="0"/>
          <w:marTop w:val="0"/>
          <w:marBottom w:val="0"/>
          <w:divBdr>
            <w:top w:val="none" w:sz="0" w:space="0" w:color="auto"/>
            <w:left w:val="none" w:sz="0" w:space="0" w:color="auto"/>
            <w:bottom w:val="none" w:sz="0" w:space="0" w:color="auto"/>
            <w:right w:val="none" w:sz="0" w:space="0" w:color="auto"/>
          </w:divBdr>
        </w:div>
        <w:div w:id="1130974249">
          <w:marLeft w:val="0"/>
          <w:marRight w:val="0"/>
          <w:marTop w:val="0"/>
          <w:marBottom w:val="0"/>
          <w:divBdr>
            <w:top w:val="none" w:sz="0" w:space="0" w:color="auto"/>
            <w:left w:val="none" w:sz="0" w:space="0" w:color="auto"/>
            <w:bottom w:val="none" w:sz="0" w:space="0" w:color="auto"/>
            <w:right w:val="none" w:sz="0" w:space="0" w:color="auto"/>
          </w:divBdr>
        </w:div>
        <w:div w:id="1467624243">
          <w:marLeft w:val="0"/>
          <w:marRight w:val="0"/>
          <w:marTop w:val="0"/>
          <w:marBottom w:val="0"/>
          <w:divBdr>
            <w:top w:val="none" w:sz="0" w:space="0" w:color="auto"/>
            <w:left w:val="none" w:sz="0" w:space="0" w:color="auto"/>
            <w:bottom w:val="none" w:sz="0" w:space="0" w:color="auto"/>
            <w:right w:val="none" w:sz="0" w:space="0" w:color="auto"/>
          </w:divBdr>
        </w:div>
      </w:divsChild>
    </w:div>
    <w:div w:id="1859198117">
      <w:bodyDiv w:val="1"/>
      <w:marLeft w:val="0"/>
      <w:marRight w:val="0"/>
      <w:marTop w:val="0"/>
      <w:marBottom w:val="0"/>
      <w:divBdr>
        <w:top w:val="none" w:sz="0" w:space="0" w:color="auto"/>
        <w:left w:val="none" w:sz="0" w:space="0" w:color="auto"/>
        <w:bottom w:val="none" w:sz="0" w:space="0" w:color="auto"/>
        <w:right w:val="none" w:sz="0" w:space="0" w:color="auto"/>
      </w:divBdr>
      <w:divsChild>
        <w:div w:id="1452624147">
          <w:marLeft w:val="0"/>
          <w:marRight w:val="0"/>
          <w:marTop w:val="0"/>
          <w:marBottom w:val="0"/>
          <w:divBdr>
            <w:top w:val="none" w:sz="0" w:space="0" w:color="auto"/>
            <w:left w:val="none" w:sz="0" w:space="0" w:color="auto"/>
            <w:bottom w:val="none" w:sz="0" w:space="0" w:color="auto"/>
            <w:right w:val="none" w:sz="0" w:space="0" w:color="auto"/>
          </w:divBdr>
        </w:div>
        <w:div w:id="2111970799">
          <w:marLeft w:val="0"/>
          <w:marRight w:val="0"/>
          <w:marTop w:val="0"/>
          <w:marBottom w:val="0"/>
          <w:divBdr>
            <w:top w:val="none" w:sz="0" w:space="0" w:color="auto"/>
            <w:left w:val="none" w:sz="0" w:space="0" w:color="auto"/>
            <w:bottom w:val="none" w:sz="0" w:space="0" w:color="auto"/>
            <w:right w:val="none" w:sz="0" w:space="0" w:color="auto"/>
          </w:divBdr>
        </w:div>
      </w:divsChild>
    </w:div>
    <w:div w:id="1866600281">
      <w:bodyDiv w:val="1"/>
      <w:marLeft w:val="0"/>
      <w:marRight w:val="0"/>
      <w:marTop w:val="0"/>
      <w:marBottom w:val="0"/>
      <w:divBdr>
        <w:top w:val="none" w:sz="0" w:space="0" w:color="auto"/>
        <w:left w:val="none" w:sz="0" w:space="0" w:color="auto"/>
        <w:bottom w:val="none" w:sz="0" w:space="0" w:color="auto"/>
        <w:right w:val="none" w:sz="0" w:space="0" w:color="auto"/>
      </w:divBdr>
      <w:divsChild>
        <w:div w:id="1623882120">
          <w:marLeft w:val="0"/>
          <w:marRight w:val="0"/>
          <w:marTop w:val="0"/>
          <w:marBottom w:val="0"/>
          <w:divBdr>
            <w:top w:val="none" w:sz="0" w:space="0" w:color="auto"/>
            <w:left w:val="none" w:sz="0" w:space="0" w:color="auto"/>
            <w:bottom w:val="none" w:sz="0" w:space="0" w:color="auto"/>
            <w:right w:val="none" w:sz="0" w:space="0" w:color="auto"/>
          </w:divBdr>
        </w:div>
        <w:div w:id="1982036990">
          <w:marLeft w:val="0"/>
          <w:marRight w:val="0"/>
          <w:marTop w:val="0"/>
          <w:marBottom w:val="0"/>
          <w:divBdr>
            <w:top w:val="none" w:sz="0" w:space="0" w:color="auto"/>
            <w:left w:val="none" w:sz="0" w:space="0" w:color="auto"/>
            <w:bottom w:val="none" w:sz="0" w:space="0" w:color="auto"/>
            <w:right w:val="none" w:sz="0" w:space="0" w:color="auto"/>
          </w:divBdr>
        </w:div>
        <w:div w:id="1950310004">
          <w:marLeft w:val="0"/>
          <w:marRight w:val="0"/>
          <w:marTop w:val="0"/>
          <w:marBottom w:val="0"/>
          <w:divBdr>
            <w:top w:val="none" w:sz="0" w:space="0" w:color="auto"/>
            <w:left w:val="none" w:sz="0" w:space="0" w:color="auto"/>
            <w:bottom w:val="none" w:sz="0" w:space="0" w:color="auto"/>
            <w:right w:val="none" w:sz="0" w:space="0" w:color="auto"/>
          </w:divBdr>
        </w:div>
        <w:div w:id="793405464">
          <w:marLeft w:val="0"/>
          <w:marRight w:val="0"/>
          <w:marTop w:val="0"/>
          <w:marBottom w:val="0"/>
          <w:divBdr>
            <w:top w:val="none" w:sz="0" w:space="0" w:color="auto"/>
            <w:left w:val="none" w:sz="0" w:space="0" w:color="auto"/>
            <w:bottom w:val="none" w:sz="0" w:space="0" w:color="auto"/>
            <w:right w:val="none" w:sz="0" w:space="0" w:color="auto"/>
          </w:divBdr>
        </w:div>
        <w:div w:id="8458285">
          <w:marLeft w:val="0"/>
          <w:marRight w:val="0"/>
          <w:marTop w:val="0"/>
          <w:marBottom w:val="0"/>
          <w:divBdr>
            <w:top w:val="none" w:sz="0" w:space="0" w:color="auto"/>
            <w:left w:val="none" w:sz="0" w:space="0" w:color="auto"/>
            <w:bottom w:val="none" w:sz="0" w:space="0" w:color="auto"/>
            <w:right w:val="none" w:sz="0" w:space="0" w:color="auto"/>
          </w:divBdr>
        </w:div>
        <w:div w:id="376047836">
          <w:marLeft w:val="0"/>
          <w:marRight w:val="0"/>
          <w:marTop w:val="0"/>
          <w:marBottom w:val="0"/>
          <w:divBdr>
            <w:top w:val="none" w:sz="0" w:space="0" w:color="auto"/>
            <w:left w:val="none" w:sz="0" w:space="0" w:color="auto"/>
            <w:bottom w:val="none" w:sz="0" w:space="0" w:color="auto"/>
            <w:right w:val="none" w:sz="0" w:space="0" w:color="auto"/>
          </w:divBdr>
        </w:div>
        <w:div w:id="1674800441">
          <w:marLeft w:val="0"/>
          <w:marRight w:val="0"/>
          <w:marTop w:val="0"/>
          <w:marBottom w:val="0"/>
          <w:divBdr>
            <w:top w:val="none" w:sz="0" w:space="0" w:color="auto"/>
            <w:left w:val="none" w:sz="0" w:space="0" w:color="auto"/>
            <w:bottom w:val="none" w:sz="0" w:space="0" w:color="auto"/>
            <w:right w:val="none" w:sz="0" w:space="0" w:color="auto"/>
          </w:divBdr>
        </w:div>
        <w:div w:id="1021203350">
          <w:marLeft w:val="0"/>
          <w:marRight w:val="0"/>
          <w:marTop w:val="0"/>
          <w:marBottom w:val="0"/>
          <w:divBdr>
            <w:top w:val="none" w:sz="0" w:space="0" w:color="auto"/>
            <w:left w:val="none" w:sz="0" w:space="0" w:color="auto"/>
            <w:bottom w:val="none" w:sz="0" w:space="0" w:color="auto"/>
            <w:right w:val="none" w:sz="0" w:space="0" w:color="auto"/>
          </w:divBdr>
        </w:div>
        <w:div w:id="903493678">
          <w:marLeft w:val="0"/>
          <w:marRight w:val="0"/>
          <w:marTop w:val="0"/>
          <w:marBottom w:val="0"/>
          <w:divBdr>
            <w:top w:val="none" w:sz="0" w:space="0" w:color="auto"/>
            <w:left w:val="none" w:sz="0" w:space="0" w:color="auto"/>
            <w:bottom w:val="none" w:sz="0" w:space="0" w:color="auto"/>
            <w:right w:val="none" w:sz="0" w:space="0" w:color="auto"/>
          </w:divBdr>
        </w:div>
        <w:div w:id="1579362145">
          <w:marLeft w:val="0"/>
          <w:marRight w:val="0"/>
          <w:marTop w:val="0"/>
          <w:marBottom w:val="0"/>
          <w:divBdr>
            <w:top w:val="none" w:sz="0" w:space="0" w:color="auto"/>
            <w:left w:val="none" w:sz="0" w:space="0" w:color="auto"/>
            <w:bottom w:val="none" w:sz="0" w:space="0" w:color="auto"/>
            <w:right w:val="none" w:sz="0" w:space="0" w:color="auto"/>
          </w:divBdr>
        </w:div>
        <w:div w:id="1253784704">
          <w:marLeft w:val="0"/>
          <w:marRight w:val="0"/>
          <w:marTop w:val="0"/>
          <w:marBottom w:val="0"/>
          <w:divBdr>
            <w:top w:val="none" w:sz="0" w:space="0" w:color="auto"/>
            <w:left w:val="none" w:sz="0" w:space="0" w:color="auto"/>
            <w:bottom w:val="none" w:sz="0" w:space="0" w:color="auto"/>
            <w:right w:val="none" w:sz="0" w:space="0" w:color="auto"/>
          </w:divBdr>
        </w:div>
        <w:div w:id="288635246">
          <w:marLeft w:val="0"/>
          <w:marRight w:val="0"/>
          <w:marTop w:val="0"/>
          <w:marBottom w:val="0"/>
          <w:divBdr>
            <w:top w:val="none" w:sz="0" w:space="0" w:color="auto"/>
            <w:left w:val="none" w:sz="0" w:space="0" w:color="auto"/>
            <w:bottom w:val="none" w:sz="0" w:space="0" w:color="auto"/>
            <w:right w:val="none" w:sz="0" w:space="0" w:color="auto"/>
          </w:divBdr>
        </w:div>
        <w:div w:id="1461191628">
          <w:marLeft w:val="0"/>
          <w:marRight w:val="0"/>
          <w:marTop w:val="0"/>
          <w:marBottom w:val="0"/>
          <w:divBdr>
            <w:top w:val="none" w:sz="0" w:space="0" w:color="auto"/>
            <w:left w:val="none" w:sz="0" w:space="0" w:color="auto"/>
            <w:bottom w:val="none" w:sz="0" w:space="0" w:color="auto"/>
            <w:right w:val="none" w:sz="0" w:space="0" w:color="auto"/>
          </w:divBdr>
        </w:div>
        <w:div w:id="952635807">
          <w:marLeft w:val="0"/>
          <w:marRight w:val="0"/>
          <w:marTop w:val="0"/>
          <w:marBottom w:val="0"/>
          <w:divBdr>
            <w:top w:val="none" w:sz="0" w:space="0" w:color="auto"/>
            <w:left w:val="none" w:sz="0" w:space="0" w:color="auto"/>
            <w:bottom w:val="none" w:sz="0" w:space="0" w:color="auto"/>
            <w:right w:val="none" w:sz="0" w:space="0" w:color="auto"/>
          </w:divBdr>
        </w:div>
        <w:div w:id="213320067">
          <w:marLeft w:val="0"/>
          <w:marRight w:val="0"/>
          <w:marTop w:val="0"/>
          <w:marBottom w:val="0"/>
          <w:divBdr>
            <w:top w:val="none" w:sz="0" w:space="0" w:color="auto"/>
            <w:left w:val="none" w:sz="0" w:space="0" w:color="auto"/>
            <w:bottom w:val="none" w:sz="0" w:space="0" w:color="auto"/>
            <w:right w:val="none" w:sz="0" w:space="0" w:color="auto"/>
          </w:divBdr>
        </w:div>
        <w:div w:id="340665850">
          <w:marLeft w:val="0"/>
          <w:marRight w:val="0"/>
          <w:marTop w:val="0"/>
          <w:marBottom w:val="0"/>
          <w:divBdr>
            <w:top w:val="none" w:sz="0" w:space="0" w:color="auto"/>
            <w:left w:val="none" w:sz="0" w:space="0" w:color="auto"/>
            <w:bottom w:val="none" w:sz="0" w:space="0" w:color="auto"/>
            <w:right w:val="none" w:sz="0" w:space="0" w:color="auto"/>
          </w:divBdr>
        </w:div>
        <w:div w:id="1990399811">
          <w:marLeft w:val="0"/>
          <w:marRight w:val="0"/>
          <w:marTop w:val="0"/>
          <w:marBottom w:val="0"/>
          <w:divBdr>
            <w:top w:val="none" w:sz="0" w:space="0" w:color="auto"/>
            <w:left w:val="none" w:sz="0" w:space="0" w:color="auto"/>
            <w:bottom w:val="none" w:sz="0" w:space="0" w:color="auto"/>
            <w:right w:val="none" w:sz="0" w:space="0" w:color="auto"/>
          </w:divBdr>
        </w:div>
        <w:div w:id="1937323956">
          <w:marLeft w:val="0"/>
          <w:marRight w:val="0"/>
          <w:marTop w:val="0"/>
          <w:marBottom w:val="0"/>
          <w:divBdr>
            <w:top w:val="none" w:sz="0" w:space="0" w:color="auto"/>
            <w:left w:val="none" w:sz="0" w:space="0" w:color="auto"/>
            <w:bottom w:val="none" w:sz="0" w:space="0" w:color="auto"/>
            <w:right w:val="none" w:sz="0" w:space="0" w:color="auto"/>
          </w:divBdr>
        </w:div>
        <w:div w:id="357859005">
          <w:marLeft w:val="0"/>
          <w:marRight w:val="0"/>
          <w:marTop w:val="0"/>
          <w:marBottom w:val="0"/>
          <w:divBdr>
            <w:top w:val="none" w:sz="0" w:space="0" w:color="auto"/>
            <w:left w:val="none" w:sz="0" w:space="0" w:color="auto"/>
            <w:bottom w:val="none" w:sz="0" w:space="0" w:color="auto"/>
            <w:right w:val="none" w:sz="0" w:space="0" w:color="auto"/>
          </w:divBdr>
        </w:div>
        <w:div w:id="900097634">
          <w:marLeft w:val="0"/>
          <w:marRight w:val="0"/>
          <w:marTop w:val="0"/>
          <w:marBottom w:val="0"/>
          <w:divBdr>
            <w:top w:val="none" w:sz="0" w:space="0" w:color="auto"/>
            <w:left w:val="none" w:sz="0" w:space="0" w:color="auto"/>
            <w:bottom w:val="none" w:sz="0" w:space="0" w:color="auto"/>
            <w:right w:val="none" w:sz="0" w:space="0" w:color="auto"/>
          </w:divBdr>
        </w:div>
        <w:div w:id="1409158982">
          <w:marLeft w:val="0"/>
          <w:marRight w:val="0"/>
          <w:marTop w:val="0"/>
          <w:marBottom w:val="0"/>
          <w:divBdr>
            <w:top w:val="none" w:sz="0" w:space="0" w:color="auto"/>
            <w:left w:val="none" w:sz="0" w:space="0" w:color="auto"/>
            <w:bottom w:val="none" w:sz="0" w:space="0" w:color="auto"/>
            <w:right w:val="none" w:sz="0" w:space="0" w:color="auto"/>
          </w:divBdr>
        </w:div>
        <w:div w:id="1926959297">
          <w:marLeft w:val="0"/>
          <w:marRight w:val="0"/>
          <w:marTop w:val="0"/>
          <w:marBottom w:val="0"/>
          <w:divBdr>
            <w:top w:val="none" w:sz="0" w:space="0" w:color="auto"/>
            <w:left w:val="none" w:sz="0" w:space="0" w:color="auto"/>
            <w:bottom w:val="none" w:sz="0" w:space="0" w:color="auto"/>
            <w:right w:val="none" w:sz="0" w:space="0" w:color="auto"/>
          </w:divBdr>
        </w:div>
        <w:div w:id="1331325043">
          <w:marLeft w:val="0"/>
          <w:marRight w:val="0"/>
          <w:marTop w:val="0"/>
          <w:marBottom w:val="0"/>
          <w:divBdr>
            <w:top w:val="none" w:sz="0" w:space="0" w:color="auto"/>
            <w:left w:val="none" w:sz="0" w:space="0" w:color="auto"/>
            <w:bottom w:val="none" w:sz="0" w:space="0" w:color="auto"/>
            <w:right w:val="none" w:sz="0" w:space="0" w:color="auto"/>
          </w:divBdr>
        </w:div>
        <w:div w:id="528221669">
          <w:marLeft w:val="0"/>
          <w:marRight w:val="0"/>
          <w:marTop w:val="0"/>
          <w:marBottom w:val="0"/>
          <w:divBdr>
            <w:top w:val="none" w:sz="0" w:space="0" w:color="auto"/>
            <w:left w:val="none" w:sz="0" w:space="0" w:color="auto"/>
            <w:bottom w:val="none" w:sz="0" w:space="0" w:color="auto"/>
            <w:right w:val="none" w:sz="0" w:space="0" w:color="auto"/>
          </w:divBdr>
        </w:div>
        <w:div w:id="576979684">
          <w:marLeft w:val="0"/>
          <w:marRight w:val="0"/>
          <w:marTop w:val="0"/>
          <w:marBottom w:val="0"/>
          <w:divBdr>
            <w:top w:val="none" w:sz="0" w:space="0" w:color="auto"/>
            <w:left w:val="none" w:sz="0" w:space="0" w:color="auto"/>
            <w:bottom w:val="none" w:sz="0" w:space="0" w:color="auto"/>
            <w:right w:val="none" w:sz="0" w:space="0" w:color="auto"/>
          </w:divBdr>
        </w:div>
      </w:divsChild>
    </w:div>
    <w:div w:id="1902011101">
      <w:bodyDiv w:val="1"/>
      <w:marLeft w:val="0"/>
      <w:marRight w:val="0"/>
      <w:marTop w:val="0"/>
      <w:marBottom w:val="0"/>
      <w:divBdr>
        <w:top w:val="none" w:sz="0" w:space="0" w:color="auto"/>
        <w:left w:val="none" w:sz="0" w:space="0" w:color="auto"/>
        <w:bottom w:val="none" w:sz="0" w:space="0" w:color="auto"/>
        <w:right w:val="none" w:sz="0" w:space="0" w:color="auto"/>
      </w:divBdr>
      <w:divsChild>
        <w:div w:id="1804731560">
          <w:marLeft w:val="0"/>
          <w:marRight w:val="0"/>
          <w:marTop w:val="0"/>
          <w:marBottom w:val="0"/>
          <w:divBdr>
            <w:top w:val="none" w:sz="0" w:space="0" w:color="auto"/>
            <w:left w:val="none" w:sz="0" w:space="0" w:color="auto"/>
            <w:bottom w:val="none" w:sz="0" w:space="0" w:color="auto"/>
            <w:right w:val="none" w:sz="0" w:space="0" w:color="auto"/>
          </w:divBdr>
        </w:div>
        <w:div w:id="602809142">
          <w:marLeft w:val="0"/>
          <w:marRight w:val="0"/>
          <w:marTop w:val="0"/>
          <w:marBottom w:val="0"/>
          <w:divBdr>
            <w:top w:val="none" w:sz="0" w:space="0" w:color="auto"/>
            <w:left w:val="none" w:sz="0" w:space="0" w:color="auto"/>
            <w:bottom w:val="none" w:sz="0" w:space="0" w:color="auto"/>
            <w:right w:val="none" w:sz="0" w:space="0" w:color="auto"/>
          </w:divBdr>
        </w:div>
      </w:divsChild>
    </w:div>
    <w:div w:id="1965428141">
      <w:bodyDiv w:val="1"/>
      <w:marLeft w:val="0"/>
      <w:marRight w:val="0"/>
      <w:marTop w:val="0"/>
      <w:marBottom w:val="0"/>
      <w:divBdr>
        <w:top w:val="none" w:sz="0" w:space="0" w:color="auto"/>
        <w:left w:val="none" w:sz="0" w:space="0" w:color="auto"/>
        <w:bottom w:val="none" w:sz="0" w:space="0" w:color="auto"/>
        <w:right w:val="none" w:sz="0" w:space="0" w:color="auto"/>
      </w:divBdr>
      <w:divsChild>
        <w:div w:id="1427463834">
          <w:marLeft w:val="0"/>
          <w:marRight w:val="0"/>
          <w:marTop w:val="0"/>
          <w:marBottom w:val="0"/>
          <w:divBdr>
            <w:top w:val="none" w:sz="0" w:space="0" w:color="auto"/>
            <w:left w:val="none" w:sz="0" w:space="0" w:color="auto"/>
            <w:bottom w:val="none" w:sz="0" w:space="0" w:color="auto"/>
            <w:right w:val="none" w:sz="0" w:space="0" w:color="auto"/>
          </w:divBdr>
        </w:div>
        <w:div w:id="1786264351">
          <w:marLeft w:val="0"/>
          <w:marRight w:val="0"/>
          <w:marTop w:val="0"/>
          <w:marBottom w:val="0"/>
          <w:divBdr>
            <w:top w:val="none" w:sz="0" w:space="0" w:color="auto"/>
            <w:left w:val="none" w:sz="0" w:space="0" w:color="auto"/>
            <w:bottom w:val="none" w:sz="0" w:space="0" w:color="auto"/>
            <w:right w:val="none" w:sz="0" w:space="0" w:color="auto"/>
          </w:divBdr>
        </w:div>
        <w:div w:id="964582848">
          <w:marLeft w:val="0"/>
          <w:marRight w:val="0"/>
          <w:marTop w:val="0"/>
          <w:marBottom w:val="0"/>
          <w:divBdr>
            <w:top w:val="none" w:sz="0" w:space="0" w:color="auto"/>
            <w:left w:val="none" w:sz="0" w:space="0" w:color="auto"/>
            <w:bottom w:val="none" w:sz="0" w:space="0" w:color="auto"/>
            <w:right w:val="none" w:sz="0" w:space="0" w:color="auto"/>
          </w:divBdr>
        </w:div>
        <w:div w:id="986209193">
          <w:marLeft w:val="0"/>
          <w:marRight w:val="0"/>
          <w:marTop w:val="0"/>
          <w:marBottom w:val="0"/>
          <w:divBdr>
            <w:top w:val="none" w:sz="0" w:space="0" w:color="auto"/>
            <w:left w:val="none" w:sz="0" w:space="0" w:color="auto"/>
            <w:bottom w:val="none" w:sz="0" w:space="0" w:color="auto"/>
            <w:right w:val="none" w:sz="0" w:space="0" w:color="auto"/>
          </w:divBdr>
        </w:div>
      </w:divsChild>
    </w:div>
    <w:div w:id="1974217329">
      <w:bodyDiv w:val="1"/>
      <w:marLeft w:val="0"/>
      <w:marRight w:val="0"/>
      <w:marTop w:val="0"/>
      <w:marBottom w:val="0"/>
      <w:divBdr>
        <w:top w:val="none" w:sz="0" w:space="0" w:color="auto"/>
        <w:left w:val="none" w:sz="0" w:space="0" w:color="auto"/>
        <w:bottom w:val="none" w:sz="0" w:space="0" w:color="auto"/>
        <w:right w:val="none" w:sz="0" w:space="0" w:color="auto"/>
      </w:divBdr>
      <w:divsChild>
        <w:div w:id="1270308310">
          <w:marLeft w:val="0"/>
          <w:marRight w:val="0"/>
          <w:marTop w:val="0"/>
          <w:marBottom w:val="0"/>
          <w:divBdr>
            <w:top w:val="none" w:sz="0" w:space="0" w:color="auto"/>
            <w:left w:val="none" w:sz="0" w:space="0" w:color="auto"/>
            <w:bottom w:val="none" w:sz="0" w:space="0" w:color="auto"/>
            <w:right w:val="none" w:sz="0" w:space="0" w:color="auto"/>
          </w:divBdr>
        </w:div>
        <w:div w:id="1990476487">
          <w:marLeft w:val="0"/>
          <w:marRight w:val="0"/>
          <w:marTop w:val="0"/>
          <w:marBottom w:val="0"/>
          <w:divBdr>
            <w:top w:val="none" w:sz="0" w:space="0" w:color="auto"/>
            <w:left w:val="none" w:sz="0" w:space="0" w:color="auto"/>
            <w:bottom w:val="none" w:sz="0" w:space="0" w:color="auto"/>
            <w:right w:val="none" w:sz="0" w:space="0" w:color="auto"/>
          </w:divBdr>
        </w:div>
        <w:div w:id="1660227595">
          <w:marLeft w:val="0"/>
          <w:marRight w:val="0"/>
          <w:marTop w:val="0"/>
          <w:marBottom w:val="0"/>
          <w:divBdr>
            <w:top w:val="none" w:sz="0" w:space="0" w:color="auto"/>
            <w:left w:val="none" w:sz="0" w:space="0" w:color="auto"/>
            <w:bottom w:val="none" w:sz="0" w:space="0" w:color="auto"/>
            <w:right w:val="none" w:sz="0" w:space="0" w:color="auto"/>
          </w:divBdr>
        </w:div>
      </w:divsChild>
    </w:div>
    <w:div w:id="1996569212">
      <w:bodyDiv w:val="1"/>
      <w:marLeft w:val="0"/>
      <w:marRight w:val="0"/>
      <w:marTop w:val="0"/>
      <w:marBottom w:val="0"/>
      <w:divBdr>
        <w:top w:val="none" w:sz="0" w:space="0" w:color="auto"/>
        <w:left w:val="none" w:sz="0" w:space="0" w:color="auto"/>
        <w:bottom w:val="none" w:sz="0" w:space="0" w:color="auto"/>
        <w:right w:val="none" w:sz="0" w:space="0" w:color="auto"/>
      </w:divBdr>
      <w:divsChild>
        <w:div w:id="724527426">
          <w:marLeft w:val="0"/>
          <w:marRight w:val="0"/>
          <w:marTop w:val="0"/>
          <w:marBottom w:val="0"/>
          <w:divBdr>
            <w:top w:val="none" w:sz="0" w:space="0" w:color="auto"/>
            <w:left w:val="none" w:sz="0" w:space="0" w:color="auto"/>
            <w:bottom w:val="none" w:sz="0" w:space="0" w:color="auto"/>
            <w:right w:val="none" w:sz="0" w:space="0" w:color="auto"/>
          </w:divBdr>
        </w:div>
        <w:div w:id="524826212">
          <w:marLeft w:val="0"/>
          <w:marRight w:val="0"/>
          <w:marTop w:val="0"/>
          <w:marBottom w:val="0"/>
          <w:divBdr>
            <w:top w:val="none" w:sz="0" w:space="0" w:color="auto"/>
            <w:left w:val="none" w:sz="0" w:space="0" w:color="auto"/>
            <w:bottom w:val="none" w:sz="0" w:space="0" w:color="auto"/>
            <w:right w:val="none" w:sz="0" w:space="0" w:color="auto"/>
          </w:divBdr>
        </w:div>
        <w:div w:id="692192116">
          <w:marLeft w:val="0"/>
          <w:marRight w:val="0"/>
          <w:marTop w:val="0"/>
          <w:marBottom w:val="0"/>
          <w:divBdr>
            <w:top w:val="none" w:sz="0" w:space="0" w:color="auto"/>
            <w:left w:val="none" w:sz="0" w:space="0" w:color="auto"/>
            <w:bottom w:val="none" w:sz="0" w:space="0" w:color="auto"/>
            <w:right w:val="none" w:sz="0" w:space="0" w:color="auto"/>
          </w:divBdr>
        </w:div>
        <w:div w:id="2059818823">
          <w:marLeft w:val="0"/>
          <w:marRight w:val="0"/>
          <w:marTop w:val="0"/>
          <w:marBottom w:val="0"/>
          <w:divBdr>
            <w:top w:val="none" w:sz="0" w:space="0" w:color="auto"/>
            <w:left w:val="none" w:sz="0" w:space="0" w:color="auto"/>
            <w:bottom w:val="none" w:sz="0" w:space="0" w:color="auto"/>
            <w:right w:val="none" w:sz="0" w:space="0" w:color="auto"/>
          </w:divBdr>
        </w:div>
        <w:div w:id="1498685931">
          <w:marLeft w:val="0"/>
          <w:marRight w:val="0"/>
          <w:marTop w:val="0"/>
          <w:marBottom w:val="0"/>
          <w:divBdr>
            <w:top w:val="none" w:sz="0" w:space="0" w:color="auto"/>
            <w:left w:val="none" w:sz="0" w:space="0" w:color="auto"/>
            <w:bottom w:val="none" w:sz="0" w:space="0" w:color="auto"/>
            <w:right w:val="none" w:sz="0" w:space="0" w:color="auto"/>
          </w:divBdr>
        </w:div>
        <w:div w:id="1309087185">
          <w:marLeft w:val="0"/>
          <w:marRight w:val="0"/>
          <w:marTop w:val="0"/>
          <w:marBottom w:val="0"/>
          <w:divBdr>
            <w:top w:val="none" w:sz="0" w:space="0" w:color="auto"/>
            <w:left w:val="none" w:sz="0" w:space="0" w:color="auto"/>
            <w:bottom w:val="none" w:sz="0" w:space="0" w:color="auto"/>
            <w:right w:val="none" w:sz="0" w:space="0" w:color="auto"/>
          </w:divBdr>
        </w:div>
        <w:div w:id="1869292942">
          <w:marLeft w:val="0"/>
          <w:marRight w:val="0"/>
          <w:marTop w:val="0"/>
          <w:marBottom w:val="0"/>
          <w:divBdr>
            <w:top w:val="none" w:sz="0" w:space="0" w:color="auto"/>
            <w:left w:val="none" w:sz="0" w:space="0" w:color="auto"/>
            <w:bottom w:val="none" w:sz="0" w:space="0" w:color="auto"/>
            <w:right w:val="none" w:sz="0" w:space="0" w:color="auto"/>
          </w:divBdr>
        </w:div>
        <w:div w:id="1548683894">
          <w:marLeft w:val="0"/>
          <w:marRight w:val="0"/>
          <w:marTop w:val="0"/>
          <w:marBottom w:val="0"/>
          <w:divBdr>
            <w:top w:val="none" w:sz="0" w:space="0" w:color="auto"/>
            <w:left w:val="none" w:sz="0" w:space="0" w:color="auto"/>
            <w:bottom w:val="none" w:sz="0" w:space="0" w:color="auto"/>
            <w:right w:val="none" w:sz="0" w:space="0" w:color="auto"/>
          </w:divBdr>
        </w:div>
        <w:div w:id="1740790033">
          <w:marLeft w:val="0"/>
          <w:marRight w:val="0"/>
          <w:marTop w:val="0"/>
          <w:marBottom w:val="0"/>
          <w:divBdr>
            <w:top w:val="none" w:sz="0" w:space="0" w:color="auto"/>
            <w:left w:val="none" w:sz="0" w:space="0" w:color="auto"/>
            <w:bottom w:val="none" w:sz="0" w:space="0" w:color="auto"/>
            <w:right w:val="none" w:sz="0" w:space="0" w:color="auto"/>
          </w:divBdr>
        </w:div>
        <w:div w:id="351229319">
          <w:marLeft w:val="0"/>
          <w:marRight w:val="0"/>
          <w:marTop w:val="0"/>
          <w:marBottom w:val="0"/>
          <w:divBdr>
            <w:top w:val="none" w:sz="0" w:space="0" w:color="auto"/>
            <w:left w:val="none" w:sz="0" w:space="0" w:color="auto"/>
            <w:bottom w:val="none" w:sz="0" w:space="0" w:color="auto"/>
            <w:right w:val="none" w:sz="0" w:space="0" w:color="auto"/>
          </w:divBdr>
        </w:div>
        <w:div w:id="1245068126">
          <w:marLeft w:val="0"/>
          <w:marRight w:val="0"/>
          <w:marTop w:val="0"/>
          <w:marBottom w:val="0"/>
          <w:divBdr>
            <w:top w:val="none" w:sz="0" w:space="0" w:color="auto"/>
            <w:left w:val="none" w:sz="0" w:space="0" w:color="auto"/>
            <w:bottom w:val="none" w:sz="0" w:space="0" w:color="auto"/>
            <w:right w:val="none" w:sz="0" w:space="0" w:color="auto"/>
          </w:divBdr>
        </w:div>
        <w:div w:id="604966964">
          <w:marLeft w:val="0"/>
          <w:marRight w:val="0"/>
          <w:marTop w:val="0"/>
          <w:marBottom w:val="0"/>
          <w:divBdr>
            <w:top w:val="none" w:sz="0" w:space="0" w:color="auto"/>
            <w:left w:val="none" w:sz="0" w:space="0" w:color="auto"/>
            <w:bottom w:val="none" w:sz="0" w:space="0" w:color="auto"/>
            <w:right w:val="none" w:sz="0" w:space="0" w:color="auto"/>
          </w:divBdr>
        </w:div>
        <w:div w:id="784733898">
          <w:marLeft w:val="0"/>
          <w:marRight w:val="0"/>
          <w:marTop w:val="0"/>
          <w:marBottom w:val="0"/>
          <w:divBdr>
            <w:top w:val="none" w:sz="0" w:space="0" w:color="auto"/>
            <w:left w:val="none" w:sz="0" w:space="0" w:color="auto"/>
            <w:bottom w:val="none" w:sz="0" w:space="0" w:color="auto"/>
            <w:right w:val="none" w:sz="0" w:space="0" w:color="auto"/>
          </w:divBdr>
        </w:div>
        <w:div w:id="1200169538">
          <w:marLeft w:val="0"/>
          <w:marRight w:val="0"/>
          <w:marTop w:val="0"/>
          <w:marBottom w:val="0"/>
          <w:divBdr>
            <w:top w:val="none" w:sz="0" w:space="0" w:color="auto"/>
            <w:left w:val="none" w:sz="0" w:space="0" w:color="auto"/>
            <w:bottom w:val="none" w:sz="0" w:space="0" w:color="auto"/>
            <w:right w:val="none" w:sz="0" w:space="0" w:color="auto"/>
          </w:divBdr>
        </w:div>
        <w:div w:id="1196425419">
          <w:marLeft w:val="0"/>
          <w:marRight w:val="0"/>
          <w:marTop w:val="0"/>
          <w:marBottom w:val="0"/>
          <w:divBdr>
            <w:top w:val="none" w:sz="0" w:space="0" w:color="auto"/>
            <w:left w:val="none" w:sz="0" w:space="0" w:color="auto"/>
            <w:bottom w:val="none" w:sz="0" w:space="0" w:color="auto"/>
            <w:right w:val="none" w:sz="0" w:space="0" w:color="auto"/>
          </w:divBdr>
        </w:div>
        <w:div w:id="60178556">
          <w:marLeft w:val="0"/>
          <w:marRight w:val="0"/>
          <w:marTop w:val="0"/>
          <w:marBottom w:val="0"/>
          <w:divBdr>
            <w:top w:val="none" w:sz="0" w:space="0" w:color="auto"/>
            <w:left w:val="none" w:sz="0" w:space="0" w:color="auto"/>
            <w:bottom w:val="none" w:sz="0" w:space="0" w:color="auto"/>
            <w:right w:val="none" w:sz="0" w:space="0" w:color="auto"/>
          </w:divBdr>
        </w:div>
        <w:div w:id="44567387">
          <w:marLeft w:val="0"/>
          <w:marRight w:val="0"/>
          <w:marTop w:val="0"/>
          <w:marBottom w:val="0"/>
          <w:divBdr>
            <w:top w:val="none" w:sz="0" w:space="0" w:color="auto"/>
            <w:left w:val="none" w:sz="0" w:space="0" w:color="auto"/>
            <w:bottom w:val="none" w:sz="0" w:space="0" w:color="auto"/>
            <w:right w:val="none" w:sz="0" w:space="0" w:color="auto"/>
          </w:divBdr>
        </w:div>
        <w:div w:id="944654205">
          <w:marLeft w:val="0"/>
          <w:marRight w:val="0"/>
          <w:marTop w:val="0"/>
          <w:marBottom w:val="0"/>
          <w:divBdr>
            <w:top w:val="none" w:sz="0" w:space="0" w:color="auto"/>
            <w:left w:val="none" w:sz="0" w:space="0" w:color="auto"/>
            <w:bottom w:val="none" w:sz="0" w:space="0" w:color="auto"/>
            <w:right w:val="none" w:sz="0" w:space="0" w:color="auto"/>
          </w:divBdr>
        </w:div>
        <w:div w:id="434405155">
          <w:marLeft w:val="0"/>
          <w:marRight w:val="0"/>
          <w:marTop w:val="0"/>
          <w:marBottom w:val="0"/>
          <w:divBdr>
            <w:top w:val="none" w:sz="0" w:space="0" w:color="auto"/>
            <w:left w:val="none" w:sz="0" w:space="0" w:color="auto"/>
            <w:bottom w:val="none" w:sz="0" w:space="0" w:color="auto"/>
            <w:right w:val="none" w:sz="0" w:space="0" w:color="auto"/>
          </w:divBdr>
        </w:div>
        <w:div w:id="813167">
          <w:marLeft w:val="0"/>
          <w:marRight w:val="0"/>
          <w:marTop w:val="0"/>
          <w:marBottom w:val="0"/>
          <w:divBdr>
            <w:top w:val="none" w:sz="0" w:space="0" w:color="auto"/>
            <w:left w:val="none" w:sz="0" w:space="0" w:color="auto"/>
            <w:bottom w:val="none" w:sz="0" w:space="0" w:color="auto"/>
            <w:right w:val="none" w:sz="0" w:space="0" w:color="auto"/>
          </w:divBdr>
        </w:div>
        <w:div w:id="479999337">
          <w:marLeft w:val="0"/>
          <w:marRight w:val="0"/>
          <w:marTop w:val="0"/>
          <w:marBottom w:val="0"/>
          <w:divBdr>
            <w:top w:val="none" w:sz="0" w:space="0" w:color="auto"/>
            <w:left w:val="none" w:sz="0" w:space="0" w:color="auto"/>
            <w:bottom w:val="none" w:sz="0" w:space="0" w:color="auto"/>
            <w:right w:val="none" w:sz="0" w:space="0" w:color="auto"/>
          </w:divBdr>
        </w:div>
        <w:div w:id="55324464">
          <w:marLeft w:val="0"/>
          <w:marRight w:val="0"/>
          <w:marTop w:val="0"/>
          <w:marBottom w:val="0"/>
          <w:divBdr>
            <w:top w:val="none" w:sz="0" w:space="0" w:color="auto"/>
            <w:left w:val="none" w:sz="0" w:space="0" w:color="auto"/>
            <w:bottom w:val="none" w:sz="0" w:space="0" w:color="auto"/>
            <w:right w:val="none" w:sz="0" w:space="0" w:color="auto"/>
          </w:divBdr>
        </w:div>
        <w:div w:id="1707682889">
          <w:marLeft w:val="0"/>
          <w:marRight w:val="0"/>
          <w:marTop w:val="0"/>
          <w:marBottom w:val="0"/>
          <w:divBdr>
            <w:top w:val="none" w:sz="0" w:space="0" w:color="auto"/>
            <w:left w:val="none" w:sz="0" w:space="0" w:color="auto"/>
            <w:bottom w:val="none" w:sz="0" w:space="0" w:color="auto"/>
            <w:right w:val="none" w:sz="0" w:space="0" w:color="auto"/>
          </w:divBdr>
        </w:div>
        <w:div w:id="23559053">
          <w:marLeft w:val="0"/>
          <w:marRight w:val="0"/>
          <w:marTop w:val="0"/>
          <w:marBottom w:val="0"/>
          <w:divBdr>
            <w:top w:val="none" w:sz="0" w:space="0" w:color="auto"/>
            <w:left w:val="none" w:sz="0" w:space="0" w:color="auto"/>
            <w:bottom w:val="none" w:sz="0" w:space="0" w:color="auto"/>
            <w:right w:val="none" w:sz="0" w:space="0" w:color="auto"/>
          </w:divBdr>
        </w:div>
      </w:divsChild>
    </w:div>
    <w:div w:id="2062636396">
      <w:bodyDiv w:val="1"/>
      <w:marLeft w:val="0"/>
      <w:marRight w:val="0"/>
      <w:marTop w:val="0"/>
      <w:marBottom w:val="0"/>
      <w:divBdr>
        <w:top w:val="none" w:sz="0" w:space="0" w:color="auto"/>
        <w:left w:val="none" w:sz="0" w:space="0" w:color="auto"/>
        <w:bottom w:val="none" w:sz="0" w:space="0" w:color="auto"/>
        <w:right w:val="none" w:sz="0" w:space="0" w:color="auto"/>
      </w:divBdr>
      <w:divsChild>
        <w:div w:id="738871780">
          <w:marLeft w:val="0"/>
          <w:marRight w:val="0"/>
          <w:marTop w:val="0"/>
          <w:marBottom w:val="0"/>
          <w:divBdr>
            <w:top w:val="none" w:sz="0" w:space="0" w:color="auto"/>
            <w:left w:val="none" w:sz="0" w:space="0" w:color="auto"/>
            <w:bottom w:val="none" w:sz="0" w:space="0" w:color="auto"/>
            <w:right w:val="none" w:sz="0" w:space="0" w:color="auto"/>
          </w:divBdr>
        </w:div>
        <w:div w:id="1303266697">
          <w:marLeft w:val="0"/>
          <w:marRight w:val="0"/>
          <w:marTop w:val="0"/>
          <w:marBottom w:val="0"/>
          <w:divBdr>
            <w:top w:val="none" w:sz="0" w:space="0" w:color="auto"/>
            <w:left w:val="none" w:sz="0" w:space="0" w:color="auto"/>
            <w:bottom w:val="none" w:sz="0" w:space="0" w:color="auto"/>
            <w:right w:val="none" w:sz="0" w:space="0" w:color="auto"/>
          </w:divBdr>
        </w:div>
        <w:div w:id="1005937635">
          <w:marLeft w:val="0"/>
          <w:marRight w:val="0"/>
          <w:marTop w:val="0"/>
          <w:marBottom w:val="0"/>
          <w:divBdr>
            <w:top w:val="none" w:sz="0" w:space="0" w:color="auto"/>
            <w:left w:val="none" w:sz="0" w:space="0" w:color="auto"/>
            <w:bottom w:val="none" w:sz="0" w:space="0" w:color="auto"/>
            <w:right w:val="none" w:sz="0" w:space="0" w:color="auto"/>
          </w:divBdr>
        </w:div>
        <w:div w:id="408310109">
          <w:marLeft w:val="0"/>
          <w:marRight w:val="0"/>
          <w:marTop w:val="0"/>
          <w:marBottom w:val="0"/>
          <w:divBdr>
            <w:top w:val="none" w:sz="0" w:space="0" w:color="auto"/>
            <w:left w:val="none" w:sz="0" w:space="0" w:color="auto"/>
            <w:bottom w:val="none" w:sz="0" w:space="0" w:color="auto"/>
            <w:right w:val="none" w:sz="0" w:space="0" w:color="auto"/>
          </w:divBdr>
        </w:div>
      </w:divsChild>
    </w:div>
    <w:div w:id="2063094233">
      <w:bodyDiv w:val="1"/>
      <w:marLeft w:val="0"/>
      <w:marRight w:val="0"/>
      <w:marTop w:val="0"/>
      <w:marBottom w:val="0"/>
      <w:divBdr>
        <w:top w:val="none" w:sz="0" w:space="0" w:color="auto"/>
        <w:left w:val="none" w:sz="0" w:space="0" w:color="auto"/>
        <w:bottom w:val="none" w:sz="0" w:space="0" w:color="auto"/>
        <w:right w:val="none" w:sz="0" w:space="0" w:color="auto"/>
      </w:divBdr>
      <w:divsChild>
        <w:div w:id="466431461">
          <w:marLeft w:val="0"/>
          <w:marRight w:val="0"/>
          <w:marTop w:val="0"/>
          <w:marBottom w:val="0"/>
          <w:divBdr>
            <w:top w:val="none" w:sz="0" w:space="0" w:color="auto"/>
            <w:left w:val="none" w:sz="0" w:space="0" w:color="auto"/>
            <w:bottom w:val="none" w:sz="0" w:space="0" w:color="auto"/>
            <w:right w:val="none" w:sz="0" w:space="0" w:color="auto"/>
          </w:divBdr>
        </w:div>
        <w:div w:id="894127214">
          <w:marLeft w:val="0"/>
          <w:marRight w:val="0"/>
          <w:marTop w:val="0"/>
          <w:marBottom w:val="0"/>
          <w:divBdr>
            <w:top w:val="none" w:sz="0" w:space="0" w:color="auto"/>
            <w:left w:val="none" w:sz="0" w:space="0" w:color="auto"/>
            <w:bottom w:val="none" w:sz="0" w:space="0" w:color="auto"/>
            <w:right w:val="none" w:sz="0" w:space="0" w:color="auto"/>
          </w:divBdr>
        </w:div>
        <w:div w:id="888734745">
          <w:marLeft w:val="0"/>
          <w:marRight w:val="0"/>
          <w:marTop w:val="0"/>
          <w:marBottom w:val="0"/>
          <w:divBdr>
            <w:top w:val="none" w:sz="0" w:space="0" w:color="auto"/>
            <w:left w:val="none" w:sz="0" w:space="0" w:color="auto"/>
            <w:bottom w:val="none" w:sz="0" w:space="0" w:color="auto"/>
            <w:right w:val="none" w:sz="0" w:space="0" w:color="auto"/>
          </w:divBdr>
        </w:div>
        <w:div w:id="697662652">
          <w:marLeft w:val="0"/>
          <w:marRight w:val="0"/>
          <w:marTop w:val="0"/>
          <w:marBottom w:val="0"/>
          <w:divBdr>
            <w:top w:val="none" w:sz="0" w:space="0" w:color="auto"/>
            <w:left w:val="none" w:sz="0" w:space="0" w:color="auto"/>
            <w:bottom w:val="none" w:sz="0" w:space="0" w:color="auto"/>
            <w:right w:val="none" w:sz="0" w:space="0" w:color="auto"/>
          </w:divBdr>
        </w:div>
        <w:div w:id="1994482892">
          <w:marLeft w:val="0"/>
          <w:marRight w:val="0"/>
          <w:marTop w:val="0"/>
          <w:marBottom w:val="0"/>
          <w:divBdr>
            <w:top w:val="none" w:sz="0" w:space="0" w:color="auto"/>
            <w:left w:val="none" w:sz="0" w:space="0" w:color="auto"/>
            <w:bottom w:val="none" w:sz="0" w:space="0" w:color="auto"/>
            <w:right w:val="none" w:sz="0" w:space="0" w:color="auto"/>
          </w:divBdr>
        </w:div>
        <w:div w:id="257519816">
          <w:marLeft w:val="0"/>
          <w:marRight w:val="0"/>
          <w:marTop w:val="0"/>
          <w:marBottom w:val="0"/>
          <w:divBdr>
            <w:top w:val="none" w:sz="0" w:space="0" w:color="auto"/>
            <w:left w:val="none" w:sz="0" w:space="0" w:color="auto"/>
            <w:bottom w:val="none" w:sz="0" w:space="0" w:color="auto"/>
            <w:right w:val="none" w:sz="0" w:space="0" w:color="auto"/>
          </w:divBdr>
        </w:div>
        <w:div w:id="1129544934">
          <w:marLeft w:val="0"/>
          <w:marRight w:val="0"/>
          <w:marTop w:val="0"/>
          <w:marBottom w:val="0"/>
          <w:divBdr>
            <w:top w:val="none" w:sz="0" w:space="0" w:color="auto"/>
            <w:left w:val="none" w:sz="0" w:space="0" w:color="auto"/>
            <w:bottom w:val="none" w:sz="0" w:space="0" w:color="auto"/>
            <w:right w:val="none" w:sz="0" w:space="0" w:color="auto"/>
          </w:divBdr>
        </w:div>
        <w:div w:id="551816823">
          <w:marLeft w:val="0"/>
          <w:marRight w:val="0"/>
          <w:marTop w:val="0"/>
          <w:marBottom w:val="0"/>
          <w:divBdr>
            <w:top w:val="none" w:sz="0" w:space="0" w:color="auto"/>
            <w:left w:val="none" w:sz="0" w:space="0" w:color="auto"/>
            <w:bottom w:val="none" w:sz="0" w:space="0" w:color="auto"/>
            <w:right w:val="none" w:sz="0" w:space="0" w:color="auto"/>
          </w:divBdr>
        </w:div>
      </w:divsChild>
    </w:div>
    <w:div w:id="2118330745">
      <w:bodyDiv w:val="1"/>
      <w:marLeft w:val="0"/>
      <w:marRight w:val="0"/>
      <w:marTop w:val="0"/>
      <w:marBottom w:val="0"/>
      <w:divBdr>
        <w:top w:val="none" w:sz="0" w:space="0" w:color="auto"/>
        <w:left w:val="none" w:sz="0" w:space="0" w:color="auto"/>
        <w:bottom w:val="none" w:sz="0" w:space="0" w:color="auto"/>
        <w:right w:val="none" w:sz="0" w:space="0" w:color="auto"/>
      </w:divBdr>
      <w:divsChild>
        <w:div w:id="1709836889">
          <w:marLeft w:val="0"/>
          <w:marRight w:val="0"/>
          <w:marTop w:val="0"/>
          <w:marBottom w:val="0"/>
          <w:divBdr>
            <w:top w:val="none" w:sz="0" w:space="0" w:color="auto"/>
            <w:left w:val="none" w:sz="0" w:space="0" w:color="auto"/>
            <w:bottom w:val="none" w:sz="0" w:space="0" w:color="auto"/>
            <w:right w:val="none" w:sz="0" w:space="0" w:color="auto"/>
          </w:divBdr>
        </w:div>
        <w:div w:id="2121104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diagramColors" Target="diagrams/colors2.xml"/><Relationship Id="rId39" Type="http://schemas.openxmlformats.org/officeDocument/2006/relationships/chart" Target="charts/chart2.xml"/><Relationship Id="rId21" Type="http://schemas.openxmlformats.org/officeDocument/2006/relationships/diagramColors" Target="diagrams/colors1.xml"/><Relationship Id="rId34" Type="http://schemas.openxmlformats.org/officeDocument/2006/relationships/diagramLayout" Target="diagrams/layout4.xml"/><Relationship Id="rId42" Type="http://schemas.openxmlformats.org/officeDocument/2006/relationships/chart" Target="charts/chart5.xml"/><Relationship Id="rId47" Type="http://schemas.openxmlformats.org/officeDocument/2006/relationships/chart" Target="charts/chart10.xml"/><Relationship Id="rId50" Type="http://schemas.openxmlformats.org/officeDocument/2006/relationships/chart" Target="charts/chart13.xml"/><Relationship Id="rId55" Type="http://schemas.openxmlformats.org/officeDocument/2006/relationships/chart" Target="charts/chart18.xml"/><Relationship Id="rId63" Type="http://schemas.openxmlformats.org/officeDocument/2006/relationships/chart" Target="charts/chart26.xml"/><Relationship Id="rId68" Type="http://schemas.openxmlformats.org/officeDocument/2006/relationships/chart" Target="charts/chart31.xml"/><Relationship Id="rId76" Type="http://schemas.openxmlformats.org/officeDocument/2006/relationships/chart" Target="charts/chart39.xml"/><Relationship Id="rId7" Type="http://schemas.openxmlformats.org/officeDocument/2006/relationships/endnotes" Target="endnotes.xml"/><Relationship Id="rId71" Type="http://schemas.openxmlformats.org/officeDocument/2006/relationships/chart" Target="charts/chart34.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diagramLayout" Target="diagrams/layout3.xml"/><Relationship Id="rId11" Type="http://schemas.openxmlformats.org/officeDocument/2006/relationships/hyperlink" Target="http://www.dx.doi.org/10.7537/marsnys120219.02" TargetMode="External"/><Relationship Id="rId24" Type="http://schemas.openxmlformats.org/officeDocument/2006/relationships/diagramLayout" Target="diagrams/layout2.xml"/><Relationship Id="rId32" Type="http://schemas.microsoft.com/office/2007/relationships/diagramDrawing" Target="diagrams/drawing3.xml"/><Relationship Id="rId37" Type="http://schemas.microsoft.com/office/2007/relationships/diagramDrawing" Target="diagrams/drawing4.xml"/><Relationship Id="rId40" Type="http://schemas.openxmlformats.org/officeDocument/2006/relationships/chart" Target="charts/chart3.xml"/><Relationship Id="rId45" Type="http://schemas.openxmlformats.org/officeDocument/2006/relationships/chart" Target="charts/chart8.xml"/><Relationship Id="rId53" Type="http://schemas.openxmlformats.org/officeDocument/2006/relationships/chart" Target="charts/chart16.xml"/><Relationship Id="rId58" Type="http://schemas.openxmlformats.org/officeDocument/2006/relationships/chart" Target="charts/chart21.xml"/><Relationship Id="rId66" Type="http://schemas.openxmlformats.org/officeDocument/2006/relationships/chart" Target="charts/chart29.xml"/><Relationship Id="rId74" Type="http://schemas.openxmlformats.org/officeDocument/2006/relationships/chart" Target="charts/chart37.xml"/><Relationship Id="rId79" Type="http://schemas.openxmlformats.org/officeDocument/2006/relationships/chart" Target="charts/chart42.xml"/><Relationship Id="rId5" Type="http://schemas.openxmlformats.org/officeDocument/2006/relationships/webSettings" Target="webSettings.xml"/><Relationship Id="rId61" Type="http://schemas.openxmlformats.org/officeDocument/2006/relationships/chart" Target="charts/chart24.xml"/><Relationship Id="rId82"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diagramLayout" Target="diagrams/layout1.xml"/><Relationship Id="rId31" Type="http://schemas.openxmlformats.org/officeDocument/2006/relationships/diagramColors" Target="diagrams/colors3.xml"/><Relationship Id="rId44" Type="http://schemas.openxmlformats.org/officeDocument/2006/relationships/chart" Target="charts/chart7.xml"/><Relationship Id="rId52" Type="http://schemas.openxmlformats.org/officeDocument/2006/relationships/chart" Target="charts/chart15.xml"/><Relationship Id="rId60" Type="http://schemas.openxmlformats.org/officeDocument/2006/relationships/chart" Target="charts/chart23.xml"/><Relationship Id="rId65" Type="http://schemas.openxmlformats.org/officeDocument/2006/relationships/chart" Target="charts/chart28.xml"/><Relationship Id="rId73" Type="http://schemas.openxmlformats.org/officeDocument/2006/relationships/chart" Target="charts/chart36.xml"/><Relationship Id="rId78" Type="http://schemas.openxmlformats.org/officeDocument/2006/relationships/chart" Target="charts/chart41.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asser.gamal2310@mhiet.edu.eg" TargetMode="External"/><Relationship Id="rId14" Type="http://schemas.openxmlformats.org/officeDocument/2006/relationships/footer" Target="footer1.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diagramQuickStyle" Target="diagrams/quickStyle3.xml"/><Relationship Id="rId35" Type="http://schemas.openxmlformats.org/officeDocument/2006/relationships/diagramQuickStyle" Target="diagrams/quickStyle4.xml"/><Relationship Id="rId43" Type="http://schemas.openxmlformats.org/officeDocument/2006/relationships/chart" Target="charts/chart6.xml"/><Relationship Id="rId48" Type="http://schemas.openxmlformats.org/officeDocument/2006/relationships/chart" Target="charts/chart11.xml"/><Relationship Id="rId56" Type="http://schemas.openxmlformats.org/officeDocument/2006/relationships/chart" Target="charts/chart19.xml"/><Relationship Id="rId64" Type="http://schemas.openxmlformats.org/officeDocument/2006/relationships/chart" Target="charts/chart27.xml"/><Relationship Id="rId69" Type="http://schemas.openxmlformats.org/officeDocument/2006/relationships/chart" Target="charts/chart32.xml"/><Relationship Id="rId77" Type="http://schemas.openxmlformats.org/officeDocument/2006/relationships/chart" Target="charts/chart40.xml"/><Relationship Id="rId8" Type="http://schemas.openxmlformats.org/officeDocument/2006/relationships/hyperlink" Target="mailto:dr.mostafa.abd.k@mhiet.edu.eg" TargetMode="External"/><Relationship Id="rId51" Type="http://schemas.openxmlformats.org/officeDocument/2006/relationships/chart" Target="charts/chart14.xml"/><Relationship Id="rId72" Type="http://schemas.openxmlformats.org/officeDocument/2006/relationships/chart" Target="charts/chart35.xml"/><Relationship Id="rId80" Type="http://schemas.openxmlformats.org/officeDocument/2006/relationships/chart" Target="charts/chart4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QuickStyle" Target="diagrams/quickStyle2.xml"/><Relationship Id="rId33" Type="http://schemas.openxmlformats.org/officeDocument/2006/relationships/diagramData" Target="diagrams/data4.xml"/><Relationship Id="rId38" Type="http://schemas.openxmlformats.org/officeDocument/2006/relationships/chart" Target="charts/chart1.xml"/><Relationship Id="rId46" Type="http://schemas.openxmlformats.org/officeDocument/2006/relationships/chart" Target="charts/chart9.xml"/><Relationship Id="rId59" Type="http://schemas.openxmlformats.org/officeDocument/2006/relationships/chart" Target="charts/chart22.xml"/><Relationship Id="rId67" Type="http://schemas.openxmlformats.org/officeDocument/2006/relationships/chart" Target="charts/chart30.xml"/><Relationship Id="rId20" Type="http://schemas.openxmlformats.org/officeDocument/2006/relationships/diagramQuickStyle" Target="diagrams/quickStyle1.xml"/><Relationship Id="rId41" Type="http://schemas.openxmlformats.org/officeDocument/2006/relationships/chart" Target="charts/chart4.xml"/><Relationship Id="rId54" Type="http://schemas.openxmlformats.org/officeDocument/2006/relationships/chart" Target="charts/chart17.xml"/><Relationship Id="rId62" Type="http://schemas.openxmlformats.org/officeDocument/2006/relationships/chart" Target="charts/chart25.xml"/><Relationship Id="rId70" Type="http://schemas.openxmlformats.org/officeDocument/2006/relationships/chart" Target="charts/chart33.xml"/><Relationship Id="rId75" Type="http://schemas.openxmlformats.org/officeDocument/2006/relationships/chart" Target="charts/chart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diagramData" Target="diagrams/data2.xml"/><Relationship Id="rId28" Type="http://schemas.openxmlformats.org/officeDocument/2006/relationships/diagramData" Target="diagrams/data3.xml"/><Relationship Id="rId36" Type="http://schemas.openxmlformats.org/officeDocument/2006/relationships/diagramColors" Target="diagrams/colors4.xml"/><Relationship Id="rId49" Type="http://schemas.openxmlformats.org/officeDocument/2006/relationships/chart" Target="charts/chart12.xml"/><Relationship Id="rId57" Type="http://schemas.openxmlformats.org/officeDocument/2006/relationships/chart" Target="charts/chart20.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C.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C.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D.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D.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D.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B.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B.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C.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C.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C.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D.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D.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D.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Second%20Factor\Second%20Factor%20D.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A.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A.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A.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A.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A.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A.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A.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B.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B.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B.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A.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B.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B.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Third%20Factor\Third%20Factor%20B.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Resul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B.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B.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Management%20Courses\Thesis\Facotrs%20caused%20delaying%20the%20project%20Duration\Paper\First%20Factor\First%20Factor%20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cs typeface="+mj-cs"/>
              </a:rPr>
              <a:t>1-A Low Experience In Preparation Of The Project Plan</a:t>
            </a:r>
          </a:p>
          <a:p>
            <a:pPr>
              <a:defRPr lang="en-US" sz="800" b="0" i="0" u="none" strike="noStrike" kern="1200" spc="0" baseline="0">
                <a:solidFill>
                  <a:schemeClr val="tx1">
                    <a:lumMod val="65000"/>
                    <a:lumOff val="35000"/>
                  </a:schemeClr>
                </a:solidFill>
                <a:latin typeface="+mn-lt"/>
                <a:ea typeface="+mn-ea"/>
                <a:cs typeface="+mj-cs"/>
              </a:defRPr>
            </a:pPr>
            <a:r>
              <a:rPr lang="en-US" sz="800">
                <a:cs typeface="+mj-cs"/>
              </a:rPr>
              <a:t>1-A-1 misunderstanding of the nature of the project</a:t>
            </a:r>
          </a:p>
        </c:rich>
      </c:tx>
      <c:layout>
        <c:manualLayout>
          <c:xMode val="edge"/>
          <c:yMode val="edge"/>
          <c:x val="0.13094834135852887"/>
          <c:y val="4.6424271973982807E-2"/>
        </c:manualLayout>
      </c:layout>
      <c:spPr>
        <a:noFill/>
        <a:ln>
          <a:noFill/>
        </a:ln>
        <a:effectLst/>
      </c:spPr>
    </c:title>
    <c:plotArea>
      <c:layout/>
      <c:barChart>
        <c:barDir val="col"/>
        <c:grouping val="clustered"/>
        <c:ser>
          <c:idx val="1"/>
          <c:order val="0"/>
          <c:tx>
            <c:strRef>
              <c:f>'1-A-1'!$E$5</c:f>
              <c:strCache>
                <c:ptCount val="1"/>
                <c:pt idx="0">
                  <c:v>Percentage</c:v>
                </c:pt>
              </c:strCache>
            </c:strRef>
          </c:tx>
          <c:spPr>
            <a:solidFill>
              <a:schemeClr val="accent2"/>
            </a:solidFill>
            <a:ln>
              <a:noFill/>
            </a:ln>
            <a:effectLst/>
          </c:spPr>
          <c:cat>
            <c:strRef>
              <c:f>'1-A-1'!$C$6:$C$10</c:f>
              <c:strCache>
                <c:ptCount val="5"/>
                <c:pt idx="0">
                  <c:v>strongly agree</c:v>
                </c:pt>
                <c:pt idx="1">
                  <c:v>Agree</c:v>
                </c:pt>
                <c:pt idx="2">
                  <c:v>Neutral</c:v>
                </c:pt>
                <c:pt idx="3">
                  <c:v>Disagree </c:v>
                </c:pt>
                <c:pt idx="4">
                  <c:v>Strong Disagree</c:v>
                </c:pt>
              </c:strCache>
            </c:strRef>
          </c:cat>
          <c:val>
            <c:numRef>
              <c:f>'1-A-1'!$E$6:$E$10</c:f>
              <c:numCache>
                <c:formatCode>0.00%</c:formatCode>
                <c:ptCount val="5"/>
                <c:pt idx="0">
                  <c:v>0.15625000000000042</c:v>
                </c:pt>
                <c:pt idx="1">
                  <c:v>0.43750000000000078</c:v>
                </c:pt>
                <c:pt idx="2">
                  <c:v>0.21875000000000042</c:v>
                </c:pt>
                <c:pt idx="3">
                  <c:v>0.18750000000000042</c:v>
                </c:pt>
                <c:pt idx="4">
                  <c:v>0.21875000000000042</c:v>
                </c:pt>
              </c:numCache>
            </c:numRef>
          </c:val>
          <c:extLst xmlns:c16r2="http://schemas.microsoft.com/office/drawing/2015/06/chart">
            <c:ext xmlns:c16="http://schemas.microsoft.com/office/drawing/2014/chart" uri="{C3380CC4-5D6E-409C-BE32-E72D297353CC}">
              <c16:uniqueId val="{00000003-BEE9-4B88-9912-BBAC8D902ED1}"/>
            </c:ext>
          </c:extLst>
        </c:ser>
        <c:gapWidth val="219"/>
        <c:overlap val="-27"/>
        <c:axId val="140144640"/>
        <c:axId val="140148096"/>
      </c:barChart>
      <c:catAx>
        <c:axId val="140144640"/>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0148096"/>
        <c:crosses val="autoZero"/>
        <c:auto val="1"/>
        <c:lblAlgn val="ctr"/>
        <c:lblOffset val="100"/>
      </c:catAx>
      <c:valAx>
        <c:axId val="140148096"/>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0144640"/>
        <c:crosses val="autoZero"/>
        <c:crossBetween val="between"/>
      </c:valAx>
      <c:spPr>
        <a:noFill/>
        <a:ln>
          <a:noFill/>
        </a:ln>
        <a:effectLst/>
      </c:spPr>
    </c:plotArea>
    <c:plotVisOnly val="1"/>
    <c:dispBlanksAs val="gap"/>
  </c:chart>
  <c:spPr>
    <a:gradFill>
      <a:gsLst>
        <a:gs pos="25000">
          <a:schemeClr val="accent1">
            <a:lumMod val="10000"/>
            <a:lumOff val="9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1-C Bad implementation of the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1-C-2 non clarification and expliantion of the plan for project team with non perusaive and motivate them to execute the plan</a:t>
            </a:r>
          </a:p>
        </c:rich>
      </c:tx>
      <c:layout>
        <c:manualLayout>
          <c:xMode val="edge"/>
          <c:yMode val="edge"/>
          <c:x val="9.480637079456028E-2"/>
          <c:y val="3.2143750685216597E-2"/>
        </c:manualLayout>
      </c:layout>
      <c:spPr>
        <a:noFill/>
        <a:ln>
          <a:noFill/>
        </a:ln>
        <a:effectLst/>
      </c:spPr>
    </c:title>
    <c:plotArea>
      <c:layout/>
      <c:barChart>
        <c:barDir val="col"/>
        <c:grouping val="clustered"/>
        <c:ser>
          <c:idx val="1"/>
          <c:order val="0"/>
          <c:tx>
            <c:strRef>
              <c:f>'1-C-2'!$E$5</c:f>
              <c:strCache>
                <c:ptCount val="1"/>
                <c:pt idx="0">
                  <c:v>Percentage</c:v>
                </c:pt>
              </c:strCache>
            </c:strRef>
          </c:tx>
          <c:spPr>
            <a:solidFill>
              <a:schemeClr val="accent2"/>
            </a:solidFill>
            <a:ln>
              <a:noFill/>
            </a:ln>
            <a:effectLst/>
          </c:spPr>
          <c:cat>
            <c:strRef>
              <c:f>'1-C-2'!$C$6:$C$10</c:f>
              <c:strCache>
                <c:ptCount val="5"/>
                <c:pt idx="0">
                  <c:v>strongly agree</c:v>
                </c:pt>
                <c:pt idx="1">
                  <c:v>Agree</c:v>
                </c:pt>
                <c:pt idx="2">
                  <c:v>Neutral</c:v>
                </c:pt>
                <c:pt idx="3">
                  <c:v>Disagree </c:v>
                </c:pt>
                <c:pt idx="4">
                  <c:v>Strong Disagree</c:v>
                </c:pt>
              </c:strCache>
            </c:strRef>
          </c:cat>
          <c:val>
            <c:numRef>
              <c:f>'1-C-2'!$E$6:$E$10</c:f>
              <c:numCache>
                <c:formatCode>0.00%</c:formatCode>
                <c:ptCount val="5"/>
                <c:pt idx="0">
                  <c:v>0.23076923076923159</c:v>
                </c:pt>
                <c:pt idx="1">
                  <c:v>0.48717948717948872</c:v>
                </c:pt>
                <c:pt idx="2">
                  <c:v>0.12820512820512819</c:v>
                </c:pt>
                <c:pt idx="3">
                  <c:v>0.12820512820512819</c:v>
                </c:pt>
                <c:pt idx="4">
                  <c:v>2.5641025641025741E-2</c:v>
                </c:pt>
              </c:numCache>
            </c:numRef>
          </c:val>
          <c:extLst xmlns:c16r2="http://schemas.microsoft.com/office/drawing/2015/06/chart">
            <c:ext xmlns:c16="http://schemas.microsoft.com/office/drawing/2014/chart" uri="{C3380CC4-5D6E-409C-BE32-E72D297353CC}">
              <c16:uniqueId val="{00000003-A525-4976-A7E6-72D9C93B1F8F}"/>
            </c:ext>
          </c:extLst>
        </c:ser>
        <c:gapWidth val="219"/>
        <c:overlap val="-27"/>
        <c:axId val="126891904"/>
        <c:axId val="126893440"/>
      </c:barChart>
      <c:catAx>
        <c:axId val="126891904"/>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893440"/>
        <c:crosses val="autoZero"/>
        <c:auto val="1"/>
        <c:lblAlgn val="ctr"/>
        <c:lblOffset val="100"/>
      </c:catAx>
      <c:valAx>
        <c:axId val="12689344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891904"/>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1-C Bad implementation of the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1-C-3 weakness of the manager in effecting on the executers of the plan</a:t>
            </a:r>
          </a:p>
        </c:rich>
      </c:tx>
      <c:layout>
        <c:manualLayout>
          <c:xMode val="edge"/>
          <c:yMode val="edge"/>
          <c:x val="0.11490909090909091"/>
          <c:y val="4.642436475162133E-2"/>
        </c:manualLayout>
      </c:layout>
      <c:spPr>
        <a:noFill/>
        <a:ln>
          <a:noFill/>
        </a:ln>
        <a:effectLst/>
      </c:spPr>
    </c:title>
    <c:plotArea>
      <c:layout/>
      <c:barChart>
        <c:barDir val="col"/>
        <c:grouping val="clustered"/>
        <c:ser>
          <c:idx val="1"/>
          <c:order val="0"/>
          <c:tx>
            <c:strRef>
              <c:f>'1-C-3'!$E$5</c:f>
              <c:strCache>
                <c:ptCount val="1"/>
                <c:pt idx="0">
                  <c:v>Percentage</c:v>
                </c:pt>
              </c:strCache>
            </c:strRef>
          </c:tx>
          <c:spPr>
            <a:solidFill>
              <a:schemeClr val="accent2"/>
            </a:solidFill>
            <a:ln>
              <a:noFill/>
            </a:ln>
            <a:effectLst/>
          </c:spPr>
          <c:cat>
            <c:strRef>
              <c:f>'1-C-3'!$C$6:$C$10</c:f>
              <c:strCache>
                <c:ptCount val="5"/>
                <c:pt idx="0">
                  <c:v>strongly agree</c:v>
                </c:pt>
                <c:pt idx="1">
                  <c:v>Agree</c:v>
                </c:pt>
                <c:pt idx="2">
                  <c:v>Neutral</c:v>
                </c:pt>
                <c:pt idx="3">
                  <c:v>Disagree </c:v>
                </c:pt>
                <c:pt idx="4">
                  <c:v>Strong Disagree</c:v>
                </c:pt>
              </c:strCache>
            </c:strRef>
          </c:cat>
          <c:val>
            <c:numRef>
              <c:f>'1-C-3'!$E$6:$E$10</c:f>
              <c:numCache>
                <c:formatCode>0.00%</c:formatCode>
                <c:ptCount val="5"/>
                <c:pt idx="0">
                  <c:v>0.33333333333333331</c:v>
                </c:pt>
                <c:pt idx="1">
                  <c:v>0.28205128205128205</c:v>
                </c:pt>
                <c:pt idx="2">
                  <c:v>0.12820512820512819</c:v>
                </c:pt>
                <c:pt idx="3">
                  <c:v>0.15384615384615452</c:v>
                </c:pt>
                <c:pt idx="4">
                  <c:v>0.10256410256410275</c:v>
                </c:pt>
              </c:numCache>
            </c:numRef>
          </c:val>
          <c:extLst xmlns:c16r2="http://schemas.microsoft.com/office/drawing/2015/06/chart">
            <c:ext xmlns:c16="http://schemas.microsoft.com/office/drawing/2014/chart" uri="{C3380CC4-5D6E-409C-BE32-E72D297353CC}">
              <c16:uniqueId val="{00000003-A0D8-4CF3-82DC-1A84E66D771F}"/>
            </c:ext>
          </c:extLst>
        </c:ser>
        <c:gapWidth val="219"/>
        <c:overlap val="-27"/>
        <c:axId val="126926208"/>
        <c:axId val="126932096"/>
      </c:barChart>
      <c:catAx>
        <c:axId val="12692620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932096"/>
        <c:crosses val="autoZero"/>
        <c:auto val="1"/>
        <c:lblAlgn val="ctr"/>
        <c:lblOffset val="100"/>
      </c:catAx>
      <c:valAx>
        <c:axId val="126932096"/>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92620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1-D weakness in monitoring and controlling of the project</a:t>
            </a:r>
          </a:p>
          <a:p>
            <a:pPr>
              <a:defRPr lang="en-US" sz="800" b="0" i="0" u="none" strike="noStrike" kern="1200" spc="0" baseline="0">
                <a:solidFill>
                  <a:schemeClr val="tx1">
                    <a:lumMod val="65000"/>
                    <a:lumOff val="35000"/>
                  </a:schemeClr>
                </a:solidFill>
                <a:latin typeface="+mn-lt"/>
                <a:ea typeface="+mn-ea"/>
                <a:cs typeface="+mj-cs"/>
              </a:defRPr>
            </a:pPr>
            <a:r>
              <a:rPr lang="en-US" sz="800"/>
              <a:t>1-D-1 Shoratage in the capabilities of planning departement to monitor and control the plan</a:t>
            </a:r>
          </a:p>
        </c:rich>
      </c:tx>
      <c:layout>
        <c:manualLayout>
          <c:xMode val="edge"/>
          <c:yMode val="edge"/>
          <c:x val="8.4363636363636502E-2"/>
          <c:y val="3.2143750685216597E-2"/>
        </c:manualLayout>
      </c:layout>
      <c:spPr>
        <a:noFill/>
        <a:ln>
          <a:noFill/>
        </a:ln>
        <a:effectLst/>
      </c:spPr>
    </c:title>
    <c:plotArea>
      <c:layout/>
      <c:barChart>
        <c:barDir val="col"/>
        <c:grouping val="clustered"/>
        <c:ser>
          <c:idx val="1"/>
          <c:order val="0"/>
          <c:tx>
            <c:strRef>
              <c:f>'1-D-1'!$E$5</c:f>
              <c:strCache>
                <c:ptCount val="1"/>
                <c:pt idx="0">
                  <c:v>Percentage</c:v>
                </c:pt>
              </c:strCache>
            </c:strRef>
          </c:tx>
          <c:spPr>
            <a:solidFill>
              <a:schemeClr val="accent2"/>
            </a:solidFill>
            <a:ln>
              <a:noFill/>
            </a:ln>
            <a:effectLst/>
          </c:spPr>
          <c:cat>
            <c:strRef>
              <c:f>'1-D-1'!$C$6:$C$10</c:f>
              <c:strCache>
                <c:ptCount val="5"/>
                <c:pt idx="0">
                  <c:v>strongly agree</c:v>
                </c:pt>
                <c:pt idx="1">
                  <c:v>Agree</c:v>
                </c:pt>
                <c:pt idx="2">
                  <c:v>Neutral</c:v>
                </c:pt>
                <c:pt idx="3">
                  <c:v>Disagree </c:v>
                </c:pt>
                <c:pt idx="4">
                  <c:v>Strong Disagree</c:v>
                </c:pt>
              </c:strCache>
            </c:strRef>
          </c:cat>
          <c:val>
            <c:numRef>
              <c:f>'1-D-1'!$E$6:$E$10</c:f>
              <c:numCache>
                <c:formatCode>0.00%</c:formatCode>
                <c:ptCount val="5"/>
                <c:pt idx="0">
                  <c:v>0.35897435897436014</c:v>
                </c:pt>
                <c:pt idx="1">
                  <c:v>0.28205128205128205</c:v>
                </c:pt>
                <c:pt idx="2">
                  <c:v>0.17948717948718013</c:v>
                </c:pt>
                <c:pt idx="3">
                  <c:v>0.15384615384615452</c:v>
                </c:pt>
                <c:pt idx="4">
                  <c:v>2.5641025641025741E-2</c:v>
                </c:pt>
              </c:numCache>
            </c:numRef>
          </c:val>
          <c:extLst xmlns:c16r2="http://schemas.microsoft.com/office/drawing/2015/06/chart">
            <c:ext xmlns:c16="http://schemas.microsoft.com/office/drawing/2014/chart" uri="{C3380CC4-5D6E-409C-BE32-E72D297353CC}">
              <c16:uniqueId val="{00000003-F304-4D2A-975A-E1C056CA96C7}"/>
            </c:ext>
          </c:extLst>
        </c:ser>
        <c:gapWidth val="219"/>
        <c:overlap val="-27"/>
        <c:axId val="126952192"/>
        <c:axId val="126953728"/>
      </c:barChart>
      <c:catAx>
        <c:axId val="126952192"/>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953728"/>
        <c:crosses val="autoZero"/>
        <c:auto val="1"/>
        <c:lblAlgn val="ctr"/>
        <c:lblOffset val="100"/>
      </c:catAx>
      <c:valAx>
        <c:axId val="126953728"/>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952192"/>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1-D weakness in the monitoring and controlling of the project</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1-D-2 non updating the plan according to the actual situation and absecne of reviewing measuring, comparing, and analyzing the performance against baseline</a:t>
            </a:r>
          </a:p>
        </c:rich>
      </c:tx>
      <c:layout>
        <c:manualLayout>
          <c:xMode val="edge"/>
          <c:yMode val="edge"/>
          <c:x val="0.13154545454545527"/>
          <c:y val="3.2143750685216597E-2"/>
        </c:manualLayout>
      </c:layout>
      <c:spPr>
        <a:noFill/>
        <a:ln>
          <a:noFill/>
        </a:ln>
        <a:effectLst/>
      </c:spPr>
    </c:title>
    <c:plotArea>
      <c:layout/>
      <c:barChart>
        <c:barDir val="col"/>
        <c:grouping val="clustered"/>
        <c:ser>
          <c:idx val="1"/>
          <c:order val="0"/>
          <c:tx>
            <c:strRef>
              <c:f>'1-D-2'!$E$5</c:f>
              <c:strCache>
                <c:ptCount val="1"/>
                <c:pt idx="0">
                  <c:v>Percentage</c:v>
                </c:pt>
              </c:strCache>
            </c:strRef>
          </c:tx>
          <c:spPr>
            <a:solidFill>
              <a:schemeClr val="accent2"/>
            </a:solidFill>
            <a:ln>
              <a:noFill/>
            </a:ln>
            <a:effectLst/>
          </c:spPr>
          <c:cat>
            <c:strRef>
              <c:f>'1-D-2'!$C$6:$C$10</c:f>
              <c:strCache>
                <c:ptCount val="5"/>
                <c:pt idx="0">
                  <c:v>strongly agree</c:v>
                </c:pt>
                <c:pt idx="1">
                  <c:v>Agree</c:v>
                </c:pt>
                <c:pt idx="2">
                  <c:v>Neutral</c:v>
                </c:pt>
                <c:pt idx="3">
                  <c:v>Disagree </c:v>
                </c:pt>
                <c:pt idx="4">
                  <c:v>Strong Disagree</c:v>
                </c:pt>
              </c:strCache>
            </c:strRef>
          </c:cat>
          <c:val>
            <c:numRef>
              <c:f>'1-D-2'!$E$6:$E$10</c:f>
              <c:numCache>
                <c:formatCode>0.00%</c:formatCode>
                <c:ptCount val="5"/>
                <c:pt idx="0">
                  <c:v>0.25641025641025639</c:v>
                </c:pt>
                <c:pt idx="1">
                  <c:v>0.46153846153846245</c:v>
                </c:pt>
                <c:pt idx="2">
                  <c:v>0.23076923076923159</c:v>
                </c:pt>
                <c:pt idx="3">
                  <c:v>5.128205128205128E-2</c:v>
                </c:pt>
                <c:pt idx="4">
                  <c:v>0</c:v>
                </c:pt>
              </c:numCache>
            </c:numRef>
          </c:val>
          <c:extLst xmlns:c16r2="http://schemas.microsoft.com/office/drawing/2015/06/chart">
            <c:ext xmlns:c16="http://schemas.microsoft.com/office/drawing/2014/chart" uri="{C3380CC4-5D6E-409C-BE32-E72D297353CC}">
              <c16:uniqueId val="{00000003-6A33-4EE0-A6C2-B4263C78F309}"/>
            </c:ext>
          </c:extLst>
        </c:ser>
        <c:gapWidth val="219"/>
        <c:overlap val="-27"/>
        <c:axId val="126994304"/>
        <c:axId val="126995840"/>
      </c:barChart>
      <c:catAx>
        <c:axId val="126994304"/>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995840"/>
        <c:crosses val="autoZero"/>
        <c:auto val="1"/>
        <c:lblAlgn val="ctr"/>
        <c:lblOffset val="100"/>
      </c:catAx>
      <c:valAx>
        <c:axId val="12699584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994304"/>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1-D weakness in monitoring and controlling of the project</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1-D-3 non reviewing of the steps of execution and poor management in dealing with the delayed activities </a:t>
            </a:r>
          </a:p>
        </c:rich>
      </c:tx>
      <c:layout>
        <c:manualLayout>
          <c:xMode val="edge"/>
          <c:yMode val="edge"/>
          <c:x val="7.6624552612741578E-2"/>
          <c:y val="3.9284057718418898E-2"/>
        </c:manualLayout>
      </c:layout>
      <c:spPr>
        <a:noFill/>
        <a:ln>
          <a:noFill/>
        </a:ln>
        <a:effectLst/>
      </c:spPr>
    </c:title>
    <c:plotArea>
      <c:layout/>
      <c:barChart>
        <c:barDir val="col"/>
        <c:grouping val="clustered"/>
        <c:ser>
          <c:idx val="1"/>
          <c:order val="0"/>
          <c:tx>
            <c:strRef>
              <c:f>'1-D-3'!$E$5</c:f>
              <c:strCache>
                <c:ptCount val="1"/>
                <c:pt idx="0">
                  <c:v>Percentage</c:v>
                </c:pt>
              </c:strCache>
            </c:strRef>
          </c:tx>
          <c:spPr>
            <a:solidFill>
              <a:schemeClr val="accent2"/>
            </a:solidFill>
            <a:ln>
              <a:noFill/>
            </a:ln>
            <a:effectLst/>
          </c:spPr>
          <c:cat>
            <c:strRef>
              <c:f>'1-D-3'!$C$6:$C$10</c:f>
              <c:strCache>
                <c:ptCount val="5"/>
                <c:pt idx="0">
                  <c:v>strongly agree</c:v>
                </c:pt>
                <c:pt idx="1">
                  <c:v>Agree</c:v>
                </c:pt>
                <c:pt idx="2">
                  <c:v>Neutral</c:v>
                </c:pt>
                <c:pt idx="3">
                  <c:v>Disagree </c:v>
                </c:pt>
                <c:pt idx="4">
                  <c:v>Strong Disagree</c:v>
                </c:pt>
              </c:strCache>
            </c:strRef>
          </c:cat>
          <c:val>
            <c:numRef>
              <c:f>'1-D-3'!$E$6:$E$10</c:f>
              <c:numCache>
                <c:formatCode>0.00%</c:formatCode>
                <c:ptCount val="5"/>
                <c:pt idx="0">
                  <c:v>0.30769230769230782</c:v>
                </c:pt>
                <c:pt idx="1">
                  <c:v>0.3846153846153848</c:v>
                </c:pt>
                <c:pt idx="2">
                  <c:v>0.2051282051282052</c:v>
                </c:pt>
                <c:pt idx="3">
                  <c:v>5.128205128205128E-2</c:v>
                </c:pt>
                <c:pt idx="4">
                  <c:v>5.128205128205128E-2</c:v>
                </c:pt>
              </c:numCache>
            </c:numRef>
          </c:val>
          <c:extLst xmlns:c16r2="http://schemas.microsoft.com/office/drawing/2015/06/chart">
            <c:ext xmlns:c16="http://schemas.microsoft.com/office/drawing/2014/chart" uri="{C3380CC4-5D6E-409C-BE32-E72D297353CC}">
              <c16:uniqueId val="{00000003-C778-4C82-82DA-FF8AD800C464}"/>
            </c:ext>
          </c:extLst>
        </c:ser>
        <c:gapWidth val="219"/>
        <c:overlap val="-27"/>
        <c:axId val="127011840"/>
        <c:axId val="127025920"/>
      </c:barChart>
      <c:catAx>
        <c:axId val="127011840"/>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025920"/>
        <c:crosses val="autoZero"/>
        <c:auto val="1"/>
        <c:lblAlgn val="ctr"/>
        <c:lblOffset val="100"/>
      </c:catAx>
      <c:valAx>
        <c:axId val="12702592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011840"/>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1-D weakness in the monitoring and controlling of the project</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1-D-4 poor management in dealing with the effects of the climate condition and miss finiding the altenative solutions to avoid the effects of climate condition</a:t>
            </a:r>
          </a:p>
        </c:rich>
      </c:tx>
      <c:layout>
        <c:manualLayout>
          <c:xMode val="edge"/>
          <c:yMode val="edge"/>
          <c:x val="0.10440909090909088"/>
          <c:y val="1.0362579542324649E-2"/>
        </c:manualLayout>
      </c:layout>
      <c:spPr>
        <a:noFill/>
        <a:ln>
          <a:noFill/>
        </a:ln>
        <a:effectLst/>
      </c:spPr>
    </c:title>
    <c:plotArea>
      <c:layout/>
      <c:barChart>
        <c:barDir val="col"/>
        <c:grouping val="clustered"/>
        <c:ser>
          <c:idx val="1"/>
          <c:order val="0"/>
          <c:tx>
            <c:strRef>
              <c:f>'1-D-4'!$E$5</c:f>
              <c:strCache>
                <c:ptCount val="1"/>
                <c:pt idx="0">
                  <c:v>Percentage</c:v>
                </c:pt>
              </c:strCache>
            </c:strRef>
          </c:tx>
          <c:spPr>
            <a:solidFill>
              <a:schemeClr val="accent2"/>
            </a:solidFill>
            <a:ln>
              <a:noFill/>
            </a:ln>
            <a:effectLst/>
          </c:spPr>
          <c:cat>
            <c:strRef>
              <c:f>'1-D-4'!$C$6:$C$10</c:f>
              <c:strCache>
                <c:ptCount val="5"/>
                <c:pt idx="0">
                  <c:v>strongly agree</c:v>
                </c:pt>
                <c:pt idx="1">
                  <c:v>Agree</c:v>
                </c:pt>
                <c:pt idx="2">
                  <c:v>Neutral</c:v>
                </c:pt>
                <c:pt idx="3">
                  <c:v>Disagree </c:v>
                </c:pt>
                <c:pt idx="4">
                  <c:v>Strong Disagree</c:v>
                </c:pt>
              </c:strCache>
            </c:strRef>
          </c:cat>
          <c:val>
            <c:numRef>
              <c:f>'1-D-4'!$E$6:$E$10</c:f>
              <c:numCache>
                <c:formatCode>0.00%</c:formatCode>
                <c:ptCount val="5"/>
                <c:pt idx="0">
                  <c:v>0.23076923076923159</c:v>
                </c:pt>
                <c:pt idx="1">
                  <c:v>0.43589743589743685</c:v>
                </c:pt>
                <c:pt idx="2">
                  <c:v>0.2051282051282052</c:v>
                </c:pt>
                <c:pt idx="3">
                  <c:v>7.6923076923076927E-2</c:v>
                </c:pt>
                <c:pt idx="4">
                  <c:v>5.128205128205128E-2</c:v>
                </c:pt>
              </c:numCache>
            </c:numRef>
          </c:val>
          <c:extLst xmlns:c16r2="http://schemas.microsoft.com/office/drawing/2015/06/chart">
            <c:ext xmlns:c16="http://schemas.microsoft.com/office/drawing/2014/chart" uri="{C3380CC4-5D6E-409C-BE32-E72D297353CC}">
              <c16:uniqueId val="{00000003-18AA-4B3F-AFE7-C7B738F6D642}"/>
            </c:ext>
          </c:extLst>
        </c:ser>
        <c:gapWidth val="219"/>
        <c:overlap val="-27"/>
        <c:axId val="127063168"/>
        <c:axId val="127064704"/>
      </c:barChart>
      <c:catAx>
        <c:axId val="12706316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064704"/>
        <c:crosses val="autoZero"/>
        <c:auto val="1"/>
        <c:lblAlgn val="ctr"/>
        <c:lblOffset val="100"/>
      </c:catAx>
      <c:valAx>
        <c:axId val="12706470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06316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2- A non commitement  in execution project according to the planned time and dependence of the coincidence </a:t>
            </a:r>
          </a:p>
          <a:p>
            <a:pPr algn="ctr" rtl="0">
              <a:defRPr lang="en-US" sz="800" b="0" i="0" u="none" strike="noStrike" kern="1200" spc="0" baseline="0">
                <a:solidFill>
                  <a:schemeClr val="tx1">
                    <a:lumMod val="65000"/>
                    <a:lumOff val="35000"/>
                  </a:schemeClr>
                </a:solidFill>
                <a:latin typeface="+mn-lt"/>
                <a:ea typeface="+mn-ea"/>
                <a:cs typeface="+mj-cs"/>
              </a:defRPr>
            </a:pPr>
            <a:r>
              <a:rPr lang="en-US" sz="800"/>
              <a:t>2-A-1 Chaos and improvisation in execution plan</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'2-A-1'!$E$5</c:f>
              <c:strCache>
                <c:ptCount val="1"/>
                <c:pt idx="0">
                  <c:v>Percentage</c:v>
                </c:pt>
              </c:strCache>
            </c:strRef>
          </c:tx>
          <c:spPr>
            <a:solidFill>
              <a:schemeClr val="accent2"/>
            </a:solidFill>
            <a:ln>
              <a:noFill/>
            </a:ln>
            <a:effectLst/>
          </c:spPr>
          <c:cat>
            <c:strRef>
              <c:f>'2-A-1'!$C$6:$C$10</c:f>
              <c:strCache>
                <c:ptCount val="5"/>
                <c:pt idx="0">
                  <c:v>strongly agree</c:v>
                </c:pt>
                <c:pt idx="1">
                  <c:v>Agree</c:v>
                </c:pt>
                <c:pt idx="2">
                  <c:v>Neutral</c:v>
                </c:pt>
                <c:pt idx="3">
                  <c:v>Disagree </c:v>
                </c:pt>
                <c:pt idx="4">
                  <c:v>Strong Disagree</c:v>
                </c:pt>
              </c:strCache>
            </c:strRef>
          </c:cat>
          <c:val>
            <c:numRef>
              <c:f>'2-A-1'!$E$6:$E$10</c:f>
              <c:numCache>
                <c:formatCode>0.00%</c:formatCode>
                <c:ptCount val="5"/>
                <c:pt idx="0">
                  <c:v>0.4102564102564103</c:v>
                </c:pt>
                <c:pt idx="1">
                  <c:v>0.33333333333333331</c:v>
                </c:pt>
                <c:pt idx="2">
                  <c:v>7.6923076923076927E-2</c:v>
                </c:pt>
                <c:pt idx="3">
                  <c:v>0.15384615384615452</c:v>
                </c:pt>
                <c:pt idx="4">
                  <c:v>2.5641025641025741E-2</c:v>
                </c:pt>
              </c:numCache>
            </c:numRef>
          </c:val>
          <c:extLst xmlns:c16r2="http://schemas.microsoft.com/office/drawing/2015/06/chart">
            <c:ext xmlns:c16="http://schemas.microsoft.com/office/drawing/2014/chart" uri="{C3380CC4-5D6E-409C-BE32-E72D297353CC}">
              <c16:uniqueId val="{00000003-51A2-45B1-9BBC-9BB546AECCFE}"/>
            </c:ext>
          </c:extLst>
        </c:ser>
        <c:gapWidth val="219"/>
        <c:overlap val="-27"/>
        <c:axId val="127092608"/>
        <c:axId val="127094144"/>
      </c:barChart>
      <c:catAx>
        <c:axId val="12709260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094144"/>
        <c:crosses val="autoZero"/>
        <c:auto val="1"/>
        <c:lblAlgn val="ctr"/>
        <c:lblOffset val="100"/>
      </c:catAx>
      <c:valAx>
        <c:axId val="12709414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09260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2- A non commitement  in execution project according to the planned time and dependence of the coincidence </a:t>
            </a:r>
            <a:endParaRPr lang="ar-EG" sz="800"/>
          </a:p>
          <a:p>
            <a:pPr algn="ctr" rtl="0">
              <a:defRPr lang="en-US" sz="800" b="0" i="0" u="none" strike="noStrike" kern="1200" spc="0" baseline="0">
                <a:solidFill>
                  <a:schemeClr val="tx1">
                    <a:lumMod val="65000"/>
                    <a:lumOff val="35000"/>
                  </a:schemeClr>
                </a:solidFill>
                <a:latin typeface="+mn-lt"/>
                <a:ea typeface="+mn-ea"/>
                <a:cs typeface="+mj-cs"/>
              </a:defRPr>
            </a:pPr>
            <a:r>
              <a:rPr lang="en-US" sz="800"/>
              <a:t>2-A-2 Conflict between targets and means  </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'2-A-2'!$E$5</c:f>
              <c:strCache>
                <c:ptCount val="1"/>
                <c:pt idx="0">
                  <c:v>Percentage</c:v>
                </c:pt>
              </c:strCache>
            </c:strRef>
          </c:tx>
          <c:spPr>
            <a:solidFill>
              <a:schemeClr val="accent2"/>
            </a:solidFill>
            <a:ln>
              <a:noFill/>
            </a:ln>
            <a:effectLst/>
          </c:spPr>
          <c:cat>
            <c:strRef>
              <c:f>'2-A-2'!$C$6:$C$10</c:f>
              <c:strCache>
                <c:ptCount val="5"/>
                <c:pt idx="0">
                  <c:v>strongly agree</c:v>
                </c:pt>
                <c:pt idx="1">
                  <c:v>Agree</c:v>
                </c:pt>
                <c:pt idx="2">
                  <c:v>Neutral</c:v>
                </c:pt>
                <c:pt idx="3">
                  <c:v>Disagree </c:v>
                </c:pt>
                <c:pt idx="4">
                  <c:v>Strong Disagree</c:v>
                </c:pt>
              </c:strCache>
            </c:strRef>
          </c:cat>
          <c:val>
            <c:numRef>
              <c:f>'2-A-2'!$E$6:$E$10</c:f>
              <c:numCache>
                <c:formatCode>0.00%</c:formatCode>
                <c:ptCount val="5"/>
                <c:pt idx="0">
                  <c:v>0.33333333333333331</c:v>
                </c:pt>
                <c:pt idx="1">
                  <c:v>0.35897435897436014</c:v>
                </c:pt>
                <c:pt idx="2">
                  <c:v>0.17948717948718013</c:v>
                </c:pt>
                <c:pt idx="3">
                  <c:v>0.10256410256410275</c:v>
                </c:pt>
                <c:pt idx="4">
                  <c:v>2.5641025641025741E-2</c:v>
                </c:pt>
              </c:numCache>
            </c:numRef>
          </c:val>
          <c:extLst xmlns:c16r2="http://schemas.microsoft.com/office/drawing/2015/06/chart">
            <c:ext xmlns:c16="http://schemas.microsoft.com/office/drawing/2014/chart" uri="{C3380CC4-5D6E-409C-BE32-E72D297353CC}">
              <c16:uniqueId val="{00000003-283F-4C7A-8FC1-A65C4E1C7B13}"/>
            </c:ext>
          </c:extLst>
        </c:ser>
        <c:gapWidth val="219"/>
        <c:overlap val="-27"/>
        <c:axId val="127131008"/>
        <c:axId val="136397952"/>
      </c:barChart>
      <c:catAx>
        <c:axId val="12713100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36397952"/>
        <c:crosses val="autoZero"/>
        <c:auto val="1"/>
        <c:lblAlgn val="ctr"/>
        <c:lblOffset val="100"/>
      </c:catAx>
      <c:valAx>
        <c:axId val="13639795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13100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2- B Lack of future expectations</a:t>
            </a:r>
          </a:p>
          <a:p>
            <a:pPr>
              <a:defRPr lang="en-US" sz="800" b="0" i="0" u="none" strike="noStrike" kern="1200" spc="0" baseline="0">
                <a:solidFill>
                  <a:schemeClr val="tx1">
                    <a:lumMod val="65000"/>
                    <a:lumOff val="35000"/>
                  </a:schemeClr>
                </a:solidFill>
                <a:latin typeface="+mn-lt"/>
                <a:ea typeface="+mn-ea"/>
                <a:cs typeface="+mj-cs"/>
              </a:defRPr>
            </a:pPr>
            <a:r>
              <a:rPr lang="en-US" sz="800"/>
              <a:t>2-B-1 Lack of experience of planners in forcasting the future expectation</a:t>
            </a:r>
          </a:p>
        </c:rich>
      </c:tx>
      <c:layout>
        <c:manualLayout>
          <c:xMode val="edge"/>
          <c:yMode val="edge"/>
          <c:x val="0.24026102576466599"/>
          <c:y val="4.6424418122923083E-2"/>
        </c:manualLayout>
      </c:layout>
      <c:spPr>
        <a:noFill/>
        <a:ln>
          <a:noFill/>
        </a:ln>
        <a:effectLst/>
      </c:spPr>
    </c:title>
    <c:plotArea>
      <c:layout/>
      <c:barChart>
        <c:barDir val="col"/>
        <c:grouping val="clustered"/>
        <c:ser>
          <c:idx val="1"/>
          <c:order val="0"/>
          <c:tx>
            <c:strRef>
              <c:f>'2-B-1'!$E$5</c:f>
              <c:strCache>
                <c:ptCount val="1"/>
                <c:pt idx="0">
                  <c:v>Percentage</c:v>
                </c:pt>
              </c:strCache>
            </c:strRef>
          </c:tx>
          <c:spPr>
            <a:solidFill>
              <a:schemeClr val="accent2"/>
            </a:solidFill>
            <a:ln>
              <a:noFill/>
            </a:ln>
            <a:effectLst/>
          </c:spPr>
          <c:cat>
            <c:strRef>
              <c:f>'2-B-1'!$C$6:$C$10</c:f>
              <c:strCache>
                <c:ptCount val="5"/>
                <c:pt idx="0">
                  <c:v>strongly agree</c:v>
                </c:pt>
                <c:pt idx="1">
                  <c:v>Agree</c:v>
                </c:pt>
                <c:pt idx="2">
                  <c:v>Neutral</c:v>
                </c:pt>
                <c:pt idx="3">
                  <c:v>Disagree </c:v>
                </c:pt>
                <c:pt idx="4">
                  <c:v>Strong Disagree</c:v>
                </c:pt>
              </c:strCache>
            </c:strRef>
          </c:cat>
          <c:val>
            <c:numRef>
              <c:f>'2-B-1'!$E$6:$E$10</c:f>
              <c:numCache>
                <c:formatCode>0.00%</c:formatCode>
                <c:ptCount val="5"/>
                <c:pt idx="0">
                  <c:v>0.30769230769230782</c:v>
                </c:pt>
                <c:pt idx="1">
                  <c:v>0.35897435897436014</c:v>
                </c:pt>
                <c:pt idx="2">
                  <c:v>0.17948717948718013</c:v>
                </c:pt>
                <c:pt idx="3">
                  <c:v>0.15384615384615452</c:v>
                </c:pt>
                <c:pt idx="4">
                  <c:v>0</c:v>
                </c:pt>
              </c:numCache>
            </c:numRef>
          </c:val>
          <c:extLst xmlns:c16r2="http://schemas.microsoft.com/office/drawing/2015/06/chart">
            <c:ext xmlns:c16="http://schemas.microsoft.com/office/drawing/2014/chart" uri="{C3380CC4-5D6E-409C-BE32-E72D297353CC}">
              <c16:uniqueId val="{00000003-A683-4493-B37E-1766856CBE1B}"/>
            </c:ext>
          </c:extLst>
        </c:ser>
        <c:gapWidth val="219"/>
        <c:overlap val="-27"/>
        <c:axId val="142881536"/>
        <c:axId val="142883072"/>
      </c:barChart>
      <c:catAx>
        <c:axId val="14288153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2883072"/>
        <c:crosses val="autoZero"/>
        <c:auto val="1"/>
        <c:lblAlgn val="ctr"/>
        <c:lblOffset val="100"/>
      </c:catAx>
      <c:valAx>
        <c:axId val="14288307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288153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2- B Lack of future expectations</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2-B-2 missing flexibilty in adopt the future expectation</a:t>
            </a:r>
          </a:p>
        </c:rich>
      </c:tx>
      <c:layout>
        <c:manualLayout>
          <c:xMode val="edge"/>
          <c:yMode val="edge"/>
          <c:x val="0.13773699890186888"/>
          <c:y val="4.0234495706533403E-2"/>
        </c:manualLayout>
      </c:layout>
      <c:spPr>
        <a:noFill/>
        <a:ln>
          <a:noFill/>
        </a:ln>
        <a:effectLst/>
      </c:spPr>
    </c:title>
    <c:plotArea>
      <c:layout/>
      <c:barChart>
        <c:barDir val="col"/>
        <c:grouping val="clustered"/>
        <c:ser>
          <c:idx val="1"/>
          <c:order val="0"/>
          <c:tx>
            <c:strRef>
              <c:f>'2-B-2'!$E$5</c:f>
              <c:strCache>
                <c:ptCount val="1"/>
                <c:pt idx="0">
                  <c:v>Percentage</c:v>
                </c:pt>
              </c:strCache>
            </c:strRef>
          </c:tx>
          <c:spPr>
            <a:solidFill>
              <a:schemeClr val="accent2"/>
            </a:solidFill>
            <a:ln>
              <a:noFill/>
            </a:ln>
            <a:effectLst/>
          </c:spPr>
          <c:cat>
            <c:strRef>
              <c:f>'2-B-2'!$C$6:$C$10</c:f>
              <c:strCache>
                <c:ptCount val="5"/>
                <c:pt idx="0">
                  <c:v>strongly agree</c:v>
                </c:pt>
                <c:pt idx="1">
                  <c:v>Agree</c:v>
                </c:pt>
                <c:pt idx="2">
                  <c:v>Neutral</c:v>
                </c:pt>
                <c:pt idx="3">
                  <c:v>Disagree </c:v>
                </c:pt>
                <c:pt idx="4">
                  <c:v>Strong Disagree</c:v>
                </c:pt>
              </c:strCache>
            </c:strRef>
          </c:cat>
          <c:val>
            <c:numRef>
              <c:f>'2-B-2'!$E$6:$E$10</c:f>
              <c:numCache>
                <c:formatCode>0.00%</c:formatCode>
                <c:ptCount val="5"/>
                <c:pt idx="0">
                  <c:v>0.35897435897436014</c:v>
                </c:pt>
                <c:pt idx="1">
                  <c:v>0.3846153846153848</c:v>
                </c:pt>
                <c:pt idx="2">
                  <c:v>0.15384615384615452</c:v>
                </c:pt>
                <c:pt idx="3">
                  <c:v>5.128205128205128E-2</c:v>
                </c:pt>
                <c:pt idx="4">
                  <c:v>5.128205128205128E-2</c:v>
                </c:pt>
              </c:numCache>
            </c:numRef>
          </c:val>
          <c:extLst xmlns:c16r2="http://schemas.microsoft.com/office/drawing/2015/06/chart">
            <c:ext xmlns:c16="http://schemas.microsoft.com/office/drawing/2014/chart" uri="{C3380CC4-5D6E-409C-BE32-E72D297353CC}">
              <c16:uniqueId val="{00000003-3AE5-4FF2-B30D-5492724B30A6}"/>
            </c:ext>
          </c:extLst>
        </c:ser>
        <c:gapWidth val="219"/>
        <c:overlap val="-27"/>
        <c:axId val="142985088"/>
        <c:axId val="142986624"/>
      </c:barChart>
      <c:catAx>
        <c:axId val="14298508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2986624"/>
        <c:crosses val="autoZero"/>
        <c:auto val="1"/>
        <c:lblAlgn val="ctr"/>
        <c:lblOffset val="100"/>
      </c:catAx>
      <c:valAx>
        <c:axId val="14298662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298508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1-A  Low Experience In Preparation Of The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1- A-2 incapability in determination of the targets</a:t>
            </a:r>
          </a:p>
        </c:rich>
      </c:tx>
      <c:layout>
        <c:manualLayout>
          <c:xMode val="edge"/>
          <c:yMode val="edge"/>
          <c:x val="0.24026102576466599"/>
          <c:y val="4.6424418122923083E-2"/>
        </c:manualLayout>
      </c:layout>
      <c:spPr>
        <a:noFill/>
        <a:ln>
          <a:noFill/>
        </a:ln>
        <a:effectLst/>
      </c:spPr>
    </c:title>
    <c:plotArea>
      <c:layout/>
      <c:barChart>
        <c:barDir val="col"/>
        <c:grouping val="clustered"/>
        <c:ser>
          <c:idx val="1"/>
          <c:order val="0"/>
          <c:tx>
            <c:strRef>
              <c:f>'1-A-2'!$E$5</c:f>
              <c:strCache>
                <c:ptCount val="1"/>
                <c:pt idx="0">
                  <c:v>Percentage</c:v>
                </c:pt>
              </c:strCache>
            </c:strRef>
          </c:tx>
          <c:spPr>
            <a:solidFill>
              <a:schemeClr val="accent2"/>
            </a:solidFill>
            <a:ln>
              <a:noFill/>
            </a:ln>
            <a:effectLst/>
          </c:spPr>
          <c:cat>
            <c:strRef>
              <c:f>'1-A-2'!$C$6:$C$10</c:f>
              <c:strCache>
                <c:ptCount val="5"/>
                <c:pt idx="0">
                  <c:v>strongly agree</c:v>
                </c:pt>
                <c:pt idx="1">
                  <c:v>Agree</c:v>
                </c:pt>
                <c:pt idx="2">
                  <c:v>Neutral</c:v>
                </c:pt>
                <c:pt idx="3">
                  <c:v>Disagree </c:v>
                </c:pt>
                <c:pt idx="4">
                  <c:v>Strong Disagree</c:v>
                </c:pt>
              </c:strCache>
            </c:strRef>
          </c:cat>
          <c:val>
            <c:numRef>
              <c:f>'1-A-2'!$E$6:$E$10</c:f>
              <c:numCache>
                <c:formatCode>0.00%</c:formatCode>
                <c:ptCount val="5"/>
                <c:pt idx="0">
                  <c:v>0.12820512820512819</c:v>
                </c:pt>
                <c:pt idx="1">
                  <c:v>0.25641025641025639</c:v>
                </c:pt>
                <c:pt idx="2">
                  <c:v>0.2051282051282052</c:v>
                </c:pt>
                <c:pt idx="3">
                  <c:v>0.4102564102564103</c:v>
                </c:pt>
                <c:pt idx="4">
                  <c:v>0</c:v>
                </c:pt>
              </c:numCache>
            </c:numRef>
          </c:val>
          <c:extLst xmlns:c16r2="http://schemas.microsoft.com/office/drawing/2015/06/chart">
            <c:ext xmlns:c16="http://schemas.microsoft.com/office/drawing/2014/chart" uri="{C3380CC4-5D6E-409C-BE32-E72D297353CC}">
              <c16:uniqueId val="{00000003-1E08-4BA1-B6F1-A6B381D24511}"/>
            </c:ext>
          </c:extLst>
        </c:ser>
        <c:gapWidth val="219"/>
        <c:overlap val="-27"/>
        <c:axId val="142423552"/>
        <c:axId val="142425472"/>
      </c:barChart>
      <c:catAx>
        <c:axId val="142423552"/>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2425472"/>
        <c:crosses val="autoZero"/>
        <c:auto val="1"/>
        <c:lblAlgn val="ctr"/>
        <c:lblOffset val="100"/>
      </c:catAx>
      <c:valAx>
        <c:axId val="14242547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j-cs"/>
              </a:defRPr>
            </a:pPr>
            <a:endParaRPr lang="en-US"/>
          </a:p>
        </c:txPr>
        <c:crossAx val="142423552"/>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1000">
          <a:cs typeface="+mj-cs"/>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2- B Lack of future expectations</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2-B-3 waste of resources due to absence of the methodoogy in managing the future activities </a:t>
            </a:r>
          </a:p>
        </c:rich>
      </c:tx>
      <c:layout>
        <c:manualLayout>
          <c:xMode val="edge"/>
          <c:yMode val="edge"/>
          <c:x val="0.13773699890186888"/>
          <c:y val="4.0234495706533403E-2"/>
        </c:manualLayout>
      </c:layout>
      <c:spPr>
        <a:noFill/>
        <a:ln>
          <a:noFill/>
        </a:ln>
        <a:effectLst/>
      </c:spPr>
    </c:title>
    <c:plotArea>
      <c:layout/>
      <c:barChart>
        <c:barDir val="col"/>
        <c:grouping val="clustered"/>
        <c:ser>
          <c:idx val="1"/>
          <c:order val="0"/>
          <c:tx>
            <c:strRef>
              <c:f>'2-B-3'!$E$5</c:f>
              <c:strCache>
                <c:ptCount val="1"/>
                <c:pt idx="0">
                  <c:v>Percentage</c:v>
                </c:pt>
              </c:strCache>
            </c:strRef>
          </c:tx>
          <c:spPr>
            <a:solidFill>
              <a:schemeClr val="accent2"/>
            </a:solidFill>
            <a:ln>
              <a:noFill/>
            </a:ln>
            <a:effectLst/>
          </c:spPr>
          <c:cat>
            <c:strRef>
              <c:f>'2-B-3'!$C$6:$C$10</c:f>
              <c:strCache>
                <c:ptCount val="5"/>
                <c:pt idx="0">
                  <c:v>strongly agree</c:v>
                </c:pt>
                <c:pt idx="1">
                  <c:v>Agree</c:v>
                </c:pt>
                <c:pt idx="2">
                  <c:v>Neutral</c:v>
                </c:pt>
                <c:pt idx="3">
                  <c:v>Disagree </c:v>
                </c:pt>
                <c:pt idx="4">
                  <c:v>Strong Disagree</c:v>
                </c:pt>
              </c:strCache>
            </c:strRef>
          </c:cat>
          <c:val>
            <c:numRef>
              <c:f>'2-B-3'!$E$6:$E$10</c:f>
              <c:numCache>
                <c:formatCode>0.00%</c:formatCode>
                <c:ptCount val="5"/>
                <c:pt idx="0">
                  <c:v>0.33333333333333331</c:v>
                </c:pt>
                <c:pt idx="1">
                  <c:v>0.46153846153846245</c:v>
                </c:pt>
                <c:pt idx="2">
                  <c:v>0.10256410256410275</c:v>
                </c:pt>
                <c:pt idx="3">
                  <c:v>0.10256410256410275</c:v>
                </c:pt>
                <c:pt idx="4">
                  <c:v>0</c:v>
                </c:pt>
              </c:numCache>
            </c:numRef>
          </c:val>
          <c:extLst xmlns:c16r2="http://schemas.microsoft.com/office/drawing/2015/06/chart">
            <c:ext xmlns:c16="http://schemas.microsoft.com/office/drawing/2014/chart" uri="{C3380CC4-5D6E-409C-BE32-E72D297353CC}">
              <c16:uniqueId val="{00000003-3F19-4048-B758-CA20C659B5A7}"/>
            </c:ext>
          </c:extLst>
        </c:ser>
        <c:gapWidth val="219"/>
        <c:overlap val="-27"/>
        <c:axId val="143297536"/>
        <c:axId val="143463168"/>
      </c:barChart>
      <c:catAx>
        <c:axId val="14329753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463168"/>
        <c:crosses val="autoZero"/>
        <c:auto val="1"/>
        <c:lblAlgn val="ctr"/>
        <c:lblOffset val="100"/>
      </c:catAx>
      <c:valAx>
        <c:axId val="143463168"/>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29753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2-C missing of the technical merits and administrative planning </a:t>
            </a:r>
          </a:p>
          <a:p>
            <a:pPr>
              <a:defRPr lang="en-US" sz="800" b="0" i="0" u="none" strike="noStrike" kern="1200" spc="0" baseline="0">
                <a:solidFill>
                  <a:schemeClr val="tx1">
                    <a:lumMod val="65000"/>
                    <a:lumOff val="35000"/>
                  </a:schemeClr>
                </a:solidFill>
                <a:latin typeface="+mn-lt"/>
                <a:ea typeface="+mn-ea"/>
                <a:cs typeface="+mj-cs"/>
              </a:defRPr>
            </a:pPr>
            <a:r>
              <a:rPr lang="en-US" sz="800"/>
              <a:t>2-C-1 miss coordination between the project team and other deperatements in the organization</a:t>
            </a:r>
          </a:p>
        </c:rich>
      </c:tx>
      <c:layout>
        <c:manualLayout>
          <c:xMode val="edge"/>
          <c:yMode val="edge"/>
          <c:x val="9.8394475272182966E-2"/>
          <c:y val="5.2614340539312826E-2"/>
        </c:manualLayout>
      </c:layout>
      <c:spPr>
        <a:noFill/>
        <a:ln>
          <a:noFill/>
        </a:ln>
        <a:effectLst/>
      </c:spPr>
    </c:title>
    <c:plotArea>
      <c:layout/>
      <c:barChart>
        <c:barDir val="col"/>
        <c:grouping val="clustered"/>
        <c:ser>
          <c:idx val="1"/>
          <c:order val="0"/>
          <c:tx>
            <c:strRef>
              <c:f>'2-C-1'!$E$5</c:f>
              <c:strCache>
                <c:ptCount val="1"/>
                <c:pt idx="0">
                  <c:v>Percentage</c:v>
                </c:pt>
              </c:strCache>
            </c:strRef>
          </c:tx>
          <c:spPr>
            <a:solidFill>
              <a:schemeClr val="accent2"/>
            </a:solidFill>
            <a:ln>
              <a:noFill/>
            </a:ln>
            <a:effectLst/>
          </c:spPr>
          <c:cat>
            <c:strRef>
              <c:f>'2-C-1'!$C$6:$C$10</c:f>
              <c:strCache>
                <c:ptCount val="5"/>
                <c:pt idx="0">
                  <c:v>strongly agree</c:v>
                </c:pt>
                <c:pt idx="1">
                  <c:v>Agree</c:v>
                </c:pt>
                <c:pt idx="2">
                  <c:v>Neutral</c:v>
                </c:pt>
                <c:pt idx="3">
                  <c:v>Disagree </c:v>
                </c:pt>
                <c:pt idx="4">
                  <c:v>Strong Disagree</c:v>
                </c:pt>
              </c:strCache>
            </c:strRef>
          </c:cat>
          <c:val>
            <c:numRef>
              <c:f>'2-C-1'!$E$6:$E$10</c:f>
              <c:numCache>
                <c:formatCode>0.00%</c:formatCode>
                <c:ptCount val="5"/>
                <c:pt idx="0">
                  <c:v>0.28205128205128205</c:v>
                </c:pt>
                <c:pt idx="1">
                  <c:v>0.4102564102564103</c:v>
                </c:pt>
                <c:pt idx="2">
                  <c:v>0.15384615384615452</c:v>
                </c:pt>
                <c:pt idx="3">
                  <c:v>0.12820512820512819</c:v>
                </c:pt>
                <c:pt idx="4">
                  <c:v>2.5641025641025741E-2</c:v>
                </c:pt>
              </c:numCache>
            </c:numRef>
          </c:val>
          <c:extLst xmlns:c16r2="http://schemas.microsoft.com/office/drawing/2015/06/chart">
            <c:ext xmlns:c16="http://schemas.microsoft.com/office/drawing/2014/chart" uri="{C3380CC4-5D6E-409C-BE32-E72D297353CC}">
              <c16:uniqueId val="{00000003-F1BB-4BF5-972D-A60073ADB492}"/>
            </c:ext>
          </c:extLst>
        </c:ser>
        <c:gapWidth val="219"/>
        <c:overlap val="-27"/>
        <c:axId val="143655296"/>
        <c:axId val="143656832"/>
      </c:barChart>
      <c:catAx>
        <c:axId val="14365529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656832"/>
        <c:crosses val="autoZero"/>
        <c:auto val="1"/>
        <c:lblAlgn val="ctr"/>
        <c:lblOffset val="100"/>
      </c:catAx>
      <c:valAx>
        <c:axId val="14365683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65529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2-C missing of the technical merits and administrative planning </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2-C-2 incapabilites of the project management staff to deal with the unforseen risk</a:t>
            </a:r>
          </a:p>
        </c:rich>
      </c:tx>
      <c:layout>
        <c:manualLayout>
          <c:xMode val="edge"/>
          <c:yMode val="edge"/>
          <c:x val="9.8394475272182966E-2"/>
          <c:y val="5.2614340539312826E-2"/>
        </c:manualLayout>
      </c:layout>
      <c:spPr>
        <a:noFill/>
        <a:ln>
          <a:noFill/>
        </a:ln>
        <a:effectLst/>
      </c:spPr>
    </c:title>
    <c:plotArea>
      <c:layout/>
      <c:barChart>
        <c:barDir val="col"/>
        <c:grouping val="clustered"/>
        <c:ser>
          <c:idx val="1"/>
          <c:order val="0"/>
          <c:tx>
            <c:strRef>
              <c:f>'2-C-2'!$E$5</c:f>
              <c:strCache>
                <c:ptCount val="1"/>
                <c:pt idx="0">
                  <c:v>Percentage</c:v>
                </c:pt>
              </c:strCache>
            </c:strRef>
          </c:tx>
          <c:spPr>
            <a:solidFill>
              <a:schemeClr val="accent2"/>
            </a:solidFill>
            <a:ln>
              <a:noFill/>
            </a:ln>
            <a:effectLst/>
          </c:spPr>
          <c:cat>
            <c:strRef>
              <c:f>'2-C-2'!$C$6:$C$10</c:f>
              <c:strCache>
                <c:ptCount val="5"/>
                <c:pt idx="0">
                  <c:v>strongly agree</c:v>
                </c:pt>
                <c:pt idx="1">
                  <c:v>Agree</c:v>
                </c:pt>
                <c:pt idx="2">
                  <c:v>Neutral</c:v>
                </c:pt>
                <c:pt idx="3">
                  <c:v>Disagree </c:v>
                </c:pt>
                <c:pt idx="4">
                  <c:v>Strong Disagree</c:v>
                </c:pt>
              </c:strCache>
            </c:strRef>
          </c:cat>
          <c:val>
            <c:numRef>
              <c:f>'2-C-2'!$E$6:$E$10</c:f>
              <c:numCache>
                <c:formatCode>0.00%</c:formatCode>
                <c:ptCount val="5"/>
                <c:pt idx="0">
                  <c:v>0.28205128205128205</c:v>
                </c:pt>
                <c:pt idx="1">
                  <c:v>0.30769230769230782</c:v>
                </c:pt>
                <c:pt idx="2">
                  <c:v>0.25641025641025639</c:v>
                </c:pt>
                <c:pt idx="3">
                  <c:v>0.12820512820512819</c:v>
                </c:pt>
                <c:pt idx="4">
                  <c:v>2.5641025641025741E-2</c:v>
                </c:pt>
              </c:numCache>
            </c:numRef>
          </c:val>
          <c:extLst xmlns:c16r2="http://schemas.microsoft.com/office/drawing/2015/06/chart">
            <c:ext xmlns:c16="http://schemas.microsoft.com/office/drawing/2014/chart" uri="{C3380CC4-5D6E-409C-BE32-E72D297353CC}">
              <c16:uniqueId val="{00000003-DDAD-4593-8C8A-75E470D37C9A}"/>
            </c:ext>
          </c:extLst>
        </c:ser>
        <c:gapWidth val="219"/>
        <c:overlap val="-27"/>
        <c:axId val="143681408"/>
        <c:axId val="143682944"/>
      </c:barChart>
      <c:catAx>
        <c:axId val="14368140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682944"/>
        <c:crosses val="autoZero"/>
        <c:auto val="1"/>
        <c:lblAlgn val="ctr"/>
        <c:lblOffset val="100"/>
      </c:catAx>
      <c:valAx>
        <c:axId val="14368294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68140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2-C missing of the technical merits and administrative planning </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2-C-3 absence of measurements and metrics to evaluate the performacne of the project</a:t>
            </a:r>
          </a:p>
        </c:rich>
      </c:tx>
      <c:layout>
        <c:manualLayout>
          <c:xMode val="edge"/>
          <c:yMode val="edge"/>
          <c:x val="9.8394475272182966E-2"/>
          <c:y val="5.2614340539312826E-2"/>
        </c:manualLayout>
      </c:layout>
      <c:spPr>
        <a:noFill/>
        <a:ln>
          <a:noFill/>
        </a:ln>
        <a:effectLst/>
      </c:spPr>
    </c:title>
    <c:plotArea>
      <c:layout/>
      <c:barChart>
        <c:barDir val="col"/>
        <c:grouping val="clustered"/>
        <c:ser>
          <c:idx val="1"/>
          <c:order val="0"/>
          <c:tx>
            <c:strRef>
              <c:f>'2-C-3'!$E$5</c:f>
              <c:strCache>
                <c:ptCount val="1"/>
                <c:pt idx="0">
                  <c:v>Percentage</c:v>
                </c:pt>
              </c:strCache>
            </c:strRef>
          </c:tx>
          <c:spPr>
            <a:solidFill>
              <a:schemeClr val="accent2"/>
            </a:solidFill>
            <a:ln>
              <a:noFill/>
            </a:ln>
            <a:effectLst/>
          </c:spPr>
          <c:cat>
            <c:strRef>
              <c:f>'2-C-3'!$C$6:$C$10</c:f>
              <c:strCache>
                <c:ptCount val="5"/>
                <c:pt idx="0">
                  <c:v>strongly agree</c:v>
                </c:pt>
                <c:pt idx="1">
                  <c:v>Agree</c:v>
                </c:pt>
                <c:pt idx="2">
                  <c:v>Neutral</c:v>
                </c:pt>
                <c:pt idx="3">
                  <c:v>Disagree </c:v>
                </c:pt>
                <c:pt idx="4">
                  <c:v>Strong Disagree</c:v>
                </c:pt>
              </c:strCache>
            </c:strRef>
          </c:cat>
          <c:val>
            <c:numRef>
              <c:f>'2-C-3'!$E$6:$E$10</c:f>
              <c:numCache>
                <c:formatCode>0.00%</c:formatCode>
                <c:ptCount val="5"/>
                <c:pt idx="0">
                  <c:v>0.33333333333333331</c:v>
                </c:pt>
                <c:pt idx="1">
                  <c:v>0.35897435897436014</c:v>
                </c:pt>
                <c:pt idx="2">
                  <c:v>0.15384615384615452</c:v>
                </c:pt>
                <c:pt idx="3">
                  <c:v>0.12820512820512819</c:v>
                </c:pt>
                <c:pt idx="4">
                  <c:v>2.5641025641025741E-2</c:v>
                </c:pt>
              </c:numCache>
            </c:numRef>
          </c:val>
          <c:extLst xmlns:c16r2="http://schemas.microsoft.com/office/drawing/2015/06/chart">
            <c:ext xmlns:c16="http://schemas.microsoft.com/office/drawing/2014/chart" uri="{C3380CC4-5D6E-409C-BE32-E72D297353CC}">
              <c16:uniqueId val="{00000003-AF10-4281-BE0B-4E06C922016E}"/>
            </c:ext>
          </c:extLst>
        </c:ser>
        <c:gapWidth val="219"/>
        <c:overlap val="-27"/>
        <c:axId val="143703040"/>
        <c:axId val="143717120"/>
      </c:barChart>
      <c:catAx>
        <c:axId val="143703040"/>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717120"/>
        <c:crosses val="autoZero"/>
        <c:auto val="1"/>
        <c:lblAlgn val="ctr"/>
        <c:lblOffset val="100"/>
      </c:catAx>
      <c:valAx>
        <c:axId val="14371712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703040"/>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2- D missing the principles of planning</a:t>
            </a:r>
          </a:p>
          <a:p>
            <a:pPr>
              <a:defRPr lang="en-US" sz="800" b="0" i="0" u="none" strike="noStrike" kern="1200" spc="0" baseline="0">
                <a:solidFill>
                  <a:schemeClr val="tx1">
                    <a:lumMod val="65000"/>
                    <a:lumOff val="35000"/>
                  </a:schemeClr>
                </a:solidFill>
                <a:latin typeface="+mn-lt"/>
                <a:ea typeface="+mn-ea"/>
                <a:cs typeface="+mj-cs"/>
              </a:defRPr>
            </a:pPr>
            <a:r>
              <a:rPr lang="en-US" sz="800"/>
              <a:t>2-D-1 incapabilities to create netwrok diagram </a:t>
            </a:r>
          </a:p>
        </c:rich>
      </c:tx>
      <c:layout>
        <c:manualLayout>
          <c:xMode val="edge"/>
          <c:yMode val="edge"/>
          <c:x val="0.24026102576466599"/>
          <c:y val="4.6424418122923083E-2"/>
        </c:manualLayout>
      </c:layout>
      <c:spPr>
        <a:noFill/>
        <a:ln>
          <a:noFill/>
        </a:ln>
        <a:effectLst/>
      </c:spPr>
    </c:title>
    <c:plotArea>
      <c:layout/>
      <c:barChart>
        <c:barDir val="col"/>
        <c:grouping val="clustered"/>
        <c:ser>
          <c:idx val="1"/>
          <c:order val="0"/>
          <c:tx>
            <c:strRef>
              <c:f>'2-D-1'!$E$5</c:f>
              <c:strCache>
                <c:ptCount val="1"/>
                <c:pt idx="0">
                  <c:v>Percentage</c:v>
                </c:pt>
              </c:strCache>
            </c:strRef>
          </c:tx>
          <c:spPr>
            <a:solidFill>
              <a:schemeClr val="accent2"/>
            </a:solidFill>
            <a:ln>
              <a:noFill/>
            </a:ln>
            <a:effectLst/>
          </c:spPr>
          <c:cat>
            <c:strRef>
              <c:f>'2-D-1'!$C$6:$C$10</c:f>
              <c:strCache>
                <c:ptCount val="5"/>
                <c:pt idx="0">
                  <c:v>strongly agree</c:v>
                </c:pt>
                <c:pt idx="1">
                  <c:v>Agree</c:v>
                </c:pt>
                <c:pt idx="2">
                  <c:v>Neutral</c:v>
                </c:pt>
                <c:pt idx="3">
                  <c:v>Disagree </c:v>
                </c:pt>
                <c:pt idx="4">
                  <c:v>Strong Disagree</c:v>
                </c:pt>
              </c:strCache>
            </c:strRef>
          </c:cat>
          <c:val>
            <c:numRef>
              <c:f>'2-D-1'!$E$6:$E$10</c:f>
              <c:numCache>
                <c:formatCode>0.00%</c:formatCode>
                <c:ptCount val="5"/>
                <c:pt idx="0">
                  <c:v>0.28205128205128205</c:v>
                </c:pt>
                <c:pt idx="1">
                  <c:v>0.28205128205128205</c:v>
                </c:pt>
                <c:pt idx="2">
                  <c:v>0.2051282051282052</c:v>
                </c:pt>
                <c:pt idx="3">
                  <c:v>0.17948717948718013</c:v>
                </c:pt>
                <c:pt idx="4">
                  <c:v>5.128205128205128E-2</c:v>
                </c:pt>
              </c:numCache>
            </c:numRef>
          </c:val>
          <c:extLst xmlns:c16r2="http://schemas.microsoft.com/office/drawing/2015/06/chart">
            <c:ext xmlns:c16="http://schemas.microsoft.com/office/drawing/2014/chart" uri="{C3380CC4-5D6E-409C-BE32-E72D297353CC}">
              <c16:uniqueId val="{00000003-F1D1-4EEF-AAAC-7E2681B2750B}"/>
            </c:ext>
          </c:extLst>
        </c:ser>
        <c:gapWidth val="219"/>
        <c:overlap val="-27"/>
        <c:axId val="143737216"/>
        <c:axId val="143738752"/>
      </c:barChart>
      <c:catAx>
        <c:axId val="14373721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738752"/>
        <c:crosses val="autoZero"/>
        <c:auto val="1"/>
        <c:lblAlgn val="ctr"/>
        <c:lblOffset val="100"/>
      </c:catAx>
      <c:valAx>
        <c:axId val="14373875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73721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2- D missing the principles of planning</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2-D-2 incapabilities to forcast the dead line of the project</a:t>
            </a:r>
          </a:p>
        </c:rich>
      </c:tx>
      <c:layout>
        <c:manualLayout>
          <c:xMode val="edge"/>
          <c:yMode val="edge"/>
          <c:x val="0.11753364352183289"/>
          <c:y val="4.642436475162133E-2"/>
        </c:manualLayout>
      </c:layout>
      <c:spPr>
        <a:noFill/>
        <a:ln>
          <a:noFill/>
        </a:ln>
        <a:effectLst/>
      </c:spPr>
    </c:title>
    <c:plotArea>
      <c:layout/>
      <c:barChart>
        <c:barDir val="col"/>
        <c:grouping val="clustered"/>
        <c:ser>
          <c:idx val="1"/>
          <c:order val="0"/>
          <c:tx>
            <c:strRef>
              <c:f>'2-D-2'!$E$5</c:f>
              <c:strCache>
                <c:ptCount val="1"/>
                <c:pt idx="0">
                  <c:v>Percentage</c:v>
                </c:pt>
              </c:strCache>
            </c:strRef>
          </c:tx>
          <c:spPr>
            <a:solidFill>
              <a:schemeClr val="accent2"/>
            </a:solidFill>
            <a:ln>
              <a:noFill/>
            </a:ln>
            <a:effectLst/>
          </c:spPr>
          <c:cat>
            <c:strRef>
              <c:f>'2-D-2'!$C$6:$C$10</c:f>
              <c:strCache>
                <c:ptCount val="5"/>
                <c:pt idx="0">
                  <c:v>strongly agree</c:v>
                </c:pt>
                <c:pt idx="1">
                  <c:v>Agree</c:v>
                </c:pt>
                <c:pt idx="2">
                  <c:v>Neutral</c:v>
                </c:pt>
                <c:pt idx="3">
                  <c:v>Disagree </c:v>
                </c:pt>
                <c:pt idx="4">
                  <c:v>Strong Disagree</c:v>
                </c:pt>
              </c:strCache>
            </c:strRef>
          </c:cat>
          <c:val>
            <c:numRef>
              <c:f>'2-D-2'!$E$6:$E$10</c:f>
              <c:numCache>
                <c:formatCode>0.00%</c:formatCode>
                <c:ptCount val="5"/>
                <c:pt idx="0">
                  <c:v>0.25641025641025639</c:v>
                </c:pt>
                <c:pt idx="1">
                  <c:v>0.23076923076923159</c:v>
                </c:pt>
                <c:pt idx="2">
                  <c:v>0.25641025641025639</c:v>
                </c:pt>
                <c:pt idx="3">
                  <c:v>0.17948717948718013</c:v>
                </c:pt>
                <c:pt idx="4">
                  <c:v>7.6923076923076927E-2</c:v>
                </c:pt>
              </c:numCache>
            </c:numRef>
          </c:val>
          <c:extLst xmlns:c16r2="http://schemas.microsoft.com/office/drawing/2015/06/chart">
            <c:ext xmlns:c16="http://schemas.microsoft.com/office/drawing/2014/chart" uri="{C3380CC4-5D6E-409C-BE32-E72D297353CC}">
              <c16:uniqueId val="{00000003-C024-479B-98FA-DD1064597859}"/>
            </c:ext>
          </c:extLst>
        </c:ser>
        <c:gapWidth val="219"/>
        <c:overlap val="-27"/>
        <c:axId val="144078336"/>
        <c:axId val="144079872"/>
      </c:barChart>
      <c:catAx>
        <c:axId val="14407833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079872"/>
        <c:crosses val="autoZero"/>
        <c:auto val="1"/>
        <c:lblAlgn val="ctr"/>
        <c:lblOffset val="100"/>
      </c:catAx>
      <c:valAx>
        <c:axId val="14407987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07833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2- D missing the principles of planning</a:t>
            </a:r>
            <a:endParaRPr lang="ar-EG" sz="800"/>
          </a:p>
          <a:p>
            <a:pPr algn="ctr" rtl="0">
              <a:defRPr lang="en-US" sz="800" b="0" i="0" u="none" strike="noStrike" kern="1200" spc="0" baseline="0">
                <a:solidFill>
                  <a:schemeClr val="tx1">
                    <a:lumMod val="65000"/>
                    <a:lumOff val="35000"/>
                  </a:schemeClr>
                </a:solidFill>
                <a:latin typeface="+mn-lt"/>
                <a:ea typeface="+mn-ea"/>
                <a:cs typeface="+mj-cs"/>
              </a:defRPr>
            </a:pPr>
            <a:r>
              <a:rPr lang="en-US" sz="800"/>
              <a:t>2-D-3 incapabilities in determination the critical activities of the project</a:t>
            </a:r>
          </a:p>
        </c:rich>
      </c:tx>
      <c:layout>
        <c:manualLayout>
          <c:xMode val="edge"/>
          <c:yMode val="edge"/>
          <c:x val="0.10811258221635169"/>
          <c:y val="4.0234495706533403E-2"/>
        </c:manualLayout>
      </c:layout>
      <c:spPr>
        <a:noFill/>
        <a:ln>
          <a:noFill/>
        </a:ln>
        <a:effectLst/>
      </c:spPr>
    </c:title>
    <c:plotArea>
      <c:layout/>
      <c:barChart>
        <c:barDir val="col"/>
        <c:grouping val="clustered"/>
        <c:ser>
          <c:idx val="1"/>
          <c:order val="0"/>
          <c:tx>
            <c:strRef>
              <c:f>'2-D-3'!$E$5</c:f>
              <c:strCache>
                <c:ptCount val="1"/>
                <c:pt idx="0">
                  <c:v>Percentage</c:v>
                </c:pt>
              </c:strCache>
            </c:strRef>
          </c:tx>
          <c:spPr>
            <a:solidFill>
              <a:schemeClr val="accent2"/>
            </a:solidFill>
            <a:ln>
              <a:noFill/>
            </a:ln>
            <a:effectLst/>
          </c:spPr>
          <c:cat>
            <c:strRef>
              <c:f>'2-D-3'!$C$6:$C$10</c:f>
              <c:strCache>
                <c:ptCount val="5"/>
                <c:pt idx="0">
                  <c:v>strongly agree</c:v>
                </c:pt>
                <c:pt idx="1">
                  <c:v>Agree</c:v>
                </c:pt>
                <c:pt idx="2">
                  <c:v>Neutral</c:v>
                </c:pt>
                <c:pt idx="3">
                  <c:v>Disagree </c:v>
                </c:pt>
                <c:pt idx="4">
                  <c:v>Strong Disagree</c:v>
                </c:pt>
              </c:strCache>
            </c:strRef>
          </c:cat>
          <c:val>
            <c:numRef>
              <c:f>'2-D-3'!$E$6:$E$10</c:f>
              <c:numCache>
                <c:formatCode>0.00%</c:formatCode>
                <c:ptCount val="5"/>
                <c:pt idx="0">
                  <c:v>0.17948717948718013</c:v>
                </c:pt>
                <c:pt idx="1">
                  <c:v>0.33333333333333331</c:v>
                </c:pt>
                <c:pt idx="2">
                  <c:v>0.15384615384615452</c:v>
                </c:pt>
                <c:pt idx="3">
                  <c:v>0.25641025641025639</c:v>
                </c:pt>
                <c:pt idx="4">
                  <c:v>7.6923076923076927E-2</c:v>
                </c:pt>
              </c:numCache>
            </c:numRef>
          </c:val>
          <c:extLst xmlns:c16r2="http://schemas.microsoft.com/office/drawing/2015/06/chart">
            <c:ext xmlns:c16="http://schemas.microsoft.com/office/drawing/2014/chart" uri="{C3380CC4-5D6E-409C-BE32-E72D297353CC}">
              <c16:uniqueId val="{00000003-25A1-451C-8A87-3414DE2A2CC7}"/>
            </c:ext>
          </c:extLst>
        </c:ser>
        <c:gapWidth val="219"/>
        <c:overlap val="-27"/>
        <c:axId val="144112256"/>
        <c:axId val="144163200"/>
      </c:barChart>
      <c:catAx>
        <c:axId val="14411225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163200"/>
        <c:crosses val="autoZero"/>
        <c:auto val="1"/>
        <c:lblAlgn val="ctr"/>
        <c:lblOffset val="100"/>
      </c:catAx>
      <c:valAx>
        <c:axId val="14416320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11225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2- D missing the principles of planning</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2-D-4 Error in the cost estimation of the project</a:t>
            </a:r>
          </a:p>
        </c:rich>
      </c:tx>
      <c:layout>
        <c:manualLayout>
          <c:xMode val="edge"/>
          <c:yMode val="edge"/>
          <c:x val="0.10811258221635169"/>
          <c:y val="4.0234495706533403E-2"/>
        </c:manualLayout>
      </c:layout>
      <c:spPr>
        <a:noFill/>
        <a:ln>
          <a:noFill/>
        </a:ln>
        <a:effectLst/>
      </c:spPr>
    </c:title>
    <c:plotArea>
      <c:layout/>
      <c:barChart>
        <c:barDir val="col"/>
        <c:grouping val="clustered"/>
        <c:ser>
          <c:idx val="1"/>
          <c:order val="0"/>
          <c:tx>
            <c:strRef>
              <c:f>'2-D-4'!$E$5</c:f>
              <c:strCache>
                <c:ptCount val="1"/>
                <c:pt idx="0">
                  <c:v>Percentage</c:v>
                </c:pt>
              </c:strCache>
            </c:strRef>
          </c:tx>
          <c:spPr>
            <a:solidFill>
              <a:schemeClr val="accent2"/>
            </a:solidFill>
            <a:ln>
              <a:noFill/>
            </a:ln>
            <a:effectLst/>
          </c:spPr>
          <c:cat>
            <c:strRef>
              <c:f>'2-D-4'!$C$6:$C$10</c:f>
              <c:strCache>
                <c:ptCount val="5"/>
                <c:pt idx="0">
                  <c:v>strongly agree</c:v>
                </c:pt>
                <c:pt idx="1">
                  <c:v>Agree</c:v>
                </c:pt>
                <c:pt idx="2">
                  <c:v>Neutral</c:v>
                </c:pt>
                <c:pt idx="3">
                  <c:v>Disagree </c:v>
                </c:pt>
                <c:pt idx="4">
                  <c:v>Strong Disagree</c:v>
                </c:pt>
              </c:strCache>
            </c:strRef>
          </c:cat>
          <c:val>
            <c:numRef>
              <c:f>'2-D-4'!$E$6:$E$10</c:f>
              <c:numCache>
                <c:formatCode>0.00%</c:formatCode>
                <c:ptCount val="5"/>
                <c:pt idx="0">
                  <c:v>0.2051282051282052</c:v>
                </c:pt>
                <c:pt idx="1">
                  <c:v>0.46153846153846245</c:v>
                </c:pt>
                <c:pt idx="2">
                  <c:v>0.10256410256410275</c:v>
                </c:pt>
                <c:pt idx="3">
                  <c:v>0.12820512820512819</c:v>
                </c:pt>
                <c:pt idx="4">
                  <c:v>0.10256410256410275</c:v>
                </c:pt>
              </c:numCache>
            </c:numRef>
          </c:val>
          <c:extLst xmlns:c16r2="http://schemas.microsoft.com/office/drawing/2015/06/chart">
            <c:ext xmlns:c16="http://schemas.microsoft.com/office/drawing/2014/chart" uri="{C3380CC4-5D6E-409C-BE32-E72D297353CC}">
              <c16:uniqueId val="{00000003-ACC5-4BDB-A01D-CCC536C07150}"/>
            </c:ext>
          </c:extLst>
        </c:ser>
        <c:gapWidth val="219"/>
        <c:overlap val="-27"/>
        <c:axId val="144252928"/>
        <c:axId val="144254464"/>
      </c:barChart>
      <c:catAx>
        <c:axId val="14425292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254464"/>
        <c:crosses val="autoZero"/>
        <c:auto val="1"/>
        <c:lblAlgn val="ctr"/>
        <c:lblOffset val="100"/>
      </c:catAx>
      <c:valAx>
        <c:axId val="14425446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25292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3- A Lack the success factors in the project plan </a:t>
            </a:r>
          </a:p>
          <a:p>
            <a:pPr algn="ctr" rtl="0">
              <a:defRPr lang="en-US" sz="800" b="0" i="0" u="none" strike="noStrike" kern="1200" spc="0" baseline="0">
                <a:solidFill>
                  <a:schemeClr val="tx1">
                    <a:lumMod val="65000"/>
                    <a:lumOff val="35000"/>
                  </a:schemeClr>
                </a:solidFill>
                <a:latin typeface="+mn-lt"/>
                <a:ea typeface="+mn-ea"/>
                <a:cs typeface="+mj-cs"/>
              </a:defRPr>
            </a:pPr>
            <a:r>
              <a:rPr lang="en-US" sz="800"/>
              <a:t>3-A-1 incompletness of the plan</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'3-A-1'!$E$6</c:f>
              <c:strCache>
                <c:ptCount val="1"/>
                <c:pt idx="0">
                  <c:v>Percentage</c:v>
                </c:pt>
              </c:strCache>
            </c:strRef>
          </c:tx>
          <c:spPr>
            <a:solidFill>
              <a:schemeClr val="accent2"/>
            </a:solidFill>
            <a:ln>
              <a:noFill/>
            </a:ln>
            <a:effectLst/>
          </c:spPr>
          <c:cat>
            <c:strRef>
              <c:f>'3-A-1'!$C$7:$C$11</c:f>
              <c:strCache>
                <c:ptCount val="5"/>
                <c:pt idx="0">
                  <c:v>strongly agree</c:v>
                </c:pt>
                <c:pt idx="1">
                  <c:v>Agree</c:v>
                </c:pt>
                <c:pt idx="2">
                  <c:v>Neutral</c:v>
                </c:pt>
                <c:pt idx="3">
                  <c:v>Disagree </c:v>
                </c:pt>
                <c:pt idx="4">
                  <c:v>Strong Disagree</c:v>
                </c:pt>
              </c:strCache>
            </c:strRef>
          </c:cat>
          <c:val>
            <c:numRef>
              <c:f>'3-A-1'!$E$7:$E$11</c:f>
              <c:numCache>
                <c:formatCode>0.00%</c:formatCode>
                <c:ptCount val="5"/>
                <c:pt idx="0">
                  <c:v>0.28205128205128205</c:v>
                </c:pt>
                <c:pt idx="1">
                  <c:v>0.48717948717948872</c:v>
                </c:pt>
                <c:pt idx="2">
                  <c:v>0.10256410256410275</c:v>
                </c:pt>
                <c:pt idx="3">
                  <c:v>7.6923076923076927E-2</c:v>
                </c:pt>
                <c:pt idx="4">
                  <c:v>5.128205128205128E-2</c:v>
                </c:pt>
              </c:numCache>
            </c:numRef>
          </c:val>
          <c:extLst xmlns:c16r2="http://schemas.microsoft.com/office/drawing/2015/06/chart">
            <c:ext xmlns:c16="http://schemas.microsoft.com/office/drawing/2014/chart" uri="{C3380CC4-5D6E-409C-BE32-E72D297353CC}">
              <c16:uniqueId val="{00000003-7EED-4553-BF82-F1CCA9EA0882}"/>
            </c:ext>
          </c:extLst>
        </c:ser>
        <c:gapWidth val="219"/>
        <c:overlap val="-27"/>
        <c:axId val="144532608"/>
        <c:axId val="144534144"/>
      </c:barChart>
      <c:catAx>
        <c:axId val="14453260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534144"/>
        <c:crosses val="autoZero"/>
        <c:auto val="1"/>
        <c:lblAlgn val="ctr"/>
        <c:lblOffset val="100"/>
      </c:catAx>
      <c:valAx>
        <c:axId val="14453414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53260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3- A Lack the success factors in the project plan </a:t>
            </a:r>
            <a:endParaRPr lang="ar-EG" sz="800"/>
          </a:p>
          <a:p>
            <a:pPr algn="ctr" rtl="0">
              <a:defRPr lang="en-US" sz="800" b="0" i="0" u="none" strike="noStrike" kern="1200" spc="0" baseline="0">
                <a:solidFill>
                  <a:schemeClr val="tx1">
                    <a:lumMod val="65000"/>
                    <a:lumOff val="35000"/>
                  </a:schemeClr>
                </a:solidFill>
                <a:latin typeface="+mn-lt"/>
                <a:ea typeface="+mn-ea"/>
                <a:cs typeface="+mj-cs"/>
              </a:defRPr>
            </a:pPr>
            <a:r>
              <a:rPr lang="en-US" sz="800"/>
              <a:t>3-A-2 Lack of clarity the plan</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'3-A-2'!$E$6</c:f>
              <c:strCache>
                <c:ptCount val="1"/>
                <c:pt idx="0">
                  <c:v>Percentage</c:v>
                </c:pt>
              </c:strCache>
            </c:strRef>
          </c:tx>
          <c:spPr>
            <a:solidFill>
              <a:schemeClr val="accent2"/>
            </a:solidFill>
            <a:ln>
              <a:noFill/>
            </a:ln>
            <a:effectLst/>
          </c:spPr>
          <c:cat>
            <c:strRef>
              <c:f>'3-A-2'!$C$7:$C$11</c:f>
              <c:strCache>
                <c:ptCount val="5"/>
                <c:pt idx="0">
                  <c:v>strongly agree</c:v>
                </c:pt>
                <c:pt idx="1">
                  <c:v>Agree</c:v>
                </c:pt>
                <c:pt idx="2">
                  <c:v>Neutral</c:v>
                </c:pt>
                <c:pt idx="3">
                  <c:v>Disagree </c:v>
                </c:pt>
                <c:pt idx="4">
                  <c:v>Strong Disagree</c:v>
                </c:pt>
              </c:strCache>
            </c:strRef>
          </c:cat>
          <c:val>
            <c:numRef>
              <c:f>'3-A-2'!$E$7:$E$11</c:f>
              <c:numCache>
                <c:formatCode>0.00%</c:formatCode>
                <c:ptCount val="5"/>
                <c:pt idx="0">
                  <c:v>0.23076923076923159</c:v>
                </c:pt>
                <c:pt idx="1">
                  <c:v>0.3846153846153848</c:v>
                </c:pt>
                <c:pt idx="2">
                  <c:v>0.23076923076923159</c:v>
                </c:pt>
                <c:pt idx="3">
                  <c:v>0.12820512820512819</c:v>
                </c:pt>
                <c:pt idx="4">
                  <c:v>2.5641025641025741E-2</c:v>
                </c:pt>
              </c:numCache>
            </c:numRef>
          </c:val>
          <c:extLst xmlns:c16r2="http://schemas.microsoft.com/office/drawing/2015/06/chart">
            <c:ext xmlns:c16="http://schemas.microsoft.com/office/drawing/2014/chart" uri="{C3380CC4-5D6E-409C-BE32-E72D297353CC}">
              <c16:uniqueId val="{00000003-C356-493E-899A-B3D7B75E526A}"/>
            </c:ext>
          </c:extLst>
        </c:ser>
        <c:gapWidth val="219"/>
        <c:overlap val="-27"/>
        <c:axId val="153303296"/>
        <c:axId val="153317376"/>
      </c:barChart>
      <c:catAx>
        <c:axId val="15330329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317376"/>
        <c:crosses val="autoZero"/>
        <c:auto val="1"/>
        <c:lblAlgn val="ctr"/>
        <c:lblOffset val="100"/>
      </c:catAx>
      <c:valAx>
        <c:axId val="153317376"/>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30329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1-A Low Experience In Preparation Of The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1-A-3 lack of the data and information required in prepartion of the plan and poor data analysis </a:t>
            </a:r>
          </a:p>
        </c:rich>
      </c:tx>
      <c:layout>
        <c:manualLayout>
          <c:xMode val="edge"/>
          <c:yMode val="edge"/>
          <c:x val="0.13177272727272718"/>
          <c:y val="3.4195519201188199E-2"/>
        </c:manualLayout>
      </c:layout>
      <c:spPr>
        <a:noFill/>
        <a:ln>
          <a:noFill/>
        </a:ln>
        <a:effectLst/>
      </c:spPr>
    </c:title>
    <c:plotArea>
      <c:layout/>
      <c:barChart>
        <c:barDir val="col"/>
        <c:grouping val="clustered"/>
        <c:ser>
          <c:idx val="1"/>
          <c:order val="0"/>
          <c:tx>
            <c:strRef>
              <c:f>'1-A-3'!$E$5</c:f>
              <c:strCache>
                <c:ptCount val="1"/>
                <c:pt idx="0">
                  <c:v>Percentage</c:v>
                </c:pt>
              </c:strCache>
            </c:strRef>
          </c:tx>
          <c:spPr>
            <a:solidFill>
              <a:schemeClr val="accent2"/>
            </a:solidFill>
            <a:ln>
              <a:noFill/>
            </a:ln>
            <a:effectLst/>
          </c:spPr>
          <c:cat>
            <c:strRef>
              <c:f>'1-A-3'!$C$6:$C$10</c:f>
              <c:strCache>
                <c:ptCount val="5"/>
                <c:pt idx="0">
                  <c:v>strongly agree</c:v>
                </c:pt>
                <c:pt idx="1">
                  <c:v>Agree</c:v>
                </c:pt>
                <c:pt idx="2">
                  <c:v>Neutral</c:v>
                </c:pt>
                <c:pt idx="3">
                  <c:v>Disagree </c:v>
                </c:pt>
                <c:pt idx="4">
                  <c:v>Strong Disagree</c:v>
                </c:pt>
              </c:strCache>
            </c:strRef>
          </c:cat>
          <c:val>
            <c:numRef>
              <c:f>'1-A-3'!$E$6:$E$10</c:f>
              <c:numCache>
                <c:formatCode>0.00%</c:formatCode>
                <c:ptCount val="5"/>
                <c:pt idx="0">
                  <c:v>0.35897435897436014</c:v>
                </c:pt>
                <c:pt idx="1">
                  <c:v>0.35897435897436014</c:v>
                </c:pt>
                <c:pt idx="2">
                  <c:v>0.2051282051282052</c:v>
                </c:pt>
                <c:pt idx="3">
                  <c:v>7.6923076923076927E-2</c:v>
                </c:pt>
                <c:pt idx="4">
                  <c:v>0</c:v>
                </c:pt>
              </c:numCache>
            </c:numRef>
          </c:val>
          <c:extLst xmlns:c16r2="http://schemas.microsoft.com/office/drawing/2015/06/chart">
            <c:ext xmlns:c16="http://schemas.microsoft.com/office/drawing/2014/chart" uri="{C3380CC4-5D6E-409C-BE32-E72D297353CC}">
              <c16:uniqueId val="{00000003-4E9F-4FEB-B556-1F372774E17C}"/>
            </c:ext>
          </c:extLst>
        </c:ser>
        <c:gapWidth val="219"/>
        <c:overlap val="-27"/>
        <c:axId val="142895744"/>
        <c:axId val="142910976"/>
      </c:barChart>
      <c:catAx>
        <c:axId val="142895744"/>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2910976"/>
        <c:crosses val="autoZero"/>
        <c:auto val="1"/>
        <c:lblAlgn val="ctr"/>
        <c:lblOffset val="100"/>
      </c:catAx>
      <c:valAx>
        <c:axId val="142910976"/>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2895744"/>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3- A Lack the success factors in the project plan </a:t>
            </a:r>
            <a:endParaRPr lang="ar-EG" sz="800"/>
          </a:p>
          <a:p>
            <a:pPr algn="ctr" rtl="0">
              <a:defRPr lang="en-US" sz="800" b="0" i="0" u="none" strike="noStrike" kern="1200" spc="0" baseline="0">
                <a:solidFill>
                  <a:schemeClr val="tx1">
                    <a:lumMod val="65000"/>
                    <a:lumOff val="35000"/>
                  </a:schemeClr>
                </a:solidFill>
                <a:latin typeface="+mn-lt"/>
                <a:ea typeface="+mn-ea"/>
                <a:cs typeface="+mj-cs"/>
              </a:defRPr>
            </a:pPr>
            <a:r>
              <a:rPr lang="en-US" sz="800"/>
              <a:t>3-A-3 Lack of realistic plan</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'3-A-3'!$E$6</c:f>
              <c:strCache>
                <c:ptCount val="1"/>
                <c:pt idx="0">
                  <c:v>Percentage</c:v>
                </c:pt>
              </c:strCache>
            </c:strRef>
          </c:tx>
          <c:spPr>
            <a:solidFill>
              <a:schemeClr val="accent2"/>
            </a:solidFill>
            <a:ln>
              <a:noFill/>
            </a:ln>
            <a:effectLst/>
          </c:spPr>
          <c:cat>
            <c:strRef>
              <c:f>'3-A-3'!$C$7:$C$11</c:f>
              <c:strCache>
                <c:ptCount val="5"/>
                <c:pt idx="0">
                  <c:v>strongly agree</c:v>
                </c:pt>
                <c:pt idx="1">
                  <c:v>Agree</c:v>
                </c:pt>
                <c:pt idx="2">
                  <c:v>Neutral</c:v>
                </c:pt>
                <c:pt idx="3">
                  <c:v>Disagree </c:v>
                </c:pt>
                <c:pt idx="4">
                  <c:v>Strong Disagree</c:v>
                </c:pt>
              </c:strCache>
            </c:strRef>
          </c:cat>
          <c:val>
            <c:numRef>
              <c:f>'3-A-3'!$E$7:$E$11</c:f>
              <c:numCache>
                <c:formatCode>0.00%</c:formatCode>
                <c:ptCount val="5"/>
                <c:pt idx="0">
                  <c:v>0.25641025641025639</c:v>
                </c:pt>
                <c:pt idx="1">
                  <c:v>0.43589743589743685</c:v>
                </c:pt>
                <c:pt idx="2">
                  <c:v>0.17948717948718013</c:v>
                </c:pt>
                <c:pt idx="3">
                  <c:v>7.6923076923076927E-2</c:v>
                </c:pt>
                <c:pt idx="4">
                  <c:v>5.128205128205128E-2</c:v>
                </c:pt>
              </c:numCache>
            </c:numRef>
          </c:val>
          <c:extLst xmlns:c16r2="http://schemas.microsoft.com/office/drawing/2015/06/chart">
            <c:ext xmlns:c16="http://schemas.microsoft.com/office/drawing/2014/chart" uri="{C3380CC4-5D6E-409C-BE32-E72D297353CC}">
              <c16:uniqueId val="{00000003-122F-45ED-B1B8-1C35CAD557EA}"/>
            </c:ext>
          </c:extLst>
        </c:ser>
        <c:gapWidth val="219"/>
        <c:overlap val="-27"/>
        <c:axId val="153349504"/>
        <c:axId val="153359488"/>
      </c:barChart>
      <c:catAx>
        <c:axId val="153349504"/>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359488"/>
        <c:crosses val="autoZero"/>
        <c:auto val="1"/>
        <c:lblAlgn val="ctr"/>
        <c:lblOffset val="100"/>
      </c:catAx>
      <c:valAx>
        <c:axId val="153359488"/>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349504"/>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3- A Lack the success factors in the project plan </a:t>
            </a:r>
            <a:endParaRPr lang="ar-EG" sz="800"/>
          </a:p>
          <a:p>
            <a:pPr algn="ctr" rtl="0">
              <a:defRPr lang="en-US" sz="800" b="0" i="0" u="none" strike="noStrike" kern="1200" spc="0" baseline="0">
                <a:solidFill>
                  <a:schemeClr val="tx1">
                    <a:lumMod val="65000"/>
                    <a:lumOff val="35000"/>
                  </a:schemeClr>
                </a:solidFill>
                <a:latin typeface="+mn-lt"/>
                <a:ea typeface="+mn-ea"/>
                <a:cs typeface="+mj-cs"/>
              </a:defRPr>
            </a:pPr>
            <a:r>
              <a:rPr lang="en-US" sz="800"/>
              <a:t>3-A-4 Lack of felxibilty the plan</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'3-A-4'!$E$6</c:f>
              <c:strCache>
                <c:ptCount val="1"/>
                <c:pt idx="0">
                  <c:v>Percentage</c:v>
                </c:pt>
              </c:strCache>
            </c:strRef>
          </c:tx>
          <c:spPr>
            <a:solidFill>
              <a:schemeClr val="accent2"/>
            </a:solidFill>
            <a:ln>
              <a:noFill/>
            </a:ln>
            <a:effectLst/>
          </c:spPr>
          <c:cat>
            <c:strRef>
              <c:f>'3-A-4'!$C$7:$C$11</c:f>
              <c:strCache>
                <c:ptCount val="5"/>
                <c:pt idx="0">
                  <c:v>strongly agree</c:v>
                </c:pt>
                <c:pt idx="1">
                  <c:v>Agree</c:v>
                </c:pt>
                <c:pt idx="2">
                  <c:v>Neutral</c:v>
                </c:pt>
                <c:pt idx="3">
                  <c:v>Disagree </c:v>
                </c:pt>
                <c:pt idx="4">
                  <c:v>Strong Disagree</c:v>
                </c:pt>
              </c:strCache>
            </c:strRef>
          </c:cat>
          <c:val>
            <c:numRef>
              <c:f>'3-A-4'!$E$7:$E$11</c:f>
              <c:numCache>
                <c:formatCode>0.00%</c:formatCode>
                <c:ptCount val="5"/>
                <c:pt idx="0">
                  <c:v>0.23076923076923159</c:v>
                </c:pt>
                <c:pt idx="1">
                  <c:v>0.3846153846153848</c:v>
                </c:pt>
                <c:pt idx="2">
                  <c:v>0.30769230769230782</c:v>
                </c:pt>
                <c:pt idx="3">
                  <c:v>5.128205128205128E-2</c:v>
                </c:pt>
                <c:pt idx="4">
                  <c:v>2.5641025641025741E-2</c:v>
                </c:pt>
              </c:numCache>
            </c:numRef>
          </c:val>
          <c:extLst xmlns:c16r2="http://schemas.microsoft.com/office/drawing/2015/06/chart">
            <c:ext xmlns:c16="http://schemas.microsoft.com/office/drawing/2014/chart" uri="{C3380CC4-5D6E-409C-BE32-E72D297353CC}">
              <c16:uniqueId val="{00000003-3385-4F34-9D29-BC39360CA87D}"/>
            </c:ext>
          </c:extLst>
        </c:ser>
        <c:gapWidth val="219"/>
        <c:overlap val="-27"/>
        <c:axId val="153387776"/>
        <c:axId val="153389312"/>
      </c:barChart>
      <c:catAx>
        <c:axId val="15338777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389312"/>
        <c:crosses val="autoZero"/>
        <c:auto val="1"/>
        <c:lblAlgn val="ctr"/>
        <c:lblOffset val="100"/>
      </c:catAx>
      <c:valAx>
        <c:axId val="15338931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38777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3- A Lack the success factors in the project plan </a:t>
            </a:r>
            <a:endParaRPr lang="ar-EG" sz="800"/>
          </a:p>
          <a:p>
            <a:pPr algn="ctr" rtl="0">
              <a:defRPr lang="en-US" sz="800" b="0" i="0" u="none" strike="noStrike" kern="1200" spc="0" baseline="0">
                <a:solidFill>
                  <a:schemeClr val="tx1">
                    <a:lumMod val="65000"/>
                    <a:lumOff val="35000"/>
                  </a:schemeClr>
                </a:solidFill>
                <a:latin typeface="+mn-lt"/>
                <a:ea typeface="+mn-ea"/>
                <a:cs typeface="+mj-cs"/>
              </a:defRPr>
            </a:pPr>
            <a:r>
              <a:rPr lang="en-US" sz="800"/>
              <a:t>3-A-5 absence of the contexulized of the activities</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'3-A-5'!$E$6</c:f>
              <c:strCache>
                <c:ptCount val="1"/>
                <c:pt idx="0">
                  <c:v>Percentage</c:v>
                </c:pt>
              </c:strCache>
            </c:strRef>
          </c:tx>
          <c:spPr>
            <a:solidFill>
              <a:schemeClr val="accent2"/>
            </a:solidFill>
            <a:ln>
              <a:noFill/>
            </a:ln>
            <a:effectLst/>
          </c:spPr>
          <c:cat>
            <c:strRef>
              <c:f>'3-A-5'!$C$7:$C$11</c:f>
              <c:strCache>
                <c:ptCount val="5"/>
                <c:pt idx="0">
                  <c:v>strongly agree</c:v>
                </c:pt>
                <c:pt idx="1">
                  <c:v>Agree</c:v>
                </c:pt>
                <c:pt idx="2">
                  <c:v>Neutral</c:v>
                </c:pt>
                <c:pt idx="3">
                  <c:v>Disagree </c:v>
                </c:pt>
                <c:pt idx="4">
                  <c:v>Strong Disagree</c:v>
                </c:pt>
              </c:strCache>
            </c:strRef>
          </c:cat>
          <c:val>
            <c:numRef>
              <c:f>'3-A-5'!$E$7:$E$11</c:f>
              <c:numCache>
                <c:formatCode>0.00%</c:formatCode>
                <c:ptCount val="5"/>
                <c:pt idx="0">
                  <c:v>0.23076923076923159</c:v>
                </c:pt>
                <c:pt idx="1">
                  <c:v>0.48717948717948872</c:v>
                </c:pt>
                <c:pt idx="2">
                  <c:v>0.2051282051282052</c:v>
                </c:pt>
                <c:pt idx="3">
                  <c:v>7.6923076923076927E-2</c:v>
                </c:pt>
                <c:pt idx="4">
                  <c:v>0</c:v>
                </c:pt>
              </c:numCache>
            </c:numRef>
          </c:val>
          <c:extLst xmlns:c16r2="http://schemas.microsoft.com/office/drawing/2015/06/chart">
            <c:ext xmlns:c16="http://schemas.microsoft.com/office/drawing/2014/chart" uri="{C3380CC4-5D6E-409C-BE32-E72D297353CC}">
              <c16:uniqueId val="{00000003-1F4B-4E40-9ED8-5CD840FD3BC1}"/>
            </c:ext>
          </c:extLst>
        </c:ser>
        <c:gapWidth val="219"/>
        <c:overlap val="-27"/>
        <c:axId val="153421696"/>
        <c:axId val="153423232"/>
      </c:barChart>
      <c:catAx>
        <c:axId val="15342169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423232"/>
        <c:crosses val="autoZero"/>
        <c:auto val="1"/>
        <c:lblAlgn val="ctr"/>
        <c:lblOffset val="100"/>
      </c:catAx>
      <c:valAx>
        <c:axId val="15342323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42169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3- A Lack the success factors in the project plan </a:t>
            </a:r>
            <a:endParaRPr lang="ar-EG" sz="800"/>
          </a:p>
          <a:p>
            <a:pPr algn="ctr" rtl="0">
              <a:defRPr lang="en-US" sz="800" b="0" i="0" u="none" strike="noStrike" kern="1200" spc="0" baseline="0">
                <a:solidFill>
                  <a:schemeClr val="tx1">
                    <a:lumMod val="65000"/>
                    <a:lumOff val="35000"/>
                  </a:schemeClr>
                </a:solidFill>
                <a:latin typeface="+mn-lt"/>
                <a:ea typeface="+mn-ea"/>
                <a:cs typeface="+mj-cs"/>
              </a:defRPr>
            </a:pPr>
            <a:r>
              <a:rPr lang="en-US" sz="800"/>
              <a:t>3-A-6 absence of the integration between the plans and the objectivies</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'3-A-6'!$E$6</c:f>
              <c:strCache>
                <c:ptCount val="1"/>
                <c:pt idx="0">
                  <c:v>Percentage</c:v>
                </c:pt>
              </c:strCache>
            </c:strRef>
          </c:tx>
          <c:spPr>
            <a:solidFill>
              <a:schemeClr val="accent2"/>
            </a:solidFill>
            <a:ln>
              <a:noFill/>
            </a:ln>
            <a:effectLst/>
          </c:spPr>
          <c:cat>
            <c:strRef>
              <c:f>'3-A-6'!$C$7:$C$11</c:f>
              <c:strCache>
                <c:ptCount val="5"/>
                <c:pt idx="0">
                  <c:v>strongly agree</c:v>
                </c:pt>
                <c:pt idx="1">
                  <c:v>Agree</c:v>
                </c:pt>
                <c:pt idx="2">
                  <c:v>Neutral</c:v>
                </c:pt>
                <c:pt idx="3">
                  <c:v>Disagree </c:v>
                </c:pt>
                <c:pt idx="4">
                  <c:v>Strong Disagree</c:v>
                </c:pt>
              </c:strCache>
            </c:strRef>
          </c:cat>
          <c:val>
            <c:numRef>
              <c:f>'3-A-6'!$E$7:$E$11</c:f>
              <c:numCache>
                <c:formatCode>0.00%</c:formatCode>
                <c:ptCount val="5"/>
                <c:pt idx="0">
                  <c:v>0.30769230769230782</c:v>
                </c:pt>
                <c:pt idx="1">
                  <c:v>0.4102564102564103</c:v>
                </c:pt>
                <c:pt idx="2">
                  <c:v>0.23076923076923159</c:v>
                </c:pt>
                <c:pt idx="3">
                  <c:v>5.128205128205128E-2</c:v>
                </c:pt>
                <c:pt idx="4">
                  <c:v>0</c:v>
                </c:pt>
              </c:numCache>
            </c:numRef>
          </c:val>
          <c:extLst xmlns:c16r2="http://schemas.microsoft.com/office/drawing/2015/06/chart">
            <c:ext xmlns:c16="http://schemas.microsoft.com/office/drawing/2014/chart" uri="{C3380CC4-5D6E-409C-BE32-E72D297353CC}">
              <c16:uniqueId val="{00000003-E2F6-4370-9846-35A4CBFBEE08}"/>
            </c:ext>
          </c:extLst>
        </c:ser>
        <c:gapWidth val="219"/>
        <c:overlap val="-27"/>
        <c:axId val="153451520"/>
        <c:axId val="153477888"/>
      </c:barChart>
      <c:catAx>
        <c:axId val="153451520"/>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477888"/>
        <c:crosses val="autoZero"/>
        <c:auto val="1"/>
        <c:lblAlgn val="ctr"/>
        <c:lblOffset val="100"/>
      </c:catAx>
      <c:valAx>
        <c:axId val="153477888"/>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451520"/>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3- A Lack the success factors in the project plan </a:t>
            </a:r>
            <a:endParaRPr lang="ar-EG" sz="800"/>
          </a:p>
          <a:p>
            <a:pPr algn="ctr" rtl="0">
              <a:defRPr lang="en-US" sz="800" b="0" i="0" u="none" strike="noStrike" kern="1200" spc="0" baseline="0">
                <a:solidFill>
                  <a:schemeClr val="tx1">
                    <a:lumMod val="65000"/>
                    <a:lumOff val="35000"/>
                  </a:schemeClr>
                </a:solidFill>
                <a:latin typeface="+mn-lt"/>
                <a:ea typeface="+mn-ea"/>
                <a:cs typeface="+mj-cs"/>
              </a:defRPr>
            </a:pPr>
            <a:r>
              <a:rPr lang="en-US" sz="800"/>
              <a:t>3-A-7 Non commtiment of the planned time according to the schedule baseline</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'3-A-7'!$E$6</c:f>
              <c:strCache>
                <c:ptCount val="1"/>
                <c:pt idx="0">
                  <c:v>Percentage</c:v>
                </c:pt>
              </c:strCache>
            </c:strRef>
          </c:tx>
          <c:spPr>
            <a:solidFill>
              <a:schemeClr val="accent2"/>
            </a:solidFill>
            <a:ln>
              <a:noFill/>
            </a:ln>
            <a:effectLst/>
          </c:spPr>
          <c:cat>
            <c:strRef>
              <c:f>'3-A-7'!$C$7:$C$11</c:f>
              <c:strCache>
                <c:ptCount val="5"/>
                <c:pt idx="0">
                  <c:v>strongly agree</c:v>
                </c:pt>
                <c:pt idx="1">
                  <c:v>Agree</c:v>
                </c:pt>
                <c:pt idx="2">
                  <c:v>Neutral</c:v>
                </c:pt>
                <c:pt idx="3">
                  <c:v>Disagree </c:v>
                </c:pt>
                <c:pt idx="4">
                  <c:v>Strong Disagree</c:v>
                </c:pt>
              </c:strCache>
            </c:strRef>
          </c:cat>
          <c:val>
            <c:numRef>
              <c:f>'3-A-7'!$E$7:$E$11</c:f>
              <c:numCache>
                <c:formatCode>0.00%</c:formatCode>
                <c:ptCount val="5"/>
                <c:pt idx="0">
                  <c:v>0.3846153846153848</c:v>
                </c:pt>
                <c:pt idx="1">
                  <c:v>0.4102564102564103</c:v>
                </c:pt>
                <c:pt idx="2">
                  <c:v>0.12820512820512819</c:v>
                </c:pt>
                <c:pt idx="3">
                  <c:v>5.128205128205128E-2</c:v>
                </c:pt>
                <c:pt idx="4">
                  <c:v>2.5641025641025741E-2</c:v>
                </c:pt>
              </c:numCache>
            </c:numRef>
          </c:val>
          <c:extLst xmlns:c16r2="http://schemas.microsoft.com/office/drawing/2015/06/chart">
            <c:ext xmlns:c16="http://schemas.microsoft.com/office/drawing/2014/chart" uri="{C3380CC4-5D6E-409C-BE32-E72D297353CC}">
              <c16:uniqueId val="{00000003-D0DD-4ACF-B9B4-512B7C24F9F9}"/>
            </c:ext>
          </c:extLst>
        </c:ser>
        <c:gapWidth val="219"/>
        <c:overlap val="-27"/>
        <c:axId val="153502080"/>
        <c:axId val="153503616"/>
      </c:barChart>
      <c:catAx>
        <c:axId val="153502080"/>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503616"/>
        <c:crosses val="autoZero"/>
        <c:auto val="1"/>
        <c:lblAlgn val="ctr"/>
        <c:lblOffset val="100"/>
      </c:catAx>
      <c:valAx>
        <c:axId val="153503616"/>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502080"/>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lgn="ctr" rtl="0">
              <a:defRPr lang="en-US" sz="800" b="0" i="0" u="none" strike="noStrike" kern="1200" spc="0" baseline="0">
                <a:solidFill>
                  <a:schemeClr val="tx1">
                    <a:lumMod val="65000"/>
                    <a:lumOff val="35000"/>
                  </a:schemeClr>
                </a:solidFill>
                <a:latin typeface="+mn-lt"/>
                <a:ea typeface="+mn-ea"/>
                <a:cs typeface="+mj-cs"/>
              </a:defRPr>
            </a:pPr>
            <a:r>
              <a:rPr lang="en-US" sz="800"/>
              <a:t>3- A Lack the success factors in the project plan </a:t>
            </a:r>
            <a:endParaRPr lang="ar-EG" sz="800"/>
          </a:p>
          <a:p>
            <a:pPr algn="ctr" rtl="0">
              <a:defRPr lang="en-US" sz="800" b="0" i="0" u="none" strike="noStrike" kern="1200" spc="0" baseline="0">
                <a:solidFill>
                  <a:schemeClr val="tx1">
                    <a:lumMod val="65000"/>
                    <a:lumOff val="35000"/>
                  </a:schemeClr>
                </a:solidFill>
                <a:latin typeface="+mn-lt"/>
                <a:ea typeface="+mn-ea"/>
                <a:cs typeface="+mj-cs"/>
              </a:defRPr>
            </a:pPr>
            <a:r>
              <a:rPr lang="en-US" sz="800"/>
              <a:t>3-A-8 Exaggeration estimation of the planning process cost</a:t>
            </a:r>
          </a:p>
        </c:rich>
      </c:tx>
      <c:layout>
        <c:manualLayout>
          <c:xMode val="edge"/>
          <c:yMode val="edge"/>
          <c:x val="0.1385450052393192"/>
          <c:y val="1.5474806040974362E-2"/>
        </c:manualLayout>
      </c:layout>
      <c:spPr>
        <a:noFill/>
        <a:ln>
          <a:noFill/>
        </a:ln>
        <a:effectLst/>
      </c:spPr>
    </c:title>
    <c:plotArea>
      <c:layout/>
      <c:barChart>
        <c:barDir val="col"/>
        <c:grouping val="clustered"/>
        <c:ser>
          <c:idx val="1"/>
          <c:order val="0"/>
          <c:tx>
            <c:strRef>
              <c:f>'3-A-8'!$E$6</c:f>
              <c:strCache>
                <c:ptCount val="1"/>
                <c:pt idx="0">
                  <c:v>Percentage</c:v>
                </c:pt>
              </c:strCache>
            </c:strRef>
          </c:tx>
          <c:spPr>
            <a:solidFill>
              <a:schemeClr val="accent2"/>
            </a:solidFill>
            <a:ln>
              <a:noFill/>
            </a:ln>
            <a:effectLst/>
          </c:spPr>
          <c:cat>
            <c:strRef>
              <c:f>'3-A-8'!$C$7:$C$11</c:f>
              <c:strCache>
                <c:ptCount val="5"/>
                <c:pt idx="0">
                  <c:v>strongly agree</c:v>
                </c:pt>
                <c:pt idx="1">
                  <c:v>Agree</c:v>
                </c:pt>
                <c:pt idx="2">
                  <c:v>Neutral</c:v>
                </c:pt>
                <c:pt idx="3">
                  <c:v>Disagree </c:v>
                </c:pt>
                <c:pt idx="4">
                  <c:v>Strong Disagree</c:v>
                </c:pt>
              </c:strCache>
            </c:strRef>
          </c:cat>
          <c:val>
            <c:numRef>
              <c:f>'3-A-8'!$E$7:$E$11</c:f>
              <c:numCache>
                <c:formatCode>0.00%</c:formatCode>
                <c:ptCount val="5"/>
                <c:pt idx="0">
                  <c:v>0.23076923076923159</c:v>
                </c:pt>
                <c:pt idx="1">
                  <c:v>0.30769230769230782</c:v>
                </c:pt>
                <c:pt idx="2">
                  <c:v>0.25641025641025639</c:v>
                </c:pt>
                <c:pt idx="3">
                  <c:v>0.12820512820512819</c:v>
                </c:pt>
                <c:pt idx="4">
                  <c:v>7.6923076923076927E-2</c:v>
                </c:pt>
              </c:numCache>
            </c:numRef>
          </c:val>
          <c:extLst xmlns:c16r2="http://schemas.microsoft.com/office/drawing/2015/06/chart">
            <c:ext xmlns:c16="http://schemas.microsoft.com/office/drawing/2014/chart" uri="{C3380CC4-5D6E-409C-BE32-E72D297353CC}">
              <c16:uniqueId val="{00000003-5F44-4CA5-AE33-011E2F5AF0DC}"/>
            </c:ext>
          </c:extLst>
        </c:ser>
        <c:gapWidth val="219"/>
        <c:overlap val="-27"/>
        <c:axId val="153531904"/>
        <c:axId val="153533440"/>
      </c:barChart>
      <c:catAx>
        <c:axId val="153531904"/>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533440"/>
        <c:crosses val="autoZero"/>
        <c:auto val="1"/>
        <c:lblAlgn val="ctr"/>
        <c:lblOffset val="100"/>
      </c:catAx>
      <c:valAx>
        <c:axId val="15353344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3531904"/>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cs typeface="+mj-cs"/>
              </a:rPr>
              <a:t>3- B lack of effectivness of Project plan</a:t>
            </a:r>
          </a:p>
          <a:p>
            <a:pPr>
              <a:defRPr lang="en-US" sz="800" b="0" i="0" u="none" strike="noStrike" kern="1200" spc="0" baseline="0">
                <a:solidFill>
                  <a:schemeClr val="tx1">
                    <a:lumMod val="65000"/>
                    <a:lumOff val="35000"/>
                  </a:schemeClr>
                </a:solidFill>
                <a:latin typeface="+mn-lt"/>
                <a:ea typeface="+mn-ea"/>
                <a:cs typeface="+mj-cs"/>
              </a:defRPr>
            </a:pPr>
            <a:r>
              <a:rPr lang="en-US" sz="800">
                <a:cs typeface="+mj-cs"/>
              </a:rPr>
              <a:t>3-B-1 absence of the commitmenet in the execution of the plan inside the organization</a:t>
            </a:r>
          </a:p>
        </c:rich>
      </c:tx>
      <c:layout>
        <c:manualLayout>
          <c:xMode val="edge"/>
          <c:yMode val="edge"/>
          <c:x val="6.5681818181818188E-2"/>
          <c:y val="2.5003443652014144E-2"/>
        </c:manualLayout>
      </c:layout>
      <c:spPr>
        <a:noFill/>
        <a:ln>
          <a:noFill/>
        </a:ln>
        <a:effectLst/>
      </c:spPr>
    </c:title>
    <c:plotArea>
      <c:layout/>
      <c:barChart>
        <c:barDir val="col"/>
        <c:grouping val="clustered"/>
        <c:ser>
          <c:idx val="1"/>
          <c:order val="0"/>
          <c:tx>
            <c:strRef>
              <c:f>'3-B-1'!$E$6</c:f>
              <c:strCache>
                <c:ptCount val="1"/>
                <c:pt idx="0">
                  <c:v>Percentage</c:v>
                </c:pt>
              </c:strCache>
            </c:strRef>
          </c:tx>
          <c:spPr>
            <a:solidFill>
              <a:schemeClr val="accent2"/>
            </a:solidFill>
            <a:ln>
              <a:noFill/>
            </a:ln>
            <a:effectLst/>
          </c:spPr>
          <c:cat>
            <c:strRef>
              <c:f>'3-B-1'!$C$7:$C$11</c:f>
              <c:strCache>
                <c:ptCount val="5"/>
                <c:pt idx="0">
                  <c:v>strongly agree</c:v>
                </c:pt>
                <c:pt idx="1">
                  <c:v>Agree</c:v>
                </c:pt>
                <c:pt idx="2">
                  <c:v>Neutral</c:v>
                </c:pt>
                <c:pt idx="3">
                  <c:v>Disagree </c:v>
                </c:pt>
                <c:pt idx="4">
                  <c:v>Strong Disagree</c:v>
                </c:pt>
              </c:strCache>
            </c:strRef>
          </c:cat>
          <c:val>
            <c:numRef>
              <c:f>'3-B-1'!$E$7:$E$11</c:f>
              <c:numCache>
                <c:formatCode>0.00%</c:formatCode>
                <c:ptCount val="5"/>
                <c:pt idx="0">
                  <c:v>0.43589743589743685</c:v>
                </c:pt>
                <c:pt idx="1">
                  <c:v>0.25641025641025639</c:v>
                </c:pt>
                <c:pt idx="2">
                  <c:v>0.15384615384615452</c:v>
                </c:pt>
                <c:pt idx="3">
                  <c:v>0.12820512820512819</c:v>
                </c:pt>
                <c:pt idx="4">
                  <c:v>2.5641025641025741E-2</c:v>
                </c:pt>
              </c:numCache>
            </c:numRef>
          </c:val>
          <c:extLst xmlns:c16r2="http://schemas.microsoft.com/office/drawing/2015/06/chart">
            <c:ext xmlns:c16="http://schemas.microsoft.com/office/drawing/2014/chart" uri="{C3380CC4-5D6E-409C-BE32-E72D297353CC}">
              <c16:uniqueId val="{00000003-41E2-46C0-9192-F1B40379889B}"/>
            </c:ext>
          </c:extLst>
        </c:ser>
        <c:gapWidth val="219"/>
        <c:overlap val="-27"/>
        <c:axId val="47921792"/>
        <c:axId val="47944064"/>
      </c:barChart>
      <c:catAx>
        <c:axId val="47921792"/>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47944064"/>
        <c:crosses val="autoZero"/>
        <c:auto val="1"/>
        <c:lblAlgn val="ctr"/>
        <c:lblOffset val="100"/>
      </c:catAx>
      <c:valAx>
        <c:axId val="4794406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n-cs"/>
              </a:defRPr>
            </a:pPr>
            <a:endParaRPr lang="en-US"/>
          </a:p>
        </c:txPr>
        <c:crossAx val="47921792"/>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pPr>
      <a:endParaRPr lang="en-US"/>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960" b="0" i="0" u="none" strike="noStrike" kern="1200" spc="0" baseline="0">
                <a:solidFill>
                  <a:schemeClr val="tx1">
                    <a:lumMod val="65000"/>
                    <a:lumOff val="35000"/>
                  </a:schemeClr>
                </a:solidFill>
                <a:latin typeface="+mn-lt"/>
                <a:ea typeface="+mn-ea"/>
                <a:cs typeface="+mj-cs"/>
              </a:defRPr>
            </a:pPr>
            <a:r>
              <a:rPr lang="en-US"/>
              <a:t>3- B lack of effectivness of Project plan</a:t>
            </a:r>
            <a:endParaRPr lang="ar-EG"/>
          </a:p>
          <a:p>
            <a:pPr>
              <a:defRPr lang="en-US" sz="960" b="0" i="0" u="none" strike="noStrike" kern="1200" spc="0" baseline="0">
                <a:solidFill>
                  <a:schemeClr val="tx1">
                    <a:lumMod val="65000"/>
                    <a:lumOff val="35000"/>
                  </a:schemeClr>
                </a:solidFill>
                <a:latin typeface="+mn-lt"/>
                <a:ea typeface="+mn-ea"/>
                <a:cs typeface="+mj-cs"/>
              </a:defRPr>
            </a:pPr>
            <a:r>
              <a:rPr lang="en-US"/>
              <a:t>3-B-2 absence of the commitment the company's senior management to support and encourage plan</a:t>
            </a:r>
          </a:p>
        </c:rich>
      </c:tx>
      <c:layout>
        <c:manualLayout>
          <c:xMode val="edge"/>
          <c:yMode val="edge"/>
          <c:x val="0.24026102576466599"/>
          <c:y val="4.6424418122923083E-2"/>
        </c:manualLayout>
      </c:layout>
      <c:spPr>
        <a:noFill/>
        <a:ln>
          <a:noFill/>
        </a:ln>
        <a:effectLst/>
      </c:spPr>
    </c:title>
    <c:plotArea>
      <c:layout/>
      <c:barChart>
        <c:barDir val="col"/>
        <c:grouping val="clustered"/>
        <c:ser>
          <c:idx val="1"/>
          <c:order val="0"/>
          <c:tx>
            <c:strRef>
              <c:f>'3-B-2'!$E$6</c:f>
              <c:strCache>
                <c:ptCount val="1"/>
                <c:pt idx="0">
                  <c:v>Percentage</c:v>
                </c:pt>
              </c:strCache>
            </c:strRef>
          </c:tx>
          <c:spPr>
            <a:solidFill>
              <a:schemeClr val="accent2"/>
            </a:solidFill>
            <a:ln>
              <a:noFill/>
            </a:ln>
            <a:effectLst/>
          </c:spPr>
          <c:cat>
            <c:strRef>
              <c:f>'3-B-2'!$C$7:$C$11</c:f>
              <c:strCache>
                <c:ptCount val="5"/>
                <c:pt idx="0">
                  <c:v>strongly agree</c:v>
                </c:pt>
                <c:pt idx="1">
                  <c:v>Agree</c:v>
                </c:pt>
                <c:pt idx="2">
                  <c:v>Neutral</c:v>
                </c:pt>
                <c:pt idx="3">
                  <c:v>Disagree </c:v>
                </c:pt>
                <c:pt idx="4">
                  <c:v>Strong Disagree</c:v>
                </c:pt>
              </c:strCache>
            </c:strRef>
          </c:cat>
          <c:val>
            <c:numRef>
              <c:f>'3-B-2'!$E$7:$E$11</c:f>
              <c:numCache>
                <c:formatCode>0.00%</c:formatCode>
                <c:ptCount val="5"/>
                <c:pt idx="0">
                  <c:v>0.28205128205128205</c:v>
                </c:pt>
                <c:pt idx="1">
                  <c:v>0.4102564102564103</c:v>
                </c:pt>
                <c:pt idx="2">
                  <c:v>0.17948717948718013</c:v>
                </c:pt>
                <c:pt idx="3">
                  <c:v>0.10256410256410275</c:v>
                </c:pt>
                <c:pt idx="4">
                  <c:v>2.5641025641025741E-2</c:v>
                </c:pt>
              </c:numCache>
            </c:numRef>
          </c:val>
          <c:extLst xmlns:c16r2="http://schemas.microsoft.com/office/drawing/2015/06/chart">
            <c:ext xmlns:c16="http://schemas.microsoft.com/office/drawing/2014/chart" uri="{C3380CC4-5D6E-409C-BE32-E72D297353CC}">
              <c16:uniqueId val="{00000003-A4DC-41F3-ACC5-CCCAA9B209B6}"/>
            </c:ext>
          </c:extLst>
        </c:ser>
        <c:gapWidth val="219"/>
        <c:overlap val="-27"/>
        <c:axId val="48041984"/>
        <c:axId val="48043520"/>
      </c:barChart>
      <c:catAx>
        <c:axId val="48041984"/>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48043520"/>
        <c:crosses val="autoZero"/>
        <c:auto val="1"/>
        <c:lblAlgn val="ctr"/>
        <c:lblOffset val="100"/>
      </c:catAx>
      <c:valAx>
        <c:axId val="4804352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48041984"/>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3- B lack of effectivness of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3-B-3 incapabilities of the company to save the appropraite planning staff</a:t>
            </a:r>
          </a:p>
        </c:rich>
      </c:tx>
      <c:layout>
        <c:manualLayout>
          <c:xMode val="edge"/>
          <c:yMode val="edge"/>
          <c:x val="0.24026102576466599"/>
          <c:y val="4.6424418122923083E-2"/>
        </c:manualLayout>
      </c:layout>
      <c:spPr>
        <a:noFill/>
        <a:ln>
          <a:noFill/>
        </a:ln>
        <a:effectLst/>
      </c:spPr>
    </c:title>
    <c:plotArea>
      <c:layout/>
      <c:barChart>
        <c:barDir val="col"/>
        <c:grouping val="clustered"/>
        <c:ser>
          <c:idx val="1"/>
          <c:order val="0"/>
          <c:tx>
            <c:strRef>
              <c:f>'3-B-3'!$E$6</c:f>
              <c:strCache>
                <c:ptCount val="1"/>
                <c:pt idx="0">
                  <c:v>Percentage</c:v>
                </c:pt>
              </c:strCache>
            </c:strRef>
          </c:tx>
          <c:spPr>
            <a:solidFill>
              <a:schemeClr val="accent2"/>
            </a:solidFill>
            <a:ln>
              <a:noFill/>
            </a:ln>
            <a:effectLst/>
          </c:spPr>
          <c:cat>
            <c:strRef>
              <c:f>'3-B-3'!$C$7:$C$11</c:f>
              <c:strCache>
                <c:ptCount val="5"/>
                <c:pt idx="0">
                  <c:v>strongly agree</c:v>
                </c:pt>
                <c:pt idx="1">
                  <c:v>Agree</c:v>
                </c:pt>
                <c:pt idx="2">
                  <c:v>Neutral</c:v>
                </c:pt>
                <c:pt idx="3">
                  <c:v>Disagree </c:v>
                </c:pt>
                <c:pt idx="4">
                  <c:v>Strong Disagree</c:v>
                </c:pt>
              </c:strCache>
            </c:strRef>
          </c:cat>
          <c:val>
            <c:numRef>
              <c:f>'3-B-3'!$E$7:$E$11</c:f>
              <c:numCache>
                <c:formatCode>0.00%</c:formatCode>
                <c:ptCount val="5"/>
                <c:pt idx="0">
                  <c:v>0.33333333333333331</c:v>
                </c:pt>
                <c:pt idx="1">
                  <c:v>0.3846153846153848</c:v>
                </c:pt>
                <c:pt idx="2">
                  <c:v>0.15384615384615452</c:v>
                </c:pt>
                <c:pt idx="3">
                  <c:v>0.12820512820512819</c:v>
                </c:pt>
                <c:pt idx="4">
                  <c:v>0</c:v>
                </c:pt>
              </c:numCache>
            </c:numRef>
          </c:val>
          <c:extLst xmlns:c16r2="http://schemas.microsoft.com/office/drawing/2015/06/chart">
            <c:ext xmlns:c16="http://schemas.microsoft.com/office/drawing/2014/chart" uri="{C3380CC4-5D6E-409C-BE32-E72D297353CC}">
              <c16:uniqueId val="{00000003-54ED-46B7-A76D-0B15A86F220B}"/>
            </c:ext>
          </c:extLst>
        </c:ser>
        <c:gapWidth val="219"/>
        <c:overlap val="-27"/>
        <c:axId val="48075904"/>
        <c:axId val="48077440"/>
      </c:barChart>
      <c:catAx>
        <c:axId val="48075904"/>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48077440"/>
        <c:crosses val="autoZero"/>
        <c:auto val="1"/>
        <c:lblAlgn val="ctr"/>
        <c:lblOffset val="100"/>
      </c:catAx>
      <c:valAx>
        <c:axId val="4807744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48075904"/>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3- B lack of effectivness of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3-B-4 absence sharing the project team in creating the plan</a:t>
            </a:r>
          </a:p>
        </c:rich>
      </c:tx>
      <c:layout>
        <c:manualLayout>
          <c:xMode val="edge"/>
          <c:yMode val="edge"/>
          <c:x val="0.24908142270529363"/>
          <c:y val="4.0814852271906388E-3"/>
        </c:manualLayout>
      </c:layout>
      <c:spPr>
        <a:noFill/>
        <a:ln>
          <a:noFill/>
        </a:ln>
        <a:effectLst/>
      </c:spPr>
    </c:title>
    <c:plotArea>
      <c:layout/>
      <c:barChart>
        <c:barDir val="col"/>
        <c:grouping val="clustered"/>
        <c:ser>
          <c:idx val="1"/>
          <c:order val="0"/>
          <c:tx>
            <c:strRef>
              <c:f>'3-B-4'!$E$6</c:f>
              <c:strCache>
                <c:ptCount val="1"/>
                <c:pt idx="0">
                  <c:v>Percentage</c:v>
                </c:pt>
              </c:strCache>
            </c:strRef>
          </c:tx>
          <c:spPr>
            <a:solidFill>
              <a:schemeClr val="accent2"/>
            </a:solidFill>
            <a:ln>
              <a:noFill/>
            </a:ln>
            <a:effectLst/>
          </c:spPr>
          <c:cat>
            <c:strRef>
              <c:f>'3-B-4'!$C$7:$C$11</c:f>
              <c:strCache>
                <c:ptCount val="5"/>
                <c:pt idx="0">
                  <c:v>strongly agree</c:v>
                </c:pt>
                <c:pt idx="1">
                  <c:v>Agree</c:v>
                </c:pt>
                <c:pt idx="2">
                  <c:v>Neutral</c:v>
                </c:pt>
                <c:pt idx="3">
                  <c:v>Disagree </c:v>
                </c:pt>
                <c:pt idx="4">
                  <c:v>Strong Disagree</c:v>
                </c:pt>
              </c:strCache>
            </c:strRef>
          </c:cat>
          <c:val>
            <c:numRef>
              <c:f>'3-B-4'!$E$7:$E$11</c:f>
              <c:numCache>
                <c:formatCode>0.00%</c:formatCode>
                <c:ptCount val="5"/>
                <c:pt idx="0">
                  <c:v>0.33333333333333331</c:v>
                </c:pt>
                <c:pt idx="1">
                  <c:v>0.30769230769230782</c:v>
                </c:pt>
                <c:pt idx="2">
                  <c:v>0.2051282051282052</c:v>
                </c:pt>
                <c:pt idx="3">
                  <c:v>0.12820512820512819</c:v>
                </c:pt>
                <c:pt idx="4">
                  <c:v>2.5641025641025741E-2</c:v>
                </c:pt>
              </c:numCache>
            </c:numRef>
          </c:val>
          <c:extLst xmlns:c16r2="http://schemas.microsoft.com/office/drawing/2015/06/chart">
            <c:ext xmlns:c16="http://schemas.microsoft.com/office/drawing/2014/chart" uri="{C3380CC4-5D6E-409C-BE32-E72D297353CC}">
              <c16:uniqueId val="{00000003-5F09-4870-B6F1-DED3FFE8EAF8}"/>
            </c:ext>
          </c:extLst>
        </c:ser>
        <c:gapWidth val="219"/>
        <c:overlap val="-27"/>
        <c:axId val="48097536"/>
        <c:axId val="127205376"/>
      </c:barChart>
      <c:catAx>
        <c:axId val="4809753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205376"/>
        <c:crosses val="autoZero"/>
        <c:auto val="1"/>
        <c:lblAlgn val="ctr"/>
        <c:lblOffset val="100"/>
      </c:catAx>
      <c:valAx>
        <c:axId val="127205376"/>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4809753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cs typeface="+mj-cs"/>
              </a:rPr>
              <a:t>1-A Low Experience In Preparation Of The Project Plan</a:t>
            </a:r>
            <a:endParaRPr lang="ar-EG" sz="800">
              <a:cs typeface="+mj-cs"/>
            </a:endParaRPr>
          </a:p>
          <a:p>
            <a:pPr>
              <a:defRPr lang="en-US" sz="800" b="0" i="0" u="none" strike="noStrike" kern="1200" spc="0" baseline="0">
                <a:solidFill>
                  <a:schemeClr val="tx1">
                    <a:lumMod val="65000"/>
                    <a:lumOff val="35000"/>
                  </a:schemeClr>
                </a:solidFill>
                <a:latin typeface="+mn-lt"/>
                <a:ea typeface="+mn-ea"/>
                <a:cs typeface="+mj-cs"/>
              </a:defRPr>
            </a:pPr>
            <a:r>
              <a:rPr lang="en-US" sz="800">
                <a:cs typeface="+mj-cs"/>
              </a:rPr>
              <a:t>1-A-4 lack of experience in preparation of the project schedule</a:t>
            </a:r>
          </a:p>
        </c:rich>
      </c:tx>
      <c:layout>
        <c:manualLayout>
          <c:xMode val="edge"/>
          <c:yMode val="edge"/>
          <c:x val="0.12636305323925587"/>
          <c:y val="4.6424195446984555E-2"/>
        </c:manualLayout>
      </c:layout>
      <c:spPr>
        <a:noFill/>
        <a:ln>
          <a:noFill/>
        </a:ln>
        <a:effectLst/>
      </c:spPr>
    </c:title>
    <c:plotArea>
      <c:layout/>
      <c:barChart>
        <c:barDir val="col"/>
        <c:grouping val="clustered"/>
        <c:ser>
          <c:idx val="1"/>
          <c:order val="0"/>
          <c:tx>
            <c:strRef>
              <c:f>'1-A-4'!$E$5</c:f>
              <c:strCache>
                <c:ptCount val="1"/>
                <c:pt idx="0">
                  <c:v>Percentage</c:v>
                </c:pt>
              </c:strCache>
            </c:strRef>
          </c:tx>
          <c:spPr>
            <a:solidFill>
              <a:schemeClr val="accent2"/>
            </a:solidFill>
            <a:ln>
              <a:noFill/>
            </a:ln>
            <a:effectLst/>
          </c:spPr>
          <c:cat>
            <c:strRef>
              <c:f>'1-A-4'!$C$6:$C$10</c:f>
              <c:strCache>
                <c:ptCount val="5"/>
                <c:pt idx="0">
                  <c:v>strongly agree</c:v>
                </c:pt>
                <c:pt idx="1">
                  <c:v>Agree</c:v>
                </c:pt>
                <c:pt idx="2">
                  <c:v>Neutral</c:v>
                </c:pt>
                <c:pt idx="3">
                  <c:v>Disagree </c:v>
                </c:pt>
                <c:pt idx="4">
                  <c:v>Strong Disagree</c:v>
                </c:pt>
              </c:strCache>
            </c:strRef>
          </c:cat>
          <c:val>
            <c:numRef>
              <c:f>'1-A-4'!$E$6:$E$10</c:f>
              <c:numCache>
                <c:formatCode>0.00%</c:formatCode>
                <c:ptCount val="5"/>
                <c:pt idx="0">
                  <c:v>0.33333333333333331</c:v>
                </c:pt>
                <c:pt idx="1">
                  <c:v>0.35897435897436014</c:v>
                </c:pt>
                <c:pt idx="2">
                  <c:v>0.10256410256410275</c:v>
                </c:pt>
                <c:pt idx="3">
                  <c:v>0.2051282051282052</c:v>
                </c:pt>
                <c:pt idx="4">
                  <c:v>0</c:v>
                </c:pt>
              </c:numCache>
            </c:numRef>
          </c:val>
          <c:extLst xmlns:c16r2="http://schemas.microsoft.com/office/drawing/2015/06/chart">
            <c:ext xmlns:c16="http://schemas.microsoft.com/office/drawing/2014/chart" uri="{C3380CC4-5D6E-409C-BE32-E72D297353CC}">
              <c16:uniqueId val="{00000003-DC4F-419C-BE23-905A11DF7B4B}"/>
            </c:ext>
          </c:extLst>
        </c:ser>
        <c:gapWidth val="219"/>
        <c:overlap val="-27"/>
        <c:axId val="143028608"/>
        <c:axId val="143040896"/>
      </c:barChart>
      <c:catAx>
        <c:axId val="14302860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040896"/>
        <c:crosses val="autoZero"/>
        <c:auto val="1"/>
        <c:lblAlgn val="ctr"/>
        <c:lblOffset val="100"/>
      </c:catAx>
      <c:valAx>
        <c:axId val="143040896"/>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02860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3- B lack of effectivness of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3-B-6 absenace the motivation system for sharing and commitement the plan</a:t>
            </a:r>
          </a:p>
        </c:rich>
      </c:tx>
      <c:layout>
        <c:manualLayout>
          <c:xMode val="edge"/>
          <c:yMode val="edge"/>
          <c:x val="0.10781818181818192"/>
          <c:y val="4.642436475162133E-2"/>
        </c:manualLayout>
      </c:layout>
      <c:spPr>
        <a:noFill/>
        <a:ln>
          <a:noFill/>
        </a:ln>
        <a:effectLst/>
      </c:spPr>
    </c:title>
    <c:plotArea>
      <c:layout/>
      <c:barChart>
        <c:barDir val="col"/>
        <c:grouping val="clustered"/>
        <c:ser>
          <c:idx val="1"/>
          <c:order val="0"/>
          <c:tx>
            <c:strRef>
              <c:f>'3-B-6'!$E$6</c:f>
              <c:strCache>
                <c:ptCount val="1"/>
                <c:pt idx="0">
                  <c:v>Percentage</c:v>
                </c:pt>
              </c:strCache>
            </c:strRef>
          </c:tx>
          <c:spPr>
            <a:solidFill>
              <a:schemeClr val="accent2"/>
            </a:solidFill>
            <a:ln>
              <a:noFill/>
            </a:ln>
            <a:effectLst/>
          </c:spPr>
          <c:cat>
            <c:strRef>
              <c:f>'3-B-6'!$C$7:$C$11</c:f>
              <c:strCache>
                <c:ptCount val="5"/>
                <c:pt idx="0">
                  <c:v>strongly agree</c:v>
                </c:pt>
                <c:pt idx="1">
                  <c:v>Agree</c:v>
                </c:pt>
                <c:pt idx="2">
                  <c:v>Neutral</c:v>
                </c:pt>
                <c:pt idx="3">
                  <c:v>Disagree </c:v>
                </c:pt>
                <c:pt idx="4">
                  <c:v>Strong Disagree</c:v>
                </c:pt>
              </c:strCache>
            </c:strRef>
          </c:cat>
          <c:val>
            <c:numRef>
              <c:f>'3-B-6'!$E$7:$E$11</c:f>
              <c:numCache>
                <c:formatCode>0.00%</c:formatCode>
                <c:ptCount val="5"/>
                <c:pt idx="0">
                  <c:v>0.61538461538461564</c:v>
                </c:pt>
                <c:pt idx="1">
                  <c:v>0.2051282051282052</c:v>
                </c:pt>
                <c:pt idx="2">
                  <c:v>0.12820512820512819</c:v>
                </c:pt>
                <c:pt idx="3">
                  <c:v>5.128205128205128E-2</c:v>
                </c:pt>
                <c:pt idx="4">
                  <c:v>0</c:v>
                </c:pt>
              </c:numCache>
            </c:numRef>
          </c:val>
          <c:extLst xmlns:c16r2="http://schemas.microsoft.com/office/drawing/2015/06/chart">
            <c:ext xmlns:c16="http://schemas.microsoft.com/office/drawing/2014/chart" uri="{C3380CC4-5D6E-409C-BE32-E72D297353CC}">
              <c16:uniqueId val="{00000003-361C-471C-A873-389514883A3F}"/>
            </c:ext>
          </c:extLst>
        </c:ser>
        <c:gapWidth val="219"/>
        <c:overlap val="-27"/>
        <c:axId val="127217024"/>
        <c:axId val="127243392"/>
      </c:barChart>
      <c:catAx>
        <c:axId val="127217024"/>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243392"/>
        <c:crosses val="autoZero"/>
        <c:auto val="1"/>
        <c:lblAlgn val="ctr"/>
        <c:lblOffset val="100"/>
      </c:catAx>
      <c:valAx>
        <c:axId val="12724339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217024"/>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3- B lack of effectivness of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3-B-5 missing in publish the content of the plan with absence the explaniation of the plan</a:t>
            </a:r>
          </a:p>
        </c:rich>
      </c:tx>
      <c:layout>
        <c:manualLayout>
          <c:xMode val="edge"/>
          <c:yMode val="edge"/>
          <c:x val="0.24026102576466599"/>
          <c:y val="4.6424418122923083E-2"/>
        </c:manualLayout>
      </c:layout>
      <c:spPr>
        <a:noFill/>
        <a:ln>
          <a:noFill/>
        </a:ln>
        <a:effectLst/>
      </c:spPr>
    </c:title>
    <c:plotArea>
      <c:layout/>
      <c:barChart>
        <c:barDir val="col"/>
        <c:grouping val="clustered"/>
        <c:ser>
          <c:idx val="1"/>
          <c:order val="0"/>
          <c:tx>
            <c:strRef>
              <c:f>'3-B-5'!$E$6</c:f>
              <c:strCache>
                <c:ptCount val="1"/>
                <c:pt idx="0">
                  <c:v>Percentage</c:v>
                </c:pt>
              </c:strCache>
            </c:strRef>
          </c:tx>
          <c:spPr>
            <a:solidFill>
              <a:schemeClr val="accent2"/>
            </a:solidFill>
            <a:ln>
              <a:noFill/>
            </a:ln>
            <a:effectLst/>
          </c:spPr>
          <c:cat>
            <c:strRef>
              <c:f>'3-B-5'!$C$7:$C$11</c:f>
              <c:strCache>
                <c:ptCount val="5"/>
                <c:pt idx="0">
                  <c:v>strongly agree</c:v>
                </c:pt>
                <c:pt idx="1">
                  <c:v>Agree</c:v>
                </c:pt>
                <c:pt idx="2">
                  <c:v>Neutral</c:v>
                </c:pt>
                <c:pt idx="3">
                  <c:v>Disagree </c:v>
                </c:pt>
                <c:pt idx="4">
                  <c:v>Strong Disagree</c:v>
                </c:pt>
              </c:strCache>
            </c:strRef>
          </c:cat>
          <c:val>
            <c:numRef>
              <c:f>'3-B-5'!$E$7:$E$11</c:f>
              <c:numCache>
                <c:formatCode>0.00%</c:formatCode>
                <c:ptCount val="5"/>
                <c:pt idx="0">
                  <c:v>0.33333333333333331</c:v>
                </c:pt>
                <c:pt idx="1">
                  <c:v>0.30769230769230782</c:v>
                </c:pt>
                <c:pt idx="2">
                  <c:v>0.15384615384615452</c:v>
                </c:pt>
                <c:pt idx="3">
                  <c:v>0.17948717948718013</c:v>
                </c:pt>
                <c:pt idx="4">
                  <c:v>2.5641025641025741E-2</c:v>
                </c:pt>
              </c:numCache>
            </c:numRef>
          </c:val>
          <c:extLst xmlns:c16r2="http://schemas.microsoft.com/office/drawing/2015/06/chart">
            <c:ext xmlns:c16="http://schemas.microsoft.com/office/drawing/2014/chart" uri="{C3380CC4-5D6E-409C-BE32-E72D297353CC}">
              <c16:uniqueId val="{00000003-CAAD-4210-9B7E-C4A9E0DA436A}"/>
            </c:ext>
          </c:extLst>
        </c:ser>
        <c:gapWidth val="219"/>
        <c:overlap val="-27"/>
        <c:axId val="127267968"/>
        <c:axId val="127269504"/>
      </c:barChart>
      <c:catAx>
        <c:axId val="12726796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269504"/>
        <c:crosses val="autoZero"/>
        <c:auto val="1"/>
        <c:lblAlgn val="ctr"/>
        <c:lblOffset val="100"/>
      </c:catAx>
      <c:valAx>
        <c:axId val="12726950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726796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3- B lack of effectivness of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3-B-7 absenace the historical information from the previous projects</a:t>
            </a:r>
          </a:p>
        </c:rich>
      </c:tx>
      <c:layout>
        <c:manualLayout>
          <c:xMode val="edge"/>
          <c:yMode val="edge"/>
          <c:x val="0.14668181818181819"/>
          <c:y val="4.642436475162133E-2"/>
        </c:manualLayout>
      </c:layout>
      <c:spPr>
        <a:noFill/>
        <a:ln>
          <a:noFill/>
        </a:ln>
        <a:effectLst/>
      </c:spPr>
    </c:title>
    <c:plotArea>
      <c:layout/>
      <c:barChart>
        <c:barDir val="col"/>
        <c:grouping val="clustered"/>
        <c:ser>
          <c:idx val="1"/>
          <c:order val="0"/>
          <c:tx>
            <c:strRef>
              <c:f>'3-B-7'!$E$6</c:f>
              <c:strCache>
                <c:ptCount val="1"/>
                <c:pt idx="0">
                  <c:v>Percentage</c:v>
                </c:pt>
              </c:strCache>
            </c:strRef>
          </c:tx>
          <c:spPr>
            <a:solidFill>
              <a:schemeClr val="accent2"/>
            </a:solidFill>
            <a:ln>
              <a:noFill/>
            </a:ln>
            <a:effectLst/>
          </c:spPr>
          <c:cat>
            <c:strRef>
              <c:f>'3-B-7'!$C$7:$C$11</c:f>
              <c:strCache>
                <c:ptCount val="5"/>
                <c:pt idx="0">
                  <c:v>Full Agree</c:v>
                </c:pt>
                <c:pt idx="1">
                  <c:v>Agree</c:v>
                </c:pt>
                <c:pt idx="2">
                  <c:v>Neutral</c:v>
                </c:pt>
                <c:pt idx="3">
                  <c:v>Disagree</c:v>
                </c:pt>
                <c:pt idx="4">
                  <c:v>Full Disagree</c:v>
                </c:pt>
              </c:strCache>
            </c:strRef>
          </c:cat>
          <c:val>
            <c:numRef>
              <c:f>'3-B-7'!$E$7:$E$11</c:f>
              <c:numCache>
                <c:formatCode>0.00%</c:formatCode>
                <c:ptCount val="5"/>
                <c:pt idx="0">
                  <c:v>0.53846153846153844</c:v>
                </c:pt>
                <c:pt idx="1">
                  <c:v>0.33333333333333331</c:v>
                </c:pt>
                <c:pt idx="2">
                  <c:v>7.6923076923076927E-2</c:v>
                </c:pt>
                <c:pt idx="3">
                  <c:v>5.128205128205128E-2</c:v>
                </c:pt>
                <c:pt idx="4">
                  <c:v>0</c:v>
                </c:pt>
              </c:numCache>
            </c:numRef>
          </c:val>
          <c:extLst xmlns:c16r2="http://schemas.microsoft.com/office/drawing/2015/06/chart">
            <c:ext xmlns:c16="http://schemas.microsoft.com/office/drawing/2014/chart" uri="{C3380CC4-5D6E-409C-BE32-E72D297353CC}">
              <c16:uniqueId val="{00000003-7ADD-460E-9D74-1EC56468CB71}"/>
            </c:ext>
          </c:extLst>
        </c:ser>
        <c:gapWidth val="219"/>
        <c:overlap val="-27"/>
        <c:axId val="144611584"/>
        <c:axId val="144617472"/>
      </c:barChart>
      <c:catAx>
        <c:axId val="144611584"/>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617472"/>
        <c:crosses val="autoZero"/>
        <c:auto val="1"/>
        <c:lblAlgn val="ctr"/>
        <c:lblOffset val="100"/>
      </c:catAx>
      <c:valAx>
        <c:axId val="14461747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611584"/>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THE MOST IMPORTANT FACTORS EFFECTING ON DELAYING CONSTRUCTION PROJECTS IN EGYPT</a:t>
            </a:r>
          </a:p>
        </c:rich>
      </c:tx>
      <c:spPr>
        <a:noFill/>
        <a:ln>
          <a:noFill/>
        </a:ln>
        <a:effectLst/>
      </c:spPr>
    </c:title>
    <c:plotArea>
      <c:layout>
        <c:manualLayout>
          <c:layoutTarget val="inner"/>
          <c:xMode val="edge"/>
          <c:yMode val="edge"/>
          <c:x val="4.2651205798399761E-2"/>
          <c:y val="0.1454261954261962"/>
          <c:w val="0.46746584193387325"/>
          <c:h val="0.77640932877153368"/>
        </c:manualLayout>
      </c:layout>
      <c:barChart>
        <c:barDir val="bar"/>
        <c:grouping val="clustered"/>
        <c:ser>
          <c:idx val="0"/>
          <c:order val="0"/>
          <c:tx>
            <c:strRef>
              <c:f>Sheet3!$N$7</c:f>
              <c:strCache>
                <c:ptCount val="1"/>
                <c:pt idx="0">
                  <c:v>Mean</c:v>
                </c:pt>
              </c:strCache>
            </c:strRef>
          </c:tx>
          <c:spPr>
            <a:solidFill>
              <a:schemeClr val="accent2"/>
            </a:solidFill>
            <a:ln>
              <a:noFill/>
            </a:ln>
            <a:effectLst/>
          </c:spPr>
          <c:cat>
            <c:strRef>
              <c:f>Sheet3!$M$8:$M$14</c:f>
              <c:strCache>
                <c:ptCount val="7"/>
                <c:pt idx="0">
                  <c:v>absenace the motivation system for sharing and commitement the plan
</c:v>
                </c:pt>
                <c:pt idx="1">
                  <c:v>absenace the historical information from the previous projects
</c:v>
                </c:pt>
                <c:pt idx="2">
                  <c:v>absence of the coordination between planning departement and other departements in the organization
</c:v>
                </c:pt>
                <c:pt idx="3">
                  <c:v>lack in delegation of the authority for Specialist to distribute the tasks and using resources in execution of the plan
</c:v>
                </c:pt>
                <c:pt idx="4">
                  <c:v>Lack of experts required to contribute in execution of planning decision 
</c:v>
                </c:pt>
                <c:pt idx="5">
                  <c:v> Non commtiment of the planned time according to the schedule baseline
</c:v>
                </c:pt>
                <c:pt idx="6">
                  <c:v> waste of resources due to absence of the methodoogy in managing the future activities 
</c:v>
                </c:pt>
              </c:strCache>
            </c:strRef>
          </c:cat>
          <c:val>
            <c:numRef>
              <c:f>Sheet3!$N$8:$N$14</c:f>
              <c:numCache>
                <c:formatCode>General</c:formatCode>
                <c:ptCount val="7"/>
                <c:pt idx="0">
                  <c:v>4.3849999999999945</c:v>
                </c:pt>
                <c:pt idx="1">
                  <c:v>4.359</c:v>
                </c:pt>
                <c:pt idx="2">
                  <c:v>4.1539999999999955</c:v>
                </c:pt>
                <c:pt idx="3">
                  <c:v>4.1279999999999832</c:v>
                </c:pt>
                <c:pt idx="4">
                  <c:v>4.077</c:v>
                </c:pt>
                <c:pt idx="5">
                  <c:v>4.077</c:v>
                </c:pt>
                <c:pt idx="6">
                  <c:v>4.0259999999999945</c:v>
                </c:pt>
              </c:numCache>
            </c:numRef>
          </c:val>
          <c:extLst xmlns:c16r2="http://schemas.microsoft.com/office/drawing/2015/06/chart">
            <c:ext xmlns:c16="http://schemas.microsoft.com/office/drawing/2014/chart" uri="{C3380CC4-5D6E-409C-BE32-E72D297353CC}">
              <c16:uniqueId val="{00000000-BE9C-460B-BD80-90F4F3FDA79D}"/>
            </c:ext>
          </c:extLst>
        </c:ser>
        <c:gapWidth val="182"/>
        <c:axId val="152961024"/>
        <c:axId val="152962560"/>
      </c:barChart>
      <c:catAx>
        <c:axId val="152961024"/>
        <c:scaling>
          <c:orientation val="minMax"/>
        </c:scaling>
        <c:axPos val="r"/>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2962560"/>
        <c:crosses val="autoZero"/>
        <c:auto val="1"/>
        <c:lblAlgn val="ctr"/>
        <c:lblOffset val="100"/>
      </c:catAx>
      <c:valAx>
        <c:axId val="152962560"/>
        <c:scaling>
          <c:orientation val="maxMin"/>
          <c:max val="4.4000000000000004"/>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52961024"/>
        <c:crosses val="autoZero"/>
        <c:crossBetween val="between"/>
      </c:valAx>
      <c:spPr>
        <a:noFill/>
        <a:ln>
          <a:noFill/>
        </a:ln>
        <a:effectLst/>
      </c:spPr>
    </c:plotArea>
    <c:legend>
      <c:legendPos val="l"/>
      <c:layout>
        <c:manualLayout>
          <c:xMode val="edge"/>
          <c:yMode val="edge"/>
          <c:x val="1.4587892049598837E-2"/>
          <c:y val="0.15019889665558958"/>
          <c:w val="0.13530844202461564"/>
          <c:h val="5.8472342724311233E-2"/>
        </c:manualLayout>
      </c:layout>
      <c:spPr>
        <a:noFill/>
        <a:ln>
          <a:noFill/>
        </a:ln>
        <a:effectLst/>
      </c:spPr>
      <c:txPr>
        <a:bodyPr rot="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cs typeface="+mj-cs"/>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Distrust in the approved project plan</a:t>
            </a:r>
          </a:p>
          <a:p>
            <a:pPr>
              <a:defRPr lang="en-US" sz="800" b="0" i="0" u="none" strike="noStrike" kern="1200" spc="0" baseline="0">
                <a:solidFill>
                  <a:schemeClr val="tx1">
                    <a:lumMod val="65000"/>
                    <a:lumOff val="35000"/>
                  </a:schemeClr>
                </a:solidFill>
                <a:latin typeface="+mn-lt"/>
                <a:ea typeface="+mn-ea"/>
                <a:cs typeface="+mj-cs"/>
              </a:defRPr>
            </a:pPr>
            <a:r>
              <a:rPr lang="en-US" sz="800"/>
              <a:t>1-B-1 absence of the coordination between planning departement and other departements in the organization</a:t>
            </a:r>
          </a:p>
        </c:rich>
      </c:tx>
      <c:layout>
        <c:manualLayout>
          <c:xMode val="edge"/>
          <c:yMode val="edge"/>
          <c:x val="9.4227272727273215E-2"/>
          <c:y val="1.786313661881167E-2"/>
        </c:manualLayout>
      </c:layout>
      <c:spPr>
        <a:noFill/>
        <a:ln>
          <a:noFill/>
        </a:ln>
        <a:effectLst/>
      </c:spPr>
    </c:title>
    <c:plotArea>
      <c:layout>
        <c:manualLayout>
          <c:layoutTarget val="inner"/>
          <c:xMode val="edge"/>
          <c:yMode val="edge"/>
          <c:x val="0.12509652777777777"/>
          <c:y val="0.27595500000000001"/>
          <c:w val="0.81615497494631351"/>
          <c:h val="0.57913793442724348"/>
        </c:manualLayout>
      </c:layout>
      <c:barChart>
        <c:barDir val="col"/>
        <c:grouping val="clustered"/>
        <c:ser>
          <c:idx val="1"/>
          <c:order val="0"/>
          <c:tx>
            <c:strRef>
              <c:f>'1-B-1'!$E$5</c:f>
              <c:strCache>
                <c:ptCount val="1"/>
                <c:pt idx="0">
                  <c:v>Percentage</c:v>
                </c:pt>
              </c:strCache>
            </c:strRef>
          </c:tx>
          <c:spPr>
            <a:solidFill>
              <a:schemeClr val="accent2"/>
            </a:solidFill>
            <a:ln>
              <a:noFill/>
            </a:ln>
            <a:effectLst/>
          </c:spPr>
          <c:cat>
            <c:strRef>
              <c:f>'1-B-1'!$C$6:$C$10</c:f>
              <c:strCache>
                <c:ptCount val="5"/>
                <c:pt idx="0">
                  <c:v>strongly agree</c:v>
                </c:pt>
                <c:pt idx="1">
                  <c:v>Agree</c:v>
                </c:pt>
                <c:pt idx="2">
                  <c:v>Neutral</c:v>
                </c:pt>
                <c:pt idx="3">
                  <c:v>Disagree </c:v>
                </c:pt>
                <c:pt idx="4">
                  <c:v>Strong Disagree</c:v>
                </c:pt>
              </c:strCache>
            </c:strRef>
          </c:cat>
          <c:val>
            <c:numRef>
              <c:f>'1-B-1'!$E$6:$E$10</c:f>
              <c:numCache>
                <c:formatCode>0.00%</c:formatCode>
                <c:ptCount val="5"/>
                <c:pt idx="0">
                  <c:v>0.48717948717948872</c:v>
                </c:pt>
                <c:pt idx="1">
                  <c:v>0.30769230769230782</c:v>
                </c:pt>
                <c:pt idx="2">
                  <c:v>0.10256410256410275</c:v>
                </c:pt>
                <c:pt idx="3">
                  <c:v>7.6923076923076927E-2</c:v>
                </c:pt>
                <c:pt idx="4">
                  <c:v>2.5641025641025741E-2</c:v>
                </c:pt>
              </c:numCache>
            </c:numRef>
          </c:val>
          <c:extLst xmlns:c16r2="http://schemas.microsoft.com/office/drawing/2015/06/chart">
            <c:ext xmlns:c16="http://schemas.microsoft.com/office/drawing/2014/chart" uri="{C3380CC4-5D6E-409C-BE32-E72D297353CC}">
              <c16:uniqueId val="{00000003-6000-467C-AC01-A61C58E8570C}"/>
            </c:ext>
          </c:extLst>
        </c:ser>
        <c:gapWidth val="219"/>
        <c:overlap val="-27"/>
        <c:axId val="143329920"/>
        <c:axId val="143331712"/>
      </c:barChart>
      <c:catAx>
        <c:axId val="143329920"/>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331712"/>
        <c:crosses val="autoZero"/>
        <c:auto val="1"/>
        <c:lblAlgn val="ctr"/>
        <c:lblOffset val="100"/>
      </c:catAx>
      <c:valAx>
        <c:axId val="14333171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329920"/>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 B Distrust in the approved project plan</a:t>
            </a:r>
            <a:endParaRPr lang="ar-EG" sz="800"/>
          </a:p>
          <a:p>
            <a:pPr>
              <a:defRPr lang="en-US" sz="800" b="0" i="0" u="none" strike="noStrike" kern="1200" spc="0" baseline="0">
                <a:solidFill>
                  <a:schemeClr val="tx1">
                    <a:lumMod val="65000"/>
                    <a:lumOff val="35000"/>
                  </a:schemeClr>
                </a:solidFill>
                <a:latin typeface="+mn-lt"/>
                <a:ea typeface="+mn-ea"/>
                <a:cs typeface="+mj-cs"/>
              </a:defRPr>
            </a:pPr>
            <a:r>
              <a:rPr lang="en-US" sz="800"/>
              <a:t>1-B-2 Difficulty in dealing with the weakness point in the plan</a:t>
            </a:r>
          </a:p>
        </c:rich>
      </c:tx>
      <c:layout>
        <c:manualLayout>
          <c:xMode val="edge"/>
          <c:yMode val="edge"/>
          <c:x val="0.10918181818181819"/>
          <c:y val="3.2143750685216597E-2"/>
        </c:manualLayout>
      </c:layout>
      <c:spPr>
        <a:noFill/>
        <a:ln>
          <a:noFill/>
        </a:ln>
        <a:effectLst/>
      </c:spPr>
    </c:title>
    <c:plotArea>
      <c:layout/>
      <c:barChart>
        <c:barDir val="col"/>
        <c:grouping val="clustered"/>
        <c:ser>
          <c:idx val="1"/>
          <c:order val="0"/>
          <c:tx>
            <c:strRef>
              <c:f>'1-B -2'!$E$5</c:f>
              <c:strCache>
                <c:ptCount val="1"/>
                <c:pt idx="0">
                  <c:v>Percentage</c:v>
                </c:pt>
              </c:strCache>
            </c:strRef>
          </c:tx>
          <c:spPr>
            <a:solidFill>
              <a:schemeClr val="accent2"/>
            </a:solidFill>
            <a:ln>
              <a:noFill/>
            </a:ln>
            <a:effectLst/>
          </c:spPr>
          <c:cat>
            <c:strRef>
              <c:f>'1-B -2'!$C$6:$C$10</c:f>
              <c:strCache>
                <c:ptCount val="5"/>
                <c:pt idx="0">
                  <c:v>strongly agree</c:v>
                </c:pt>
                <c:pt idx="1">
                  <c:v>Agree</c:v>
                </c:pt>
                <c:pt idx="2">
                  <c:v>Neutral</c:v>
                </c:pt>
                <c:pt idx="3">
                  <c:v>Disagree </c:v>
                </c:pt>
                <c:pt idx="4">
                  <c:v>Strong Disagree</c:v>
                </c:pt>
              </c:strCache>
            </c:strRef>
          </c:cat>
          <c:val>
            <c:numRef>
              <c:f>'1-B -2'!$E$6:$E$10</c:f>
              <c:numCache>
                <c:formatCode>0.00%</c:formatCode>
                <c:ptCount val="5"/>
                <c:pt idx="0">
                  <c:v>0.4102564102564103</c:v>
                </c:pt>
                <c:pt idx="1">
                  <c:v>0.28205128205128205</c:v>
                </c:pt>
                <c:pt idx="2">
                  <c:v>0.17948717948718013</c:v>
                </c:pt>
                <c:pt idx="3">
                  <c:v>7.6923076923076927E-2</c:v>
                </c:pt>
                <c:pt idx="4">
                  <c:v>5.128205128205128E-2</c:v>
                </c:pt>
              </c:numCache>
            </c:numRef>
          </c:val>
          <c:extLst xmlns:c16r2="http://schemas.microsoft.com/office/drawing/2015/06/chart">
            <c:ext xmlns:c16="http://schemas.microsoft.com/office/drawing/2014/chart" uri="{C3380CC4-5D6E-409C-BE32-E72D297353CC}">
              <c16:uniqueId val="{00000003-28AE-4284-9BBD-B437D7AFA8CC}"/>
            </c:ext>
          </c:extLst>
        </c:ser>
        <c:gapWidth val="219"/>
        <c:overlap val="-27"/>
        <c:axId val="143578240"/>
        <c:axId val="143808384"/>
      </c:barChart>
      <c:catAx>
        <c:axId val="143578240"/>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808384"/>
        <c:crosses val="autoZero"/>
        <c:auto val="1"/>
        <c:lblAlgn val="ctr"/>
        <c:lblOffset val="100"/>
      </c:catAx>
      <c:valAx>
        <c:axId val="14380838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3578240"/>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1- B Distrust in the approved project plan</a:t>
            </a:r>
          </a:p>
          <a:p>
            <a:pPr>
              <a:defRPr lang="en-US" sz="800" b="0" i="0" u="none" strike="noStrike" kern="1200" spc="0" baseline="0">
                <a:solidFill>
                  <a:schemeClr val="tx1">
                    <a:lumMod val="65000"/>
                    <a:lumOff val="35000"/>
                  </a:schemeClr>
                </a:solidFill>
                <a:latin typeface="+mn-lt"/>
                <a:ea typeface="+mn-ea"/>
                <a:cs typeface="+mj-cs"/>
              </a:defRPr>
            </a:pPr>
            <a:r>
              <a:rPr lang="en-US" sz="800"/>
              <a:t>1-B-3 Lack of facilities required to execute the plan</a:t>
            </a:r>
          </a:p>
        </c:rich>
      </c:tx>
      <c:layout>
        <c:manualLayout>
          <c:xMode val="edge"/>
          <c:yMode val="edge"/>
          <c:x val="0.10611345740873319"/>
          <c:y val="3.9284057718418898E-2"/>
        </c:manualLayout>
      </c:layout>
      <c:spPr>
        <a:noFill/>
        <a:ln>
          <a:noFill/>
        </a:ln>
        <a:effectLst/>
      </c:spPr>
    </c:title>
    <c:plotArea>
      <c:layout/>
      <c:barChart>
        <c:barDir val="col"/>
        <c:grouping val="clustered"/>
        <c:ser>
          <c:idx val="1"/>
          <c:order val="0"/>
          <c:tx>
            <c:strRef>
              <c:f>'1-B -3'!$E$5</c:f>
              <c:strCache>
                <c:ptCount val="1"/>
                <c:pt idx="0">
                  <c:v>Percentage</c:v>
                </c:pt>
              </c:strCache>
            </c:strRef>
          </c:tx>
          <c:spPr>
            <a:solidFill>
              <a:schemeClr val="accent2"/>
            </a:solidFill>
            <a:ln>
              <a:noFill/>
            </a:ln>
            <a:effectLst/>
          </c:spPr>
          <c:cat>
            <c:strRef>
              <c:f>'1-B -3'!$C$6:$C$10</c:f>
              <c:strCache>
                <c:ptCount val="5"/>
                <c:pt idx="0">
                  <c:v>strongly agree</c:v>
                </c:pt>
                <c:pt idx="1">
                  <c:v>Agree</c:v>
                </c:pt>
                <c:pt idx="2">
                  <c:v>Neutral</c:v>
                </c:pt>
                <c:pt idx="3">
                  <c:v>Disagree </c:v>
                </c:pt>
                <c:pt idx="4">
                  <c:v>Strong Disagree</c:v>
                </c:pt>
              </c:strCache>
            </c:strRef>
          </c:cat>
          <c:val>
            <c:numRef>
              <c:f>'1-B -3'!$E$6:$E$10</c:f>
              <c:numCache>
                <c:formatCode>0.00%</c:formatCode>
                <c:ptCount val="5"/>
                <c:pt idx="0">
                  <c:v>0.25641025641025639</c:v>
                </c:pt>
                <c:pt idx="1">
                  <c:v>0.46153846153846245</c:v>
                </c:pt>
                <c:pt idx="2">
                  <c:v>0.15384615384615452</c:v>
                </c:pt>
                <c:pt idx="3">
                  <c:v>0.10256410256410275</c:v>
                </c:pt>
                <c:pt idx="4">
                  <c:v>2.5641025641025741E-2</c:v>
                </c:pt>
              </c:numCache>
            </c:numRef>
          </c:val>
          <c:extLst xmlns:c16r2="http://schemas.microsoft.com/office/drawing/2015/06/chart">
            <c:ext xmlns:c16="http://schemas.microsoft.com/office/drawing/2014/chart" uri="{C3380CC4-5D6E-409C-BE32-E72D297353CC}">
              <c16:uniqueId val="{00000003-9EA0-45A4-993F-0B050EE4C249}"/>
            </c:ext>
          </c:extLst>
        </c:ser>
        <c:gapWidth val="219"/>
        <c:overlap val="-27"/>
        <c:axId val="144045568"/>
        <c:axId val="144047104"/>
      </c:barChart>
      <c:catAx>
        <c:axId val="144045568"/>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047104"/>
        <c:crosses val="autoZero"/>
        <c:auto val="1"/>
        <c:lblAlgn val="ctr"/>
        <c:lblOffset val="100"/>
      </c:catAx>
      <c:valAx>
        <c:axId val="144047104"/>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045568"/>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800" b="0" i="0" u="none" strike="noStrike" kern="1200" spc="0" baseline="0">
                <a:solidFill>
                  <a:schemeClr val="tx1">
                    <a:lumMod val="65000"/>
                    <a:lumOff val="35000"/>
                  </a:schemeClr>
                </a:solidFill>
                <a:latin typeface="+mn-lt"/>
                <a:ea typeface="+mn-ea"/>
                <a:cs typeface="+mj-cs"/>
              </a:defRPr>
            </a:pPr>
            <a:r>
              <a:rPr lang="en-US" sz="800"/>
              <a:t>Distrust in the approved project plan</a:t>
            </a:r>
          </a:p>
          <a:p>
            <a:pPr>
              <a:defRPr lang="en-US" sz="800" b="0" i="0" u="none" strike="noStrike" kern="1200" spc="0" baseline="0">
                <a:solidFill>
                  <a:schemeClr val="tx1">
                    <a:lumMod val="65000"/>
                    <a:lumOff val="35000"/>
                  </a:schemeClr>
                </a:solidFill>
                <a:latin typeface="+mn-lt"/>
                <a:ea typeface="+mn-ea"/>
                <a:cs typeface="+mj-cs"/>
              </a:defRPr>
            </a:pPr>
            <a:r>
              <a:rPr lang="en-US" sz="800"/>
              <a:t>1-B-4 Lack of experts required to contribute in execution of planning decision </a:t>
            </a:r>
          </a:p>
        </c:rich>
      </c:tx>
      <c:layout>
        <c:manualLayout>
          <c:xMode val="edge"/>
          <c:yMode val="edge"/>
          <c:x val="0.13772727272727309"/>
          <c:y val="4.642436475162133E-2"/>
        </c:manualLayout>
      </c:layout>
      <c:spPr>
        <a:noFill/>
        <a:ln>
          <a:noFill/>
        </a:ln>
        <a:effectLst/>
      </c:spPr>
    </c:title>
    <c:plotArea>
      <c:layout/>
      <c:barChart>
        <c:barDir val="col"/>
        <c:grouping val="clustered"/>
        <c:ser>
          <c:idx val="1"/>
          <c:order val="0"/>
          <c:tx>
            <c:strRef>
              <c:f>'1-B -4'!$E$5</c:f>
              <c:strCache>
                <c:ptCount val="1"/>
                <c:pt idx="0">
                  <c:v>Percentage</c:v>
                </c:pt>
              </c:strCache>
            </c:strRef>
          </c:tx>
          <c:spPr>
            <a:solidFill>
              <a:schemeClr val="accent2"/>
            </a:solidFill>
            <a:ln>
              <a:noFill/>
            </a:ln>
            <a:effectLst/>
          </c:spPr>
          <c:cat>
            <c:strRef>
              <c:f>'1-B -4'!$C$6:$C$10</c:f>
              <c:strCache>
                <c:ptCount val="5"/>
                <c:pt idx="0">
                  <c:v>strongly agree</c:v>
                </c:pt>
                <c:pt idx="1">
                  <c:v>Agree</c:v>
                </c:pt>
                <c:pt idx="2">
                  <c:v>Neutral</c:v>
                </c:pt>
                <c:pt idx="3">
                  <c:v>Disagree </c:v>
                </c:pt>
                <c:pt idx="4">
                  <c:v>Strong Disagree</c:v>
                </c:pt>
              </c:strCache>
            </c:strRef>
          </c:cat>
          <c:val>
            <c:numRef>
              <c:f>'1-B -4'!$E$6:$E$10</c:f>
              <c:numCache>
                <c:formatCode>0.00%</c:formatCode>
                <c:ptCount val="5"/>
                <c:pt idx="0">
                  <c:v>0.43589743589743685</c:v>
                </c:pt>
                <c:pt idx="1">
                  <c:v>0.3846153846153848</c:v>
                </c:pt>
                <c:pt idx="2">
                  <c:v>5.128205128205128E-2</c:v>
                </c:pt>
                <c:pt idx="3">
                  <c:v>7.6923076923076927E-2</c:v>
                </c:pt>
                <c:pt idx="4">
                  <c:v>5.128205128205128E-2</c:v>
                </c:pt>
              </c:numCache>
            </c:numRef>
          </c:val>
          <c:extLst xmlns:c16r2="http://schemas.microsoft.com/office/drawing/2015/06/chart">
            <c:ext xmlns:c16="http://schemas.microsoft.com/office/drawing/2014/chart" uri="{C3380CC4-5D6E-409C-BE32-E72D297353CC}">
              <c16:uniqueId val="{00000003-EB36-4482-AB75-9AC9F59185B2}"/>
            </c:ext>
          </c:extLst>
        </c:ser>
        <c:gapWidth val="219"/>
        <c:overlap val="-27"/>
        <c:axId val="144328576"/>
        <c:axId val="144340480"/>
      </c:barChart>
      <c:catAx>
        <c:axId val="14432857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340480"/>
        <c:crosses val="autoZero"/>
        <c:auto val="1"/>
        <c:lblAlgn val="ctr"/>
        <c:lblOffset val="100"/>
      </c:catAx>
      <c:valAx>
        <c:axId val="144340480"/>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4432857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rtl="0">
              <a:defRPr lang="en-US" sz="800" b="0" i="0" u="none" strike="noStrike" kern="1200" spc="0" baseline="0">
                <a:solidFill>
                  <a:schemeClr val="tx1">
                    <a:lumMod val="65000"/>
                    <a:lumOff val="35000"/>
                  </a:schemeClr>
                </a:solidFill>
                <a:latin typeface="+mn-lt"/>
                <a:ea typeface="+mn-ea"/>
                <a:cs typeface="+mj-cs"/>
              </a:defRPr>
            </a:pPr>
            <a:r>
              <a:rPr lang="en-US" sz="800"/>
              <a:t>1-C Bad implementation of the project plan</a:t>
            </a:r>
          </a:p>
          <a:p>
            <a:pPr rtl="0">
              <a:defRPr lang="en-US" sz="800" b="0" i="0" u="none" strike="noStrike" kern="1200" spc="0" baseline="0">
                <a:solidFill>
                  <a:schemeClr val="tx1">
                    <a:lumMod val="65000"/>
                    <a:lumOff val="35000"/>
                  </a:schemeClr>
                </a:solidFill>
                <a:latin typeface="+mn-lt"/>
                <a:ea typeface="+mn-ea"/>
                <a:cs typeface="+mj-cs"/>
              </a:defRPr>
            </a:pPr>
            <a:r>
              <a:rPr lang="en-US" sz="800"/>
              <a:t>1-C-1 lack in delegation of the authority for Specialist to distribute the tasks and using resources in execution of the plan</a:t>
            </a:r>
          </a:p>
        </c:rich>
      </c:tx>
      <c:layout>
        <c:manualLayout>
          <c:xMode val="edge"/>
          <c:yMode val="edge"/>
          <c:x val="0.24026102576466599"/>
          <c:y val="4.6424418122923083E-2"/>
        </c:manualLayout>
      </c:layout>
      <c:spPr>
        <a:noFill/>
        <a:ln>
          <a:noFill/>
        </a:ln>
        <a:effectLst/>
      </c:spPr>
    </c:title>
    <c:plotArea>
      <c:layout/>
      <c:barChart>
        <c:barDir val="col"/>
        <c:grouping val="clustered"/>
        <c:ser>
          <c:idx val="1"/>
          <c:order val="0"/>
          <c:tx>
            <c:strRef>
              <c:f>'1-C-1'!$E$5</c:f>
              <c:strCache>
                <c:ptCount val="1"/>
                <c:pt idx="0">
                  <c:v>Percentage</c:v>
                </c:pt>
              </c:strCache>
            </c:strRef>
          </c:tx>
          <c:spPr>
            <a:solidFill>
              <a:schemeClr val="accent2"/>
            </a:solidFill>
            <a:ln>
              <a:noFill/>
            </a:ln>
            <a:effectLst/>
          </c:spPr>
          <c:cat>
            <c:strRef>
              <c:f>'1-C-1'!$C$6:$C$10</c:f>
              <c:strCache>
                <c:ptCount val="5"/>
                <c:pt idx="0">
                  <c:v>strongly agree</c:v>
                </c:pt>
                <c:pt idx="1">
                  <c:v>Agree</c:v>
                </c:pt>
                <c:pt idx="2">
                  <c:v>Neutral</c:v>
                </c:pt>
                <c:pt idx="3">
                  <c:v>Disagree </c:v>
                </c:pt>
                <c:pt idx="4">
                  <c:v>Strong Disagree</c:v>
                </c:pt>
              </c:strCache>
            </c:strRef>
          </c:cat>
          <c:val>
            <c:numRef>
              <c:f>'1-C-1'!$E$6:$E$10</c:f>
              <c:numCache>
                <c:formatCode>0.00%</c:formatCode>
                <c:ptCount val="5"/>
                <c:pt idx="0">
                  <c:v>0.56410256410256232</c:v>
                </c:pt>
                <c:pt idx="1">
                  <c:v>0.17948717948718013</c:v>
                </c:pt>
                <c:pt idx="2">
                  <c:v>0.12820512820512819</c:v>
                </c:pt>
                <c:pt idx="3">
                  <c:v>7.6923076923076927E-2</c:v>
                </c:pt>
                <c:pt idx="4">
                  <c:v>5.128205128205128E-2</c:v>
                </c:pt>
              </c:numCache>
            </c:numRef>
          </c:val>
          <c:extLst xmlns:c16r2="http://schemas.microsoft.com/office/drawing/2015/06/chart">
            <c:ext xmlns:c16="http://schemas.microsoft.com/office/drawing/2014/chart" uri="{C3380CC4-5D6E-409C-BE32-E72D297353CC}">
              <c16:uniqueId val="{00000003-D6B3-4FEC-8B40-74B6AE646660}"/>
            </c:ext>
          </c:extLst>
        </c:ser>
        <c:gapWidth val="219"/>
        <c:overlap val="-27"/>
        <c:axId val="126861696"/>
        <c:axId val="126863232"/>
      </c:barChart>
      <c:catAx>
        <c:axId val="126861696"/>
        <c:scaling>
          <c:orientation val="minMax"/>
        </c:scaling>
        <c:axPos val="b"/>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863232"/>
        <c:crosses val="autoZero"/>
        <c:auto val="1"/>
        <c:lblAlgn val="ctr"/>
        <c:lblOffset val="100"/>
      </c:catAx>
      <c:valAx>
        <c:axId val="126863232"/>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mn-lt"/>
                <a:ea typeface="+mn-ea"/>
                <a:cs typeface="+mj-cs"/>
              </a:defRPr>
            </a:pPr>
            <a:endParaRPr lang="en-US"/>
          </a:p>
        </c:txPr>
        <c:crossAx val="12686169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sz="800">
          <a:cs typeface="+mj-cs"/>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58D259-9E30-43E7-85B4-F6FF25C4E668}" type="doc">
      <dgm:prSet loTypeId="urn:microsoft.com/office/officeart/2008/layout/HorizontalMultiLevelHierarchy" loCatId="hierarchy" qsTypeId="urn:microsoft.com/office/officeart/2005/8/quickstyle/simple1" qsCatId="simple" csTypeId="urn:microsoft.com/office/officeart/2005/8/colors/colorful1#1" csCatId="colorful" phldr="1"/>
      <dgm:spPr/>
      <dgm:t>
        <a:bodyPr/>
        <a:lstStyle/>
        <a:p>
          <a:endParaRPr lang="en-US"/>
        </a:p>
      </dgm:t>
    </dgm:pt>
    <dgm:pt modelId="{DF3CD80B-C6F7-4FCB-BAA1-26AE3393B466}">
      <dgm:prSet phldrT="[Text]" custT="1"/>
      <dgm:spPr>
        <a:xfrm rot="16200000">
          <a:off x="-687638" y="742546"/>
          <a:ext cx="1829032" cy="347516"/>
        </a:xfrm>
      </dgm:spPr>
      <dgm:t>
        <a:bodyPr/>
        <a:lstStyle/>
        <a:p>
          <a:pPr algn="ctr">
            <a:buNone/>
          </a:pPr>
          <a:r>
            <a:rPr lang="en-US" sz="1400">
              <a:latin typeface="Calibri" panose="020F0502020204030204"/>
              <a:ea typeface="+mn-ea"/>
              <a:cs typeface="+mn-cs"/>
            </a:rPr>
            <a:t>Delay Factors</a:t>
          </a:r>
        </a:p>
      </dgm:t>
    </dgm:pt>
    <dgm:pt modelId="{DFB9E8BE-A7C4-47B3-AD08-71EC14C85E81}" type="parTrans" cxnId="{8FE976C0-76D6-43AE-B7C9-6B805C45BE5A}">
      <dgm:prSet/>
      <dgm:spPr/>
      <dgm:t>
        <a:bodyPr/>
        <a:lstStyle/>
        <a:p>
          <a:pPr algn="ctr"/>
          <a:endParaRPr lang="en-US"/>
        </a:p>
      </dgm:t>
    </dgm:pt>
    <dgm:pt modelId="{D09C2629-9A63-4E9B-96DD-6326FFCAC5AC}" type="sibTrans" cxnId="{8FE976C0-76D6-43AE-B7C9-6B805C45BE5A}">
      <dgm:prSet/>
      <dgm:spPr/>
      <dgm:t>
        <a:bodyPr/>
        <a:lstStyle/>
        <a:p>
          <a:pPr algn="ctr"/>
          <a:endParaRPr lang="en-US"/>
        </a:p>
      </dgm:t>
    </dgm:pt>
    <dgm:pt modelId="{824E8B9B-E179-489A-A4F6-7F486C7D4D52}">
      <dgm:prSet phldrT="[Text]" custT="1"/>
      <dgm:spPr>
        <a:xfrm>
          <a:off x="628606" y="308151"/>
          <a:ext cx="2112273" cy="347516"/>
        </a:xfrm>
      </dgm:spPr>
      <dgm:t>
        <a:bodyPr/>
        <a:lstStyle/>
        <a:p>
          <a:pPr algn="ctr" rtl="0">
            <a:buNone/>
          </a:pPr>
          <a:r>
            <a:rPr lang="en-US" sz="800">
              <a:latin typeface="Calibri" panose="020F0502020204030204"/>
              <a:ea typeface="+mn-ea"/>
              <a:cs typeface="+mn-cs"/>
            </a:rPr>
            <a:t>lack in understanding of the project management knowledge </a:t>
          </a:r>
        </a:p>
      </dgm:t>
    </dgm:pt>
    <dgm:pt modelId="{E7582985-C050-462F-BA98-59424F385376}" type="parTrans" cxnId="{8FD17897-0B96-49B9-9844-F6F282E3E042}">
      <dgm:prSet/>
      <dgm:spPr>
        <a:xfrm>
          <a:off x="400636" y="481909"/>
          <a:ext cx="227970" cy="434395"/>
        </a:xfrm>
      </dgm:spPr>
      <dgm:t>
        <a:bodyPr/>
        <a:lstStyle/>
        <a:p>
          <a:pPr algn="ct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D75E0C5-09A1-41A8-A8A7-9924E4B63246}" type="sibTrans" cxnId="{8FD17897-0B96-49B9-9844-F6F282E3E042}">
      <dgm:prSet/>
      <dgm:spPr/>
      <dgm:t>
        <a:bodyPr/>
        <a:lstStyle/>
        <a:p>
          <a:pPr algn="ctr"/>
          <a:endParaRPr lang="en-US"/>
        </a:p>
      </dgm:t>
    </dgm:pt>
    <dgm:pt modelId="{0FCA632C-ADFD-4CF3-9833-DD78D0CF5006}">
      <dgm:prSet phldrT="[Text]" custT="1"/>
      <dgm:spPr>
        <a:xfrm>
          <a:off x="628606" y="742546"/>
          <a:ext cx="2112273" cy="347516"/>
        </a:xfrm>
      </dgm:spPr>
      <dgm:t>
        <a:bodyPr/>
        <a:lstStyle/>
        <a:p>
          <a:pPr algn="ctr" rtl="0">
            <a:buNone/>
          </a:pPr>
          <a:r>
            <a:rPr lang="en-US" sz="800">
              <a:latin typeface="Calibri" panose="020F0502020204030204"/>
              <a:ea typeface="+mn-ea"/>
              <a:cs typeface="+mn-cs"/>
            </a:rPr>
            <a:t>the lack of adequate recognition of the importance of project management plan</a:t>
          </a:r>
        </a:p>
      </dgm:t>
    </dgm:pt>
    <dgm:pt modelId="{B0463116-72D6-4B9B-AF9B-3E4BF12923FB}" type="parTrans" cxnId="{A389D66A-4499-4AB9-A0EF-728AB6F0ADC6}">
      <dgm:prSet/>
      <dgm:spPr>
        <a:xfrm>
          <a:off x="400636" y="870584"/>
          <a:ext cx="227970" cy="91440"/>
        </a:xfrm>
      </dgm:spPr>
      <dgm:t>
        <a:bodyPr/>
        <a:lstStyle/>
        <a:p>
          <a:pPr algn="ct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C97A0E2-093C-4710-B7FE-82CEC893A7C8}" type="sibTrans" cxnId="{A389D66A-4499-4AB9-A0EF-728AB6F0ADC6}">
      <dgm:prSet/>
      <dgm:spPr/>
      <dgm:t>
        <a:bodyPr/>
        <a:lstStyle/>
        <a:p>
          <a:pPr algn="ctr"/>
          <a:endParaRPr lang="en-US"/>
        </a:p>
      </dgm:t>
    </dgm:pt>
    <dgm:pt modelId="{E3A03F29-523B-49FA-B42C-7B10C21C849B}">
      <dgm:prSet phldrT="[Text]" custT="1"/>
      <dgm:spPr>
        <a:xfrm>
          <a:off x="628606" y="1176942"/>
          <a:ext cx="2112273" cy="347516"/>
        </a:xfrm>
      </dgm:spPr>
      <dgm:t>
        <a:bodyPr/>
        <a:lstStyle/>
        <a:p>
          <a:pPr algn="ctr" rtl="0">
            <a:buNone/>
          </a:pPr>
          <a:r>
            <a:rPr lang="en-US" sz="800">
              <a:latin typeface="Calibri" panose="020F0502020204030204"/>
              <a:ea typeface="+mn-ea"/>
              <a:cs typeface="+mn-cs"/>
            </a:rPr>
            <a:t>incapability's of the contractor's companies to adopt the project management plan as a basic to achieve the project objectives</a:t>
          </a:r>
        </a:p>
      </dgm:t>
    </dgm:pt>
    <dgm:pt modelId="{3D222FE4-5704-4B50-BE7D-683919AE2216}" type="parTrans" cxnId="{E9CE1E70-4DE3-48B3-87CA-AA99A28D5F1D}">
      <dgm:prSet/>
      <dgm:spPr>
        <a:xfrm>
          <a:off x="400636" y="916305"/>
          <a:ext cx="227970" cy="434395"/>
        </a:xfrm>
      </dgm:spPr>
      <dgm:t>
        <a:bodyPr/>
        <a:lstStyle/>
        <a:p>
          <a:pPr algn="ct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F5E9047-C5C7-4468-AE7A-7C447AE03861}" type="sibTrans" cxnId="{E9CE1E70-4DE3-48B3-87CA-AA99A28D5F1D}">
      <dgm:prSet/>
      <dgm:spPr/>
      <dgm:t>
        <a:bodyPr/>
        <a:lstStyle/>
        <a:p>
          <a:pPr algn="ctr"/>
          <a:endParaRPr lang="en-US"/>
        </a:p>
      </dgm:t>
    </dgm:pt>
    <dgm:pt modelId="{6E98ADCC-0B74-40E0-B8C7-1A6F799C6C69}" type="pres">
      <dgm:prSet presAssocID="{C358D259-9E30-43E7-85B4-F6FF25C4E668}" presName="Name0" presStyleCnt="0">
        <dgm:presLayoutVars>
          <dgm:chPref val="1"/>
          <dgm:dir/>
          <dgm:animOne val="branch"/>
          <dgm:animLvl val="lvl"/>
          <dgm:resizeHandles val="exact"/>
        </dgm:presLayoutVars>
      </dgm:prSet>
      <dgm:spPr/>
      <dgm:t>
        <a:bodyPr/>
        <a:lstStyle/>
        <a:p>
          <a:endParaRPr lang="en-US"/>
        </a:p>
      </dgm:t>
    </dgm:pt>
    <dgm:pt modelId="{279AC85E-329E-4267-B183-1C4A12510AAF}" type="pres">
      <dgm:prSet presAssocID="{DF3CD80B-C6F7-4FCB-BAA1-26AE3393B466}" presName="root1" presStyleCnt="0"/>
      <dgm:spPr/>
    </dgm:pt>
    <dgm:pt modelId="{DA620CBB-076F-4B9A-8D8B-0780E8AEAC34}" type="pres">
      <dgm:prSet presAssocID="{DF3CD80B-C6F7-4FCB-BAA1-26AE3393B466}" presName="LevelOneTextNode" presStyleLbl="node0" presStyleIdx="0" presStyleCnt="1">
        <dgm:presLayoutVars>
          <dgm:chPref val="3"/>
        </dgm:presLayoutVars>
      </dgm:prSet>
      <dgm:spPr>
        <a:prstGeom prst="rect">
          <a:avLst/>
        </a:prstGeom>
      </dgm:spPr>
      <dgm:t>
        <a:bodyPr/>
        <a:lstStyle/>
        <a:p>
          <a:endParaRPr lang="en-US"/>
        </a:p>
      </dgm:t>
    </dgm:pt>
    <dgm:pt modelId="{866DB2FC-0514-4568-B983-E14672ABED2D}" type="pres">
      <dgm:prSet presAssocID="{DF3CD80B-C6F7-4FCB-BAA1-26AE3393B466}" presName="level2hierChild" presStyleCnt="0"/>
      <dgm:spPr/>
    </dgm:pt>
    <dgm:pt modelId="{DDC05C21-33B9-45F0-BC79-D702B15ECBC0}" type="pres">
      <dgm:prSet presAssocID="{E7582985-C050-462F-BA98-59424F385376}" presName="conn2-1" presStyleLbl="parChTrans1D2" presStyleIdx="0" presStyleCnt="3"/>
      <dgm:spPr>
        <a:custGeom>
          <a:avLst/>
          <a:gdLst/>
          <a:ahLst/>
          <a:cxnLst/>
          <a:rect l="0" t="0" r="0" b="0"/>
          <a:pathLst>
            <a:path>
              <a:moveTo>
                <a:pt x="0" y="434395"/>
              </a:moveTo>
              <a:lnTo>
                <a:pt x="113985" y="434395"/>
              </a:lnTo>
              <a:lnTo>
                <a:pt x="113985" y="0"/>
              </a:lnTo>
              <a:lnTo>
                <a:pt x="227970" y="0"/>
              </a:lnTo>
            </a:path>
          </a:pathLst>
        </a:custGeom>
      </dgm:spPr>
      <dgm:t>
        <a:bodyPr/>
        <a:lstStyle/>
        <a:p>
          <a:endParaRPr lang="en-US"/>
        </a:p>
      </dgm:t>
    </dgm:pt>
    <dgm:pt modelId="{0DD5B383-8395-41FA-824A-0081444FE0DF}" type="pres">
      <dgm:prSet presAssocID="{E7582985-C050-462F-BA98-59424F385376}" presName="connTx" presStyleLbl="parChTrans1D2" presStyleIdx="0" presStyleCnt="3"/>
      <dgm:spPr/>
      <dgm:t>
        <a:bodyPr/>
        <a:lstStyle/>
        <a:p>
          <a:endParaRPr lang="en-US"/>
        </a:p>
      </dgm:t>
    </dgm:pt>
    <dgm:pt modelId="{012CD72F-9023-4D98-BCC6-80BA692485C3}" type="pres">
      <dgm:prSet presAssocID="{824E8B9B-E179-489A-A4F6-7F486C7D4D52}" presName="root2" presStyleCnt="0"/>
      <dgm:spPr/>
    </dgm:pt>
    <dgm:pt modelId="{50D4F3DF-40D4-4577-ABBA-ED174AB044FE}" type="pres">
      <dgm:prSet presAssocID="{824E8B9B-E179-489A-A4F6-7F486C7D4D52}" presName="LevelTwoTextNode" presStyleLbl="node2" presStyleIdx="0" presStyleCnt="3" custScaleX="185311">
        <dgm:presLayoutVars>
          <dgm:chPref val="3"/>
        </dgm:presLayoutVars>
      </dgm:prSet>
      <dgm:spPr>
        <a:prstGeom prst="rect">
          <a:avLst/>
        </a:prstGeom>
      </dgm:spPr>
      <dgm:t>
        <a:bodyPr/>
        <a:lstStyle/>
        <a:p>
          <a:endParaRPr lang="en-US"/>
        </a:p>
      </dgm:t>
    </dgm:pt>
    <dgm:pt modelId="{AE71AD5A-A6B1-4746-8AF2-38329DE59A2D}" type="pres">
      <dgm:prSet presAssocID="{824E8B9B-E179-489A-A4F6-7F486C7D4D52}" presName="level3hierChild" presStyleCnt="0"/>
      <dgm:spPr/>
    </dgm:pt>
    <dgm:pt modelId="{29060CA3-AE30-4C4F-B000-84ADF2EF8EAA}" type="pres">
      <dgm:prSet presAssocID="{B0463116-72D6-4B9B-AF9B-3E4BF12923FB}" presName="conn2-1" presStyleLbl="parChTrans1D2" presStyleIdx="1" presStyleCnt="3"/>
      <dgm:spPr>
        <a:custGeom>
          <a:avLst/>
          <a:gdLst/>
          <a:ahLst/>
          <a:cxnLst/>
          <a:rect l="0" t="0" r="0" b="0"/>
          <a:pathLst>
            <a:path>
              <a:moveTo>
                <a:pt x="0" y="45720"/>
              </a:moveTo>
              <a:lnTo>
                <a:pt x="227970" y="45720"/>
              </a:lnTo>
            </a:path>
          </a:pathLst>
        </a:custGeom>
      </dgm:spPr>
      <dgm:t>
        <a:bodyPr/>
        <a:lstStyle/>
        <a:p>
          <a:endParaRPr lang="en-US"/>
        </a:p>
      </dgm:t>
    </dgm:pt>
    <dgm:pt modelId="{E3DC3445-5E9D-4F8D-9A8B-CDA18C5A2422}" type="pres">
      <dgm:prSet presAssocID="{B0463116-72D6-4B9B-AF9B-3E4BF12923FB}" presName="connTx" presStyleLbl="parChTrans1D2" presStyleIdx="1" presStyleCnt="3"/>
      <dgm:spPr/>
      <dgm:t>
        <a:bodyPr/>
        <a:lstStyle/>
        <a:p>
          <a:endParaRPr lang="en-US"/>
        </a:p>
      </dgm:t>
    </dgm:pt>
    <dgm:pt modelId="{8A79444E-B0B5-4D2C-B8C8-47BE813B0B0A}" type="pres">
      <dgm:prSet presAssocID="{0FCA632C-ADFD-4CF3-9833-DD78D0CF5006}" presName="root2" presStyleCnt="0"/>
      <dgm:spPr/>
    </dgm:pt>
    <dgm:pt modelId="{BD082698-4155-429B-8864-7D164FA5DD81}" type="pres">
      <dgm:prSet presAssocID="{0FCA632C-ADFD-4CF3-9833-DD78D0CF5006}" presName="LevelTwoTextNode" presStyleLbl="node2" presStyleIdx="1" presStyleCnt="3" custScaleX="185311">
        <dgm:presLayoutVars>
          <dgm:chPref val="3"/>
        </dgm:presLayoutVars>
      </dgm:prSet>
      <dgm:spPr>
        <a:prstGeom prst="rect">
          <a:avLst/>
        </a:prstGeom>
      </dgm:spPr>
      <dgm:t>
        <a:bodyPr/>
        <a:lstStyle/>
        <a:p>
          <a:endParaRPr lang="en-US"/>
        </a:p>
      </dgm:t>
    </dgm:pt>
    <dgm:pt modelId="{8AB3A90F-4BE1-4271-A2A7-FE79A0D4BB2F}" type="pres">
      <dgm:prSet presAssocID="{0FCA632C-ADFD-4CF3-9833-DD78D0CF5006}" presName="level3hierChild" presStyleCnt="0"/>
      <dgm:spPr/>
    </dgm:pt>
    <dgm:pt modelId="{E7001D59-37DA-479E-9A60-2EE36C6A689A}" type="pres">
      <dgm:prSet presAssocID="{3D222FE4-5704-4B50-BE7D-683919AE2216}" presName="conn2-1" presStyleLbl="parChTrans1D2" presStyleIdx="2" presStyleCnt="3"/>
      <dgm:spPr>
        <a:custGeom>
          <a:avLst/>
          <a:gdLst/>
          <a:ahLst/>
          <a:cxnLst/>
          <a:rect l="0" t="0" r="0" b="0"/>
          <a:pathLst>
            <a:path>
              <a:moveTo>
                <a:pt x="0" y="0"/>
              </a:moveTo>
              <a:lnTo>
                <a:pt x="113985" y="0"/>
              </a:lnTo>
              <a:lnTo>
                <a:pt x="113985" y="434395"/>
              </a:lnTo>
              <a:lnTo>
                <a:pt x="227970" y="434395"/>
              </a:lnTo>
            </a:path>
          </a:pathLst>
        </a:custGeom>
      </dgm:spPr>
      <dgm:t>
        <a:bodyPr/>
        <a:lstStyle/>
        <a:p>
          <a:endParaRPr lang="en-US"/>
        </a:p>
      </dgm:t>
    </dgm:pt>
    <dgm:pt modelId="{E0974F35-D029-44C5-A3BF-DC4218EFC2DC}" type="pres">
      <dgm:prSet presAssocID="{3D222FE4-5704-4B50-BE7D-683919AE2216}" presName="connTx" presStyleLbl="parChTrans1D2" presStyleIdx="2" presStyleCnt="3"/>
      <dgm:spPr/>
      <dgm:t>
        <a:bodyPr/>
        <a:lstStyle/>
        <a:p>
          <a:endParaRPr lang="en-US"/>
        </a:p>
      </dgm:t>
    </dgm:pt>
    <dgm:pt modelId="{65820CB1-8152-4AFC-BBAE-164D05B5B5BD}" type="pres">
      <dgm:prSet presAssocID="{E3A03F29-523B-49FA-B42C-7B10C21C849B}" presName="root2" presStyleCnt="0"/>
      <dgm:spPr/>
    </dgm:pt>
    <dgm:pt modelId="{066C7629-A6D0-4260-9161-DE5AC8CC5176}" type="pres">
      <dgm:prSet presAssocID="{E3A03F29-523B-49FA-B42C-7B10C21C849B}" presName="LevelTwoTextNode" presStyleLbl="node2" presStyleIdx="2" presStyleCnt="3" custScaleX="185311">
        <dgm:presLayoutVars>
          <dgm:chPref val="3"/>
        </dgm:presLayoutVars>
      </dgm:prSet>
      <dgm:spPr>
        <a:prstGeom prst="rect">
          <a:avLst/>
        </a:prstGeom>
      </dgm:spPr>
      <dgm:t>
        <a:bodyPr/>
        <a:lstStyle/>
        <a:p>
          <a:endParaRPr lang="en-US"/>
        </a:p>
      </dgm:t>
    </dgm:pt>
    <dgm:pt modelId="{33D1F36B-9B71-4256-B16A-75606EEC6851}" type="pres">
      <dgm:prSet presAssocID="{E3A03F29-523B-49FA-B42C-7B10C21C849B}" presName="level3hierChild" presStyleCnt="0"/>
      <dgm:spPr/>
    </dgm:pt>
  </dgm:ptLst>
  <dgm:cxnLst>
    <dgm:cxn modelId="{34082F70-62E3-4CC3-9385-A8019DDC0149}" type="presOf" srcId="{B0463116-72D6-4B9B-AF9B-3E4BF12923FB}" destId="{29060CA3-AE30-4C4F-B000-84ADF2EF8EAA}" srcOrd="0" destOrd="0" presId="urn:microsoft.com/office/officeart/2008/layout/HorizontalMultiLevelHierarchy"/>
    <dgm:cxn modelId="{D4C80CE3-FA0A-4192-9D06-A65919B1A3C1}" type="presOf" srcId="{C358D259-9E30-43E7-85B4-F6FF25C4E668}" destId="{6E98ADCC-0B74-40E0-B8C7-1A6F799C6C69}" srcOrd="0" destOrd="0" presId="urn:microsoft.com/office/officeart/2008/layout/HorizontalMultiLevelHierarchy"/>
    <dgm:cxn modelId="{825CF2CF-736E-45F5-B04E-700581C49065}" type="presOf" srcId="{E7582985-C050-462F-BA98-59424F385376}" destId="{DDC05C21-33B9-45F0-BC79-D702B15ECBC0}" srcOrd="0" destOrd="0" presId="urn:microsoft.com/office/officeart/2008/layout/HorizontalMultiLevelHierarchy"/>
    <dgm:cxn modelId="{5D13E2B7-E064-4367-8140-A2E7DD764E6B}" type="presOf" srcId="{0FCA632C-ADFD-4CF3-9833-DD78D0CF5006}" destId="{BD082698-4155-429B-8864-7D164FA5DD81}" srcOrd="0" destOrd="0" presId="urn:microsoft.com/office/officeart/2008/layout/HorizontalMultiLevelHierarchy"/>
    <dgm:cxn modelId="{29BA2875-1682-4C01-836E-DE0D9D983860}" type="presOf" srcId="{3D222FE4-5704-4B50-BE7D-683919AE2216}" destId="{E7001D59-37DA-479E-9A60-2EE36C6A689A}" srcOrd="0" destOrd="0" presId="urn:microsoft.com/office/officeart/2008/layout/HorizontalMultiLevelHierarchy"/>
    <dgm:cxn modelId="{F168211A-53EC-4779-8CC6-E9190C1F862B}" type="presOf" srcId="{3D222FE4-5704-4B50-BE7D-683919AE2216}" destId="{E0974F35-D029-44C5-A3BF-DC4218EFC2DC}" srcOrd="1" destOrd="0" presId="urn:microsoft.com/office/officeart/2008/layout/HorizontalMultiLevelHierarchy"/>
    <dgm:cxn modelId="{E9CE1E70-4DE3-48B3-87CA-AA99A28D5F1D}" srcId="{DF3CD80B-C6F7-4FCB-BAA1-26AE3393B466}" destId="{E3A03F29-523B-49FA-B42C-7B10C21C849B}" srcOrd="2" destOrd="0" parTransId="{3D222FE4-5704-4B50-BE7D-683919AE2216}" sibTransId="{9F5E9047-C5C7-4468-AE7A-7C447AE03861}"/>
    <dgm:cxn modelId="{8FD17897-0B96-49B9-9844-F6F282E3E042}" srcId="{DF3CD80B-C6F7-4FCB-BAA1-26AE3393B466}" destId="{824E8B9B-E179-489A-A4F6-7F486C7D4D52}" srcOrd="0" destOrd="0" parTransId="{E7582985-C050-462F-BA98-59424F385376}" sibTransId="{BD75E0C5-09A1-41A8-A8A7-9924E4B63246}"/>
    <dgm:cxn modelId="{A389D66A-4499-4AB9-A0EF-728AB6F0ADC6}" srcId="{DF3CD80B-C6F7-4FCB-BAA1-26AE3393B466}" destId="{0FCA632C-ADFD-4CF3-9833-DD78D0CF5006}" srcOrd="1" destOrd="0" parTransId="{B0463116-72D6-4B9B-AF9B-3E4BF12923FB}" sibTransId="{1C97A0E2-093C-4710-B7FE-82CEC893A7C8}"/>
    <dgm:cxn modelId="{8FE976C0-76D6-43AE-B7C9-6B805C45BE5A}" srcId="{C358D259-9E30-43E7-85B4-F6FF25C4E668}" destId="{DF3CD80B-C6F7-4FCB-BAA1-26AE3393B466}" srcOrd="0" destOrd="0" parTransId="{DFB9E8BE-A7C4-47B3-AD08-71EC14C85E81}" sibTransId="{D09C2629-9A63-4E9B-96DD-6326FFCAC5AC}"/>
    <dgm:cxn modelId="{24D51EC2-06E3-4E07-AC96-2E96FF3B8BFE}" type="presOf" srcId="{E7582985-C050-462F-BA98-59424F385376}" destId="{0DD5B383-8395-41FA-824A-0081444FE0DF}" srcOrd="1" destOrd="0" presId="urn:microsoft.com/office/officeart/2008/layout/HorizontalMultiLevelHierarchy"/>
    <dgm:cxn modelId="{949C84AE-0B63-4991-8B17-EA8616D71A70}" type="presOf" srcId="{DF3CD80B-C6F7-4FCB-BAA1-26AE3393B466}" destId="{DA620CBB-076F-4B9A-8D8B-0780E8AEAC34}" srcOrd="0" destOrd="0" presId="urn:microsoft.com/office/officeart/2008/layout/HorizontalMultiLevelHierarchy"/>
    <dgm:cxn modelId="{6DA18743-4330-40C5-93F0-2400F7615ED1}" type="presOf" srcId="{824E8B9B-E179-489A-A4F6-7F486C7D4D52}" destId="{50D4F3DF-40D4-4577-ABBA-ED174AB044FE}" srcOrd="0" destOrd="0" presId="urn:microsoft.com/office/officeart/2008/layout/HorizontalMultiLevelHierarchy"/>
    <dgm:cxn modelId="{98DA3CAA-2903-4534-91D2-3F4877C179F9}" type="presOf" srcId="{E3A03F29-523B-49FA-B42C-7B10C21C849B}" destId="{066C7629-A6D0-4260-9161-DE5AC8CC5176}" srcOrd="0" destOrd="0" presId="urn:microsoft.com/office/officeart/2008/layout/HorizontalMultiLevelHierarchy"/>
    <dgm:cxn modelId="{3B6351C2-70B9-49A5-BB48-2F18DFBA4B8B}" type="presOf" srcId="{B0463116-72D6-4B9B-AF9B-3E4BF12923FB}" destId="{E3DC3445-5E9D-4F8D-9A8B-CDA18C5A2422}" srcOrd="1" destOrd="0" presId="urn:microsoft.com/office/officeart/2008/layout/HorizontalMultiLevelHierarchy"/>
    <dgm:cxn modelId="{B8568454-B8CE-491D-A6BE-7815FCBE1AF3}" type="presParOf" srcId="{6E98ADCC-0B74-40E0-B8C7-1A6F799C6C69}" destId="{279AC85E-329E-4267-B183-1C4A12510AAF}" srcOrd="0" destOrd="0" presId="urn:microsoft.com/office/officeart/2008/layout/HorizontalMultiLevelHierarchy"/>
    <dgm:cxn modelId="{CCCFFA09-8B6F-406C-ADD8-77604A93F503}" type="presParOf" srcId="{279AC85E-329E-4267-B183-1C4A12510AAF}" destId="{DA620CBB-076F-4B9A-8D8B-0780E8AEAC34}" srcOrd="0" destOrd="0" presId="urn:microsoft.com/office/officeart/2008/layout/HorizontalMultiLevelHierarchy"/>
    <dgm:cxn modelId="{D067A868-BAF2-4304-BE1C-49A74C89CFAA}" type="presParOf" srcId="{279AC85E-329E-4267-B183-1C4A12510AAF}" destId="{866DB2FC-0514-4568-B983-E14672ABED2D}" srcOrd="1" destOrd="0" presId="urn:microsoft.com/office/officeart/2008/layout/HorizontalMultiLevelHierarchy"/>
    <dgm:cxn modelId="{B1F96B7C-DD22-41A6-AFD3-528A42CA6E04}" type="presParOf" srcId="{866DB2FC-0514-4568-B983-E14672ABED2D}" destId="{DDC05C21-33B9-45F0-BC79-D702B15ECBC0}" srcOrd="0" destOrd="0" presId="urn:microsoft.com/office/officeart/2008/layout/HorizontalMultiLevelHierarchy"/>
    <dgm:cxn modelId="{D561726D-F313-43F0-B85B-7489DD67AC9E}" type="presParOf" srcId="{DDC05C21-33B9-45F0-BC79-D702B15ECBC0}" destId="{0DD5B383-8395-41FA-824A-0081444FE0DF}" srcOrd="0" destOrd="0" presId="urn:microsoft.com/office/officeart/2008/layout/HorizontalMultiLevelHierarchy"/>
    <dgm:cxn modelId="{AE468FDA-538C-4651-BFF5-AC7D909FDC77}" type="presParOf" srcId="{866DB2FC-0514-4568-B983-E14672ABED2D}" destId="{012CD72F-9023-4D98-BCC6-80BA692485C3}" srcOrd="1" destOrd="0" presId="urn:microsoft.com/office/officeart/2008/layout/HorizontalMultiLevelHierarchy"/>
    <dgm:cxn modelId="{784D7144-958F-4AA1-B22D-49E64080F6F2}" type="presParOf" srcId="{012CD72F-9023-4D98-BCC6-80BA692485C3}" destId="{50D4F3DF-40D4-4577-ABBA-ED174AB044FE}" srcOrd="0" destOrd="0" presId="urn:microsoft.com/office/officeart/2008/layout/HorizontalMultiLevelHierarchy"/>
    <dgm:cxn modelId="{852C5B33-C097-4409-9572-E092C89AEC38}" type="presParOf" srcId="{012CD72F-9023-4D98-BCC6-80BA692485C3}" destId="{AE71AD5A-A6B1-4746-8AF2-38329DE59A2D}" srcOrd="1" destOrd="0" presId="urn:microsoft.com/office/officeart/2008/layout/HorizontalMultiLevelHierarchy"/>
    <dgm:cxn modelId="{4B1D7531-6C43-4DE8-B3BB-CD02FA971C0D}" type="presParOf" srcId="{866DB2FC-0514-4568-B983-E14672ABED2D}" destId="{29060CA3-AE30-4C4F-B000-84ADF2EF8EAA}" srcOrd="2" destOrd="0" presId="urn:microsoft.com/office/officeart/2008/layout/HorizontalMultiLevelHierarchy"/>
    <dgm:cxn modelId="{5DAFC7F4-6F89-4D33-8FE9-D1753B5E22AD}" type="presParOf" srcId="{29060CA3-AE30-4C4F-B000-84ADF2EF8EAA}" destId="{E3DC3445-5E9D-4F8D-9A8B-CDA18C5A2422}" srcOrd="0" destOrd="0" presId="urn:microsoft.com/office/officeart/2008/layout/HorizontalMultiLevelHierarchy"/>
    <dgm:cxn modelId="{FE8445F9-8511-420C-96CE-B71A4D0883CE}" type="presParOf" srcId="{866DB2FC-0514-4568-B983-E14672ABED2D}" destId="{8A79444E-B0B5-4D2C-B8C8-47BE813B0B0A}" srcOrd="3" destOrd="0" presId="urn:microsoft.com/office/officeart/2008/layout/HorizontalMultiLevelHierarchy"/>
    <dgm:cxn modelId="{4F0456D6-0E96-494B-A961-EA6E229C4C79}" type="presParOf" srcId="{8A79444E-B0B5-4D2C-B8C8-47BE813B0B0A}" destId="{BD082698-4155-429B-8864-7D164FA5DD81}" srcOrd="0" destOrd="0" presId="urn:microsoft.com/office/officeart/2008/layout/HorizontalMultiLevelHierarchy"/>
    <dgm:cxn modelId="{00A7DAF0-CB4B-4EBB-99A8-BB342E2A9EA7}" type="presParOf" srcId="{8A79444E-B0B5-4D2C-B8C8-47BE813B0B0A}" destId="{8AB3A90F-4BE1-4271-A2A7-FE79A0D4BB2F}" srcOrd="1" destOrd="0" presId="urn:microsoft.com/office/officeart/2008/layout/HorizontalMultiLevelHierarchy"/>
    <dgm:cxn modelId="{60C1B9FC-FBC8-4A5B-83EC-9D26A628086E}" type="presParOf" srcId="{866DB2FC-0514-4568-B983-E14672ABED2D}" destId="{E7001D59-37DA-479E-9A60-2EE36C6A689A}" srcOrd="4" destOrd="0" presId="urn:microsoft.com/office/officeart/2008/layout/HorizontalMultiLevelHierarchy"/>
    <dgm:cxn modelId="{9EC090C9-9DEE-47D0-8DA2-E94F80FD0EEA}" type="presParOf" srcId="{E7001D59-37DA-479E-9A60-2EE36C6A689A}" destId="{E0974F35-D029-44C5-A3BF-DC4218EFC2DC}" srcOrd="0" destOrd="0" presId="urn:microsoft.com/office/officeart/2008/layout/HorizontalMultiLevelHierarchy"/>
    <dgm:cxn modelId="{FEA841C2-D75F-478F-8295-6D93765CDE3E}" type="presParOf" srcId="{866DB2FC-0514-4568-B983-E14672ABED2D}" destId="{65820CB1-8152-4AFC-BBAE-164D05B5B5BD}" srcOrd="5" destOrd="0" presId="urn:microsoft.com/office/officeart/2008/layout/HorizontalMultiLevelHierarchy"/>
    <dgm:cxn modelId="{BC47FCD0-8CD5-41DB-A043-2E129307CD30}" type="presParOf" srcId="{65820CB1-8152-4AFC-BBAE-164D05B5B5BD}" destId="{066C7629-A6D0-4260-9161-DE5AC8CC5176}" srcOrd="0" destOrd="0" presId="urn:microsoft.com/office/officeart/2008/layout/HorizontalMultiLevelHierarchy"/>
    <dgm:cxn modelId="{AFB97E09-5983-4BDF-8E56-FD108AF1513B}" type="presParOf" srcId="{65820CB1-8152-4AFC-BBAE-164D05B5B5BD}" destId="{33D1F36B-9B71-4256-B16A-75606EEC6851}" srcOrd="1" destOrd="0" presId="urn:microsoft.com/office/officeart/2008/layout/HorizontalMultiLevelHierarchy"/>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498CCE-A91C-4682-817F-475D74E7BFEA}" type="doc">
      <dgm:prSet loTypeId="urn:microsoft.com/office/officeart/2005/8/layout/orgChart1" loCatId="hierarchy" qsTypeId="urn:microsoft.com/office/officeart/2005/8/quickstyle/simple1" qsCatId="simple" csTypeId="urn:microsoft.com/office/officeart/2005/8/colors/colorful1#2" csCatId="colorful" phldr="1"/>
      <dgm:spPr/>
      <dgm:t>
        <a:bodyPr/>
        <a:lstStyle/>
        <a:p>
          <a:endParaRPr lang="en-US"/>
        </a:p>
      </dgm:t>
    </dgm:pt>
    <dgm:pt modelId="{FAD51744-D5B0-475C-933A-04EB10088C8F}">
      <dgm:prSet phldrT="[Text]"/>
      <dgm:spPr>
        <a:xfrm>
          <a:off x="643381" y="84871"/>
          <a:ext cx="1317093" cy="380286"/>
        </a:xfrm>
      </dgm:spPr>
      <dgm:t>
        <a:bodyPr/>
        <a:lstStyle/>
        <a:p>
          <a:pPr rtl="0">
            <a:buNone/>
          </a:pPr>
          <a:r>
            <a:rPr lang="en-US">
              <a:latin typeface="Calibri" panose="020F0502020204030204"/>
              <a:ea typeface="+mn-ea"/>
              <a:cs typeface="+mj-cs"/>
            </a:rPr>
            <a:t>Professional works of responders</a:t>
          </a:r>
        </a:p>
      </dgm:t>
    </dgm:pt>
    <dgm:pt modelId="{AFE98E73-0C28-4C7A-8D02-89E7661D9BD1}" type="parTrans" cxnId="{87C04CF8-7E6D-42C2-8BC5-610D46BD037E}">
      <dgm:prSet/>
      <dgm:spPr/>
      <dgm:t>
        <a:bodyPr/>
        <a:lstStyle/>
        <a:p>
          <a:endParaRPr lang="en-US">
            <a:cs typeface="+mj-cs"/>
          </a:endParaRPr>
        </a:p>
      </dgm:t>
    </dgm:pt>
    <dgm:pt modelId="{4A90A795-E871-4F7D-9C69-E01455635F0A}" type="sibTrans" cxnId="{87C04CF8-7E6D-42C2-8BC5-610D46BD037E}">
      <dgm:prSet/>
      <dgm:spPr/>
      <dgm:t>
        <a:bodyPr/>
        <a:lstStyle/>
        <a:p>
          <a:endParaRPr lang="en-US">
            <a:cs typeface="+mj-cs"/>
          </a:endParaRPr>
        </a:p>
      </dgm:t>
    </dgm:pt>
    <dgm:pt modelId="{F5D93B6C-0AEF-4F45-B99C-98FC53DD0F91}">
      <dgm:prSet phldrT="[Text]"/>
      <dgm:spPr>
        <a:xfrm>
          <a:off x="1347" y="624879"/>
          <a:ext cx="760573" cy="380286"/>
        </a:xfrm>
      </dgm:spPr>
      <dgm:t>
        <a:bodyPr/>
        <a:lstStyle/>
        <a:p>
          <a:pPr>
            <a:buNone/>
          </a:pPr>
          <a:r>
            <a:rPr lang="en-US">
              <a:latin typeface="Calibri" panose="020F0502020204030204"/>
              <a:ea typeface="+mn-ea"/>
              <a:cs typeface="+mj-cs"/>
            </a:rPr>
            <a:t>different construction </a:t>
          </a:r>
        </a:p>
      </dgm:t>
    </dgm:pt>
    <dgm:pt modelId="{E0C23882-82CA-4188-AE5C-6C3901DE9535}" type="parTrans" cxnId="{385BBAB5-9B68-491B-92FD-770CF1ED52BF}">
      <dgm:prSet/>
      <dgm:spPr>
        <a:xfrm>
          <a:off x="381634" y="465158"/>
          <a:ext cx="920294" cy="159720"/>
        </a:xfrm>
      </dgm:spPr>
      <dgm:t>
        <a:bodyPr/>
        <a:lstStyle/>
        <a:p>
          <a:endParaRPr lang="en-US">
            <a:cs typeface="+mj-cs"/>
          </a:endParaRPr>
        </a:p>
      </dgm:t>
    </dgm:pt>
    <dgm:pt modelId="{2D02D234-BEBC-47CD-A752-91151215F01C}" type="sibTrans" cxnId="{385BBAB5-9B68-491B-92FD-770CF1ED52BF}">
      <dgm:prSet/>
      <dgm:spPr/>
      <dgm:t>
        <a:bodyPr/>
        <a:lstStyle/>
        <a:p>
          <a:endParaRPr lang="en-US">
            <a:cs typeface="+mj-cs"/>
          </a:endParaRPr>
        </a:p>
      </dgm:t>
    </dgm:pt>
    <dgm:pt modelId="{A05F81FB-3657-4411-A8AC-4EC43C4F9916}">
      <dgm:prSet phldrT="[Text]"/>
      <dgm:spPr>
        <a:xfrm>
          <a:off x="921641" y="624879"/>
          <a:ext cx="760573" cy="380286"/>
        </a:xfrm>
      </dgm:spPr>
      <dgm:t>
        <a:bodyPr/>
        <a:lstStyle/>
        <a:p>
          <a:pPr>
            <a:buNone/>
          </a:pPr>
          <a:r>
            <a:rPr lang="en-US">
              <a:latin typeface="Calibri" panose="020F0502020204030204"/>
              <a:ea typeface="+mn-ea"/>
              <a:cs typeface="+mj-cs"/>
            </a:rPr>
            <a:t>infrastructures</a:t>
          </a:r>
        </a:p>
      </dgm:t>
    </dgm:pt>
    <dgm:pt modelId="{A0741D66-7865-430A-ADA8-8A408E67B82F}" type="parTrans" cxnId="{C575ED43-6291-40C8-81D1-85C65DBB5715}">
      <dgm:prSet/>
      <dgm:spPr>
        <a:xfrm>
          <a:off x="1256208" y="465158"/>
          <a:ext cx="91440" cy="159720"/>
        </a:xfrm>
      </dgm:spPr>
      <dgm:t>
        <a:bodyPr/>
        <a:lstStyle/>
        <a:p>
          <a:endParaRPr lang="en-US">
            <a:cs typeface="+mj-cs"/>
          </a:endParaRPr>
        </a:p>
      </dgm:t>
    </dgm:pt>
    <dgm:pt modelId="{D7E03C5B-F971-4830-ACEF-2C077C6EA5FB}" type="sibTrans" cxnId="{C575ED43-6291-40C8-81D1-85C65DBB5715}">
      <dgm:prSet/>
      <dgm:spPr/>
      <dgm:t>
        <a:bodyPr/>
        <a:lstStyle/>
        <a:p>
          <a:endParaRPr lang="en-US">
            <a:cs typeface="+mj-cs"/>
          </a:endParaRPr>
        </a:p>
      </dgm:t>
    </dgm:pt>
    <dgm:pt modelId="{93EA9207-D439-4013-AB87-99F158D5FD3A}">
      <dgm:prSet phldrT="[Text]"/>
      <dgm:spPr>
        <a:xfrm>
          <a:off x="1841935" y="624879"/>
          <a:ext cx="760573" cy="380286"/>
        </a:xfrm>
      </dgm:spPr>
      <dgm:t>
        <a:bodyPr/>
        <a:lstStyle/>
        <a:p>
          <a:pPr>
            <a:buNone/>
          </a:pPr>
          <a:r>
            <a:rPr lang="en-US">
              <a:latin typeface="Calibri" panose="020F0502020204030204"/>
              <a:ea typeface="+mn-ea"/>
              <a:cs typeface="+mj-cs"/>
            </a:rPr>
            <a:t>mechelectronic</a:t>
          </a:r>
        </a:p>
      </dgm:t>
    </dgm:pt>
    <dgm:pt modelId="{EF2617F4-0B13-4A0A-88FD-2831C37CD8B1}" type="parTrans" cxnId="{6D1F24E8-2DE8-409D-B8E1-FC645D15D16A}">
      <dgm:prSet/>
      <dgm:spPr>
        <a:xfrm>
          <a:off x="1301928" y="465158"/>
          <a:ext cx="920294" cy="159720"/>
        </a:xfrm>
      </dgm:spPr>
      <dgm:t>
        <a:bodyPr/>
        <a:lstStyle/>
        <a:p>
          <a:endParaRPr lang="en-US">
            <a:cs typeface="+mj-cs"/>
          </a:endParaRPr>
        </a:p>
      </dgm:t>
    </dgm:pt>
    <dgm:pt modelId="{EC424D49-704D-4106-8218-D23B3130DD46}" type="sibTrans" cxnId="{6D1F24E8-2DE8-409D-B8E1-FC645D15D16A}">
      <dgm:prSet/>
      <dgm:spPr/>
      <dgm:t>
        <a:bodyPr/>
        <a:lstStyle/>
        <a:p>
          <a:endParaRPr lang="en-US">
            <a:cs typeface="+mj-cs"/>
          </a:endParaRPr>
        </a:p>
      </dgm:t>
    </dgm:pt>
    <dgm:pt modelId="{CC2FB4DD-7F8B-4B5C-8CB2-E49400D89847}">
      <dgm:prSet/>
      <dgm:spPr>
        <a:xfrm>
          <a:off x="191490" y="1164886"/>
          <a:ext cx="760573" cy="380286"/>
        </a:xfrm>
      </dgm:spPr>
      <dgm:t>
        <a:bodyPr/>
        <a:lstStyle/>
        <a:p>
          <a:pPr rtl="0">
            <a:buNone/>
          </a:pPr>
          <a:r>
            <a:rPr lang="en-US">
              <a:latin typeface="Calibri" panose="020F0502020204030204"/>
              <a:ea typeface="+mn-ea"/>
              <a:cs typeface="+mj-cs"/>
            </a:rPr>
            <a:t>No = 29 responders</a:t>
          </a:r>
        </a:p>
      </dgm:t>
    </dgm:pt>
    <dgm:pt modelId="{D02F0DAA-9823-42A9-BB7E-9CE66BD40F3D}" type="parTrans" cxnId="{E870EA45-D808-4594-AC1B-3DBCC7AC57F3}">
      <dgm:prSet/>
      <dgm:spPr>
        <a:xfrm>
          <a:off x="77404" y="1005165"/>
          <a:ext cx="114086" cy="349863"/>
        </a:xfrm>
      </dgm:spPr>
      <dgm:t>
        <a:bodyPr/>
        <a:lstStyle/>
        <a:p>
          <a:endParaRPr lang="en-US">
            <a:cs typeface="+mj-cs"/>
          </a:endParaRPr>
        </a:p>
      </dgm:t>
    </dgm:pt>
    <dgm:pt modelId="{CB2540EB-4A8C-47B4-B63A-6FA7B699DD1C}" type="sibTrans" cxnId="{E870EA45-D808-4594-AC1B-3DBCC7AC57F3}">
      <dgm:prSet/>
      <dgm:spPr/>
      <dgm:t>
        <a:bodyPr/>
        <a:lstStyle/>
        <a:p>
          <a:endParaRPr lang="en-US">
            <a:cs typeface="+mj-cs"/>
          </a:endParaRPr>
        </a:p>
      </dgm:t>
    </dgm:pt>
    <dgm:pt modelId="{E63FC964-6C8A-4D15-B88F-E9AEC788B7E3}">
      <dgm:prSet/>
      <dgm:spPr>
        <a:xfrm>
          <a:off x="1111784" y="1164886"/>
          <a:ext cx="760573" cy="380286"/>
        </a:xfrm>
      </dgm:spPr>
      <dgm:t>
        <a:bodyPr/>
        <a:lstStyle/>
        <a:p>
          <a:pPr rtl="0">
            <a:buNone/>
          </a:pPr>
          <a:r>
            <a:rPr lang="en-US">
              <a:latin typeface="Calibri" panose="020F0502020204030204"/>
              <a:ea typeface="+mn-ea"/>
              <a:cs typeface="+mj-cs"/>
            </a:rPr>
            <a:t>No = 5  responders</a:t>
          </a:r>
        </a:p>
      </dgm:t>
    </dgm:pt>
    <dgm:pt modelId="{A27EF58D-010A-4AF7-BAB1-B39336E9D8A4}" type="parTrans" cxnId="{87298524-94C1-492C-9239-5C2DA257A5BA}">
      <dgm:prSet/>
      <dgm:spPr>
        <a:xfrm>
          <a:off x="997698" y="1005165"/>
          <a:ext cx="114086" cy="349863"/>
        </a:xfrm>
      </dgm:spPr>
      <dgm:t>
        <a:bodyPr/>
        <a:lstStyle/>
        <a:p>
          <a:endParaRPr lang="en-US">
            <a:cs typeface="+mj-cs"/>
          </a:endParaRPr>
        </a:p>
      </dgm:t>
    </dgm:pt>
    <dgm:pt modelId="{1A9CD85B-E83E-486C-A601-2ECC1F15C022}" type="sibTrans" cxnId="{87298524-94C1-492C-9239-5C2DA257A5BA}">
      <dgm:prSet/>
      <dgm:spPr/>
      <dgm:t>
        <a:bodyPr/>
        <a:lstStyle/>
        <a:p>
          <a:endParaRPr lang="en-US">
            <a:cs typeface="+mj-cs"/>
          </a:endParaRPr>
        </a:p>
      </dgm:t>
    </dgm:pt>
    <dgm:pt modelId="{1EC4A744-4C3B-4388-9F8E-21EC44126F5D}">
      <dgm:prSet/>
      <dgm:spPr>
        <a:xfrm>
          <a:off x="2032079" y="1164886"/>
          <a:ext cx="760573" cy="380286"/>
        </a:xfrm>
      </dgm:spPr>
      <dgm:t>
        <a:bodyPr/>
        <a:lstStyle/>
        <a:p>
          <a:pPr>
            <a:buNone/>
          </a:pPr>
          <a:r>
            <a:rPr lang="en-US">
              <a:latin typeface="Calibri" panose="020F0502020204030204"/>
              <a:ea typeface="+mn-ea"/>
              <a:cs typeface="+mj-cs"/>
            </a:rPr>
            <a:t>No = 5 responders</a:t>
          </a:r>
        </a:p>
      </dgm:t>
    </dgm:pt>
    <dgm:pt modelId="{3C40BBCC-F022-490E-9B7F-6B9D3BD38FCC}" type="parTrans" cxnId="{6E0DE9E9-C63D-4D50-B68C-F48F75EC4AB5}">
      <dgm:prSet/>
      <dgm:spPr>
        <a:xfrm>
          <a:off x="1917993" y="1005165"/>
          <a:ext cx="114086" cy="349863"/>
        </a:xfrm>
      </dgm:spPr>
      <dgm:t>
        <a:bodyPr/>
        <a:lstStyle/>
        <a:p>
          <a:endParaRPr lang="en-US">
            <a:cs typeface="+mj-cs"/>
          </a:endParaRPr>
        </a:p>
      </dgm:t>
    </dgm:pt>
    <dgm:pt modelId="{26C0EB63-9773-4E4A-AEA0-C3AAFC611143}" type="sibTrans" cxnId="{6E0DE9E9-C63D-4D50-B68C-F48F75EC4AB5}">
      <dgm:prSet/>
      <dgm:spPr/>
      <dgm:t>
        <a:bodyPr/>
        <a:lstStyle/>
        <a:p>
          <a:endParaRPr lang="en-US">
            <a:cs typeface="+mj-cs"/>
          </a:endParaRPr>
        </a:p>
      </dgm:t>
    </dgm:pt>
    <dgm:pt modelId="{70A48C9E-416E-499A-BA82-2860ED4C02C4}" type="pres">
      <dgm:prSet presAssocID="{28498CCE-A91C-4682-817F-475D74E7BFEA}" presName="hierChild1" presStyleCnt="0">
        <dgm:presLayoutVars>
          <dgm:orgChart val="1"/>
          <dgm:chPref val="1"/>
          <dgm:dir/>
          <dgm:animOne val="branch"/>
          <dgm:animLvl val="lvl"/>
          <dgm:resizeHandles/>
        </dgm:presLayoutVars>
      </dgm:prSet>
      <dgm:spPr/>
      <dgm:t>
        <a:bodyPr/>
        <a:lstStyle/>
        <a:p>
          <a:endParaRPr lang="en-US"/>
        </a:p>
      </dgm:t>
    </dgm:pt>
    <dgm:pt modelId="{A81693F8-31FD-4BFA-BD7B-B78D2FD492E3}" type="pres">
      <dgm:prSet presAssocID="{FAD51744-D5B0-475C-933A-04EB10088C8F}" presName="hierRoot1" presStyleCnt="0">
        <dgm:presLayoutVars>
          <dgm:hierBranch val="init"/>
        </dgm:presLayoutVars>
      </dgm:prSet>
      <dgm:spPr/>
    </dgm:pt>
    <dgm:pt modelId="{3760C025-037D-4C75-83F2-0E1B9D81F932}" type="pres">
      <dgm:prSet presAssocID="{FAD51744-D5B0-475C-933A-04EB10088C8F}" presName="rootComposite1" presStyleCnt="0"/>
      <dgm:spPr/>
    </dgm:pt>
    <dgm:pt modelId="{A333B9E6-0138-4935-A238-063037ABA85A}" type="pres">
      <dgm:prSet presAssocID="{FAD51744-D5B0-475C-933A-04EB10088C8F}" presName="rootText1" presStyleLbl="node0" presStyleIdx="0" presStyleCnt="1" custScaleX="173171">
        <dgm:presLayoutVars>
          <dgm:chPref val="3"/>
        </dgm:presLayoutVars>
      </dgm:prSet>
      <dgm:spPr>
        <a:prstGeom prst="rect">
          <a:avLst/>
        </a:prstGeom>
      </dgm:spPr>
      <dgm:t>
        <a:bodyPr/>
        <a:lstStyle/>
        <a:p>
          <a:endParaRPr lang="en-US"/>
        </a:p>
      </dgm:t>
    </dgm:pt>
    <dgm:pt modelId="{5D3845E3-7933-4197-99F9-BB642D840C39}" type="pres">
      <dgm:prSet presAssocID="{FAD51744-D5B0-475C-933A-04EB10088C8F}" presName="rootConnector1" presStyleLbl="node1" presStyleIdx="0" presStyleCnt="0"/>
      <dgm:spPr/>
      <dgm:t>
        <a:bodyPr/>
        <a:lstStyle/>
        <a:p>
          <a:endParaRPr lang="en-US"/>
        </a:p>
      </dgm:t>
    </dgm:pt>
    <dgm:pt modelId="{B52CB277-1249-4035-A95F-C0541542DEC9}" type="pres">
      <dgm:prSet presAssocID="{FAD51744-D5B0-475C-933A-04EB10088C8F}" presName="hierChild2" presStyleCnt="0"/>
      <dgm:spPr/>
    </dgm:pt>
    <dgm:pt modelId="{6FBA5D0D-6939-429F-8F33-F482B1693BAB}" type="pres">
      <dgm:prSet presAssocID="{E0C23882-82CA-4188-AE5C-6C3901DE9535}" presName="Name37" presStyleLbl="parChTrans1D2" presStyleIdx="0" presStyleCnt="3"/>
      <dgm:spPr>
        <a:custGeom>
          <a:avLst/>
          <a:gdLst/>
          <a:ahLst/>
          <a:cxnLst/>
          <a:rect l="0" t="0" r="0" b="0"/>
          <a:pathLst>
            <a:path>
              <a:moveTo>
                <a:pt x="920294" y="0"/>
              </a:moveTo>
              <a:lnTo>
                <a:pt x="920294" y="79860"/>
              </a:lnTo>
              <a:lnTo>
                <a:pt x="0" y="79860"/>
              </a:lnTo>
              <a:lnTo>
                <a:pt x="0" y="159720"/>
              </a:lnTo>
            </a:path>
          </a:pathLst>
        </a:custGeom>
      </dgm:spPr>
      <dgm:t>
        <a:bodyPr/>
        <a:lstStyle/>
        <a:p>
          <a:endParaRPr lang="en-US"/>
        </a:p>
      </dgm:t>
    </dgm:pt>
    <dgm:pt modelId="{8DB9CFEE-A7AE-4D26-8947-E6D6282808D4}" type="pres">
      <dgm:prSet presAssocID="{F5D93B6C-0AEF-4F45-B99C-98FC53DD0F91}" presName="hierRoot2" presStyleCnt="0">
        <dgm:presLayoutVars>
          <dgm:hierBranch val="init"/>
        </dgm:presLayoutVars>
      </dgm:prSet>
      <dgm:spPr/>
    </dgm:pt>
    <dgm:pt modelId="{E890A726-D4F3-4028-844F-E8598E504300}" type="pres">
      <dgm:prSet presAssocID="{F5D93B6C-0AEF-4F45-B99C-98FC53DD0F91}" presName="rootComposite" presStyleCnt="0"/>
      <dgm:spPr/>
    </dgm:pt>
    <dgm:pt modelId="{4A474CF2-0BC0-4C96-B9BE-27EFC54E2186}" type="pres">
      <dgm:prSet presAssocID="{F5D93B6C-0AEF-4F45-B99C-98FC53DD0F91}" presName="rootText" presStyleLbl="node2" presStyleIdx="0" presStyleCnt="3">
        <dgm:presLayoutVars>
          <dgm:chPref val="3"/>
        </dgm:presLayoutVars>
      </dgm:prSet>
      <dgm:spPr>
        <a:prstGeom prst="rect">
          <a:avLst/>
        </a:prstGeom>
      </dgm:spPr>
      <dgm:t>
        <a:bodyPr/>
        <a:lstStyle/>
        <a:p>
          <a:endParaRPr lang="en-US"/>
        </a:p>
      </dgm:t>
    </dgm:pt>
    <dgm:pt modelId="{B52A97DB-98E8-4454-AD6B-FB4C6FE2FE1E}" type="pres">
      <dgm:prSet presAssocID="{F5D93B6C-0AEF-4F45-B99C-98FC53DD0F91}" presName="rootConnector" presStyleLbl="node2" presStyleIdx="0" presStyleCnt="3"/>
      <dgm:spPr/>
      <dgm:t>
        <a:bodyPr/>
        <a:lstStyle/>
        <a:p>
          <a:endParaRPr lang="en-US"/>
        </a:p>
      </dgm:t>
    </dgm:pt>
    <dgm:pt modelId="{6380104C-CB32-4CA5-845F-C353196123C1}" type="pres">
      <dgm:prSet presAssocID="{F5D93B6C-0AEF-4F45-B99C-98FC53DD0F91}" presName="hierChild4" presStyleCnt="0"/>
      <dgm:spPr/>
    </dgm:pt>
    <dgm:pt modelId="{BDA75ED0-33DF-4BFC-9EB2-3B0F41C59EFB}" type="pres">
      <dgm:prSet presAssocID="{D02F0DAA-9823-42A9-BB7E-9CE66BD40F3D}" presName="Name37" presStyleLbl="parChTrans1D3" presStyleIdx="0" presStyleCnt="3"/>
      <dgm:spPr>
        <a:custGeom>
          <a:avLst/>
          <a:gdLst/>
          <a:ahLst/>
          <a:cxnLst/>
          <a:rect l="0" t="0" r="0" b="0"/>
          <a:pathLst>
            <a:path>
              <a:moveTo>
                <a:pt x="0" y="0"/>
              </a:moveTo>
              <a:lnTo>
                <a:pt x="0" y="349863"/>
              </a:lnTo>
              <a:lnTo>
                <a:pt x="114086" y="349863"/>
              </a:lnTo>
            </a:path>
          </a:pathLst>
        </a:custGeom>
      </dgm:spPr>
      <dgm:t>
        <a:bodyPr/>
        <a:lstStyle/>
        <a:p>
          <a:endParaRPr lang="en-US"/>
        </a:p>
      </dgm:t>
    </dgm:pt>
    <dgm:pt modelId="{47022FDB-E98C-4D14-9D44-FB193B4883A9}" type="pres">
      <dgm:prSet presAssocID="{CC2FB4DD-7F8B-4B5C-8CB2-E49400D89847}" presName="hierRoot2" presStyleCnt="0">
        <dgm:presLayoutVars>
          <dgm:hierBranch val="init"/>
        </dgm:presLayoutVars>
      </dgm:prSet>
      <dgm:spPr/>
    </dgm:pt>
    <dgm:pt modelId="{088D5FA0-F491-4623-BFDD-BB8953193A47}" type="pres">
      <dgm:prSet presAssocID="{CC2FB4DD-7F8B-4B5C-8CB2-E49400D89847}" presName="rootComposite" presStyleCnt="0"/>
      <dgm:spPr/>
    </dgm:pt>
    <dgm:pt modelId="{C2BD2BD8-4B58-4EB6-847C-0820FB30B1F0}" type="pres">
      <dgm:prSet presAssocID="{CC2FB4DD-7F8B-4B5C-8CB2-E49400D89847}" presName="rootText" presStyleLbl="node3" presStyleIdx="0" presStyleCnt="3">
        <dgm:presLayoutVars>
          <dgm:chPref val="3"/>
        </dgm:presLayoutVars>
      </dgm:prSet>
      <dgm:spPr>
        <a:prstGeom prst="rect">
          <a:avLst/>
        </a:prstGeom>
      </dgm:spPr>
      <dgm:t>
        <a:bodyPr/>
        <a:lstStyle/>
        <a:p>
          <a:endParaRPr lang="en-US"/>
        </a:p>
      </dgm:t>
    </dgm:pt>
    <dgm:pt modelId="{6A23CA76-DE52-4647-85BE-FF1812290A57}" type="pres">
      <dgm:prSet presAssocID="{CC2FB4DD-7F8B-4B5C-8CB2-E49400D89847}" presName="rootConnector" presStyleLbl="node3" presStyleIdx="0" presStyleCnt="3"/>
      <dgm:spPr/>
      <dgm:t>
        <a:bodyPr/>
        <a:lstStyle/>
        <a:p>
          <a:endParaRPr lang="en-US"/>
        </a:p>
      </dgm:t>
    </dgm:pt>
    <dgm:pt modelId="{294EA164-0396-4E08-B88F-0DB37BF5F9C1}" type="pres">
      <dgm:prSet presAssocID="{CC2FB4DD-7F8B-4B5C-8CB2-E49400D89847}" presName="hierChild4" presStyleCnt="0"/>
      <dgm:spPr/>
    </dgm:pt>
    <dgm:pt modelId="{DD8A5ED7-638C-4D75-95C0-DDC23494E0CF}" type="pres">
      <dgm:prSet presAssocID="{CC2FB4DD-7F8B-4B5C-8CB2-E49400D89847}" presName="hierChild5" presStyleCnt="0"/>
      <dgm:spPr/>
    </dgm:pt>
    <dgm:pt modelId="{1AC6BE4A-CFE4-443F-A170-8BA878F830A9}" type="pres">
      <dgm:prSet presAssocID="{F5D93B6C-0AEF-4F45-B99C-98FC53DD0F91}" presName="hierChild5" presStyleCnt="0"/>
      <dgm:spPr/>
    </dgm:pt>
    <dgm:pt modelId="{EEA02F74-64E0-4211-BC79-BE3254C68581}" type="pres">
      <dgm:prSet presAssocID="{A0741D66-7865-430A-ADA8-8A408E67B82F}" presName="Name37" presStyleLbl="parChTrans1D2" presStyleIdx="1" presStyleCnt="3"/>
      <dgm:spPr>
        <a:custGeom>
          <a:avLst/>
          <a:gdLst/>
          <a:ahLst/>
          <a:cxnLst/>
          <a:rect l="0" t="0" r="0" b="0"/>
          <a:pathLst>
            <a:path>
              <a:moveTo>
                <a:pt x="45720" y="0"/>
              </a:moveTo>
              <a:lnTo>
                <a:pt x="45720" y="159720"/>
              </a:lnTo>
            </a:path>
          </a:pathLst>
        </a:custGeom>
      </dgm:spPr>
      <dgm:t>
        <a:bodyPr/>
        <a:lstStyle/>
        <a:p>
          <a:endParaRPr lang="en-US"/>
        </a:p>
      </dgm:t>
    </dgm:pt>
    <dgm:pt modelId="{D88108AA-2CF0-4CB2-8B5D-8308727C2D31}" type="pres">
      <dgm:prSet presAssocID="{A05F81FB-3657-4411-A8AC-4EC43C4F9916}" presName="hierRoot2" presStyleCnt="0">
        <dgm:presLayoutVars>
          <dgm:hierBranch val="init"/>
        </dgm:presLayoutVars>
      </dgm:prSet>
      <dgm:spPr/>
    </dgm:pt>
    <dgm:pt modelId="{3E43212D-91F2-4267-B26E-08FFAA91660B}" type="pres">
      <dgm:prSet presAssocID="{A05F81FB-3657-4411-A8AC-4EC43C4F9916}" presName="rootComposite" presStyleCnt="0"/>
      <dgm:spPr/>
    </dgm:pt>
    <dgm:pt modelId="{04B7693A-E3DB-4F3A-98D5-3E6208E6449C}" type="pres">
      <dgm:prSet presAssocID="{A05F81FB-3657-4411-A8AC-4EC43C4F9916}" presName="rootText" presStyleLbl="node2" presStyleIdx="1" presStyleCnt="3">
        <dgm:presLayoutVars>
          <dgm:chPref val="3"/>
        </dgm:presLayoutVars>
      </dgm:prSet>
      <dgm:spPr>
        <a:prstGeom prst="rect">
          <a:avLst/>
        </a:prstGeom>
      </dgm:spPr>
      <dgm:t>
        <a:bodyPr/>
        <a:lstStyle/>
        <a:p>
          <a:endParaRPr lang="en-US"/>
        </a:p>
      </dgm:t>
    </dgm:pt>
    <dgm:pt modelId="{DA964E71-DAAC-4A06-9391-791B75ABA5A4}" type="pres">
      <dgm:prSet presAssocID="{A05F81FB-3657-4411-A8AC-4EC43C4F9916}" presName="rootConnector" presStyleLbl="node2" presStyleIdx="1" presStyleCnt="3"/>
      <dgm:spPr/>
      <dgm:t>
        <a:bodyPr/>
        <a:lstStyle/>
        <a:p>
          <a:endParaRPr lang="en-US"/>
        </a:p>
      </dgm:t>
    </dgm:pt>
    <dgm:pt modelId="{410C1448-0280-4C30-86AA-EDF1650D75C0}" type="pres">
      <dgm:prSet presAssocID="{A05F81FB-3657-4411-A8AC-4EC43C4F9916}" presName="hierChild4" presStyleCnt="0"/>
      <dgm:spPr/>
    </dgm:pt>
    <dgm:pt modelId="{5C6929CF-0656-467A-8440-5F3DC9A33E54}" type="pres">
      <dgm:prSet presAssocID="{A27EF58D-010A-4AF7-BAB1-B39336E9D8A4}" presName="Name37" presStyleLbl="parChTrans1D3" presStyleIdx="1" presStyleCnt="3"/>
      <dgm:spPr>
        <a:custGeom>
          <a:avLst/>
          <a:gdLst/>
          <a:ahLst/>
          <a:cxnLst/>
          <a:rect l="0" t="0" r="0" b="0"/>
          <a:pathLst>
            <a:path>
              <a:moveTo>
                <a:pt x="0" y="0"/>
              </a:moveTo>
              <a:lnTo>
                <a:pt x="0" y="349863"/>
              </a:lnTo>
              <a:lnTo>
                <a:pt x="114086" y="349863"/>
              </a:lnTo>
            </a:path>
          </a:pathLst>
        </a:custGeom>
      </dgm:spPr>
      <dgm:t>
        <a:bodyPr/>
        <a:lstStyle/>
        <a:p>
          <a:endParaRPr lang="en-US"/>
        </a:p>
      </dgm:t>
    </dgm:pt>
    <dgm:pt modelId="{57FB3B58-C00E-4F01-97FC-EA5A9D088288}" type="pres">
      <dgm:prSet presAssocID="{E63FC964-6C8A-4D15-B88F-E9AEC788B7E3}" presName="hierRoot2" presStyleCnt="0">
        <dgm:presLayoutVars>
          <dgm:hierBranch val="init"/>
        </dgm:presLayoutVars>
      </dgm:prSet>
      <dgm:spPr/>
    </dgm:pt>
    <dgm:pt modelId="{F015B34A-74B6-4E7A-A783-02A8555FFCC6}" type="pres">
      <dgm:prSet presAssocID="{E63FC964-6C8A-4D15-B88F-E9AEC788B7E3}" presName="rootComposite" presStyleCnt="0"/>
      <dgm:spPr/>
    </dgm:pt>
    <dgm:pt modelId="{7A6F1131-849C-4B0E-B6EC-94A9A3C92B1F}" type="pres">
      <dgm:prSet presAssocID="{E63FC964-6C8A-4D15-B88F-E9AEC788B7E3}" presName="rootText" presStyleLbl="node3" presStyleIdx="1" presStyleCnt="3">
        <dgm:presLayoutVars>
          <dgm:chPref val="3"/>
        </dgm:presLayoutVars>
      </dgm:prSet>
      <dgm:spPr>
        <a:prstGeom prst="rect">
          <a:avLst/>
        </a:prstGeom>
      </dgm:spPr>
      <dgm:t>
        <a:bodyPr/>
        <a:lstStyle/>
        <a:p>
          <a:endParaRPr lang="en-US"/>
        </a:p>
      </dgm:t>
    </dgm:pt>
    <dgm:pt modelId="{A5E6EF71-1F1E-4FAA-8F47-553506B00E87}" type="pres">
      <dgm:prSet presAssocID="{E63FC964-6C8A-4D15-B88F-E9AEC788B7E3}" presName="rootConnector" presStyleLbl="node3" presStyleIdx="1" presStyleCnt="3"/>
      <dgm:spPr/>
      <dgm:t>
        <a:bodyPr/>
        <a:lstStyle/>
        <a:p>
          <a:endParaRPr lang="en-US"/>
        </a:p>
      </dgm:t>
    </dgm:pt>
    <dgm:pt modelId="{9231F9CF-3779-4F3F-A551-B9C4CE1A80FB}" type="pres">
      <dgm:prSet presAssocID="{E63FC964-6C8A-4D15-B88F-E9AEC788B7E3}" presName="hierChild4" presStyleCnt="0"/>
      <dgm:spPr/>
    </dgm:pt>
    <dgm:pt modelId="{906BDC01-E980-47EE-A773-989DE51939C4}" type="pres">
      <dgm:prSet presAssocID="{E63FC964-6C8A-4D15-B88F-E9AEC788B7E3}" presName="hierChild5" presStyleCnt="0"/>
      <dgm:spPr/>
    </dgm:pt>
    <dgm:pt modelId="{4A3BF42C-85A2-45A5-A666-B93AB130CC4A}" type="pres">
      <dgm:prSet presAssocID="{A05F81FB-3657-4411-A8AC-4EC43C4F9916}" presName="hierChild5" presStyleCnt="0"/>
      <dgm:spPr/>
    </dgm:pt>
    <dgm:pt modelId="{ECBBEAB3-15D7-4C2F-A6EB-84720CB82B97}" type="pres">
      <dgm:prSet presAssocID="{EF2617F4-0B13-4A0A-88FD-2831C37CD8B1}" presName="Name37" presStyleLbl="parChTrans1D2" presStyleIdx="2" presStyleCnt="3"/>
      <dgm:spPr>
        <a:custGeom>
          <a:avLst/>
          <a:gdLst/>
          <a:ahLst/>
          <a:cxnLst/>
          <a:rect l="0" t="0" r="0" b="0"/>
          <a:pathLst>
            <a:path>
              <a:moveTo>
                <a:pt x="0" y="0"/>
              </a:moveTo>
              <a:lnTo>
                <a:pt x="0" y="79860"/>
              </a:lnTo>
              <a:lnTo>
                <a:pt x="920294" y="79860"/>
              </a:lnTo>
              <a:lnTo>
                <a:pt x="920294" y="159720"/>
              </a:lnTo>
            </a:path>
          </a:pathLst>
        </a:custGeom>
      </dgm:spPr>
      <dgm:t>
        <a:bodyPr/>
        <a:lstStyle/>
        <a:p>
          <a:endParaRPr lang="en-US"/>
        </a:p>
      </dgm:t>
    </dgm:pt>
    <dgm:pt modelId="{09764363-C81E-4E4D-B2EF-A3396D1B67AB}" type="pres">
      <dgm:prSet presAssocID="{93EA9207-D439-4013-AB87-99F158D5FD3A}" presName="hierRoot2" presStyleCnt="0">
        <dgm:presLayoutVars>
          <dgm:hierBranch val="init"/>
        </dgm:presLayoutVars>
      </dgm:prSet>
      <dgm:spPr/>
    </dgm:pt>
    <dgm:pt modelId="{01FDC8CC-E14F-4942-8D35-CA4CC4C86B21}" type="pres">
      <dgm:prSet presAssocID="{93EA9207-D439-4013-AB87-99F158D5FD3A}" presName="rootComposite" presStyleCnt="0"/>
      <dgm:spPr/>
    </dgm:pt>
    <dgm:pt modelId="{28988ADA-5479-4CE4-8B80-75E552DCDCCD}" type="pres">
      <dgm:prSet presAssocID="{93EA9207-D439-4013-AB87-99F158D5FD3A}" presName="rootText" presStyleLbl="node2" presStyleIdx="2" presStyleCnt="3">
        <dgm:presLayoutVars>
          <dgm:chPref val="3"/>
        </dgm:presLayoutVars>
      </dgm:prSet>
      <dgm:spPr>
        <a:prstGeom prst="rect">
          <a:avLst/>
        </a:prstGeom>
      </dgm:spPr>
      <dgm:t>
        <a:bodyPr/>
        <a:lstStyle/>
        <a:p>
          <a:endParaRPr lang="en-US"/>
        </a:p>
      </dgm:t>
    </dgm:pt>
    <dgm:pt modelId="{341594E4-4ACE-4857-894A-2BACE0F886AD}" type="pres">
      <dgm:prSet presAssocID="{93EA9207-D439-4013-AB87-99F158D5FD3A}" presName="rootConnector" presStyleLbl="node2" presStyleIdx="2" presStyleCnt="3"/>
      <dgm:spPr/>
      <dgm:t>
        <a:bodyPr/>
        <a:lstStyle/>
        <a:p>
          <a:endParaRPr lang="en-US"/>
        </a:p>
      </dgm:t>
    </dgm:pt>
    <dgm:pt modelId="{77DD431D-D693-43BF-96D5-DC7EDF15BBE9}" type="pres">
      <dgm:prSet presAssocID="{93EA9207-D439-4013-AB87-99F158D5FD3A}" presName="hierChild4" presStyleCnt="0"/>
      <dgm:spPr/>
    </dgm:pt>
    <dgm:pt modelId="{5E60CF01-35E0-4BC1-B6FA-6AAD2410BAC9}" type="pres">
      <dgm:prSet presAssocID="{3C40BBCC-F022-490E-9B7F-6B9D3BD38FCC}" presName="Name37" presStyleLbl="parChTrans1D3" presStyleIdx="2" presStyleCnt="3"/>
      <dgm:spPr>
        <a:custGeom>
          <a:avLst/>
          <a:gdLst/>
          <a:ahLst/>
          <a:cxnLst/>
          <a:rect l="0" t="0" r="0" b="0"/>
          <a:pathLst>
            <a:path>
              <a:moveTo>
                <a:pt x="0" y="0"/>
              </a:moveTo>
              <a:lnTo>
                <a:pt x="0" y="349863"/>
              </a:lnTo>
              <a:lnTo>
                <a:pt x="114086" y="349863"/>
              </a:lnTo>
            </a:path>
          </a:pathLst>
        </a:custGeom>
      </dgm:spPr>
      <dgm:t>
        <a:bodyPr/>
        <a:lstStyle/>
        <a:p>
          <a:endParaRPr lang="en-US"/>
        </a:p>
      </dgm:t>
    </dgm:pt>
    <dgm:pt modelId="{0A5C3A38-FB32-4A68-AD1C-B7C3C68FCEC8}" type="pres">
      <dgm:prSet presAssocID="{1EC4A744-4C3B-4388-9F8E-21EC44126F5D}" presName="hierRoot2" presStyleCnt="0">
        <dgm:presLayoutVars>
          <dgm:hierBranch val="init"/>
        </dgm:presLayoutVars>
      </dgm:prSet>
      <dgm:spPr/>
    </dgm:pt>
    <dgm:pt modelId="{292E83A1-5986-4325-82DC-D29B5380031F}" type="pres">
      <dgm:prSet presAssocID="{1EC4A744-4C3B-4388-9F8E-21EC44126F5D}" presName="rootComposite" presStyleCnt="0"/>
      <dgm:spPr/>
    </dgm:pt>
    <dgm:pt modelId="{F1B38EC8-911C-44FF-AA10-A48D85BCDBF5}" type="pres">
      <dgm:prSet presAssocID="{1EC4A744-4C3B-4388-9F8E-21EC44126F5D}" presName="rootText" presStyleLbl="node3" presStyleIdx="2" presStyleCnt="3">
        <dgm:presLayoutVars>
          <dgm:chPref val="3"/>
        </dgm:presLayoutVars>
      </dgm:prSet>
      <dgm:spPr>
        <a:prstGeom prst="rect">
          <a:avLst/>
        </a:prstGeom>
      </dgm:spPr>
      <dgm:t>
        <a:bodyPr/>
        <a:lstStyle/>
        <a:p>
          <a:endParaRPr lang="en-US"/>
        </a:p>
      </dgm:t>
    </dgm:pt>
    <dgm:pt modelId="{D149ADA7-5C4F-4A43-A842-57A7CA9A75CF}" type="pres">
      <dgm:prSet presAssocID="{1EC4A744-4C3B-4388-9F8E-21EC44126F5D}" presName="rootConnector" presStyleLbl="node3" presStyleIdx="2" presStyleCnt="3"/>
      <dgm:spPr/>
      <dgm:t>
        <a:bodyPr/>
        <a:lstStyle/>
        <a:p>
          <a:endParaRPr lang="en-US"/>
        </a:p>
      </dgm:t>
    </dgm:pt>
    <dgm:pt modelId="{8FF7B1F2-5615-42E3-A3F4-8D2F2023E6FF}" type="pres">
      <dgm:prSet presAssocID="{1EC4A744-4C3B-4388-9F8E-21EC44126F5D}" presName="hierChild4" presStyleCnt="0"/>
      <dgm:spPr/>
    </dgm:pt>
    <dgm:pt modelId="{5FB81C03-FB8D-4872-90B5-B56E373FA48F}" type="pres">
      <dgm:prSet presAssocID="{1EC4A744-4C3B-4388-9F8E-21EC44126F5D}" presName="hierChild5" presStyleCnt="0"/>
      <dgm:spPr/>
    </dgm:pt>
    <dgm:pt modelId="{2234A8B0-D56F-4A0A-87AF-E28F5D749715}" type="pres">
      <dgm:prSet presAssocID="{93EA9207-D439-4013-AB87-99F158D5FD3A}" presName="hierChild5" presStyleCnt="0"/>
      <dgm:spPr/>
    </dgm:pt>
    <dgm:pt modelId="{440EB55D-AA92-4855-B4B9-E289959025EC}" type="pres">
      <dgm:prSet presAssocID="{FAD51744-D5B0-475C-933A-04EB10088C8F}" presName="hierChild3" presStyleCnt="0"/>
      <dgm:spPr/>
    </dgm:pt>
  </dgm:ptLst>
  <dgm:cxnLst>
    <dgm:cxn modelId="{060AF614-17D2-4A12-BFBC-F3C6F90B15F5}" type="presOf" srcId="{93EA9207-D439-4013-AB87-99F158D5FD3A}" destId="{28988ADA-5479-4CE4-8B80-75E552DCDCCD}" srcOrd="0" destOrd="0" presId="urn:microsoft.com/office/officeart/2005/8/layout/orgChart1"/>
    <dgm:cxn modelId="{FA16928E-6DD5-4667-9654-BF366A222E9C}" type="presOf" srcId="{FAD51744-D5B0-475C-933A-04EB10088C8F}" destId="{A333B9E6-0138-4935-A238-063037ABA85A}" srcOrd="0" destOrd="0" presId="urn:microsoft.com/office/officeart/2005/8/layout/orgChart1"/>
    <dgm:cxn modelId="{930A1F5A-BF65-4BF6-B7A5-7DBD2BF38F81}" type="presOf" srcId="{A05F81FB-3657-4411-A8AC-4EC43C4F9916}" destId="{04B7693A-E3DB-4F3A-98D5-3E6208E6449C}" srcOrd="0" destOrd="0" presId="urn:microsoft.com/office/officeart/2005/8/layout/orgChart1"/>
    <dgm:cxn modelId="{A3A50726-1F4C-4318-B511-541836FF3DA4}" type="presOf" srcId="{F5D93B6C-0AEF-4F45-B99C-98FC53DD0F91}" destId="{B52A97DB-98E8-4454-AD6B-FB4C6FE2FE1E}" srcOrd="1" destOrd="0" presId="urn:microsoft.com/office/officeart/2005/8/layout/orgChart1"/>
    <dgm:cxn modelId="{29874FD7-9616-4872-96DA-0719B5B586B4}" type="presOf" srcId="{3C40BBCC-F022-490E-9B7F-6B9D3BD38FCC}" destId="{5E60CF01-35E0-4BC1-B6FA-6AAD2410BAC9}" srcOrd="0" destOrd="0" presId="urn:microsoft.com/office/officeart/2005/8/layout/orgChart1"/>
    <dgm:cxn modelId="{57310FB3-E967-440B-AA98-C3EE349055B5}" type="presOf" srcId="{FAD51744-D5B0-475C-933A-04EB10088C8F}" destId="{5D3845E3-7933-4197-99F9-BB642D840C39}" srcOrd="1" destOrd="0" presId="urn:microsoft.com/office/officeart/2005/8/layout/orgChart1"/>
    <dgm:cxn modelId="{CB73E400-83FE-4E60-89CD-B02439B24C01}" type="presOf" srcId="{93EA9207-D439-4013-AB87-99F158D5FD3A}" destId="{341594E4-4ACE-4857-894A-2BACE0F886AD}" srcOrd="1" destOrd="0" presId="urn:microsoft.com/office/officeart/2005/8/layout/orgChart1"/>
    <dgm:cxn modelId="{875452D9-F335-49B8-AE43-AC5D43F51C06}" type="presOf" srcId="{CC2FB4DD-7F8B-4B5C-8CB2-E49400D89847}" destId="{6A23CA76-DE52-4647-85BE-FF1812290A57}" srcOrd="1" destOrd="0" presId="urn:microsoft.com/office/officeart/2005/8/layout/orgChart1"/>
    <dgm:cxn modelId="{FC940302-B6DA-43B1-A19D-064465A39772}" type="presOf" srcId="{28498CCE-A91C-4682-817F-475D74E7BFEA}" destId="{70A48C9E-416E-499A-BA82-2860ED4C02C4}" srcOrd="0" destOrd="0" presId="urn:microsoft.com/office/officeart/2005/8/layout/orgChart1"/>
    <dgm:cxn modelId="{EFDE72E3-1E2A-4501-A597-031350B271E0}" type="presOf" srcId="{A05F81FB-3657-4411-A8AC-4EC43C4F9916}" destId="{DA964E71-DAAC-4A06-9391-791B75ABA5A4}" srcOrd="1" destOrd="0" presId="urn:microsoft.com/office/officeart/2005/8/layout/orgChart1"/>
    <dgm:cxn modelId="{CBA51205-5091-4109-9297-D31ABEC37908}" type="presOf" srcId="{A0741D66-7865-430A-ADA8-8A408E67B82F}" destId="{EEA02F74-64E0-4211-BC79-BE3254C68581}" srcOrd="0" destOrd="0" presId="urn:microsoft.com/office/officeart/2005/8/layout/orgChart1"/>
    <dgm:cxn modelId="{FDF8FA45-285F-4B29-8BD5-6E551DDE1FB7}" type="presOf" srcId="{F5D93B6C-0AEF-4F45-B99C-98FC53DD0F91}" destId="{4A474CF2-0BC0-4C96-B9BE-27EFC54E2186}" srcOrd="0" destOrd="0" presId="urn:microsoft.com/office/officeart/2005/8/layout/orgChart1"/>
    <dgm:cxn modelId="{083BC282-9C53-48E7-9195-E4557992D909}" type="presOf" srcId="{E0C23882-82CA-4188-AE5C-6C3901DE9535}" destId="{6FBA5D0D-6939-429F-8F33-F482B1693BAB}" srcOrd="0" destOrd="0" presId="urn:microsoft.com/office/officeart/2005/8/layout/orgChart1"/>
    <dgm:cxn modelId="{82312FB7-986A-4E5D-9E8B-6AE3CBB479FF}" type="presOf" srcId="{1EC4A744-4C3B-4388-9F8E-21EC44126F5D}" destId="{D149ADA7-5C4F-4A43-A842-57A7CA9A75CF}" srcOrd="1" destOrd="0" presId="urn:microsoft.com/office/officeart/2005/8/layout/orgChart1"/>
    <dgm:cxn modelId="{D970A1C6-E0AA-4144-B36F-A11ACAB4B2CE}" type="presOf" srcId="{1EC4A744-4C3B-4388-9F8E-21EC44126F5D}" destId="{F1B38EC8-911C-44FF-AA10-A48D85BCDBF5}" srcOrd="0" destOrd="0" presId="urn:microsoft.com/office/officeart/2005/8/layout/orgChart1"/>
    <dgm:cxn modelId="{C575ED43-6291-40C8-81D1-85C65DBB5715}" srcId="{FAD51744-D5B0-475C-933A-04EB10088C8F}" destId="{A05F81FB-3657-4411-A8AC-4EC43C4F9916}" srcOrd="1" destOrd="0" parTransId="{A0741D66-7865-430A-ADA8-8A408E67B82F}" sibTransId="{D7E03C5B-F971-4830-ACEF-2C077C6EA5FB}"/>
    <dgm:cxn modelId="{D7008FBA-CF37-4530-B970-361E7288D206}" type="presOf" srcId="{D02F0DAA-9823-42A9-BB7E-9CE66BD40F3D}" destId="{BDA75ED0-33DF-4BFC-9EB2-3B0F41C59EFB}" srcOrd="0" destOrd="0" presId="urn:microsoft.com/office/officeart/2005/8/layout/orgChart1"/>
    <dgm:cxn modelId="{121ABA66-2C05-4735-AAB6-ED66068158F8}" type="presOf" srcId="{E63FC964-6C8A-4D15-B88F-E9AEC788B7E3}" destId="{7A6F1131-849C-4B0E-B6EC-94A9A3C92B1F}" srcOrd="0" destOrd="0" presId="urn:microsoft.com/office/officeart/2005/8/layout/orgChart1"/>
    <dgm:cxn modelId="{9FD70563-E155-4A01-A60B-DBDF4E16E131}" type="presOf" srcId="{CC2FB4DD-7F8B-4B5C-8CB2-E49400D89847}" destId="{C2BD2BD8-4B58-4EB6-847C-0820FB30B1F0}" srcOrd="0" destOrd="0" presId="urn:microsoft.com/office/officeart/2005/8/layout/orgChart1"/>
    <dgm:cxn modelId="{E870EA45-D808-4594-AC1B-3DBCC7AC57F3}" srcId="{F5D93B6C-0AEF-4F45-B99C-98FC53DD0F91}" destId="{CC2FB4DD-7F8B-4B5C-8CB2-E49400D89847}" srcOrd="0" destOrd="0" parTransId="{D02F0DAA-9823-42A9-BB7E-9CE66BD40F3D}" sibTransId="{CB2540EB-4A8C-47B4-B63A-6FA7B699DD1C}"/>
    <dgm:cxn modelId="{2F24F1D7-A7B9-405E-90B7-26564FCB5CD7}" type="presOf" srcId="{EF2617F4-0B13-4A0A-88FD-2831C37CD8B1}" destId="{ECBBEAB3-15D7-4C2F-A6EB-84720CB82B97}" srcOrd="0" destOrd="0" presId="urn:microsoft.com/office/officeart/2005/8/layout/orgChart1"/>
    <dgm:cxn modelId="{87C04CF8-7E6D-42C2-8BC5-610D46BD037E}" srcId="{28498CCE-A91C-4682-817F-475D74E7BFEA}" destId="{FAD51744-D5B0-475C-933A-04EB10088C8F}" srcOrd="0" destOrd="0" parTransId="{AFE98E73-0C28-4C7A-8D02-89E7661D9BD1}" sibTransId="{4A90A795-E871-4F7D-9C69-E01455635F0A}"/>
    <dgm:cxn modelId="{87298524-94C1-492C-9239-5C2DA257A5BA}" srcId="{A05F81FB-3657-4411-A8AC-4EC43C4F9916}" destId="{E63FC964-6C8A-4D15-B88F-E9AEC788B7E3}" srcOrd="0" destOrd="0" parTransId="{A27EF58D-010A-4AF7-BAB1-B39336E9D8A4}" sibTransId="{1A9CD85B-E83E-486C-A601-2ECC1F15C022}"/>
    <dgm:cxn modelId="{6E0DE9E9-C63D-4D50-B68C-F48F75EC4AB5}" srcId="{93EA9207-D439-4013-AB87-99F158D5FD3A}" destId="{1EC4A744-4C3B-4388-9F8E-21EC44126F5D}" srcOrd="0" destOrd="0" parTransId="{3C40BBCC-F022-490E-9B7F-6B9D3BD38FCC}" sibTransId="{26C0EB63-9773-4E4A-AEA0-C3AAFC611143}"/>
    <dgm:cxn modelId="{63364106-B0AC-45CF-A97F-81876BC8601B}" type="presOf" srcId="{A27EF58D-010A-4AF7-BAB1-B39336E9D8A4}" destId="{5C6929CF-0656-467A-8440-5F3DC9A33E54}" srcOrd="0" destOrd="0" presId="urn:microsoft.com/office/officeart/2005/8/layout/orgChart1"/>
    <dgm:cxn modelId="{6D1F24E8-2DE8-409D-B8E1-FC645D15D16A}" srcId="{FAD51744-D5B0-475C-933A-04EB10088C8F}" destId="{93EA9207-D439-4013-AB87-99F158D5FD3A}" srcOrd="2" destOrd="0" parTransId="{EF2617F4-0B13-4A0A-88FD-2831C37CD8B1}" sibTransId="{EC424D49-704D-4106-8218-D23B3130DD46}"/>
    <dgm:cxn modelId="{385BBAB5-9B68-491B-92FD-770CF1ED52BF}" srcId="{FAD51744-D5B0-475C-933A-04EB10088C8F}" destId="{F5D93B6C-0AEF-4F45-B99C-98FC53DD0F91}" srcOrd="0" destOrd="0" parTransId="{E0C23882-82CA-4188-AE5C-6C3901DE9535}" sibTransId="{2D02D234-BEBC-47CD-A752-91151215F01C}"/>
    <dgm:cxn modelId="{6E0CED82-3226-4CA7-8006-659D8A1AA92A}" type="presOf" srcId="{E63FC964-6C8A-4D15-B88F-E9AEC788B7E3}" destId="{A5E6EF71-1F1E-4FAA-8F47-553506B00E87}" srcOrd="1" destOrd="0" presId="urn:microsoft.com/office/officeart/2005/8/layout/orgChart1"/>
    <dgm:cxn modelId="{E22A2547-DB5F-4B1C-A480-A037716FA417}" type="presParOf" srcId="{70A48C9E-416E-499A-BA82-2860ED4C02C4}" destId="{A81693F8-31FD-4BFA-BD7B-B78D2FD492E3}" srcOrd="0" destOrd="0" presId="urn:microsoft.com/office/officeart/2005/8/layout/orgChart1"/>
    <dgm:cxn modelId="{0B3EB2C7-CB32-4611-9963-50C7A522FB0C}" type="presParOf" srcId="{A81693F8-31FD-4BFA-BD7B-B78D2FD492E3}" destId="{3760C025-037D-4C75-83F2-0E1B9D81F932}" srcOrd="0" destOrd="0" presId="urn:microsoft.com/office/officeart/2005/8/layout/orgChart1"/>
    <dgm:cxn modelId="{11B57D94-3653-42E6-8938-1C20E5B31A5A}" type="presParOf" srcId="{3760C025-037D-4C75-83F2-0E1B9D81F932}" destId="{A333B9E6-0138-4935-A238-063037ABA85A}" srcOrd="0" destOrd="0" presId="urn:microsoft.com/office/officeart/2005/8/layout/orgChart1"/>
    <dgm:cxn modelId="{D63070EB-DBB3-4142-9436-71D505755D62}" type="presParOf" srcId="{3760C025-037D-4C75-83F2-0E1B9D81F932}" destId="{5D3845E3-7933-4197-99F9-BB642D840C39}" srcOrd="1" destOrd="0" presId="urn:microsoft.com/office/officeart/2005/8/layout/orgChart1"/>
    <dgm:cxn modelId="{12A4E6B3-4631-49D8-89A1-DA982DE44918}" type="presParOf" srcId="{A81693F8-31FD-4BFA-BD7B-B78D2FD492E3}" destId="{B52CB277-1249-4035-A95F-C0541542DEC9}" srcOrd="1" destOrd="0" presId="urn:microsoft.com/office/officeart/2005/8/layout/orgChart1"/>
    <dgm:cxn modelId="{7C03476D-71D8-41E1-8172-7DBC1D14C2A1}" type="presParOf" srcId="{B52CB277-1249-4035-A95F-C0541542DEC9}" destId="{6FBA5D0D-6939-429F-8F33-F482B1693BAB}" srcOrd="0" destOrd="0" presId="urn:microsoft.com/office/officeart/2005/8/layout/orgChart1"/>
    <dgm:cxn modelId="{8B630CC7-AFF7-49A1-86BA-DFABAFB857C7}" type="presParOf" srcId="{B52CB277-1249-4035-A95F-C0541542DEC9}" destId="{8DB9CFEE-A7AE-4D26-8947-E6D6282808D4}" srcOrd="1" destOrd="0" presId="urn:microsoft.com/office/officeart/2005/8/layout/orgChart1"/>
    <dgm:cxn modelId="{F06EB5CF-F3C2-4EEE-B412-52367ECF7F2C}" type="presParOf" srcId="{8DB9CFEE-A7AE-4D26-8947-E6D6282808D4}" destId="{E890A726-D4F3-4028-844F-E8598E504300}" srcOrd="0" destOrd="0" presId="urn:microsoft.com/office/officeart/2005/8/layout/orgChart1"/>
    <dgm:cxn modelId="{6DEBEF8E-CE9B-43D1-ACC4-EF050101ED44}" type="presParOf" srcId="{E890A726-D4F3-4028-844F-E8598E504300}" destId="{4A474CF2-0BC0-4C96-B9BE-27EFC54E2186}" srcOrd="0" destOrd="0" presId="urn:microsoft.com/office/officeart/2005/8/layout/orgChart1"/>
    <dgm:cxn modelId="{2CEB4178-032A-45AB-980A-993EB9357DD6}" type="presParOf" srcId="{E890A726-D4F3-4028-844F-E8598E504300}" destId="{B52A97DB-98E8-4454-AD6B-FB4C6FE2FE1E}" srcOrd="1" destOrd="0" presId="urn:microsoft.com/office/officeart/2005/8/layout/orgChart1"/>
    <dgm:cxn modelId="{07BB55CE-4608-43DA-B629-77C56C587E37}" type="presParOf" srcId="{8DB9CFEE-A7AE-4D26-8947-E6D6282808D4}" destId="{6380104C-CB32-4CA5-845F-C353196123C1}" srcOrd="1" destOrd="0" presId="urn:microsoft.com/office/officeart/2005/8/layout/orgChart1"/>
    <dgm:cxn modelId="{7E6CE1D7-9DC1-4319-8C2B-26E8BC241637}" type="presParOf" srcId="{6380104C-CB32-4CA5-845F-C353196123C1}" destId="{BDA75ED0-33DF-4BFC-9EB2-3B0F41C59EFB}" srcOrd="0" destOrd="0" presId="urn:microsoft.com/office/officeart/2005/8/layout/orgChart1"/>
    <dgm:cxn modelId="{572DF084-078D-41F4-BBB2-89ADCE6543F0}" type="presParOf" srcId="{6380104C-CB32-4CA5-845F-C353196123C1}" destId="{47022FDB-E98C-4D14-9D44-FB193B4883A9}" srcOrd="1" destOrd="0" presId="urn:microsoft.com/office/officeart/2005/8/layout/orgChart1"/>
    <dgm:cxn modelId="{E5D0559D-19C7-4815-9A47-40969B1801CF}" type="presParOf" srcId="{47022FDB-E98C-4D14-9D44-FB193B4883A9}" destId="{088D5FA0-F491-4623-BFDD-BB8953193A47}" srcOrd="0" destOrd="0" presId="urn:microsoft.com/office/officeart/2005/8/layout/orgChart1"/>
    <dgm:cxn modelId="{44590175-7738-4C18-B1A0-ED02C6291F5B}" type="presParOf" srcId="{088D5FA0-F491-4623-BFDD-BB8953193A47}" destId="{C2BD2BD8-4B58-4EB6-847C-0820FB30B1F0}" srcOrd="0" destOrd="0" presId="urn:microsoft.com/office/officeart/2005/8/layout/orgChart1"/>
    <dgm:cxn modelId="{C81F101B-F97B-41C7-B9AE-25C4F61E6211}" type="presParOf" srcId="{088D5FA0-F491-4623-BFDD-BB8953193A47}" destId="{6A23CA76-DE52-4647-85BE-FF1812290A57}" srcOrd="1" destOrd="0" presId="urn:microsoft.com/office/officeart/2005/8/layout/orgChart1"/>
    <dgm:cxn modelId="{DFE1A03B-4ADE-4827-8019-1E7F6A161A37}" type="presParOf" srcId="{47022FDB-E98C-4D14-9D44-FB193B4883A9}" destId="{294EA164-0396-4E08-B88F-0DB37BF5F9C1}" srcOrd="1" destOrd="0" presId="urn:microsoft.com/office/officeart/2005/8/layout/orgChart1"/>
    <dgm:cxn modelId="{87CB4CF6-3E79-4D4D-9525-C70E3EB5914C}" type="presParOf" srcId="{47022FDB-E98C-4D14-9D44-FB193B4883A9}" destId="{DD8A5ED7-638C-4D75-95C0-DDC23494E0CF}" srcOrd="2" destOrd="0" presId="urn:microsoft.com/office/officeart/2005/8/layout/orgChart1"/>
    <dgm:cxn modelId="{5CE79D25-80CC-4A41-B8AB-C72C19C5C3CA}" type="presParOf" srcId="{8DB9CFEE-A7AE-4D26-8947-E6D6282808D4}" destId="{1AC6BE4A-CFE4-443F-A170-8BA878F830A9}" srcOrd="2" destOrd="0" presId="urn:microsoft.com/office/officeart/2005/8/layout/orgChart1"/>
    <dgm:cxn modelId="{66027AD5-9D71-4206-B62B-A3D5E55AC86F}" type="presParOf" srcId="{B52CB277-1249-4035-A95F-C0541542DEC9}" destId="{EEA02F74-64E0-4211-BC79-BE3254C68581}" srcOrd="2" destOrd="0" presId="urn:microsoft.com/office/officeart/2005/8/layout/orgChart1"/>
    <dgm:cxn modelId="{438B4C85-450F-4DCE-89A4-535015AB965E}" type="presParOf" srcId="{B52CB277-1249-4035-A95F-C0541542DEC9}" destId="{D88108AA-2CF0-4CB2-8B5D-8308727C2D31}" srcOrd="3" destOrd="0" presId="urn:microsoft.com/office/officeart/2005/8/layout/orgChart1"/>
    <dgm:cxn modelId="{64AD2B9B-06D2-4EF5-92BF-103FA8036DB5}" type="presParOf" srcId="{D88108AA-2CF0-4CB2-8B5D-8308727C2D31}" destId="{3E43212D-91F2-4267-B26E-08FFAA91660B}" srcOrd="0" destOrd="0" presId="urn:microsoft.com/office/officeart/2005/8/layout/orgChart1"/>
    <dgm:cxn modelId="{009129A0-A3C8-4081-8C31-2AA61E00A123}" type="presParOf" srcId="{3E43212D-91F2-4267-B26E-08FFAA91660B}" destId="{04B7693A-E3DB-4F3A-98D5-3E6208E6449C}" srcOrd="0" destOrd="0" presId="urn:microsoft.com/office/officeart/2005/8/layout/orgChart1"/>
    <dgm:cxn modelId="{BE1D9B67-97F6-496D-8E78-83CCA00FB3C4}" type="presParOf" srcId="{3E43212D-91F2-4267-B26E-08FFAA91660B}" destId="{DA964E71-DAAC-4A06-9391-791B75ABA5A4}" srcOrd="1" destOrd="0" presId="urn:microsoft.com/office/officeart/2005/8/layout/orgChart1"/>
    <dgm:cxn modelId="{E905EC95-95D1-4D03-A2BA-84ADC80C633A}" type="presParOf" srcId="{D88108AA-2CF0-4CB2-8B5D-8308727C2D31}" destId="{410C1448-0280-4C30-86AA-EDF1650D75C0}" srcOrd="1" destOrd="0" presId="urn:microsoft.com/office/officeart/2005/8/layout/orgChart1"/>
    <dgm:cxn modelId="{DE22DB5F-5835-41AF-B1D0-506C471E6DC8}" type="presParOf" srcId="{410C1448-0280-4C30-86AA-EDF1650D75C0}" destId="{5C6929CF-0656-467A-8440-5F3DC9A33E54}" srcOrd="0" destOrd="0" presId="urn:microsoft.com/office/officeart/2005/8/layout/orgChart1"/>
    <dgm:cxn modelId="{1819214E-3AA5-4BD9-86D8-150D0D753FCC}" type="presParOf" srcId="{410C1448-0280-4C30-86AA-EDF1650D75C0}" destId="{57FB3B58-C00E-4F01-97FC-EA5A9D088288}" srcOrd="1" destOrd="0" presId="urn:microsoft.com/office/officeart/2005/8/layout/orgChart1"/>
    <dgm:cxn modelId="{2FB5AF99-15D3-4A71-9BEA-BD85F06A8293}" type="presParOf" srcId="{57FB3B58-C00E-4F01-97FC-EA5A9D088288}" destId="{F015B34A-74B6-4E7A-A783-02A8555FFCC6}" srcOrd="0" destOrd="0" presId="urn:microsoft.com/office/officeart/2005/8/layout/orgChart1"/>
    <dgm:cxn modelId="{74D80A42-061B-43AB-BA11-F9C94DBAB965}" type="presParOf" srcId="{F015B34A-74B6-4E7A-A783-02A8555FFCC6}" destId="{7A6F1131-849C-4B0E-B6EC-94A9A3C92B1F}" srcOrd="0" destOrd="0" presId="urn:microsoft.com/office/officeart/2005/8/layout/orgChart1"/>
    <dgm:cxn modelId="{12C1983C-6034-4AB4-A076-85C775ADF3BB}" type="presParOf" srcId="{F015B34A-74B6-4E7A-A783-02A8555FFCC6}" destId="{A5E6EF71-1F1E-4FAA-8F47-553506B00E87}" srcOrd="1" destOrd="0" presId="urn:microsoft.com/office/officeart/2005/8/layout/orgChart1"/>
    <dgm:cxn modelId="{66E3EC9A-262D-432A-8EB8-9B1A20F48836}" type="presParOf" srcId="{57FB3B58-C00E-4F01-97FC-EA5A9D088288}" destId="{9231F9CF-3779-4F3F-A551-B9C4CE1A80FB}" srcOrd="1" destOrd="0" presId="urn:microsoft.com/office/officeart/2005/8/layout/orgChart1"/>
    <dgm:cxn modelId="{EA150CC2-2B53-4623-9FC3-A4AE16C95BB9}" type="presParOf" srcId="{57FB3B58-C00E-4F01-97FC-EA5A9D088288}" destId="{906BDC01-E980-47EE-A773-989DE51939C4}" srcOrd="2" destOrd="0" presId="urn:microsoft.com/office/officeart/2005/8/layout/orgChart1"/>
    <dgm:cxn modelId="{DF7A858A-8747-4696-A1BD-258FC53551F5}" type="presParOf" srcId="{D88108AA-2CF0-4CB2-8B5D-8308727C2D31}" destId="{4A3BF42C-85A2-45A5-A666-B93AB130CC4A}" srcOrd="2" destOrd="0" presId="urn:microsoft.com/office/officeart/2005/8/layout/orgChart1"/>
    <dgm:cxn modelId="{0C101F2D-6950-4807-868A-0C6A05FE3EDE}" type="presParOf" srcId="{B52CB277-1249-4035-A95F-C0541542DEC9}" destId="{ECBBEAB3-15D7-4C2F-A6EB-84720CB82B97}" srcOrd="4" destOrd="0" presId="urn:microsoft.com/office/officeart/2005/8/layout/orgChart1"/>
    <dgm:cxn modelId="{8D7FC329-10E0-4B67-AE62-4CDFB30591C2}" type="presParOf" srcId="{B52CB277-1249-4035-A95F-C0541542DEC9}" destId="{09764363-C81E-4E4D-B2EF-A3396D1B67AB}" srcOrd="5" destOrd="0" presId="urn:microsoft.com/office/officeart/2005/8/layout/orgChart1"/>
    <dgm:cxn modelId="{19D759C1-BAF3-4666-AE63-B3FB1A715533}" type="presParOf" srcId="{09764363-C81E-4E4D-B2EF-A3396D1B67AB}" destId="{01FDC8CC-E14F-4942-8D35-CA4CC4C86B21}" srcOrd="0" destOrd="0" presId="urn:microsoft.com/office/officeart/2005/8/layout/orgChart1"/>
    <dgm:cxn modelId="{78745619-9648-4CA0-B984-F916254A0430}" type="presParOf" srcId="{01FDC8CC-E14F-4942-8D35-CA4CC4C86B21}" destId="{28988ADA-5479-4CE4-8B80-75E552DCDCCD}" srcOrd="0" destOrd="0" presId="urn:microsoft.com/office/officeart/2005/8/layout/orgChart1"/>
    <dgm:cxn modelId="{7E931209-A023-4AA0-82B8-548079CD0C61}" type="presParOf" srcId="{01FDC8CC-E14F-4942-8D35-CA4CC4C86B21}" destId="{341594E4-4ACE-4857-894A-2BACE0F886AD}" srcOrd="1" destOrd="0" presId="urn:microsoft.com/office/officeart/2005/8/layout/orgChart1"/>
    <dgm:cxn modelId="{B2A2D684-26EC-49A8-A8A6-9AA7E3349609}" type="presParOf" srcId="{09764363-C81E-4E4D-B2EF-A3396D1B67AB}" destId="{77DD431D-D693-43BF-96D5-DC7EDF15BBE9}" srcOrd="1" destOrd="0" presId="urn:microsoft.com/office/officeart/2005/8/layout/orgChart1"/>
    <dgm:cxn modelId="{2C8EF755-B283-4414-81CB-531894F80735}" type="presParOf" srcId="{77DD431D-D693-43BF-96D5-DC7EDF15BBE9}" destId="{5E60CF01-35E0-4BC1-B6FA-6AAD2410BAC9}" srcOrd="0" destOrd="0" presId="urn:microsoft.com/office/officeart/2005/8/layout/orgChart1"/>
    <dgm:cxn modelId="{068E501A-DDE5-4DE4-9D8C-301CC8277EE0}" type="presParOf" srcId="{77DD431D-D693-43BF-96D5-DC7EDF15BBE9}" destId="{0A5C3A38-FB32-4A68-AD1C-B7C3C68FCEC8}" srcOrd="1" destOrd="0" presId="urn:microsoft.com/office/officeart/2005/8/layout/orgChart1"/>
    <dgm:cxn modelId="{7702881A-6343-4477-9B96-A10563773411}" type="presParOf" srcId="{0A5C3A38-FB32-4A68-AD1C-B7C3C68FCEC8}" destId="{292E83A1-5986-4325-82DC-D29B5380031F}" srcOrd="0" destOrd="0" presId="urn:microsoft.com/office/officeart/2005/8/layout/orgChart1"/>
    <dgm:cxn modelId="{B24551B4-1782-47E0-B7C0-A784BF803F05}" type="presParOf" srcId="{292E83A1-5986-4325-82DC-D29B5380031F}" destId="{F1B38EC8-911C-44FF-AA10-A48D85BCDBF5}" srcOrd="0" destOrd="0" presId="urn:microsoft.com/office/officeart/2005/8/layout/orgChart1"/>
    <dgm:cxn modelId="{82856BB1-2996-443A-9B0A-AC5EEE63179A}" type="presParOf" srcId="{292E83A1-5986-4325-82DC-D29B5380031F}" destId="{D149ADA7-5C4F-4A43-A842-57A7CA9A75CF}" srcOrd="1" destOrd="0" presId="urn:microsoft.com/office/officeart/2005/8/layout/orgChart1"/>
    <dgm:cxn modelId="{E5AC8BAF-FD5E-481B-A6D9-19A74AB31C16}" type="presParOf" srcId="{0A5C3A38-FB32-4A68-AD1C-B7C3C68FCEC8}" destId="{8FF7B1F2-5615-42E3-A3F4-8D2F2023E6FF}" srcOrd="1" destOrd="0" presId="urn:microsoft.com/office/officeart/2005/8/layout/orgChart1"/>
    <dgm:cxn modelId="{716BFE34-668E-4950-A894-EA2585DE12FA}" type="presParOf" srcId="{0A5C3A38-FB32-4A68-AD1C-B7C3C68FCEC8}" destId="{5FB81C03-FB8D-4872-90B5-B56E373FA48F}" srcOrd="2" destOrd="0" presId="urn:microsoft.com/office/officeart/2005/8/layout/orgChart1"/>
    <dgm:cxn modelId="{142A035D-1E80-41D1-B410-C146908454C9}" type="presParOf" srcId="{09764363-C81E-4E4D-B2EF-A3396D1B67AB}" destId="{2234A8B0-D56F-4A0A-87AF-E28F5D749715}" srcOrd="2" destOrd="0" presId="urn:microsoft.com/office/officeart/2005/8/layout/orgChart1"/>
    <dgm:cxn modelId="{C9B3C366-67E0-4FA8-8912-4FFA3E73BFAA}" type="presParOf" srcId="{A81693F8-31FD-4BFA-BD7B-B78D2FD492E3}" destId="{440EB55D-AA92-4855-B4B9-E289959025EC}" srcOrd="2" destOrd="0" presId="urn:microsoft.com/office/officeart/2005/8/layout/orgChar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498CCE-A91C-4682-817F-475D74E7BFEA}" type="doc">
      <dgm:prSet loTypeId="urn:microsoft.com/office/officeart/2005/8/layout/orgChart1" loCatId="hierarchy" qsTypeId="urn:microsoft.com/office/officeart/2005/8/quickstyle/simple1" qsCatId="simple" csTypeId="urn:microsoft.com/office/officeart/2005/8/colors/colorful1#3" csCatId="colorful" phldr="1"/>
      <dgm:spPr/>
      <dgm:t>
        <a:bodyPr/>
        <a:lstStyle/>
        <a:p>
          <a:endParaRPr lang="en-US"/>
        </a:p>
      </dgm:t>
    </dgm:pt>
    <dgm:pt modelId="{FAD51744-D5B0-475C-933A-04EB10088C8F}">
      <dgm:prSet phldrT="[Text]"/>
      <dgm:spPr>
        <a:xfrm>
          <a:off x="597906" y="114890"/>
          <a:ext cx="1223998" cy="353407"/>
        </a:xfrm>
      </dgm:spPr>
      <dgm:t>
        <a:bodyPr/>
        <a:lstStyle/>
        <a:p>
          <a:pPr rtl="0">
            <a:buNone/>
          </a:pPr>
          <a:r>
            <a:rPr lang="en-US">
              <a:latin typeface="Calibri" panose="020F0502020204030204"/>
              <a:ea typeface="+mn-ea"/>
              <a:cs typeface="+mn-cs"/>
            </a:rPr>
            <a:t>No of experience years of responders</a:t>
          </a:r>
        </a:p>
      </dgm:t>
    </dgm:pt>
    <dgm:pt modelId="{AFE98E73-0C28-4C7A-8D02-89E7661D9BD1}" type="parTrans" cxnId="{87C04CF8-7E6D-42C2-8BC5-610D46BD037E}">
      <dgm:prSet/>
      <dgm:spPr/>
      <dgm:t>
        <a:bodyPr/>
        <a:lstStyle/>
        <a:p>
          <a:endParaRPr lang="en-US">
            <a:solidFill>
              <a:schemeClr val="bg1"/>
            </a:solidFill>
          </a:endParaRPr>
        </a:p>
      </dgm:t>
    </dgm:pt>
    <dgm:pt modelId="{4A90A795-E871-4F7D-9C69-E01455635F0A}" type="sibTrans" cxnId="{87C04CF8-7E6D-42C2-8BC5-610D46BD037E}">
      <dgm:prSet/>
      <dgm:spPr/>
      <dgm:t>
        <a:bodyPr/>
        <a:lstStyle/>
        <a:p>
          <a:endParaRPr lang="en-US">
            <a:solidFill>
              <a:schemeClr val="bg1"/>
            </a:solidFill>
          </a:endParaRPr>
        </a:p>
      </dgm:t>
    </dgm:pt>
    <dgm:pt modelId="{F5D93B6C-0AEF-4F45-B99C-98FC53DD0F91}">
      <dgm:prSet phldrT="[Text]"/>
      <dgm:spPr>
        <a:xfrm>
          <a:off x="1251" y="616728"/>
          <a:ext cx="706814" cy="353407"/>
        </a:xfrm>
      </dgm:spPr>
      <dgm:t>
        <a:bodyPr/>
        <a:lstStyle/>
        <a:p>
          <a:pPr rtl="0">
            <a:buNone/>
          </a:pPr>
          <a:r>
            <a:rPr lang="en-US">
              <a:latin typeface="Calibri" panose="020F0502020204030204"/>
              <a:ea typeface="+mn-ea"/>
              <a:cs typeface="+mn-cs"/>
            </a:rPr>
            <a:t>From 10 till 20 Years</a:t>
          </a:r>
        </a:p>
      </dgm:t>
    </dgm:pt>
    <dgm:pt modelId="{E0C23882-82CA-4188-AE5C-6C3901DE9535}" type="parTrans" cxnId="{385BBAB5-9B68-491B-92FD-770CF1ED52BF}">
      <dgm:prSet/>
      <dgm:spPr>
        <a:xfrm>
          <a:off x="354659" y="468297"/>
          <a:ext cx="855246" cy="148431"/>
        </a:xfrm>
      </dgm:spPr>
      <dgm:t>
        <a:bodyPr/>
        <a:lstStyle/>
        <a:p>
          <a:endParaRPr lang="en-US">
            <a:solidFill>
              <a:schemeClr val="bg1"/>
            </a:solidFill>
          </a:endParaRPr>
        </a:p>
      </dgm:t>
    </dgm:pt>
    <dgm:pt modelId="{2D02D234-BEBC-47CD-A752-91151215F01C}" type="sibTrans" cxnId="{385BBAB5-9B68-491B-92FD-770CF1ED52BF}">
      <dgm:prSet/>
      <dgm:spPr/>
      <dgm:t>
        <a:bodyPr/>
        <a:lstStyle/>
        <a:p>
          <a:endParaRPr lang="en-US">
            <a:solidFill>
              <a:schemeClr val="bg1"/>
            </a:solidFill>
          </a:endParaRPr>
        </a:p>
      </dgm:t>
    </dgm:pt>
    <dgm:pt modelId="{A05F81FB-3657-4411-A8AC-4EC43C4F9916}">
      <dgm:prSet phldrT="[Text]"/>
      <dgm:spPr>
        <a:xfrm>
          <a:off x="856498" y="616728"/>
          <a:ext cx="706814" cy="353407"/>
        </a:xfrm>
      </dgm:spPr>
      <dgm:t>
        <a:bodyPr/>
        <a:lstStyle/>
        <a:p>
          <a:pPr>
            <a:buNone/>
          </a:pPr>
          <a:r>
            <a:rPr lang="en-US">
              <a:latin typeface="Calibri" panose="020F0502020204030204"/>
              <a:ea typeface="+mn-ea"/>
              <a:cs typeface="+mn-cs"/>
            </a:rPr>
            <a:t>From 21 till 31 years</a:t>
          </a:r>
        </a:p>
      </dgm:t>
    </dgm:pt>
    <dgm:pt modelId="{A0741D66-7865-430A-ADA8-8A408E67B82F}" type="parTrans" cxnId="{C575ED43-6291-40C8-81D1-85C65DBB5715}">
      <dgm:prSet/>
      <dgm:spPr>
        <a:xfrm>
          <a:off x="1164185" y="468297"/>
          <a:ext cx="91440" cy="148431"/>
        </a:xfrm>
      </dgm:spPr>
      <dgm:t>
        <a:bodyPr/>
        <a:lstStyle/>
        <a:p>
          <a:endParaRPr lang="en-US">
            <a:solidFill>
              <a:schemeClr val="bg1"/>
            </a:solidFill>
          </a:endParaRPr>
        </a:p>
      </dgm:t>
    </dgm:pt>
    <dgm:pt modelId="{D7E03C5B-F971-4830-ACEF-2C077C6EA5FB}" type="sibTrans" cxnId="{C575ED43-6291-40C8-81D1-85C65DBB5715}">
      <dgm:prSet/>
      <dgm:spPr/>
      <dgm:t>
        <a:bodyPr/>
        <a:lstStyle/>
        <a:p>
          <a:endParaRPr lang="en-US">
            <a:solidFill>
              <a:schemeClr val="bg1"/>
            </a:solidFill>
          </a:endParaRPr>
        </a:p>
      </dgm:t>
    </dgm:pt>
    <dgm:pt modelId="{93EA9207-D439-4013-AB87-99F158D5FD3A}">
      <dgm:prSet phldrT="[Text]"/>
      <dgm:spPr>
        <a:xfrm>
          <a:off x="1711744" y="616728"/>
          <a:ext cx="706814" cy="353407"/>
        </a:xfrm>
      </dgm:spPr>
      <dgm:t>
        <a:bodyPr/>
        <a:lstStyle/>
        <a:p>
          <a:pPr>
            <a:buNone/>
          </a:pPr>
          <a:r>
            <a:rPr lang="en-US">
              <a:latin typeface="Calibri" panose="020F0502020204030204"/>
              <a:ea typeface="+mn-ea"/>
              <a:cs typeface="+mn-cs"/>
            </a:rPr>
            <a:t>From 32 till 40 years</a:t>
          </a:r>
        </a:p>
      </dgm:t>
    </dgm:pt>
    <dgm:pt modelId="{EF2617F4-0B13-4A0A-88FD-2831C37CD8B1}" type="parTrans" cxnId="{6D1F24E8-2DE8-409D-B8E1-FC645D15D16A}">
      <dgm:prSet/>
      <dgm:spPr>
        <a:xfrm>
          <a:off x="1209905" y="468297"/>
          <a:ext cx="855246" cy="148431"/>
        </a:xfrm>
      </dgm:spPr>
      <dgm:t>
        <a:bodyPr/>
        <a:lstStyle/>
        <a:p>
          <a:endParaRPr lang="en-US">
            <a:solidFill>
              <a:schemeClr val="bg1"/>
            </a:solidFill>
          </a:endParaRPr>
        </a:p>
      </dgm:t>
    </dgm:pt>
    <dgm:pt modelId="{EC424D49-704D-4106-8218-D23B3130DD46}" type="sibTrans" cxnId="{6D1F24E8-2DE8-409D-B8E1-FC645D15D16A}">
      <dgm:prSet/>
      <dgm:spPr/>
      <dgm:t>
        <a:bodyPr/>
        <a:lstStyle/>
        <a:p>
          <a:endParaRPr lang="en-US">
            <a:solidFill>
              <a:schemeClr val="bg1"/>
            </a:solidFill>
          </a:endParaRPr>
        </a:p>
      </dgm:t>
    </dgm:pt>
    <dgm:pt modelId="{CC2FB4DD-7F8B-4B5C-8CB2-E49400D89847}">
      <dgm:prSet/>
      <dgm:spPr>
        <a:xfrm>
          <a:off x="177955" y="1118567"/>
          <a:ext cx="706814" cy="353407"/>
        </a:xfrm>
      </dgm:spPr>
      <dgm:t>
        <a:bodyPr/>
        <a:lstStyle/>
        <a:p>
          <a:pPr rtl="0">
            <a:buNone/>
          </a:pPr>
          <a:r>
            <a:rPr lang="en-US">
              <a:latin typeface="Calibri" panose="020F0502020204030204"/>
              <a:ea typeface="+mn-ea"/>
              <a:cs typeface="+mn-cs"/>
            </a:rPr>
            <a:t>No = 29 responders</a:t>
          </a:r>
        </a:p>
      </dgm:t>
    </dgm:pt>
    <dgm:pt modelId="{D02F0DAA-9823-42A9-BB7E-9CE66BD40F3D}" type="parTrans" cxnId="{E870EA45-D808-4594-AC1B-3DBCC7AC57F3}">
      <dgm:prSet/>
      <dgm:spPr>
        <a:xfrm>
          <a:off x="71933" y="970136"/>
          <a:ext cx="106022" cy="325134"/>
        </a:xfrm>
      </dgm:spPr>
      <dgm:t>
        <a:bodyPr/>
        <a:lstStyle/>
        <a:p>
          <a:endParaRPr lang="en-US">
            <a:solidFill>
              <a:schemeClr val="bg1"/>
            </a:solidFill>
          </a:endParaRPr>
        </a:p>
      </dgm:t>
    </dgm:pt>
    <dgm:pt modelId="{CB2540EB-4A8C-47B4-B63A-6FA7B699DD1C}" type="sibTrans" cxnId="{E870EA45-D808-4594-AC1B-3DBCC7AC57F3}">
      <dgm:prSet/>
      <dgm:spPr/>
      <dgm:t>
        <a:bodyPr/>
        <a:lstStyle/>
        <a:p>
          <a:endParaRPr lang="en-US">
            <a:solidFill>
              <a:schemeClr val="bg1"/>
            </a:solidFill>
          </a:endParaRPr>
        </a:p>
      </dgm:t>
    </dgm:pt>
    <dgm:pt modelId="{E63FC964-6C8A-4D15-B88F-E9AEC788B7E3}">
      <dgm:prSet/>
      <dgm:spPr>
        <a:xfrm>
          <a:off x="1033201" y="1118567"/>
          <a:ext cx="706814" cy="353407"/>
        </a:xfrm>
      </dgm:spPr>
      <dgm:t>
        <a:bodyPr/>
        <a:lstStyle/>
        <a:p>
          <a:pPr rtl="0">
            <a:buNone/>
          </a:pPr>
          <a:r>
            <a:rPr lang="en-US">
              <a:latin typeface="Calibri" panose="020F0502020204030204"/>
              <a:ea typeface="+mn-ea"/>
              <a:cs typeface="+mn-cs"/>
            </a:rPr>
            <a:t>No = 5  responders</a:t>
          </a:r>
        </a:p>
      </dgm:t>
    </dgm:pt>
    <dgm:pt modelId="{A27EF58D-010A-4AF7-BAB1-B39336E9D8A4}" type="parTrans" cxnId="{87298524-94C1-492C-9239-5C2DA257A5BA}">
      <dgm:prSet/>
      <dgm:spPr>
        <a:xfrm>
          <a:off x="927179" y="970136"/>
          <a:ext cx="106022" cy="325134"/>
        </a:xfrm>
      </dgm:spPr>
      <dgm:t>
        <a:bodyPr/>
        <a:lstStyle/>
        <a:p>
          <a:endParaRPr lang="en-US">
            <a:solidFill>
              <a:schemeClr val="bg1"/>
            </a:solidFill>
          </a:endParaRPr>
        </a:p>
      </dgm:t>
    </dgm:pt>
    <dgm:pt modelId="{1A9CD85B-E83E-486C-A601-2ECC1F15C022}" type="sibTrans" cxnId="{87298524-94C1-492C-9239-5C2DA257A5BA}">
      <dgm:prSet/>
      <dgm:spPr/>
      <dgm:t>
        <a:bodyPr/>
        <a:lstStyle/>
        <a:p>
          <a:endParaRPr lang="en-US">
            <a:solidFill>
              <a:schemeClr val="bg1"/>
            </a:solidFill>
          </a:endParaRPr>
        </a:p>
      </dgm:t>
    </dgm:pt>
    <dgm:pt modelId="{1EC4A744-4C3B-4388-9F8E-21EC44126F5D}">
      <dgm:prSet/>
      <dgm:spPr>
        <a:xfrm>
          <a:off x="1888448" y="1118567"/>
          <a:ext cx="706814" cy="353407"/>
        </a:xfrm>
      </dgm:spPr>
      <dgm:t>
        <a:bodyPr/>
        <a:lstStyle/>
        <a:p>
          <a:pPr>
            <a:buNone/>
          </a:pPr>
          <a:r>
            <a:rPr lang="en-US">
              <a:latin typeface="Calibri" panose="020F0502020204030204"/>
              <a:ea typeface="+mn-ea"/>
              <a:cs typeface="+mn-cs"/>
            </a:rPr>
            <a:t>No = 5 responders</a:t>
          </a:r>
        </a:p>
      </dgm:t>
    </dgm:pt>
    <dgm:pt modelId="{3C40BBCC-F022-490E-9B7F-6B9D3BD38FCC}" type="parTrans" cxnId="{6E0DE9E9-C63D-4D50-B68C-F48F75EC4AB5}">
      <dgm:prSet/>
      <dgm:spPr>
        <a:xfrm>
          <a:off x="1782425" y="970136"/>
          <a:ext cx="106022" cy="325134"/>
        </a:xfrm>
      </dgm:spPr>
      <dgm:t>
        <a:bodyPr/>
        <a:lstStyle/>
        <a:p>
          <a:endParaRPr lang="en-US">
            <a:solidFill>
              <a:schemeClr val="bg1"/>
            </a:solidFill>
          </a:endParaRPr>
        </a:p>
      </dgm:t>
    </dgm:pt>
    <dgm:pt modelId="{26C0EB63-9773-4E4A-AEA0-C3AAFC611143}" type="sibTrans" cxnId="{6E0DE9E9-C63D-4D50-B68C-F48F75EC4AB5}">
      <dgm:prSet/>
      <dgm:spPr/>
      <dgm:t>
        <a:bodyPr/>
        <a:lstStyle/>
        <a:p>
          <a:endParaRPr lang="en-US">
            <a:solidFill>
              <a:schemeClr val="bg1"/>
            </a:solidFill>
          </a:endParaRPr>
        </a:p>
      </dgm:t>
    </dgm:pt>
    <dgm:pt modelId="{70A48C9E-416E-499A-BA82-2860ED4C02C4}" type="pres">
      <dgm:prSet presAssocID="{28498CCE-A91C-4682-817F-475D74E7BFEA}" presName="hierChild1" presStyleCnt="0">
        <dgm:presLayoutVars>
          <dgm:orgChart val="1"/>
          <dgm:chPref val="1"/>
          <dgm:dir/>
          <dgm:animOne val="branch"/>
          <dgm:animLvl val="lvl"/>
          <dgm:resizeHandles/>
        </dgm:presLayoutVars>
      </dgm:prSet>
      <dgm:spPr/>
      <dgm:t>
        <a:bodyPr/>
        <a:lstStyle/>
        <a:p>
          <a:endParaRPr lang="en-US"/>
        </a:p>
      </dgm:t>
    </dgm:pt>
    <dgm:pt modelId="{A81693F8-31FD-4BFA-BD7B-B78D2FD492E3}" type="pres">
      <dgm:prSet presAssocID="{FAD51744-D5B0-475C-933A-04EB10088C8F}" presName="hierRoot1" presStyleCnt="0">
        <dgm:presLayoutVars>
          <dgm:hierBranch val="init"/>
        </dgm:presLayoutVars>
      </dgm:prSet>
      <dgm:spPr/>
    </dgm:pt>
    <dgm:pt modelId="{3760C025-037D-4C75-83F2-0E1B9D81F932}" type="pres">
      <dgm:prSet presAssocID="{FAD51744-D5B0-475C-933A-04EB10088C8F}" presName="rootComposite1" presStyleCnt="0"/>
      <dgm:spPr/>
    </dgm:pt>
    <dgm:pt modelId="{A333B9E6-0138-4935-A238-063037ABA85A}" type="pres">
      <dgm:prSet presAssocID="{FAD51744-D5B0-475C-933A-04EB10088C8F}" presName="rootText1" presStyleLbl="node0" presStyleIdx="0" presStyleCnt="1" custScaleX="173171">
        <dgm:presLayoutVars>
          <dgm:chPref val="3"/>
        </dgm:presLayoutVars>
      </dgm:prSet>
      <dgm:spPr>
        <a:prstGeom prst="rect">
          <a:avLst/>
        </a:prstGeom>
      </dgm:spPr>
      <dgm:t>
        <a:bodyPr/>
        <a:lstStyle/>
        <a:p>
          <a:endParaRPr lang="en-US"/>
        </a:p>
      </dgm:t>
    </dgm:pt>
    <dgm:pt modelId="{5D3845E3-7933-4197-99F9-BB642D840C39}" type="pres">
      <dgm:prSet presAssocID="{FAD51744-D5B0-475C-933A-04EB10088C8F}" presName="rootConnector1" presStyleLbl="node1" presStyleIdx="0" presStyleCnt="0"/>
      <dgm:spPr/>
      <dgm:t>
        <a:bodyPr/>
        <a:lstStyle/>
        <a:p>
          <a:endParaRPr lang="en-US"/>
        </a:p>
      </dgm:t>
    </dgm:pt>
    <dgm:pt modelId="{B52CB277-1249-4035-A95F-C0541542DEC9}" type="pres">
      <dgm:prSet presAssocID="{FAD51744-D5B0-475C-933A-04EB10088C8F}" presName="hierChild2" presStyleCnt="0"/>
      <dgm:spPr/>
    </dgm:pt>
    <dgm:pt modelId="{6FBA5D0D-6939-429F-8F33-F482B1693BAB}" type="pres">
      <dgm:prSet presAssocID="{E0C23882-82CA-4188-AE5C-6C3901DE9535}" presName="Name37" presStyleLbl="parChTrans1D2" presStyleIdx="0" presStyleCnt="3"/>
      <dgm:spPr>
        <a:custGeom>
          <a:avLst/>
          <a:gdLst/>
          <a:ahLst/>
          <a:cxnLst/>
          <a:rect l="0" t="0" r="0" b="0"/>
          <a:pathLst>
            <a:path>
              <a:moveTo>
                <a:pt x="855246" y="0"/>
              </a:moveTo>
              <a:lnTo>
                <a:pt x="855246" y="74215"/>
              </a:lnTo>
              <a:lnTo>
                <a:pt x="0" y="74215"/>
              </a:lnTo>
              <a:lnTo>
                <a:pt x="0" y="148431"/>
              </a:lnTo>
            </a:path>
          </a:pathLst>
        </a:custGeom>
      </dgm:spPr>
      <dgm:t>
        <a:bodyPr/>
        <a:lstStyle/>
        <a:p>
          <a:endParaRPr lang="en-US"/>
        </a:p>
      </dgm:t>
    </dgm:pt>
    <dgm:pt modelId="{8DB9CFEE-A7AE-4D26-8947-E6D6282808D4}" type="pres">
      <dgm:prSet presAssocID="{F5D93B6C-0AEF-4F45-B99C-98FC53DD0F91}" presName="hierRoot2" presStyleCnt="0">
        <dgm:presLayoutVars>
          <dgm:hierBranch val="init"/>
        </dgm:presLayoutVars>
      </dgm:prSet>
      <dgm:spPr/>
    </dgm:pt>
    <dgm:pt modelId="{E890A726-D4F3-4028-844F-E8598E504300}" type="pres">
      <dgm:prSet presAssocID="{F5D93B6C-0AEF-4F45-B99C-98FC53DD0F91}" presName="rootComposite" presStyleCnt="0"/>
      <dgm:spPr/>
    </dgm:pt>
    <dgm:pt modelId="{4A474CF2-0BC0-4C96-B9BE-27EFC54E2186}" type="pres">
      <dgm:prSet presAssocID="{F5D93B6C-0AEF-4F45-B99C-98FC53DD0F91}" presName="rootText" presStyleLbl="node2" presStyleIdx="0" presStyleCnt="3">
        <dgm:presLayoutVars>
          <dgm:chPref val="3"/>
        </dgm:presLayoutVars>
      </dgm:prSet>
      <dgm:spPr>
        <a:prstGeom prst="rect">
          <a:avLst/>
        </a:prstGeom>
      </dgm:spPr>
      <dgm:t>
        <a:bodyPr/>
        <a:lstStyle/>
        <a:p>
          <a:endParaRPr lang="en-US"/>
        </a:p>
      </dgm:t>
    </dgm:pt>
    <dgm:pt modelId="{B52A97DB-98E8-4454-AD6B-FB4C6FE2FE1E}" type="pres">
      <dgm:prSet presAssocID="{F5D93B6C-0AEF-4F45-B99C-98FC53DD0F91}" presName="rootConnector" presStyleLbl="node2" presStyleIdx="0" presStyleCnt="3"/>
      <dgm:spPr/>
      <dgm:t>
        <a:bodyPr/>
        <a:lstStyle/>
        <a:p>
          <a:endParaRPr lang="en-US"/>
        </a:p>
      </dgm:t>
    </dgm:pt>
    <dgm:pt modelId="{6380104C-CB32-4CA5-845F-C353196123C1}" type="pres">
      <dgm:prSet presAssocID="{F5D93B6C-0AEF-4F45-B99C-98FC53DD0F91}" presName="hierChild4" presStyleCnt="0"/>
      <dgm:spPr/>
    </dgm:pt>
    <dgm:pt modelId="{BDA75ED0-33DF-4BFC-9EB2-3B0F41C59EFB}" type="pres">
      <dgm:prSet presAssocID="{D02F0DAA-9823-42A9-BB7E-9CE66BD40F3D}" presName="Name37" presStyleLbl="parChTrans1D3" presStyleIdx="0" presStyleCnt="3"/>
      <dgm:spPr>
        <a:custGeom>
          <a:avLst/>
          <a:gdLst/>
          <a:ahLst/>
          <a:cxnLst/>
          <a:rect l="0" t="0" r="0" b="0"/>
          <a:pathLst>
            <a:path>
              <a:moveTo>
                <a:pt x="0" y="0"/>
              </a:moveTo>
              <a:lnTo>
                <a:pt x="0" y="325134"/>
              </a:lnTo>
              <a:lnTo>
                <a:pt x="106022" y="325134"/>
              </a:lnTo>
            </a:path>
          </a:pathLst>
        </a:custGeom>
      </dgm:spPr>
      <dgm:t>
        <a:bodyPr/>
        <a:lstStyle/>
        <a:p>
          <a:endParaRPr lang="en-US"/>
        </a:p>
      </dgm:t>
    </dgm:pt>
    <dgm:pt modelId="{47022FDB-E98C-4D14-9D44-FB193B4883A9}" type="pres">
      <dgm:prSet presAssocID="{CC2FB4DD-7F8B-4B5C-8CB2-E49400D89847}" presName="hierRoot2" presStyleCnt="0">
        <dgm:presLayoutVars>
          <dgm:hierBranch val="init"/>
        </dgm:presLayoutVars>
      </dgm:prSet>
      <dgm:spPr/>
    </dgm:pt>
    <dgm:pt modelId="{088D5FA0-F491-4623-BFDD-BB8953193A47}" type="pres">
      <dgm:prSet presAssocID="{CC2FB4DD-7F8B-4B5C-8CB2-E49400D89847}" presName="rootComposite" presStyleCnt="0"/>
      <dgm:spPr/>
    </dgm:pt>
    <dgm:pt modelId="{C2BD2BD8-4B58-4EB6-847C-0820FB30B1F0}" type="pres">
      <dgm:prSet presAssocID="{CC2FB4DD-7F8B-4B5C-8CB2-E49400D89847}" presName="rootText" presStyleLbl="node3" presStyleIdx="0" presStyleCnt="3">
        <dgm:presLayoutVars>
          <dgm:chPref val="3"/>
        </dgm:presLayoutVars>
      </dgm:prSet>
      <dgm:spPr>
        <a:prstGeom prst="rect">
          <a:avLst/>
        </a:prstGeom>
      </dgm:spPr>
      <dgm:t>
        <a:bodyPr/>
        <a:lstStyle/>
        <a:p>
          <a:endParaRPr lang="en-US"/>
        </a:p>
      </dgm:t>
    </dgm:pt>
    <dgm:pt modelId="{6A23CA76-DE52-4647-85BE-FF1812290A57}" type="pres">
      <dgm:prSet presAssocID="{CC2FB4DD-7F8B-4B5C-8CB2-E49400D89847}" presName="rootConnector" presStyleLbl="node3" presStyleIdx="0" presStyleCnt="3"/>
      <dgm:spPr/>
      <dgm:t>
        <a:bodyPr/>
        <a:lstStyle/>
        <a:p>
          <a:endParaRPr lang="en-US"/>
        </a:p>
      </dgm:t>
    </dgm:pt>
    <dgm:pt modelId="{294EA164-0396-4E08-B88F-0DB37BF5F9C1}" type="pres">
      <dgm:prSet presAssocID="{CC2FB4DD-7F8B-4B5C-8CB2-E49400D89847}" presName="hierChild4" presStyleCnt="0"/>
      <dgm:spPr/>
    </dgm:pt>
    <dgm:pt modelId="{DD8A5ED7-638C-4D75-95C0-DDC23494E0CF}" type="pres">
      <dgm:prSet presAssocID="{CC2FB4DD-7F8B-4B5C-8CB2-E49400D89847}" presName="hierChild5" presStyleCnt="0"/>
      <dgm:spPr/>
    </dgm:pt>
    <dgm:pt modelId="{1AC6BE4A-CFE4-443F-A170-8BA878F830A9}" type="pres">
      <dgm:prSet presAssocID="{F5D93B6C-0AEF-4F45-B99C-98FC53DD0F91}" presName="hierChild5" presStyleCnt="0"/>
      <dgm:spPr/>
    </dgm:pt>
    <dgm:pt modelId="{EEA02F74-64E0-4211-BC79-BE3254C68581}" type="pres">
      <dgm:prSet presAssocID="{A0741D66-7865-430A-ADA8-8A408E67B82F}" presName="Name37" presStyleLbl="parChTrans1D2" presStyleIdx="1" presStyleCnt="3"/>
      <dgm:spPr>
        <a:custGeom>
          <a:avLst/>
          <a:gdLst/>
          <a:ahLst/>
          <a:cxnLst/>
          <a:rect l="0" t="0" r="0" b="0"/>
          <a:pathLst>
            <a:path>
              <a:moveTo>
                <a:pt x="45720" y="0"/>
              </a:moveTo>
              <a:lnTo>
                <a:pt x="45720" y="148431"/>
              </a:lnTo>
            </a:path>
          </a:pathLst>
        </a:custGeom>
      </dgm:spPr>
      <dgm:t>
        <a:bodyPr/>
        <a:lstStyle/>
        <a:p>
          <a:endParaRPr lang="en-US"/>
        </a:p>
      </dgm:t>
    </dgm:pt>
    <dgm:pt modelId="{D88108AA-2CF0-4CB2-8B5D-8308727C2D31}" type="pres">
      <dgm:prSet presAssocID="{A05F81FB-3657-4411-A8AC-4EC43C4F9916}" presName="hierRoot2" presStyleCnt="0">
        <dgm:presLayoutVars>
          <dgm:hierBranch val="init"/>
        </dgm:presLayoutVars>
      </dgm:prSet>
      <dgm:spPr/>
    </dgm:pt>
    <dgm:pt modelId="{3E43212D-91F2-4267-B26E-08FFAA91660B}" type="pres">
      <dgm:prSet presAssocID="{A05F81FB-3657-4411-A8AC-4EC43C4F9916}" presName="rootComposite" presStyleCnt="0"/>
      <dgm:spPr/>
    </dgm:pt>
    <dgm:pt modelId="{04B7693A-E3DB-4F3A-98D5-3E6208E6449C}" type="pres">
      <dgm:prSet presAssocID="{A05F81FB-3657-4411-A8AC-4EC43C4F9916}" presName="rootText" presStyleLbl="node2" presStyleIdx="1" presStyleCnt="3">
        <dgm:presLayoutVars>
          <dgm:chPref val="3"/>
        </dgm:presLayoutVars>
      </dgm:prSet>
      <dgm:spPr>
        <a:prstGeom prst="rect">
          <a:avLst/>
        </a:prstGeom>
      </dgm:spPr>
      <dgm:t>
        <a:bodyPr/>
        <a:lstStyle/>
        <a:p>
          <a:endParaRPr lang="en-US"/>
        </a:p>
      </dgm:t>
    </dgm:pt>
    <dgm:pt modelId="{DA964E71-DAAC-4A06-9391-791B75ABA5A4}" type="pres">
      <dgm:prSet presAssocID="{A05F81FB-3657-4411-A8AC-4EC43C4F9916}" presName="rootConnector" presStyleLbl="node2" presStyleIdx="1" presStyleCnt="3"/>
      <dgm:spPr/>
      <dgm:t>
        <a:bodyPr/>
        <a:lstStyle/>
        <a:p>
          <a:endParaRPr lang="en-US"/>
        </a:p>
      </dgm:t>
    </dgm:pt>
    <dgm:pt modelId="{410C1448-0280-4C30-86AA-EDF1650D75C0}" type="pres">
      <dgm:prSet presAssocID="{A05F81FB-3657-4411-A8AC-4EC43C4F9916}" presName="hierChild4" presStyleCnt="0"/>
      <dgm:spPr/>
    </dgm:pt>
    <dgm:pt modelId="{5C6929CF-0656-467A-8440-5F3DC9A33E54}" type="pres">
      <dgm:prSet presAssocID="{A27EF58D-010A-4AF7-BAB1-B39336E9D8A4}" presName="Name37" presStyleLbl="parChTrans1D3" presStyleIdx="1" presStyleCnt="3"/>
      <dgm:spPr>
        <a:custGeom>
          <a:avLst/>
          <a:gdLst/>
          <a:ahLst/>
          <a:cxnLst/>
          <a:rect l="0" t="0" r="0" b="0"/>
          <a:pathLst>
            <a:path>
              <a:moveTo>
                <a:pt x="0" y="0"/>
              </a:moveTo>
              <a:lnTo>
                <a:pt x="0" y="325134"/>
              </a:lnTo>
              <a:lnTo>
                <a:pt x="106022" y="325134"/>
              </a:lnTo>
            </a:path>
          </a:pathLst>
        </a:custGeom>
      </dgm:spPr>
      <dgm:t>
        <a:bodyPr/>
        <a:lstStyle/>
        <a:p>
          <a:endParaRPr lang="en-US"/>
        </a:p>
      </dgm:t>
    </dgm:pt>
    <dgm:pt modelId="{57FB3B58-C00E-4F01-97FC-EA5A9D088288}" type="pres">
      <dgm:prSet presAssocID="{E63FC964-6C8A-4D15-B88F-E9AEC788B7E3}" presName="hierRoot2" presStyleCnt="0">
        <dgm:presLayoutVars>
          <dgm:hierBranch val="init"/>
        </dgm:presLayoutVars>
      </dgm:prSet>
      <dgm:spPr/>
    </dgm:pt>
    <dgm:pt modelId="{F015B34A-74B6-4E7A-A783-02A8555FFCC6}" type="pres">
      <dgm:prSet presAssocID="{E63FC964-6C8A-4D15-B88F-E9AEC788B7E3}" presName="rootComposite" presStyleCnt="0"/>
      <dgm:spPr/>
    </dgm:pt>
    <dgm:pt modelId="{7A6F1131-849C-4B0E-B6EC-94A9A3C92B1F}" type="pres">
      <dgm:prSet presAssocID="{E63FC964-6C8A-4D15-B88F-E9AEC788B7E3}" presName="rootText" presStyleLbl="node3" presStyleIdx="1" presStyleCnt="3">
        <dgm:presLayoutVars>
          <dgm:chPref val="3"/>
        </dgm:presLayoutVars>
      </dgm:prSet>
      <dgm:spPr>
        <a:prstGeom prst="rect">
          <a:avLst/>
        </a:prstGeom>
      </dgm:spPr>
      <dgm:t>
        <a:bodyPr/>
        <a:lstStyle/>
        <a:p>
          <a:endParaRPr lang="en-US"/>
        </a:p>
      </dgm:t>
    </dgm:pt>
    <dgm:pt modelId="{A5E6EF71-1F1E-4FAA-8F47-553506B00E87}" type="pres">
      <dgm:prSet presAssocID="{E63FC964-6C8A-4D15-B88F-E9AEC788B7E3}" presName="rootConnector" presStyleLbl="node3" presStyleIdx="1" presStyleCnt="3"/>
      <dgm:spPr/>
      <dgm:t>
        <a:bodyPr/>
        <a:lstStyle/>
        <a:p>
          <a:endParaRPr lang="en-US"/>
        </a:p>
      </dgm:t>
    </dgm:pt>
    <dgm:pt modelId="{9231F9CF-3779-4F3F-A551-B9C4CE1A80FB}" type="pres">
      <dgm:prSet presAssocID="{E63FC964-6C8A-4D15-B88F-E9AEC788B7E3}" presName="hierChild4" presStyleCnt="0"/>
      <dgm:spPr/>
    </dgm:pt>
    <dgm:pt modelId="{906BDC01-E980-47EE-A773-989DE51939C4}" type="pres">
      <dgm:prSet presAssocID="{E63FC964-6C8A-4D15-B88F-E9AEC788B7E3}" presName="hierChild5" presStyleCnt="0"/>
      <dgm:spPr/>
    </dgm:pt>
    <dgm:pt modelId="{4A3BF42C-85A2-45A5-A666-B93AB130CC4A}" type="pres">
      <dgm:prSet presAssocID="{A05F81FB-3657-4411-A8AC-4EC43C4F9916}" presName="hierChild5" presStyleCnt="0"/>
      <dgm:spPr/>
    </dgm:pt>
    <dgm:pt modelId="{ECBBEAB3-15D7-4C2F-A6EB-84720CB82B97}" type="pres">
      <dgm:prSet presAssocID="{EF2617F4-0B13-4A0A-88FD-2831C37CD8B1}" presName="Name37" presStyleLbl="parChTrans1D2" presStyleIdx="2" presStyleCnt="3"/>
      <dgm:spPr>
        <a:custGeom>
          <a:avLst/>
          <a:gdLst/>
          <a:ahLst/>
          <a:cxnLst/>
          <a:rect l="0" t="0" r="0" b="0"/>
          <a:pathLst>
            <a:path>
              <a:moveTo>
                <a:pt x="0" y="0"/>
              </a:moveTo>
              <a:lnTo>
                <a:pt x="0" y="74215"/>
              </a:lnTo>
              <a:lnTo>
                <a:pt x="855246" y="74215"/>
              </a:lnTo>
              <a:lnTo>
                <a:pt x="855246" y="148431"/>
              </a:lnTo>
            </a:path>
          </a:pathLst>
        </a:custGeom>
      </dgm:spPr>
      <dgm:t>
        <a:bodyPr/>
        <a:lstStyle/>
        <a:p>
          <a:endParaRPr lang="en-US"/>
        </a:p>
      </dgm:t>
    </dgm:pt>
    <dgm:pt modelId="{09764363-C81E-4E4D-B2EF-A3396D1B67AB}" type="pres">
      <dgm:prSet presAssocID="{93EA9207-D439-4013-AB87-99F158D5FD3A}" presName="hierRoot2" presStyleCnt="0">
        <dgm:presLayoutVars>
          <dgm:hierBranch val="init"/>
        </dgm:presLayoutVars>
      </dgm:prSet>
      <dgm:spPr/>
    </dgm:pt>
    <dgm:pt modelId="{01FDC8CC-E14F-4942-8D35-CA4CC4C86B21}" type="pres">
      <dgm:prSet presAssocID="{93EA9207-D439-4013-AB87-99F158D5FD3A}" presName="rootComposite" presStyleCnt="0"/>
      <dgm:spPr/>
    </dgm:pt>
    <dgm:pt modelId="{28988ADA-5479-4CE4-8B80-75E552DCDCCD}" type="pres">
      <dgm:prSet presAssocID="{93EA9207-D439-4013-AB87-99F158D5FD3A}" presName="rootText" presStyleLbl="node2" presStyleIdx="2" presStyleCnt="3">
        <dgm:presLayoutVars>
          <dgm:chPref val="3"/>
        </dgm:presLayoutVars>
      </dgm:prSet>
      <dgm:spPr>
        <a:prstGeom prst="rect">
          <a:avLst/>
        </a:prstGeom>
      </dgm:spPr>
      <dgm:t>
        <a:bodyPr/>
        <a:lstStyle/>
        <a:p>
          <a:endParaRPr lang="en-US"/>
        </a:p>
      </dgm:t>
    </dgm:pt>
    <dgm:pt modelId="{341594E4-4ACE-4857-894A-2BACE0F886AD}" type="pres">
      <dgm:prSet presAssocID="{93EA9207-D439-4013-AB87-99F158D5FD3A}" presName="rootConnector" presStyleLbl="node2" presStyleIdx="2" presStyleCnt="3"/>
      <dgm:spPr/>
      <dgm:t>
        <a:bodyPr/>
        <a:lstStyle/>
        <a:p>
          <a:endParaRPr lang="en-US"/>
        </a:p>
      </dgm:t>
    </dgm:pt>
    <dgm:pt modelId="{77DD431D-D693-43BF-96D5-DC7EDF15BBE9}" type="pres">
      <dgm:prSet presAssocID="{93EA9207-D439-4013-AB87-99F158D5FD3A}" presName="hierChild4" presStyleCnt="0"/>
      <dgm:spPr/>
    </dgm:pt>
    <dgm:pt modelId="{5E60CF01-35E0-4BC1-B6FA-6AAD2410BAC9}" type="pres">
      <dgm:prSet presAssocID="{3C40BBCC-F022-490E-9B7F-6B9D3BD38FCC}" presName="Name37" presStyleLbl="parChTrans1D3" presStyleIdx="2" presStyleCnt="3"/>
      <dgm:spPr>
        <a:custGeom>
          <a:avLst/>
          <a:gdLst/>
          <a:ahLst/>
          <a:cxnLst/>
          <a:rect l="0" t="0" r="0" b="0"/>
          <a:pathLst>
            <a:path>
              <a:moveTo>
                <a:pt x="0" y="0"/>
              </a:moveTo>
              <a:lnTo>
                <a:pt x="0" y="325134"/>
              </a:lnTo>
              <a:lnTo>
                <a:pt x="106022" y="325134"/>
              </a:lnTo>
            </a:path>
          </a:pathLst>
        </a:custGeom>
      </dgm:spPr>
      <dgm:t>
        <a:bodyPr/>
        <a:lstStyle/>
        <a:p>
          <a:endParaRPr lang="en-US"/>
        </a:p>
      </dgm:t>
    </dgm:pt>
    <dgm:pt modelId="{0A5C3A38-FB32-4A68-AD1C-B7C3C68FCEC8}" type="pres">
      <dgm:prSet presAssocID="{1EC4A744-4C3B-4388-9F8E-21EC44126F5D}" presName="hierRoot2" presStyleCnt="0">
        <dgm:presLayoutVars>
          <dgm:hierBranch val="init"/>
        </dgm:presLayoutVars>
      </dgm:prSet>
      <dgm:spPr/>
    </dgm:pt>
    <dgm:pt modelId="{292E83A1-5986-4325-82DC-D29B5380031F}" type="pres">
      <dgm:prSet presAssocID="{1EC4A744-4C3B-4388-9F8E-21EC44126F5D}" presName="rootComposite" presStyleCnt="0"/>
      <dgm:spPr/>
    </dgm:pt>
    <dgm:pt modelId="{F1B38EC8-911C-44FF-AA10-A48D85BCDBF5}" type="pres">
      <dgm:prSet presAssocID="{1EC4A744-4C3B-4388-9F8E-21EC44126F5D}" presName="rootText" presStyleLbl="node3" presStyleIdx="2" presStyleCnt="3">
        <dgm:presLayoutVars>
          <dgm:chPref val="3"/>
        </dgm:presLayoutVars>
      </dgm:prSet>
      <dgm:spPr>
        <a:prstGeom prst="rect">
          <a:avLst/>
        </a:prstGeom>
      </dgm:spPr>
      <dgm:t>
        <a:bodyPr/>
        <a:lstStyle/>
        <a:p>
          <a:endParaRPr lang="en-US"/>
        </a:p>
      </dgm:t>
    </dgm:pt>
    <dgm:pt modelId="{D149ADA7-5C4F-4A43-A842-57A7CA9A75CF}" type="pres">
      <dgm:prSet presAssocID="{1EC4A744-4C3B-4388-9F8E-21EC44126F5D}" presName="rootConnector" presStyleLbl="node3" presStyleIdx="2" presStyleCnt="3"/>
      <dgm:spPr/>
      <dgm:t>
        <a:bodyPr/>
        <a:lstStyle/>
        <a:p>
          <a:endParaRPr lang="en-US"/>
        </a:p>
      </dgm:t>
    </dgm:pt>
    <dgm:pt modelId="{8FF7B1F2-5615-42E3-A3F4-8D2F2023E6FF}" type="pres">
      <dgm:prSet presAssocID="{1EC4A744-4C3B-4388-9F8E-21EC44126F5D}" presName="hierChild4" presStyleCnt="0"/>
      <dgm:spPr/>
    </dgm:pt>
    <dgm:pt modelId="{5FB81C03-FB8D-4872-90B5-B56E373FA48F}" type="pres">
      <dgm:prSet presAssocID="{1EC4A744-4C3B-4388-9F8E-21EC44126F5D}" presName="hierChild5" presStyleCnt="0"/>
      <dgm:spPr/>
    </dgm:pt>
    <dgm:pt modelId="{2234A8B0-D56F-4A0A-87AF-E28F5D749715}" type="pres">
      <dgm:prSet presAssocID="{93EA9207-D439-4013-AB87-99F158D5FD3A}" presName="hierChild5" presStyleCnt="0"/>
      <dgm:spPr/>
    </dgm:pt>
    <dgm:pt modelId="{440EB55D-AA92-4855-B4B9-E289959025EC}" type="pres">
      <dgm:prSet presAssocID="{FAD51744-D5B0-475C-933A-04EB10088C8F}" presName="hierChild3" presStyleCnt="0"/>
      <dgm:spPr/>
    </dgm:pt>
  </dgm:ptLst>
  <dgm:cxnLst>
    <dgm:cxn modelId="{EF462623-7214-489B-AB08-09583FEF317B}" type="presOf" srcId="{A05F81FB-3657-4411-A8AC-4EC43C4F9916}" destId="{DA964E71-DAAC-4A06-9391-791B75ABA5A4}" srcOrd="1" destOrd="0" presId="urn:microsoft.com/office/officeart/2005/8/layout/orgChart1"/>
    <dgm:cxn modelId="{BE773604-C798-4B00-B496-5939FAB4096A}" type="presOf" srcId="{1EC4A744-4C3B-4388-9F8E-21EC44126F5D}" destId="{D149ADA7-5C4F-4A43-A842-57A7CA9A75CF}" srcOrd="1" destOrd="0" presId="urn:microsoft.com/office/officeart/2005/8/layout/orgChart1"/>
    <dgm:cxn modelId="{5B1210AD-1EB9-45C2-B21A-95C754D40A3C}" type="presOf" srcId="{FAD51744-D5B0-475C-933A-04EB10088C8F}" destId="{5D3845E3-7933-4197-99F9-BB642D840C39}" srcOrd="1" destOrd="0" presId="urn:microsoft.com/office/officeart/2005/8/layout/orgChart1"/>
    <dgm:cxn modelId="{1FB50796-3861-4B9E-A7B7-C28D7410F599}" type="presOf" srcId="{FAD51744-D5B0-475C-933A-04EB10088C8F}" destId="{A333B9E6-0138-4935-A238-063037ABA85A}" srcOrd="0" destOrd="0" presId="urn:microsoft.com/office/officeart/2005/8/layout/orgChart1"/>
    <dgm:cxn modelId="{109CAFA7-0B29-4A66-868D-72365A462B00}" type="presOf" srcId="{A05F81FB-3657-4411-A8AC-4EC43C4F9916}" destId="{04B7693A-E3DB-4F3A-98D5-3E6208E6449C}" srcOrd="0" destOrd="0" presId="urn:microsoft.com/office/officeart/2005/8/layout/orgChart1"/>
    <dgm:cxn modelId="{4DE17C4D-6662-4248-A9CF-61B44617B65F}" type="presOf" srcId="{E63FC964-6C8A-4D15-B88F-E9AEC788B7E3}" destId="{7A6F1131-849C-4B0E-B6EC-94A9A3C92B1F}" srcOrd="0" destOrd="0" presId="urn:microsoft.com/office/officeart/2005/8/layout/orgChart1"/>
    <dgm:cxn modelId="{31408891-3B6F-4A5E-A879-F241E45CEFF3}" type="presOf" srcId="{CC2FB4DD-7F8B-4B5C-8CB2-E49400D89847}" destId="{C2BD2BD8-4B58-4EB6-847C-0820FB30B1F0}" srcOrd="0" destOrd="0" presId="urn:microsoft.com/office/officeart/2005/8/layout/orgChart1"/>
    <dgm:cxn modelId="{BED664A4-6CA9-4582-A8D4-69FEA5A3C347}" type="presOf" srcId="{E63FC964-6C8A-4D15-B88F-E9AEC788B7E3}" destId="{A5E6EF71-1F1E-4FAA-8F47-553506B00E87}" srcOrd="1" destOrd="0" presId="urn:microsoft.com/office/officeart/2005/8/layout/orgChart1"/>
    <dgm:cxn modelId="{76CED5D5-72F7-462B-A5D0-C26FFC318A29}" type="presOf" srcId="{A27EF58D-010A-4AF7-BAB1-B39336E9D8A4}" destId="{5C6929CF-0656-467A-8440-5F3DC9A33E54}" srcOrd="0" destOrd="0" presId="urn:microsoft.com/office/officeart/2005/8/layout/orgChart1"/>
    <dgm:cxn modelId="{E702AFA5-49EE-4900-9DFE-93C1703B4CC8}" type="presOf" srcId="{93EA9207-D439-4013-AB87-99F158D5FD3A}" destId="{341594E4-4ACE-4857-894A-2BACE0F886AD}" srcOrd="1" destOrd="0" presId="urn:microsoft.com/office/officeart/2005/8/layout/orgChart1"/>
    <dgm:cxn modelId="{B570F6C6-889B-4E2E-B0CE-E5A0BA81B22E}" type="presOf" srcId="{1EC4A744-4C3B-4388-9F8E-21EC44126F5D}" destId="{F1B38EC8-911C-44FF-AA10-A48D85BCDBF5}" srcOrd="0" destOrd="0" presId="urn:microsoft.com/office/officeart/2005/8/layout/orgChart1"/>
    <dgm:cxn modelId="{1427EB18-DCB9-4A44-86F0-F01AD7BAAFCF}" type="presOf" srcId="{F5D93B6C-0AEF-4F45-B99C-98FC53DD0F91}" destId="{B52A97DB-98E8-4454-AD6B-FB4C6FE2FE1E}" srcOrd="1" destOrd="0" presId="urn:microsoft.com/office/officeart/2005/8/layout/orgChart1"/>
    <dgm:cxn modelId="{165EA8C1-CA91-481C-9EC9-75CC6F7030EE}" type="presOf" srcId="{28498CCE-A91C-4682-817F-475D74E7BFEA}" destId="{70A48C9E-416E-499A-BA82-2860ED4C02C4}" srcOrd="0" destOrd="0" presId="urn:microsoft.com/office/officeart/2005/8/layout/orgChart1"/>
    <dgm:cxn modelId="{C575ED43-6291-40C8-81D1-85C65DBB5715}" srcId="{FAD51744-D5B0-475C-933A-04EB10088C8F}" destId="{A05F81FB-3657-4411-A8AC-4EC43C4F9916}" srcOrd="1" destOrd="0" parTransId="{A0741D66-7865-430A-ADA8-8A408E67B82F}" sibTransId="{D7E03C5B-F971-4830-ACEF-2C077C6EA5FB}"/>
    <dgm:cxn modelId="{BE457F70-D1B7-4702-A52F-2DCA62F12D81}" type="presOf" srcId="{3C40BBCC-F022-490E-9B7F-6B9D3BD38FCC}" destId="{5E60CF01-35E0-4BC1-B6FA-6AAD2410BAC9}" srcOrd="0" destOrd="0" presId="urn:microsoft.com/office/officeart/2005/8/layout/orgChart1"/>
    <dgm:cxn modelId="{57E590E9-40FB-4DCA-B587-80221296623E}" type="presOf" srcId="{D02F0DAA-9823-42A9-BB7E-9CE66BD40F3D}" destId="{BDA75ED0-33DF-4BFC-9EB2-3B0F41C59EFB}" srcOrd="0" destOrd="0" presId="urn:microsoft.com/office/officeart/2005/8/layout/orgChart1"/>
    <dgm:cxn modelId="{B2A24F9A-44F7-4491-ADF2-645A56384A8C}" type="presOf" srcId="{93EA9207-D439-4013-AB87-99F158D5FD3A}" destId="{28988ADA-5479-4CE4-8B80-75E552DCDCCD}" srcOrd="0" destOrd="0" presId="urn:microsoft.com/office/officeart/2005/8/layout/orgChart1"/>
    <dgm:cxn modelId="{801D0E77-989C-42D0-A578-DA956ABCD04B}" type="presOf" srcId="{F5D93B6C-0AEF-4F45-B99C-98FC53DD0F91}" destId="{4A474CF2-0BC0-4C96-B9BE-27EFC54E2186}" srcOrd="0" destOrd="0" presId="urn:microsoft.com/office/officeart/2005/8/layout/orgChart1"/>
    <dgm:cxn modelId="{75678003-ED4D-41F0-9734-206AFC2BE924}" type="presOf" srcId="{E0C23882-82CA-4188-AE5C-6C3901DE9535}" destId="{6FBA5D0D-6939-429F-8F33-F482B1693BAB}" srcOrd="0" destOrd="0" presId="urn:microsoft.com/office/officeart/2005/8/layout/orgChart1"/>
    <dgm:cxn modelId="{3FBAF291-75BF-4EAF-8EC6-F37DC6816C91}" type="presOf" srcId="{EF2617F4-0B13-4A0A-88FD-2831C37CD8B1}" destId="{ECBBEAB3-15D7-4C2F-A6EB-84720CB82B97}" srcOrd="0" destOrd="0" presId="urn:microsoft.com/office/officeart/2005/8/layout/orgChart1"/>
    <dgm:cxn modelId="{E870EA45-D808-4594-AC1B-3DBCC7AC57F3}" srcId="{F5D93B6C-0AEF-4F45-B99C-98FC53DD0F91}" destId="{CC2FB4DD-7F8B-4B5C-8CB2-E49400D89847}" srcOrd="0" destOrd="0" parTransId="{D02F0DAA-9823-42A9-BB7E-9CE66BD40F3D}" sibTransId="{CB2540EB-4A8C-47B4-B63A-6FA7B699DD1C}"/>
    <dgm:cxn modelId="{87C04CF8-7E6D-42C2-8BC5-610D46BD037E}" srcId="{28498CCE-A91C-4682-817F-475D74E7BFEA}" destId="{FAD51744-D5B0-475C-933A-04EB10088C8F}" srcOrd="0" destOrd="0" parTransId="{AFE98E73-0C28-4C7A-8D02-89E7661D9BD1}" sibTransId="{4A90A795-E871-4F7D-9C69-E01455635F0A}"/>
    <dgm:cxn modelId="{64464DFD-760D-4107-9B97-CA42AEAE486B}" type="presOf" srcId="{A0741D66-7865-430A-ADA8-8A408E67B82F}" destId="{EEA02F74-64E0-4211-BC79-BE3254C68581}" srcOrd="0" destOrd="0" presId="urn:microsoft.com/office/officeart/2005/8/layout/orgChart1"/>
    <dgm:cxn modelId="{87298524-94C1-492C-9239-5C2DA257A5BA}" srcId="{A05F81FB-3657-4411-A8AC-4EC43C4F9916}" destId="{E63FC964-6C8A-4D15-B88F-E9AEC788B7E3}" srcOrd="0" destOrd="0" parTransId="{A27EF58D-010A-4AF7-BAB1-B39336E9D8A4}" sibTransId="{1A9CD85B-E83E-486C-A601-2ECC1F15C022}"/>
    <dgm:cxn modelId="{6E0DE9E9-C63D-4D50-B68C-F48F75EC4AB5}" srcId="{93EA9207-D439-4013-AB87-99F158D5FD3A}" destId="{1EC4A744-4C3B-4388-9F8E-21EC44126F5D}" srcOrd="0" destOrd="0" parTransId="{3C40BBCC-F022-490E-9B7F-6B9D3BD38FCC}" sibTransId="{26C0EB63-9773-4E4A-AEA0-C3AAFC611143}"/>
    <dgm:cxn modelId="{385BBAB5-9B68-491B-92FD-770CF1ED52BF}" srcId="{FAD51744-D5B0-475C-933A-04EB10088C8F}" destId="{F5D93B6C-0AEF-4F45-B99C-98FC53DD0F91}" srcOrd="0" destOrd="0" parTransId="{E0C23882-82CA-4188-AE5C-6C3901DE9535}" sibTransId="{2D02D234-BEBC-47CD-A752-91151215F01C}"/>
    <dgm:cxn modelId="{6D1F24E8-2DE8-409D-B8E1-FC645D15D16A}" srcId="{FAD51744-D5B0-475C-933A-04EB10088C8F}" destId="{93EA9207-D439-4013-AB87-99F158D5FD3A}" srcOrd="2" destOrd="0" parTransId="{EF2617F4-0B13-4A0A-88FD-2831C37CD8B1}" sibTransId="{EC424D49-704D-4106-8218-D23B3130DD46}"/>
    <dgm:cxn modelId="{6929A3EF-C2CE-453D-8D2E-5D95FBCC08A5}" type="presOf" srcId="{CC2FB4DD-7F8B-4B5C-8CB2-E49400D89847}" destId="{6A23CA76-DE52-4647-85BE-FF1812290A57}" srcOrd="1" destOrd="0" presId="urn:microsoft.com/office/officeart/2005/8/layout/orgChart1"/>
    <dgm:cxn modelId="{EC7E7FEB-0851-4E39-A7F8-10EFC7534F4C}" type="presParOf" srcId="{70A48C9E-416E-499A-BA82-2860ED4C02C4}" destId="{A81693F8-31FD-4BFA-BD7B-B78D2FD492E3}" srcOrd="0" destOrd="0" presId="urn:microsoft.com/office/officeart/2005/8/layout/orgChart1"/>
    <dgm:cxn modelId="{C4AA48E0-19F3-4F81-A659-FED7D3E62F17}" type="presParOf" srcId="{A81693F8-31FD-4BFA-BD7B-B78D2FD492E3}" destId="{3760C025-037D-4C75-83F2-0E1B9D81F932}" srcOrd="0" destOrd="0" presId="urn:microsoft.com/office/officeart/2005/8/layout/orgChart1"/>
    <dgm:cxn modelId="{61A3C7C0-61D6-41F0-8F93-8B46C5F5CF18}" type="presParOf" srcId="{3760C025-037D-4C75-83F2-0E1B9D81F932}" destId="{A333B9E6-0138-4935-A238-063037ABA85A}" srcOrd="0" destOrd="0" presId="urn:microsoft.com/office/officeart/2005/8/layout/orgChart1"/>
    <dgm:cxn modelId="{C51E1513-1F54-4C1E-B4F6-41E772F0A68F}" type="presParOf" srcId="{3760C025-037D-4C75-83F2-0E1B9D81F932}" destId="{5D3845E3-7933-4197-99F9-BB642D840C39}" srcOrd="1" destOrd="0" presId="urn:microsoft.com/office/officeart/2005/8/layout/orgChart1"/>
    <dgm:cxn modelId="{FC02C53B-6BF5-4CA5-A382-2B3E266B1139}" type="presParOf" srcId="{A81693F8-31FD-4BFA-BD7B-B78D2FD492E3}" destId="{B52CB277-1249-4035-A95F-C0541542DEC9}" srcOrd="1" destOrd="0" presId="urn:microsoft.com/office/officeart/2005/8/layout/orgChart1"/>
    <dgm:cxn modelId="{BF537F88-5632-409D-9E92-48C8C9CADAC5}" type="presParOf" srcId="{B52CB277-1249-4035-A95F-C0541542DEC9}" destId="{6FBA5D0D-6939-429F-8F33-F482B1693BAB}" srcOrd="0" destOrd="0" presId="urn:microsoft.com/office/officeart/2005/8/layout/orgChart1"/>
    <dgm:cxn modelId="{F044E9DF-AEEB-468F-8943-86EC2B7840E4}" type="presParOf" srcId="{B52CB277-1249-4035-A95F-C0541542DEC9}" destId="{8DB9CFEE-A7AE-4D26-8947-E6D6282808D4}" srcOrd="1" destOrd="0" presId="urn:microsoft.com/office/officeart/2005/8/layout/orgChart1"/>
    <dgm:cxn modelId="{2B15FA3C-25A9-486C-AA7A-FEBE8A6133C9}" type="presParOf" srcId="{8DB9CFEE-A7AE-4D26-8947-E6D6282808D4}" destId="{E890A726-D4F3-4028-844F-E8598E504300}" srcOrd="0" destOrd="0" presId="urn:microsoft.com/office/officeart/2005/8/layout/orgChart1"/>
    <dgm:cxn modelId="{42CAB9C8-1306-479F-994B-81DDD8A9C301}" type="presParOf" srcId="{E890A726-D4F3-4028-844F-E8598E504300}" destId="{4A474CF2-0BC0-4C96-B9BE-27EFC54E2186}" srcOrd="0" destOrd="0" presId="urn:microsoft.com/office/officeart/2005/8/layout/orgChart1"/>
    <dgm:cxn modelId="{888B0E62-0504-4FFB-A338-4414AD2E066E}" type="presParOf" srcId="{E890A726-D4F3-4028-844F-E8598E504300}" destId="{B52A97DB-98E8-4454-AD6B-FB4C6FE2FE1E}" srcOrd="1" destOrd="0" presId="urn:microsoft.com/office/officeart/2005/8/layout/orgChart1"/>
    <dgm:cxn modelId="{17669ED7-2B71-4669-BBE2-24BD4671F743}" type="presParOf" srcId="{8DB9CFEE-A7AE-4D26-8947-E6D6282808D4}" destId="{6380104C-CB32-4CA5-845F-C353196123C1}" srcOrd="1" destOrd="0" presId="urn:microsoft.com/office/officeart/2005/8/layout/orgChart1"/>
    <dgm:cxn modelId="{E407C3B6-D2A2-49F8-9838-FC6553F406A3}" type="presParOf" srcId="{6380104C-CB32-4CA5-845F-C353196123C1}" destId="{BDA75ED0-33DF-4BFC-9EB2-3B0F41C59EFB}" srcOrd="0" destOrd="0" presId="urn:microsoft.com/office/officeart/2005/8/layout/orgChart1"/>
    <dgm:cxn modelId="{C076F70A-19A1-48D0-A452-70E6E19A77EA}" type="presParOf" srcId="{6380104C-CB32-4CA5-845F-C353196123C1}" destId="{47022FDB-E98C-4D14-9D44-FB193B4883A9}" srcOrd="1" destOrd="0" presId="urn:microsoft.com/office/officeart/2005/8/layout/orgChart1"/>
    <dgm:cxn modelId="{BD3BEA04-EE90-4620-AA7C-832D2CF1DD3C}" type="presParOf" srcId="{47022FDB-E98C-4D14-9D44-FB193B4883A9}" destId="{088D5FA0-F491-4623-BFDD-BB8953193A47}" srcOrd="0" destOrd="0" presId="urn:microsoft.com/office/officeart/2005/8/layout/orgChart1"/>
    <dgm:cxn modelId="{4916E9C6-7DCF-4B14-A459-0FBF730B9905}" type="presParOf" srcId="{088D5FA0-F491-4623-BFDD-BB8953193A47}" destId="{C2BD2BD8-4B58-4EB6-847C-0820FB30B1F0}" srcOrd="0" destOrd="0" presId="urn:microsoft.com/office/officeart/2005/8/layout/orgChart1"/>
    <dgm:cxn modelId="{628A9273-6C4C-4175-B42C-5DB75B28E327}" type="presParOf" srcId="{088D5FA0-F491-4623-BFDD-BB8953193A47}" destId="{6A23CA76-DE52-4647-85BE-FF1812290A57}" srcOrd="1" destOrd="0" presId="urn:microsoft.com/office/officeart/2005/8/layout/orgChart1"/>
    <dgm:cxn modelId="{08239BEE-FFF2-4667-80F1-78EAD9AF2EBB}" type="presParOf" srcId="{47022FDB-E98C-4D14-9D44-FB193B4883A9}" destId="{294EA164-0396-4E08-B88F-0DB37BF5F9C1}" srcOrd="1" destOrd="0" presId="urn:microsoft.com/office/officeart/2005/8/layout/orgChart1"/>
    <dgm:cxn modelId="{D1D9F9A7-F5D4-4220-B8F6-E88A8D23609C}" type="presParOf" srcId="{47022FDB-E98C-4D14-9D44-FB193B4883A9}" destId="{DD8A5ED7-638C-4D75-95C0-DDC23494E0CF}" srcOrd="2" destOrd="0" presId="urn:microsoft.com/office/officeart/2005/8/layout/orgChart1"/>
    <dgm:cxn modelId="{D99E8F12-F1C8-41BC-9461-BAF82BACF613}" type="presParOf" srcId="{8DB9CFEE-A7AE-4D26-8947-E6D6282808D4}" destId="{1AC6BE4A-CFE4-443F-A170-8BA878F830A9}" srcOrd="2" destOrd="0" presId="urn:microsoft.com/office/officeart/2005/8/layout/orgChart1"/>
    <dgm:cxn modelId="{D3F8D72F-970E-4966-BDD7-1C887976D30E}" type="presParOf" srcId="{B52CB277-1249-4035-A95F-C0541542DEC9}" destId="{EEA02F74-64E0-4211-BC79-BE3254C68581}" srcOrd="2" destOrd="0" presId="urn:microsoft.com/office/officeart/2005/8/layout/orgChart1"/>
    <dgm:cxn modelId="{AB621A4C-9D54-4574-B932-747995EBD04D}" type="presParOf" srcId="{B52CB277-1249-4035-A95F-C0541542DEC9}" destId="{D88108AA-2CF0-4CB2-8B5D-8308727C2D31}" srcOrd="3" destOrd="0" presId="urn:microsoft.com/office/officeart/2005/8/layout/orgChart1"/>
    <dgm:cxn modelId="{4C0A6230-DAEA-4ADD-9F60-AE508CCD61B5}" type="presParOf" srcId="{D88108AA-2CF0-4CB2-8B5D-8308727C2D31}" destId="{3E43212D-91F2-4267-B26E-08FFAA91660B}" srcOrd="0" destOrd="0" presId="urn:microsoft.com/office/officeart/2005/8/layout/orgChart1"/>
    <dgm:cxn modelId="{33691DA9-38EA-423A-9EEE-287632FD4B27}" type="presParOf" srcId="{3E43212D-91F2-4267-B26E-08FFAA91660B}" destId="{04B7693A-E3DB-4F3A-98D5-3E6208E6449C}" srcOrd="0" destOrd="0" presId="urn:microsoft.com/office/officeart/2005/8/layout/orgChart1"/>
    <dgm:cxn modelId="{16FB5741-C069-4352-8160-197E0B412813}" type="presParOf" srcId="{3E43212D-91F2-4267-B26E-08FFAA91660B}" destId="{DA964E71-DAAC-4A06-9391-791B75ABA5A4}" srcOrd="1" destOrd="0" presId="urn:microsoft.com/office/officeart/2005/8/layout/orgChart1"/>
    <dgm:cxn modelId="{C888A29F-F3D9-462F-9AAF-B213EEB9BA2A}" type="presParOf" srcId="{D88108AA-2CF0-4CB2-8B5D-8308727C2D31}" destId="{410C1448-0280-4C30-86AA-EDF1650D75C0}" srcOrd="1" destOrd="0" presId="urn:microsoft.com/office/officeart/2005/8/layout/orgChart1"/>
    <dgm:cxn modelId="{495A3963-6409-4A66-AF38-C3224E5E9609}" type="presParOf" srcId="{410C1448-0280-4C30-86AA-EDF1650D75C0}" destId="{5C6929CF-0656-467A-8440-5F3DC9A33E54}" srcOrd="0" destOrd="0" presId="urn:microsoft.com/office/officeart/2005/8/layout/orgChart1"/>
    <dgm:cxn modelId="{7EEE6788-FB88-417D-B00C-7C381E70491D}" type="presParOf" srcId="{410C1448-0280-4C30-86AA-EDF1650D75C0}" destId="{57FB3B58-C00E-4F01-97FC-EA5A9D088288}" srcOrd="1" destOrd="0" presId="urn:microsoft.com/office/officeart/2005/8/layout/orgChart1"/>
    <dgm:cxn modelId="{F939E494-F7E2-4741-85E1-6F4F0F4DFC0F}" type="presParOf" srcId="{57FB3B58-C00E-4F01-97FC-EA5A9D088288}" destId="{F015B34A-74B6-4E7A-A783-02A8555FFCC6}" srcOrd="0" destOrd="0" presId="urn:microsoft.com/office/officeart/2005/8/layout/orgChart1"/>
    <dgm:cxn modelId="{BD2C021B-794E-412C-8832-987007E1BFBD}" type="presParOf" srcId="{F015B34A-74B6-4E7A-A783-02A8555FFCC6}" destId="{7A6F1131-849C-4B0E-B6EC-94A9A3C92B1F}" srcOrd="0" destOrd="0" presId="urn:microsoft.com/office/officeart/2005/8/layout/orgChart1"/>
    <dgm:cxn modelId="{B9988D5D-615D-4CF0-A7D7-54FB34BC4289}" type="presParOf" srcId="{F015B34A-74B6-4E7A-A783-02A8555FFCC6}" destId="{A5E6EF71-1F1E-4FAA-8F47-553506B00E87}" srcOrd="1" destOrd="0" presId="urn:microsoft.com/office/officeart/2005/8/layout/orgChart1"/>
    <dgm:cxn modelId="{628286E7-1107-466F-987D-D0E54ACE1D6B}" type="presParOf" srcId="{57FB3B58-C00E-4F01-97FC-EA5A9D088288}" destId="{9231F9CF-3779-4F3F-A551-B9C4CE1A80FB}" srcOrd="1" destOrd="0" presId="urn:microsoft.com/office/officeart/2005/8/layout/orgChart1"/>
    <dgm:cxn modelId="{C895043E-C4EE-4F50-B7DC-1DB5B83D7286}" type="presParOf" srcId="{57FB3B58-C00E-4F01-97FC-EA5A9D088288}" destId="{906BDC01-E980-47EE-A773-989DE51939C4}" srcOrd="2" destOrd="0" presId="urn:microsoft.com/office/officeart/2005/8/layout/orgChart1"/>
    <dgm:cxn modelId="{87743A7D-C41A-4AED-B8A9-5B484B9CA8AC}" type="presParOf" srcId="{D88108AA-2CF0-4CB2-8B5D-8308727C2D31}" destId="{4A3BF42C-85A2-45A5-A666-B93AB130CC4A}" srcOrd="2" destOrd="0" presId="urn:microsoft.com/office/officeart/2005/8/layout/orgChart1"/>
    <dgm:cxn modelId="{5BC8DE6F-2EEE-41B9-813C-3A4439E384FB}" type="presParOf" srcId="{B52CB277-1249-4035-A95F-C0541542DEC9}" destId="{ECBBEAB3-15D7-4C2F-A6EB-84720CB82B97}" srcOrd="4" destOrd="0" presId="urn:microsoft.com/office/officeart/2005/8/layout/orgChart1"/>
    <dgm:cxn modelId="{2D7490A7-99D1-451D-971F-9BF74D6772B5}" type="presParOf" srcId="{B52CB277-1249-4035-A95F-C0541542DEC9}" destId="{09764363-C81E-4E4D-B2EF-A3396D1B67AB}" srcOrd="5" destOrd="0" presId="urn:microsoft.com/office/officeart/2005/8/layout/orgChart1"/>
    <dgm:cxn modelId="{94EB65A6-BB99-4A1F-998D-A92478459CDC}" type="presParOf" srcId="{09764363-C81E-4E4D-B2EF-A3396D1B67AB}" destId="{01FDC8CC-E14F-4942-8D35-CA4CC4C86B21}" srcOrd="0" destOrd="0" presId="urn:microsoft.com/office/officeart/2005/8/layout/orgChart1"/>
    <dgm:cxn modelId="{50B28EEB-A273-4E5E-808C-E67C869AA57F}" type="presParOf" srcId="{01FDC8CC-E14F-4942-8D35-CA4CC4C86B21}" destId="{28988ADA-5479-4CE4-8B80-75E552DCDCCD}" srcOrd="0" destOrd="0" presId="urn:microsoft.com/office/officeart/2005/8/layout/orgChart1"/>
    <dgm:cxn modelId="{57551C58-0EDE-41A0-AF6A-705142248BA4}" type="presParOf" srcId="{01FDC8CC-E14F-4942-8D35-CA4CC4C86B21}" destId="{341594E4-4ACE-4857-894A-2BACE0F886AD}" srcOrd="1" destOrd="0" presId="urn:microsoft.com/office/officeart/2005/8/layout/orgChart1"/>
    <dgm:cxn modelId="{A6F2862B-940D-4075-A4DC-F997EF37C2CA}" type="presParOf" srcId="{09764363-C81E-4E4D-B2EF-A3396D1B67AB}" destId="{77DD431D-D693-43BF-96D5-DC7EDF15BBE9}" srcOrd="1" destOrd="0" presId="urn:microsoft.com/office/officeart/2005/8/layout/orgChart1"/>
    <dgm:cxn modelId="{A17B1B10-5699-4A83-9706-67C25958233C}" type="presParOf" srcId="{77DD431D-D693-43BF-96D5-DC7EDF15BBE9}" destId="{5E60CF01-35E0-4BC1-B6FA-6AAD2410BAC9}" srcOrd="0" destOrd="0" presId="urn:microsoft.com/office/officeart/2005/8/layout/orgChart1"/>
    <dgm:cxn modelId="{BAA89D9E-D1E7-4A66-8E0C-06088D280ABF}" type="presParOf" srcId="{77DD431D-D693-43BF-96D5-DC7EDF15BBE9}" destId="{0A5C3A38-FB32-4A68-AD1C-B7C3C68FCEC8}" srcOrd="1" destOrd="0" presId="urn:microsoft.com/office/officeart/2005/8/layout/orgChart1"/>
    <dgm:cxn modelId="{784F70E4-2F62-419A-B77E-8A0E37F0CDBC}" type="presParOf" srcId="{0A5C3A38-FB32-4A68-AD1C-B7C3C68FCEC8}" destId="{292E83A1-5986-4325-82DC-D29B5380031F}" srcOrd="0" destOrd="0" presId="urn:microsoft.com/office/officeart/2005/8/layout/orgChart1"/>
    <dgm:cxn modelId="{40603D16-CB78-44AE-837B-6C7960C02E96}" type="presParOf" srcId="{292E83A1-5986-4325-82DC-D29B5380031F}" destId="{F1B38EC8-911C-44FF-AA10-A48D85BCDBF5}" srcOrd="0" destOrd="0" presId="urn:microsoft.com/office/officeart/2005/8/layout/orgChart1"/>
    <dgm:cxn modelId="{7027998A-1E7D-4650-995E-E2CE622E8DC9}" type="presParOf" srcId="{292E83A1-5986-4325-82DC-D29B5380031F}" destId="{D149ADA7-5C4F-4A43-A842-57A7CA9A75CF}" srcOrd="1" destOrd="0" presId="urn:microsoft.com/office/officeart/2005/8/layout/orgChart1"/>
    <dgm:cxn modelId="{FC8DAA3E-3A4F-4945-8E56-B1EBDB8D8125}" type="presParOf" srcId="{0A5C3A38-FB32-4A68-AD1C-B7C3C68FCEC8}" destId="{8FF7B1F2-5615-42E3-A3F4-8D2F2023E6FF}" srcOrd="1" destOrd="0" presId="urn:microsoft.com/office/officeart/2005/8/layout/orgChart1"/>
    <dgm:cxn modelId="{C8553FA6-D516-4CB3-AB4A-9EA97620CC7A}" type="presParOf" srcId="{0A5C3A38-FB32-4A68-AD1C-B7C3C68FCEC8}" destId="{5FB81C03-FB8D-4872-90B5-B56E373FA48F}" srcOrd="2" destOrd="0" presId="urn:microsoft.com/office/officeart/2005/8/layout/orgChart1"/>
    <dgm:cxn modelId="{F5EF7846-6639-4DD7-A2F9-0F5351B93D95}" type="presParOf" srcId="{09764363-C81E-4E4D-B2EF-A3396D1B67AB}" destId="{2234A8B0-D56F-4A0A-87AF-E28F5D749715}" srcOrd="2" destOrd="0" presId="urn:microsoft.com/office/officeart/2005/8/layout/orgChart1"/>
    <dgm:cxn modelId="{36392703-4F1E-4C0B-B523-281578F7F79B}" type="presParOf" srcId="{A81693F8-31FD-4BFA-BD7B-B78D2FD492E3}" destId="{440EB55D-AA92-4855-B4B9-E289959025EC}" srcOrd="2" destOrd="0" presId="urn:microsoft.com/office/officeart/2005/8/layout/orgChar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498CCE-A91C-4682-817F-475D74E7BFEA}" type="doc">
      <dgm:prSet loTypeId="urn:microsoft.com/office/officeart/2005/8/layout/orgChart1" loCatId="hierarchy" qsTypeId="urn:microsoft.com/office/officeart/2005/8/quickstyle/simple1" qsCatId="simple" csTypeId="urn:microsoft.com/office/officeart/2005/8/colors/colorful1#4" csCatId="colorful" phldr="1"/>
      <dgm:spPr/>
      <dgm:t>
        <a:bodyPr/>
        <a:lstStyle/>
        <a:p>
          <a:endParaRPr lang="en-US"/>
        </a:p>
      </dgm:t>
    </dgm:pt>
    <dgm:pt modelId="{FAD51744-D5B0-475C-933A-04EB10088C8F}">
      <dgm:prSet phldrT="[Text]"/>
      <dgm:spPr>
        <a:xfrm>
          <a:off x="597906" y="114890"/>
          <a:ext cx="1223998" cy="353407"/>
        </a:xfrm>
      </dgm:spPr>
      <dgm:t>
        <a:bodyPr/>
        <a:lstStyle/>
        <a:p>
          <a:pPr rtl="0">
            <a:buNone/>
          </a:pPr>
          <a:r>
            <a:rPr lang="en-US">
              <a:latin typeface="Calibri" panose="020F0502020204030204"/>
              <a:ea typeface="+mn-ea"/>
              <a:cs typeface="+mn-cs"/>
            </a:rPr>
            <a:t>the Age of responders</a:t>
          </a:r>
        </a:p>
      </dgm:t>
    </dgm:pt>
    <dgm:pt modelId="{AFE98E73-0C28-4C7A-8D02-89E7661D9BD1}" type="parTrans" cxnId="{87C04CF8-7E6D-42C2-8BC5-610D46BD037E}">
      <dgm:prSet/>
      <dgm:spPr/>
      <dgm:t>
        <a:bodyPr/>
        <a:lstStyle/>
        <a:p>
          <a:endParaRPr lang="en-US">
            <a:solidFill>
              <a:schemeClr val="bg1"/>
            </a:solidFill>
          </a:endParaRPr>
        </a:p>
      </dgm:t>
    </dgm:pt>
    <dgm:pt modelId="{4A90A795-E871-4F7D-9C69-E01455635F0A}" type="sibTrans" cxnId="{87C04CF8-7E6D-42C2-8BC5-610D46BD037E}">
      <dgm:prSet/>
      <dgm:spPr/>
      <dgm:t>
        <a:bodyPr/>
        <a:lstStyle/>
        <a:p>
          <a:endParaRPr lang="en-US">
            <a:solidFill>
              <a:schemeClr val="bg1"/>
            </a:solidFill>
          </a:endParaRPr>
        </a:p>
      </dgm:t>
    </dgm:pt>
    <dgm:pt modelId="{F5D93B6C-0AEF-4F45-B99C-98FC53DD0F91}">
      <dgm:prSet phldrT="[Text]"/>
      <dgm:spPr>
        <a:xfrm>
          <a:off x="1251" y="616728"/>
          <a:ext cx="706814" cy="353407"/>
        </a:xfrm>
      </dgm:spPr>
      <dgm:t>
        <a:bodyPr/>
        <a:lstStyle/>
        <a:p>
          <a:pPr rtl="0">
            <a:buNone/>
          </a:pPr>
          <a:r>
            <a:rPr lang="en-US">
              <a:latin typeface="Calibri" panose="020F0502020204030204"/>
              <a:ea typeface="+mn-ea"/>
              <a:cs typeface="+mn-cs"/>
            </a:rPr>
            <a:t>From 30 till 40 Year</a:t>
          </a:r>
        </a:p>
      </dgm:t>
    </dgm:pt>
    <dgm:pt modelId="{E0C23882-82CA-4188-AE5C-6C3901DE9535}" type="parTrans" cxnId="{385BBAB5-9B68-491B-92FD-770CF1ED52BF}">
      <dgm:prSet/>
      <dgm:spPr>
        <a:xfrm>
          <a:off x="354659" y="468297"/>
          <a:ext cx="855246" cy="148431"/>
        </a:xfrm>
      </dgm:spPr>
      <dgm:t>
        <a:bodyPr/>
        <a:lstStyle/>
        <a:p>
          <a:endParaRPr lang="en-US">
            <a:solidFill>
              <a:schemeClr val="bg1"/>
            </a:solidFill>
          </a:endParaRPr>
        </a:p>
      </dgm:t>
    </dgm:pt>
    <dgm:pt modelId="{2D02D234-BEBC-47CD-A752-91151215F01C}" type="sibTrans" cxnId="{385BBAB5-9B68-491B-92FD-770CF1ED52BF}">
      <dgm:prSet/>
      <dgm:spPr/>
      <dgm:t>
        <a:bodyPr/>
        <a:lstStyle/>
        <a:p>
          <a:endParaRPr lang="en-US">
            <a:solidFill>
              <a:schemeClr val="bg1"/>
            </a:solidFill>
          </a:endParaRPr>
        </a:p>
      </dgm:t>
    </dgm:pt>
    <dgm:pt modelId="{A05F81FB-3657-4411-A8AC-4EC43C4F9916}">
      <dgm:prSet phldrT="[Text]"/>
      <dgm:spPr>
        <a:xfrm>
          <a:off x="856498" y="616728"/>
          <a:ext cx="706814" cy="353407"/>
        </a:xfrm>
      </dgm:spPr>
      <dgm:t>
        <a:bodyPr/>
        <a:lstStyle/>
        <a:p>
          <a:pPr>
            <a:buNone/>
          </a:pPr>
          <a:r>
            <a:rPr lang="en-US">
              <a:latin typeface="Calibri" panose="020F0502020204030204"/>
              <a:ea typeface="+mn-ea"/>
              <a:cs typeface="+mn-cs"/>
            </a:rPr>
            <a:t>From 41 till 50 year</a:t>
          </a:r>
        </a:p>
      </dgm:t>
    </dgm:pt>
    <dgm:pt modelId="{A0741D66-7865-430A-ADA8-8A408E67B82F}" type="parTrans" cxnId="{C575ED43-6291-40C8-81D1-85C65DBB5715}">
      <dgm:prSet/>
      <dgm:spPr>
        <a:xfrm>
          <a:off x="1164185" y="468297"/>
          <a:ext cx="91440" cy="148431"/>
        </a:xfrm>
      </dgm:spPr>
      <dgm:t>
        <a:bodyPr/>
        <a:lstStyle/>
        <a:p>
          <a:endParaRPr lang="en-US">
            <a:solidFill>
              <a:schemeClr val="bg1"/>
            </a:solidFill>
          </a:endParaRPr>
        </a:p>
      </dgm:t>
    </dgm:pt>
    <dgm:pt modelId="{D7E03C5B-F971-4830-ACEF-2C077C6EA5FB}" type="sibTrans" cxnId="{C575ED43-6291-40C8-81D1-85C65DBB5715}">
      <dgm:prSet/>
      <dgm:spPr/>
      <dgm:t>
        <a:bodyPr/>
        <a:lstStyle/>
        <a:p>
          <a:endParaRPr lang="en-US">
            <a:solidFill>
              <a:schemeClr val="bg1"/>
            </a:solidFill>
          </a:endParaRPr>
        </a:p>
      </dgm:t>
    </dgm:pt>
    <dgm:pt modelId="{93EA9207-D439-4013-AB87-99F158D5FD3A}">
      <dgm:prSet phldrT="[Text]"/>
      <dgm:spPr>
        <a:xfrm>
          <a:off x="1711744" y="616728"/>
          <a:ext cx="706814" cy="353407"/>
        </a:xfrm>
      </dgm:spPr>
      <dgm:t>
        <a:bodyPr/>
        <a:lstStyle/>
        <a:p>
          <a:pPr>
            <a:buNone/>
          </a:pPr>
          <a:r>
            <a:rPr lang="en-US">
              <a:latin typeface="Calibri" panose="020F0502020204030204"/>
              <a:ea typeface="+mn-ea"/>
              <a:cs typeface="+mn-cs"/>
            </a:rPr>
            <a:t>From 51 till 60 year</a:t>
          </a:r>
        </a:p>
      </dgm:t>
    </dgm:pt>
    <dgm:pt modelId="{EF2617F4-0B13-4A0A-88FD-2831C37CD8B1}" type="parTrans" cxnId="{6D1F24E8-2DE8-409D-B8E1-FC645D15D16A}">
      <dgm:prSet/>
      <dgm:spPr>
        <a:xfrm>
          <a:off x="1209905" y="468297"/>
          <a:ext cx="855246" cy="148431"/>
        </a:xfrm>
      </dgm:spPr>
      <dgm:t>
        <a:bodyPr/>
        <a:lstStyle/>
        <a:p>
          <a:endParaRPr lang="en-US">
            <a:solidFill>
              <a:schemeClr val="bg1"/>
            </a:solidFill>
          </a:endParaRPr>
        </a:p>
      </dgm:t>
    </dgm:pt>
    <dgm:pt modelId="{EC424D49-704D-4106-8218-D23B3130DD46}" type="sibTrans" cxnId="{6D1F24E8-2DE8-409D-B8E1-FC645D15D16A}">
      <dgm:prSet/>
      <dgm:spPr/>
      <dgm:t>
        <a:bodyPr/>
        <a:lstStyle/>
        <a:p>
          <a:endParaRPr lang="en-US">
            <a:solidFill>
              <a:schemeClr val="bg1"/>
            </a:solidFill>
          </a:endParaRPr>
        </a:p>
      </dgm:t>
    </dgm:pt>
    <dgm:pt modelId="{CC2FB4DD-7F8B-4B5C-8CB2-E49400D89847}">
      <dgm:prSet/>
      <dgm:spPr>
        <a:xfrm>
          <a:off x="177955" y="1118567"/>
          <a:ext cx="706814" cy="353407"/>
        </a:xfrm>
      </dgm:spPr>
      <dgm:t>
        <a:bodyPr/>
        <a:lstStyle/>
        <a:p>
          <a:pPr rtl="0">
            <a:buNone/>
          </a:pPr>
          <a:r>
            <a:rPr lang="en-US">
              <a:latin typeface="Calibri" panose="020F0502020204030204"/>
              <a:ea typeface="+mn-ea"/>
              <a:cs typeface="+mn-cs"/>
            </a:rPr>
            <a:t>No = 11</a:t>
          </a:r>
        </a:p>
        <a:p>
          <a:pPr rtl="0">
            <a:buNone/>
          </a:pPr>
          <a:r>
            <a:rPr lang="en-US">
              <a:latin typeface="Calibri" panose="020F0502020204030204"/>
              <a:ea typeface="+mn-ea"/>
              <a:cs typeface="+mn-cs"/>
            </a:rPr>
            <a:t>responders</a:t>
          </a:r>
        </a:p>
      </dgm:t>
    </dgm:pt>
    <dgm:pt modelId="{D02F0DAA-9823-42A9-BB7E-9CE66BD40F3D}" type="parTrans" cxnId="{E870EA45-D808-4594-AC1B-3DBCC7AC57F3}">
      <dgm:prSet/>
      <dgm:spPr>
        <a:xfrm>
          <a:off x="71933" y="970136"/>
          <a:ext cx="106022" cy="325134"/>
        </a:xfrm>
      </dgm:spPr>
      <dgm:t>
        <a:bodyPr/>
        <a:lstStyle/>
        <a:p>
          <a:endParaRPr lang="en-US">
            <a:solidFill>
              <a:schemeClr val="bg1"/>
            </a:solidFill>
          </a:endParaRPr>
        </a:p>
      </dgm:t>
    </dgm:pt>
    <dgm:pt modelId="{CB2540EB-4A8C-47B4-B63A-6FA7B699DD1C}" type="sibTrans" cxnId="{E870EA45-D808-4594-AC1B-3DBCC7AC57F3}">
      <dgm:prSet/>
      <dgm:spPr/>
      <dgm:t>
        <a:bodyPr/>
        <a:lstStyle/>
        <a:p>
          <a:endParaRPr lang="en-US">
            <a:solidFill>
              <a:schemeClr val="bg1"/>
            </a:solidFill>
          </a:endParaRPr>
        </a:p>
      </dgm:t>
    </dgm:pt>
    <dgm:pt modelId="{E63FC964-6C8A-4D15-B88F-E9AEC788B7E3}">
      <dgm:prSet/>
      <dgm:spPr>
        <a:xfrm>
          <a:off x="1033201" y="1118567"/>
          <a:ext cx="706814" cy="353407"/>
        </a:xfrm>
      </dgm:spPr>
      <dgm:t>
        <a:bodyPr/>
        <a:lstStyle/>
        <a:p>
          <a:pPr rtl="0">
            <a:buNone/>
          </a:pPr>
          <a:r>
            <a:rPr lang="en-US">
              <a:latin typeface="Calibri" panose="020F0502020204030204"/>
              <a:ea typeface="+mn-ea"/>
              <a:cs typeface="+mn-cs"/>
            </a:rPr>
            <a:t>No = 15 responders</a:t>
          </a:r>
        </a:p>
      </dgm:t>
    </dgm:pt>
    <dgm:pt modelId="{A27EF58D-010A-4AF7-BAB1-B39336E9D8A4}" type="parTrans" cxnId="{87298524-94C1-492C-9239-5C2DA257A5BA}">
      <dgm:prSet/>
      <dgm:spPr>
        <a:xfrm>
          <a:off x="927179" y="970136"/>
          <a:ext cx="106022" cy="325134"/>
        </a:xfrm>
      </dgm:spPr>
      <dgm:t>
        <a:bodyPr/>
        <a:lstStyle/>
        <a:p>
          <a:endParaRPr lang="en-US">
            <a:solidFill>
              <a:schemeClr val="bg1"/>
            </a:solidFill>
          </a:endParaRPr>
        </a:p>
      </dgm:t>
    </dgm:pt>
    <dgm:pt modelId="{1A9CD85B-E83E-486C-A601-2ECC1F15C022}" type="sibTrans" cxnId="{87298524-94C1-492C-9239-5C2DA257A5BA}">
      <dgm:prSet/>
      <dgm:spPr/>
      <dgm:t>
        <a:bodyPr/>
        <a:lstStyle/>
        <a:p>
          <a:endParaRPr lang="en-US">
            <a:solidFill>
              <a:schemeClr val="bg1"/>
            </a:solidFill>
          </a:endParaRPr>
        </a:p>
      </dgm:t>
    </dgm:pt>
    <dgm:pt modelId="{1EC4A744-4C3B-4388-9F8E-21EC44126F5D}">
      <dgm:prSet/>
      <dgm:spPr>
        <a:xfrm>
          <a:off x="1888448" y="1118567"/>
          <a:ext cx="706814" cy="353407"/>
        </a:xfrm>
      </dgm:spPr>
      <dgm:t>
        <a:bodyPr/>
        <a:lstStyle/>
        <a:p>
          <a:pPr rtl="0">
            <a:buNone/>
          </a:pPr>
          <a:r>
            <a:rPr lang="en-US">
              <a:latin typeface="Calibri" panose="020F0502020204030204"/>
              <a:ea typeface="+mn-ea"/>
              <a:cs typeface="+mn-cs"/>
            </a:rPr>
            <a:t>No = 13</a:t>
          </a:r>
        </a:p>
        <a:p>
          <a:pPr rtl="0">
            <a:buNone/>
          </a:pPr>
          <a:r>
            <a:rPr lang="en-US">
              <a:latin typeface="Calibri" panose="020F0502020204030204"/>
              <a:ea typeface="+mn-ea"/>
              <a:cs typeface="+mn-cs"/>
            </a:rPr>
            <a:t>responders</a:t>
          </a:r>
        </a:p>
      </dgm:t>
    </dgm:pt>
    <dgm:pt modelId="{3C40BBCC-F022-490E-9B7F-6B9D3BD38FCC}" type="parTrans" cxnId="{6E0DE9E9-C63D-4D50-B68C-F48F75EC4AB5}">
      <dgm:prSet/>
      <dgm:spPr>
        <a:xfrm>
          <a:off x="1782425" y="970136"/>
          <a:ext cx="106022" cy="325134"/>
        </a:xfrm>
      </dgm:spPr>
      <dgm:t>
        <a:bodyPr/>
        <a:lstStyle/>
        <a:p>
          <a:endParaRPr lang="en-US">
            <a:solidFill>
              <a:schemeClr val="bg1"/>
            </a:solidFill>
          </a:endParaRPr>
        </a:p>
      </dgm:t>
    </dgm:pt>
    <dgm:pt modelId="{26C0EB63-9773-4E4A-AEA0-C3AAFC611143}" type="sibTrans" cxnId="{6E0DE9E9-C63D-4D50-B68C-F48F75EC4AB5}">
      <dgm:prSet/>
      <dgm:spPr/>
      <dgm:t>
        <a:bodyPr/>
        <a:lstStyle/>
        <a:p>
          <a:endParaRPr lang="en-US">
            <a:solidFill>
              <a:schemeClr val="bg1"/>
            </a:solidFill>
          </a:endParaRPr>
        </a:p>
      </dgm:t>
    </dgm:pt>
    <dgm:pt modelId="{70A48C9E-416E-499A-BA82-2860ED4C02C4}" type="pres">
      <dgm:prSet presAssocID="{28498CCE-A91C-4682-817F-475D74E7BFEA}" presName="hierChild1" presStyleCnt="0">
        <dgm:presLayoutVars>
          <dgm:orgChart val="1"/>
          <dgm:chPref val="1"/>
          <dgm:dir/>
          <dgm:animOne val="branch"/>
          <dgm:animLvl val="lvl"/>
          <dgm:resizeHandles/>
        </dgm:presLayoutVars>
      </dgm:prSet>
      <dgm:spPr/>
      <dgm:t>
        <a:bodyPr/>
        <a:lstStyle/>
        <a:p>
          <a:endParaRPr lang="en-US"/>
        </a:p>
      </dgm:t>
    </dgm:pt>
    <dgm:pt modelId="{A81693F8-31FD-4BFA-BD7B-B78D2FD492E3}" type="pres">
      <dgm:prSet presAssocID="{FAD51744-D5B0-475C-933A-04EB10088C8F}" presName="hierRoot1" presStyleCnt="0">
        <dgm:presLayoutVars>
          <dgm:hierBranch val="init"/>
        </dgm:presLayoutVars>
      </dgm:prSet>
      <dgm:spPr/>
    </dgm:pt>
    <dgm:pt modelId="{3760C025-037D-4C75-83F2-0E1B9D81F932}" type="pres">
      <dgm:prSet presAssocID="{FAD51744-D5B0-475C-933A-04EB10088C8F}" presName="rootComposite1" presStyleCnt="0"/>
      <dgm:spPr/>
    </dgm:pt>
    <dgm:pt modelId="{A333B9E6-0138-4935-A238-063037ABA85A}" type="pres">
      <dgm:prSet presAssocID="{FAD51744-D5B0-475C-933A-04EB10088C8F}" presName="rootText1" presStyleLbl="node0" presStyleIdx="0" presStyleCnt="1" custScaleX="173171">
        <dgm:presLayoutVars>
          <dgm:chPref val="3"/>
        </dgm:presLayoutVars>
      </dgm:prSet>
      <dgm:spPr>
        <a:prstGeom prst="rect">
          <a:avLst/>
        </a:prstGeom>
      </dgm:spPr>
      <dgm:t>
        <a:bodyPr/>
        <a:lstStyle/>
        <a:p>
          <a:endParaRPr lang="en-US"/>
        </a:p>
      </dgm:t>
    </dgm:pt>
    <dgm:pt modelId="{5D3845E3-7933-4197-99F9-BB642D840C39}" type="pres">
      <dgm:prSet presAssocID="{FAD51744-D5B0-475C-933A-04EB10088C8F}" presName="rootConnector1" presStyleLbl="node1" presStyleIdx="0" presStyleCnt="0"/>
      <dgm:spPr/>
      <dgm:t>
        <a:bodyPr/>
        <a:lstStyle/>
        <a:p>
          <a:endParaRPr lang="en-US"/>
        </a:p>
      </dgm:t>
    </dgm:pt>
    <dgm:pt modelId="{B52CB277-1249-4035-A95F-C0541542DEC9}" type="pres">
      <dgm:prSet presAssocID="{FAD51744-D5B0-475C-933A-04EB10088C8F}" presName="hierChild2" presStyleCnt="0"/>
      <dgm:spPr/>
    </dgm:pt>
    <dgm:pt modelId="{6FBA5D0D-6939-429F-8F33-F482B1693BAB}" type="pres">
      <dgm:prSet presAssocID="{E0C23882-82CA-4188-AE5C-6C3901DE9535}" presName="Name37" presStyleLbl="parChTrans1D2" presStyleIdx="0" presStyleCnt="3"/>
      <dgm:spPr>
        <a:custGeom>
          <a:avLst/>
          <a:gdLst/>
          <a:ahLst/>
          <a:cxnLst/>
          <a:rect l="0" t="0" r="0" b="0"/>
          <a:pathLst>
            <a:path>
              <a:moveTo>
                <a:pt x="855246" y="0"/>
              </a:moveTo>
              <a:lnTo>
                <a:pt x="855246" y="74215"/>
              </a:lnTo>
              <a:lnTo>
                <a:pt x="0" y="74215"/>
              </a:lnTo>
              <a:lnTo>
                <a:pt x="0" y="148431"/>
              </a:lnTo>
            </a:path>
          </a:pathLst>
        </a:custGeom>
      </dgm:spPr>
      <dgm:t>
        <a:bodyPr/>
        <a:lstStyle/>
        <a:p>
          <a:endParaRPr lang="en-US"/>
        </a:p>
      </dgm:t>
    </dgm:pt>
    <dgm:pt modelId="{8DB9CFEE-A7AE-4D26-8947-E6D6282808D4}" type="pres">
      <dgm:prSet presAssocID="{F5D93B6C-0AEF-4F45-B99C-98FC53DD0F91}" presName="hierRoot2" presStyleCnt="0">
        <dgm:presLayoutVars>
          <dgm:hierBranch val="init"/>
        </dgm:presLayoutVars>
      </dgm:prSet>
      <dgm:spPr/>
    </dgm:pt>
    <dgm:pt modelId="{E890A726-D4F3-4028-844F-E8598E504300}" type="pres">
      <dgm:prSet presAssocID="{F5D93B6C-0AEF-4F45-B99C-98FC53DD0F91}" presName="rootComposite" presStyleCnt="0"/>
      <dgm:spPr/>
    </dgm:pt>
    <dgm:pt modelId="{4A474CF2-0BC0-4C96-B9BE-27EFC54E2186}" type="pres">
      <dgm:prSet presAssocID="{F5D93B6C-0AEF-4F45-B99C-98FC53DD0F91}" presName="rootText" presStyleLbl="node2" presStyleIdx="0" presStyleCnt="3">
        <dgm:presLayoutVars>
          <dgm:chPref val="3"/>
        </dgm:presLayoutVars>
      </dgm:prSet>
      <dgm:spPr>
        <a:prstGeom prst="rect">
          <a:avLst/>
        </a:prstGeom>
      </dgm:spPr>
      <dgm:t>
        <a:bodyPr/>
        <a:lstStyle/>
        <a:p>
          <a:endParaRPr lang="en-US"/>
        </a:p>
      </dgm:t>
    </dgm:pt>
    <dgm:pt modelId="{B52A97DB-98E8-4454-AD6B-FB4C6FE2FE1E}" type="pres">
      <dgm:prSet presAssocID="{F5D93B6C-0AEF-4F45-B99C-98FC53DD0F91}" presName="rootConnector" presStyleLbl="node2" presStyleIdx="0" presStyleCnt="3"/>
      <dgm:spPr/>
      <dgm:t>
        <a:bodyPr/>
        <a:lstStyle/>
        <a:p>
          <a:endParaRPr lang="en-US"/>
        </a:p>
      </dgm:t>
    </dgm:pt>
    <dgm:pt modelId="{6380104C-CB32-4CA5-845F-C353196123C1}" type="pres">
      <dgm:prSet presAssocID="{F5D93B6C-0AEF-4F45-B99C-98FC53DD0F91}" presName="hierChild4" presStyleCnt="0"/>
      <dgm:spPr/>
    </dgm:pt>
    <dgm:pt modelId="{BDA75ED0-33DF-4BFC-9EB2-3B0F41C59EFB}" type="pres">
      <dgm:prSet presAssocID="{D02F0DAA-9823-42A9-BB7E-9CE66BD40F3D}" presName="Name37" presStyleLbl="parChTrans1D3" presStyleIdx="0" presStyleCnt="3"/>
      <dgm:spPr>
        <a:custGeom>
          <a:avLst/>
          <a:gdLst/>
          <a:ahLst/>
          <a:cxnLst/>
          <a:rect l="0" t="0" r="0" b="0"/>
          <a:pathLst>
            <a:path>
              <a:moveTo>
                <a:pt x="0" y="0"/>
              </a:moveTo>
              <a:lnTo>
                <a:pt x="0" y="325134"/>
              </a:lnTo>
              <a:lnTo>
                <a:pt x="106022" y="325134"/>
              </a:lnTo>
            </a:path>
          </a:pathLst>
        </a:custGeom>
      </dgm:spPr>
      <dgm:t>
        <a:bodyPr/>
        <a:lstStyle/>
        <a:p>
          <a:endParaRPr lang="en-US"/>
        </a:p>
      </dgm:t>
    </dgm:pt>
    <dgm:pt modelId="{47022FDB-E98C-4D14-9D44-FB193B4883A9}" type="pres">
      <dgm:prSet presAssocID="{CC2FB4DD-7F8B-4B5C-8CB2-E49400D89847}" presName="hierRoot2" presStyleCnt="0">
        <dgm:presLayoutVars>
          <dgm:hierBranch val="init"/>
        </dgm:presLayoutVars>
      </dgm:prSet>
      <dgm:spPr/>
    </dgm:pt>
    <dgm:pt modelId="{088D5FA0-F491-4623-BFDD-BB8953193A47}" type="pres">
      <dgm:prSet presAssocID="{CC2FB4DD-7F8B-4B5C-8CB2-E49400D89847}" presName="rootComposite" presStyleCnt="0"/>
      <dgm:spPr/>
    </dgm:pt>
    <dgm:pt modelId="{C2BD2BD8-4B58-4EB6-847C-0820FB30B1F0}" type="pres">
      <dgm:prSet presAssocID="{CC2FB4DD-7F8B-4B5C-8CB2-E49400D89847}" presName="rootText" presStyleLbl="node3" presStyleIdx="0" presStyleCnt="3">
        <dgm:presLayoutVars>
          <dgm:chPref val="3"/>
        </dgm:presLayoutVars>
      </dgm:prSet>
      <dgm:spPr>
        <a:prstGeom prst="rect">
          <a:avLst/>
        </a:prstGeom>
      </dgm:spPr>
      <dgm:t>
        <a:bodyPr/>
        <a:lstStyle/>
        <a:p>
          <a:endParaRPr lang="en-US"/>
        </a:p>
      </dgm:t>
    </dgm:pt>
    <dgm:pt modelId="{6A23CA76-DE52-4647-85BE-FF1812290A57}" type="pres">
      <dgm:prSet presAssocID="{CC2FB4DD-7F8B-4B5C-8CB2-E49400D89847}" presName="rootConnector" presStyleLbl="node3" presStyleIdx="0" presStyleCnt="3"/>
      <dgm:spPr/>
      <dgm:t>
        <a:bodyPr/>
        <a:lstStyle/>
        <a:p>
          <a:endParaRPr lang="en-US"/>
        </a:p>
      </dgm:t>
    </dgm:pt>
    <dgm:pt modelId="{294EA164-0396-4E08-B88F-0DB37BF5F9C1}" type="pres">
      <dgm:prSet presAssocID="{CC2FB4DD-7F8B-4B5C-8CB2-E49400D89847}" presName="hierChild4" presStyleCnt="0"/>
      <dgm:spPr/>
    </dgm:pt>
    <dgm:pt modelId="{DD8A5ED7-638C-4D75-95C0-DDC23494E0CF}" type="pres">
      <dgm:prSet presAssocID="{CC2FB4DD-7F8B-4B5C-8CB2-E49400D89847}" presName="hierChild5" presStyleCnt="0"/>
      <dgm:spPr/>
    </dgm:pt>
    <dgm:pt modelId="{1AC6BE4A-CFE4-443F-A170-8BA878F830A9}" type="pres">
      <dgm:prSet presAssocID="{F5D93B6C-0AEF-4F45-B99C-98FC53DD0F91}" presName="hierChild5" presStyleCnt="0"/>
      <dgm:spPr/>
    </dgm:pt>
    <dgm:pt modelId="{EEA02F74-64E0-4211-BC79-BE3254C68581}" type="pres">
      <dgm:prSet presAssocID="{A0741D66-7865-430A-ADA8-8A408E67B82F}" presName="Name37" presStyleLbl="parChTrans1D2" presStyleIdx="1" presStyleCnt="3"/>
      <dgm:spPr>
        <a:custGeom>
          <a:avLst/>
          <a:gdLst/>
          <a:ahLst/>
          <a:cxnLst/>
          <a:rect l="0" t="0" r="0" b="0"/>
          <a:pathLst>
            <a:path>
              <a:moveTo>
                <a:pt x="45720" y="0"/>
              </a:moveTo>
              <a:lnTo>
                <a:pt x="45720" y="148431"/>
              </a:lnTo>
            </a:path>
          </a:pathLst>
        </a:custGeom>
      </dgm:spPr>
      <dgm:t>
        <a:bodyPr/>
        <a:lstStyle/>
        <a:p>
          <a:endParaRPr lang="en-US"/>
        </a:p>
      </dgm:t>
    </dgm:pt>
    <dgm:pt modelId="{D88108AA-2CF0-4CB2-8B5D-8308727C2D31}" type="pres">
      <dgm:prSet presAssocID="{A05F81FB-3657-4411-A8AC-4EC43C4F9916}" presName="hierRoot2" presStyleCnt="0">
        <dgm:presLayoutVars>
          <dgm:hierBranch val="init"/>
        </dgm:presLayoutVars>
      </dgm:prSet>
      <dgm:spPr/>
    </dgm:pt>
    <dgm:pt modelId="{3E43212D-91F2-4267-B26E-08FFAA91660B}" type="pres">
      <dgm:prSet presAssocID="{A05F81FB-3657-4411-A8AC-4EC43C4F9916}" presName="rootComposite" presStyleCnt="0"/>
      <dgm:spPr/>
    </dgm:pt>
    <dgm:pt modelId="{04B7693A-E3DB-4F3A-98D5-3E6208E6449C}" type="pres">
      <dgm:prSet presAssocID="{A05F81FB-3657-4411-A8AC-4EC43C4F9916}" presName="rootText" presStyleLbl="node2" presStyleIdx="1" presStyleCnt="3">
        <dgm:presLayoutVars>
          <dgm:chPref val="3"/>
        </dgm:presLayoutVars>
      </dgm:prSet>
      <dgm:spPr>
        <a:prstGeom prst="rect">
          <a:avLst/>
        </a:prstGeom>
      </dgm:spPr>
      <dgm:t>
        <a:bodyPr/>
        <a:lstStyle/>
        <a:p>
          <a:endParaRPr lang="en-US"/>
        </a:p>
      </dgm:t>
    </dgm:pt>
    <dgm:pt modelId="{DA964E71-DAAC-4A06-9391-791B75ABA5A4}" type="pres">
      <dgm:prSet presAssocID="{A05F81FB-3657-4411-A8AC-4EC43C4F9916}" presName="rootConnector" presStyleLbl="node2" presStyleIdx="1" presStyleCnt="3"/>
      <dgm:spPr/>
      <dgm:t>
        <a:bodyPr/>
        <a:lstStyle/>
        <a:p>
          <a:endParaRPr lang="en-US"/>
        </a:p>
      </dgm:t>
    </dgm:pt>
    <dgm:pt modelId="{410C1448-0280-4C30-86AA-EDF1650D75C0}" type="pres">
      <dgm:prSet presAssocID="{A05F81FB-3657-4411-A8AC-4EC43C4F9916}" presName="hierChild4" presStyleCnt="0"/>
      <dgm:spPr/>
    </dgm:pt>
    <dgm:pt modelId="{5C6929CF-0656-467A-8440-5F3DC9A33E54}" type="pres">
      <dgm:prSet presAssocID="{A27EF58D-010A-4AF7-BAB1-B39336E9D8A4}" presName="Name37" presStyleLbl="parChTrans1D3" presStyleIdx="1" presStyleCnt="3"/>
      <dgm:spPr>
        <a:custGeom>
          <a:avLst/>
          <a:gdLst/>
          <a:ahLst/>
          <a:cxnLst/>
          <a:rect l="0" t="0" r="0" b="0"/>
          <a:pathLst>
            <a:path>
              <a:moveTo>
                <a:pt x="0" y="0"/>
              </a:moveTo>
              <a:lnTo>
                <a:pt x="0" y="325134"/>
              </a:lnTo>
              <a:lnTo>
                <a:pt x="106022" y="325134"/>
              </a:lnTo>
            </a:path>
          </a:pathLst>
        </a:custGeom>
      </dgm:spPr>
      <dgm:t>
        <a:bodyPr/>
        <a:lstStyle/>
        <a:p>
          <a:endParaRPr lang="en-US"/>
        </a:p>
      </dgm:t>
    </dgm:pt>
    <dgm:pt modelId="{57FB3B58-C00E-4F01-97FC-EA5A9D088288}" type="pres">
      <dgm:prSet presAssocID="{E63FC964-6C8A-4D15-B88F-E9AEC788B7E3}" presName="hierRoot2" presStyleCnt="0">
        <dgm:presLayoutVars>
          <dgm:hierBranch val="init"/>
        </dgm:presLayoutVars>
      </dgm:prSet>
      <dgm:spPr/>
    </dgm:pt>
    <dgm:pt modelId="{F015B34A-74B6-4E7A-A783-02A8555FFCC6}" type="pres">
      <dgm:prSet presAssocID="{E63FC964-6C8A-4D15-B88F-E9AEC788B7E3}" presName="rootComposite" presStyleCnt="0"/>
      <dgm:spPr/>
    </dgm:pt>
    <dgm:pt modelId="{7A6F1131-849C-4B0E-B6EC-94A9A3C92B1F}" type="pres">
      <dgm:prSet presAssocID="{E63FC964-6C8A-4D15-B88F-E9AEC788B7E3}" presName="rootText" presStyleLbl="node3" presStyleIdx="1" presStyleCnt="3">
        <dgm:presLayoutVars>
          <dgm:chPref val="3"/>
        </dgm:presLayoutVars>
      </dgm:prSet>
      <dgm:spPr>
        <a:prstGeom prst="rect">
          <a:avLst/>
        </a:prstGeom>
      </dgm:spPr>
      <dgm:t>
        <a:bodyPr/>
        <a:lstStyle/>
        <a:p>
          <a:endParaRPr lang="en-US"/>
        </a:p>
      </dgm:t>
    </dgm:pt>
    <dgm:pt modelId="{A5E6EF71-1F1E-4FAA-8F47-553506B00E87}" type="pres">
      <dgm:prSet presAssocID="{E63FC964-6C8A-4D15-B88F-E9AEC788B7E3}" presName="rootConnector" presStyleLbl="node3" presStyleIdx="1" presStyleCnt="3"/>
      <dgm:spPr/>
      <dgm:t>
        <a:bodyPr/>
        <a:lstStyle/>
        <a:p>
          <a:endParaRPr lang="en-US"/>
        </a:p>
      </dgm:t>
    </dgm:pt>
    <dgm:pt modelId="{9231F9CF-3779-4F3F-A551-B9C4CE1A80FB}" type="pres">
      <dgm:prSet presAssocID="{E63FC964-6C8A-4D15-B88F-E9AEC788B7E3}" presName="hierChild4" presStyleCnt="0"/>
      <dgm:spPr/>
    </dgm:pt>
    <dgm:pt modelId="{906BDC01-E980-47EE-A773-989DE51939C4}" type="pres">
      <dgm:prSet presAssocID="{E63FC964-6C8A-4D15-B88F-E9AEC788B7E3}" presName="hierChild5" presStyleCnt="0"/>
      <dgm:spPr/>
    </dgm:pt>
    <dgm:pt modelId="{4A3BF42C-85A2-45A5-A666-B93AB130CC4A}" type="pres">
      <dgm:prSet presAssocID="{A05F81FB-3657-4411-A8AC-4EC43C4F9916}" presName="hierChild5" presStyleCnt="0"/>
      <dgm:spPr/>
    </dgm:pt>
    <dgm:pt modelId="{ECBBEAB3-15D7-4C2F-A6EB-84720CB82B97}" type="pres">
      <dgm:prSet presAssocID="{EF2617F4-0B13-4A0A-88FD-2831C37CD8B1}" presName="Name37" presStyleLbl="parChTrans1D2" presStyleIdx="2" presStyleCnt="3"/>
      <dgm:spPr>
        <a:custGeom>
          <a:avLst/>
          <a:gdLst/>
          <a:ahLst/>
          <a:cxnLst/>
          <a:rect l="0" t="0" r="0" b="0"/>
          <a:pathLst>
            <a:path>
              <a:moveTo>
                <a:pt x="0" y="0"/>
              </a:moveTo>
              <a:lnTo>
                <a:pt x="0" y="74215"/>
              </a:lnTo>
              <a:lnTo>
                <a:pt x="855246" y="74215"/>
              </a:lnTo>
              <a:lnTo>
                <a:pt x="855246" y="148431"/>
              </a:lnTo>
            </a:path>
          </a:pathLst>
        </a:custGeom>
      </dgm:spPr>
      <dgm:t>
        <a:bodyPr/>
        <a:lstStyle/>
        <a:p>
          <a:endParaRPr lang="en-US"/>
        </a:p>
      </dgm:t>
    </dgm:pt>
    <dgm:pt modelId="{09764363-C81E-4E4D-B2EF-A3396D1B67AB}" type="pres">
      <dgm:prSet presAssocID="{93EA9207-D439-4013-AB87-99F158D5FD3A}" presName="hierRoot2" presStyleCnt="0">
        <dgm:presLayoutVars>
          <dgm:hierBranch val="init"/>
        </dgm:presLayoutVars>
      </dgm:prSet>
      <dgm:spPr/>
    </dgm:pt>
    <dgm:pt modelId="{01FDC8CC-E14F-4942-8D35-CA4CC4C86B21}" type="pres">
      <dgm:prSet presAssocID="{93EA9207-D439-4013-AB87-99F158D5FD3A}" presName="rootComposite" presStyleCnt="0"/>
      <dgm:spPr/>
    </dgm:pt>
    <dgm:pt modelId="{28988ADA-5479-4CE4-8B80-75E552DCDCCD}" type="pres">
      <dgm:prSet presAssocID="{93EA9207-D439-4013-AB87-99F158D5FD3A}" presName="rootText" presStyleLbl="node2" presStyleIdx="2" presStyleCnt="3">
        <dgm:presLayoutVars>
          <dgm:chPref val="3"/>
        </dgm:presLayoutVars>
      </dgm:prSet>
      <dgm:spPr>
        <a:prstGeom prst="rect">
          <a:avLst/>
        </a:prstGeom>
      </dgm:spPr>
      <dgm:t>
        <a:bodyPr/>
        <a:lstStyle/>
        <a:p>
          <a:endParaRPr lang="en-US"/>
        </a:p>
      </dgm:t>
    </dgm:pt>
    <dgm:pt modelId="{341594E4-4ACE-4857-894A-2BACE0F886AD}" type="pres">
      <dgm:prSet presAssocID="{93EA9207-D439-4013-AB87-99F158D5FD3A}" presName="rootConnector" presStyleLbl="node2" presStyleIdx="2" presStyleCnt="3"/>
      <dgm:spPr/>
      <dgm:t>
        <a:bodyPr/>
        <a:lstStyle/>
        <a:p>
          <a:endParaRPr lang="en-US"/>
        </a:p>
      </dgm:t>
    </dgm:pt>
    <dgm:pt modelId="{77DD431D-D693-43BF-96D5-DC7EDF15BBE9}" type="pres">
      <dgm:prSet presAssocID="{93EA9207-D439-4013-AB87-99F158D5FD3A}" presName="hierChild4" presStyleCnt="0"/>
      <dgm:spPr/>
    </dgm:pt>
    <dgm:pt modelId="{5E60CF01-35E0-4BC1-B6FA-6AAD2410BAC9}" type="pres">
      <dgm:prSet presAssocID="{3C40BBCC-F022-490E-9B7F-6B9D3BD38FCC}" presName="Name37" presStyleLbl="parChTrans1D3" presStyleIdx="2" presStyleCnt="3"/>
      <dgm:spPr>
        <a:custGeom>
          <a:avLst/>
          <a:gdLst/>
          <a:ahLst/>
          <a:cxnLst/>
          <a:rect l="0" t="0" r="0" b="0"/>
          <a:pathLst>
            <a:path>
              <a:moveTo>
                <a:pt x="0" y="0"/>
              </a:moveTo>
              <a:lnTo>
                <a:pt x="0" y="325134"/>
              </a:lnTo>
              <a:lnTo>
                <a:pt x="106022" y="325134"/>
              </a:lnTo>
            </a:path>
          </a:pathLst>
        </a:custGeom>
      </dgm:spPr>
      <dgm:t>
        <a:bodyPr/>
        <a:lstStyle/>
        <a:p>
          <a:endParaRPr lang="en-US"/>
        </a:p>
      </dgm:t>
    </dgm:pt>
    <dgm:pt modelId="{0A5C3A38-FB32-4A68-AD1C-B7C3C68FCEC8}" type="pres">
      <dgm:prSet presAssocID="{1EC4A744-4C3B-4388-9F8E-21EC44126F5D}" presName="hierRoot2" presStyleCnt="0">
        <dgm:presLayoutVars>
          <dgm:hierBranch val="init"/>
        </dgm:presLayoutVars>
      </dgm:prSet>
      <dgm:spPr/>
    </dgm:pt>
    <dgm:pt modelId="{292E83A1-5986-4325-82DC-D29B5380031F}" type="pres">
      <dgm:prSet presAssocID="{1EC4A744-4C3B-4388-9F8E-21EC44126F5D}" presName="rootComposite" presStyleCnt="0"/>
      <dgm:spPr/>
    </dgm:pt>
    <dgm:pt modelId="{F1B38EC8-911C-44FF-AA10-A48D85BCDBF5}" type="pres">
      <dgm:prSet presAssocID="{1EC4A744-4C3B-4388-9F8E-21EC44126F5D}" presName="rootText" presStyleLbl="node3" presStyleIdx="2" presStyleCnt="3">
        <dgm:presLayoutVars>
          <dgm:chPref val="3"/>
        </dgm:presLayoutVars>
      </dgm:prSet>
      <dgm:spPr>
        <a:prstGeom prst="rect">
          <a:avLst/>
        </a:prstGeom>
      </dgm:spPr>
      <dgm:t>
        <a:bodyPr/>
        <a:lstStyle/>
        <a:p>
          <a:endParaRPr lang="en-US"/>
        </a:p>
      </dgm:t>
    </dgm:pt>
    <dgm:pt modelId="{D149ADA7-5C4F-4A43-A842-57A7CA9A75CF}" type="pres">
      <dgm:prSet presAssocID="{1EC4A744-4C3B-4388-9F8E-21EC44126F5D}" presName="rootConnector" presStyleLbl="node3" presStyleIdx="2" presStyleCnt="3"/>
      <dgm:spPr/>
      <dgm:t>
        <a:bodyPr/>
        <a:lstStyle/>
        <a:p>
          <a:endParaRPr lang="en-US"/>
        </a:p>
      </dgm:t>
    </dgm:pt>
    <dgm:pt modelId="{8FF7B1F2-5615-42E3-A3F4-8D2F2023E6FF}" type="pres">
      <dgm:prSet presAssocID="{1EC4A744-4C3B-4388-9F8E-21EC44126F5D}" presName="hierChild4" presStyleCnt="0"/>
      <dgm:spPr/>
    </dgm:pt>
    <dgm:pt modelId="{5FB81C03-FB8D-4872-90B5-B56E373FA48F}" type="pres">
      <dgm:prSet presAssocID="{1EC4A744-4C3B-4388-9F8E-21EC44126F5D}" presName="hierChild5" presStyleCnt="0"/>
      <dgm:spPr/>
    </dgm:pt>
    <dgm:pt modelId="{2234A8B0-D56F-4A0A-87AF-E28F5D749715}" type="pres">
      <dgm:prSet presAssocID="{93EA9207-D439-4013-AB87-99F158D5FD3A}" presName="hierChild5" presStyleCnt="0"/>
      <dgm:spPr/>
    </dgm:pt>
    <dgm:pt modelId="{440EB55D-AA92-4855-B4B9-E289959025EC}" type="pres">
      <dgm:prSet presAssocID="{FAD51744-D5B0-475C-933A-04EB10088C8F}" presName="hierChild3" presStyleCnt="0"/>
      <dgm:spPr/>
    </dgm:pt>
  </dgm:ptLst>
  <dgm:cxnLst>
    <dgm:cxn modelId="{57712701-A53A-4177-8399-05A93E0219D6}" type="presOf" srcId="{FAD51744-D5B0-475C-933A-04EB10088C8F}" destId="{5D3845E3-7933-4197-99F9-BB642D840C39}" srcOrd="1" destOrd="0" presId="urn:microsoft.com/office/officeart/2005/8/layout/orgChart1"/>
    <dgm:cxn modelId="{70345392-5AC6-4B15-AB56-B96F708986FD}" type="presOf" srcId="{3C40BBCC-F022-490E-9B7F-6B9D3BD38FCC}" destId="{5E60CF01-35E0-4BC1-B6FA-6AAD2410BAC9}" srcOrd="0" destOrd="0" presId="urn:microsoft.com/office/officeart/2005/8/layout/orgChart1"/>
    <dgm:cxn modelId="{6D5A904B-AD7B-4BD1-8AEC-4D2A144F1F53}" type="presOf" srcId="{F5D93B6C-0AEF-4F45-B99C-98FC53DD0F91}" destId="{B52A97DB-98E8-4454-AD6B-FB4C6FE2FE1E}" srcOrd="1" destOrd="0" presId="urn:microsoft.com/office/officeart/2005/8/layout/orgChart1"/>
    <dgm:cxn modelId="{091C5A1B-B927-4484-8596-FCBAA499009F}" type="presOf" srcId="{93EA9207-D439-4013-AB87-99F158D5FD3A}" destId="{341594E4-4ACE-4857-894A-2BACE0F886AD}" srcOrd="1" destOrd="0" presId="urn:microsoft.com/office/officeart/2005/8/layout/orgChart1"/>
    <dgm:cxn modelId="{E870EA45-D808-4594-AC1B-3DBCC7AC57F3}" srcId="{F5D93B6C-0AEF-4F45-B99C-98FC53DD0F91}" destId="{CC2FB4DD-7F8B-4B5C-8CB2-E49400D89847}" srcOrd="0" destOrd="0" parTransId="{D02F0DAA-9823-42A9-BB7E-9CE66BD40F3D}" sibTransId="{CB2540EB-4A8C-47B4-B63A-6FA7B699DD1C}"/>
    <dgm:cxn modelId="{73F9676C-6B8B-45F9-996A-F3A0B8AD0252}" type="presOf" srcId="{A05F81FB-3657-4411-A8AC-4EC43C4F9916}" destId="{04B7693A-E3DB-4F3A-98D5-3E6208E6449C}" srcOrd="0" destOrd="0" presId="urn:microsoft.com/office/officeart/2005/8/layout/orgChart1"/>
    <dgm:cxn modelId="{E3A1914B-6688-4AC1-A4E8-CF4931B4128C}" type="presOf" srcId="{1EC4A744-4C3B-4388-9F8E-21EC44126F5D}" destId="{D149ADA7-5C4F-4A43-A842-57A7CA9A75CF}" srcOrd="1" destOrd="0" presId="urn:microsoft.com/office/officeart/2005/8/layout/orgChart1"/>
    <dgm:cxn modelId="{6E0DE9E9-C63D-4D50-B68C-F48F75EC4AB5}" srcId="{93EA9207-D439-4013-AB87-99F158D5FD3A}" destId="{1EC4A744-4C3B-4388-9F8E-21EC44126F5D}" srcOrd="0" destOrd="0" parTransId="{3C40BBCC-F022-490E-9B7F-6B9D3BD38FCC}" sibTransId="{26C0EB63-9773-4E4A-AEA0-C3AAFC611143}"/>
    <dgm:cxn modelId="{385BBAB5-9B68-491B-92FD-770CF1ED52BF}" srcId="{FAD51744-D5B0-475C-933A-04EB10088C8F}" destId="{F5D93B6C-0AEF-4F45-B99C-98FC53DD0F91}" srcOrd="0" destOrd="0" parTransId="{E0C23882-82CA-4188-AE5C-6C3901DE9535}" sibTransId="{2D02D234-BEBC-47CD-A752-91151215F01C}"/>
    <dgm:cxn modelId="{C024928B-F336-4A07-AE36-10B570D5408E}" type="presOf" srcId="{1EC4A744-4C3B-4388-9F8E-21EC44126F5D}" destId="{F1B38EC8-911C-44FF-AA10-A48D85BCDBF5}" srcOrd="0" destOrd="0" presId="urn:microsoft.com/office/officeart/2005/8/layout/orgChart1"/>
    <dgm:cxn modelId="{20CF8EB1-71CD-458D-B3B4-0A149CE19F4B}" type="presOf" srcId="{F5D93B6C-0AEF-4F45-B99C-98FC53DD0F91}" destId="{4A474CF2-0BC0-4C96-B9BE-27EFC54E2186}" srcOrd="0" destOrd="0" presId="urn:microsoft.com/office/officeart/2005/8/layout/orgChart1"/>
    <dgm:cxn modelId="{664E59FA-1336-422C-959D-1BB1420A13D2}" type="presOf" srcId="{FAD51744-D5B0-475C-933A-04EB10088C8F}" destId="{A333B9E6-0138-4935-A238-063037ABA85A}" srcOrd="0" destOrd="0" presId="urn:microsoft.com/office/officeart/2005/8/layout/orgChart1"/>
    <dgm:cxn modelId="{87C04CF8-7E6D-42C2-8BC5-610D46BD037E}" srcId="{28498CCE-A91C-4682-817F-475D74E7BFEA}" destId="{FAD51744-D5B0-475C-933A-04EB10088C8F}" srcOrd="0" destOrd="0" parTransId="{AFE98E73-0C28-4C7A-8D02-89E7661D9BD1}" sibTransId="{4A90A795-E871-4F7D-9C69-E01455635F0A}"/>
    <dgm:cxn modelId="{80A4083A-516D-44B7-A859-C9DC2431AF6E}" type="presOf" srcId="{A05F81FB-3657-4411-A8AC-4EC43C4F9916}" destId="{DA964E71-DAAC-4A06-9391-791B75ABA5A4}" srcOrd="1" destOrd="0" presId="urn:microsoft.com/office/officeart/2005/8/layout/orgChart1"/>
    <dgm:cxn modelId="{A2A7130C-4ACD-4D71-9773-58E3C17DD21A}" type="presOf" srcId="{E63FC964-6C8A-4D15-B88F-E9AEC788B7E3}" destId="{A5E6EF71-1F1E-4FAA-8F47-553506B00E87}" srcOrd="1" destOrd="0" presId="urn:microsoft.com/office/officeart/2005/8/layout/orgChart1"/>
    <dgm:cxn modelId="{76597C9E-687C-4D99-BA7A-518CC0245FFF}" type="presOf" srcId="{A0741D66-7865-430A-ADA8-8A408E67B82F}" destId="{EEA02F74-64E0-4211-BC79-BE3254C68581}" srcOrd="0" destOrd="0" presId="urn:microsoft.com/office/officeart/2005/8/layout/orgChart1"/>
    <dgm:cxn modelId="{DF065737-37F8-4219-9788-67E969B0C16E}" type="presOf" srcId="{CC2FB4DD-7F8B-4B5C-8CB2-E49400D89847}" destId="{6A23CA76-DE52-4647-85BE-FF1812290A57}" srcOrd="1" destOrd="0" presId="urn:microsoft.com/office/officeart/2005/8/layout/orgChart1"/>
    <dgm:cxn modelId="{46875511-4C96-4608-B444-E44862BF8E09}" type="presOf" srcId="{CC2FB4DD-7F8B-4B5C-8CB2-E49400D89847}" destId="{C2BD2BD8-4B58-4EB6-847C-0820FB30B1F0}" srcOrd="0" destOrd="0" presId="urn:microsoft.com/office/officeart/2005/8/layout/orgChart1"/>
    <dgm:cxn modelId="{A1500B62-0A39-4846-992E-C22F35FE49C6}" type="presOf" srcId="{E63FC964-6C8A-4D15-B88F-E9AEC788B7E3}" destId="{7A6F1131-849C-4B0E-B6EC-94A9A3C92B1F}" srcOrd="0" destOrd="0" presId="urn:microsoft.com/office/officeart/2005/8/layout/orgChart1"/>
    <dgm:cxn modelId="{C575ED43-6291-40C8-81D1-85C65DBB5715}" srcId="{FAD51744-D5B0-475C-933A-04EB10088C8F}" destId="{A05F81FB-3657-4411-A8AC-4EC43C4F9916}" srcOrd="1" destOrd="0" parTransId="{A0741D66-7865-430A-ADA8-8A408E67B82F}" sibTransId="{D7E03C5B-F971-4830-ACEF-2C077C6EA5FB}"/>
    <dgm:cxn modelId="{5472DEC4-9B43-435D-A75A-D674429556F7}" type="presOf" srcId="{A27EF58D-010A-4AF7-BAB1-B39336E9D8A4}" destId="{5C6929CF-0656-467A-8440-5F3DC9A33E54}" srcOrd="0" destOrd="0" presId="urn:microsoft.com/office/officeart/2005/8/layout/orgChart1"/>
    <dgm:cxn modelId="{87298524-94C1-492C-9239-5C2DA257A5BA}" srcId="{A05F81FB-3657-4411-A8AC-4EC43C4F9916}" destId="{E63FC964-6C8A-4D15-B88F-E9AEC788B7E3}" srcOrd="0" destOrd="0" parTransId="{A27EF58D-010A-4AF7-BAB1-B39336E9D8A4}" sibTransId="{1A9CD85B-E83E-486C-A601-2ECC1F15C022}"/>
    <dgm:cxn modelId="{6D1F24E8-2DE8-409D-B8E1-FC645D15D16A}" srcId="{FAD51744-D5B0-475C-933A-04EB10088C8F}" destId="{93EA9207-D439-4013-AB87-99F158D5FD3A}" srcOrd="2" destOrd="0" parTransId="{EF2617F4-0B13-4A0A-88FD-2831C37CD8B1}" sibTransId="{EC424D49-704D-4106-8218-D23B3130DD46}"/>
    <dgm:cxn modelId="{92C8B79C-48D9-40F5-B96A-44164C56FDAB}" type="presOf" srcId="{D02F0DAA-9823-42A9-BB7E-9CE66BD40F3D}" destId="{BDA75ED0-33DF-4BFC-9EB2-3B0F41C59EFB}" srcOrd="0" destOrd="0" presId="urn:microsoft.com/office/officeart/2005/8/layout/orgChart1"/>
    <dgm:cxn modelId="{7F44EFA0-A52A-4497-B05E-46F3B4176345}" type="presOf" srcId="{EF2617F4-0B13-4A0A-88FD-2831C37CD8B1}" destId="{ECBBEAB3-15D7-4C2F-A6EB-84720CB82B97}" srcOrd="0" destOrd="0" presId="urn:microsoft.com/office/officeart/2005/8/layout/orgChart1"/>
    <dgm:cxn modelId="{191E6A94-0935-4FB9-9C7A-78D80DCD7BB7}" type="presOf" srcId="{E0C23882-82CA-4188-AE5C-6C3901DE9535}" destId="{6FBA5D0D-6939-429F-8F33-F482B1693BAB}" srcOrd="0" destOrd="0" presId="urn:microsoft.com/office/officeart/2005/8/layout/orgChart1"/>
    <dgm:cxn modelId="{32CAC58F-A30D-48C7-AAD8-CB340D4D4089}" type="presOf" srcId="{93EA9207-D439-4013-AB87-99F158D5FD3A}" destId="{28988ADA-5479-4CE4-8B80-75E552DCDCCD}" srcOrd="0" destOrd="0" presId="urn:microsoft.com/office/officeart/2005/8/layout/orgChart1"/>
    <dgm:cxn modelId="{F8E4B64B-D3FD-4CD8-B34E-2D9E139CABCD}" type="presOf" srcId="{28498CCE-A91C-4682-817F-475D74E7BFEA}" destId="{70A48C9E-416E-499A-BA82-2860ED4C02C4}" srcOrd="0" destOrd="0" presId="urn:microsoft.com/office/officeart/2005/8/layout/orgChart1"/>
    <dgm:cxn modelId="{A598920F-8697-4AB8-99D1-22E8286676AC}" type="presParOf" srcId="{70A48C9E-416E-499A-BA82-2860ED4C02C4}" destId="{A81693F8-31FD-4BFA-BD7B-B78D2FD492E3}" srcOrd="0" destOrd="0" presId="urn:microsoft.com/office/officeart/2005/8/layout/orgChart1"/>
    <dgm:cxn modelId="{8090DEB6-3B15-4A78-869C-0EEFF37B3F2D}" type="presParOf" srcId="{A81693F8-31FD-4BFA-BD7B-B78D2FD492E3}" destId="{3760C025-037D-4C75-83F2-0E1B9D81F932}" srcOrd="0" destOrd="0" presId="urn:microsoft.com/office/officeart/2005/8/layout/orgChart1"/>
    <dgm:cxn modelId="{BECD5195-7CFD-4DA0-9A65-E63EE5A8217E}" type="presParOf" srcId="{3760C025-037D-4C75-83F2-0E1B9D81F932}" destId="{A333B9E6-0138-4935-A238-063037ABA85A}" srcOrd="0" destOrd="0" presId="urn:microsoft.com/office/officeart/2005/8/layout/orgChart1"/>
    <dgm:cxn modelId="{81271E04-9EF7-435B-B9F8-97F936D5EE3F}" type="presParOf" srcId="{3760C025-037D-4C75-83F2-0E1B9D81F932}" destId="{5D3845E3-7933-4197-99F9-BB642D840C39}" srcOrd="1" destOrd="0" presId="urn:microsoft.com/office/officeart/2005/8/layout/orgChart1"/>
    <dgm:cxn modelId="{67756E9E-1691-43A2-BF53-302D94B22FD3}" type="presParOf" srcId="{A81693F8-31FD-4BFA-BD7B-B78D2FD492E3}" destId="{B52CB277-1249-4035-A95F-C0541542DEC9}" srcOrd="1" destOrd="0" presId="urn:microsoft.com/office/officeart/2005/8/layout/orgChart1"/>
    <dgm:cxn modelId="{DF505206-0791-4080-B88A-E5D86F19EAAD}" type="presParOf" srcId="{B52CB277-1249-4035-A95F-C0541542DEC9}" destId="{6FBA5D0D-6939-429F-8F33-F482B1693BAB}" srcOrd="0" destOrd="0" presId="urn:microsoft.com/office/officeart/2005/8/layout/orgChart1"/>
    <dgm:cxn modelId="{3A540ED6-8082-47DB-B248-331C401D03EE}" type="presParOf" srcId="{B52CB277-1249-4035-A95F-C0541542DEC9}" destId="{8DB9CFEE-A7AE-4D26-8947-E6D6282808D4}" srcOrd="1" destOrd="0" presId="urn:microsoft.com/office/officeart/2005/8/layout/orgChart1"/>
    <dgm:cxn modelId="{E3169865-36C0-4B7D-ACA6-627EB0A5ED9C}" type="presParOf" srcId="{8DB9CFEE-A7AE-4D26-8947-E6D6282808D4}" destId="{E890A726-D4F3-4028-844F-E8598E504300}" srcOrd="0" destOrd="0" presId="urn:microsoft.com/office/officeart/2005/8/layout/orgChart1"/>
    <dgm:cxn modelId="{5E0E4971-D56B-4A7D-A9AE-5A49F558B388}" type="presParOf" srcId="{E890A726-D4F3-4028-844F-E8598E504300}" destId="{4A474CF2-0BC0-4C96-B9BE-27EFC54E2186}" srcOrd="0" destOrd="0" presId="urn:microsoft.com/office/officeart/2005/8/layout/orgChart1"/>
    <dgm:cxn modelId="{4A1A47E1-B4F2-4FC3-829C-71F73050E3D5}" type="presParOf" srcId="{E890A726-D4F3-4028-844F-E8598E504300}" destId="{B52A97DB-98E8-4454-AD6B-FB4C6FE2FE1E}" srcOrd="1" destOrd="0" presId="urn:microsoft.com/office/officeart/2005/8/layout/orgChart1"/>
    <dgm:cxn modelId="{206748E2-7B89-4279-BCA2-316DF8C7AAA7}" type="presParOf" srcId="{8DB9CFEE-A7AE-4D26-8947-E6D6282808D4}" destId="{6380104C-CB32-4CA5-845F-C353196123C1}" srcOrd="1" destOrd="0" presId="urn:microsoft.com/office/officeart/2005/8/layout/orgChart1"/>
    <dgm:cxn modelId="{577ECDD7-4EF5-455F-84C2-BB62720BC9B5}" type="presParOf" srcId="{6380104C-CB32-4CA5-845F-C353196123C1}" destId="{BDA75ED0-33DF-4BFC-9EB2-3B0F41C59EFB}" srcOrd="0" destOrd="0" presId="urn:microsoft.com/office/officeart/2005/8/layout/orgChart1"/>
    <dgm:cxn modelId="{1B961F61-38F6-4EFA-87A0-274105862F7C}" type="presParOf" srcId="{6380104C-CB32-4CA5-845F-C353196123C1}" destId="{47022FDB-E98C-4D14-9D44-FB193B4883A9}" srcOrd="1" destOrd="0" presId="urn:microsoft.com/office/officeart/2005/8/layout/orgChart1"/>
    <dgm:cxn modelId="{76997291-698D-4CCB-B359-B6726C9862B2}" type="presParOf" srcId="{47022FDB-E98C-4D14-9D44-FB193B4883A9}" destId="{088D5FA0-F491-4623-BFDD-BB8953193A47}" srcOrd="0" destOrd="0" presId="urn:microsoft.com/office/officeart/2005/8/layout/orgChart1"/>
    <dgm:cxn modelId="{C04F778A-D017-4092-A77D-B5034D6C3648}" type="presParOf" srcId="{088D5FA0-F491-4623-BFDD-BB8953193A47}" destId="{C2BD2BD8-4B58-4EB6-847C-0820FB30B1F0}" srcOrd="0" destOrd="0" presId="urn:microsoft.com/office/officeart/2005/8/layout/orgChart1"/>
    <dgm:cxn modelId="{3B0D68AC-8AF5-4D89-9611-DAE2A286994B}" type="presParOf" srcId="{088D5FA0-F491-4623-BFDD-BB8953193A47}" destId="{6A23CA76-DE52-4647-85BE-FF1812290A57}" srcOrd="1" destOrd="0" presId="urn:microsoft.com/office/officeart/2005/8/layout/orgChart1"/>
    <dgm:cxn modelId="{A9E46CA8-589E-41FF-8652-9BC25B0390CB}" type="presParOf" srcId="{47022FDB-E98C-4D14-9D44-FB193B4883A9}" destId="{294EA164-0396-4E08-B88F-0DB37BF5F9C1}" srcOrd="1" destOrd="0" presId="urn:microsoft.com/office/officeart/2005/8/layout/orgChart1"/>
    <dgm:cxn modelId="{DE85EB9C-EA06-40F4-8813-B910C26AF62A}" type="presParOf" srcId="{47022FDB-E98C-4D14-9D44-FB193B4883A9}" destId="{DD8A5ED7-638C-4D75-95C0-DDC23494E0CF}" srcOrd="2" destOrd="0" presId="urn:microsoft.com/office/officeart/2005/8/layout/orgChart1"/>
    <dgm:cxn modelId="{3D095455-3AC8-45B0-BC6B-15942676131E}" type="presParOf" srcId="{8DB9CFEE-A7AE-4D26-8947-E6D6282808D4}" destId="{1AC6BE4A-CFE4-443F-A170-8BA878F830A9}" srcOrd="2" destOrd="0" presId="urn:microsoft.com/office/officeart/2005/8/layout/orgChart1"/>
    <dgm:cxn modelId="{D8335C4E-38C8-490B-B40B-1AD6FAB62C6A}" type="presParOf" srcId="{B52CB277-1249-4035-A95F-C0541542DEC9}" destId="{EEA02F74-64E0-4211-BC79-BE3254C68581}" srcOrd="2" destOrd="0" presId="urn:microsoft.com/office/officeart/2005/8/layout/orgChart1"/>
    <dgm:cxn modelId="{BC111DEA-2639-4765-AED1-5EEFFC95C11E}" type="presParOf" srcId="{B52CB277-1249-4035-A95F-C0541542DEC9}" destId="{D88108AA-2CF0-4CB2-8B5D-8308727C2D31}" srcOrd="3" destOrd="0" presId="urn:microsoft.com/office/officeart/2005/8/layout/orgChart1"/>
    <dgm:cxn modelId="{832A9D08-0B80-4ED6-BF18-745375FD05FD}" type="presParOf" srcId="{D88108AA-2CF0-4CB2-8B5D-8308727C2D31}" destId="{3E43212D-91F2-4267-B26E-08FFAA91660B}" srcOrd="0" destOrd="0" presId="urn:microsoft.com/office/officeart/2005/8/layout/orgChart1"/>
    <dgm:cxn modelId="{CDC4C007-2FE0-4E93-B1D1-15B1CA802733}" type="presParOf" srcId="{3E43212D-91F2-4267-B26E-08FFAA91660B}" destId="{04B7693A-E3DB-4F3A-98D5-3E6208E6449C}" srcOrd="0" destOrd="0" presId="urn:microsoft.com/office/officeart/2005/8/layout/orgChart1"/>
    <dgm:cxn modelId="{9D6E4614-5597-4EDA-8F74-8A1C51318D64}" type="presParOf" srcId="{3E43212D-91F2-4267-B26E-08FFAA91660B}" destId="{DA964E71-DAAC-4A06-9391-791B75ABA5A4}" srcOrd="1" destOrd="0" presId="urn:microsoft.com/office/officeart/2005/8/layout/orgChart1"/>
    <dgm:cxn modelId="{91137891-7DD9-4EFC-B4C7-163A92966D1E}" type="presParOf" srcId="{D88108AA-2CF0-4CB2-8B5D-8308727C2D31}" destId="{410C1448-0280-4C30-86AA-EDF1650D75C0}" srcOrd="1" destOrd="0" presId="urn:microsoft.com/office/officeart/2005/8/layout/orgChart1"/>
    <dgm:cxn modelId="{C7B43BFF-D971-423A-B0DE-B8DFEEA0FB3E}" type="presParOf" srcId="{410C1448-0280-4C30-86AA-EDF1650D75C0}" destId="{5C6929CF-0656-467A-8440-5F3DC9A33E54}" srcOrd="0" destOrd="0" presId="urn:microsoft.com/office/officeart/2005/8/layout/orgChart1"/>
    <dgm:cxn modelId="{9A35F355-4E01-47B1-AAB3-18B77B983D12}" type="presParOf" srcId="{410C1448-0280-4C30-86AA-EDF1650D75C0}" destId="{57FB3B58-C00E-4F01-97FC-EA5A9D088288}" srcOrd="1" destOrd="0" presId="urn:microsoft.com/office/officeart/2005/8/layout/orgChart1"/>
    <dgm:cxn modelId="{FA82636C-734A-4378-B72F-0D3F535AA347}" type="presParOf" srcId="{57FB3B58-C00E-4F01-97FC-EA5A9D088288}" destId="{F015B34A-74B6-4E7A-A783-02A8555FFCC6}" srcOrd="0" destOrd="0" presId="urn:microsoft.com/office/officeart/2005/8/layout/orgChart1"/>
    <dgm:cxn modelId="{8B84F1AB-FE5C-44F6-BB23-8EA377C8197A}" type="presParOf" srcId="{F015B34A-74B6-4E7A-A783-02A8555FFCC6}" destId="{7A6F1131-849C-4B0E-B6EC-94A9A3C92B1F}" srcOrd="0" destOrd="0" presId="urn:microsoft.com/office/officeart/2005/8/layout/orgChart1"/>
    <dgm:cxn modelId="{33D8A900-F2A1-4F1B-A912-487A79E44780}" type="presParOf" srcId="{F015B34A-74B6-4E7A-A783-02A8555FFCC6}" destId="{A5E6EF71-1F1E-4FAA-8F47-553506B00E87}" srcOrd="1" destOrd="0" presId="urn:microsoft.com/office/officeart/2005/8/layout/orgChart1"/>
    <dgm:cxn modelId="{FA3A883A-F57A-45FA-B2F2-7C3E8F7BB891}" type="presParOf" srcId="{57FB3B58-C00E-4F01-97FC-EA5A9D088288}" destId="{9231F9CF-3779-4F3F-A551-B9C4CE1A80FB}" srcOrd="1" destOrd="0" presId="urn:microsoft.com/office/officeart/2005/8/layout/orgChart1"/>
    <dgm:cxn modelId="{21DE6E99-D427-480E-8505-B94DBB4D80E6}" type="presParOf" srcId="{57FB3B58-C00E-4F01-97FC-EA5A9D088288}" destId="{906BDC01-E980-47EE-A773-989DE51939C4}" srcOrd="2" destOrd="0" presId="urn:microsoft.com/office/officeart/2005/8/layout/orgChart1"/>
    <dgm:cxn modelId="{9A9D7099-EE76-4608-BC92-182D1FD3D05E}" type="presParOf" srcId="{D88108AA-2CF0-4CB2-8B5D-8308727C2D31}" destId="{4A3BF42C-85A2-45A5-A666-B93AB130CC4A}" srcOrd="2" destOrd="0" presId="urn:microsoft.com/office/officeart/2005/8/layout/orgChart1"/>
    <dgm:cxn modelId="{6AD7ACA4-1F45-4A5B-8D08-08546A280DA7}" type="presParOf" srcId="{B52CB277-1249-4035-A95F-C0541542DEC9}" destId="{ECBBEAB3-15D7-4C2F-A6EB-84720CB82B97}" srcOrd="4" destOrd="0" presId="urn:microsoft.com/office/officeart/2005/8/layout/orgChart1"/>
    <dgm:cxn modelId="{34F31950-0A70-4362-B429-FEDF5C486B9D}" type="presParOf" srcId="{B52CB277-1249-4035-A95F-C0541542DEC9}" destId="{09764363-C81E-4E4D-B2EF-A3396D1B67AB}" srcOrd="5" destOrd="0" presId="urn:microsoft.com/office/officeart/2005/8/layout/orgChart1"/>
    <dgm:cxn modelId="{7235105D-8540-40FC-AFCA-20D338CE5E7B}" type="presParOf" srcId="{09764363-C81E-4E4D-B2EF-A3396D1B67AB}" destId="{01FDC8CC-E14F-4942-8D35-CA4CC4C86B21}" srcOrd="0" destOrd="0" presId="urn:microsoft.com/office/officeart/2005/8/layout/orgChart1"/>
    <dgm:cxn modelId="{6159397F-05D0-4791-B91C-FE8D0F43C1CF}" type="presParOf" srcId="{01FDC8CC-E14F-4942-8D35-CA4CC4C86B21}" destId="{28988ADA-5479-4CE4-8B80-75E552DCDCCD}" srcOrd="0" destOrd="0" presId="urn:microsoft.com/office/officeart/2005/8/layout/orgChart1"/>
    <dgm:cxn modelId="{999FAA33-CA42-425C-9972-AC70175214F2}" type="presParOf" srcId="{01FDC8CC-E14F-4942-8D35-CA4CC4C86B21}" destId="{341594E4-4ACE-4857-894A-2BACE0F886AD}" srcOrd="1" destOrd="0" presId="urn:microsoft.com/office/officeart/2005/8/layout/orgChart1"/>
    <dgm:cxn modelId="{E0A384A6-4A7E-4247-8984-93D9A72B3D65}" type="presParOf" srcId="{09764363-C81E-4E4D-B2EF-A3396D1B67AB}" destId="{77DD431D-D693-43BF-96D5-DC7EDF15BBE9}" srcOrd="1" destOrd="0" presId="urn:microsoft.com/office/officeart/2005/8/layout/orgChart1"/>
    <dgm:cxn modelId="{E069C48F-4302-48AD-A793-EBD111C10811}" type="presParOf" srcId="{77DD431D-D693-43BF-96D5-DC7EDF15BBE9}" destId="{5E60CF01-35E0-4BC1-B6FA-6AAD2410BAC9}" srcOrd="0" destOrd="0" presId="urn:microsoft.com/office/officeart/2005/8/layout/orgChart1"/>
    <dgm:cxn modelId="{319E04F8-DE2E-4A74-9EEB-E58614AC0749}" type="presParOf" srcId="{77DD431D-D693-43BF-96D5-DC7EDF15BBE9}" destId="{0A5C3A38-FB32-4A68-AD1C-B7C3C68FCEC8}" srcOrd="1" destOrd="0" presId="urn:microsoft.com/office/officeart/2005/8/layout/orgChart1"/>
    <dgm:cxn modelId="{9766216B-AF73-43B4-81B8-891C2F91DE25}" type="presParOf" srcId="{0A5C3A38-FB32-4A68-AD1C-B7C3C68FCEC8}" destId="{292E83A1-5986-4325-82DC-D29B5380031F}" srcOrd="0" destOrd="0" presId="urn:microsoft.com/office/officeart/2005/8/layout/orgChart1"/>
    <dgm:cxn modelId="{992D1246-5A3E-4DE3-AD38-D1BB728B8FC8}" type="presParOf" srcId="{292E83A1-5986-4325-82DC-D29B5380031F}" destId="{F1B38EC8-911C-44FF-AA10-A48D85BCDBF5}" srcOrd="0" destOrd="0" presId="urn:microsoft.com/office/officeart/2005/8/layout/orgChart1"/>
    <dgm:cxn modelId="{1E9A6C7B-1600-4CB5-8105-AA1747A3A23D}" type="presParOf" srcId="{292E83A1-5986-4325-82DC-D29B5380031F}" destId="{D149ADA7-5C4F-4A43-A842-57A7CA9A75CF}" srcOrd="1" destOrd="0" presId="urn:microsoft.com/office/officeart/2005/8/layout/orgChart1"/>
    <dgm:cxn modelId="{98F98149-2666-41FF-A773-D7A9E6B3B0F7}" type="presParOf" srcId="{0A5C3A38-FB32-4A68-AD1C-B7C3C68FCEC8}" destId="{8FF7B1F2-5615-42E3-A3F4-8D2F2023E6FF}" srcOrd="1" destOrd="0" presId="urn:microsoft.com/office/officeart/2005/8/layout/orgChart1"/>
    <dgm:cxn modelId="{9A8A0B5E-424D-4BFC-BC9D-7CC2F3D463D9}" type="presParOf" srcId="{0A5C3A38-FB32-4A68-AD1C-B7C3C68FCEC8}" destId="{5FB81C03-FB8D-4872-90B5-B56E373FA48F}" srcOrd="2" destOrd="0" presId="urn:microsoft.com/office/officeart/2005/8/layout/orgChart1"/>
    <dgm:cxn modelId="{531C35CF-DB7D-4129-A0F9-44D67A2E9241}" type="presParOf" srcId="{09764363-C81E-4E4D-B2EF-A3396D1B67AB}" destId="{2234A8B0-D56F-4A0A-87AF-E28F5D749715}" srcOrd="2" destOrd="0" presId="urn:microsoft.com/office/officeart/2005/8/layout/orgChart1"/>
    <dgm:cxn modelId="{D2EC4CA3-2EC5-43B9-A79C-0AEC91AEEF2B}" type="presParOf" srcId="{A81693F8-31FD-4BFA-BD7B-B78D2FD492E3}" destId="{440EB55D-AA92-4855-B4B9-E289959025EC}" srcOrd="2" destOrd="0" presId="urn:microsoft.com/office/officeart/2005/8/layout/orgChart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001D59-37DA-479E-9A60-2EE36C6A689A}">
      <dsp:nvSpPr>
        <dsp:cNvPr id="0" name=""/>
        <dsp:cNvSpPr/>
      </dsp:nvSpPr>
      <dsp:spPr>
        <a:xfrm>
          <a:off x="399841" y="824183"/>
          <a:ext cx="205051" cy="390722"/>
        </a:xfrm>
        <a:custGeom>
          <a:avLst/>
          <a:gdLst/>
          <a:ahLst/>
          <a:cxnLst/>
          <a:rect l="0" t="0" r="0" b="0"/>
          <a:pathLst>
            <a:path>
              <a:moveTo>
                <a:pt x="0" y="0"/>
              </a:moveTo>
              <a:lnTo>
                <a:pt x="113985" y="0"/>
              </a:lnTo>
              <a:lnTo>
                <a:pt x="113985" y="434395"/>
              </a:lnTo>
              <a:lnTo>
                <a:pt x="227970" y="4343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91335" y="1008513"/>
        <a:ext cx="22063" cy="22063"/>
      </dsp:txXfrm>
    </dsp:sp>
    <dsp:sp modelId="{29060CA3-AE30-4C4F-B000-84ADF2EF8EAA}">
      <dsp:nvSpPr>
        <dsp:cNvPr id="0" name=""/>
        <dsp:cNvSpPr/>
      </dsp:nvSpPr>
      <dsp:spPr>
        <a:xfrm>
          <a:off x="399841" y="778463"/>
          <a:ext cx="205051" cy="91440"/>
        </a:xfrm>
        <a:custGeom>
          <a:avLst/>
          <a:gdLst/>
          <a:ahLst/>
          <a:cxnLst/>
          <a:rect l="0" t="0" r="0" b="0"/>
          <a:pathLst>
            <a:path>
              <a:moveTo>
                <a:pt x="0" y="45720"/>
              </a:moveTo>
              <a:lnTo>
                <a:pt x="227970" y="45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97240" y="819057"/>
        <a:ext cx="10252" cy="10252"/>
      </dsp:txXfrm>
    </dsp:sp>
    <dsp:sp modelId="{DDC05C21-33B9-45F0-BC79-D702B15ECBC0}">
      <dsp:nvSpPr>
        <dsp:cNvPr id="0" name=""/>
        <dsp:cNvSpPr/>
      </dsp:nvSpPr>
      <dsp:spPr>
        <a:xfrm>
          <a:off x="399841" y="433460"/>
          <a:ext cx="205051" cy="390722"/>
        </a:xfrm>
        <a:custGeom>
          <a:avLst/>
          <a:gdLst/>
          <a:ahLst/>
          <a:cxnLst/>
          <a:rect l="0" t="0" r="0" b="0"/>
          <a:pathLst>
            <a:path>
              <a:moveTo>
                <a:pt x="0" y="434395"/>
              </a:moveTo>
              <a:lnTo>
                <a:pt x="113985" y="434395"/>
              </a:lnTo>
              <a:lnTo>
                <a:pt x="113985" y="0"/>
              </a:lnTo>
              <a:lnTo>
                <a:pt x="227970"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491335" y="617790"/>
        <a:ext cx="22063" cy="22063"/>
      </dsp:txXfrm>
    </dsp:sp>
    <dsp:sp modelId="{DA620CBB-076F-4B9A-8D8B-0780E8AEAC34}">
      <dsp:nvSpPr>
        <dsp:cNvPr id="0" name=""/>
        <dsp:cNvSpPr/>
      </dsp:nvSpPr>
      <dsp:spPr>
        <a:xfrm rot="16200000">
          <a:off x="-579022" y="667894"/>
          <a:ext cx="1645149" cy="31257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kern="1200">
              <a:latin typeface="Calibri" panose="020F0502020204030204"/>
              <a:ea typeface="+mn-ea"/>
              <a:cs typeface="+mn-cs"/>
            </a:rPr>
            <a:t>Delay Factors</a:t>
          </a:r>
        </a:p>
      </dsp:txBody>
      <dsp:txXfrm rot="16200000">
        <a:off x="-579022" y="667894"/>
        <a:ext cx="1645149" cy="312578"/>
      </dsp:txXfrm>
    </dsp:sp>
    <dsp:sp modelId="{50D4F3DF-40D4-4577-ABBA-ED174AB044FE}">
      <dsp:nvSpPr>
        <dsp:cNvPr id="0" name=""/>
        <dsp:cNvSpPr/>
      </dsp:nvSpPr>
      <dsp:spPr>
        <a:xfrm>
          <a:off x="604892" y="277171"/>
          <a:ext cx="1899913" cy="31257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buNone/>
          </a:pPr>
          <a:r>
            <a:rPr lang="en-US" sz="800" kern="1200">
              <a:latin typeface="Calibri" panose="020F0502020204030204"/>
              <a:ea typeface="+mn-ea"/>
              <a:cs typeface="+mn-cs"/>
            </a:rPr>
            <a:t>lack in understanding of the project management knowledge </a:t>
          </a:r>
        </a:p>
      </dsp:txBody>
      <dsp:txXfrm>
        <a:off x="604892" y="277171"/>
        <a:ext cx="1899913" cy="312578"/>
      </dsp:txXfrm>
    </dsp:sp>
    <dsp:sp modelId="{BD082698-4155-429B-8864-7D164FA5DD81}">
      <dsp:nvSpPr>
        <dsp:cNvPr id="0" name=""/>
        <dsp:cNvSpPr/>
      </dsp:nvSpPr>
      <dsp:spPr>
        <a:xfrm>
          <a:off x="604892" y="667894"/>
          <a:ext cx="1899913" cy="31257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buNone/>
          </a:pPr>
          <a:r>
            <a:rPr lang="en-US" sz="800" kern="1200">
              <a:latin typeface="Calibri" panose="020F0502020204030204"/>
              <a:ea typeface="+mn-ea"/>
              <a:cs typeface="+mn-cs"/>
            </a:rPr>
            <a:t>the lack of adequate recognition of the importance of project management plan</a:t>
          </a:r>
        </a:p>
      </dsp:txBody>
      <dsp:txXfrm>
        <a:off x="604892" y="667894"/>
        <a:ext cx="1899913" cy="312578"/>
      </dsp:txXfrm>
    </dsp:sp>
    <dsp:sp modelId="{066C7629-A6D0-4260-9161-DE5AC8CC5176}">
      <dsp:nvSpPr>
        <dsp:cNvPr id="0" name=""/>
        <dsp:cNvSpPr/>
      </dsp:nvSpPr>
      <dsp:spPr>
        <a:xfrm>
          <a:off x="604892" y="1058617"/>
          <a:ext cx="1899913" cy="31257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buNone/>
          </a:pPr>
          <a:r>
            <a:rPr lang="en-US" sz="800" kern="1200">
              <a:latin typeface="Calibri" panose="020F0502020204030204"/>
              <a:ea typeface="+mn-ea"/>
              <a:cs typeface="+mn-cs"/>
            </a:rPr>
            <a:t>incapability's of the contractor's companies to adopt the project management plan as a basic to achieve the project objectives</a:t>
          </a:r>
        </a:p>
      </dsp:txBody>
      <dsp:txXfrm>
        <a:off x="604892" y="1058617"/>
        <a:ext cx="1899913" cy="31257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60CF01-35E0-4BC1-B6FA-6AAD2410BAC9}">
      <dsp:nvSpPr>
        <dsp:cNvPr id="0" name=""/>
        <dsp:cNvSpPr/>
      </dsp:nvSpPr>
      <dsp:spPr>
        <a:xfrm>
          <a:off x="1772473" y="847623"/>
          <a:ext cx="104999" cy="321997"/>
        </a:xfrm>
        <a:custGeom>
          <a:avLst/>
          <a:gdLst/>
          <a:ahLst/>
          <a:cxnLst/>
          <a:rect l="0" t="0" r="0" b="0"/>
          <a:pathLst>
            <a:path>
              <a:moveTo>
                <a:pt x="0" y="0"/>
              </a:moveTo>
              <a:lnTo>
                <a:pt x="0" y="349863"/>
              </a:lnTo>
              <a:lnTo>
                <a:pt x="114086" y="34986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BEAB3-15D7-4C2F-A6EB-84720CB82B97}">
      <dsp:nvSpPr>
        <dsp:cNvPr id="0" name=""/>
        <dsp:cNvSpPr/>
      </dsp:nvSpPr>
      <dsp:spPr>
        <a:xfrm>
          <a:off x="1205478" y="350627"/>
          <a:ext cx="846993" cy="146998"/>
        </a:xfrm>
        <a:custGeom>
          <a:avLst/>
          <a:gdLst/>
          <a:ahLst/>
          <a:cxnLst/>
          <a:rect l="0" t="0" r="0" b="0"/>
          <a:pathLst>
            <a:path>
              <a:moveTo>
                <a:pt x="0" y="0"/>
              </a:moveTo>
              <a:lnTo>
                <a:pt x="0" y="79860"/>
              </a:lnTo>
              <a:lnTo>
                <a:pt x="920294" y="79860"/>
              </a:lnTo>
              <a:lnTo>
                <a:pt x="920294" y="159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6929CF-0656-467A-8440-5F3DC9A33E54}">
      <dsp:nvSpPr>
        <dsp:cNvPr id="0" name=""/>
        <dsp:cNvSpPr/>
      </dsp:nvSpPr>
      <dsp:spPr>
        <a:xfrm>
          <a:off x="925480" y="847623"/>
          <a:ext cx="104999" cy="321997"/>
        </a:xfrm>
        <a:custGeom>
          <a:avLst/>
          <a:gdLst/>
          <a:ahLst/>
          <a:cxnLst/>
          <a:rect l="0" t="0" r="0" b="0"/>
          <a:pathLst>
            <a:path>
              <a:moveTo>
                <a:pt x="0" y="0"/>
              </a:moveTo>
              <a:lnTo>
                <a:pt x="0" y="349863"/>
              </a:lnTo>
              <a:lnTo>
                <a:pt x="114086" y="34986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A02F74-64E0-4211-BC79-BE3254C68581}">
      <dsp:nvSpPr>
        <dsp:cNvPr id="0" name=""/>
        <dsp:cNvSpPr/>
      </dsp:nvSpPr>
      <dsp:spPr>
        <a:xfrm>
          <a:off x="1159758" y="350627"/>
          <a:ext cx="91440" cy="146998"/>
        </a:xfrm>
        <a:custGeom>
          <a:avLst/>
          <a:gdLst/>
          <a:ahLst/>
          <a:cxnLst/>
          <a:rect l="0" t="0" r="0" b="0"/>
          <a:pathLst>
            <a:path>
              <a:moveTo>
                <a:pt x="45720" y="0"/>
              </a:moveTo>
              <a:lnTo>
                <a:pt x="45720" y="159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A75ED0-33DF-4BFC-9EB2-3B0F41C59EFB}">
      <dsp:nvSpPr>
        <dsp:cNvPr id="0" name=""/>
        <dsp:cNvSpPr/>
      </dsp:nvSpPr>
      <dsp:spPr>
        <a:xfrm>
          <a:off x="78486" y="847623"/>
          <a:ext cx="104999" cy="321997"/>
        </a:xfrm>
        <a:custGeom>
          <a:avLst/>
          <a:gdLst/>
          <a:ahLst/>
          <a:cxnLst/>
          <a:rect l="0" t="0" r="0" b="0"/>
          <a:pathLst>
            <a:path>
              <a:moveTo>
                <a:pt x="0" y="0"/>
              </a:moveTo>
              <a:lnTo>
                <a:pt x="0" y="349863"/>
              </a:lnTo>
              <a:lnTo>
                <a:pt x="114086" y="34986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BA5D0D-6939-429F-8F33-F482B1693BAB}">
      <dsp:nvSpPr>
        <dsp:cNvPr id="0" name=""/>
        <dsp:cNvSpPr/>
      </dsp:nvSpPr>
      <dsp:spPr>
        <a:xfrm>
          <a:off x="358484" y="350627"/>
          <a:ext cx="846993" cy="146998"/>
        </a:xfrm>
        <a:custGeom>
          <a:avLst/>
          <a:gdLst/>
          <a:ahLst/>
          <a:cxnLst/>
          <a:rect l="0" t="0" r="0" b="0"/>
          <a:pathLst>
            <a:path>
              <a:moveTo>
                <a:pt x="920294" y="0"/>
              </a:moveTo>
              <a:lnTo>
                <a:pt x="920294" y="79860"/>
              </a:lnTo>
              <a:lnTo>
                <a:pt x="0" y="79860"/>
              </a:lnTo>
              <a:lnTo>
                <a:pt x="0" y="15972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3B9E6-0138-4935-A238-063037ABA85A}">
      <dsp:nvSpPr>
        <dsp:cNvPr id="0" name=""/>
        <dsp:cNvSpPr/>
      </dsp:nvSpPr>
      <dsp:spPr>
        <a:xfrm>
          <a:off x="599384" y="630"/>
          <a:ext cx="1212187" cy="3499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buNone/>
          </a:pPr>
          <a:r>
            <a:rPr lang="en-US" sz="800" kern="1200">
              <a:latin typeface="Calibri" panose="020F0502020204030204"/>
              <a:ea typeface="+mn-ea"/>
              <a:cs typeface="+mj-cs"/>
            </a:rPr>
            <a:t>Professional works of responders</a:t>
          </a:r>
        </a:p>
      </dsp:txBody>
      <dsp:txXfrm>
        <a:off x="599384" y="630"/>
        <a:ext cx="1212187" cy="349997"/>
      </dsp:txXfrm>
    </dsp:sp>
    <dsp:sp modelId="{4A474CF2-0BC0-4C96-B9BE-27EFC54E2186}">
      <dsp:nvSpPr>
        <dsp:cNvPr id="0" name=""/>
        <dsp:cNvSpPr/>
      </dsp:nvSpPr>
      <dsp:spPr>
        <a:xfrm>
          <a:off x="8487" y="497626"/>
          <a:ext cx="699994" cy="34999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latin typeface="Calibri" panose="020F0502020204030204"/>
              <a:ea typeface="+mn-ea"/>
              <a:cs typeface="+mj-cs"/>
            </a:rPr>
            <a:t>different construction </a:t>
          </a:r>
        </a:p>
      </dsp:txBody>
      <dsp:txXfrm>
        <a:off x="8487" y="497626"/>
        <a:ext cx="699994" cy="349997"/>
      </dsp:txXfrm>
    </dsp:sp>
    <dsp:sp modelId="{C2BD2BD8-4B58-4EB6-847C-0820FB30B1F0}">
      <dsp:nvSpPr>
        <dsp:cNvPr id="0" name=""/>
        <dsp:cNvSpPr/>
      </dsp:nvSpPr>
      <dsp:spPr>
        <a:xfrm>
          <a:off x="183486" y="994622"/>
          <a:ext cx="699994" cy="34999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buNone/>
          </a:pPr>
          <a:r>
            <a:rPr lang="en-US" sz="800" kern="1200">
              <a:latin typeface="Calibri" panose="020F0502020204030204"/>
              <a:ea typeface="+mn-ea"/>
              <a:cs typeface="+mj-cs"/>
            </a:rPr>
            <a:t>No = 29 responders</a:t>
          </a:r>
        </a:p>
      </dsp:txBody>
      <dsp:txXfrm>
        <a:off x="183486" y="994622"/>
        <a:ext cx="699994" cy="349997"/>
      </dsp:txXfrm>
    </dsp:sp>
    <dsp:sp modelId="{04B7693A-E3DB-4F3A-98D5-3E6208E6449C}">
      <dsp:nvSpPr>
        <dsp:cNvPr id="0" name=""/>
        <dsp:cNvSpPr/>
      </dsp:nvSpPr>
      <dsp:spPr>
        <a:xfrm>
          <a:off x="855480" y="497626"/>
          <a:ext cx="699994" cy="34999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latin typeface="Calibri" panose="020F0502020204030204"/>
              <a:ea typeface="+mn-ea"/>
              <a:cs typeface="+mj-cs"/>
            </a:rPr>
            <a:t>infrastructures</a:t>
          </a:r>
        </a:p>
      </dsp:txBody>
      <dsp:txXfrm>
        <a:off x="855480" y="497626"/>
        <a:ext cx="699994" cy="349997"/>
      </dsp:txXfrm>
    </dsp:sp>
    <dsp:sp modelId="{7A6F1131-849C-4B0E-B6EC-94A9A3C92B1F}">
      <dsp:nvSpPr>
        <dsp:cNvPr id="0" name=""/>
        <dsp:cNvSpPr/>
      </dsp:nvSpPr>
      <dsp:spPr>
        <a:xfrm>
          <a:off x="1030479" y="994622"/>
          <a:ext cx="699994" cy="34999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buNone/>
          </a:pPr>
          <a:r>
            <a:rPr lang="en-US" sz="800" kern="1200">
              <a:latin typeface="Calibri" panose="020F0502020204030204"/>
              <a:ea typeface="+mn-ea"/>
              <a:cs typeface="+mj-cs"/>
            </a:rPr>
            <a:t>No = 5  responders</a:t>
          </a:r>
        </a:p>
      </dsp:txBody>
      <dsp:txXfrm>
        <a:off x="1030479" y="994622"/>
        <a:ext cx="699994" cy="349997"/>
      </dsp:txXfrm>
    </dsp:sp>
    <dsp:sp modelId="{28988ADA-5479-4CE4-8B80-75E552DCDCCD}">
      <dsp:nvSpPr>
        <dsp:cNvPr id="0" name=""/>
        <dsp:cNvSpPr/>
      </dsp:nvSpPr>
      <dsp:spPr>
        <a:xfrm>
          <a:off x="1702474" y="497626"/>
          <a:ext cx="699994" cy="34999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latin typeface="Calibri" panose="020F0502020204030204"/>
              <a:ea typeface="+mn-ea"/>
              <a:cs typeface="+mj-cs"/>
            </a:rPr>
            <a:t>mechelectronic</a:t>
          </a:r>
        </a:p>
      </dsp:txBody>
      <dsp:txXfrm>
        <a:off x="1702474" y="497626"/>
        <a:ext cx="699994" cy="349997"/>
      </dsp:txXfrm>
    </dsp:sp>
    <dsp:sp modelId="{F1B38EC8-911C-44FF-AA10-A48D85BCDBF5}">
      <dsp:nvSpPr>
        <dsp:cNvPr id="0" name=""/>
        <dsp:cNvSpPr/>
      </dsp:nvSpPr>
      <dsp:spPr>
        <a:xfrm>
          <a:off x="1877472" y="994622"/>
          <a:ext cx="699994" cy="349997"/>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en-US" sz="800" kern="1200">
              <a:latin typeface="Calibri" panose="020F0502020204030204"/>
              <a:ea typeface="+mn-ea"/>
              <a:cs typeface="+mj-cs"/>
            </a:rPr>
            <a:t>No = 5 responders</a:t>
          </a:r>
        </a:p>
      </dsp:txBody>
      <dsp:txXfrm>
        <a:off x="1877472" y="994622"/>
        <a:ext cx="699994" cy="349997"/>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60CF01-35E0-4BC1-B6FA-6AAD2410BAC9}">
      <dsp:nvSpPr>
        <dsp:cNvPr id="0" name=""/>
        <dsp:cNvSpPr/>
      </dsp:nvSpPr>
      <dsp:spPr>
        <a:xfrm>
          <a:off x="1606597" y="974295"/>
          <a:ext cx="95563" cy="293061"/>
        </a:xfrm>
        <a:custGeom>
          <a:avLst/>
          <a:gdLst/>
          <a:ahLst/>
          <a:cxnLst/>
          <a:rect l="0" t="0" r="0" b="0"/>
          <a:pathLst>
            <a:path>
              <a:moveTo>
                <a:pt x="0" y="0"/>
              </a:moveTo>
              <a:lnTo>
                <a:pt x="0" y="325134"/>
              </a:lnTo>
              <a:lnTo>
                <a:pt x="106022" y="3251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BEAB3-15D7-4C2F-A6EB-84720CB82B97}">
      <dsp:nvSpPr>
        <dsp:cNvPr id="0" name=""/>
        <dsp:cNvSpPr/>
      </dsp:nvSpPr>
      <dsp:spPr>
        <a:xfrm>
          <a:off x="1090553" y="521960"/>
          <a:ext cx="770879" cy="133789"/>
        </a:xfrm>
        <a:custGeom>
          <a:avLst/>
          <a:gdLst/>
          <a:ahLst/>
          <a:cxnLst/>
          <a:rect l="0" t="0" r="0" b="0"/>
          <a:pathLst>
            <a:path>
              <a:moveTo>
                <a:pt x="0" y="0"/>
              </a:moveTo>
              <a:lnTo>
                <a:pt x="0" y="74215"/>
              </a:lnTo>
              <a:lnTo>
                <a:pt x="855246" y="74215"/>
              </a:lnTo>
              <a:lnTo>
                <a:pt x="855246" y="1484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6929CF-0656-467A-8440-5F3DC9A33E54}">
      <dsp:nvSpPr>
        <dsp:cNvPr id="0" name=""/>
        <dsp:cNvSpPr/>
      </dsp:nvSpPr>
      <dsp:spPr>
        <a:xfrm>
          <a:off x="835717" y="974295"/>
          <a:ext cx="95563" cy="293061"/>
        </a:xfrm>
        <a:custGeom>
          <a:avLst/>
          <a:gdLst/>
          <a:ahLst/>
          <a:cxnLst/>
          <a:rect l="0" t="0" r="0" b="0"/>
          <a:pathLst>
            <a:path>
              <a:moveTo>
                <a:pt x="0" y="0"/>
              </a:moveTo>
              <a:lnTo>
                <a:pt x="0" y="325134"/>
              </a:lnTo>
              <a:lnTo>
                <a:pt x="106022" y="3251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A02F74-64E0-4211-BC79-BE3254C68581}">
      <dsp:nvSpPr>
        <dsp:cNvPr id="0" name=""/>
        <dsp:cNvSpPr/>
      </dsp:nvSpPr>
      <dsp:spPr>
        <a:xfrm>
          <a:off x="1044833" y="521960"/>
          <a:ext cx="91440" cy="133789"/>
        </a:xfrm>
        <a:custGeom>
          <a:avLst/>
          <a:gdLst/>
          <a:ahLst/>
          <a:cxnLst/>
          <a:rect l="0" t="0" r="0" b="0"/>
          <a:pathLst>
            <a:path>
              <a:moveTo>
                <a:pt x="45720" y="0"/>
              </a:moveTo>
              <a:lnTo>
                <a:pt x="45720" y="1484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A75ED0-33DF-4BFC-9EB2-3B0F41C59EFB}">
      <dsp:nvSpPr>
        <dsp:cNvPr id="0" name=""/>
        <dsp:cNvSpPr/>
      </dsp:nvSpPr>
      <dsp:spPr>
        <a:xfrm>
          <a:off x="64837" y="974295"/>
          <a:ext cx="95563" cy="293061"/>
        </a:xfrm>
        <a:custGeom>
          <a:avLst/>
          <a:gdLst/>
          <a:ahLst/>
          <a:cxnLst/>
          <a:rect l="0" t="0" r="0" b="0"/>
          <a:pathLst>
            <a:path>
              <a:moveTo>
                <a:pt x="0" y="0"/>
              </a:moveTo>
              <a:lnTo>
                <a:pt x="0" y="325134"/>
              </a:lnTo>
              <a:lnTo>
                <a:pt x="106022" y="3251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BA5D0D-6939-429F-8F33-F482B1693BAB}">
      <dsp:nvSpPr>
        <dsp:cNvPr id="0" name=""/>
        <dsp:cNvSpPr/>
      </dsp:nvSpPr>
      <dsp:spPr>
        <a:xfrm>
          <a:off x="319673" y="521960"/>
          <a:ext cx="770879" cy="133789"/>
        </a:xfrm>
        <a:custGeom>
          <a:avLst/>
          <a:gdLst/>
          <a:ahLst/>
          <a:cxnLst/>
          <a:rect l="0" t="0" r="0" b="0"/>
          <a:pathLst>
            <a:path>
              <a:moveTo>
                <a:pt x="855246" y="0"/>
              </a:moveTo>
              <a:lnTo>
                <a:pt x="855246" y="74215"/>
              </a:lnTo>
              <a:lnTo>
                <a:pt x="0" y="74215"/>
              </a:lnTo>
              <a:lnTo>
                <a:pt x="0" y="1484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3B9E6-0138-4935-A238-063037ABA85A}">
      <dsp:nvSpPr>
        <dsp:cNvPr id="0" name=""/>
        <dsp:cNvSpPr/>
      </dsp:nvSpPr>
      <dsp:spPr>
        <a:xfrm>
          <a:off x="538925" y="203415"/>
          <a:ext cx="1103256" cy="31854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buNone/>
          </a:pPr>
          <a:r>
            <a:rPr lang="en-US" sz="1000" kern="1200">
              <a:latin typeface="Calibri" panose="020F0502020204030204"/>
              <a:ea typeface="+mn-ea"/>
              <a:cs typeface="+mn-cs"/>
            </a:rPr>
            <a:t>No of experience years of responders</a:t>
          </a:r>
        </a:p>
      </dsp:txBody>
      <dsp:txXfrm>
        <a:off x="538925" y="203415"/>
        <a:ext cx="1103256" cy="318545"/>
      </dsp:txXfrm>
    </dsp:sp>
    <dsp:sp modelId="{4A474CF2-0BC0-4C96-B9BE-27EFC54E2186}">
      <dsp:nvSpPr>
        <dsp:cNvPr id="0" name=""/>
        <dsp:cNvSpPr/>
      </dsp:nvSpPr>
      <dsp:spPr>
        <a:xfrm>
          <a:off x="1128" y="655749"/>
          <a:ext cx="637090" cy="3185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buNone/>
          </a:pPr>
          <a:r>
            <a:rPr lang="en-US" sz="1000" kern="1200">
              <a:latin typeface="Calibri" panose="020F0502020204030204"/>
              <a:ea typeface="+mn-ea"/>
              <a:cs typeface="+mn-cs"/>
            </a:rPr>
            <a:t>From 10 till 20 Years</a:t>
          </a:r>
        </a:p>
      </dsp:txBody>
      <dsp:txXfrm>
        <a:off x="1128" y="655749"/>
        <a:ext cx="637090" cy="318545"/>
      </dsp:txXfrm>
    </dsp:sp>
    <dsp:sp modelId="{C2BD2BD8-4B58-4EB6-847C-0820FB30B1F0}">
      <dsp:nvSpPr>
        <dsp:cNvPr id="0" name=""/>
        <dsp:cNvSpPr/>
      </dsp:nvSpPr>
      <dsp:spPr>
        <a:xfrm>
          <a:off x="160401" y="1108084"/>
          <a:ext cx="637090" cy="31854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buNone/>
          </a:pPr>
          <a:r>
            <a:rPr lang="en-US" sz="1000" kern="1200">
              <a:latin typeface="Calibri" panose="020F0502020204030204"/>
              <a:ea typeface="+mn-ea"/>
              <a:cs typeface="+mn-cs"/>
            </a:rPr>
            <a:t>No = 29 responders</a:t>
          </a:r>
        </a:p>
      </dsp:txBody>
      <dsp:txXfrm>
        <a:off x="160401" y="1108084"/>
        <a:ext cx="637090" cy="318545"/>
      </dsp:txXfrm>
    </dsp:sp>
    <dsp:sp modelId="{04B7693A-E3DB-4F3A-98D5-3E6208E6449C}">
      <dsp:nvSpPr>
        <dsp:cNvPr id="0" name=""/>
        <dsp:cNvSpPr/>
      </dsp:nvSpPr>
      <dsp:spPr>
        <a:xfrm>
          <a:off x="772008" y="655749"/>
          <a:ext cx="637090" cy="3185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US" sz="1000" kern="1200">
              <a:latin typeface="Calibri" panose="020F0502020204030204"/>
              <a:ea typeface="+mn-ea"/>
              <a:cs typeface="+mn-cs"/>
            </a:rPr>
            <a:t>From 21 till 31 years</a:t>
          </a:r>
        </a:p>
      </dsp:txBody>
      <dsp:txXfrm>
        <a:off x="772008" y="655749"/>
        <a:ext cx="637090" cy="318545"/>
      </dsp:txXfrm>
    </dsp:sp>
    <dsp:sp modelId="{7A6F1131-849C-4B0E-B6EC-94A9A3C92B1F}">
      <dsp:nvSpPr>
        <dsp:cNvPr id="0" name=""/>
        <dsp:cNvSpPr/>
      </dsp:nvSpPr>
      <dsp:spPr>
        <a:xfrm>
          <a:off x="931280" y="1108084"/>
          <a:ext cx="637090" cy="31854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0">
            <a:lnSpc>
              <a:spcPct val="90000"/>
            </a:lnSpc>
            <a:spcBef>
              <a:spcPct val="0"/>
            </a:spcBef>
            <a:spcAft>
              <a:spcPct val="35000"/>
            </a:spcAft>
            <a:buNone/>
          </a:pPr>
          <a:r>
            <a:rPr lang="en-US" sz="1000" kern="1200">
              <a:latin typeface="Calibri" panose="020F0502020204030204"/>
              <a:ea typeface="+mn-ea"/>
              <a:cs typeface="+mn-cs"/>
            </a:rPr>
            <a:t>No = 5  responders</a:t>
          </a:r>
        </a:p>
      </dsp:txBody>
      <dsp:txXfrm>
        <a:off x="931280" y="1108084"/>
        <a:ext cx="637090" cy="318545"/>
      </dsp:txXfrm>
    </dsp:sp>
    <dsp:sp modelId="{28988ADA-5479-4CE4-8B80-75E552DCDCCD}">
      <dsp:nvSpPr>
        <dsp:cNvPr id="0" name=""/>
        <dsp:cNvSpPr/>
      </dsp:nvSpPr>
      <dsp:spPr>
        <a:xfrm>
          <a:off x="1542888" y="655749"/>
          <a:ext cx="637090" cy="31854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US" sz="1000" kern="1200">
              <a:latin typeface="Calibri" panose="020F0502020204030204"/>
              <a:ea typeface="+mn-ea"/>
              <a:cs typeface="+mn-cs"/>
            </a:rPr>
            <a:t>From 32 till 40 years</a:t>
          </a:r>
        </a:p>
      </dsp:txBody>
      <dsp:txXfrm>
        <a:off x="1542888" y="655749"/>
        <a:ext cx="637090" cy="318545"/>
      </dsp:txXfrm>
    </dsp:sp>
    <dsp:sp modelId="{F1B38EC8-911C-44FF-AA10-A48D85BCDBF5}">
      <dsp:nvSpPr>
        <dsp:cNvPr id="0" name=""/>
        <dsp:cNvSpPr/>
      </dsp:nvSpPr>
      <dsp:spPr>
        <a:xfrm>
          <a:off x="1702160" y="1108084"/>
          <a:ext cx="637090" cy="31854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US" sz="1000" kern="1200">
              <a:latin typeface="Calibri" panose="020F0502020204030204"/>
              <a:ea typeface="+mn-ea"/>
              <a:cs typeface="+mn-cs"/>
            </a:rPr>
            <a:t>No = 5 responders</a:t>
          </a:r>
        </a:p>
      </dsp:txBody>
      <dsp:txXfrm>
        <a:off x="1702160" y="1108084"/>
        <a:ext cx="637090" cy="318545"/>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60CF01-35E0-4BC1-B6FA-6AAD2410BAC9}">
      <dsp:nvSpPr>
        <dsp:cNvPr id="0" name=""/>
        <dsp:cNvSpPr/>
      </dsp:nvSpPr>
      <dsp:spPr>
        <a:xfrm>
          <a:off x="1682235" y="878288"/>
          <a:ext cx="100062" cy="306858"/>
        </a:xfrm>
        <a:custGeom>
          <a:avLst/>
          <a:gdLst/>
          <a:ahLst/>
          <a:cxnLst/>
          <a:rect l="0" t="0" r="0" b="0"/>
          <a:pathLst>
            <a:path>
              <a:moveTo>
                <a:pt x="0" y="0"/>
              </a:moveTo>
              <a:lnTo>
                <a:pt x="0" y="325134"/>
              </a:lnTo>
              <a:lnTo>
                <a:pt x="106022" y="3251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BBEAB3-15D7-4C2F-A6EB-84720CB82B97}">
      <dsp:nvSpPr>
        <dsp:cNvPr id="0" name=""/>
        <dsp:cNvSpPr/>
      </dsp:nvSpPr>
      <dsp:spPr>
        <a:xfrm>
          <a:off x="1141896" y="404658"/>
          <a:ext cx="807172" cy="140087"/>
        </a:xfrm>
        <a:custGeom>
          <a:avLst/>
          <a:gdLst/>
          <a:ahLst/>
          <a:cxnLst/>
          <a:rect l="0" t="0" r="0" b="0"/>
          <a:pathLst>
            <a:path>
              <a:moveTo>
                <a:pt x="0" y="0"/>
              </a:moveTo>
              <a:lnTo>
                <a:pt x="0" y="74215"/>
              </a:lnTo>
              <a:lnTo>
                <a:pt x="855246" y="74215"/>
              </a:lnTo>
              <a:lnTo>
                <a:pt x="855246" y="1484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6929CF-0656-467A-8440-5F3DC9A33E54}">
      <dsp:nvSpPr>
        <dsp:cNvPr id="0" name=""/>
        <dsp:cNvSpPr/>
      </dsp:nvSpPr>
      <dsp:spPr>
        <a:xfrm>
          <a:off x="875062" y="878288"/>
          <a:ext cx="100062" cy="306858"/>
        </a:xfrm>
        <a:custGeom>
          <a:avLst/>
          <a:gdLst/>
          <a:ahLst/>
          <a:cxnLst/>
          <a:rect l="0" t="0" r="0" b="0"/>
          <a:pathLst>
            <a:path>
              <a:moveTo>
                <a:pt x="0" y="0"/>
              </a:moveTo>
              <a:lnTo>
                <a:pt x="0" y="325134"/>
              </a:lnTo>
              <a:lnTo>
                <a:pt x="106022" y="3251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A02F74-64E0-4211-BC79-BE3254C68581}">
      <dsp:nvSpPr>
        <dsp:cNvPr id="0" name=""/>
        <dsp:cNvSpPr/>
      </dsp:nvSpPr>
      <dsp:spPr>
        <a:xfrm>
          <a:off x="1096176" y="404658"/>
          <a:ext cx="91440" cy="140087"/>
        </a:xfrm>
        <a:custGeom>
          <a:avLst/>
          <a:gdLst/>
          <a:ahLst/>
          <a:cxnLst/>
          <a:rect l="0" t="0" r="0" b="0"/>
          <a:pathLst>
            <a:path>
              <a:moveTo>
                <a:pt x="45720" y="0"/>
              </a:moveTo>
              <a:lnTo>
                <a:pt x="45720" y="1484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A75ED0-33DF-4BFC-9EB2-3B0F41C59EFB}">
      <dsp:nvSpPr>
        <dsp:cNvPr id="0" name=""/>
        <dsp:cNvSpPr/>
      </dsp:nvSpPr>
      <dsp:spPr>
        <a:xfrm>
          <a:off x="67890" y="878288"/>
          <a:ext cx="100062" cy="306858"/>
        </a:xfrm>
        <a:custGeom>
          <a:avLst/>
          <a:gdLst/>
          <a:ahLst/>
          <a:cxnLst/>
          <a:rect l="0" t="0" r="0" b="0"/>
          <a:pathLst>
            <a:path>
              <a:moveTo>
                <a:pt x="0" y="0"/>
              </a:moveTo>
              <a:lnTo>
                <a:pt x="0" y="325134"/>
              </a:lnTo>
              <a:lnTo>
                <a:pt x="106022" y="325134"/>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BA5D0D-6939-429F-8F33-F482B1693BAB}">
      <dsp:nvSpPr>
        <dsp:cNvPr id="0" name=""/>
        <dsp:cNvSpPr/>
      </dsp:nvSpPr>
      <dsp:spPr>
        <a:xfrm>
          <a:off x="334723" y="404658"/>
          <a:ext cx="807172" cy="140087"/>
        </a:xfrm>
        <a:custGeom>
          <a:avLst/>
          <a:gdLst/>
          <a:ahLst/>
          <a:cxnLst/>
          <a:rect l="0" t="0" r="0" b="0"/>
          <a:pathLst>
            <a:path>
              <a:moveTo>
                <a:pt x="855246" y="0"/>
              </a:moveTo>
              <a:lnTo>
                <a:pt x="855246" y="74215"/>
              </a:lnTo>
              <a:lnTo>
                <a:pt x="0" y="74215"/>
              </a:lnTo>
              <a:lnTo>
                <a:pt x="0" y="148431"/>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33B9E6-0138-4935-A238-063037ABA85A}">
      <dsp:nvSpPr>
        <dsp:cNvPr id="0" name=""/>
        <dsp:cNvSpPr/>
      </dsp:nvSpPr>
      <dsp:spPr>
        <a:xfrm>
          <a:off x="564297" y="71116"/>
          <a:ext cx="1155197" cy="3335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buNone/>
          </a:pPr>
          <a:r>
            <a:rPr lang="en-US" sz="900" kern="1200">
              <a:latin typeface="Calibri" panose="020F0502020204030204"/>
              <a:ea typeface="+mn-ea"/>
              <a:cs typeface="+mn-cs"/>
            </a:rPr>
            <a:t>the Age of responders</a:t>
          </a:r>
        </a:p>
      </dsp:txBody>
      <dsp:txXfrm>
        <a:off x="564297" y="71116"/>
        <a:ext cx="1155197" cy="333542"/>
      </dsp:txXfrm>
    </dsp:sp>
    <dsp:sp modelId="{4A474CF2-0BC0-4C96-B9BE-27EFC54E2186}">
      <dsp:nvSpPr>
        <dsp:cNvPr id="0" name=""/>
        <dsp:cNvSpPr/>
      </dsp:nvSpPr>
      <dsp:spPr>
        <a:xfrm>
          <a:off x="1181" y="544746"/>
          <a:ext cx="667084" cy="33354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buNone/>
          </a:pPr>
          <a:r>
            <a:rPr lang="en-US" sz="900" kern="1200">
              <a:latin typeface="Calibri" panose="020F0502020204030204"/>
              <a:ea typeface="+mn-ea"/>
              <a:cs typeface="+mn-cs"/>
            </a:rPr>
            <a:t>From 30 till 40 Year</a:t>
          </a:r>
        </a:p>
      </dsp:txBody>
      <dsp:txXfrm>
        <a:off x="1181" y="544746"/>
        <a:ext cx="667084" cy="333542"/>
      </dsp:txXfrm>
    </dsp:sp>
    <dsp:sp modelId="{C2BD2BD8-4B58-4EB6-847C-0820FB30B1F0}">
      <dsp:nvSpPr>
        <dsp:cNvPr id="0" name=""/>
        <dsp:cNvSpPr/>
      </dsp:nvSpPr>
      <dsp:spPr>
        <a:xfrm>
          <a:off x="167952" y="1018376"/>
          <a:ext cx="667084" cy="33354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buNone/>
          </a:pPr>
          <a:r>
            <a:rPr lang="en-US" sz="900" kern="1200">
              <a:latin typeface="Calibri" panose="020F0502020204030204"/>
              <a:ea typeface="+mn-ea"/>
              <a:cs typeface="+mn-cs"/>
            </a:rPr>
            <a:t>No = 11</a:t>
          </a:r>
        </a:p>
        <a:p>
          <a:pPr lvl="0" algn="ctr" defTabSz="400050" rtl="0">
            <a:lnSpc>
              <a:spcPct val="90000"/>
            </a:lnSpc>
            <a:spcBef>
              <a:spcPct val="0"/>
            </a:spcBef>
            <a:spcAft>
              <a:spcPct val="35000"/>
            </a:spcAft>
            <a:buNone/>
          </a:pPr>
          <a:r>
            <a:rPr lang="en-US" sz="900" kern="1200">
              <a:latin typeface="Calibri" panose="020F0502020204030204"/>
              <a:ea typeface="+mn-ea"/>
              <a:cs typeface="+mn-cs"/>
            </a:rPr>
            <a:t>responders</a:t>
          </a:r>
        </a:p>
      </dsp:txBody>
      <dsp:txXfrm>
        <a:off x="167952" y="1018376"/>
        <a:ext cx="667084" cy="333542"/>
      </dsp:txXfrm>
    </dsp:sp>
    <dsp:sp modelId="{04B7693A-E3DB-4F3A-98D5-3E6208E6449C}">
      <dsp:nvSpPr>
        <dsp:cNvPr id="0" name=""/>
        <dsp:cNvSpPr/>
      </dsp:nvSpPr>
      <dsp:spPr>
        <a:xfrm>
          <a:off x="808354" y="544746"/>
          <a:ext cx="667084" cy="33354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latin typeface="Calibri" panose="020F0502020204030204"/>
              <a:ea typeface="+mn-ea"/>
              <a:cs typeface="+mn-cs"/>
            </a:rPr>
            <a:t>From 41 till 50 year</a:t>
          </a:r>
        </a:p>
      </dsp:txBody>
      <dsp:txXfrm>
        <a:off x="808354" y="544746"/>
        <a:ext cx="667084" cy="333542"/>
      </dsp:txXfrm>
    </dsp:sp>
    <dsp:sp modelId="{7A6F1131-849C-4B0E-B6EC-94A9A3C92B1F}">
      <dsp:nvSpPr>
        <dsp:cNvPr id="0" name=""/>
        <dsp:cNvSpPr/>
      </dsp:nvSpPr>
      <dsp:spPr>
        <a:xfrm>
          <a:off x="975125" y="1018376"/>
          <a:ext cx="667084" cy="33354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buNone/>
          </a:pPr>
          <a:r>
            <a:rPr lang="en-US" sz="900" kern="1200">
              <a:latin typeface="Calibri" panose="020F0502020204030204"/>
              <a:ea typeface="+mn-ea"/>
              <a:cs typeface="+mn-cs"/>
            </a:rPr>
            <a:t>No = 15 responders</a:t>
          </a:r>
        </a:p>
      </dsp:txBody>
      <dsp:txXfrm>
        <a:off x="975125" y="1018376"/>
        <a:ext cx="667084" cy="333542"/>
      </dsp:txXfrm>
    </dsp:sp>
    <dsp:sp modelId="{28988ADA-5479-4CE4-8B80-75E552DCDCCD}">
      <dsp:nvSpPr>
        <dsp:cNvPr id="0" name=""/>
        <dsp:cNvSpPr/>
      </dsp:nvSpPr>
      <dsp:spPr>
        <a:xfrm>
          <a:off x="1615526" y="544746"/>
          <a:ext cx="667084" cy="333542"/>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en-US" sz="900" kern="1200">
              <a:latin typeface="Calibri" panose="020F0502020204030204"/>
              <a:ea typeface="+mn-ea"/>
              <a:cs typeface="+mn-cs"/>
            </a:rPr>
            <a:t>From 51 till 60 year</a:t>
          </a:r>
        </a:p>
      </dsp:txBody>
      <dsp:txXfrm>
        <a:off x="1615526" y="544746"/>
        <a:ext cx="667084" cy="333542"/>
      </dsp:txXfrm>
    </dsp:sp>
    <dsp:sp modelId="{F1B38EC8-911C-44FF-AA10-A48D85BCDBF5}">
      <dsp:nvSpPr>
        <dsp:cNvPr id="0" name=""/>
        <dsp:cNvSpPr/>
      </dsp:nvSpPr>
      <dsp:spPr>
        <a:xfrm>
          <a:off x="1782297" y="1018376"/>
          <a:ext cx="667084" cy="333542"/>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rtl="0">
            <a:lnSpc>
              <a:spcPct val="90000"/>
            </a:lnSpc>
            <a:spcBef>
              <a:spcPct val="0"/>
            </a:spcBef>
            <a:spcAft>
              <a:spcPct val="35000"/>
            </a:spcAft>
            <a:buNone/>
          </a:pPr>
          <a:r>
            <a:rPr lang="en-US" sz="900" kern="1200">
              <a:latin typeface="Calibri" panose="020F0502020204030204"/>
              <a:ea typeface="+mn-ea"/>
              <a:cs typeface="+mn-cs"/>
            </a:rPr>
            <a:t>No = 13</a:t>
          </a:r>
        </a:p>
        <a:p>
          <a:pPr lvl="0" algn="ctr" defTabSz="400050" rtl="0">
            <a:lnSpc>
              <a:spcPct val="90000"/>
            </a:lnSpc>
            <a:spcBef>
              <a:spcPct val="0"/>
            </a:spcBef>
            <a:spcAft>
              <a:spcPct val="35000"/>
            </a:spcAft>
            <a:buNone/>
          </a:pPr>
          <a:r>
            <a:rPr lang="en-US" sz="900" kern="1200">
              <a:latin typeface="Calibri" panose="020F0502020204030204"/>
              <a:ea typeface="+mn-ea"/>
              <a:cs typeface="+mn-cs"/>
            </a:rPr>
            <a:t>responders</a:t>
          </a:r>
        </a:p>
      </dsp:txBody>
      <dsp:txXfrm>
        <a:off x="1782297" y="1018376"/>
        <a:ext cx="667084" cy="33354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EFEEB-5CE7-41B6-BECB-1E6CD059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dc:creator>
  <cp:lastModifiedBy>Administrator</cp:lastModifiedBy>
  <cp:revision>3</cp:revision>
  <dcterms:created xsi:type="dcterms:W3CDTF">2019-02-16T17:54:00Z</dcterms:created>
  <dcterms:modified xsi:type="dcterms:W3CDTF">2019-02-16T18:35:00Z</dcterms:modified>
</cp:coreProperties>
</file>