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58" w:rsidRDefault="00DD0C58" w:rsidP="00DD0C58">
      <w:pPr>
        <w:snapToGrid w:val="0"/>
        <w:spacing w:after="0" w:line="240" w:lineRule="auto"/>
        <w:jc w:val="center"/>
        <w:rPr>
          <w:rFonts w:ascii="Times New Roman" w:hAnsi="Times New Roman" w:cs="Times New Roman"/>
          <w:b/>
          <w:sz w:val="20"/>
          <w:szCs w:val="28"/>
          <w:lang w:val="en-US" w:eastAsia="zh-CN"/>
        </w:rPr>
      </w:pPr>
    </w:p>
    <w:p w:rsidR="007D61F1" w:rsidRPr="00DD0C58" w:rsidRDefault="00603970" w:rsidP="00DD0C58">
      <w:pPr>
        <w:snapToGrid w:val="0"/>
        <w:spacing w:after="0" w:line="240" w:lineRule="auto"/>
        <w:jc w:val="center"/>
        <w:rPr>
          <w:rFonts w:ascii="Times New Roman" w:hAnsi="Times New Roman" w:cs="Times New Roman"/>
          <w:b/>
          <w:sz w:val="20"/>
          <w:szCs w:val="28"/>
          <w:lang w:val="en-US"/>
        </w:rPr>
      </w:pPr>
      <w:r w:rsidRPr="00DD0C58">
        <w:rPr>
          <w:rFonts w:ascii="Times New Roman" w:hAnsi="Times New Roman" w:cs="Times New Roman"/>
          <w:b/>
          <w:sz w:val="20"/>
          <w:szCs w:val="28"/>
          <w:lang w:val="en-US"/>
        </w:rPr>
        <w:t>Modeling The Activities Of A Specialist In Physical Culture As The Basis For Improving The Educational Process</w:t>
      </w:r>
    </w:p>
    <w:p w:rsidR="007D61F1" w:rsidRPr="00DD0C58" w:rsidRDefault="007D61F1" w:rsidP="00DD0C58">
      <w:pPr>
        <w:snapToGrid w:val="0"/>
        <w:spacing w:after="0" w:line="240" w:lineRule="auto"/>
        <w:jc w:val="center"/>
        <w:rPr>
          <w:rFonts w:ascii="Times New Roman" w:hAnsi="Times New Roman" w:cs="Times New Roman"/>
          <w:b/>
          <w:sz w:val="20"/>
          <w:szCs w:val="28"/>
          <w:lang w:val="en-US"/>
        </w:rPr>
      </w:pPr>
    </w:p>
    <w:p w:rsidR="007D61F1" w:rsidRPr="00DD0C58" w:rsidRDefault="00F23467" w:rsidP="00DD0C58">
      <w:pPr>
        <w:autoSpaceDE w:val="0"/>
        <w:autoSpaceDN w:val="0"/>
        <w:adjustRightInd w:val="0"/>
        <w:snapToGrid w:val="0"/>
        <w:spacing w:after="0" w:line="240" w:lineRule="auto"/>
        <w:jc w:val="center"/>
        <w:rPr>
          <w:rFonts w:ascii="Times New Roman" w:hAnsi="Times New Roman" w:cs="Times New Roman"/>
          <w:sz w:val="20"/>
          <w:szCs w:val="28"/>
          <w:lang w:val="en-GB" w:eastAsia="zh-CN"/>
        </w:rPr>
      </w:pPr>
      <w:r w:rsidRPr="00DD0C58">
        <w:rPr>
          <w:rFonts w:ascii="Times New Roman" w:hAnsi="Times New Roman" w:cs="Times New Roman"/>
          <w:sz w:val="20"/>
          <w:szCs w:val="28"/>
          <w:lang w:val="en-GB"/>
        </w:rPr>
        <w:t>Khudayberganov Otabek Erkinovich</w:t>
      </w:r>
    </w:p>
    <w:p w:rsidR="007D61F1" w:rsidRPr="00DD0C58" w:rsidRDefault="007D61F1" w:rsidP="00DD0C58">
      <w:pPr>
        <w:autoSpaceDE w:val="0"/>
        <w:autoSpaceDN w:val="0"/>
        <w:adjustRightInd w:val="0"/>
        <w:snapToGrid w:val="0"/>
        <w:spacing w:after="0" w:line="240" w:lineRule="auto"/>
        <w:jc w:val="center"/>
        <w:rPr>
          <w:rFonts w:ascii="Times New Roman" w:hAnsi="Times New Roman" w:cs="Times New Roman"/>
          <w:sz w:val="20"/>
          <w:szCs w:val="28"/>
          <w:lang w:val="en-GB" w:eastAsia="zh-CN"/>
        </w:rPr>
      </w:pPr>
    </w:p>
    <w:p w:rsidR="00603970" w:rsidRPr="00DD0C58" w:rsidRDefault="00F23467" w:rsidP="00DD0C58">
      <w:pPr>
        <w:autoSpaceDE w:val="0"/>
        <w:autoSpaceDN w:val="0"/>
        <w:adjustRightInd w:val="0"/>
        <w:snapToGrid w:val="0"/>
        <w:spacing w:after="0" w:line="240" w:lineRule="auto"/>
        <w:jc w:val="center"/>
        <w:rPr>
          <w:rFonts w:ascii="Times New Roman" w:hAnsi="Times New Roman" w:cs="Times New Roman"/>
          <w:sz w:val="20"/>
          <w:szCs w:val="28"/>
          <w:lang w:val="en-GB" w:eastAsia="zh-CN"/>
        </w:rPr>
      </w:pPr>
      <w:r w:rsidRPr="00DD0C58">
        <w:rPr>
          <w:rFonts w:ascii="Times New Roman" w:hAnsi="Times New Roman" w:cs="Times New Roman"/>
          <w:sz w:val="20"/>
          <w:szCs w:val="28"/>
          <w:lang w:val="en-GB"/>
        </w:rPr>
        <w:t xml:space="preserve">Urgench </w:t>
      </w:r>
      <w:r w:rsidR="00603970" w:rsidRPr="00DD0C58">
        <w:rPr>
          <w:rFonts w:ascii="Times New Roman" w:hAnsi="Times New Roman" w:cs="Times New Roman" w:hint="eastAsia"/>
          <w:sz w:val="20"/>
          <w:szCs w:val="28"/>
          <w:lang w:val="en-GB" w:eastAsia="zh-CN"/>
        </w:rPr>
        <w:t>S</w:t>
      </w:r>
      <w:r w:rsidRPr="00DD0C58">
        <w:rPr>
          <w:rFonts w:ascii="Times New Roman" w:hAnsi="Times New Roman" w:cs="Times New Roman"/>
          <w:sz w:val="20"/>
          <w:szCs w:val="28"/>
          <w:lang w:val="en-GB"/>
        </w:rPr>
        <w:t xml:space="preserve">tate </w:t>
      </w:r>
      <w:r w:rsidR="00603970" w:rsidRPr="00DD0C58">
        <w:rPr>
          <w:rFonts w:ascii="Times New Roman" w:hAnsi="Times New Roman" w:cs="Times New Roman" w:hint="eastAsia"/>
          <w:sz w:val="20"/>
          <w:szCs w:val="28"/>
          <w:lang w:val="en-GB" w:eastAsia="zh-CN"/>
        </w:rPr>
        <w:t>U</w:t>
      </w:r>
      <w:r w:rsidRPr="00DD0C58">
        <w:rPr>
          <w:rFonts w:ascii="Times New Roman" w:hAnsi="Times New Roman" w:cs="Times New Roman"/>
          <w:sz w:val="20"/>
          <w:szCs w:val="28"/>
          <w:lang w:val="en-GB"/>
        </w:rPr>
        <w:t xml:space="preserve">niversity, 220100, Khorezm </w:t>
      </w:r>
      <w:r w:rsidR="00603970" w:rsidRPr="00DD0C58">
        <w:rPr>
          <w:rFonts w:ascii="Times New Roman" w:hAnsi="Times New Roman" w:cs="Times New Roman" w:hint="eastAsia"/>
          <w:sz w:val="20"/>
          <w:szCs w:val="28"/>
          <w:lang w:val="en-GB" w:eastAsia="zh-CN"/>
        </w:rPr>
        <w:t>R</w:t>
      </w:r>
      <w:r w:rsidRPr="00DD0C58">
        <w:rPr>
          <w:rFonts w:ascii="Times New Roman" w:hAnsi="Times New Roman" w:cs="Times New Roman"/>
          <w:sz w:val="20"/>
          <w:szCs w:val="28"/>
          <w:lang w:val="en-GB"/>
        </w:rPr>
        <w:t xml:space="preserve">egion, Urgench </w:t>
      </w:r>
      <w:r w:rsidR="00603970" w:rsidRPr="00DD0C58">
        <w:rPr>
          <w:rFonts w:ascii="Times New Roman" w:hAnsi="Times New Roman" w:cs="Times New Roman" w:hint="eastAsia"/>
          <w:sz w:val="20"/>
          <w:szCs w:val="28"/>
          <w:lang w:val="en-GB" w:eastAsia="zh-CN"/>
        </w:rPr>
        <w:t>C</w:t>
      </w:r>
      <w:r w:rsidRPr="00DD0C58">
        <w:rPr>
          <w:rFonts w:ascii="Times New Roman" w:hAnsi="Times New Roman" w:cs="Times New Roman"/>
          <w:sz w:val="20"/>
          <w:szCs w:val="28"/>
          <w:lang w:val="en-GB"/>
        </w:rPr>
        <w:t>ity</w:t>
      </w:r>
      <w:r w:rsidR="00603970" w:rsidRPr="00DD0C58">
        <w:rPr>
          <w:rFonts w:ascii="Times New Roman" w:hAnsi="Times New Roman" w:cs="Times New Roman" w:hint="eastAsia"/>
          <w:sz w:val="20"/>
          <w:szCs w:val="28"/>
          <w:lang w:val="en-GB" w:eastAsia="zh-CN"/>
        </w:rPr>
        <w:t>,</w:t>
      </w:r>
      <w:r w:rsidRPr="00DD0C58">
        <w:rPr>
          <w:rFonts w:ascii="Times New Roman" w:hAnsi="Times New Roman" w:cs="Times New Roman"/>
          <w:sz w:val="20"/>
          <w:szCs w:val="28"/>
          <w:lang w:val="en-GB"/>
        </w:rPr>
        <w:t xml:space="preserve"> Kh.</w:t>
      </w:r>
      <w:r w:rsidR="00603970" w:rsidRPr="00DD0C58">
        <w:rPr>
          <w:rFonts w:ascii="Times New Roman" w:hAnsi="Times New Roman" w:cs="Times New Roman" w:hint="eastAsia"/>
          <w:sz w:val="20"/>
          <w:szCs w:val="28"/>
          <w:lang w:val="en-GB" w:eastAsia="zh-CN"/>
        </w:rPr>
        <w:t xml:space="preserve"> </w:t>
      </w:r>
      <w:r w:rsidRPr="00DD0C58">
        <w:rPr>
          <w:rFonts w:ascii="Times New Roman" w:hAnsi="Times New Roman" w:cs="Times New Roman"/>
          <w:sz w:val="20"/>
          <w:szCs w:val="28"/>
          <w:lang w:val="en-GB"/>
        </w:rPr>
        <w:t xml:space="preserve">Alimdjan </w:t>
      </w:r>
      <w:r w:rsidR="00603970" w:rsidRPr="00DD0C58">
        <w:rPr>
          <w:rFonts w:ascii="Times New Roman" w:hAnsi="Times New Roman" w:cs="Times New Roman" w:hint="eastAsia"/>
          <w:sz w:val="20"/>
          <w:szCs w:val="28"/>
          <w:lang w:val="en-GB" w:eastAsia="zh-CN"/>
        </w:rPr>
        <w:t>S</w:t>
      </w:r>
      <w:r w:rsidRPr="00DD0C58">
        <w:rPr>
          <w:rFonts w:ascii="Times New Roman" w:hAnsi="Times New Roman" w:cs="Times New Roman"/>
          <w:sz w:val="20"/>
          <w:szCs w:val="28"/>
          <w:lang w:val="en-GB"/>
        </w:rPr>
        <w:t xml:space="preserve">treet, 14 </w:t>
      </w:r>
    </w:p>
    <w:p w:rsidR="007D61F1" w:rsidRPr="00DD0C58" w:rsidRDefault="00F23467" w:rsidP="00DD0C58">
      <w:pPr>
        <w:autoSpaceDE w:val="0"/>
        <w:autoSpaceDN w:val="0"/>
        <w:adjustRightInd w:val="0"/>
        <w:snapToGrid w:val="0"/>
        <w:spacing w:after="0" w:line="240" w:lineRule="auto"/>
        <w:jc w:val="center"/>
        <w:rPr>
          <w:rFonts w:ascii="Times New Roman" w:hAnsi="Times New Roman" w:cs="Times New Roman"/>
          <w:sz w:val="20"/>
          <w:szCs w:val="28"/>
          <w:lang w:val="en-GB" w:eastAsia="zh-CN"/>
        </w:rPr>
      </w:pPr>
      <w:r w:rsidRPr="00DD0C58">
        <w:rPr>
          <w:rFonts w:ascii="Times New Roman" w:hAnsi="Times New Roman" w:cs="Times New Roman"/>
          <w:sz w:val="20"/>
          <w:szCs w:val="28"/>
          <w:lang w:val="en-GB"/>
        </w:rPr>
        <w:t>Phone: (998-62) 224-67-00, Fax: (998-62) 224-66-16</w:t>
      </w:r>
      <w:r w:rsidR="00603970" w:rsidRPr="00DD0C58">
        <w:rPr>
          <w:rFonts w:ascii="Times New Roman" w:hAnsi="Times New Roman" w:cs="Times New Roman" w:hint="eastAsia"/>
          <w:sz w:val="20"/>
          <w:szCs w:val="28"/>
          <w:lang w:val="en-GB" w:eastAsia="zh-CN"/>
        </w:rPr>
        <w:t>,</w:t>
      </w:r>
      <w:r w:rsidRPr="00DD0C58">
        <w:rPr>
          <w:rFonts w:ascii="Times New Roman" w:hAnsi="Times New Roman" w:cs="Times New Roman"/>
          <w:sz w:val="20"/>
          <w:szCs w:val="28"/>
          <w:lang w:val="en-GB"/>
        </w:rPr>
        <w:t xml:space="preserve"> Web-site: </w:t>
      </w:r>
      <w:hyperlink r:id="rId8" w:history="1">
        <w:r w:rsidRPr="00DD0C58">
          <w:rPr>
            <w:rFonts w:ascii="Times New Roman" w:hAnsi="Times New Roman" w:cs="Times New Roman"/>
            <w:sz w:val="20"/>
            <w:szCs w:val="28"/>
            <w:lang w:val="en-GB"/>
          </w:rPr>
          <w:t>www.urdu.uz</w:t>
        </w:r>
      </w:hyperlink>
      <w:r w:rsidR="00603970" w:rsidRPr="00DD0C58">
        <w:rPr>
          <w:rFonts w:ascii="Times New Roman" w:hAnsi="Times New Roman" w:cs="Times New Roman" w:hint="eastAsia"/>
          <w:sz w:val="20"/>
          <w:lang w:eastAsia="zh-CN"/>
        </w:rPr>
        <w:t xml:space="preserve"> </w:t>
      </w:r>
    </w:p>
    <w:p w:rsidR="007D61F1" w:rsidRPr="00DD0C58" w:rsidRDefault="007D61F1" w:rsidP="00DD0C58">
      <w:pPr>
        <w:autoSpaceDE w:val="0"/>
        <w:autoSpaceDN w:val="0"/>
        <w:adjustRightInd w:val="0"/>
        <w:snapToGrid w:val="0"/>
        <w:spacing w:after="0" w:line="240" w:lineRule="auto"/>
        <w:jc w:val="center"/>
        <w:rPr>
          <w:rFonts w:ascii="Times New Roman" w:hAnsi="Times New Roman" w:cs="Times New Roman"/>
          <w:sz w:val="20"/>
          <w:szCs w:val="28"/>
          <w:lang w:val="en-GB" w:eastAsia="zh-CN"/>
        </w:rPr>
      </w:pPr>
    </w:p>
    <w:p w:rsidR="009D510B" w:rsidRPr="00DD0C58" w:rsidRDefault="00A8410A" w:rsidP="00DD0C58">
      <w:pPr>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b/>
          <w:sz w:val="20"/>
          <w:szCs w:val="28"/>
          <w:lang w:val="en-US"/>
        </w:rPr>
        <w:t>Abstract</w:t>
      </w:r>
      <w:r w:rsidRPr="00DD0C58">
        <w:rPr>
          <w:rFonts w:ascii="Times New Roman" w:hAnsi="Times New Roman" w:cs="Times New Roman"/>
          <w:b/>
          <w:sz w:val="20"/>
          <w:szCs w:val="28"/>
          <w:lang w:val="en-GB"/>
        </w:rPr>
        <w:t>:</w:t>
      </w:r>
      <w:r w:rsidRPr="00DD0C58">
        <w:rPr>
          <w:rFonts w:ascii="Times New Roman" w:hAnsi="Times New Roman" w:cs="Times New Roman"/>
          <w:sz w:val="20"/>
          <w:szCs w:val="28"/>
          <w:lang w:val="en-GB"/>
        </w:rPr>
        <w:t xml:space="preserve"> </w:t>
      </w:r>
      <w:r w:rsidR="009D510B" w:rsidRPr="00DD0C58">
        <w:rPr>
          <w:rFonts w:ascii="Times New Roman" w:hAnsi="Times New Roman" w:cs="Times New Roman"/>
          <w:sz w:val="20"/>
          <w:szCs w:val="28"/>
          <w:lang w:val="en-US"/>
        </w:rPr>
        <w:t>The article discusses the issues of improving the educational process by building a structural model of the activities of a specialist in physical education, as well as the impact of various sports on the formation of pedagogical skills.</w:t>
      </w:r>
    </w:p>
    <w:p w:rsidR="00DD0C58" w:rsidRPr="00DD0C58" w:rsidRDefault="00DD0C58" w:rsidP="00DD0C58">
      <w:pPr>
        <w:autoSpaceDE w:val="0"/>
        <w:autoSpaceDN w:val="0"/>
        <w:adjustRightInd w:val="0"/>
        <w:snapToGrid w:val="0"/>
        <w:spacing w:after="0" w:line="240" w:lineRule="auto"/>
        <w:jc w:val="both"/>
        <w:rPr>
          <w:rFonts w:ascii="Times New Roman" w:hAnsi="Times New Roman" w:cs="Times New Roman"/>
          <w:sz w:val="20"/>
          <w:szCs w:val="28"/>
          <w:lang w:val="en-GB" w:eastAsia="zh-CN"/>
        </w:rPr>
      </w:pPr>
      <w:r w:rsidRPr="00DD0C58">
        <w:rPr>
          <w:rFonts w:ascii="Times New Roman" w:hAnsi="Times New Roman" w:cs="Times New Roman"/>
          <w:bCs/>
          <w:sz w:val="20"/>
          <w:szCs w:val="20"/>
        </w:rPr>
        <w:t>[</w:t>
      </w:r>
      <w:r w:rsidRPr="00DD0C58">
        <w:rPr>
          <w:rFonts w:ascii="Times New Roman" w:hAnsi="Times New Roman" w:cs="Times New Roman"/>
          <w:sz w:val="20"/>
          <w:szCs w:val="28"/>
          <w:lang w:val="en-GB"/>
        </w:rPr>
        <w:t>Khudayberganov Otabek Erkinovich</w:t>
      </w:r>
      <w:r w:rsidRPr="00DD0C58">
        <w:rPr>
          <w:rFonts w:ascii="Times New Roman" w:hAnsi="Times New Roman" w:cs="Times New Roman"/>
          <w:sz w:val="20"/>
          <w:szCs w:val="20"/>
        </w:rPr>
        <w:t>.</w:t>
      </w:r>
      <w:r w:rsidRPr="00DD0C58">
        <w:rPr>
          <w:rFonts w:ascii="Times New Roman" w:hAnsi="Times New Roman" w:cs="Times New Roman" w:hint="eastAsia"/>
          <w:b/>
          <w:bCs/>
          <w:sz w:val="20"/>
          <w:szCs w:val="20"/>
          <w:lang w:bidi="fa-IR"/>
        </w:rPr>
        <w:t xml:space="preserve"> </w:t>
      </w:r>
      <w:r w:rsidRPr="00DD0C58">
        <w:rPr>
          <w:rFonts w:ascii="Times New Roman" w:hAnsi="Times New Roman" w:cs="Times New Roman"/>
          <w:b/>
          <w:sz w:val="20"/>
          <w:szCs w:val="28"/>
          <w:lang w:val="en-US"/>
        </w:rPr>
        <w:t>Modeling The Activities Of A Specialist In Physical Culture As The Basis For Improving The Educational Process</w:t>
      </w:r>
      <w:r w:rsidRPr="00DD0C58">
        <w:rPr>
          <w:rFonts w:ascii="Times New Roman" w:eastAsia="Times New Roman" w:hAnsi="Times New Roman" w:cs="Times New Roman"/>
          <w:b/>
          <w:bCs/>
          <w:sz w:val="20"/>
          <w:szCs w:val="20"/>
          <w:lang w:bidi="fa-IR"/>
        </w:rPr>
        <w:t>.</w:t>
      </w:r>
      <w:r w:rsidRPr="00DD0C58">
        <w:rPr>
          <w:rFonts w:ascii="Times New Roman" w:hAnsi="Times New Roman" w:cs="Times New Roman"/>
          <w:bCs/>
          <w:i/>
          <w:sz w:val="20"/>
          <w:szCs w:val="20"/>
        </w:rPr>
        <w:t xml:space="preserve"> N Y Sci J</w:t>
      </w:r>
      <w:r w:rsidRPr="00DD0C58">
        <w:rPr>
          <w:rFonts w:ascii="Times New Roman" w:hAnsi="Times New Roman" w:cs="Times New Roman"/>
          <w:bCs/>
          <w:sz w:val="20"/>
          <w:szCs w:val="20"/>
        </w:rPr>
        <w:t xml:space="preserve"> </w:t>
      </w:r>
      <w:r w:rsidRPr="00DD0C58">
        <w:rPr>
          <w:rFonts w:ascii="Times New Roman" w:hAnsi="Times New Roman" w:cs="Times New Roman"/>
          <w:sz w:val="20"/>
          <w:szCs w:val="20"/>
        </w:rPr>
        <w:t>201</w:t>
      </w:r>
      <w:r w:rsidRPr="00DD0C58">
        <w:rPr>
          <w:rFonts w:ascii="Times New Roman" w:hAnsi="Times New Roman" w:cs="Times New Roman" w:hint="eastAsia"/>
          <w:sz w:val="20"/>
          <w:szCs w:val="20"/>
        </w:rPr>
        <w:t>9</w:t>
      </w:r>
      <w:r w:rsidRPr="00DD0C58">
        <w:rPr>
          <w:rFonts w:ascii="Times New Roman" w:hAnsi="Times New Roman" w:cs="Times New Roman"/>
          <w:sz w:val="20"/>
          <w:szCs w:val="20"/>
        </w:rPr>
        <w:t>;</w:t>
      </w:r>
      <w:r w:rsidRPr="00DD0C58">
        <w:rPr>
          <w:rFonts w:ascii="Times New Roman" w:hAnsi="Times New Roman" w:cs="Times New Roman" w:hint="eastAsia"/>
          <w:sz w:val="20"/>
          <w:szCs w:val="20"/>
        </w:rPr>
        <w:t>12</w:t>
      </w:r>
      <w:r w:rsidRPr="00DD0C58">
        <w:rPr>
          <w:rFonts w:ascii="Times New Roman" w:hAnsi="Times New Roman" w:cs="Times New Roman"/>
          <w:sz w:val="20"/>
          <w:szCs w:val="20"/>
        </w:rPr>
        <w:t>(</w:t>
      </w:r>
      <w:r w:rsidRPr="00DD0C58">
        <w:rPr>
          <w:rFonts w:ascii="Times New Roman" w:hAnsi="Times New Roman" w:cs="Times New Roman" w:hint="eastAsia"/>
          <w:sz w:val="20"/>
          <w:szCs w:val="20"/>
        </w:rPr>
        <w:t>9</w:t>
      </w:r>
      <w:r w:rsidRPr="00DD0C58">
        <w:rPr>
          <w:rFonts w:ascii="Times New Roman" w:hAnsi="Times New Roman" w:cs="Times New Roman"/>
          <w:sz w:val="20"/>
          <w:szCs w:val="20"/>
        </w:rPr>
        <w:t>):</w:t>
      </w:r>
      <w:r w:rsidR="00CD580C">
        <w:rPr>
          <w:rFonts w:ascii="Times New Roman" w:hAnsi="Times New Roman" w:cs="Times New Roman"/>
          <w:noProof/>
          <w:color w:val="000000"/>
          <w:sz w:val="20"/>
          <w:szCs w:val="20"/>
        </w:rPr>
        <w:t>10-13</w:t>
      </w:r>
      <w:r w:rsidRPr="00DD0C58">
        <w:rPr>
          <w:rFonts w:ascii="Times New Roman" w:hAnsi="Times New Roman" w:cs="Times New Roman"/>
          <w:sz w:val="20"/>
          <w:szCs w:val="20"/>
        </w:rPr>
        <w:t xml:space="preserve">]. </w:t>
      </w:r>
      <w:r w:rsidRPr="00DD0C58">
        <w:rPr>
          <w:rFonts w:ascii="Times New Roman" w:hAnsi="Times New Roman" w:cs="Times New Roman"/>
          <w:iCs/>
          <w:color w:val="000000"/>
          <w:sz w:val="20"/>
          <w:szCs w:val="20"/>
        </w:rPr>
        <w:t>ISSN 1554-0200 (print); ISSN 2375-723X (online)</w:t>
      </w:r>
      <w:r w:rsidRPr="00DD0C58">
        <w:rPr>
          <w:rFonts w:ascii="Times New Roman" w:hAnsi="Times New Roman" w:cs="Times New Roman"/>
          <w:sz w:val="20"/>
          <w:szCs w:val="20"/>
        </w:rPr>
        <w:t xml:space="preserve">. </w:t>
      </w:r>
      <w:hyperlink r:id="rId9" w:history="1">
        <w:r w:rsidRPr="00DD0C58">
          <w:rPr>
            <w:rStyle w:val="Hyperlink"/>
            <w:rFonts w:ascii="Times New Roman" w:hAnsi="Times New Roman" w:cs="Times New Roman"/>
            <w:color w:val="0000FF"/>
            <w:sz w:val="20"/>
            <w:szCs w:val="20"/>
          </w:rPr>
          <w:t>http://www.sciencepub.net/newyork</w:t>
        </w:r>
      </w:hyperlink>
      <w:r w:rsidRPr="00DD0C58">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r w:rsidRPr="00DD0C58">
        <w:rPr>
          <w:rFonts w:ascii="Times New Roman" w:hAnsi="Times New Roman" w:cs="Times New Roman" w:hint="eastAsia"/>
          <w:sz w:val="20"/>
          <w:szCs w:val="20"/>
        </w:rPr>
        <w:t xml:space="preserve">. </w:t>
      </w:r>
      <w:r w:rsidRPr="00DD0C58">
        <w:rPr>
          <w:rFonts w:ascii="Times New Roman" w:hAnsi="Times New Roman" w:cs="Times New Roman"/>
          <w:color w:val="000000"/>
          <w:sz w:val="20"/>
          <w:szCs w:val="20"/>
          <w:shd w:val="clear" w:color="auto" w:fill="FFFFFF"/>
        </w:rPr>
        <w:t>doi:</w:t>
      </w:r>
      <w:hyperlink r:id="rId10" w:history="1">
        <w:r w:rsidRPr="00DD0C58">
          <w:rPr>
            <w:rStyle w:val="Hyperlink"/>
            <w:rFonts w:ascii="Times New Roman" w:hAnsi="Times New Roman" w:cs="Times New Roman"/>
            <w:color w:val="0000FF"/>
            <w:sz w:val="20"/>
            <w:szCs w:val="20"/>
            <w:shd w:val="clear" w:color="auto" w:fill="FFFFFF"/>
          </w:rPr>
          <w:t>10.7537/mars</w:t>
        </w:r>
        <w:r w:rsidRPr="00DD0C58">
          <w:rPr>
            <w:rStyle w:val="Hyperlink"/>
            <w:rFonts w:ascii="Times New Roman" w:hAnsi="Times New Roman" w:cs="Times New Roman" w:hint="eastAsia"/>
            <w:color w:val="0000FF"/>
            <w:sz w:val="20"/>
            <w:szCs w:val="20"/>
            <w:shd w:val="clear" w:color="auto" w:fill="FFFFFF"/>
          </w:rPr>
          <w:t>nys120919.</w:t>
        </w:r>
        <w:r w:rsidRPr="00DD0C58">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3</w:t>
        </w:r>
      </w:hyperlink>
      <w:r w:rsidRPr="00DD0C58">
        <w:rPr>
          <w:rFonts w:ascii="Times New Roman" w:hAnsi="Times New Roman" w:cs="Times New Roman"/>
          <w:color w:val="000000"/>
          <w:sz w:val="20"/>
          <w:szCs w:val="20"/>
          <w:shd w:val="clear" w:color="auto" w:fill="FFFFFF"/>
        </w:rPr>
        <w:t>.</w:t>
      </w:r>
    </w:p>
    <w:p w:rsidR="00603970" w:rsidRPr="007D61F1" w:rsidRDefault="00603970" w:rsidP="00DD0C58">
      <w:pPr>
        <w:snapToGrid w:val="0"/>
        <w:spacing w:after="0" w:line="240" w:lineRule="auto"/>
        <w:jc w:val="both"/>
        <w:rPr>
          <w:rFonts w:ascii="Times New Roman" w:hAnsi="Times New Roman" w:cs="Times New Roman"/>
          <w:b/>
          <w:sz w:val="20"/>
          <w:szCs w:val="28"/>
          <w:lang w:val="en-US" w:eastAsia="zh-CN"/>
        </w:rPr>
      </w:pPr>
    </w:p>
    <w:p w:rsidR="007E0FE3" w:rsidRPr="007D61F1" w:rsidRDefault="007E0FE3" w:rsidP="00DD0C58">
      <w:pPr>
        <w:snapToGrid w:val="0"/>
        <w:spacing w:after="0" w:line="240" w:lineRule="auto"/>
        <w:jc w:val="both"/>
        <w:rPr>
          <w:rFonts w:ascii="Times New Roman" w:hAnsi="Times New Roman" w:cs="Times New Roman"/>
          <w:sz w:val="20"/>
          <w:szCs w:val="28"/>
          <w:lang w:val="en-US"/>
        </w:rPr>
      </w:pPr>
      <w:r w:rsidRPr="007D61F1">
        <w:rPr>
          <w:rFonts w:ascii="Times New Roman" w:hAnsi="Times New Roman" w:cs="Times New Roman"/>
          <w:b/>
          <w:sz w:val="20"/>
          <w:szCs w:val="28"/>
          <w:lang w:val="en-US"/>
        </w:rPr>
        <w:t>Keywords:</w:t>
      </w:r>
      <w:r w:rsidRPr="007D61F1">
        <w:rPr>
          <w:rFonts w:ascii="Times New Roman" w:hAnsi="Times New Roman" w:cs="Times New Roman"/>
          <w:sz w:val="20"/>
          <w:szCs w:val="28"/>
          <w:lang w:val="en-US"/>
        </w:rPr>
        <w:t xml:space="preserve"> professional activity, professional skills, training model, constructive activity, communicative activity, organizational activity, gnostic activity, motor activity, physical education.</w:t>
      </w:r>
    </w:p>
    <w:p w:rsidR="00603970" w:rsidRPr="007D61F1" w:rsidRDefault="00603970" w:rsidP="00DD0C58">
      <w:pPr>
        <w:snapToGrid w:val="0"/>
        <w:spacing w:after="0" w:line="240" w:lineRule="auto"/>
        <w:jc w:val="both"/>
        <w:rPr>
          <w:rFonts w:ascii="Times New Roman" w:hAnsi="Times New Roman" w:cs="Times New Roman"/>
          <w:b/>
          <w:sz w:val="20"/>
          <w:szCs w:val="28"/>
          <w:lang w:val="en-GB" w:eastAsia="zh-CN"/>
        </w:rPr>
      </w:pPr>
    </w:p>
    <w:p w:rsidR="00DD0C58" w:rsidRDefault="00DD0C58" w:rsidP="00DD0C58">
      <w:pPr>
        <w:snapToGrid w:val="0"/>
        <w:spacing w:after="0" w:line="240" w:lineRule="auto"/>
        <w:jc w:val="both"/>
        <w:rPr>
          <w:rFonts w:ascii="Times New Roman" w:hAnsi="Times New Roman" w:cs="Times New Roman"/>
          <w:b/>
          <w:sz w:val="20"/>
          <w:szCs w:val="28"/>
          <w:lang w:val="en-GB"/>
        </w:rPr>
        <w:sectPr w:rsidR="00DD0C58" w:rsidSect="00CD580C">
          <w:headerReference w:type="default" r:id="rId11"/>
          <w:footerReference w:type="default" r:id="rId12"/>
          <w:type w:val="continuous"/>
          <w:pgSz w:w="12240" w:h="15840"/>
          <w:pgMar w:top="1440" w:right="1440" w:bottom="1440" w:left="1440" w:header="720" w:footer="720" w:gutter="0"/>
          <w:pgNumType w:start="10"/>
          <w:cols w:space="720"/>
          <w:docGrid w:linePitch="360"/>
        </w:sectPr>
      </w:pPr>
    </w:p>
    <w:p w:rsidR="00603970" w:rsidRPr="007D61F1" w:rsidRDefault="00810FC4" w:rsidP="00DD0C58">
      <w:pPr>
        <w:snapToGrid w:val="0"/>
        <w:spacing w:after="0" w:line="240" w:lineRule="auto"/>
        <w:jc w:val="both"/>
        <w:rPr>
          <w:rFonts w:ascii="Times New Roman" w:hAnsi="Times New Roman" w:cs="Times New Roman"/>
          <w:sz w:val="20"/>
          <w:szCs w:val="28"/>
          <w:lang w:val="en-US" w:eastAsia="zh-CN"/>
        </w:rPr>
      </w:pPr>
      <w:r w:rsidRPr="007D61F1">
        <w:rPr>
          <w:rFonts w:ascii="Times New Roman" w:hAnsi="Times New Roman" w:cs="Times New Roman"/>
          <w:b/>
          <w:sz w:val="20"/>
          <w:szCs w:val="28"/>
          <w:lang w:val="en-GB"/>
        </w:rPr>
        <w:lastRenderedPageBreak/>
        <w:t>Introduction</w:t>
      </w:r>
      <w:r w:rsidR="00B54D2C" w:rsidRPr="007D61F1">
        <w:rPr>
          <w:rFonts w:ascii="Times New Roman" w:hAnsi="Times New Roman" w:cs="Times New Roman"/>
          <w:b/>
          <w:sz w:val="20"/>
          <w:szCs w:val="28"/>
          <w:lang w:val="en-US"/>
        </w:rPr>
        <w:t>.</w:t>
      </w:r>
      <w:r w:rsidR="00B54D2C" w:rsidRPr="007D61F1">
        <w:rPr>
          <w:rFonts w:ascii="Times New Roman" w:hAnsi="Times New Roman" w:cs="Times New Roman"/>
          <w:sz w:val="20"/>
          <w:szCs w:val="28"/>
          <w:lang w:val="en-US"/>
        </w:rPr>
        <w:t xml:space="preserve"> </w:t>
      </w:r>
    </w:p>
    <w:p w:rsidR="00B54D2C" w:rsidRPr="007D61F1" w:rsidRDefault="00B54D2C" w:rsidP="00DD0C58">
      <w:pPr>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The problem of improving higher education, modeling the activities of a specialist has long been under t</w:t>
      </w:r>
      <w:r w:rsidR="00317431" w:rsidRPr="007D61F1">
        <w:rPr>
          <w:rFonts w:ascii="Times New Roman" w:hAnsi="Times New Roman" w:cs="Times New Roman"/>
          <w:sz w:val="20"/>
          <w:szCs w:val="28"/>
          <w:lang w:val="en-US"/>
        </w:rPr>
        <w:t xml:space="preserve">he scrutiny of many </w:t>
      </w:r>
      <w:r w:rsidR="00B30A04" w:rsidRPr="007D61F1">
        <w:rPr>
          <w:rFonts w:ascii="Times New Roman" w:hAnsi="Times New Roman" w:cs="Times New Roman"/>
          <w:sz w:val="20"/>
          <w:szCs w:val="28"/>
          <w:lang w:val="en-US"/>
        </w:rPr>
        <w:t>scientists. The</w:t>
      </w:r>
      <w:r w:rsidRPr="007D61F1">
        <w:rPr>
          <w:rFonts w:ascii="Times New Roman" w:hAnsi="Times New Roman" w:cs="Times New Roman"/>
          <w:sz w:val="20"/>
          <w:szCs w:val="28"/>
          <w:lang w:val="en-US"/>
        </w:rPr>
        <w:t xml:space="preserve"> analysis of scientific works devoted to the development of models of specialists in physical education and sports allows us to conclude that the activities of the physical education teacher and trainer in the chosen sport are multifunctional</w:t>
      </w:r>
      <w:r w:rsidR="003018DD" w:rsidRPr="007D61F1">
        <w:rPr>
          <w:rFonts w:ascii="Times New Roman" w:hAnsi="Times New Roman" w:cs="Times New Roman"/>
          <w:sz w:val="20"/>
          <w:szCs w:val="28"/>
          <w:lang w:val="en-US"/>
        </w:rPr>
        <w:t>.</w:t>
      </w:r>
    </w:p>
    <w:p w:rsidR="003018DD" w:rsidRPr="007D61F1" w:rsidRDefault="003018DD" w:rsidP="00DD0C58">
      <w:pPr>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I.N.</w:t>
      </w:r>
      <w:r w:rsidR="00603970" w:rsidRPr="007D61F1">
        <w:rPr>
          <w:rFonts w:ascii="Times New Roman" w:hAnsi="Times New Roman" w:cs="Times New Roman" w:hint="eastAsia"/>
          <w:sz w:val="20"/>
          <w:szCs w:val="28"/>
          <w:lang w:val="en-US" w:eastAsia="zh-CN"/>
        </w:rPr>
        <w:t xml:space="preserve"> </w:t>
      </w:r>
      <w:r w:rsidRPr="007D61F1">
        <w:rPr>
          <w:rFonts w:ascii="Times New Roman" w:hAnsi="Times New Roman" w:cs="Times New Roman"/>
          <w:sz w:val="20"/>
          <w:szCs w:val="28"/>
          <w:lang w:val="en-US"/>
        </w:rPr>
        <w:t>Resheten</w:t>
      </w:r>
      <w:r w:rsidR="00810FC4" w:rsidRPr="007D61F1">
        <w:rPr>
          <w:rFonts w:ascii="Times New Roman" w:hAnsi="Times New Roman" w:cs="Times New Roman"/>
          <w:sz w:val="20"/>
          <w:szCs w:val="28"/>
          <w:lang w:val="en-US"/>
        </w:rPr>
        <w:t>'s, V.M</w:t>
      </w:r>
      <w:r w:rsidR="0038711C" w:rsidRPr="007D61F1">
        <w:rPr>
          <w:rFonts w:ascii="Times New Roman" w:hAnsi="Times New Roman" w:cs="Times New Roman"/>
          <w:sz w:val="20"/>
          <w:szCs w:val="28"/>
          <w:lang w:val="en-US"/>
        </w:rPr>
        <w:t>.</w:t>
      </w:r>
      <w:r w:rsidR="0038711C">
        <w:rPr>
          <w:rFonts w:ascii="Times New Roman" w:hAnsi="Times New Roman" w:cs="Times New Roman"/>
          <w:sz w:val="20"/>
          <w:szCs w:val="28"/>
          <w:lang w:val="en-US"/>
        </w:rPr>
        <w:t xml:space="preserve"> </w:t>
      </w:r>
      <w:r w:rsidR="0038711C" w:rsidRPr="007D61F1">
        <w:rPr>
          <w:rFonts w:ascii="Times New Roman" w:hAnsi="Times New Roman" w:cs="Times New Roman"/>
          <w:sz w:val="20"/>
          <w:szCs w:val="28"/>
          <w:lang w:val="en-US"/>
        </w:rPr>
        <w:t>K</w:t>
      </w:r>
      <w:r w:rsidR="00810FC4" w:rsidRPr="007D61F1">
        <w:rPr>
          <w:rFonts w:ascii="Times New Roman" w:hAnsi="Times New Roman" w:cs="Times New Roman"/>
          <w:sz w:val="20"/>
          <w:szCs w:val="28"/>
          <w:lang w:val="en-US"/>
        </w:rPr>
        <w:t>oretsky's</w:t>
      </w:r>
      <w:r w:rsidR="00603970" w:rsidRPr="007D61F1">
        <w:rPr>
          <w:rFonts w:ascii="Times New Roman" w:hAnsi="Times New Roman" w:cs="Times New Roman" w:hint="eastAsia"/>
          <w:sz w:val="20"/>
          <w:szCs w:val="28"/>
          <w:lang w:val="en-US" w:eastAsia="zh-CN"/>
        </w:rPr>
        <w:t xml:space="preserve"> </w:t>
      </w:r>
      <w:r w:rsidR="00810FC4" w:rsidRPr="007D61F1">
        <w:rPr>
          <w:rFonts w:ascii="Times New Roman" w:hAnsi="Times New Roman" w:cs="Times New Roman"/>
          <w:sz w:val="20"/>
          <w:szCs w:val="28"/>
          <w:lang w:val="en-US"/>
        </w:rPr>
        <w:t>(1982), G.S.</w:t>
      </w:r>
      <w:r w:rsidR="00603970" w:rsidRPr="007D61F1">
        <w:rPr>
          <w:rFonts w:ascii="Times New Roman" w:hAnsi="Times New Roman" w:cs="Times New Roman" w:hint="eastAsia"/>
          <w:sz w:val="20"/>
          <w:szCs w:val="28"/>
          <w:lang w:val="en-US" w:eastAsia="zh-CN"/>
        </w:rPr>
        <w:t xml:space="preserve"> </w:t>
      </w:r>
      <w:r w:rsidRPr="007D61F1">
        <w:rPr>
          <w:rFonts w:ascii="Times New Roman" w:hAnsi="Times New Roman" w:cs="Times New Roman"/>
          <w:sz w:val="20"/>
          <w:szCs w:val="28"/>
          <w:lang w:val="en-US"/>
        </w:rPr>
        <w:t>Tumanyan's (1987), A.Ya. Korkh's (2000)</w:t>
      </w:r>
      <w:r w:rsidR="00A8410A" w:rsidRPr="007D61F1">
        <w:rPr>
          <w:rFonts w:ascii="Times New Roman" w:hAnsi="Times New Roman" w:cs="Times New Roman"/>
          <w:sz w:val="20"/>
          <w:szCs w:val="28"/>
          <w:lang w:val="en-US"/>
        </w:rPr>
        <w:t>, R. S. Salamova's (2004), A.N.</w:t>
      </w:r>
      <w:bookmarkStart w:id="0" w:name="_GoBack"/>
      <w:bookmarkEnd w:id="0"/>
      <w:r w:rsidR="00603970" w:rsidRPr="007D61F1">
        <w:rPr>
          <w:rFonts w:ascii="Times New Roman" w:hAnsi="Times New Roman" w:cs="Times New Roman" w:hint="eastAsia"/>
          <w:sz w:val="20"/>
          <w:szCs w:val="28"/>
          <w:lang w:val="en-US" w:eastAsia="zh-CN"/>
        </w:rPr>
        <w:t xml:space="preserve"> </w:t>
      </w:r>
      <w:r w:rsidRPr="007D61F1">
        <w:rPr>
          <w:rFonts w:ascii="Times New Roman" w:hAnsi="Times New Roman" w:cs="Times New Roman"/>
          <w:sz w:val="20"/>
          <w:szCs w:val="28"/>
          <w:lang w:val="en-US"/>
        </w:rPr>
        <w:t>Abdieva' s</w:t>
      </w:r>
      <w:r w:rsidR="007D61F1" w:rsidRPr="007D61F1">
        <w:rPr>
          <w:rFonts w:ascii="Times New Roman" w:hAnsi="Times New Roman" w:cs="Times New Roman"/>
          <w:sz w:val="20"/>
          <w:szCs w:val="28"/>
          <w:lang w:val="en-US"/>
        </w:rPr>
        <w:t xml:space="preserve"> </w:t>
      </w:r>
      <w:r w:rsidRPr="007D61F1">
        <w:rPr>
          <w:rFonts w:ascii="Times New Roman" w:hAnsi="Times New Roman" w:cs="Times New Roman"/>
          <w:sz w:val="20"/>
          <w:szCs w:val="28"/>
          <w:lang w:val="en-US"/>
        </w:rPr>
        <w:t>(2004)</w:t>
      </w:r>
      <w:r w:rsidR="00510516" w:rsidRPr="007D61F1">
        <w:rPr>
          <w:rFonts w:ascii="Times New Roman" w:hAnsi="Times New Roman" w:cs="Times New Roman"/>
          <w:sz w:val="20"/>
          <w:szCs w:val="28"/>
          <w:lang w:val="en-US"/>
        </w:rPr>
        <w:t xml:space="preserve"> researches</w:t>
      </w:r>
      <w:r w:rsidR="007D61F1" w:rsidRPr="007D61F1">
        <w:rPr>
          <w:rFonts w:ascii="Times New Roman" w:hAnsi="Times New Roman" w:cs="Times New Roman"/>
          <w:sz w:val="20"/>
          <w:szCs w:val="28"/>
          <w:lang w:val="en-US"/>
        </w:rPr>
        <w:t xml:space="preserve"> </w:t>
      </w:r>
      <w:r w:rsidR="00510516" w:rsidRPr="007D61F1">
        <w:rPr>
          <w:rFonts w:ascii="Times New Roman" w:hAnsi="Times New Roman" w:cs="Times New Roman"/>
          <w:sz w:val="20"/>
          <w:szCs w:val="28"/>
          <w:lang w:val="en-US"/>
        </w:rPr>
        <w:t>are devoted to the</w:t>
      </w:r>
      <w:r w:rsidRPr="007D61F1">
        <w:rPr>
          <w:rFonts w:ascii="Times New Roman" w:hAnsi="Times New Roman" w:cs="Times New Roman"/>
          <w:sz w:val="20"/>
          <w:szCs w:val="28"/>
          <w:lang w:val="en-US"/>
        </w:rPr>
        <w:t xml:space="preserve"> studies of problems of the activities and training of specialists in physical culture ad sports.</w:t>
      </w:r>
    </w:p>
    <w:p w:rsidR="00F4437B" w:rsidRPr="007D61F1" w:rsidRDefault="00F4437B" w:rsidP="00DD0C58">
      <w:pPr>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Based on the fact that pedagogical activity in the field of physical culture and sports can be considered as a complex system-structural education with specific functions and relationships, an approach to the study of the functional activities of specialists with higher education should be based on a system-structural analysis and expert assessment method (3).</w:t>
      </w:r>
      <w:r w:rsidR="00577759" w:rsidRPr="007D61F1">
        <w:rPr>
          <w:rFonts w:ascii="Times New Roman" w:hAnsi="Times New Roman" w:cs="Times New Roman"/>
          <w:sz w:val="20"/>
          <w:szCs w:val="28"/>
          <w:lang w:val="en-US"/>
        </w:rPr>
        <w:t xml:space="preserve"> The systematic approach is based on the combination of the studied objects in aggregate, the establishment of properties and relationships within it, as well as on the identification of factors most important for achieving the goals.</w:t>
      </w:r>
      <w:r w:rsidR="00976363" w:rsidRPr="007D61F1">
        <w:rPr>
          <w:rFonts w:ascii="Times New Roman" w:hAnsi="Times New Roman" w:cs="Times New Roman"/>
          <w:sz w:val="20"/>
          <w:szCs w:val="28"/>
          <w:lang w:val="en-US"/>
        </w:rPr>
        <w:t xml:space="preserve"> In turn, mathematical and statistical methods of expert assessments make it possible to determine the quantitative relations between the dependent and independent variables characterizing the object of </w:t>
      </w:r>
      <w:r w:rsidR="00E219E6" w:rsidRPr="007D61F1">
        <w:rPr>
          <w:rFonts w:ascii="Times New Roman" w:hAnsi="Times New Roman" w:cs="Times New Roman"/>
          <w:sz w:val="20"/>
          <w:szCs w:val="28"/>
          <w:lang w:val="en-US"/>
        </w:rPr>
        <w:t>study</w:t>
      </w:r>
      <w:r w:rsidR="00976363" w:rsidRPr="007D61F1">
        <w:rPr>
          <w:rFonts w:ascii="Times New Roman" w:hAnsi="Times New Roman" w:cs="Times New Roman"/>
          <w:sz w:val="20"/>
          <w:szCs w:val="28"/>
          <w:lang w:val="en-US"/>
        </w:rPr>
        <w:t xml:space="preserve"> are of significant interest for the study of the educational process, as they ensure the accuracy of judgments, their evidence, which is lacking in pedagogical science.</w:t>
      </w:r>
      <w:r w:rsidR="00C9201C" w:rsidRPr="007D61F1">
        <w:rPr>
          <w:rFonts w:ascii="Times New Roman" w:hAnsi="Times New Roman" w:cs="Times New Roman"/>
          <w:sz w:val="20"/>
          <w:szCs w:val="28"/>
          <w:lang w:val="en-US"/>
        </w:rPr>
        <w:t xml:space="preserve"> The main content of this work is devoted to the issue of improving the educational process by constructing structural, activity models of </w:t>
      </w:r>
      <w:r w:rsidR="00C9201C" w:rsidRPr="007D61F1">
        <w:rPr>
          <w:rFonts w:ascii="Times New Roman" w:hAnsi="Times New Roman" w:cs="Times New Roman"/>
          <w:sz w:val="20"/>
          <w:szCs w:val="28"/>
          <w:lang w:val="en-US"/>
        </w:rPr>
        <w:lastRenderedPageBreak/>
        <w:t>physical education teachers, while the model is a number of qualities ranked by importance that are necessary for highly professional teachers.</w:t>
      </w:r>
      <w:r w:rsidR="00A07B90" w:rsidRPr="007D61F1">
        <w:rPr>
          <w:rFonts w:ascii="Times New Roman" w:hAnsi="Times New Roman" w:cs="Times New Roman"/>
          <w:sz w:val="20"/>
          <w:szCs w:val="28"/>
          <w:lang w:val="en-US"/>
        </w:rPr>
        <w:t xml:space="preserve"> </w:t>
      </w:r>
      <w:r w:rsidR="000106C8" w:rsidRPr="007D61F1">
        <w:rPr>
          <w:rFonts w:ascii="Times New Roman" w:hAnsi="Times New Roman" w:cs="Times New Roman"/>
          <w:sz w:val="20"/>
          <w:szCs w:val="28"/>
          <w:lang w:val="en-US"/>
        </w:rPr>
        <w:t>It is the definitions for the above profession of the importance of qualities representing knowledge, abilities and skills that, in our opinion, can serve as a tool that provides specialized, in-depth training for students of pedagogical universities studying at the faculties of physical education for their upcoming work activities.</w:t>
      </w:r>
    </w:p>
    <w:p w:rsidR="00A07B90" w:rsidRPr="007D61F1" w:rsidRDefault="00A07B90" w:rsidP="00DD0C58">
      <w:pPr>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b/>
          <w:sz w:val="20"/>
          <w:szCs w:val="28"/>
          <w:lang w:val="en-US"/>
        </w:rPr>
        <w:t>The aim of</w:t>
      </w:r>
      <w:r w:rsidRPr="007D61F1">
        <w:rPr>
          <w:rFonts w:ascii="Times New Roman" w:hAnsi="Times New Roman" w:cs="Times New Roman"/>
          <w:sz w:val="20"/>
          <w:szCs w:val="28"/>
          <w:lang w:val="en-US"/>
        </w:rPr>
        <w:t xml:space="preserve"> </w:t>
      </w:r>
      <w:r w:rsidRPr="007D61F1">
        <w:rPr>
          <w:rFonts w:ascii="Times New Roman" w:hAnsi="Times New Roman" w:cs="Times New Roman"/>
          <w:b/>
          <w:sz w:val="20"/>
          <w:szCs w:val="28"/>
          <w:lang w:val="en-US"/>
        </w:rPr>
        <w:t>the</w:t>
      </w:r>
      <w:r w:rsidRPr="007D61F1">
        <w:rPr>
          <w:rFonts w:ascii="Times New Roman" w:hAnsi="Times New Roman" w:cs="Times New Roman"/>
          <w:sz w:val="20"/>
          <w:szCs w:val="28"/>
          <w:lang w:val="en-US"/>
        </w:rPr>
        <w:t xml:space="preserve"> </w:t>
      </w:r>
      <w:r w:rsidRPr="007D61F1">
        <w:rPr>
          <w:rFonts w:ascii="Times New Roman" w:hAnsi="Times New Roman" w:cs="Times New Roman"/>
          <w:b/>
          <w:sz w:val="20"/>
          <w:szCs w:val="28"/>
          <w:lang w:val="en-US"/>
        </w:rPr>
        <w:t>work</w:t>
      </w:r>
      <w:r w:rsidRPr="007D61F1">
        <w:rPr>
          <w:rFonts w:ascii="Times New Roman" w:hAnsi="Times New Roman" w:cs="Times New Roman"/>
          <w:sz w:val="20"/>
          <w:szCs w:val="28"/>
          <w:lang w:val="en-US"/>
        </w:rPr>
        <w:t xml:space="preserve"> is to build such a model and on its basis the development of specific recommendations indicating ways to improve the educational process for the implementation of a differentiated approach in the training of specialists with higher physical education.</w:t>
      </w:r>
    </w:p>
    <w:p w:rsidR="00AE65DC" w:rsidRPr="007D61F1" w:rsidRDefault="00AE65DC" w:rsidP="00DD0C58">
      <w:pPr>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b/>
          <w:sz w:val="20"/>
          <w:szCs w:val="28"/>
          <w:lang w:val="en-US"/>
        </w:rPr>
        <w:t xml:space="preserve">The objectives of the study. </w:t>
      </w:r>
      <w:r w:rsidRPr="007D61F1">
        <w:rPr>
          <w:rFonts w:ascii="Times New Roman" w:hAnsi="Times New Roman" w:cs="Times New Roman"/>
          <w:sz w:val="20"/>
          <w:szCs w:val="28"/>
          <w:lang w:val="en-US"/>
        </w:rPr>
        <w:t>To identify the content and components of the professional activity of a specialist in physical education, to determine their relationship and interdependence.</w:t>
      </w:r>
    </w:p>
    <w:p w:rsidR="00CD580C" w:rsidRDefault="00E44116" w:rsidP="00DD0C58">
      <w:pPr>
        <w:snapToGrid w:val="0"/>
        <w:spacing w:after="0" w:line="240" w:lineRule="auto"/>
        <w:ind w:firstLine="425"/>
        <w:jc w:val="both"/>
        <w:rPr>
          <w:rFonts w:ascii="Times New Roman" w:hAnsi="Times New Roman" w:cs="Times New Roman"/>
          <w:sz w:val="20"/>
          <w:szCs w:val="28"/>
          <w:lang w:val="en-US" w:eastAsia="zh-CN"/>
        </w:rPr>
      </w:pPr>
      <w:r w:rsidRPr="007D61F1">
        <w:rPr>
          <w:rFonts w:ascii="Times New Roman" w:hAnsi="Times New Roman" w:cs="Times New Roman"/>
          <w:sz w:val="20"/>
          <w:szCs w:val="28"/>
          <w:lang w:val="en-US"/>
        </w:rPr>
        <w:t>These skills were offered to the leading teachers of the physical education departments of pedagogical universities, as well as the Uzbek State Institute of Physical Culture for examination by the method of preference</w:t>
      </w:r>
      <w:r w:rsidR="00820798" w:rsidRPr="007D61F1">
        <w:rPr>
          <w:rFonts w:ascii="Times New Roman" w:hAnsi="Times New Roman" w:cs="Times New Roman"/>
          <w:sz w:val="20"/>
          <w:szCs w:val="28"/>
          <w:lang w:val="en-US"/>
        </w:rPr>
        <w:t xml:space="preserve">. </w:t>
      </w:r>
      <w:r w:rsidR="00C0246E" w:rsidRPr="007D61F1">
        <w:rPr>
          <w:rFonts w:ascii="Times New Roman" w:hAnsi="Times New Roman" w:cs="Times New Roman"/>
          <w:sz w:val="20"/>
          <w:szCs w:val="28"/>
          <w:lang w:val="en-US"/>
        </w:rPr>
        <w:t>The purpose of the examination was to identify the most important qualities that comprehensively reflect the essence of the professional activity of specialists with higher physical education, as well as determine the degree of influence of sports specialization on the formation of professional skills of a teacher in physical education.</w:t>
      </w:r>
      <w:r w:rsidR="00882954" w:rsidRPr="007D61F1">
        <w:rPr>
          <w:rFonts w:ascii="Times New Roman" w:hAnsi="Times New Roman" w:cs="Times New Roman"/>
          <w:sz w:val="20"/>
          <w:szCs w:val="28"/>
          <w:lang w:val="en-US"/>
        </w:rPr>
        <w:t xml:space="preserve"> As a result of processing expert assessments, the dominant skills that received the most points were </w:t>
      </w:r>
      <w:r w:rsidR="00E219E6" w:rsidRPr="007D61F1">
        <w:rPr>
          <w:rFonts w:ascii="Times New Roman" w:hAnsi="Times New Roman" w:cs="Times New Roman"/>
          <w:sz w:val="20"/>
          <w:szCs w:val="28"/>
          <w:lang w:val="en-US"/>
        </w:rPr>
        <w:t>highlighted. These</w:t>
      </w:r>
      <w:r w:rsidR="00882954" w:rsidRPr="007D61F1">
        <w:rPr>
          <w:rFonts w:ascii="Times New Roman" w:hAnsi="Times New Roman" w:cs="Times New Roman"/>
          <w:sz w:val="20"/>
          <w:szCs w:val="28"/>
          <w:lang w:val="en-US"/>
        </w:rPr>
        <w:t xml:space="preserve"> skills, according to the </w:t>
      </w:r>
      <w:r w:rsidR="00CD580C" w:rsidRPr="007D61F1">
        <w:rPr>
          <w:rFonts w:ascii="Times New Roman" w:hAnsi="Times New Roman" w:cs="Times New Roman"/>
          <w:sz w:val="20"/>
          <w:szCs w:val="28"/>
          <w:lang w:val="en-US"/>
        </w:rPr>
        <w:t>classification proposed by N.V. Kuzmina (1973), were</w:t>
      </w:r>
    </w:p>
    <w:p w:rsidR="00CD580C" w:rsidRDefault="00CD580C" w:rsidP="00DD0C58">
      <w:pPr>
        <w:snapToGrid w:val="0"/>
        <w:spacing w:after="0" w:line="240" w:lineRule="auto"/>
        <w:ind w:firstLine="425"/>
        <w:jc w:val="both"/>
        <w:rPr>
          <w:rFonts w:ascii="Times New Roman" w:hAnsi="Times New Roman" w:cs="Times New Roman"/>
          <w:sz w:val="20"/>
          <w:szCs w:val="28"/>
          <w:lang w:val="en-US" w:eastAsia="zh-CN"/>
        </w:rPr>
        <w:sectPr w:rsidR="00CD580C" w:rsidSect="00DD0C58">
          <w:type w:val="continuous"/>
          <w:pgSz w:w="12240" w:h="15840"/>
          <w:pgMar w:top="1440" w:right="1440" w:bottom="1440" w:left="1440" w:header="720" w:footer="720" w:gutter="0"/>
          <w:cols w:num="2" w:space="550"/>
          <w:docGrid w:linePitch="360"/>
        </w:sectPr>
      </w:pPr>
    </w:p>
    <w:p w:rsidR="00E44116" w:rsidRPr="007D61F1" w:rsidRDefault="00882954" w:rsidP="00CD580C">
      <w:pPr>
        <w:snapToGrid w:val="0"/>
        <w:spacing w:after="0" w:line="262" w:lineRule="auto"/>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lastRenderedPageBreak/>
        <w:t>divided into 5 functional groups of professional and pedagogical activity: communicative, gnostic, motor, constructive, organizational.</w:t>
      </w:r>
    </w:p>
    <w:p w:rsidR="00994E4E" w:rsidRPr="007D61F1" w:rsidRDefault="00994E4E"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 xml:space="preserve">The constructed model of the activity of a specialist with higher education working as a physical education teacher included three </w:t>
      </w:r>
      <w:r w:rsidR="00E219E6" w:rsidRPr="007D61F1">
        <w:rPr>
          <w:rFonts w:ascii="Times New Roman" w:hAnsi="Times New Roman" w:cs="Times New Roman"/>
          <w:sz w:val="20"/>
          <w:szCs w:val="28"/>
          <w:lang w:val="en-US"/>
        </w:rPr>
        <w:t>models: specialist</w:t>
      </w:r>
      <w:r w:rsidRPr="007D61F1">
        <w:rPr>
          <w:rFonts w:ascii="Times New Roman" w:hAnsi="Times New Roman" w:cs="Times New Roman"/>
          <w:sz w:val="20"/>
          <w:szCs w:val="28"/>
          <w:lang w:val="en-US"/>
        </w:rPr>
        <w:t xml:space="preserve"> training model based on the opinions of IV year students who have completed pedagogical and practical training; the current model, based on the opinions of students of the faculty of continuing education, with at least 5 years of practical experience; perfect model based on the views of the faculty of the departments of physical education of pedagogical universities.</w:t>
      </w:r>
    </w:p>
    <w:p w:rsidR="000F6DE7" w:rsidRPr="007D61F1" w:rsidRDefault="000F6DE7"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The expert opinions of each group were checked for consistency by calculating the coefficient of concordance. The level of agreement among experts of each group turned out to be quite high (W = 0.79).</w:t>
      </w:r>
    </w:p>
    <w:p w:rsidR="00442E01" w:rsidRPr="007D61F1" w:rsidRDefault="00442E01"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Each of the constructed models is a complex structure, the links of which are 5 main types of activity of specialists working in the field of physical culture and sports: constructive activity, communicative activity, organizational activity, gnostic activity, motor activity.</w:t>
      </w:r>
      <w:r w:rsidR="0061203E" w:rsidRPr="007D61F1">
        <w:rPr>
          <w:rFonts w:ascii="Times New Roman" w:hAnsi="Times New Roman" w:cs="Times New Roman"/>
          <w:sz w:val="20"/>
          <w:lang w:val="en-US"/>
        </w:rPr>
        <w:t xml:space="preserve"> </w:t>
      </w:r>
      <w:r w:rsidR="0061203E" w:rsidRPr="007D61F1">
        <w:rPr>
          <w:rFonts w:ascii="Times New Roman" w:hAnsi="Times New Roman" w:cs="Times New Roman"/>
          <w:sz w:val="20"/>
          <w:szCs w:val="28"/>
          <w:lang w:val="en-US"/>
        </w:rPr>
        <w:t>Of course, the structure of the activity of the teacher of physical education is much more complicated and ramified. But in this study, only the narrowly professional side of the activity of this specialty is considered.</w:t>
      </w:r>
    </w:p>
    <w:p w:rsidR="006E7E92" w:rsidRPr="007D61F1" w:rsidRDefault="006E7E92"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In order to check whether they are different from each other and to what extent the links of the constructed model was used H-criterion by the Kraskel-Wallis (1). Comparisons were made for each link of structural models, which is a variety of professional activities.</w:t>
      </w:r>
    </w:p>
    <w:p w:rsidR="00E61DE4" w:rsidRPr="007D61F1" w:rsidRDefault="00E61DE4"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As a result of the calculation, the following H values were obtained:</w:t>
      </w:r>
    </w:p>
    <w:p w:rsidR="00AC08DC" w:rsidRPr="007D61F1" w:rsidRDefault="00AC08DC"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1) constructive activity H = 3.96; 2) communicative activity Н = 1,665; 3) Gnostic activity H = 1.527; 4) organizational activities H = 0.775; 5) motor activity H = 0.985.</w:t>
      </w:r>
    </w:p>
    <w:p w:rsidR="00624410" w:rsidRPr="007D61F1" w:rsidRDefault="00624410"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A comparison of the calculated values with the tabulated values allows us to draw the following conclusion: since all the calculated values of H are less than the tabulated values of the H-criterion, the null hypothesis that the samples belong to the same general population is rejected and the alternative hypothesis is accepted: the considered samples are significa</w:t>
      </w:r>
      <w:r w:rsidR="00562BC6" w:rsidRPr="007D61F1">
        <w:rPr>
          <w:rFonts w:ascii="Times New Roman" w:hAnsi="Times New Roman" w:cs="Times New Roman"/>
          <w:sz w:val="20"/>
          <w:szCs w:val="28"/>
          <w:lang w:val="en-US"/>
        </w:rPr>
        <w:t>ntly different from each other. This</w:t>
      </w:r>
      <w:r w:rsidRPr="007D61F1">
        <w:rPr>
          <w:rFonts w:ascii="Times New Roman" w:hAnsi="Times New Roman" w:cs="Times New Roman"/>
          <w:sz w:val="20"/>
          <w:szCs w:val="28"/>
          <w:lang w:val="en-US"/>
        </w:rPr>
        <w:t xml:space="preserve"> means that the constructed models are significantly different.</w:t>
      </w:r>
    </w:p>
    <w:p w:rsidR="00562BC6" w:rsidRPr="007D61F1" w:rsidRDefault="00562BC6"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lastRenderedPageBreak/>
        <w:t>Specialist models require a holistic analysis of the internal structure of his professional activity. Every holistic education has its own content and structure. Content is the totality of those elements and processes that make up the basis of objects, and structure is a regularity, stable connection and interconnection of parts and elements of the whole, system (3).</w:t>
      </w:r>
    </w:p>
    <w:p w:rsidR="008F38C5" w:rsidRPr="007D61F1" w:rsidRDefault="008F38C5"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 xml:space="preserve">To study the content of a certain professional activity, it is necessary to identify not only the totality of its components, but also to reveal their relationship and </w:t>
      </w:r>
      <w:r w:rsidR="00B30A04" w:rsidRPr="007D61F1">
        <w:rPr>
          <w:rFonts w:ascii="Times New Roman" w:hAnsi="Times New Roman" w:cs="Times New Roman"/>
          <w:sz w:val="20"/>
          <w:szCs w:val="28"/>
          <w:lang w:val="en-US"/>
        </w:rPr>
        <w:t>interdependence. To</w:t>
      </w:r>
      <w:r w:rsidRPr="007D61F1">
        <w:rPr>
          <w:rFonts w:ascii="Times New Roman" w:hAnsi="Times New Roman" w:cs="Times New Roman"/>
          <w:sz w:val="20"/>
          <w:szCs w:val="28"/>
          <w:lang w:val="en-US"/>
        </w:rPr>
        <w:t xml:space="preserve"> do this, it is necessary to establish how the links within each model correlate with each other, whether there is any regularity of connections between different types of activity.</w:t>
      </w:r>
    </w:p>
    <w:p w:rsidR="00543447" w:rsidRPr="007D61F1" w:rsidRDefault="00543447"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To calculate the degree of interconnection within the models, the Spearman rank correlation coefficient was used (2). Using calculations, the values of the correlation coefficients are determined within the models of professional activity of a teacher of physical education (pic</w:t>
      </w:r>
      <w:r w:rsidR="00F149BC" w:rsidRPr="007D61F1">
        <w:rPr>
          <w:rFonts w:ascii="Times New Roman" w:hAnsi="Times New Roman" w:cs="Times New Roman"/>
          <w:sz w:val="20"/>
          <w:szCs w:val="28"/>
          <w:lang w:val="en-US"/>
        </w:rPr>
        <w:t>.</w:t>
      </w:r>
      <w:r w:rsidRPr="007D61F1">
        <w:rPr>
          <w:rFonts w:ascii="Times New Roman" w:hAnsi="Times New Roman" w:cs="Times New Roman"/>
          <w:sz w:val="20"/>
          <w:szCs w:val="28"/>
          <w:lang w:val="en-US"/>
        </w:rPr>
        <w:t>1).</w:t>
      </w:r>
    </w:p>
    <w:p w:rsidR="001C14A1" w:rsidRPr="007D61F1" w:rsidRDefault="001C14A1"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The data presented reflecting the nature of the relationship of activities within the training model, the current model and the ideal model of a teacher of physical education, reveal a complex system of links of professional activity. The presence of negative values of the correlation coefficients indicates that various types of activities have in practice completely independent opposite methods of implementation, requiring specific skills.</w:t>
      </w:r>
    </w:p>
    <w:p w:rsidR="00C977A8" w:rsidRPr="007D61F1" w:rsidRDefault="00C977A8" w:rsidP="00CD580C">
      <w:pPr>
        <w:snapToGrid w:val="0"/>
        <w:spacing w:after="0" w:line="262"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Speaking about modeling the activities of a specialist in order to improve the process of his training at the university, it is necessary to determine what will be the standard - the current model, the ideal or the training model.</w:t>
      </w:r>
    </w:p>
    <w:p w:rsidR="002946F5" w:rsidRPr="007D61F1" w:rsidRDefault="002946F5" w:rsidP="00CD580C">
      <w:pPr>
        <w:snapToGrid w:val="0"/>
        <w:spacing w:after="0" w:line="262" w:lineRule="auto"/>
        <w:ind w:firstLine="425"/>
        <w:jc w:val="both"/>
        <w:rPr>
          <w:rFonts w:ascii="Times New Roman" w:hAnsi="Times New Roman" w:cs="Times New Roman"/>
          <w:sz w:val="20"/>
          <w:szCs w:val="28"/>
          <w:lang w:val="en-US" w:eastAsia="zh-CN"/>
        </w:rPr>
      </w:pPr>
      <w:r w:rsidRPr="007D61F1">
        <w:rPr>
          <w:rFonts w:ascii="Times New Roman" w:hAnsi="Times New Roman" w:cs="Times New Roman"/>
          <w:sz w:val="20"/>
          <w:szCs w:val="28"/>
          <w:lang w:val="en-US"/>
        </w:rPr>
        <w:t>Based on the fact that university training is the best way to prepare a specialist for the upcoming practical activities, we believe that the current model is the reference model, built on the basis of opinions expressed by students of continuing education courses.</w:t>
      </w:r>
      <w:r w:rsidR="00202084" w:rsidRPr="007D61F1">
        <w:rPr>
          <w:rFonts w:ascii="Times New Roman" w:hAnsi="Times New Roman" w:cs="Times New Roman"/>
          <w:sz w:val="20"/>
          <w:szCs w:val="28"/>
          <w:lang w:val="en-US"/>
        </w:rPr>
        <w:t xml:space="preserve"> Comparing the students' opinions (training model) with the reference model, it is possible to establish what disadvantages exist in the educational process of the physical education departments of pedagogical universities. After analyzing the opinions expressed by teachers of the departments of physical education, ways </w:t>
      </w:r>
      <w:r w:rsidR="00E905C8" w:rsidRPr="007D61F1">
        <w:rPr>
          <w:rFonts w:ascii="Times New Roman" w:hAnsi="Times New Roman" w:cs="Times New Roman"/>
          <w:sz w:val="20"/>
          <w:szCs w:val="28"/>
          <w:lang w:val="en-US"/>
        </w:rPr>
        <w:t xml:space="preserve">can be found </w:t>
      </w:r>
      <w:r w:rsidR="00202084" w:rsidRPr="007D61F1">
        <w:rPr>
          <w:rFonts w:ascii="Times New Roman" w:hAnsi="Times New Roman" w:cs="Times New Roman"/>
          <w:sz w:val="20"/>
          <w:szCs w:val="28"/>
          <w:lang w:val="en-US"/>
        </w:rPr>
        <w:t xml:space="preserve">that make it possible to eliminate these </w:t>
      </w:r>
      <w:r w:rsidR="001C7CC9" w:rsidRPr="007D61F1">
        <w:rPr>
          <w:rFonts w:ascii="Times New Roman" w:hAnsi="Times New Roman" w:cs="Times New Roman"/>
          <w:sz w:val="20"/>
          <w:szCs w:val="28"/>
          <w:lang w:val="en-US"/>
        </w:rPr>
        <w:t>shortcomings</w:t>
      </w:r>
      <w:r w:rsidR="00202084" w:rsidRPr="007D61F1">
        <w:rPr>
          <w:rFonts w:ascii="Times New Roman" w:hAnsi="Times New Roman" w:cs="Times New Roman"/>
          <w:sz w:val="20"/>
          <w:szCs w:val="28"/>
          <w:lang w:val="en-US"/>
        </w:rPr>
        <w:t>.</w:t>
      </w:r>
    </w:p>
    <w:p w:rsidR="00DD0C58" w:rsidRDefault="00DD0C58" w:rsidP="00DD0C58">
      <w:pPr>
        <w:snapToGrid w:val="0"/>
        <w:spacing w:after="0" w:line="240" w:lineRule="auto"/>
        <w:jc w:val="center"/>
        <w:rPr>
          <w:rFonts w:ascii="Times New Roman" w:hAnsi="Times New Roman" w:cs="Times New Roman"/>
          <w:sz w:val="20"/>
          <w:szCs w:val="28"/>
          <w:lang w:val="en-US" w:eastAsia="zh-CN"/>
        </w:rPr>
        <w:sectPr w:rsidR="00DD0C58" w:rsidSect="00CD580C">
          <w:headerReference w:type="default" r:id="rId13"/>
          <w:pgSz w:w="12240" w:h="15840"/>
          <w:pgMar w:top="1440" w:right="1440" w:bottom="1440" w:left="1440" w:header="720" w:footer="720" w:gutter="0"/>
          <w:cols w:num="2" w:space="550"/>
          <w:docGrid w:linePitch="360"/>
        </w:sectPr>
      </w:pPr>
    </w:p>
    <w:p w:rsidR="007D61F1" w:rsidRPr="007D61F1" w:rsidRDefault="007D61F1" w:rsidP="00DD0C58">
      <w:pPr>
        <w:snapToGrid w:val="0"/>
        <w:spacing w:after="0" w:line="240" w:lineRule="auto"/>
        <w:jc w:val="center"/>
        <w:rPr>
          <w:rFonts w:ascii="Times New Roman" w:hAnsi="Times New Roman" w:cs="Times New Roman"/>
          <w:sz w:val="20"/>
          <w:szCs w:val="28"/>
          <w:lang w:val="en-US" w:eastAsia="zh-CN"/>
        </w:rPr>
      </w:pPr>
      <w:r w:rsidRPr="007D61F1">
        <w:rPr>
          <w:rFonts w:ascii="Times New Roman" w:hAnsi="Times New Roman" w:cs="Times New Roman" w:hint="eastAsia"/>
          <w:noProof/>
          <w:sz w:val="20"/>
          <w:szCs w:val="28"/>
          <w:lang w:val="en-US" w:eastAsia="zh-CN"/>
        </w:rPr>
        <w:lastRenderedPageBreak/>
        <w:drawing>
          <wp:inline distT="0" distB="0" distL="0" distR="0">
            <wp:extent cx="5133395" cy="262514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37770" cy="2627381"/>
                    </a:xfrm>
                    <a:prstGeom prst="rect">
                      <a:avLst/>
                    </a:prstGeom>
                    <a:noFill/>
                    <a:ln w="9525">
                      <a:noFill/>
                      <a:miter lim="800000"/>
                      <a:headEnd/>
                      <a:tailEnd/>
                    </a:ln>
                  </pic:spPr>
                </pic:pic>
              </a:graphicData>
            </a:graphic>
          </wp:inline>
        </w:drawing>
      </w:r>
    </w:p>
    <w:p w:rsidR="007D61F1" w:rsidRPr="007D61F1" w:rsidRDefault="007D61F1" w:rsidP="00DD0C58">
      <w:pPr>
        <w:snapToGrid w:val="0"/>
        <w:spacing w:after="0" w:line="240" w:lineRule="auto"/>
        <w:ind w:firstLine="425"/>
        <w:jc w:val="both"/>
        <w:rPr>
          <w:rFonts w:ascii="Times New Roman" w:hAnsi="Times New Roman" w:cs="Times New Roman"/>
          <w:sz w:val="20"/>
          <w:szCs w:val="28"/>
          <w:lang w:val="en-US" w:eastAsia="zh-CN"/>
        </w:rPr>
      </w:pPr>
    </w:p>
    <w:p w:rsidR="007D61F1" w:rsidRPr="007D61F1" w:rsidRDefault="007D61F1" w:rsidP="00DD0C58">
      <w:pPr>
        <w:snapToGrid w:val="0"/>
        <w:spacing w:after="0" w:line="240" w:lineRule="auto"/>
        <w:jc w:val="center"/>
        <w:rPr>
          <w:rFonts w:ascii="Times New Roman" w:hAnsi="Times New Roman" w:cs="Times New Roman"/>
          <w:sz w:val="20"/>
          <w:szCs w:val="28"/>
          <w:lang w:val="en-US" w:eastAsia="zh-CN"/>
        </w:rPr>
      </w:pPr>
      <w:r w:rsidRPr="007D61F1">
        <w:rPr>
          <w:rFonts w:ascii="Times New Roman" w:hAnsi="Times New Roman" w:cs="Times New Roman" w:hint="eastAsia"/>
          <w:noProof/>
          <w:sz w:val="20"/>
          <w:szCs w:val="28"/>
          <w:lang w:val="en-US" w:eastAsia="zh-CN"/>
        </w:rPr>
        <w:drawing>
          <wp:inline distT="0" distB="0" distL="0" distR="0">
            <wp:extent cx="5197005" cy="2502336"/>
            <wp:effectExtent l="19050" t="0" r="36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196281" cy="2501987"/>
                    </a:xfrm>
                    <a:prstGeom prst="rect">
                      <a:avLst/>
                    </a:prstGeom>
                    <a:noFill/>
                    <a:ln w="9525">
                      <a:noFill/>
                      <a:miter lim="800000"/>
                      <a:headEnd/>
                      <a:tailEnd/>
                    </a:ln>
                  </pic:spPr>
                </pic:pic>
              </a:graphicData>
            </a:graphic>
          </wp:inline>
        </w:drawing>
      </w:r>
    </w:p>
    <w:p w:rsidR="007D61F1" w:rsidRPr="007D61F1" w:rsidRDefault="007D61F1" w:rsidP="00DD0C58">
      <w:pPr>
        <w:snapToGrid w:val="0"/>
        <w:spacing w:after="0" w:line="240" w:lineRule="auto"/>
        <w:ind w:firstLine="425"/>
        <w:jc w:val="both"/>
        <w:rPr>
          <w:rFonts w:ascii="Times New Roman" w:hAnsi="Times New Roman" w:cs="Times New Roman"/>
          <w:sz w:val="20"/>
          <w:szCs w:val="28"/>
          <w:lang w:val="en-US" w:eastAsia="zh-CN"/>
        </w:rPr>
      </w:pPr>
    </w:p>
    <w:p w:rsidR="007D61F1" w:rsidRPr="007D61F1" w:rsidRDefault="007D61F1" w:rsidP="00DD0C58">
      <w:pPr>
        <w:snapToGrid w:val="0"/>
        <w:spacing w:after="0" w:line="240" w:lineRule="auto"/>
        <w:jc w:val="center"/>
        <w:rPr>
          <w:rFonts w:ascii="Times New Roman" w:hAnsi="Times New Roman" w:cs="Times New Roman"/>
          <w:sz w:val="20"/>
          <w:szCs w:val="28"/>
          <w:lang w:val="en-US" w:eastAsia="zh-CN"/>
        </w:rPr>
      </w:pPr>
      <w:r w:rsidRPr="007D61F1">
        <w:rPr>
          <w:rFonts w:ascii="Times New Roman" w:hAnsi="Times New Roman" w:cs="Times New Roman" w:hint="eastAsia"/>
          <w:noProof/>
          <w:sz w:val="20"/>
          <w:szCs w:val="28"/>
          <w:lang w:val="en-US" w:eastAsia="zh-CN"/>
        </w:rPr>
        <w:drawing>
          <wp:inline distT="0" distB="0" distL="0" distR="0">
            <wp:extent cx="5391305" cy="261597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390864" cy="2615765"/>
                    </a:xfrm>
                    <a:prstGeom prst="rect">
                      <a:avLst/>
                    </a:prstGeom>
                    <a:noFill/>
                    <a:ln w="9525">
                      <a:noFill/>
                      <a:miter lim="800000"/>
                      <a:headEnd/>
                      <a:tailEnd/>
                    </a:ln>
                  </pic:spPr>
                </pic:pic>
              </a:graphicData>
            </a:graphic>
          </wp:inline>
        </w:drawing>
      </w:r>
    </w:p>
    <w:p w:rsidR="007D61F1" w:rsidRPr="007D61F1" w:rsidRDefault="007D61F1" w:rsidP="00DD0C58">
      <w:pPr>
        <w:snapToGrid w:val="0"/>
        <w:spacing w:after="0" w:line="240" w:lineRule="auto"/>
        <w:ind w:firstLine="425"/>
        <w:jc w:val="both"/>
        <w:rPr>
          <w:rFonts w:ascii="Times New Roman" w:hAnsi="Times New Roman" w:cs="Times New Roman"/>
          <w:sz w:val="20"/>
          <w:szCs w:val="28"/>
          <w:lang w:val="en-US" w:eastAsia="zh-CN"/>
        </w:rPr>
      </w:pPr>
    </w:p>
    <w:p w:rsidR="00DD0C58" w:rsidRDefault="00DD0C58" w:rsidP="00DD0C58">
      <w:pPr>
        <w:tabs>
          <w:tab w:val="left" w:pos="1126"/>
        </w:tabs>
        <w:snapToGrid w:val="0"/>
        <w:spacing w:after="0" w:line="240" w:lineRule="auto"/>
        <w:ind w:firstLine="425"/>
        <w:jc w:val="both"/>
        <w:rPr>
          <w:rFonts w:ascii="Times New Roman" w:hAnsi="Times New Roman" w:cs="Times New Roman"/>
          <w:sz w:val="20"/>
          <w:szCs w:val="18"/>
          <w:lang w:val="en-US"/>
        </w:rPr>
        <w:sectPr w:rsidR="00DD0C58" w:rsidSect="007D61F1">
          <w:type w:val="continuous"/>
          <w:pgSz w:w="12240" w:h="15840"/>
          <w:pgMar w:top="1440" w:right="1440" w:bottom="1440" w:left="1440" w:header="720" w:footer="720" w:gutter="0"/>
          <w:cols w:space="720"/>
          <w:docGrid w:linePitch="360"/>
        </w:sectPr>
      </w:pPr>
    </w:p>
    <w:p w:rsidR="0074609A" w:rsidRPr="007D61F1" w:rsidRDefault="0074609A" w:rsidP="00DD0C58">
      <w:pPr>
        <w:tabs>
          <w:tab w:val="left" w:pos="1126"/>
        </w:tabs>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lastRenderedPageBreak/>
        <w:t>Analyzing the results of a survey of experts on the degree of influence of various sports on the formation of pedagogical skills, we consider it necessary to note the following: the most formed professional qualities and abilities in sports games</w:t>
      </w:r>
      <w:r w:rsidR="001953B9" w:rsidRPr="007D61F1">
        <w:rPr>
          <w:rFonts w:ascii="Times New Roman" w:hAnsi="Times New Roman" w:cs="Times New Roman"/>
          <w:sz w:val="20"/>
          <w:szCs w:val="28"/>
          <w:lang w:val="en-US"/>
        </w:rPr>
        <w:t xml:space="preserve"> marked the will to win (4.97 b</w:t>
      </w:r>
      <w:r w:rsidRPr="007D61F1">
        <w:rPr>
          <w:rFonts w:ascii="Times New Roman" w:hAnsi="Times New Roman" w:cs="Times New Roman"/>
          <w:sz w:val="20"/>
          <w:szCs w:val="28"/>
          <w:lang w:val="en-US"/>
        </w:rPr>
        <w:t>), activity (</w:t>
      </w:r>
      <w:r w:rsidR="001953B9" w:rsidRPr="007D61F1">
        <w:rPr>
          <w:rFonts w:ascii="Times New Roman" w:hAnsi="Times New Roman" w:cs="Times New Roman"/>
          <w:sz w:val="20"/>
          <w:szCs w:val="28"/>
          <w:lang w:val="en-US"/>
        </w:rPr>
        <w:t>4.85), self-control (4.68 b.), e</w:t>
      </w:r>
      <w:r w:rsidRPr="007D61F1">
        <w:rPr>
          <w:rFonts w:ascii="Times New Roman" w:hAnsi="Times New Roman" w:cs="Times New Roman"/>
          <w:sz w:val="20"/>
          <w:szCs w:val="28"/>
          <w:lang w:val="en-US"/>
        </w:rPr>
        <w:t>ndurance, determination, industriousness, sense of duty, sociability.</w:t>
      </w:r>
      <w:r w:rsidR="0014659D" w:rsidRPr="007D61F1">
        <w:rPr>
          <w:rFonts w:ascii="Times New Roman" w:hAnsi="Times New Roman" w:cs="Times New Roman"/>
          <w:sz w:val="20"/>
          <w:szCs w:val="28"/>
          <w:lang w:val="en-US"/>
        </w:rPr>
        <w:t xml:space="preserve"> In complex coordination sports, 100% of respondents put in the first place a creative attitude to business (5.00 b.), then responsibility (4.93 b.) and hard work (4.93 b.).</w:t>
      </w:r>
      <w:r w:rsidR="00C21237" w:rsidRPr="007D61F1">
        <w:rPr>
          <w:rFonts w:ascii="Times New Roman" w:hAnsi="Times New Roman" w:cs="Times New Roman"/>
          <w:sz w:val="20"/>
          <w:szCs w:val="28"/>
          <w:lang w:val="en-US"/>
        </w:rPr>
        <w:t xml:space="preserve"> Survey participants, who specialize in martial arts, highlighted the will to win, stress resistance and activity, representatives of cyclic sports - industriousness (5.00 b.), Will to win (4.86 b.), Perseverance (4.82 b.) and shutter speed (4.82 b).</w:t>
      </w:r>
      <w:r w:rsidR="009A1395" w:rsidRPr="007D61F1">
        <w:rPr>
          <w:rFonts w:ascii="Times New Roman" w:hAnsi="Times New Roman" w:cs="Times New Roman"/>
          <w:sz w:val="20"/>
          <w:szCs w:val="28"/>
          <w:lang w:val="en-US"/>
        </w:rPr>
        <w:t xml:space="preserve"> It was revealed that, when engaged in sports games, in comparison with other sports, pedagogical abilities, strong-willed, intellectual and psychophysiological qualities are formed to the greatest extent.</w:t>
      </w:r>
      <w:r w:rsidR="006C4B49" w:rsidRPr="007D61F1">
        <w:rPr>
          <w:rFonts w:ascii="Times New Roman" w:hAnsi="Times New Roman" w:cs="Times New Roman"/>
          <w:sz w:val="20"/>
          <w:szCs w:val="28"/>
          <w:lang w:val="en-US"/>
        </w:rPr>
        <w:t xml:space="preserve"> Thus, the opinion expressed by the majority of experts and researchers about the legitimacy of the question is confirmed that there is a difference in the influence of various sports on the formation of necessary professional skills.</w:t>
      </w:r>
    </w:p>
    <w:p w:rsidR="00603970" w:rsidRPr="007D61F1" w:rsidRDefault="0038711C" w:rsidP="00DD0C58">
      <w:pPr>
        <w:tabs>
          <w:tab w:val="left" w:pos="1126"/>
        </w:tabs>
        <w:snapToGrid w:val="0"/>
        <w:spacing w:after="0" w:line="240" w:lineRule="auto"/>
        <w:ind w:firstLine="425"/>
        <w:jc w:val="both"/>
        <w:rPr>
          <w:rFonts w:ascii="Times New Roman" w:hAnsi="Times New Roman" w:cs="Times New Roman"/>
          <w:sz w:val="20"/>
          <w:szCs w:val="28"/>
          <w:lang w:val="en-US" w:eastAsia="zh-CN"/>
        </w:rPr>
      </w:pPr>
      <w:r>
        <w:rPr>
          <w:rFonts w:ascii="Times New Roman" w:hAnsi="Times New Roman" w:cs="Times New Roman" w:hint="eastAsia"/>
          <w:sz w:val="20"/>
          <w:szCs w:val="28"/>
          <w:lang w:val="en-US" w:eastAsia="zh-CN"/>
        </w:rPr>
        <w:t xml:space="preserve"> </w:t>
      </w:r>
    </w:p>
    <w:p w:rsidR="00603970" w:rsidRPr="007D61F1" w:rsidRDefault="00D603BE" w:rsidP="00DD0C58">
      <w:pPr>
        <w:tabs>
          <w:tab w:val="left" w:pos="1126"/>
        </w:tabs>
        <w:snapToGrid w:val="0"/>
        <w:spacing w:after="0" w:line="240" w:lineRule="auto"/>
        <w:jc w:val="both"/>
        <w:rPr>
          <w:rFonts w:ascii="Times New Roman" w:hAnsi="Times New Roman" w:cs="Times New Roman"/>
          <w:sz w:val="20"/>
          <w:szCs w:val="28"/>
          <w:lang w:val="en-US" w:eastAsia="zh-CN"/>
        </w:rPr>
      </w:pPr>
      <w:r w:rsidRPr="007D61F1">
        <w:rPr>
          <w:rFonts w:ascii="Times New Roman" w:hAnsi="Times New Roman" w:cs="Times New Roman"/>
          <w:b/>
          <w:sz w:val="20"/>
          <w:szCs w:val="28"/>
          <w:lang w:val="en-US"/>
        </w:rPr>
        <w:t>Conclusion.</w:t>
      </w:r>
      <w:r w:rsidRPr="007D61F1">
        <w:rPr>
          <w:rFonts w:ascii="Times New Roman" w:hAnsi="Times New Roman" w:cs="Times New Roman"/>
          <w:sz w:val="20"/>
          <w:szCs w:val="28"/>
          <w:lang w:val="en-US"/>
        </w:rPr>
        <w:t xml:space="preserve"> </w:t>
      </w:r>
    </w:p>
    <w:p w:rsidR="00D603BE" w:rsidRPr="007D61F1" w:rsidRDefault="00D603BE" w:rsidP="00DD0C58">
      <w:pPr>
        <w:tabs>
          <w:tab w:val="left" w:pos="1126"/>
        </w:tabs>
        <w:snapToGrid w:val="0"/>
        <w:spacing w:after="0" w:line="240" w:lineRule="auto"/>
        <w:ind w:firstLine="425"/>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 xml:space="preserve">The results of the research are as follows: a model of a physical education teacher is built, </w:t>
      </w:r>
      <w:r w:rsidRPr="007D61F1">
        <w:rPr>
          <w:rFonts w:ascii="Times New Roman" w:hAnsi="Times New Roman" w:cs="Times New Roman"/>
          <w:sz w:val="20"/>
          <w:szCs w:val="28"/>
          <w:lang w:val="en-US"/>
        </w:rPr>
        <w:lastRenderedPageBreak/>
        <w:t>consisting of three models: a training model, an operating model, and an ideal model.</w:t>
      </w:r>
      <w:r w:rsidR="00C1302C" w:rsidRPr="007D61F1">
        <w:rPr>
          <w:rFonts w:ascii="Times New Roman" w:hAnsi="Times New Roman" w:cs="Times New Roman"/>
          <w:sz w:val="20"/>
          <w:szCs w:val="28"/>
          <w:lang w:val="en-US"/>
        </w:rPr>
        <w:t xml:space="preserve"> Within each model, there is a complex structure of inter-link dependencies.</w:t>
      </w:r>
      <w:r w:rsidR="009138E0" w:rsidRPr="007D61F1">
        <w:rPr>
          <w:rFonts w:ascii="Times New Roman" w:hAnsi="Times New Roman" w:cs="Times New Roman"/>
          <w:sz w:val="20"/>
          <w:szCs w:val="28"/>
          <w:lang w:val="en-US"/>
        </w:rPr>
        <w:t xml:space="preserve"> Comparison of indicators of the training model with the characteristics of the current model revealed shortcomings in the professional training of students of the faculties of physical education identified the causes and specific ways to address these shortcomings.</w:t>
      </w:r>
    </w:p>
    <w:p w:rsidR="00577AF1" w:rsidRPr="007D61F1" w:rsidRDefault="00577AF1" w:rsidP="00DD0C58">
      <w:pPr>
        <w:tabs>
          <w:tab w:val="left" w:pos="1126"/>
        </w:tabs>
        <w:snapToGrid w:val="0"/>
        <w:spacing w:after="0" w:line="240" w:lineRule="auto"/>
        <w:ind w:firstLine="425"/>
        <w:jc w:val="both"/>
        <w:rPr>
          <w:rFonts w:ascii="Times New Roman" w:hAnsi="Times New Roman" w:cs="Times New Roman"/>
          <w:sz w:val="20"/>
          <w:szCs w:val="28"/>
          <w:lang w:val="en-US"/>
        </w:rPr>
      </w:pPr>
    </w:p>
    <w:p w:rsidR="00577AF1" w:rsidRPr="007D61F1" w:rsidRDefault="00603970" w:rsidP="00DD0C58">
      <w:pPr>
        <w:tabs>
          <w:tab w:val="left" w:pos="1126"/>
        </w:tabs>
        <w:snapToGrid w:val="0"/>
        <w:spacing w:after="0" w:line="240" w:lineRule="auto"/>
        <w:jc w:val="both"/>
        <w:rPr>
          <w:rFonts w:ascii="Times New Roman" w:hAnsi="Times New Roman" w:cs="Times New Roman"/>
          <w:b/>
          <w:sz w:val="20"/>
          <w:szCs w:val="28"/>
          <w:lang w:val="en-US" w:eastAsia="zh-CN"/>
        </w:rPr>
      </w:pPr>
      <w:r w:rsidRPr="007D61F1">
        <w:rPr>
          <w:rFonts w:ascii="Times New Roman" w:hAnsi="Times New Roman" w:cs="Times New Roman" w:hint="eastAsia"/>
          <w:b/>
          <w:sz w:val="20"/>
          <w:szCs w:val="28"/>
          <w:lang w:val="en-US" w:eastAsia="zh-CN"/>
        </w:rPr>
        <w:t>References</w:t>
      </w:r>
    </w:p>
    <w:p w:rsidR="00A71B7B" w:rsidRPr="00DD0C58" w:rsidRDefault="00A71B7B" w:rsidP="00DD0C58">
      <w:pPr>
        <w:pStyle w:val="ListParagraph"/>
        <w:numPr>
          <w:ilvl w:val="0"/>
          <w:numId w:val="2"/>
        </w:numPr>
        <w:tabs>
          <w:tab w:val="left" w:pos="1126"/>
        </w:tabs>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sz w:val="20"/>
          <w:szCs w:val="28"/>
          <w:lang w:val="en-US"/>
        </w:rPr>
        <w:t>Saks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L.</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Statistical</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evaluation.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Statistics,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1976.</w:t>
      </w:r>
    </w:p>
    <w:p w:rsidR="00A71B7B" w:rsidRPr="00DD0C58" w:rsidRDefault="00A71B7B" w:rsidP="00DD0C58">
      <w:pPr>
        <w:pStyle w:val="ListParagraph"/>
        <w:numPr>
          <w:ilvl w:val="0"/>
          <w:numId w:val="2"/>
        </w:numPr>
        <w:tabs>
          <w:tab w:val="left" w:pos="1126"/>
        </w:tabs>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sz w:val="20"/>
          <w:szCs w:val="28"/>
          <w:lang w:val="en-US"/>
        </w:rPr>
        <w:t>Zatsiorsky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V.M.</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Sports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metrology.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F</w:t>
      </w:r>
      <w:r w:rsidR="0038711C" w:rsidRPr="00DD0C58">
        <w:rPr>
          <w:rFonts w:ascii="Times New Roman" w:hAnsi="Times New Roman" w:cs="Times New Roman"/>
          <w:sz w:val="20"/>
          <w:szCs w:val="28"/>
          <w:lang w:val="en-US"/>
        </w:rPr>
        <w:t>i</w:t>
      </w:r>
      <w:r w:rsidR="0038711C">
        <w:rPr>
          <w:rFonts w:ascii="Times New Roman" w:hAnsi="Times New Roman" w:cs="Times New Roman"/>
          <w:sz w:val="20"/>
          <w:szCs w:val="28"/>
          <w:lang w:val="en-US"/>
        </w:rPr>
        <w:t xml:space="preserve"> </w:t>
      </w:r>
      <w:r w:rsidR="0038711C" w:rsidRPr="00DD0C58">
        <w:rPr>
          <w:rFonts w:ascii="Times New Roman" w:hAnsi="Times New Roman" w:cs="Times New Roman"/>
          <w:sz w:val="20"/>
          <w:szCs w:val="28"/>
          <w:lang w:val="en-US"/>
        </w:rPr>
        <w:t>S</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1982.</w:t>
      </w:r>
    </w:p>
    <w:p w:rsidR="00577AF1" w:rsidRPr="00DD0C58" w:rsidRDefault="00A71B7B" w:rsidP="00DD0C58">
      <w:pPr>
        <w:pStyle w:val="ListParagraph"/>
        <w:numPr>
          <w:ilvl w:val="0"/>
          <w:numId w:val="2"/>
        </w:numPr>
        <w:tabs>
          <w:tab w:val="left" w:pos="1126"/>
        </w:tabs>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sz w:val="20"/>
          <w:szCs w:val="28"/>
          <w:lang w:val="en-US"/>
        </w:rPr>
        <w:t>Kolotilova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I.M.,</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Taranova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A.V.,</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Malikhina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L.A.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Functional</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characteristics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of</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the</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"models"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of</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the</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university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teacher.</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Tashkent,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1987.</w:t>
      </w:r>
    </w:p>
    <w:p w:rsidR="008E65E9" w:rsidRPr="00DD0C58" w:rsidRDefault="008E65E9" w:rsidP="00DD0C58">
      <w:pPr>
        <w:pStyle w:val="ListParagraph"/>
        <w:numPr>
          <w:ilvl w:val="0"/>
          <w:numId w:val="2"/>
        </w:numPr>
        <w:tabs>
          <w:tab w:val="left" w:pos="1126"/>
        </w:tabs>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sz w:val="20"/>
          <w:szCs w:val="28"/>
          <w:lang w:val="en-US"/>
        </w:rPr>
        <w:t>Korkh</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A.Ya.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Trainer:</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Activity,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personality: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Textbook.</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w:t>
      </w:r>
      <w:r w:rsidR="007D61F1" w:rsidRPr="00DD0C58">
        <w:rPr>
          <w:rFonts w:ascii="Times New Roman" w:hAnsi="Times New Roman" w:cs="Times New Roman"/>
          <w:sz w:val="20"/>
          <w:szCs w:val="28"/>
          <w:lang w:val="en-US"/>
        </w:rPr>
        <w:t>.</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Terra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Sport,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2000.</w:t>
      </w:r>
    </w:p>
    <w:p w:rsidR="008E65E9" w:rsidRPr="00DD0C58" w:rsidRDefault="008E65E9" w:rsidP="00DD0C58">
      <w:pPr>
        <w:pStyle w:val="ListParagraph"/>
        <w:numPr>
          <w:ilvl w:val="0"/>
          <w:numId w:val="2"/>
        </w:numPr>
        <w:tabs>
          <w:tab w:val="left" w:pos="1126"/>
        </w:tabs>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sz w:val="20"/>
          <w:szCs w:val="28"/>
          <w:lang w:val="en-US"/>
        </w:rPr>
        <w:t>Resheten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I.N.,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Kargopolov</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B.G.</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The</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problem</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of</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personality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models,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activities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and</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training</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of</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specialist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in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physical</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education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and</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sports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Theory</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and</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practice</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of</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physical</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education.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No.</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11.</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1982.</w:t>
      </w:r>
    </w:p>
    <w:p w:rsidR="008E65E9" w:rsidRPr="00DD0C58" w:rsidRDefault="008E65E9" w:rsidP="00DD0C58">
      <w:pPr>
        <w:pStyle w:val="ListParagraph"/>
        <w:numPr>
          <w:ilvl w:val="0"/>
          <w:numId w:val="2"/>
        </w:numPr>
        <w:tabs>
          <w:tab w:val="left" w:pos="1126"/>
        </w:tabs>
        <w:snapToGrid w:val="0"/>
        <w:spacing w:after="0" w:line="240" w:lineRule="auto"/>
        <w:jc w:val="both"/>
        <w:rPr>
          <w:rFonts w:ascii="Times New Roman" w:hAnsi="Times New Roman" w:cs="Times New Roman"/>
          <w:sz w:val="20"/>
          <w:szCs w:val="28"/>
          <w:lang w:val="en-US"/>
        </w:rPr>
      </w:pPr>
      <w:r w:rsidRPr="00DD0C58">
        <w:rPr>
          <w:rFonts w:ascii="Times New Roman" w:hAnsi="Times New Roman" w:cs="Times New Roman"/>
          <w:sz w:val="20"/>
          <w:szCs w:val="28"/>
          <w:lang w:val="en-US"/>
        </w:rPr>
        <w:t>Tumanyan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G.S.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Improving</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the</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system</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of</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physical</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education</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Method.</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Recommendations.</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M</w:t>
      </w:r>
      <w:r w:rsidR="0038711C" w:rsidRPr="00DD0C58">
        <w:rPr>
          <w:rFonts w:ascii="Times New Roman" w:hAnsi="Times New Roman" w:cs="Times New Roman"/>
          <w:sz w:val="20"/>
          <w:szCs w:val="28"/>
          <w:lang w:val="en-US"/>
        </w:rPr>
        <w:t>.</w:t>
      </w:r>
      <w:r w:rsidR="0038711C">
        <w:rPr>
          <w:rFonts w:ascii="Times New Roman" w:hAnsi="Times New Roman" w:cs="Times New Roman"/>
          <w:sz w:val="20"/>
          <w:szCs w:val="28"/>
          <w:lang w:val="en-US"/>
        </w:rPr>
        <w:t xml:space="preserve"> </w:t>
      </w:r>
      <w:r w:rsidR="0038711C" w:rsidRPr="00DD0C58">
        <w:rPr>
          <w:rFonts w:ascii="Times New Roman" w:hAnsi="Times New Roman" w:cs="Times New Roman"/>
          <w:sz w:val="20"/>
          <w:szCs w:val="28"/>
          <w:lang w:val="en-US"/>
        </w:rPr>
        <w:t>S</w:t>
      </w:r>
      <w:r w:rsidRPr="00DD0C58">
        <w:rPr>
          <w:rFonts w:ascii="Times New Roman" w:hAnsi="Times New Roman" w:cs="Times New Roman"/>
          <w:sz w:val="20"/>
          <w:szCs w:val="28"/>
          <w:lang w:val="en-US"/>
        </w:rPr>
        <w:t>CMLIPhC,</w:t>
      </w:r>
      <w:r w:rsidR="007D61F1" w:rsidRPr="00DD0C58">
        <w:rPr>
          <w:rFonts w:ascii="Times New Roman" w:hAnsi="Times New Roman" w:cs="Times New Roman"/>
          <w:sz w:val="20"/>
          <w:szCs w:val="28"/>
          <w:lang w:val="en-US"/>
        </w:rPr>
        <w:t xml:space="preserve"> </w:t>
      </w:r>
      <w:r w:rsidRPr="00DD0C58">
        <w:rPr>
          <w:rFonts w:ascii="Times New Roman" w:hAnsi="Times New Roman" w:cs="Times New Roman"/>
          <w:sz w:val="20"/>
          <w:szCs w:val="28"/>
          <w:lang w:val="en-US"/>
        </w:rPr>
        <w:t>1987.</w:t>
      </w:r>
    </w:p>
    <w:p w:rsidR="00DD0C58" w:rsidRDefault="00DD0C58" w:rsidP="00DD0C58">
      <w:pPr>
        <w:tabs>
          <w:tab w:val="left" w:pos="1126"/>
        </w:tabs>
        <w:snapToGrid w:val="0"/>
        <w:spacing w:after="0" w:line="240" w:lineRule="auto"/>
        <w:ind w:left="425" w:hanging="425"/>
        <w:jc w:val="both"/>
        <w:rPr>
          <w:rFonts w:ascii="Times New Roman" w:hAnsi="Times New Roman" w:cs="Times New Roman"/>
          <w:sz w:val="20"/>
          <w:szCs w:val="28"/>
          <w:lang w:val="en-US"/>
        </w:rPr>
        <w:sectPr w:rsidR="00DD0C58" w:rsidSect="00DD0C58">
          <w:type w:val="continuous"/>
          <w:pgSz w:w="12240" w:h="15840"/>
          <w:pgMar w:top="1440" w:right="1440" w:bottom="1440" w:left="1440" w:header="720" w:footer="720" w:gutter="0"/>
          <w:cols w:num="2" w:space="550"/>
          <w:docGrid w:linePitch="360"/>
        </w:sectPr>
      </w:pPr>
    </w:p>
    <w:p w:rsidR="0074609A" w:rsidRPr="007D61F1" w:rsidRDefault="0074609A" w:rsidP="00DD0C58">
      <w:pPr>
        <w:tabs>
          <w:tab w:val="left" w:pos="1126"/>
        </w:tabs>
        <w:snapToGrid w:val="0"/>
        <w:spacing w:after="0" w:line="240" w:lineRule="auto"/>
        <w:ind w:left="425" w:hanging="425"/>
        <w:jc w:val="both"/>
        <w:rPr>
          <w:rFonts w:ascii="Times New Roman" w:hAnsi="Times New Roman" w:cs="Times New Roman"/>
          <w:sz w:val="20"/>
          <w:szCs w:val="28"/>
          <w:lang w:val="en-US"/>
        </w:rPr>
      </w:pPr>
    </w:p>
    <w:p w:rsidR="0074609A" w:rsidRPr="007D61F1" w:rsidRDefault="0074609A" w:rsidP="00DD0C58">
      <w:pPr>
        <w:tabs>
          <w:tab w:val="left" w:pos="1126"/>
        </w:tabs>
        <w:snapToGrid w:val="0"/>
        <w:spacing w:after="0" w:line="240" w:lineRule="auto"/>
        <w:ind w:left="425" w:hanging="425"/>
        <w:jc w:val="both"/>
        <w:rPr>
          <w:rFonts w:ascii="Times New Roman" w:hAnsi="Times New Roman" w:cs="Times New Roman"/>
          <w:sz w:val="20"/>
          <w:szCs w:val="28"/>
          <w:lang w:val="en-US"/>
        </w:rPr>
      </w:pPr>
    </w:p>
    <w:p w:rsidR="007D61F1" w:rsidRPr="007D61F1" w:rsidRDefault="007D61F1" w:rsidP="00DD0C58">
      <w:pPr>
        <w:tabs>
          <w:tab w:val="left" w:pos="1126"/>
        </w:tabs>
        <w:snapToGrid w:val="0"/>
        <w:spacing w:after="0" w:line="240" w:lineRule="auto"/>
        <w:ind w:firstLine="425"/>
        <w:jc w:val="both"/>
        <w:rPr>
          <w:rFonts w:ascii="Times New Roman" w:hAnsi="Times New Roman" w:cs="Times New Roman"/>
          <w:sz w:val="20"/>
          <w:szCs w:val="28"/>
          <w:lang w:val="en-US"/>
        </w:rPr>
      </w:pPr>
    </w:p>
    <w:p w:rsidR="0074609A" w:rsidRPr="007D61F1" w:rsidRDefault="007D61F1" w:rsidP="00DD0C58">
      <w:pPr>
        <w:tabs>
          <w:tab w:val="left" w:pos="1126"/>
        </w:tabs>
        <w:snapToGrid w:val="0"/>
        <w:spacing w:after="0" w:line="240" w:lineRule="auto"/>
        <w:jc w:val="both"/>
        <w:rPr>
          <w:rFonts w:ascii="Times New Roman" w:hAnsi="Times New Roman" w:cs="Times New Roman"/>
          <w:sz w:val="20"/>
          <w:szCs w:val="28"/>
          <w:lang w:val="en-US"/>
        </w:rPr>
      </w:pPr>
      <w:r w:rsidRPr="007D61F1">
        <w:rPr>
          <w:rFonts w:ascii="Times New Roman" w:hAnsi="Times New Roman" w:cs="Times New Roman"/>
          <w:sz w:val="20"/>
          <w:szCs w:val="28"/>
          <w:lang w:val="en-US"/>
        </w:rPr>
        <w:t>9/2/2019</w:t>
      </w:r>
    </w:p>
    <w:sectPr w:rsidR="0074609A" w:rsidRPr="007D61F1" w:rsidSect="007D61F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31" w:rsidRDefault="00C61531" w:rsidP="00816636">
      <w:pPr>
        <w:spacing w:after="0" w:line="240" w:lineRule="auto"/>
      </w:pPr>
      <w:r>
        <w:separator/>
      </w:r>
    </w:p>
  </w:endnote>
  <w:endnote w:type="continuationSeparator" w:id="0">
    <w:p w:rsidR="00C61531" w:rsidRDefault="00C61531" w:rsidP="00816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58" w:rsidRPr="002A4B64" w:rsidRDefault="00B24338" w:rsidP="002A4B64">
    <w:pPr>
      <w:spacing w:after="0" w:line="240" w:lineRule="auto"/>
      <w:jc w:val="center"/>
      <w:rPr>
        <w:rFonts w:ascii="Times New Roman" w:hAnsi="Times New Roman" w:cs="Times New Roman"/>
        <w:sz w:val="20"/>
      </w:rPr>
    </w:pPr>
    <w:r w:rsidRPr="002A4B64">
      <w:rPr>
        <w:rFonts w:ascii="Times New Roman" w:hAnsi="Times New Roman" w:cs="Times New Roman"/>
        <w:sz w:val="20"/>
      </w:rPr>
      <w:fldChar w:fldCharType="begin"/>
    </w:r>
    <w:r w:rsidR="002A4B64" w:rsidRPr="002A4B64">
      <w:rPr>
        <w:rFonts w:ascii="Times New Roman" w:hAnsi="Times New Roman" w:cs="Times New Roman"/>
        <w:sz w:val="20"/>
      </w:rPr>
      <w:instrText xml:space="preserve"> page </w:instrText>
    </w:r>
    <w:r w:rsidRPr="002A4B64">
      <w:rPr>
        <w:rFonts w:ascii="Times New Roman" w:hAnsi="Times New Roman" w:cs="Times New Roman"/>
        <w:sz w:val="20"/>
      </w:rPr>
      <w:fldChar w:fldCharType="separate"/>
    </w:r>
    <w:r w:rsidR="00CD292F">
      <w:rPr>
        <w:rFonts w:ascii="Times New Roman" w:hAnsi="Times New Roman" w:cs="Times New Roman"/>
        <w:noProof/>
        <w:sz w:val="20"/>
      </w:rPr>
      <w:t>13</w:t>
    </w:r>
    <w:r w:rsidRPr="002A4B6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31" w:rsidRDefault="00C61531" w:rsidP="00816636">
      <w:pPr>
        <w:spacing w:after="0" w:line="240" w:lineRule="auto"/>
      </w:pPr>
      <w:r>
        <w:separator/>
      </w:r>
    </w:p>
  </w:footnote>
  <w:footnote w:type="continuationSeparator" w:id="0">
    <w:p w:rsidR="00C61531" w:rsidRDefault="00C61531" w:rsidP="00816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64" w:rsidRPr="00CD580C" w:rsidRDefault="00CD580C" w:rsidP="00CD580C">
    <w:pPr>
      <w:pStyle w:val="Header"/>
      <w:rPr>
        <w:szCs w:val="20"/>
      </w:rPr>
    </w:pPr>
    <w:r>
      <w:rPr>
        <w:noProof/>
        <w:szCs w:val="20"/>
        <w:lang w:val="en-US"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C" w:rsidRPr="002A4B64" w:rsidRDefault="00CD580C" w:rsidP="002A4B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A4B64">
      <w:rPr>
        <w:rFonts w:ascii="Times New Roman" w:hAnsi="Times New Roman" w:cs="Times New Roman" w:hint="eastAsia"/>
        <w:sz w:val="20"/>
        <w:szCs w:val="20"/>
      </w:rPr>
      <w:tab/>
    </w:r>
    <w:r w:rsidRPr="002A4B64">
      <w:rPr>
        <w:rFonts w:ascii="Times New Roman" w:hAnsi="Times New Roman" w:cs="Times New Roman"/>
        <w:sz w:val="20"/>
        <w:szCs w:val="20"/>
      </w:rPr>
      <w:t>New York Science Journal 201</w:t>
    </w:r>
    <w:r w:rsidRPr="002A4B64">
      <w:rPr>
        <w:rFonts w:ascii="Times New Roman" w:hAnsi="Times New Roman" w:cs="Times New Roman" w:hint="eastAsia"/>
        <w:sz w:val="20"/>
        <w:szCs w:val="20"/>
      </w:rPr>
      <w:t>9</w:t>
    </w:r>
    <w:r w:rsidRPr="002A4B64">
      <w:rPr>
        <w:rFonts w:ascii="Times New Roman" w:hAnsi="Times New Roman" w:cs="Times New Roman"/>
        <w:sz w:val="20"/>
        <w:szCs w:val="20"/>
      </w:rPr>
      <w:t>;</w:t>
    </w:r>
    <w:r w:rsidRPr="002A4B64">
      <w:rPr>
        <w:rFonts w:ascii="Times New Roman" w:hAnsi="Times New Roman" w:cs="Times New Roman" w:hint="eastAsia"/>
        <w:sz w:val="20"/>
        <w:szCs w:val="20"/>
      </w:rPr>
      <w:t>12</w:t>
    </w:r>
    <w:r w:rsidRPr="002A4B64">
      <w:rPr>
        <w:rFonts w:ascii="Times New Roman" w:hAnsi="Times New Roman" w:cs="Times New Roman"/>
        <w:sz w:val="20"/>
        <w:szCs w:val="20"/>
      </w:rPr>
      <w:t>(</w:t>
    </w:r>
    <w:r w:rsidRPr="002A4B64">
      <w:rPr>
        <w:rFonts w:ascii="Times New Roman" w:hAnsi="Times New Roman" w:cs="Times New Roman" w:hint="eastAsia"/>
        <w:sz w:val="20"/>
        <w:szCs w:val="20"/>
      </w:rPr>
      <w:t>9</w:t>
    </w:r>
    <w:r w:rsidRPr="002A4B64">
      <w:rPr>
        <w:rFonts w:ascii="Times New Roman" w:hAnsi="Times New Roman" w:cs="Times New Roman"/>
        <w:sz w:val="20"/>
        <w:szCs w:val="20"/>
      </w:rPr>
      <w:t>)</w:t>
    </w:r>
    <w:r w:rsidRPr="002A4B64">
      <w:rPr>
        <w:rFonts w:ascii="Times New Roman" w:hAnsi="Times New Roman" w:cs="Times New Roman"/>
        <w:iCs/>
        <w:sz w:val="20"/>
        <w:szCs w:val="20"/>
      </w:rPr>
      <w:t xml:space="preserve"> </w:t>
    </w:r>
    <w:r w:rsidRPr="002A4B64">
      <w:rPr>
        <w:rFonts w:ascii="Times New Roman" w:hAnsi="Times New Roman" w:cs="Times New Roman" w:hint="eastAsia"/>
        <w:iCs/>
        <w:sz w:val="20"/>
        <w:szCs w:val="20"/>
      </w:rPr>
      <w:tab/>
    </w:r>
    <w:r w:rsidRPr="002A4B64">
      <w:rPr>
        <w:rFonts w:ascii="Times New Roman" w:hAnsi="Times New Roman" w:cs="Times New Roman"/>
        <w:iCs/>
        <w:sz w:val="20"/>
        <w:szCs w:val="20"/>
      </w:rPr>
      <w:t xml:space="preserve">  </w:t>
    </w:r>
    <w:hyperlink r:id="rId1" w:history="1">
      <w:r w:rsidRPr="002A4B64">
        <w:rPr>
          <w:rStyle w:val="Hyperlink"/>
          <w:rFonts w:ascii="Times New Roman" w:hAnsi="Times New Roman" w:cs="Times New Roman"/>
          <w:color w:val="0000FF"/>
          <w:sz w:val="20"/>
          <w:szCs w:val="20"/>
        </w:rPr>
        <w:t>http://www.sciencepub.net/newyork</w:t>
      </w:r>
    </w:hyperlink>
    <w:r w:rsidRPr="002A4B64">
      <w:rPr>
        <w:rFonts w:ascii="Times New Roman" w:hAnsi="Times New Roman" w:cs="Times New Roman" w:hint="eastAsia"/>
        <w:sz w:val="20"/>
      </w:rPr>
      <w:t xml:space="preserve">   </w:t>
    </w:r>
    <w:r w:rsidRPr="002A4B64">
      <w:rPr>
        <w:rFonts w:ascii="Times New Roman" w:hAnsi="Times New Roman" w:cs="Times New Roman" w:hint="eastAsia"/>
        <w:b/>
        <w:i/>
        <w:color w:val="FF0000"/>
        <w:sz w:val="20"/>
        <w:szCs w:val="20"/>
        <w:bdr w:val="single" w:sz="4" w:space="0" w:color="FF0000"/>
      </w:rPr>
      <w:t>NYJ</w:t>
    </w:r>
  </w:p>
  <w:p w:rsidR="00CD580C" w:rsidRPr="002A4B64" w:rsidRDefault="00CD580C" w:rsidP="002A4B64">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B0B"/>
    <w:multiLevelType w:val="hybridMultilevel"/>
    <w:tmpl w:val="FBA6A1FC"/>
    <w:lvl w:ilvl="0" w:tplc="A4F4C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FC5EED"/>
    <w:multiLevelType w:val="hybridMultilevel"/>
    <w:tmpl w:val="C9D69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F735E5"/>
    <w:rsid w:val="000106C8"/>
    <w:rsid w:val="0003738D"/>
    <w:rsid w:val="0008162B"/>
    <w:rsid w:val="000F6DE7"/>
    <w:rsid w:val="001061CB"/>
    <w:rsid w:val="00136DA1"/>
    <w:rsid w:val="0014659D"/>
    <w:rsid w:val="00147540"/>
    <w:rsid w:val="001953B9"/>
    <w:rsid w:val="001A38CD"/>
    <w:rsid w:val="001C14A1"/>
    <w:rsid w:val="001C7CC9"/>
    <w:rsid w:val="00202084"/>
    <w:rsid w:val="002034B9"/>
    <w:rsid w:val="0024592D"/>
    <w:rsid w:val="00275C00"/>
    <w:rsid w:val="002946F5"/>
    <w:rsid w:val="002A4B64"/>
    <w:rsid w:val="003018DD"/>
    <w:rsid w:val="00317431"/>
    <w:rsid w:val="0033634E"/>
    <w:rsid w:val="0038711C"/>
    <w:rsid w:val="00417258"/>
    <w:rsid w:val="004273E7"/>
    <w:rsid w:val="00442E01"/>
    <w:rsid w:val="004432EB"/>
    <w:rsid w:val="0045208E"/>
    <w:rsid w:val="00456240"/>
    <w:rsid w:val="004731FF"/>
    <w:rsid w:val="00491CDB"/>
    <w:rsid w:val="00492ABE"/>
    <w:rsid w:val="004C1129"/>
    <w:rsid w:val="00510516"/>
    <w:rsid w:val="005406E8"/>
    <w:rsid w:val="00543447"/>
    <w:rsid w:val="00562BC6"/>
    <w:rsid w:val="00577759"/>
    <w:rsid w:val="00577AF1"/>
    <w:rsid w:val="00603970"/>
    <w:rsid w:val="0061203E"/>
    <w:rsid w:val="00624410"/>
    <w:rsid w:val="006C4B49"/>
    <w:rsid w:val="006E7E92"/>
    <w:rsid w:val="0074609A"/>
    <w:rsid w:val="00776678"/>
    <w:rsid w:val="007A179D"/>
    <w:rsid w:val="007D61F1"/>
    <w:rsid w:val="007E0FE3"/>
    <w:rsid w:val="007F7AED"/>
    <w:rsid w:val="00810FC4"/>
    <w:rsid w:val="008117EB"/>
    <w:rsid w:val="00816636"/>
    <w:rsid w:val="00820798"/>
    <w:rsid w:val="00861781"/>
    <w:rsid w:val="00882954"/>
    <w:rsid w:val="008C3D04"/>
    <w:rsid w:val="008E65E9"/>
    <w:rsid w:val="008F38C5"/>
    <w:rsid w:val="009138E0"/>
    <w:rsid w:val="009453BC"/>
    <w:rsid w:val="00976363"/>
    <w:rsid w:val="00994E4E"/>
    <w:rsid w:val="009A1395"/>
    <w:rsid w:val="009C643D"/>
    <w:rsid w:val="009D510B"/>
    <w:rsid w:val="00A01B9A"/>
    <w:rsid w:val="00A07B90"/>
    <w:rsid w:val="00A13197"/>
    <w:rsid w:val="00A71B7B"/>
    <w:rsid w:val="00A74E25"/>
    <w:rsid w:val="00A8410A"/>
    <w:rsid w:val="00AA1CF3"/>
    <w:rsid w:val="00AC08DC"/>
    <w:rsid w:val="00AE65DC"/>
    <w:rsid w:val="00B12379"/>
    <w:rsid w:val="00B24338"/>
    <w:rsid w:val="00B30A04"/>
    <w:rsid w:val="00B54D2C"/>
    <w:rsid w:val="00C0246E"/>
    <w:rsid w:val="00C11EF8"/>
    <w:rsid w:val="00C1302C"/>
    <w:rsid w:val="00C21237"/>
    <w:rsid w:val="00C23826"/>
    <w:rsid w:val="00C60A9A"/>
    <w:rsid w:val="00C61531"/>
    <w:rsid w:val="00C9201C"/>
    <w:rsid w:val="00C977A8"/>
    <w:rsid w:val="00CC2C31"/>
    <w:rsid w:val="00CD292F"/>
    <w:rsid w:val="00CD580C"/>
    <w:rsid w:val="00D0751D"/>
    <w:rsid w:val="00D16689"/>
    <w:rsid w:val="00D603BE"/>
    <w:rsid w:val="00DA0F7D"/>
    <w:rsid w:val="00DA25E3"/>
    <w:rsid w:val="00DD0C58"/>
    <w:rsid w:val="00DE0182"/>
    <w:rsid w:val="00E219E6"/>
    <w:rsid w:val="00E40C21"/>
    <w:rsid w:val="00E44116"/>
    <w:rsid w:val="00E613B8"/>
    <w:rsid w:val="00E61DE4"/>
    <w:rsid w:val="00E905C8"/>
    <w:rsid w:val="00EA6A54"/>
    <w:rsid w:val="00F149BC"/>
    <w:rsid w:val="00F23467"/>
    <w:rsid w:val="00F371A2"/>
    <w:rsid w:val="00F4437B"/>
    <w:rsid w:val="00F735E5"/>
    <w:rsid w:val="00F8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10"/>
    <w:pPr>
      <w:ind w:left="720"/>
      <w:contextualSpacing/>
    </w:pPr>
  </w:style>
  <w:style w:type="paragraph" w:styleId="Header">
    <w:name w:val="header"/>
    <w:basedOn w:val="Normal"/>
    <w:link w:val="HeaderChar"/>
    <w:uiPriority w:val="99"/>
    <w:unhideWhenUsed/>
    <w:rsid w:val="00816636"/>
    <w:pPr>
      <w:tabs>
        <w:tab w:val="center" w:pos="4677"/>
        <w:tab w:val="right" w:pos="9355"/>
      </w:tabs>
      <w:spacing w:after="0" w:line="240" w:lineRule="auto"/>
    </w:pPr>
  </w:style>
  <w:style w:type="character" w:customStyle="1" w:styleId="HeaderChar">
    <w:name w:val="Header Char"/>
    <w:basedOn w:val="DefaultParagraphFont"/>
    <w:link w:val="Header"/>
    <w:uiPriority w:val="99"/>
    <w:rsid w:val="00816636"/>
  </w:style>
  <w:style w:type="paragraph" w:styleId="Footer">
    <w:name w:val="footer"/>
    <w:basedOn w:val="Normal"/>
    <w:link w:val="FooterChar"/>
    <w:uiPriority w:val="99"/>
    <w:unhideWhenUsed/>
    <w:rsid w:val="00816636"/>
    <w:pPr>
      <w:tabs>
        <w:tab w:val="center" w:pos="4677"/>
        <w:tab w:val="right" w:pos="9355"/>
      </w:tabs>
      <w:spacing w:after="0" w:line="240" w:lineRule="auto"/>
    </w:pPr>
  </w:style>
  <w:style w:type="character" w:customStyle="1" w:styleId="FooterChar">
    <w:name w:val="Footer Char"/>
    <w:basedOn w:val="DefaultParagraphFont"/>
    <w:link w:val="Footer"/>
    <w:uiPriority w:val="99"/>
    <w:rsid w:val="00816636"/>
  </w:style>
  <w:style w:type="character" w:styleId="Hyperlink">
    <w:name w:val="Hyperlink"/>
    <w:basedOn w:val="DefaultParagraphFont"/>
    <w:uiPriority w:val="99"/>
    <w:rsid w:val="00DD0C58"/>
    <w:rPr>
      <w:color w:val="000000"/>
      <w:u w:val="single"/>
    </w:rPr>
  </w:style>
  <w:style w:type="paragraph" w:styleId="BalloonText">
    <w:name w:val="Balloon Text"/>
    <w:basedOn w:val="Normal"/>
    <w:link w:val="BalloonTextChar"/>
    <w:uiPriority w:val="99"/>
    <w:semiHidden/>
    <w:unhideWhenUsed/>
    <w:rsid w:val="00CD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5252">
      <w:bodyDiv w:val="1"/>
      <w:marLeft w:val="0"/>
      <w:marRight w:val="0"/>
      <w:marTop w:val="0"/>
      <w:marBottom w:val="0"/>
      <w:divBdr>
        <w:top w:val="none" w:sz="0" w:space="0" w:color="auto"/>
        <w:left w:val="none" w:sz="0" w:space="0" w:color="auto"/>
        <w:bottom w:val="none" w:sz="0" w:space="0" w:color="auto"/>
        <w:right w:val="none" w:sz="0" w:space="0" w:color="auto"/>
      </w:divBdr>
    </w:div>
    <w:div w:id="267466214">
      <w:bodyDiv w:val="1"/>
      <w:marLeft w:val="0"/>
      <w:marRight w:val="0"/>
      <w:marTop w:val="0"/>
      <w:marBottom w:val="0"/>
      <w:divBdr>
        <w:top w:val="none" w:sz="0" w:space="0" w:color="auto"/>
        <w:left w:val="none" w:sz="0" w:space="0" w:color="auto"/>
        <w:bottom w:val="none" w:sz="0" w:space="0" w:color="auto"/>
        <w:right w:val="none" w:sz="0" w:space="0" w:color="auto"/>
      </w:divBdr>
    </w:div>
    <w:div w:id="705107981">
      <w:bodyDiv w:val="1"/>
      <w:marLeft w:val="0"/>
      <w:marRight w:val="0"/>
      <w:marTop w:val="0"/>
      <w:marBottom w:val="0"/>
      <w:divBdr>
        <w:top w:val="none" w:sz="0" w:space="0" w:color="auto"/>
        <w:left w:val="none" w:sz="0" w:space="0" w:color="auto"/>
        <w:bottom w:val="none" w:sz="0" w:space="0" w:color="auto"/>
        <w:right w:val="none" w:sz="0" w:space="0" w:color="auto"/>
      </w:divBdr>
    </w:div>
    <w:div w:id="708141085">
      <w:bodyDiv w:val="1"/>
      <w:marLeft w:val="0"/>
      <w:marRight w:val="0"/>
      <w:marTop w:val="0"/>
      <w:marBottom w:val="0"/>
      <w:divBdr>
        <w:top w:val="none" w:sz="0" w:space="0" w:color="auto"/>
        <w:left w:val="none" w:sz="0" w:space="0" w:color="auto"/>
        <w:bottom w:val="none" w:sz="0" w:space="0" w:color="auto"/>
        <w:right w:val="none" w:sz="0" w:space="0" w:color="auto"/>
      </w:divBdr>
    </w:div>
    <w:div w:id="845169426">
      <w:bodyDiv w:val="1"/>
      <w:marLeft w:val="0"/>
      <w:marRight w:val="0"/>
      <w:marTop w:val="0"/>
      <w:marBottom w:val="0"/>
      <w:divBdr>
        <w:top w:val="none" w:sz="0" w:space="0" w:color="auto"/>
        <w:left w:val="none" w:sz="0" w:space="0" w:color="auto"/>
        <w:bottom w:val="none" w:sz="0" w:space="0" w:color="auto"/>
        <w:right w:val="none" w:sz="0" w:space="0" w:color="auto"/>
      </w:divBdr>
    </w:div>
    <w:div w:id="1047948102">
      <w:bodyDiv w:val="1"/>
      <w:marLeft w:val="0"/>
      <w:marRight w:val="0"/>
      <w:marTop w:val="0"/>
      <w:marBottom w:val="0"/>
      <w:divBdr>
        <w:top w:val="none" w:sz="0" w:space="0" w:color="auto"/>
        <w:left w:val="none" w:sz="0" w:space="0" w:color="auto"/>
        <w:bottom w:val="none" w:sz="0" w:space="0" w:color="auto"/>
        <w:right w:val="none" w:sz="0" w:space="0" w:color="auto"/>
      </w:divBdr>
    </w:div>
    <w:div w:id="1380544695">
      <w:bodyDiv w:val="1"/>
      <w:marLeft w:val="0"/>
      <w:marRight w:val="0"/>
      <w:marTop w:val="0"/>
      <w:marBottom w:val="0"/>
      <w:divBdr>
        <w:top w:val="none" w:sz="0" w:space="0" w:color="auto"/>
        <w:left w:val="none" w:sz="0" w:space="0" w:color="auto"/>
        <w:bottom w:val="none" w:sz="0" w:space="0" w:color="auto"/>
        <w:right w:val="none" w:sz="0" w:space="0" w:color="auto"/>
      </w:divBdr>
    </w:div>
    <w:div w:id="1699432054">
      <w:bodyDiv w:val="1"/>
      <w:marLeft w:val="0"/>
      <w:marRight w:val="0"/>
      <w:marTop w:val="0"/>
      <w:marBottom w:val="0"/>
      <w:divBdr>
        <w:top w:val="none" w:sz="0" w:space="0" w:color="auto"/>
        <w:left w:val="none" w:sz="0" w:space="0" w:color="auto"/>
        <w:bottom w:val="none" w:sz="0" w:space="0" w:color="auto"/>
        <w:right w:val="none" w:sz="0" w:space="0" w:color="auto"/>
      </w:divBdr>
    </w:div>
    <w:div w:id="2095934357">
      <w:bodyDiv w:val="1"/>
      <w:marLeft w:val="0"/>
      <w:marRight w:val="0"/>
      <w:marTop w:val="0"/>
      <w:marBottom w:val="0"/>
      <w:divBdr>
        <w:top w:val="none" w:sz="0" w:space="0" w:color="auto"/>
        <w:left w:val="none" w:sz="0" w:space="0" w:color="auto"/>
        <w:bottom w:val="none" w:sz="0" w:space="0" w:color="auto"/>
        <w:right w:val="none" w:sz="0" w:space="0" w:color="auto"/>
      </w:divBdr>
    </w:div>
    <w:div w:id="21082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ownloads\www.urdu.u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nys120919.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7AC2-39E3-4DC7-9884-9B09414C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Sky123.Org</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2019-09-04T13:51:00Z</dcterms:created>
  <dcterms:modified xsi:type="dcterms:W3CDTF">2019-09-05T02:19:00Z</dcterms:modified>
</cp:coreProperties>
</file>