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E0F" w:rsidRPr="003105B6" w:rsidRDefault="00EA4E0F" w:rsidP="004C6294">
      <w:pPr>
        <w:snapToGrid w:val="0"/>
        <w:jc w:val="center"/>
        <w:rPr>
          <w:rFonts w:eastAsiaTheme="minorEastAsia"/>
          <w:b/>
          <w:bCs/>
          <w:sz w:val="20"/>
          <w:szCs w:val="20"/>
          <w:lang w:eastAsia="zh-CN"/>
        </w:rPr>
      </w:pPr>
    </w:p>
    <w:p w:rsidR="0062690B" w:rsidRPr="003105B6" w:rsidRDefault="001D5087" w:rsidP="004C6294">
      <w:pPr>
        <w:snapToGrid w:val="0"/>
        <w:jc w:val="center"/>
        <w:rPr>
          <w:b/>
          <w:sz w:val="20"/>
          <w:szCs w:val="20"/>
        </w:rPr>
      </w:pPr>
      <w:bookmarkStart w:id="0" w:name="OLE_LINK1"/>
      <w:bookmarkStart w:id="1" w:name="OLE_LINK2"/>
      <w:r w:rsidRPr="003105B6">
        <w:rPr>
          <w:b/>
          <w:bCs/>
          <w:sz w:val="20"/>
          <w:szCs w:val="20"/>
        </w:rPr>
        <w:t>Protective Effect</w:t>
      </w:r>
      <w:r w:rsidR="00F74D96" w:rsidRPr="003105B6">
        <w:rPr>
          <w:b/>
          <w:bCs/>
          <w:sz w:val="20"/>
          <w:szCs w:val="20"/>
        </w:rPr>
        <w:t xml:space="preserve"> of </w:t>
      </w:r>
      <w:r w:rsidR="00E7239F" w:rsidRPr="003105B6">
        <w:rPr>
          <w:b/>
          <w:bCs/>
          <w:sz w:val="20"/>
          <w:szCs w:val="20"/>
        </w:rPr>
        <w:t xml:space="preserve">Fish </w:t>
      </w:r>
      <w:r w:rsidR="00F74D96" w:rsidRPr="003105B6">
        <w:rPr>
          <w:b/>
          <w:bCs/>
          <w:sz w:val="20"/>
          <w:szCs w:val="20"/>
        </w:rPr>
        <w:t xml:space="preserve">Oil and </w:t>
      </w:r>
      <w:r w:rsidR="00E7239F" w:rsidRPr="003105B6">
        <w:rPr>
          <w:b/>
          <w:bCs/>
          <w:sz w:val="20"/>
          <w:szCs w:val="20"/>
        </w:rPr>
        <w:t xml:space="preserve">Evening Primrose </w:t>
      </w:r>
      <w:r w:rsidR="00F74D96" w:rsidRPr="003105B6">
        <w:rPr>
          <w:b/>
          <w:bCs/>
          <w:sz w:val="20"/>
          <w:szCs w:val="20"/>
        </w:rPr>
        <w:t xml:space="preserve">Oil </w:t>
      </w:r>
      <w:r w:rsidR="0041062E" w:rsidRPr="003105B6">
        <w:rPr>
          <w:b/>
          <w:bCs/>
          <w:sz w:val="20"/>
          <w:szCs w:val="20"/>
        </w:rPr>
        <w:t>against</w:t>
      </w:r>
      <w:r w:rsidR="00F74D96" w:rsidRPr="003105B6">
        <w:rPr>
          <w:b/>
          <w:bCs/>
          <w:sz w:val="20"/>
          <w:szCs w:val="20"/>
        </w:rPr>
        <w:t xml:space="preserve"> </w:t>
      </w:r>
      <w:proofErr w:type="spellStart"/>
      <w:r w:rsidR="00F74D96" w:rsidRPr="003105B6">
        <w:rPr>
          <w:b/>
          <w:bCs/>
          <w:sz w:val="20"/>
          <w:szCs w:val="20"/>
        </w:rPr>
        <w:t>Fenitrothion</w:t>
      </w:r>
      <w:proofErr w:type="spellEnd"/>
      <w:r w:rsidRPr="003105B6">
        <w:rPr>
          <w:b/>
          <w:bCs/>
          <w:sz w:val="20"/>
          <w:szCs w:val="20"/>
        </w:rPr>
        <w:t xml:space="preserve"> Induced</w:t>
      </w:r>
      <w:r w:rsidR="00F74D96" w:rsidRPr="003105B6">
        <w:rPr>
          <w:b/>
          <w:bCs/>
          <w:sz w:val="20"/>
          <w:szCs w:val="20"/>
        </w:rPr>
        <w:t xml:space="preserve"> Toxicity in Male Rats</w:t>
      </w:r>
    </w:p>
    <w:p w:rsidR="0062690B" w:rsidRPr="003105B6" w:rsidRDefault="0062690B" w:rsidP="004C6294">
      <w:pPr>
        <w:snapToGrid w:val="0"/>
        <w:jc w:val="center"/>
        <w:rPr>
          <w:sz w:val="20"/>
          <w:szCs w:val="20"/>
        </w:rPr>
      </w:pPr>
    </w:p>
    <w:p w:rsidR="0062690B" w:rsidRPr="003105B6" w:rsidRDefault="00C21620" w:rsidP="004C6294">
      <w:pPr>
        <w:snapToGrid w:val="0"/>
        <w:jc w:val="center"/>
        <w:rPr>
          <w:rFonts w:eastAsiaTheme="minorEastAsia"/>
          <w:sz w:val="20"/>
          <w:szCs w:val="20"/>
          <w:vertAlign w:val="superscript"/>
          <w:lang w:eastAsia="zh-CN"/>
        </w:rPr>
      </w:pPr>
      <w:proofErr w:type="spellStart"/>
      <w:r w:rsidRPr="003105B6">
        <w:rPr>
          <w:sz w:val="20"/>
          <w:szCs w:val="20"/>
        </w:rPr>
        <w:t>Aljad</w:t>
      </w:r>
      <w:r w:rsidR="00F74D96" w:rsidRPr="003105B6">
        <w:rPr>
          <w:sz w:val="20"/>
          <w:szCs w:val="20"/>
        </w:rPr>
        <w:t>ani</w:t>
      </w:r>
      <w:proofErr w:type="spellEnd"/>
      <w:r w:rsidR="00F74D96" w:rsidRPr="003105B6">
        <w:rPr>
          <w:sz w:val="20"/>
          <w:szCs w:val="20"/>
        </w:rPr>
        <w:t>, N.A.</w:t>
      </w:r>
      <w:r w:rsidR="00F74D96" w:rsidRPr="003105B6">
        <w:rPr>
          <w:sz w:val="20"/>
          <w:szCs w:val="20"/>
          <w:vertAlign w:val="superscript"/>
        </w:rPr>
        <w:t>1</w:t>
      </w:r>
      <w:r w:rsidR="00F74D96" w:rsidRPr="003105B6">
        <w:rPr>
          <w:sz w:val="20"/>
          <w:szCs w:val="20"/>
        </w:rPr>
        <w:t xml:space="preserve">; </w:t>
      </w:r>
      <w:proofErr w:type="spellStart"/>
      <w:r w:rsidR="00F74D96" w:rsidRPr="003105B6">
        <w:rPr>
          <w:sz w:val="20"/>
          <w:szCs w:val="20"/>
        </w:rPr>
        <w:t>Elnaggar</w:t>
      </w:r>
      <w:proofErr w:type="spellEnd"/>
      <w:r w:rsidR="00F74D96" w:rsidRPr="003105B6">
        <w:rPr>
          <w:sz w:val="20"/>
          <w:szCs w:val="20"/>
        </w:rPr>
        <w:t>, M.H.R.</w:t>
      </w:r>
      <w:r w:rsidR="0041062E" w:rsidRPr="003105B6">
        <w:rPr>
          <w:sz w:val="20"/>
          <w:szCs w:val="20"/>
          <w:vertAlign w:val="superscript"/>
        </w:rPr>
        <w:t>*1,2</w:t>
      </w:r>
      <w:r w:rsidR="00F74D96" w:rsidRPr="003105B6">
        <w:rPr>
          <w:rStyle w:val="FootnoteReference"/>
          <w:sz w:val="20"/>
          <w:szCs w:val="20"/>
        </w:rPr>
        <w:t xml:space="preserve"> </w:t>
      </w:r>
      <w:r w:rsidR="00F74D96" w:rsidRPr="003105B6">
        <w:rPr>
          <w:sz w:val="20"/>
          <w:szCs w:val="20"/>
        </w:rPr>
        <w:t xml:space="preserve">and </w:t>
      </w:r>
      <w:proofErr w:type="spellStart"/>
      <w:r w:rsidR="00F74D96" w:rsidRPr="003105B6">
        <w:rPr>
          <w:sz w:val="20"/>
          <w:szCs w:val="20"/>
        </w:rPr>
        <w:t>Assaggaff</w:t>
      </w:r>
      <w:proofErr w:type="spellEnd"/>
      <w:r w:rsidR="00F74D96" w:rsidRPr="003105B6">
        <w:rPr>
          <w:sz w:val="20"/>
          <w:szCs w:val="20"/>
        </w:rPr>
        <w:t>, A.I.</w:t>
      </w:r>
      <w:r w:rsidR="00F74D96" w:rsidRPr="003105B6">
        <w:rPr>
          <w:sz w:val="20"/>
          <w:szCs w:val="20"/>
          <w:vertAlign w:val="superscript"/>
        </w:rPr>
        <w:t>1</w:t>
      </w:r>
    </w:p>
    <w:p w:rsidR="0062690B" w:rsidRPr="003105B6" w:rsidRDefault="0062690B" w:rsidP="004C6294">
      <w:pPr>
        <w:snapToGrid w:val="0"/>
        <w:jc w:val="center"/>
        <w:rPr>
          <w:rFonts w:eastAsiaTheme="minorEastAsia"/>
          <w:sz w:val="20"/>
          <w:szCs w:val="20"/>
          <w:vertAlign w:val="superscript"/>
          <w:lang w:eastAsia="zh-CN"/>
        </w:rPr>
      </w:pPr>
    </w:p>
    <w:p w:rsidR="00F74D96" w:rsidRPr="003105B6" w:rsidRDefault="00F74D96" w:rsidP="004C6294">
      <w:pPr>
        <w:snapToGrid w:val="0"/>
        <w:jc w:val="center"/>
        <w:rPr>
          <w:sz w:val="20"/>
          <w:szCs w:val="20"/>
        </w:rPr>
      </w:pPr>
      <w:r w:rsidRPr="003105B6">
        <w:rPr>
          <w:sz w:val="20"/>
          <w:szCs w:val="20"/>
          <w:vertAlign w:val="superscript"/>
        </w:rPr>
        <w:t>1</w:t>
      </w:r>
      <w:r w:rsidRPr="003105B6">
        <w:rPr>
          <w:sz w:val="20"/>
          <w:szCs w:val="20"/>
        </w:rPr>
        <w:t xml:space="preserve">Department of Biological Sciences, Faculty of Sciences, King </w:t>
      </w:r>
      <w:proofErr w:type="spellStart"/>
      <w:r w:rsidRPr="003105B6">
        <w:rPr>
          <w:sz w:val="20"/>
          <w:szCs w:val="20"/>
        </w:rPr>
        <w:t>Abdulaziz</w:t>
      </w:r>
      <w:proofErr w:type="spellEnd"/>
      <w:r w:rsidRPr="003105B6">
        <w:rPr>
          <w:sz w:val="20"/>
          <w:szCs w:val="20"/>
        </w:rPr>
        <w:t xml:space="preserve"> University, KSA</w:t>
      </w:r>
    </w:p>
    <w:p w:rsidR="00F74D96" w:rsidRPr="003105B6" w:rsidRDefault="00F74D96" w:rsidP="004C6294">
      <w:pPr>
        <w:snapToGrid w:val="0"/>
        <w:jc w:val="center"/>
        <w:rPr>
          <w:sz w:val="20"/>
          <w:szCs w:val="20"/>
        </w:rPr>
      </w:pPr>
      <w:r w:rsidRPr="003105B6">
        <w:rPr>
          <w:sz w:val="20"/>
          <w:szCs w:val="20"/>
          <w:vertAlign w:val="superscript"/>
        </w:rPr>
        <w:t>2</w:t>
      </w:r>
      <w:r w:rsidRPr="003105B6">
        <w:rPr>
          <w:sz w:val="20"/>
          <w:szCs w:val="20"/>
        </w:rPr>
        <w:t>Department of Zoology, Faculty of Sciences, Suez Canal University, Ismailia, Egypt</w:t>
      </w:r>
    </w:p>
    <w:p w:rsidR="0062690B" w:rsidRPr="003105B6" w:rsidRDefault="002D6C51" w:rsidP="004C6294">
      <w:pPr>
        <w:snapToGrid w:val="0"/>
        <w:jc w:val="center"/>
        <w:rPr>
          <w:b/>
          <w:bCs/>
          <w:sz w:val="20"/>
          <w:szCs w:val="20"/>
        </w:rPr>
      </w:pPr>
      <w:hyperlink r:id="rId8" w:history="1">
        <w:r w:rsidR="0041062E" w:rsidRPr="003105B6">
          <w:rPr>
            <w:rStyle w:val="Hyperlink"/>
            <w:sz w:val="20"/>
            <w:szCs w:val="20"/>
          </w:rPr>
          <w:t>nuhaly@gmail.com</w:t>
        </w:r>
      </w:hyperlink>
      <w:r w:rsidR="0041062E" w:rsidRPr="003105B6">
        <w:rPr>
          <w:b/>
          <w:bCs/>
          <w:sz w:val="20"/>
          <w:szCs w:val="20"/>
        </w:rPr>
        <w:t xml:space="preserve"> </w:t>
      </w:r>
    </w:p>
    <w:p w:rsidR="0062690B" w:rsidRPr="003105B6" w:rsidRDefault="0062690B" w:rsidP="004C6294">
      <w:pPr>
        <w:snapToGrid w:val="0"/>
        <w:jc w:val="center"/>
        <w:rPr>
          <w:b/>
          <w:bCs/>
          <w:sz w:val="20"/>
          <w:szCs w:val="20"/>
        </w:rPr>
      </w:pPr>
    </w:p>
    <w:p w:rsidR="006872E2" w:rsidRPr="003105B6" w:rsidRDefault="00F74D96" w:rsidP="004C6294">
      <w:pPr>
        <w:snapToGrid w:val="0"/>
        <w:jc w:val="both"/>
        <w:rPr>
          <w:sz w:val="20"/>
          <w:szCs w:val="20"/>
        </w:rPr>
      </w:pPr>
      <w:r w:rsidRPr="003105B6">
        <w:rPr>
          <w:b/>
          <w:bCs/>
          <w:sz w:val="20"/>
          <w:szCs w:val="20"/>
        </w:rPr>
        <w:t>Abstract</w:t>
      </w:r>
      <w:r w:rsidR="0041062E" w:rsidRPr="003105B6">
        <w:rPr>
          <w:b/>
          <w:bCs/>
          <w:sz w:val="20"/>
          <w:szCs w:val="20"/>
        </w:rPr>
        <w:t>:</w:t>
      </w:r>
      <w:r w:rsidR="0041062E" w:rsidRPr="003105B6">
        <w:rPr>
          <w:sz w:val="20"/>
          <w:szCs w:val="20"/>
        </w:rPr>
        <w:t xml:space="preserve"> </w:t>
      </w:r>
      <w:r w:rsidR="00081778" w:rsidRPr="003105B6">
        <w:rPr>
          <w:sz w:val="20"/>
          <w:szCs w:val="20"/>
        </w:rPr>
        <w:t xml:space="preserve">The present study was to investigate the influence of fish oil and evening primrose oil against the </w:t>
      </w:r>
      <w:r w:rsidR="006872E2" w:rsidRPr="003105B6">
        <w:rPr>
          <w:sz w:val="20"/>
          <w:szCs w:val="20"/>
        </w:rPr>
        <w:t xml:space="preserve">toxicity of </w:t>
      </w:r>
      <w:proofErr w:type="spellStart"/>
      <w:r w:rsidR="006872E2" w:rsidRPr="003105B6">
        <w:rPr>
          <w:sz w:val="20"/>
          <w:szCs w:val="20"/>
        </w:rPr>
        <w:t>fenitrothion</w:t>
      </w:r>
      <w:proofErr w:type="spellEnd"/>
      <w:r w:rsidR="006872E2" w:rsidRPr="003105B6">
        <w:rPr>
          <w:sz w:val="20"/>
          <w:szCs w:val="20"/>
        </w:rPr>
        <w:t xml:space="preserve"> </w:t>
      </w:r>
      <w:r w:rsidR="00754AC8" w:rsidRPr="003105B6">
        <w:rPr>
          <w:sz w:val="20"/>
          <w:szCs w:val="20"/>
        </w:rPr>
        <w:t xml:space="preserve">on </w:t>
      </w:r>
      <w:r w:rsidR="003B1C06" w:rsidRPr="003105B6">
        <w:rPr>
          <w:sz w:val="20"/>
          <w:szCs w:val="20"/>
        </w:rPr>
        <w:t xml:space="preserve">the </w:t>
      </w:r>
      <w:r w:rsidR="00754AC8" w:rsidRPr="003105B6">
        <w:rPr>
          <w:sz w:val="20"/>
          <w:szCs w:val="20"/>
        </w:rPr>
        <w:t xml:space="preserve">histological structure of liver, kidney and testes </w:t>
      </w:r>
      <w:r w:rsidR="006872E2" w:rsidRPr="003105B6">
        <w:rPr>
          <w:sz w:val="20"/>
          <w:szCs w:val="20"/>
        </w:rPr>
        <w:t xml:space="preserve">in male rats. </w:t>
      </w:r>
      <w:r w:rsidR="00D43831" w:rsidRPr="003105B6">
        <w:rPr>
          <w:sz w:val="20"/>
          <w:szCs w:val="20"/>
        </w:rPr>
        <w:t>S</w:t>
      </w:r>
      <w:r w:rsidR="006872E2" w:rsidRPr="003105B6">
        <w:rPr>
          <w:sz w:val="20"/>
          <w:szCs w:val="20"/>
        </w:rPr>
        <w:t xml:space="preserve">ixty-three rats </w:t>
      </w:r>
      <w:r w:rsidR="00D43831" w:rsidRPr="003105B6">
        <w:rPr>
          <w:sz w:val="20"/>
          <w:szCs w:val="20"/>
        </w:rPr>
        <w:t xml:space="preserve">were </w:t>
      </w:r>
      <w:r w:rsidR="006872E2" w:rsidRPr="003105B6">
        <w:rPr>
          <w:sz w:val="20"/>
          <w:szCs w:val="20"/>
        </w:rPr>
        <w:t>randomly distributed into seven experimental groups, nine male rats each</w:t>
      </w:r>
      <w:r w:rsidR="005073EE" w:rsidRPr="003105B6">
        <w:rPr>
          <w:sz w:val="20"/>
          <w:szCs w:val="20"/>
        </w:rPr>
        <w:t>:</w:t>
      </w:r>
      <w:r w:rsidR="0049576C" w:rsidRPr="003105B6">
        <w:rPr>
          <w:b/>
          <w:bCs/>
          <w:sz w:val="20"/>
          <w:szCs w:val="20"/>
        </w:rPr>
        <w:t xml:space="preserve"> </w:t>
      </w:r>
      <w:r w:rsidR="002469E4" w:rsidRPr="003105B6">
        <w:rPr>
          <w:sz w:val="20"/>
          <w:szCs w:val="20"/>
        </w:rPr>
        <w:t>Control group</w:t>
      </w:r>
      <w:r w:rsidR="005073EE" w:rsidRPr="003105B6">
        <w:rPr>
          <w:sz w:val="20"/>
          <w:szCs w:val="20"/>
        </w:rPr>
        <w:t>,</w:t>
      </w:r>
      <w:r w:rsidR="006872E2" w:rsidRPr="003105B6">
        <w:rPr>
          <w:sz w:val="20"/>
          <w:szCs w:val="20"/>
        </w:rPr>
        <w:t xml:space="preserve"> </w:t>
      </w:r>
      <w:proofErr w:type="spellStart"/>
      <w:r w:rsidR="002469E4" w:rsidRPr="003105B6">
        <w:rPr>
          <w:sz w:val="20"/>
          <w:szCs w:val="20"/>
        </w:rPr>
        <w:t>f</w:t>
      </w:r>
      <w:r w:rsidR="006872E2" w:rsidRPr="003105B6">
        <w:rPr>
          <w:sz w:val="20"/>
          <w:szCs w:val="20"/>
        </w:rPr>
        <w:t>enitrothion</w:t>
      </w:r>
      <w:proofErr w:type="spellEnd"/>
      <w:r w:rsidR="006872E2" w:rsidRPr="003105B6">
        <w:rPr>
          <w:sz w:val="20"/>
          <w:szCs w:val="20"/>
        </w:rPr>
        <w:t xml:space="preserve"> </w:t>
      </w:r>
      <w:r w:rsidR="005073EE" w:rsidRPr="003105B6">
        <w:rPr>
          <w:sz w:val="20"/>
          <w:szCs w:val="20"/>
        </w:rPr>
        <w:t xml:space="preserve">treated group, </w:t>
      </w:r>
      <w:r w:rsidR="006707CC" w:rsidRPr="003105B6">
        <w:rPr>
          <w:noProof/>
          <w:sz w:val="20"/>
          <w:szCs w:val="20"/>
        </w:rPr>
        <w:t xml:space="preserve">fish </w:t>
      </w:r>
      <w:r w:rsidR="002469E4" w:rsidRPr="003105B6">
        <w:rPr>
          <w:noProof/>
          <w:sz w:val="20"/>
          <w:szCs w:val="20"/>
        </w:rPr>
        <w:t>o</w:t>
      </w:r>
      <w:r w:rsidR="006707CC" w:rsidRPr="003105B6">
        <w:rPr>
          <w:noProof/>
          <w:sz w:val="20"/>
          <w:szCs w:val="20"/>
        </w:rPr>
        <w:t xml:space="preserve">il </w:t>
      </w:r>
      <w:r w:rsidR="002469E4" w:rsidRPr="003105B6">
        <w:rPr>
          <w:sz w:val="20"/>
          <w:szCs w:val="20"/>
        </w:rPr>
        <w:t xml:space="preserve">treated group, </w:t>
      </w:r>
      <w:r w:rsidR="002469E4" w:rsidRPr="003105B6">
        <w:rPr>
          <w:noProof/>
          <w:sz w:val="20"/>
          <w:szCs w:val="20"/>
        </w:rPr>
        <w:t>e</w:t>
      </w:r>
      <w:r w:rsidR="006707CC" w:rsidRPr="003105B6">
        <w:rPr>
          <w:noProof/>
          <w:sz w:val="20"/>
          <w:szCs w:val="20"/>
        </w:rPr>
        <w:t xml:space="preserve">vening </w:t>
      </w:r>
      <w:r w:rsidR="002469E4" w:rsidRPr="003105B6">
        <w:rPr>
          <w:noProof/>
          <w:sz w:val="20"/>
          <w:szCs w:val="20"/>
        </w:rPr>
        <w:t>p</w:t>
      </w:r>
      <w:r w:rsidR="006707CC" w:rsidRPr="003105B6">
        <w:rPr>
          <w:noProof/>
          <w:sz w:val="20"/>
          <w:szCs w:val="20"/>
        </w:rPr>
        <w:t xml:space="preserve">rimrose </w:t>
      </w:r>
      <w:r w:rsidR="002469E4" w:rsidRPr="003105B6">
        <w:rPr>
          <w:noProof/>
          <w:sz w:val="20"/>
          <w:szCs w:val="20"/>
        </w:rPr>
        <w:t>o</w:t>
      </w:r>
      <w:r w:rsidR="006707CC" w:rsidRPr="003105B6">
        <w:rPr>
          <w:noProof/>
          <w:sz w:val="20"/>
          <w:szCs w:val="20"/>
        </w:rPr>
        <w:t>il</w:t>
      </w:r>
      <w:r w:rsidR="006707CC" w:rsidRPr="003105B6">
        <w:rPr>
          <w:sz w:val="20"/>
          <w:szCs w:val="20"/>
        </w:rPr>
        <w:t xml:space="preserve"> treated group</w:t>
      </w:r>
      <w:r w:rsidR="0049576C" w:rsidRPr="003105B6">
        <w:rPr>
          <w:sz w:val="20"/>
          <w:szCs w:val="20"/>
        </w:rPr>
        <w:t xml:space="preserve">, </w:t>
      </w:r>
      <w:r w:rsidR="006707CC" w:rsidRPr="003105B6">
        <w:rPr>
          <w:noProof/>
          <w:sz w:val="20"/>
          <w:szCs w:val="20"/>
        </w:rPr>
        <w:t xml:space="preserve">fish </w:t>
      </w:r>
      <w:r w:rsidR="002469E4" w:rsidRPr="003105B6">
        <w:rPr>
          <w:noProof/>
          <w:sz w:val="20"/>
          <w:szCs w:val="20"/>
        </w:rPr>
        <w:t>o</w:t>
      </w:r>
      <w:r w:rsidR="006707CC" w:rsidRPr="003105B6">
        <w:rPr>
          <w:noProof/>
          <w:sz w:val="20"/>
          <w:szCs w:val="20"/>
        </w:rPr>
        <w:t>il</w:t>
      </w:r>
      <w:r w:rsidR="006707CC" w:rsidRPr="003105B6">
        <w:rPr>
          <w:sz w:val="20"/>
          <w:szCs w:val="20"/>
        </w:rPr>
        <w:t xml:space="preserve"> and</w:t>
      </w:r>
      <w:r w:rsidR="006872E2" w:rsidRPr="003105B6">
        <w:rPr>
          <w:sz w:val="20"/>
          <w:szCs w:val="20"/>
        </w:rPr>
        <w:t xml:space="preserve"> </w:t>
      </w:r>
      <w:proofErr w:type="spellStart"/>
      <w:r w:rsidR="002469E4" w:rsidRPr="003105B6">
        <w:rPr>
          <w:sz w:val="20"/>
          <w:szCs w:val="20"/>
        </w:rPr>
        <w:t>f</w:t>
      </w:r>
      <w:r w:rsidR="006872E2" w:rsidRPr="003105B6">
        <w:rPr>
          <w:sz w:val="20"/>
          <w:szCs w:val="20"/>
        </w:rPr>
        <w:t>enitrothion</w:t>
      </w:r>
      <w:proofErr w:type="spellEnd"/>
      <w:r w:rsidR="006872E2" w:rsidRPr="003105B6">
        <w:rPr>
          <w:sz w:val="20"/>
          <w:szCs w:val="20"/>
        </w:rPr>
        <w:t xml:space="preserve"> treated group</w:t>
      </w:r>
      <w:r w:rsidR="002469E4" w:rsidRPr="003105B6">
        <w:rPr>
          <w:sz w:val="20"/>
          <w:szCs w:val="20"/>
        </w:rPr>
        <w:t xml:space="preserve">, </w:t>
      </w:r>
      <w:r w:rsidR="002469E4" w:rsidRPr="003105B6">
        <w:rPr>
          <w:noProof/>
          <w:sz w:val="20"/>
          <w:szCs w:val="20"/>
        </w:rPr>
        <w:t>e</w:t>
      </w:r>
      <w:r w:rsidR="006707CC" w:rsidRPr="003105B6">
        <w:rPr>
          <w:noProof/>
          <w:sz w:val="20"/>
          <w:szCs w:val="20"/>
        </w:rPr>
        <w:t xml:space="preserve">vening </w:t>
      </w:r>
      <w:r w:rsidR="002469E4" w:rsidRPr="003105B6">
        <w:rPr>
          <w:noProof/>
          <w:sz w:val="20"/>
          <w:szCs w:val="20"/>
        </w:rPr>
        <w:t>p</w:t>
      </w:r>
      <w:r w:rsidR="006707CC" w:rsidRPr="003105B6">
        <w:rPr>
          <w:noProof/>
          <w:sz w:val="20"/>
          <w:szCs w:val="20"/>
        </w:rPr>
        <w:t xml:space="preserve">rimrose </w:t>
      </w:r>
      <w:r w:rsidR="002469E4" w:rsidRPr="003105B6">
        <w:rPr>
          <w:noProof/>
          <w:sz w:val="20"/>
          <w:szCs w:val="20"/>
        </w:rPr>
        <w:t>o</w:t>
      </w:r>
      <w:r w:rsidR="006707CC" w:rsidRPr="003105B6">
        <w:rPr>
          <w:noProof/>
          <w:sz w:val="20"/>
          <w:szCs w:val="20"/>
        </w:rPr>
        <w:t>il</w:t>
      </w:r>
      <w:r w:rsidR="006707CC" w:rsidRPr="003105B6">
        <w:rPr>
          <w:sz w:val="20"/>
          <w:szCs w:val="20"/>
        </w:rPr>
        <w:t xml:space="preserve"> and</w:t>
      </w:r>
      <w:r w:rsidR="006872E2" w:rsidRPr="003105B6">
        <w:rPr>
          <w:sz w:val="20"/>
          <w:szCs w:val="20"/>
        </w:rPr>
        <w:t xml:space="preserve"> </w:t>
      </w:r>
      <w:proofErr w:type="spellStart"/>
      <w:r w:rsidR="002469E4" w:rsidRPr="003105B6">
        <w:rPr>
          <w:sz w:val="20"/>
          <w:szCs w:val="20"/>
        </w:rPr>
        <w:t>f</w:t>
      </w:r>
      <w:r w:rsidR="006872E2" w:rsidRPr="003105B6">
        <w:rPr>
          <w:sz w:val="20"/>
          <w:szCs w:val="20"/>
        </w:rPr>
        <w:t>enitrothion</w:t>
      </w:r>
      <w:proofErr w:type="spellEnd"/>
      <w:r w:rsidR="006872E2" w:rsidRPr="003105B6">
        <w:rPr>
          <w:sz w:val="20"/>
          <w:szCs w:val="20"/>
        </w:rPr>
        <w:t xml:space="preserve"> </w:t>
      </w:r>
      <w:r w:rsidR="00AC3E74" w:rsidRPr="003105B6">
        <w:rPr>
          <w:sz w:val="20"/>
          <w:szCs w:val="20"/>
        </w:rPr>
        <w:t>group,</w:t>
      </w:r>
      <w:r w:rsidR="006872E2" w:rsidRPr="003105B6">
        <w:rPr>
          <w:sz w:val="20"/>
          <w:szCs w:val="20"/>
        </w:rPr>
        <w:t xml:space="preserve"> </w:t>
      </w:r>
      <w:r w:rsidR="0049576C" w:rsidRPr="003105B6">
        <w:rPr>
          <w:noProof/>
          <w:sz w:val="20"/>
          <w:szCs w:val="20"/>
        </w:rPr>
        <w:t>fish</w:t>
      </w:r>
      <w:r w:rsidR="006872E2" w:rsidRPr="003105B6">
        <w:rPr>
          <w:noProof/>
          <w:sz w:val="20"/>
          <w:szCs w:val="20"/>
        </w:rPr>
        <w:t xml:space="preserve"> </w:t>
      </w:r>
      <w:r w:rsidR="002469E4" w:rsidRPr="003105B6">
        <w:rPr>
          <w:noProof/>
          <w:sz w:val="20"/>
          <w:szCs w:val="20"/>
        </w:rPr>
        <w:t>o</w:t>
      </w:r>
      <w:r w:rsidR="006872E2" w:rsidRPr="003105B6">
        <w:rPr>
          <w:noProof/>
          <w:sz w:val="20"/>
          <w:szCs w:val="20"/>
        </w:rPr>
        <w:t>ils</w:t>
      </w:r>
      <w:r w:rsidR="00AC3E74" w:rsidRPr="003105B6">
        <w:rPr>
          <w:noProof/>
          <w:sz w:val="20"/>
          <w:szCs w:val="20"/>
        </w:rPr>
        <w:t xml:space="preserve"> and</w:t>
      </w:r>
      <w:r w:rsidR="006872E2" w:rsidRPr="003105B6">
        <w:rPr>
          <w:sz w:val="20"/>
          <w:szCs w:val="20"/>
        </w:rPr>
        <w:t xml:space="preserve"> </w:t>
      </w:r>
      <w:r w:rsidR="00AC3E74" w:rsidRPr="003105B6">
        <w:rPr>
          <w:noProof/>
          <w:sz w:val="20"/>
          <w:szCs w:val="20"/>
        </w:rPr>
        <w:t>evening Primrose</w:t>
      </w:r>
      <w:r w:rsidR="00AC3E74" w:rsidRPr="003105B6">
        <w:rPr>
          <w:sz w:val="20"/>
          <w:szCs w:val="20"/>
        </w:rPr>
        <w:t xml:space="preserve"> </w:t>
      </w:r>
      <w:r w:rsidR="006707CC" w:rsidRPr="003105B6">
        <w:rPr>
          <w:sz w:val="20"/>
          <w:szCs w:val="20"/>
        </w:rPr>
        <w:t>with</w:t>
      </w:r>
      <w:r w:rsidR="006872E2" w:rsidRPr="003105B6">
        <w:rPr>
          <w:sz w:val="20"/>
          <w:szCs w:val="20"/>
        </w:rPr>
        <w:t xml:space="preserve"> </w:t>
      </w:r>
      <w:proofErr w:type="spellStart"/>
      <w:r w:rsidR="002469E4" w:rsidRPr="003105B6">
        <w:rPr>
          <w:sz w:val="20"/>
          <w:szCs w:val="20"/>
        </w:rPr>
        <w:t>f</w:t>
      </w:r>
      <w:r w:rsidR="006872E2" w:rsidRPr="003105B6">
        <w:rPr>
          <w:sz w:val="20"/>
          <w:szCs w:val="20"/>
        </w:rPr>
        <w:t>enitrothion</w:t>
      </w:r>
      <w:proofErr w:type="spellEnd"/>
      <w:r w:rsidR="006872E2" w:rsidRPr="003105B6">
        <w:rPr>
          <w:sz w:val="20"/>
          <w:szCs w:val="20"/>
        </w:rPr>
        <w:t xml:space="preserve"> group.</w:t>
      </w:r>
      <w:r w:rsidR="00AC3E74" w:rsidRPr="003105B6">
        <w:rPr>
          <w:sz w:val="20"/>
          <w:szCs w:val="20"/>
        </w:rPr>
        <w:t xml:space="preserve"> The results showed that </w:t>
      </w:r>
      <w:r w:rsidR="005C5CE7" w:rsidRPr="003105B6">
        <w:rPr>
          <w:sz w:val="20"/>
          <w:szCs w:val="20"/>
        </w:rPr>
        <w:t xml:space="preserve">exposed to </w:t>
      </w:r>
      <w:proofErr w:type="spellStart"/>
      <w:r w:rsidR="005C5CE7" w:rsidRPr="003105B6">
        <w:rPr>
          <w:sz w:val="20"/>
          <w:szCs w:val="20"/>
        </w:rPr>
        <w:t>fenitrothion</w:t>
      </w:r>
      <w:proofErr w:type="spellEnd"/>
      <w:r w:rsidR="005C5CE7" w:rsidRPr="003105B6">
        <w:rPr>
          <w:sz w:val="20"/>
          <w:szCs w:val="20"/>
        </w:rPr>
        <w:t xml:space="preserve"> for 30 days attenuated </w:t>
      </w:r>
      <w:proofErr w:type="spellStart"/>
      <w:r w:rsidR="005C5CE7" w:rsidRPr="003105B6">
        <w:rPr>
          <w:sz w:val="20"/>
          <w:szCs w:val="20"/>
        </w:rPr>
        <w:t>histopathological</w:t>
      </w:r>
      <w:proofErr w:type="spellEnd"/>
      <w:r w:rsidR="005C5CE7" w:rsidRPr="003105B6">
        <w:rPr>
          <w:sz w:val="20"/>
          <w:szCs w:val="20"/>
        </w:rPr>
        <w:t xml:space="preserve"> alterations</w:t>
      </w:r>
      <w:r w:rsidR="00754AC8" w:rsidRPr="003105B6">
        <w:rPr>
          <w:sz w:val="20"/>
          <w:szCs w:val="20"/>
        </w:rPr>
        <w:t xml:space="preserve"> </w:t>
      </w:r>
      <w:r w:rsidR="00A83944" w:rsidRPr="003105B6">
        <w:rPr>
          <w:sz w:val="20"/>
          <w:szCs w:val="20"/>
        </w:rPr>
        <w:t xml:space="preserve">on these organs </w:t>
      </w:r>
      <w:r w:rsidR="00E7239F" w:rsidRPr="003105B6">
        <w:rPr>
          <w:sz w:val="20"/>
          <w:szCs w:val="20"/>
        </w:rPr>
        <w:t xml:space="preserve">and </w:t>
      </w:r>
      <w:r w:rsidR="00A83944" w:rsidRPr="003105B6">
        <w:rPr>
          <w:sz w:val="20"/>
          <w:szCs w:val="20"/>
        </w:rPr>
        <w:t xml:space="preserve">also showed that </w:t>
      </w:r>
      <w:r w:rsidR="00D026C9" w:rsidRPr="003105B6">
        <w:rPr>
          <w:sz w:val="20"/>
          <w:szCs w:val="20"/>
        </w:rPr>
        <w:t>these oils</w:t>
      </w:r>
      <w:r w:rsidR="00A83944" w:rsidRPr="003105B6">
        <w:rPr>
          <w:sz w:val="20"/>
          <w:szCs w:val="20"/>
        </w:rPr>
        <w:t xml:space="preserve"> </w:t>
      </w:r>
      <w:r w:rsidR="00D43831" w:rsidRPr="003105B6">
        <w:rPr>
          <w:sz w:val="20"/>
          <w:szCs w:val="20"/>
        </w:rPr>
        <w:t>hav</w:t>
      </w:r>
      <w:r w:rsidR="00A83944" w:rsidRPr="003105B6">
        <w:rPr>
          <w:sz w:val="20"/>
          <w:szCs w:val="20"/>
        </w:rPr>
        <w:t xml:space="preserve">e preventive effects on </w:t>
      </w:r>
      <w:proofErr w:type="spellStart"/>
      <w:r w:rsidR="00A83944" w:rsidRPr="003105B6">
        <w:rPr>
          <w:sz w:val="20"/>
          <w:szCs w:val="20"/>
        </w:rPr>
        <w:t>fenitrothion</w:t>
      </w:r>
      <w:proofErr w:type="spellEnd"/>
      <w:r w:rsidR="00A83944" w:rsidRPr="003105B6">
        <w:rPr>
          <w:sz w:val="20"/>
          <w:szCs w:val="20"/>
        </w:rPr>
        <w:t xml:space="preserve"> toxicity.</w:t>
      </w:r>
    </w:p>
    <w:p w:rsidR="004C6294" w:rsidRPr="003105B6" w:rsidRDefault="004C6294" w:rsidP="00EA4E0F">
      <w:pPr>
        <w:snapToGrid w:val="0"/>
        <w:jc w:val="both"/>
        <w:rPr>
          <w:b/>
          <w:sz w:val="20"/>
          <w:szCs w:val="20"/>
        </w:rPr>
      </w:pPr>
      <w:r w:rsidRPr="003105B6">
        <w:rPr>
          <w:bCs/>
          <w:sz w:val="20"/>
          <w:szCs w:val="20"/>
        </w:rPr>
        <w:t>[</w:t>
      </w:r>
      <w:proofErr w:type="spellStart"/>
      <w:r w:rsidRPr="003105B6">
        <w:rPr>
          <w:sz w:val="20"/>
          <w:szCs w:val="20"/>
        </w:rPr>
        <w:t>Aljadani</w:t>
      </w:r>
      <w:proofErr w:type="spellEnd"/>
      <w:r w:rsidRPr="003105B6">
        <w:rPr>
          <w:sz w:val="20"/>
          <w:szCs w:val="20"/>
        </w:rPr>
        <w:t xml:space="preserve">, N.A.; </w:t>
      </w:r>
      <w:proofErr w:type="spellStart"/>
      <w:r w:rsidRPr="003105B6">
        <w:rPr>
          <w:sz w:val="20"/>
          <w:szCs w:val="20"/>
        </w:rPr>
        <w:t>Elnaggar</w:t>
      </w:r>
      <w:proofErr w:type="spellEnd"/>
      <w:r w:rsidRPr="003105B6">
        <w:rPr>
          <w:sz w:val="20"/>
          <w:szCs w:val="20"/>
        </w:rPr>
        <w:t>, M.H.R.</w:t>
      </w:r>
      <w:r w:rsidR="001A6E51" w:rsidRPr="003105B6">
        <w:rPr>
          <w:sz w:val="20"/>
          <w:szCs w:val="20"/>
        </w:rPr>
        <w:t>, a</w:t>
      </w:r>
      <w:r w:rsidRPr="003105B6">
        <w:rPr>
          <w:sz w:val="20"/>
          <w:szCs w:val="20"/>
        </w:rPr>
        <w:t xml:space="preserve">nd </w:t>
      </w:r>
      <w:proofErr w:type="spellStart"/>
      <w:r w:rsidRPr="003105B6">
        <w:rPr>
          <w:sz w:val="20"/>
          <w:szCs w:val="20"/>
        </w:rPr>
        <w:t>Assaggaff</w:t>
      </w:r>
      <w:proofErr w:type="spellEnd"/>
      <w:r w:rsidRPr="003105B6">
        <w:rPr>
          <w:sz w:val="20"/>
          <w:szCs w:val="20"/>
        </w:rPr>
        <w:t>, A.I</w:t>
      </w:r>
      <w:r w:rsidR="001A6E51" w:rsidRPr="003105B6">
        <w:rPr>
          <w:rFonts w:eastAsiaTheme="minorEastAsia" w:hint="eastAsia"/>
          <w:sz w:val="20"/>
          <w:szCs w:val="20"/>
          <w:lang w:eastAsia="zh-CN"/>
        </w:rPr>
        <w:t>.</w:t>
      </w:r>
      <w:r w:rsidRPr="003105B6">
        <w:rPr>
          <w:rFonts w:eastAsiaTheme="minorEastAsia"/>
          <w:b/>
          <w:bCs/>
          <w:sz w:val="20"/>
          <w:szCs w:val="20"/>
          <w:lang w:bidi="fa-IR"/>
        </w:rPr>
        <w:t xml:space="preserve"> </w:t>
      </w:r>
      <w:r w:rsidRPr="003105B6">
        <w:rPr>
          <w:b/>
          <w:bCs/>
          <w:sz w:val="20"/>
          <w:szCs w:val="20"/>
        </w:rPr>
        <w:t xml:space="preserve">Protective Effect of Fish Oil and Evening Primrose Oil against </w:t>
      </w:r>
      <w:proofErr w:type="spellStart"/>
      <w:r w:rsidRPr="003105B6">
        <w:rPr>
          <w:b/>
          <w:bCs/>
          <w:sz w:val="20"/>
          <w:szCs w:val="20"/>
        </w:rPr>
        <w:t>Fenitrothion</w:t>
      </w:r>
      <w:proofErr w:type="spellEnd"/>
      <w:r w:rsidRPr="003105B6">
        <w:rPr>
          <w:b/>
          <w:bCs/>
          <w:sz w:val="20"/>
          <w:szCs w:val="20"/>
        </w:rPr>
        <w:t xml:space="preserve"> Induced Toxicity in Male Rats</w:t>
      </w:r>
      <w:r w:rsidRPr="003105B6">
        <w:rPr>
          <w:b/>
          <w:bCs/>
          <w:sz w:val="20"/>
          <w:szCs w:val="20"/>
          <w:lang w:bidi="fa-IR"/>
        </w:rPr>
        <w:t>.</w:t>
      </w:r>
      <w:r w:rsidRPr="003105B6">
        <w:rPr>
          <w:bCs/>
          <w:i/>
          <w:sz w:val="20"/>
          <w:szCs w:val="20"/>
        </w:rPr>
        <w:t xml:space="preserve"> N Y </w:t>
      </w:r>
      <w:proofErr w:type="spellStart"/>
      <w:r w:rsidRPr="003105B6">
        <w:rPr>
          <w:bCs/>
          <w:i/>
          <w:sz w:val="20"/>
          <w:szCs w:val="20"/>
        </w:rPr>
        <w:t>Sci</w:t>
      </w:r>
      <w:proofErr w:type="spellEnd"/>
      <w:r w:rsidRPr="003105B6">
        <w:rPr>
          <w:bCs/>
          <w:i/>
          <w:sz w:val="20"/>
          <w:szCs w:val="20"/>
        </w:rPr>
        <w:t xml:space="preserve"> J</w:t>
      </w:r>
      <w:r w:rsidRPr="003105B6">
        <w:rPr>
          <w:bCs/>
          <w:sz w:val="20"/>
          <w:szCs w:val="20"/>
        </w:rPr>
        <w:t xml:space="preserve"> </w:t>
      </w:r>
      <w:r w:rsidRPr="003105B6">
        <w:rPr>
          <w:sz w:val="20"/>
          <w:szCs w:val="20"/>
        </w:rPr>
        <w:t>2020;13(4):</w:t>
      </w:r>
      <w:r w:rsidR="003105B6" w:rsidRPr="003105B6">
        <w:rPr>
          <w:rFonts w:eastAsiaTheme="minorEastAsia" w:hint="eastAsia"/>
          <w:sz w:val="20"/>
          <w:szCs w:val="20"/>
          <w:lang w:eastAsia="zh-CN"/>
        </w:rPr>
        <w:t>20</w:t>
      </w:r>
      <w:r w:rsidR="00474428" w:rsidRPr="003105B6">
        <w:rPr>
          <w:noProof/>
          <w:color w:val="000000"/>
          <w:sz w:val="20"/>
          <w:szCs w:val="20"/>
        </w:rPr>
        <w:t>-</w:t>
      </w:r>
      <w:r w:rsidR="003105B6" w:rsidRPr="003105B6">
        <w:rPr>
          <w:rFonts w:eastAsiaTheme="minorEastAsia" w:hint="eastAsia"/>
          <w:noProof/>
          <w:color w:val="000000"/>
          <w:sz w:val="20"/>
          <w:szCs w:val="20"/>
          <w:lang w:eastAsia="zh-CN"/>
        </w:rPr>
        <w:t>30</w:t>
      </w:r>
      <w:r w:rsidRPr="003105B6">
        <w:rPr>
          <w:sz w:val="20"/>
          <w:szCs w:val="20"/>
        </w:rPr>
        <w:t xml:space="preserve">]. </w:t>
      </w:r>
      <w:r w:rsidRPr="003105B6">
        <w:rPr>
          <w:iCs/>
          <w:color w:val="000000"/>
          <w:sz w:val="20"/>
          <w:szCs w:val="20"/>
        </w:rPr>
        <w:t>ISSN 1554-0200 (print); ISSN 2375-723X (online)</w:t>
      </w:r>
      <w:r w:rsidRPr="003105B6">
        <w:rPr>
          <w:sz w:val="20"/>
          <w:szCs w:val="20"/>
        </w:rPr>
        <w:t xml:space="preserve">. </w:t>
      </w:r>
      <w:hyperlink r:id="rId9" w:history="1">
        <w:r w:rsidRPr="003105B6">
          <w:rPr>
            <w:rStyle w:val="Hyperlink"/>
            <w:color w:val="0000FF"/>
            <w:sz w:val="20"/>
            <w:szCs w:val="20"/>
          </w:rPr>
          <w:t>http://www.sciencepub.net/newyork</w:t>
        </w:r>
      </w:hyperlink>
      <w:r w:rsidRPr="003105B6">
        <w:rPr>
          <w:sz w:val="20"/>
          <w:szCs w:val="20"/>
        </w:rPr>
        <w:t xml:space="preserve">. </w:t>
      </w:r>
      <w:r w:rsidR="00EA4E0F" w:rsidRPr="003105B6">
        <w:rPr>
          <w:rFonts w:eastAsiaTheme="minorEastAsia"/>
          <w:sz w:val="20"/>
          <w:szCs w:val="20"/>
          <w:lang w:eastAsia="zh-CN"/>
        </w:rPr>
        <w:t>3</w:t>
      </w:r>
      <w:r w:rsidRPr="003105B6">
        <w:rPr>
          <w:sz w:val="20"/>
          <w:szCs w:val="20"/>
        </w:rPr>
        <w:t xml:space="preserve">. </w:t>
      </w:r>
      <w:r w:rsidRPr="003105B6">
        <w:rPr>
          <w:color w:val="000000"/>
          <w:sz w:val="20"/>
          <w:szCs w:val="20"/>
          <w:shd w:val="clear" w:color="auto" w:fill="FFFFFF"/>
        </w:rPr>
        <w:t>doi:</w:t>
      </w:r>
      <w:hyperlink r:id="rId10" w:history="1">
        <w:r w:rsidRPr="003105B6">
          <w:rPr>
            <w:rStyle w:val="Hyperlink"/>
            <w:color w:val="0000FF"/>
            <w:sz w:val="20"/>
            <w:szCs w:val="20"/>
            <w:shd w:val="clear" w:color="auto" w:fill="FFFFFF"/>
          </w:rPr>
          <w:t>10.7537/marsnys130420.0</w:t>
        </w:r>
        <w:r w:rsidR="00EA4E0F" w:rsidRPr="003105B6">
          <w:rPr>
            <w:rStyle w:val="Hyperlink"/>
            <w:rFonts w:eastAsiaTheme="minorEastAsia"/>
            <w:color w:val="0000FF"/>
            <w:sz w:val="20"/>
            <w:szCs w:val="20"/>
            <w:shd w:val="clear" w:color="auto" w:fill="FFFFFF"/>
            <w:lang w:eastAsia="zh-CN"/>
          </w:rPr>
          <w:t>3</w:t>
        </w:r>
      </w:hyperlink>
      <w:r w:rsidRPr="003105B6">
        <w:rPr>
          <w:color w:val="000000"/>
          <w:sz w:val="20"/>
          <w:szCs w:val="20"/>
          <w:shd w:val="clear" w:color="auto" w:fill="FFFFFF"/>
        </w:rPr>
        <w:t>.</w:t>
      </w:r>
    </w:p>
    <w:p w:rsidR="0041062E" w:rsidRPr="003105B6" w:rsidRDefault="0041062E" w:rsidP="004C6294">
      <w:pPr>
        <w:snapToGrid w:val="0"/>
        <w:jc w:val="both"/>
        <w:rPr>
          <w:b/>
          <w:bCs/>
          <w:sz w:val="20"/>
          <w:szCs w:val="20"/>
        </w:rPr>
      </w:pPr>
    </w:p>
    <w:p w:rsidR="00F74D96" w:rsidRPr="003105B6" w:rsidRDefault="00F74D96" w:rsidP="004C6294">
      <w:pPr>
        <w:snapToGrid w:val="0"/>
        <w:jc w:val="both"/>
        <w:rPr>
          <w:sz w:val="20"/>
          <w:szCs w:val="20"/>
        </w:rPr>
      </w:pPr>
      <w:r w:rsidRPr="003105B6">
        <w:rPr>
          <w:b/>
          <w:bCs/>
          <w:sz w:val="20"/>
          <w:szCs w:val="20"/>
        </w:rPr>
        <w:t>Key words</w:t>
      </w:r>
      <w:r w:rsidRPr="003105B6">
        <w:rPr>
          <w:sz w:val="20"/>
          <w:szCs w:val="20"/>
        </w:rPr>
        <w:t xml:space="preserve">: </w:t>
      </w:r>
      <w:proofErr w:type="spellStart"/>
      <w:r w:rsidR="0041062E" w:rsidRPr="003105B6">
        <w:rPr>
          <w:sz w:val="20"/>
          <w:szCs w:val="20"/>
        </w:rPr>
        <w:t>F</w:t>
      </w:r>
      <w:r w:rsidRPr="003105B6">
        <w:rPr>
          <w:sz w:val="20"/>
          <w:szCs w:val="20"/>
        </w:rPr>
        <w:t>enitrothion</w:t>
      </w:r>
      <w:proofErr w:type="spellEnd"/>
      <w:r w:rsidRPr="003105B6">
        <w:rPr>
          <w:sz w:val="20"/>
          <w:szCs w:val="20"/>
        </w:rPr>
        <w:t xml:space="preserve">; fish oil; evening primrose oil; </w:t>
      </w:r>
      <w:r w:rsidR="00081778" w:rsidRPr="003105B6">
        <w:rPr>
          <w:sz w:val="20"/>
          <w:szCs w:val="20"/>
        </w:rPr>
        <w:t>liver; kidney; testis;</w:t>
      </w:r>
      <w:r w:rsidRPr="003105B6">
        <w:rPr>
          <w:sz w:val="20"/>
          <w:szCs w:val="20"/>
        </w:rPr>
        <w:t xml:space="preserve"> blood; rats</w:t>
      </w:r>
      <w:r w:rsidR="00081778" w:rsidRPr="003105B6">
        <w:rPr>
          <w:sz w:val="20"/>
          <w:szCs w:val="20"/>
        </w:rPr>
        <w:t>; histology</w:t>
      </w:r>
      <w:bookmarkEnd w:id="0"/>
      <w:bookmarkEnd w:id="1"/>
      <w:r w:rsidR="00081778" w:rsidRPr="003105B6">
        <w:rPr>
          <w:sz w:val="20"/>
          <w:szCs w:val="20"/>
        </w:rPr>
        <w:t>.</w:t>
      </w:r>
      <w:r w:rsidRPr="003105B6">
        <w:rPr>
          <w:sz w:val="20"/>
          <w:szCs w:val="20"/>
        </w:rPr>
        <w:t xml:space="preserve"> </w:t>
      </w:r>
    </w:p>
    <w:p w:rsidR="0041062E" w:rsidRPr="003105B6" w:rsidRDefault="0041062E" w:rsidP="004C6294">
      <w:pPr>
        <w:snapToGrid w:val="0"/>
        <w:jc w:val="both"/>
        <w:rPr>
          <w:b/>
          <w:bCs/>
          <w:sz w:val="20"/>
          <w:szCs w:val="20"/>
        </w:rPr>
      </w:pPr>
    </w:p>
    <w:p w:rsidR="00EA4E0F" w:rsidRPr="003105B6" w:rsidRDefault="00EA4E0F" w:rsidP="004C6294">
      <w:pPr>
        <w:snapToGrid w:val="0"/>
        <w:jc w:val="both"/>
        <w:rPr>
          <w:b/>
          <w:bCs/>
          <w:sz w:val="20"/>
          <w:szCs w:val="20"/>
        </w:rPr>
        <w:sectPr w:rsidR="00EA4E0F" w:rsidRPr="003105B6" w:rsidSect="003105B6">
          <w:headerReference w:type="default" r:id="rId11"/>
          <w:footerReference w:type="default" r:id="rId12"/>
          <w:type w:val="continuous"/>
          <w:pgSz w:w="12240" w:h="15840"/>
          <w:pgMar w:top="1440" w:right="1440" w:bottom="1440" w:left="1440" w:header="720" w:footer="720" w:gutter="0"/>
          <w:pgNumType w:start="20"/>
          <w:cols w:space="720"/>
          <w:bidi/>
          <w:rtlGutter/>
          <w:docGrid w:linePitch="360"/>
        </w:sectPr>
      </w:pPr>
    </w:p>
    <w:p w:rsidR="00F74D96" w:rsidRPr="003105B6" w:rsidRDefault="0041062E" w:rsidP="004C6294">
      <w:pPr>
        <w:snapToGrid w:val="0"/>
        <w:jc w:val="both"/>
        <w:rPr>
          <w:b/>
          <w:bCs/>
          <w:sz w:val="20"/>
          <w:szCs w:val="20"/>
        </w:rPr>
      </w:pPr>
      <w:r w:rsidRPr="003105B6">
        <w:rPr>
          <w:b/>
          <w:bCs/>
          <w:sz w:val="20"/>
          <w:szCs w:val="20"/>
        </w:rPr>
        <w:lastRenderedPageBreak/>
        <w:t xml:space="preserve">1. </w:t>
      </w:r>
      <w:r w:rsidR="00F74D96" w:rsidRPr="003105B6">
        <w:rPr>
          <w:b/>
          <w:bCs/>
          <w:sz w:val="20"/>
          <w:szCs w:val="20"/>
        </w:rPr>
        <w:t xml:space="preserve">Introduction </w:t>
      </w:r>
    </w:p>
    <w:p w:rsidR="00122CAF" w:rsidRPr="003105B6" w:rsidRDefault="00122CAF" w:rsidP="004C6294">
      <w:pPr>
        <w:snapToGrid w:val="0"/>
        <w:ind w:firstLine="425"/>
        <w:jc w:val="both"/>
        <w:rPr>
          <w:sz w:val="20"/>
          <w:szCs w:val="20"/>
        </w:rPr>
      </w:pPr>
      <w:r w:rsidRPr="003105B6">
        <w:rPr>
          <w:sz w:val="20"/>
          <w:szCs w:val="20"/>
        </w:rPr>
        <w:t xml:space="preserve">Many researches have been done on the various fenitrothion concentration which causes histopathological influence on the kidney and liver of rats and suppresses their immunity (Hayes and Laws, 1991; Afshar </w:t>
      </w:r>
      <w:r w:rsidRPr="003105B6">
        <w:rPr>
          <w:i/>
          <w:iCs/>
          <w:sz w:val="20"/>
          <w:szCs w:val="20"/>
        </w:rPr>
        <w:t>et al.,</w:t>
      </w:r>
      <w:r w:rsidRPr="003105B6">
        <w:rPr>
          <w:sz w:val="20"/>
          <w:szCs w:val="20"/>
        </w:rPr>
        <w:t xml:space="preserve"> 2008a; Elhalwagy </w:t>
      </w:r>
      <w:r w:rsidRPr="003105B6">
        <w:rPr>
          <w:i/>
          <w:iCs/>
          <w:sz w:val="20"/>
          <w:szCs w:val="20"/>
        </w:rPr>
        <w:t>et al.,</w:t>
      </w:r>
      <w:r w:rsidRPr="003105B6">
        <w:rPr>
          <w:sz w:val="20"/>
          <w:szCs w:val="20"/>
        </w:rPr>
        <w:t xml:space="preserve"> 2008; Budin </w:t>
      </w:r>
      <w:r w:rsidRPr="003105B6">
        <w:rPr>
          <w:i/>
          <w:iCs/>
          <w:sz w:val="20"/>
          <w:szCs w:val="20"/>
        </w:rPr>
        <w:t>et al.,</w:t>
      </w:r>
      <w:r w:rsidRPr="003105B6">
        <w:rPr>
          <w:sz w:val="20"/>
          <w:szCs w:val="20"/>
        </w:rPr>
        <w:t xml:space="preserve"> 2013).</w:t>
      </w:r>
      <w:r w:rsidR="0062690B" w:rsidRPr="003105B6">
        <w:rPr>
          <w:sz w:val="20"/>
          <w:szCs w:val="20"/>
        </w:rPr>
        <w:t xml:space="preserve"> </w:t>
      </w:r>
      <w:r w:rsidRPr="003105B6">
        <w:rPr>
          <w:sz w:val="20"/>
          <w:szCs w:val="20"/>
        </w:rPr>
        <w:t xml:space="preserve">After entering through oral administration, fenitrothion (FNT) has a capability to get extensively and rapidly absorbed through the intestinal tract if mammals, from where it gets distributed to the blood, carcass, and liver (Afshar </w:t>
      </w:r>
      <w:r w:rsidRPr="003105B6">
        <w:rPr>
          <w:i/>
          <w:iCs/>
          <w:sz w:val="20"/>
          <w:szCs w:val="20"/>
        </w:rPr>
        <w:t>et al</w:t>
      </w:r>
      <w:r w:rsidRPr="003105B6">
        <w:rPr>
          <w:sz w:val="20"/>
          <w:szCs w:val="20"/>
        </w:rPr>
        <w:t xml:space="preserve">., 2008b). Moreover, the toxicity caused by organophosphorus insecticides outcomes the negative influence on a diverse amount of systems and organs in the mammalian body such as nervous system, kidney, liver, reproductive system and immune system (Elzoghby </w:t>
      </w:r>
      <w:r w:rsidRPr="003105B6">
        <w:rPr>
          <w:i/>
          <w:iCs/>
          <w:sz w:val="20"/>
          <w:szCs w:val="20"/>
        </w:rPr>
        <w:t>et al.,</w:t>
      </w:r>
      <w:r w:rsidRPr="003105B6">
        <w:rPr>
          <w:sz w:val="20"/>
          <w:szCs w:val="20"/>
        </w:rPr>
        <w:t xml:space="preserve"> 2014). The kidney is one of the main target organs during the experiments on animals exposed by OP compounds. (Mansour and Mossa, 2010).</w:t>
      </w:r>
    </w:p>
    <w:p w:rsidR="00122CAF" w:rsidRPr="003105B6" w:rsidRDefault="00122CAF" w:rsidP="004C6294">
      <w:pPr>
        <w:snapToGrid w:val="0"/>
        <w:ind w:firstLine="425"/>
        <w:jc w:val="both"/>
        <w:rPr>
          <w:sz w:val="20"/>
          <w:szCs w:val="20"/>
        </w:rPr>
      </w:pPr>
      <w:r w:rsidRPr="003105B6">
        <w:rPr>
          <w:sz w:val="20"/>
          <w:szCs w:val="20"/>
        </w:rPr>
        <w:t xml:space="preserve">The investigation carried out by Abdel-Ghany </w:t>
      </w:r>
      <w:r w:rsidRPr="003105B6">
        <w:rPr>
          <w:i/>
          <w:iCs/>
          <w:sz w:val="20"/>
          <w:szCs w:val="20"/>
        </w:rPr>
        <w:t>et al.</w:t>
      </w:r>
      <w:r w:rsidRPr="003105B6">
        <w:rPr>
          <w:sz w:val="20"/>
          <w:szCs w:val="20"/>
        </w:rPr>
        <w:t xml:space="preserve"> (2016) on the oral administration of fenitrothion (10 mg/kg) on kidney and liver function in rats. The influence of dose was examined on the days 7,14,21,28 and 42. They found that the subst</w:t>
      </w:r>
      <w:r w:rsidR="004C3BEB" w:rsidRPr="003105B6">
        <w:rPr>
          <w:sz w:val="20"/>
          <w:szCs w:val="20"/>
        </w:rPr>
        <w:t>antial gradual damage for 7, 14</w:t>
      </w:r>
      <w:r w:rsidRPr="003105B6">
        <w:rPr>
          <w:sz w:val="20"/>
          <w:szCs w:val="20"/>
        </w:rPr>
        <w:t>,</w:t>
      </w:r>
      <w:r w:rsidR="004C3BEB" w:rsidRPr="003105B6">
        <w:rPr>
          <w:sz w:val="20"/>
          <w:szCs w:val="20"/>
        </w:rPr>
        <w:t xml:space="preserve"> </w:t>
      </w:r>
      <w:r w:rsidRPr="003105B6">
        <w:rPr>
          <w:sz w:val="20"/>
          <w:szCs w:val="20"/>
        </w:rPr>
        <w:t>21</w:t>
      </w:r>
      <w:r w:rsidR="0062690B" w:rsidRPr="003105B6">
        <w:rPr>
          <w:sz w:val="20"/>
          <w:szCs w:val="20"/>
        </w:rPr>
        <w:t>,</w:t>
      </w:r>
      <w:r w:rsidRPr="003105B6">
        <w:rPr>
          <w:sz w:val="20"/>
          <w:szCs w:val="20"/>
        </w:rPr>
        <w:t xml:space="preserve">28 and 42 days in tissues of liver which has initiated by the jumbled patters of lobular in hepatic parenchyma, leading to congested hepatic tissue and programmed apoptosis, focal necrosis, flaring of hepatic sinusoids as well as swelling in the residual hepatic parenchyma, which ends with the interstitial lymphocytic accumulation </w:t>
      </w:r>
      <w:r w:rsidRPr="003105B6">
        <w:rPr>
          <w:sz w:val="20"/>
          <w:szCs w:val="20"/>
        </w:rPr>
        <w:lastRenderedPageBreak/>
        <w:t>and thickening of interlobular edematous fibrous tissue. Furthermore, the researcher has also studied that the fenitrothion instigated steady and substantial histopathological alteration in tissues of kidney initiated from the minute variation in tubules of renal besides glomeruli at the cortical site and finale at the adverse worsening condition of kidney tissues as compared to a group that was in control.</w:t>
      </w:r>
    </w:p>
    <w:p w:rsidR="00474428" w:rsidRPr="003105B6" w:rsidRDefault="00122CAF" w:rsidP="004C6294">
      <w:pPr>
        <w:snapToGrid w:val="0"/>
        <w:ind w:firstLine="425"/>
        <w:jc w:val="both"/>
        <w:rPr>
          <w:sz w:val="20"/>
          <w:szCs w:val="20"/>
        </w:rPr>
        <w:sectPr w:rsidR="00474428" w:rsidRPr="003105B6" w:rsidSect="00EA4E0F">
          <w:type w:val="continuous"/>
          <w:pgSz w:w="12240" w:h="15840"/>
          <w:pgMar w:top="1440" w:right="1440" w:bottom="1440" w:left="1440" w:header="720" w:footer="720" w:gutter="0"/>
          <w:cols w:num="2" w:space="600"/>
          <w:rtlGutter/>
          <w:docGrid w:linePitch="360"/>
        </w:sectPr>
      </w:pPr>
      <w:r w:rsidRPr="003105B6">
        <w:rPr>
          <w:sz w:val="20"/>
          <w:szCs w:val="20"/>
        </w:rPr>
        <w:t xml:space="preserve">Tahoun </w:t>
      </w:r>
      <w:r w:rsidRPr="003105B6">
        <w:rPr>
          <w:i/>
          <w:iCs/>
          <w:sz w:val="20"/>
          <w:szCs w:val="20"/>
        </w:rPr>
        <w:t>et al.</w:t>
      </w:r>
      <w:r w:rsidRPr="003105B6">
        <w:rPr>
          <w:sz w:val="20"/>
          <w:szCs w:val="20"/>
        </w:rPr>
        <w:t xml:space="preserve"> (2018) examined the histopathological alteration in kidney and liver of rat group exposed to fenitrothion pesticide. From the perspective of liver tissues, the central vein embeds at the mid of the lobule which is surrounded by the hepatocytes having strong dissimilar nuclei and the eosinophilic granulated cytoplasm. Moreover, in the intermediate of the hepatocytes strands, the hepatic sinusoids are displayed. The examination of histopathology shows that the liver that previously treated by fenitrothion in rats exhibits the mobbing of vessels of a portal, recent formation of the bile duct and the hydropic deterioration of hepatocyte. Furthermore, the large regions of coagulative necrosis permeated with lymphocytes in the portal region. The fenitrothion addition with the green tea group shows the normal depiction excluding one single necrosis of cell. Whereas, FNT</w:t>
      </w:r>
      <w:r w:rsidR="00D026C9" w:rsidRPr="003105B6">
        <w:rPr>
          <w:sz w:val="20"/>
          <w:szCs w:val="20"/>
        </w:rPr>
        <w:t xml:space="preserve"> </w:t>
      </w:r>
      <w:r w:rsidR="009563D7" w:rsidRPr="003105B6">
        <w:rPr>
          <w:sz w:val="20"/>
          <w:szCs w:val="20"/>
        </w:rPr>
        <w:t>and</w:t>
      </w:r>
      <w:r w:rsidR="00D026C9" w:rsidRPr="003105B6">
        <w:rPr>
          <w:sz w:val="20"/>
          <w:szCs w:val="20"/>
        </w:rPr>
        <w:t xml:space="preserve"> </w:t>
      </w:r>
      <w:r w:rsidRPr="003105B6">
        <w:rPr>
          <w:sz w:val="20"/>
          <w:szCs w:val="20"/>
        </w:rPr>
        <w:t>Vitamin C group show</w:t>
      </w:r>
      <w:r w:rsidR="00D026C9" w:rsidRPr="003105B6">
        <w:rPr>
          <w:sz w:val="20"/>
          <w:szCs w:val="20"/>
        </w:rPr>
        <w:t>ed</w:t>
      </w:r>
      <w:r w:rsidRPr="003105B6">
        <w:rPr>
          <w:sz w:val="20"/>
          <w:szCs w:val="20"/>
        </w:rPr>
        <w:t xml:space="preserve"> the slight congestion in the central vein and Kupfer cell hyperplasia with the hepatic sinusoids. Furthermore, the study shows that the examination of histopathology of kidney posts oral administration of </w:t>
      </w:r>
    </w:p>
    <w:p w:rsidR="00122CAF" w:rsidRPr="003105B6" w:rsidRDefault="00122CAF" w:rsidP="00474428">
      <w:pPr>
        <w:snapToGrid w:val="0"/>
        <w:jc w:val="both"/>
        <w:rPr>
          <w:sz w:val="20"/>
          <w:szCs w:val="20"/>
        </w:rPr>
      </w:pPr>
      <w:r w:rsidRPr="003105B6">
        <w:rPr>
          <w:sz w:val="20"/>
          <w:szCs w:val="20"/>
        </w:rPr>
        <w:lastRenderedPageBreak/>
        <w:t xml:space="preserve">fenitrothion for </w:t>
      </w:r>
      <w:r w:rsidR="003B1C06" w:rsidRPr="003105B6">
        <w:rPr>
          <w:sz w:val="20"/>
          <w:szCs w:val="20"/>
        </w:rPr>
        <w:t xml:space="preserve">a </w:t>
      </w:r>
      <w:r w:rsidRPr="003105B6">
        <w:rPr>
          <w:sz w:val="20"/>
          <w:szCs w:val="20"/>
        </w:rPr>
        <w:t>six weeks treatment, as a result, the group shows weakening and necrosis of glomerular cluster, interstitial tissue edema and renal tubules cloudy swelling with the hyaline cast. It is noted that as the exposure of fenitrothion duration increases deterioration in the renal tubules is been observed.</w:t>
      </w:r>
    </w:p>
    <w:p w:rsidR="00122CAF" w:rsidRPr="003105B6" w:rsidRDefault="00122CAF" w:rsidP="004C6294">
      <w:pPr>
        <w:snapToGrid w:val="0"/>
        <w:ind w:firstLine="425"/>
        <w:jc w:val="both"/>
        <w:rPr>
          <w:sz w:val="20"/>
          <w:szCs w:val="20"/>
        </w:rPr>
      </w:pPr>
      <w:r w:rsidRPr="003105B6">
        <w:rPr>
          <w:sz w:val="20"/>
          <w:szCs w:val="20"/>
        </w:rPr>
        <w:t xml:space="preserve">Abdel Reheim </w:t>
      </w:r>
      <w:r w:rsidRPr="003105B6">
        <w:rPr>
          <w:i/>
          <w:iCs/>
          <w:sz w:val="20"/>
          <w:szCs w:val="20"/>
        </w:rPr>
        <w:t>et al.</w:t>
      </w:r>
      <w:r w:rsidRPr="003105B6">
        <w:rPr>
          <w:sz w:val="20"/>
          <w:szCs w:val="20"/>
        </w:rPr>
        <w:t xml:space="preserve"> (2008) studied the influence of fenitrothion on</w:t>
      </w:r>
      <w:r w:rsidR="0062690B" w:rsidRPr="003105B6">
        <w:rPr>
          <w:sz w:val="20"/>
          <w:szCs w:val="20"/>
        </w:rPr>
        <w:t xml:space="preserve"> </w:t>
      </w:r>
      <w:r w:rsidRPr="003105B6">
        <w:rPr>
          <w:sz w:val="20"/>
          <w:szCs w:val="20"/>
        </w:rPr>
        <w:t>kidney and liver of rats treated with three doses of fenitrothion (1/20, 1/40 and 1/80 LD</w:t>
      </w:r>
      <w:r w:rsidRPr="003105B6">
        <w:rPr>
          <w:sz w:val="20"/>
          <w:szCs w:val="20"/>
          <w:vertAlign w:val="subscript"/>
        </w:rPr>
        <w:t>50</w:t>
      </w:r>
      <w:r w:rsidRPr="003105B6">
        <w:rPr>
          <w:sz w:val="20"/>
          <w:szCs w:val="20"/>
        </w:rPr>
        <w:t xml:space="preserve">) in absence and presence of vitamin E. They found vacuolar degeneration of focal hepatic hemorrhage and hepatocytes in the liver of rat. The damage in kidney tissues of rat exposed to fenitrothion exhibits the endothelial lining glomerular tufts vacuolations, focal renal hemorrhage, and epithelial lining of renal tubules. They concluded that fenitrothion exert biochemical, mutagenic and histopathological effects in rats, and added that, vitamin E has mild role in alleviating these toxicological effects. </w:t>
      </w:r>
    </w:p>
    <w:p w:rsidR="00122CAF" w:rsidRPr="003105B6" w:rsidRDefault="00122CAF" w:rsidP="004C6294">
      <w:pPr>
        <w:snapToGrid w:val="0"/>
        <w:ind w:firstLine="425"/>
        <w:jc w:val="both"/>
        <w:rPr>
          <w:sz w:val="20"/>
          <w:szCs w:val="20"/>
        </w:rPr>
      </w:pPr>
      <w:r w:rsidRPr="003105B6">
        <w:rPr>
          <w:sz w:val="20"/>
          <w:szCs w:val="20"/>
        </w:rPr>
        <w:t xml:space="preserve">The study done by Taib </w:t>
      </w:r>
      <w:r w:rsidRPr="003105B6">
        <w:rPr>
          <w:i/>
          <w:iCs/>
          <w:sz w:val="20"/>
          <w:szCs w:val="20"/>
        </w:rPr>
        <w:t>et al.</w:t>
      </w:r>
      <w:r w:rsidRPr="003105B6">
        <w:rPr>
          <w:sz w:val="20"/>
          <w:szCs w:val="20"/>
        </w:rPr>
        <w:t xml:space="preserve"> (2013) estimated the influence of fenitrothion on the testes and sperms of the male rats. They showed that seminiferous tubules comprise spermatogenic and normal somatic cells which are fenced by the peritubular myoid cells. Also, Leydig's cell clusters observed in the intertubular space which has a close acquaintance with the lymphatic channels and blood vessels. Whereas, deterioration of germ cells, interstitial space expansion, spermatogonia disarrangement in rat testes seminiferous tubule. Leydig cells deterioration and the cellular debris availability in the lumen in rat testes seminiferous tubules observed in the group of fenitrothion. </w:t>
      </w:r>
    </w:p>
    <w:p w:rsidR="00122CAF" w:rsidRPr="003105B6" w:rsidRDefault="00122CAF" w:rsidP="004C6294">
      <w:pPr>
        <w:tabs>
          <w:tab w:val="right" w:pos="284"/>
        </w:tabs>
        <w:snapToGrid w:val="0"/>
        <w:ind w:firstLine="425"/>
        <w:contextualSpacing/>
        <w:jc w:val="both"/>
        <w:rPr>
          <w:rFonts w:eastAsia="Calibri"/>
          <w:sz w:val="20"/>
          <w:szCs w:val="20"/>
        </w:rPr>
      </w:pPr>
      <w:r w:rsidRPr="003105B6">
        <w:rPr>
          <w:rFonts w:eastAsia="Calibri"/>
          <w:sz w:val="20"/>
          <w:szCs w:val="20"/>
        </w:rPr>
        <w:t>The defensive impact of Quercetin (QR) on fenitrothion (FNT)</w:t>
      </w:r>
      <w:r w:rsidRPr="003105B6">
        <w:rPr>
          <w:rFonts w:ascii="Cambria Math" w:eastAsia="Calibri" w:hAnsi="Cambria Math"/>
          <w:sz w:val="20"/>
          <w:szCs w:val="20"/>
        </w:rPr>
        <w:t>‐</w:t>
      </w:r>
      <w:r w:rsidRPr="003105B6">
        <w:rPr>
          <w:rFonts w:eastAsia="Calibri"/>
          <w:sz w:val="20"/>
          <w:szCs w:val="20"/>
        </w:rPr>
        <w:t xml:space="preserve">induced testicular poisonous quality in rats, was studied by Saber </w:t>
      </w:r>
      <w:r w:rsidRPr="003105B6">
        <w:rPr>
          <w:rFonts w:eastAsia="Calibri"/>
          <w:i/>
          <w:iCs/>
          <w:sz w:val="20"/>
          <w:szCs w:val="20"/>
        </w:rPr>
        <w:t>et al.</w:t>
      </w:r>
      <w:r w:rsidRPr="003105B6">
        <w:rPr>
          <w:rFonts w:eastAsia="Calibri"/>
          <w:sz w:val="20"/>
          <w:szCs w:val="20"/>
        </w:rPr>
        <w:t xml:space="preserve"> (2016). They recognized sperm parameters and histopathological changes in testicles. Also, serum testosterone and luteinizing hormone were evaluated utilizing radioimmunoassay packs. FNT caused critical declines in sperm tally, motility and hormonal levels, a noteworthy increment in unusual sperm morphology and a huge </w:t>
      </w:r>
      <w:r w:rsidR="003105B6" w:rsidRPr="003105B6">
        <w:rPr>
          <w:rFonts w:eastAsia="Calibri"/>
          <w:sz w:val="20"/>
          <w:szCs w:val="20"/>
        </w:rPr>
        <w:t>down regulation</w:t>
      </w:r>
      <w:r w:rsidRPr="003105B6">
        <w:rPr>
          <w:rFonts w:eastAsia="Calibri"/>
          <w:sz w:val="20"/>
          <w:szCs w:val="20"/>
        </w:rPr>
        <w:t xml:space="preserve"> of steroidogenic and cell reinforcement qualities in the testis. In any case, QR organization enhanced FNT</w:t>
      </w:r>
      <w:r w:rsidRPr="003105B6">
        <w:rPr>
          <w:rFonts w:ascii="Cambria Math" w:eastAsia="Calibri" w:hAnsi="Cambria Math"/>
          <w:sz w:val="20"/>
          <w:szCs w:val="20"/>
        </w:rPr>
        <w:t>‐</w:t>
      </w:r>
      <w:r w:rsidRPr="003105B6">
        <w:rPr>
          <w:rFonts w:eastAsia="Calibri"/>
          <w:sz w:val="20"/>
          <w:szCs w:val="20"/>
        </w:rPr>
        <w:t xml:space="preserve">induced lethal impacts. They presumed that QR viably relieved testicular harm instigated by FNT in rats. </w:t>
      </w:r>
    </w:p>
    <w:p w:rsidR="0036395D" w:rsidRPr="003105B6" w:rsidRDefault="00122CAF" w:rsidP="004C6294">
      <w:pPr>
        <w:tabs>
          <w:tab w:val="right" w:pos="284"/>
        </w:tabs>
        <w:snapToGrid w:val="0"/>
        <w:ind w:firstLine="425"/>
        <w:contextualSpacing/>
        <w:jc w:val="both"/>
        <w:rPr>
          <w:rFonts w:eastAsia="Calibri"/>
          <w:sz w:val="20"/>
          <w:szCs w:val="20"/>
        </w:rPr>
      </w:pPr>
      <w:r w:rsidRPr="003105B6">
        <w:rPr>
          <w:rFonts w:eastAsia="Calibri"/>
          <w:sz w:val="20"/>
          <w:szCs w:val="20"/>
        </w:rPr>
        <w:t xml:space="preserve">Taib </w:t>
      </w:r>
      <w:r w:rsidRPr="003105B6">
        <w:rPr>
          <w:rFonts w:eastAsia="Calibri"/>
          <w:i/>
          <w:iCs/>
          <w:sz w:val="20"/>
          <w:szCs w:val="20"/>
        </w:rPr>
        <w:t>et al.</w:t>
      </w:r>
      <w:r w:rsidRPr="003105B6">
        <w:rPr>
          <w:rFonts w:eastAsia="Calibri"/>
          <w:sz w:val="20"/>
          <w:szCs w:val="20"/>
        </w:rPr>
        <w:t xml:space="preserve"> (2014) studied </w:t>
      </w:r>
      <w:r w:rsidRPr="003105B6">
        <w:rPr>
          <w:sz w:val="20"/>
          <w:szCs w:val="20"/>
        </w:rPr>
        <w:t xml:space="preserve">the effects of palm oil tocotrienol-rich fraction (TRF) in reducing the detrimental effects occurring in spermatozoa of </w:t>
      </w:r>
      <w:r w:rsidRPr="003105B6">
        <w:rPr>
          <w:rFonts w:eastAsia="Calibri"/>
          <w:sz w:val="20"/>
          <w:szCs w:val="20"/>
        </w:rPr>
        <w:t>fenitrothion (</w:t>
      </w:r>
      <w:r w:rsidRPr="003105B6">
        <w:rPr>
          <w:sz w:val="20"/>
          <w:szCs w:val="20"/>
        </w:rPr>
        <w:t>FNT)-treated rats</w:t>
      </w:r>
      <w:r w:rsidRPr="003105B6">
        <w:rPr>
          <w:rFonts w:eastAsia="Calibri"/>
          <w:sz w:val="20"/>
          <w:szCs w:val="20"/>
        </w:rPr>
        <w:t xml:space="preserve">. They found that, </w:t>
      </w:r>
      <w:r w:rsidRPr="003105B6">
        <w:rPr>
          <w:sz w:val="20"/>
          <w:szCs w:val="20"/>
        </w:rPr>
        <w:t xml:space="preserve">supplementation with TRF weakened the detrimental effects of FNT by increasing sperm counts, motility, and viability and decreased the abnormal sperm morphology. They added that, superoxide dismutase </w:t>
      </w:r>
      <w:r w:rsidRPr="003105B6">
        <w:rPr>
          <w:sz w:val="20"/>
          <w:szCs w:val="20"/>
        </w:rPr>
        <w:lastRenderedPageBreak/>
        <w:t>(SOD) activity and reduced glutathione (GSH) level were significantly increased, whereas malondialdehyde (MDA) and protein carbonyl (PC) levels were decreased in the TRF+FNT group compared with the rats receiving FNT alone. TRF significantly decreased the DNA damage in the sperm of FNT-treated rats. TRF showed the potential to reduce the detrimental effects occurring in spermatozoa of FNT-treated rats.</w:t>
      </w:r>
    </w:p>
    <w:p w:rsidR="0036395D" w:rsidRPr="003105B6" w:rsidRDefault="0036395D" w:rsidP="004C6294">
      <w:pPr>
        <w:snapToGrid w:val="0"/>
        <w:jc w:val="both"/>
        <w:rPr>
          <w:b/>
          <w:bCs/>
          <w:sz w:val="20"/>
          <w:szCs w:val="20"/>
        </w:rPr>
      </w:pPr>
    </w:p>
    <w:p w:rsidR="00F74D96" w:rsidRPr="003105B6" w:rsidRDefault="00F74D96" w:rsidP="004C6294">
      <w:pPr>
        <w:snapToGrid w:val="0"/>
        <w:jc w:val="both"/>
        <w:rPr>
          <w:b/>
          <w:bCs/>
          <w:sz w:val="20"/>
          <w:szCs w:val="20"/>
        </w:rPr>
      </w:pPr>
      <w:r w:rsidRPr="003105B6">
        <w:rPr>
          <w:b/>
          <w:bCs/>
          <w:sz w:val="20"/>
          <w:szCs w:val="20"/>
        </w:rPr>
        <w:t>Materials and methods</w:t>
      </w:r>
    </w:p>
    <w:p w:rsidR="00F74D96" w:rsidRPr="003105B6" w:rsidRDefault="00F74D96" w:rsidP="004C6294">
      <w:pPr>
        <w:pStyle w:val="a"/>
        <w:snapToGrid w:val="0"/>
        <w:jc w:val="both"/>
        <w:rPr>
          <w:rFonts w:ascii="Times New Roman" w:hAnsi="Times New Roman" w:cs="Times New Roman"/>
          <w:b/>
          <w:bCs/>
          <w:sz w:val="20"/>
          <w:szCs w:val="20"/>
        </w:rPr>
      </w:pPr>
      <w:r w:rsidRPr="003105B6">
        <w:rPr>
          <w:rFonts w:ascii="Times New Roman" w:hAnsi="Times New Roman" w:cs="Times New Roman"/>
          <w:b/>
          <w:bCs/>
          <w:sz w:val="20"/>
          <w:szCs w:val="20"/>
        </w:rPr>
        <w:t>Experimental Animals:</w:t>
      </w:r>
    </w:p>
    <w:p w:rsidR="00F74D96" w:rsidRPr="003105B6" w:rsidRDefault="00F74D96" w:rsidP="004C6294">
      <w:pPr>
        <w:snapToGrid w:val="0"/>
        <w:ind w:firstLine="425"/>
        <w:jc w:val="both"/>
        <w:rPr>
          <w:rFonts w:eastAsiaTheme="minorEastAsia"/>
          <w:b/>
          <w:bCs/>
          <w:sz w:val="20"/>
          <w:szCs w:val="20"/>
          <w:lang w:eastAsia="zh-CN"/>
        </w:rPr>
      </w:pPr>
      <w:r w:rsidRPr="003105B6">
        <w:rPr>
          <w:rFonts w:eastAsia="Courier New"/>
          <w:sz w:val="20"/>
          <w:szCs w:val="20"/>
        </w:rPr>
        <w:t>Adult male albino rats of the Wistar strain (</w:t>
      </w:r>
      <w:r w:rsidRPr="003105B6">
        <w:rPr>
          <w:rFonts w:eastAsia="Courier New"/>
          <w:i/>
          <w:iCs/>
          <w:sz w:val="20"/>
          <w:szCs w:val="20"/>
        </w:rPr>
        <w:t>Rattus norvegicus</w:t>
      </w:r>
      <w:r w:rsidRPr="003105B6">
        <w:rPr>
          <w:rFonts w:eastAsia="Courier New"/>
          <w:sz w:val="20"/>
          <w:szCs w:val="20"/>
        </w:rPr>
        <w:t xml:space="preserve">) weighing 150–220 g were used in the present study. </w:t>
      </w:r>
      <w:r w:rsidRPr="003105B6">
        <w:rPr>
          <w:sz w:val="20"/>
          <w:szCs w:val="20"/>
        </w:rPr>
        <w:t>Rats were housed in standard plastic cages and maintained under controlled laboratory conditions of humidity (65%), temperature (20±1°C) and 12:12 h light</w:t>
      </w:r>
      <w:r w:rsidR="0062690B" w:rsidRPr="003105B6">
        <w:rPr>
          <w:sz w:val="20"/>
          <w:szCs w:val="20"/>
        </w:rPr>
        <w:t>:</w:t>
      </w:r>
      <w:r w:rsidRPr="003105B6">
        <w:rPr>
          <w:sz w:val="20"/>
          <w:szCs w:val="20"/>
        </w:rPr>
        <w:t xml:space="preserve"> dark cycle. Rats were fed on normal commercial chow and had free access to water</w:t>
      </w:r>
      <w:r w:rsidR="00962547" w:rsidRPr="003105B6">
        <w:rPr>
          <w:sz w:val="20"/>
          <w:szCs w:val="20"/>
        </w:rPr>
        <w:t xml:space="preserve"> </w:t>
      </w:r>
      <w:r w:rsidR="00962547" w:rsidRPr="003105B6">
        <w:rPr>
          <w:i/>
          <w:iCs/>
          <w:sz w:val="20"/>
          <w:szCs w:val="20"/>
        </w:rPr>
        <w:t>ad libitum</w:t>
      </w:r>
      <w:r w:rsidRPr="003105B6">
        <w:rPr>
          <w:sz w:val="20"/>
          <w:szCs w:val="20"/>
        </w:rPr>
        <w:t xml:space="preserve">. The experimental treatments were conducted in accordance with ethical guidelines of the Animal Care and Use Committee of King Abdulaziz University. </w:t>
      </w:r>
      <w:r w:rsidR="001A6E51" w:rsidRPr="003105B6">
        <w:rPr>
          <w:rFonts w:eastAsiaTheme="minorEastAsia" w:hint="eastAsia"/>
          <w:sz w:val="20"/>
          <w:szCs w:val="20"/>
          <w:lang w:eastAsia="zh-CN"/>
        </w:rPr>
        <w:t xml:space="preserve"> </w:t>
      </w:r>
    </w:p>
    <w:p w:rsidR="00F74D96" w:rsidRPr="003105B6" w:rsidRDefault="00F74D96" w:rsidP="004C6294">
      <w:pPr>
        <w:snapToGrid w:val="0"/>
        <w:jc w:val="both"/>
        <w:rPr>
          <w:b/>
          <w:bCs/>
          <w:sz w:val="20"/>
          <w:szCs w:val="20"/>
        </w:rPr>
      </w:pPr>
      <w:r w:rsidRPr="003105B6">
        <w:rPr>
          <w:b/>
          <w:bCs/>
          <w:sz w:val="20"/>
          <w:szCs w:val="20"/>
        </w:rPr>
        <w:t>Experimental design:</w:t>
      </w:r>
    </w:p>
    <w:p w:rsidR="00F74D96" w:rsidRPr="003105B6" w:rsidRDefault="00F74D96" w:rsidP="004C6294">
      <w:pPr>
        <w:snapToGrid w:val="0"/>
        <w:ind w:firstLine="425"/>
        <w:jc w:val="both"/>
        <w:rPr>
          <w:sz w:val="20"/>
          <w:szCs w:val="20"/>
        </w:rPr>
      </w:pPr>
      <w:r w:rsidRPr="003105B6">
        <w:rPr>
          <w:sz w:val="20"/>
          <w:szCs w:val="20"/>
        </w:rPr>
        <w:t>A total of sixty-three rats randomly distributed into seven experimental groups, nine male rats each and the experimental groups were treated as follows:</w:t>
      </w:r>
    </w:p>
    <w:p w:rsidR="00F74D96" w:rsidRPr="003105B6" w:rsidRDefault="00F74D96" w:rsidP="004C6294">
      <w:pPr>
        <w:pStyle w:val="ListParagraph"/>
        <w:numPr>
          <w:ilvl w:val="0"/>
          <w:numId w:val="1"/>
        </w:numPr>
        <w:bidi w:val="0"/>
        <w:snapToGrid w:val="0"/>
        <w:spacing w:after="0" w:line="240" w:lineRule="auto"/>
        <w:ind w:left="0" w:firstLine="425"/>
        <w:jc w:val="both"/>
        <w:rPr>
          <w:rFonts w:ascii="Times New Roman" w:hAnsi="Times New Roman" w:cs="Times New Roman"/>
          <w:sz w:val="20"/>
          <w:szCs w:val="20"/>
        </w:rPr>
      </w:pPr>
      <w:r w:rsidRPr="003105B6">
        <w:rPr>
          <w:rFonts w:ascii="Times New Roman" w:hAnsi="Times New Roman" w:cs="Times New Roman"/>
          <w:sz w:val="20"/>
          <w:szCs w:val="20"/>
        </w:rPr>
        <w:t xml:space="preserve">Rats of group 1 were untreated and served as control. </w:t>
      </w:r>
    </w:p>
    <w:p w:rsidR="00F74D96" w:rsidRPr="003105B6" w:rsidRDefault="00F74D96" w:rsidP="004C6294">
      <w:pPr>
        <w:pStyle w:val="ListParagraph"/>
        <w:numPr>
          <w:ilvl w:val="0"/>
          <w:numId w:val="1"/>
        </w:numPr>
        <w:bidi w:val="0"/>
        <w:snapToGrid w:val="0"/>
        <w:spacing w:after="0" w:line="240" w:lineRule="auto"/>
        <w:ind w:left="0" w:firstLine="425"/>
        <w:jc w:val="both"/>
        <w:rPr>
          <w:rFonts w:ascii="Times New Roman" w:hAnsi="Times New Roman" w:cs="Times New Roman"/>
          <w:sz w:val="20"/>
          <w:szCs w:val="20"/>
        </w:rPr>
      </w:pPr>
      <w:r w:rsidRPr="003105B6">
        <w:rPr>
          <w:rFonts w:ascii="Times New Roman" w:hAnsi="Times New Roman" w:cs="Times New Roman"/>
          <w:sz w:val="20"/>
          <w:szCs w:val="20"/>
        </w:rPr>
        <w:t>Rats of group 2 were orally administered 1/10 LD</w:t>
      </w:r>
      <w:r w:rsidRPr="003105B6">
        <w:rPr>
          <w:rFonts w:ascii="Times New Roman" w:hAnsi="Times New Roman" w:cs="Times New Roman"/>
          <w:sz w:val="20"/>
          <w:szCs w:val="20"/>
          <w:vertAlign w:val="subscript"/>
        </w:rPr>
        <w:t>50</w:t>
      </w:r>
      <w:r w:rsidRPr="003105B6">
        <w:rPr>
          <w:rFonts w:ascii="Times New Roman" w:hAnsi="Times New Roman" w:cs="Times New Roman"/>
          <w:sz w:val="20"/>
          <w:szCs w:val="20"/>
        </w:rPr>
        <w:t xml:space="preserve"> of fenitrothion (30 mg/kg b.w.) dose by using the stomach tube day after day for four weeks.</w:t>
      </w:r>
    </w:p>
    <w:p w:rsidR="00F74D96" w:rsidRPr="003105B6" w:rsidRDefault="00F74D96" w:rsidP="004C6294">
      <w:pPr>
        <w:pStyle w:val="ListParagraph"/>
        <w:numPr>
          <w:ilvl w:val="0"/>
          <w:numId w:val="1"/>
        </w:numPr>
        <w:bidi w:val="0"/>
        <w:snapToGrid w:val="0"/>
        <w:spacing w:after="0" w:line="240" w:lineRule="auto"/>
        <w:ind w:left="0" w:firstLine="425"/>
        <w:jc w:val="both"/>
        <w:rPr>
          <w:rFonts w:ascii="Times New Roman" w:hAnsi="Times New Roman" w:cs="Times New Roman"/>
          <w:sz w:val="20"/>
          <w:szCs w:val="20"/>
        </w:rPr>
      </w:pPr>
      <w:r w:rsidRPr="003105B6">
        <w:rPr>
          <w:rFonts w:ascii="Times New Roman" w:hAnsi="Times New Roman" w:cs="Times New Roman"/>
          <w:sz w:val="20"/>
          <w:szCs w:val="20"/>
        </w:rPr>
        <w:t xml:space="preserve">Rats of group 3 were orally administered with 300 mg/kg b.w. of </w:t>
      </w:r>
      <w:r w:rsidRPr="003105B6">
        <w:rPr>
          <w:rFonts w:ascii="Times New Roman" w:hAnsi="Times New Roman" w:cs="Times New Roman"/>
          <w:noProof/>
          <w:sz w:val="20"/>
          <w:szCs w:val="20"/>
        </w:rPr>
        <w:t xml:space="preserve">fish oil </w:t>
      </w:r>
      <w:r w:rsidRPr="003105B6">
        <w:rPr>
          <w:rFonts w:ascii="Times New Roman" w:hAnsi="Times New Roman" w:cs="Times New Roman"/>
          <w:sz w:val="20"/>
          <w:szCs w:val="20"/>
        </w:rPr>
        <w:t>by using the stomach tube day after day for four weeks.</w:t>
      </w:r>
    </w:p>
    <w:p w:rsidR="00F74D96" w:rsidRPr="003105B6" w:rsidRDefault="00F74D96" w:rsidP="004C6294">
      <w:pPr>
        <w:pStyle w:val="ListParagraph"/>
        <w:numPr>
          <w:ilvl w:val="0"/>
          <w:numId w:val="1"/>
        </w:numPr>
        <w:bidi w:val="0"/>
        <w:snapToGrid w:val="0"/>
        <w:spacing w:after="0" w:line="240" w:lineRule="auto"/>
        <w:ind w:left="0" w:firstLine="425"/>
        <w:jc w:val="both"/>
        <w:rPr>
          <w:rFonts w:ascii="Times New Roman" w:hAnsi="Times New Roman" w:cs="Times New Roman"/>
          <w:sz w:val="20"/>
          <w:szCs w:val="20"/>
        </w:rPr>
      </w:pPr>
      <w:r w:rsidRPr="003105B6">
        <w:rPr>
          <w:rFonts w:ascii="Times New Roman" w:hAnsi="Times New Roman" w:cs="Times New Roman"/>
          <w:sz w:val="20"/>
          <w:szCs w:val="20"/>
        </w:rPr>
        <w:t xml:space="preserve">Rats of group 4 were orally administered with 300 mg/kg b.w. of </w:t>
      </w:r>
      <w:r w:rsidRPr="003105B6">
        <w:rPr>
          <w:rFonts w:ascii="Times New Roman" w:hAnsi="Times New Roman" w:cs="Times New Roman"/>
          <w:noProof/>
          <w:sz w:val="20"/>
          <w:szCs w:val="20"/>
        </w:rPr>
        <w:t>evening primrose oil</w:t>
      </w:r>
      <w:r w:rsidRPr="003105B6">
        <w:rPr>
          <w:rFonts w:ascii="Times New Roman" w:hAnsi="Times New Roman" w:cs="Times New Roman"/>
          <w:sz w:val="20"/>
          <w:szCs w:val="20"/>
        </w:rPr>
        <w:t xml:space="preserve"> by using the stomach tube day after day for four weeks.</w:t>
      </w:r>
    </w:p>
    <w:p w:rsidR="00F74D96" w:rsidRPr="003105B6" w:rsidRDefault="00F74D96" w:rsidP="004C6294">
      <w:pPr>
        <w:pStyle w:val="ListParagraph"/>
        <w:numPr>
          <w:ilvl w:val="0"/>
          <w:numId w:val="1"/>
        </w:numPr>
        <w:bidi w:val="0"/>
        <w:snapToGrid w:val="0"/>
        <w:spacing w:after="0" w:line="240" w:lineRule="auto"/>
        <w:ind w:left="0" w:firstLine="425"/>
        <w:jc w:val="both"/>
        <w:rPr>
          <w:rFonts w:ascii="Times New Roman" w:hAnsi="Times New Roman" w:cs="Times New Roman"/>
          <w:sz w:val="20"/>
          <w:szCs w:val="20"/>
        </w:rPr>
      </w:pPr>
      <w:r w:rsidRPr="003105B6">
        <w:rPr>
          <w:rFonts w:ascii="Times New Roman" w:hAnsi="Times New Roman" w:cs="Times New Roman"/>
          <w:sz w:val="20"/>
          <w:szCs w:val="20"/>
        </w:rPr>
        <w:t xml:space="preserve">Rats of group 5 were orally administered with 300 mg/kg b.w. of </w:t>
      </w:r>
      <w:r w:rsidRPr="003105B6">
        <w:rPr>
          <w:rFonts w:ascii="Times New Roman" w:hAnsi="Times New Roman" w:cs="Times New Roman"/>
          <w:noProof/>
          <w:sz w:val="20"/>
          <w:szCs w:val="20"/>
        </w:rPr>
        <w:t>fish oil then given</w:t>
      </w:r>
      <w:r w:rsidRPr="003105B6">
        <w:rPr>
          <w:rFonts w:ascii="Times New Roman" w:hAnsi="Times New Roman" w:cs="Times New Roman"/>
          <w:sz w:val="20"/>
          <w:szCs w:val="20"/>
        </w:rPr>
        <w:t xml:space="preserve"> 1/10 LD</w:t>
      </w:r>
      <w:r w:rsidRPr="003105B6">
        <w:rPr>
          <w:rFonts w:ascii="Times New Roman" w:hAnsi="Times New Roman" w:cs="Times New Roman"/>
          <w:sz w:val="20"/>
          <w:szCs w:val="20"/>
          <w:vertAlign w:val="subscript"/>
        </w:rPr>
        <w:t>50</w:t>
      </w:r>
      <w:r w:rsidRPr="003105B6">
        <w:rPr>
          <w:rFonts w:ascii="Times New Roman" w:hAnsi="Times New Roman" w:cs="Times New Roman"/>
          <w:sz w:val="20"/>
          <w:szCs w:val="20"/>
        </w:rPr>
        <w:t xml:space="preserve"> of fenitrothion (30 mg/kg b.w.) dose by using the stomach tube day after day for four weeks.</w:t>
      </w:r>
    </w:p>
    <w:p w:rsidR="00F74D96" w:rsidRPr="003105B6" w:rsidRDefault="00F74D96" w:rsidP="004C6294">
      <w:pPr>
        <w:pStyle w:val="ListParagraph"/>
        <w:numPr>
          <w:ilvl w:val="0"/>
          <w:numId w:val="1"/>
        </w:numPr>
        <w:bidi w:val="0"/>
        <w:snapToGrid w:val="0"/>
        <w:spacing w:after="0" w:line="240" w:lineRule="auto"/>
        <w:ind w:left="0" w:firstLine="425"/>
        <w:jc w:val="both"/>
        <w:rPr>
          <w:rFonts w:ascii="Times New Roman" w:hAnsi="Times New Roman" w:cs="Times New Roman"/>
          <w:sz w:val="20"/>
          <w:szCs w:val="20"/>
        </w:rPr>
      </w:pPr>
      <w:r w:rsidRPr="003105B6">
        <w:rPr>
          <w:rFonts w:ascii="Times New Roman" w:hAnsi="Times New Roman" w:cs="Times New Roman"/>
          <w:sz w:val="20"/>
          <w:szCs w:val="20"/>
        </w:rPr>
        <w:t xml:space="preserve">Rats of group 6 were orally administered with 300 mg/kg b.w. of </w:t>
      </w:r>
      <w:r w:rsidRPr="003105B6">
        <w:rPr>
          <w:rFonts w:ascii="Times New Roman" w:hAnsi="Times New Roman" w:cs="Times New Roman"/>
          <w:noProof/>
          <w:sz w:val="20"/>
          <w:szCs w:val="20"/>
        </w:rPr>
        <w:t>evening primrose oil and then given</w:t>
      </w:r>
      <w:r w:rsidRPr="003105B6">
        <w:rPr>
          <w:rFonts w:ascii="Times New Roman" w:hAnsi="Times New Roman" w:cs="Times New Roman"/>
          <w:sz w:val="20"/>
          <w:szCs w:val="20"/>
        </w:rPr>
        <w:t xml:space="preserve"> 1/10 LD</w:t>
      </w:r>
      <w:r w:rsidRPr="003105B6">
        <w:rPr>
          <w:rFonts w:ascii="Times New Roman" w:hAnsi="Times New Roman" w:cs="Times New Roman"/>
          <w:sz w:val="20"/>
          <w:szCs w:val="20"/>
          <w:vertAlign w:val="subscript"/>
        </w:rPr>
        <w:t>50</w:t>
      </w:r>
      <w:r w:rsidRPr="003105B6">
        <w:rPr>
          <w:rFonts w:ascii="Times New Roman" w:hAnsi="Times New Roman" w:cs="Times New Roman"/>
          <w:sz w:val="20"/>
          <w:szCs w:val="20"/>
        </w:rPr>
        <w:t xml:space="preserve"> of fenitrothion (30 mg/kg b.w.) dose by using the stomach tube day after day for four weeks. </w:t>
      </w:r>
    </w:p>
    <w:p w:rsidR="00F74D96" w:rsidRPr="003105B6" w:rsidRDefault="00F74D96" w:rsidP="004C6294">
      <w:pPr>
        <w:pStyle w:val="ListParagraph"/>
        <w:numPr>
          <w:ilvl w:val="0"/>
          <w:numId w:val="1"/>
        </w:numPr>
        <w:bidi w:val="0"/>
        <w:snapToGrid w:val="0"/>
        <w:spacing w:after="0" w:line="240" w:lineRule="auto"/>
        <w:ind w:left="0" w:firstLine="425"/>
        <w:jc w:val="both"/>
        <w:rPr>
          <w:rFonts w:ascii="Times New Roman" w:hAnsi="Times New Roman" w:cs="Times New Roman"/>
          <w:sz w:val="20"/>
          <w:szCs w:val="20"/>
        </w:rPr>
      </w:pPr>
      <w:r w:rsidRPr="003105B6">
        <w:rPr>
          <w:rFonts w:ascii="Times New Roman" w:hAnsi="Times New Roman" w:cs="Times New Roman"/>
          <w:sz w:val="20"/>
          <w:szCs w:val="20"/>
        </w:rPr>
        <w:t xml:space="preserve">Rats of group 7 were orally administered with 300 mg/kg b.w. of </w:t>
      </w:r>
      <w:r w:rsidRPr="003105B6">
        <w:rPr>
          <w:rFonts w:ascii="Times New Roman" w:hAnsi="Times New Roman" w:cs="Times New Roman"/>
          <w:noProof/>
          <w:sz w:val="20"/>
          <w:szCs w:val="20"/>
        </w:rPr>
        <w:t xml:space="preserve">evening primrose oil and </w:t>
      </w:r>
      <w:r w:rsidRPr="003105B6">
        <w:rPr>
          <w:rFonts w:ascii="Times New Roman" w:hAnsi="Times New Roman" w:cs="Times New Roman"/>
          <w:sz w:val="20"/>
          <w:szCs w:val="20"/>
        </w:rPr>
        <w:t xml:space="preserve">300 mg/kg b.w. of </w:t>
      </w:r>
      <w:r w:rsidRPr="003105B6">
        <w:rPr>
          <w:rFonts w:ascii="Times New Roman" w:hAnsi="Times New Roman" w:cs="Times New Roman"/>
          <w:noProof/>
          <w:sz w:val="20"/>
          <w:szCs w:val="20"/>
        </w:rPr>
        <w:t>fish oil then given</w:t>
      </w:r>
      <w:r w:rsidRPr="003105B6">
        <w:rPr>
          <w:rFonts w:ascii="Times New Roman" w:hAnsi="Times New Roman" w:cs="Times New Roman"/>
          <w:sz w:val="20"/>
          <w:szCs w:val="20"/>
        </w:rPr>
        <w:t xml:space="preserve"> 1/10 LD</w:t>
      </w:r>
      <w:r w:rsidRPr="003105B6">
        <w:rPr>
          <w:rFonts w:ascii="Times New Roman" w:hAnsi="Times New Roman" w:cs="Times New Roman"/>
          <w:sz w:val="20"/>
          <w:szCs w:val="20"/>
          <w:vertAlign w:val="subscript"/>
        </w:rPr>
        <w:t>50</w:t>
      </w:r>
      <w:r w:rsidRPr="003105B6">
        <w:rPr>
          <w:rFonts w:ascii="Times New Roman" w:hAnsi="Times New Roman" w:cs="Times New Roman"/>
          <w:sz w:val="20"/>
          <w:szCs w:val="20"/>
        </w:rPr>
        <w:t xml:space="preserve"> of fenitrothion (30 mg/kg b.w.) dose by using the stomach tube day after day for four weeks.</w:t>
      </w:r>
    </w:p>
    <w:p w:rsidR="00F74D96" w:rsidRPr="003105B6" w:rsidRDefault="00F74D96" w:rsidP="004C6294">
      <w:pPr>
        <w:snapToGrid w:val="0"/>
        <w:jc w:val="both"/>
        <w:rPr>
          <w:b/>
          <w:bCs/>
          <w:sz w:val="20"/>
          <w:szCs w:val="20"/>
        </w:rPr>
      </w:pPr>
      <w:r w:rsidRPr="003105B6">
        <w:rPr>
          <w:b/>
          <w:bCs/>
          <w:sz w:val="20"/>
          <w:szCs w:val="20"/>
        </w:rPr>
        <w:t xml:space="preserve">Histopathological Examinations </w:t>
      </w:r>
    </w:p>
    <w:p w:rsidR="00F74D96" w:rsidRPr="003105B6" w:rsidRDefault="00F74D96" w:rsidP="004C6294">
      <w:pPr>
        <w:snapToGrid w:val="0"/>
        <w:ind w:firstLine="425"/>
        <w:jc w:val="both"/>
        <w:rPr>
          <w:sz w:val="20"/>
          <w:szCs w:val="20"/>
        </w:rPr>
      </w:pPr>
      <w:r w:rsidRPr="003105B6">
        <w:rPr>
          <w:sz w:val="20"/>
          <w:szCs w:val="20"/>
        </w:rPr>
        <w:t>At the end of the experiment (30 days) and after blood sampling,</w:t>
      </w:r>
      <w:r w:rsidR="00F738AC" w:rsidRPr="003105B6">
        <w:rPr>
          <w:sz w:val="20"/>
          <w:szCs w:val="20"/>
        </w:rPr>
        <w:t xml:space="preserve"> </w:t>
      </w:r>
      <w:r w:rsidRPr="003105B6">
        <w:rPr>
          <w:sz w:val="20"/>
          <w:szCs w:val="20"/>
        </w:rPr>
        <w:t xml:space="preserve">liver, kidney and testis were isolated from each group, fixed in 10% neutral formalin </w:t>
      </w:r>
      <w:r w:rsidRPr="003105B6">
        <w:rPr>
          <w:sz w:val="20"/>
          <w:szCs w:val="20"/>
        </w:rPr>
        <w:lastRenderedPageBreak/>
        <w:t xml:space="preserve">solution. Fixed tissues were processed, and then embedded in paraffin blocks. Sectioned of 4 µm thickness and stained with </w:t>
      </w:r>
      <w:r w:rsidR="004E1510" w:rsidRPr="003105B6">
        <w:rPr>
          <w:sz w:val="20"/>
          <w:szCs w:val="20"/>
        </w:rPr>
        <w:t>Hematoxylin</w:t>
      </w:r>
      <w:r w:rsidRPr="003105B6">
        <w:rPr>
          <w:sz w:val="20"/>
          <w:szCs w:val="20"/>
        </w:rPr>
        <w:t xml:space="preserve"> and Eosin. Th</w:t>
      </w:r>
      <w:r w:rsidR="000D115E" w:rsidRPr="003105B6">
        <w:rPr>
          <w:sz w:val="20"/>
          <w:szCs w:val="20"/>
        </w:rPr>
        <w:t>e</w:t>
      </w:r>
      <w:r w:rsidRPr="003105B6">
        <w:rPr>
          <w:sz w:val="20"/>
          <w:szCs w:val="20"/>
        </w:rPr>
        <w:t>n liver, kidney and testis were examined using microscope (Olympus Bx-Ucb - USA) and photographed by a camera (Olympus DP72- USA).</w:t>
      </w:r>
    </w:p>
    <w:p w:rsidR="0041062E" w:rsidRPr="003105B6" w:rsidRDefault="0041062E" w:rsidP="004C6294">
      <w:pPr>
        <w:snapToGrid w:val="0"/>
        <w:jc w:val="both"/>
        <w:rPr>
          <w:rFonts w:eastAsia="Calibri"/>
          <w:b/>
          <w:bCs/>
          <w:sz w:val="20"/>
          <w:szCs w:val="20"/>
        </w:rPr>
      </w:pPr>
    </w:p>
    <w:p w:rsidR="000B6B65" w:rsidRPr="003105B6" w:rsidRDefault="0041062E" w:rsidP="004C6294">
      <w:pPr>
        <w:snapToGrid w:val="0"/>
        <w:jc w:val="both"/>
        <w:rPr>
          <w:b/>
          <w:bCs/>
          <w:sz w:val="20"/>
          <w:szCs w:val="20"/>
        </w:rPr>
      </w:pPr>
      <w:r w:rsidRPr="003105B6">
        <w:rPr>
          <w:rFonts w:eastAsia="Calibri"/>
          <w:b/>
          <w:bCs/>
          <w:sz w:val="20"/>
          <w:szCs w:val="20"/>
        </w:rPr>
        <w:t xml:space="preserve">3. </w:t>
      </w:r>
      <w:r w:rsidR="000B6B65" w:rsidRPr="003105B6">
        <w:rPr>
          <w:rFonts w:eastAsia="Calibri"/>
          <w:b/>
          <w:bCs/>
          <w:sz w:val="20"/>
          <w:szCs w:val="20"/>
        </w:rPr>
        <w:t xml:space="preserve">Results </w:t>
      </w:r>
    </w:p>
    <w:p w:rsidR="00C842ED" w:rsidRPr="003105B6" w:rsidRDefault="00C842ED" w:rsidP="004C6294">
      <w:pPr>
        <w:widowControl w:val="0"/>
        <w:autoSpaceDE w:val="0"/>
        <w:autoSpaceDN w:val="0"/>
        <w:adjustRightInd w:val="0"/>
        <w:snapToGrid w:val="0"/>
        <w:ind w:firstLine="425"/>
        <w:jc w:val="both"/>
        <w:rPr>
          <w:sz w:val="20"/>
          <w:szCs w:val="20"/>
        </w:rPr>
      </w:pPr>
      <w:r w:rsidRPr="003105B6">
        <w:rPr>
          <w:sz w:val="20"/>
          <w:szCs w:val="20"/>
        </w:rPr>
        <w:t>Histological sections in the livers of control rats (group 1) showed hepatic cords radiating from the central vein and were separated by blood sinusoids (</w:t>
      </w:r>
      <w:r w:rsidR="006B4FE1" w:rsidRPr="003105B6">
        <w:rPr>
          <w:sz w:val="20"/>
          <w:szCs w:val="20"/>
        </w:rPr>
        <w:t>Figure 1</w:t>
      </w:r>
      <w:r w:rsidRPr="003105B6">
        <w:rPr>
          <w:sz w:val="20"/>
          <w:szCs w:val="20"/>
        </w:rPr>
        <w:t>A). In addition, the portal tract containing branches of portal vein, hepatic artery and bile duct were demonstrated (</w:t>
      </w:r>
      <w:r w:rsidR="006B4FE1" w:rsidRPr="003105B6">
        <w:rPr>
          <w:sz w:val="20"/>
          <w:szCs w:val="20"/>
        </w:rPr>
        <w:t>Figure 1</w:t>
      </w:r>
      <w:r w:rsidRPr="003105B6">
        <w:rPr>
          <w:sz w:val="20"/>
          <w:szCs w:val="20"/>
        </w:rPr>
        <w:t xml:space="preserve">B). However, the liver of rats received </w:t>
      </w:r>
      <w:r w:rsidR="004E1510" w:rsidRPr="003105B6">
        <w:rPr>
          <w:sz w:val="20"/>
          <w:szCs w:val="20"/>
        </w:rPr>
        <w:t>fenitrothion</w:t>
      </w:r>
      <w:r w:rsidRPr="003105B6">
        <w:rPr>
          <w:sz w:val="20"/>
          <w:szCs w:val="20"/>
        </w:rPr>
        <w:t xml:space="preserve"> (group 2) showed</w:t>
      </w:r>
      <w:r w:rsidRPr="003105B6">
        <w:rPr>
          <w:b/>
          <w:bCs/>
          <w:sz w:val="20"/>
          <w:szCs w:val="20"/>
        </w:rPr>
        <w:t xml:space="preserve"> </w:t>
      </w:r>
      <w:r w:rsidRPr="003105B6">
        <w:rPr>
          <w:sz w:val="20"/>
          <w:szCs w:val="20"/>
        </w:rPr>
        <w:t>multiple areas of focal</w:t>
      </w:r>
      <w:r w:rsidRPr="003105B6">
        <w:rPr>
          <w:i/>
          <w:iCs/>
          <w:sz w:val="20"/>
          <w:szCs w:val="20"/>
        </w:rPr>
        <w:t xml:space="preserve"> </w:t>
      </w:r>
      <w:r w:rsidRPr="003105B6">
        <w:rPr>
          <w:sz w:val="20"/>
          <w:szCs w:val="20"/>
        </w:rPr>
        <w:t>necrosis and disorganized hepatic cords. Necrotic hepatocytes had darkly acidophilic cytoplasm and pyknotic nuclei. Inflammatory Cellular infiltrations were also seen. (Fig</w:t>
      </w:r>
      <w:r w:rsidR="006B4FE1" w:rsidRPr="003105B6">
        <w:rPr>
          <w:sz w:val="20"/>
          <w:szCs w:val="20"/>
        </w:rPr>
        <w:t>s</w:t>
      </w:r>
      <w:r w:rsidRPr="003105B6">
        <w:rPr>
          <w:sz w:val="20"/>
          <w:szCs w:val="20"/>
        </w:rPr>
        <w:t xml:space="preserve">. </w:t>
      </w:r>
      <w:r w:rsidR="006B4FE1" w:rsidRPr="003105B6">
        <w:rPr>
          <w:sz w:val="20"/>
          <w:szCs w:val="20"/>
        </w:rPr>
        <w:t>2</w:t>
      </w:r>
      <w:r w:rsidRPr="003105B6">
        <w:rPr>
          <w:sz w:val="20"/>
          <w:szCs w:val="20"/>
        </w:rPr>
        <w:t xml:space="preserve"> A</w:t>
      </w:r>
      <w:r w:rsidR="006B4FE1" w:rsidRPr="003105B6">
        <w:rPr>
          <w:sz w:val="20"/>
          <w:szCs w:val="20"/>
        </w:rPr>
        <w:t>,</w:t>
      </w:r>
      <w:r w:rsidRPr="003105B6">
        <w:rPr>
          <w:sz w:val="20"/>
          <w:szCs w:val="20"/>
        </w:rPr>
        <w:t>B).</w:t>
      </w:r>
      <w:r w:rsidRPr="003105B6">
        <w:rPr>
          <w:b/>
          <w:bCs/>
          <w:sz w:val="20"/>
          <w:szCs w:val="20"/>
        </w:rPr>
        <w:t xml:space="preserve"> </w:t>
      </w:r>
      <w:r w:rsidRPr="003105B6">
        <w:rPr>
          <w:sz w:val="20"/>
          <w:szCs w:val="20"/>
        </w:rPr>
        <w:t>Furthermore,</w:t>
      </w:r>
      <w:r w:rsidRPr="003105B6">
        <w:rPr>
          <w:b/>
          <w:bCs/>
          <w:sz w:val="20"/>
          <w:szCs w:val="20"/>
        </w:rPr>
        <w:t xml:space="preserve"> </w:t>
      </w:r>
      <w:r w:rsidRPr="003105B6">
        <w:rPr>
          <w:sz w:val="20"/>
          <w:szCs w:val="20"/>
        </w:rPr>
        <w:t xml:space="preserve">the liver of rats in group 3 that were treated by fish oil showed regular hepatic cords and apparently normal portal areas; portal vein, hepatic artery and hepatic duct. (Figure. </w:t>
      </w:r>
      <w:r w:rsidR="006B4FE1" w:rsidRPr="003105B6">
        <w:rPr>
          <w:sz w:val="20"/>
          <w:szCs w:val="20"/>
        </w:rPr>
        <w:t>3</w:t>
      </w:r>
      <w:r w:rsidRPr="003105B6">
        <w:rPr>
          <w:sz w:val="20"/>
          <w:szCs w:val="20"/>
        </w:rPr>
        <w:t xml:space="preserve"> A</w:t>
      </w:r>
      <w:r w:rsidR="006B4FE1" w:rsidRPr="003105B6">
        <w:rPr>
          <w:sz w:val="20"/>
          <w:szCs w:val="20"/>
        </w:rPr>
        <w:t>,</w:t>
      </w:r>
      <w:r w:rsidRPr="003105B6">
        <w:rPr>
          <w:sz w:val="20"/>
          <w:szCs w:val="20"/>
        </w:rPr>
        <w:t>B).</w:t>
      </w:r>
      <w:r w:rsidRPr="003105B6">
        <w:rPr>
          <w:b/>
          <w:bCs/>
          <w:sz w:val="20"/>
          <w:szCs w:val="20"/>
        </w:rPr>
        <w:t xml:space="preserve"> </w:t>
      </w:r>
      <w:r w:rsidRPr="003105B6">
        <w:rPr>
          <w:sz w:val="20"/>
          <w:szCs w:val="20"/>
        </w:rPr>
        <w:t>While</w:t>
      </w:r>
      <w:r w:rsidRPr="003105B6">
        <w:rPr>
          <w:b/>
          <w:bCs/>
          <w:sz w:val="20"/>
          <w:szCs w:val="20"/>
        </w:rPr>
        <w:t xml:space="preserve"> </w:t>
      </w:r>
      <w:r w:rsidRPr="003105B6">
        <w:rPr>
          <w:sz w:val="20"/>
          <w:szCs w:val="20"/>
        </w:rPr>
        <w:t>the liver tissue of rats treated with</w:t>
      </w:r>
      <w:r w:rsidR="007337F9" w:rsidRPr="003105B6">
        <w:rPr>
          <w:sz w:val="20"/>
          <w:szCs w:val="20"/>
        </w:rPr>
        <w:t xml:space="preserve"> evening</w:t>
      </w:r>
      <w:r w:rsidRPr="003105B6">
        <w:rPr>
          <w:b/>
          <w:bCs/>
          <w:sz w:val="20"/>
          <w:szCs w:val="20"/>
        </w:rPr>
        <w:t xml:space="preserve"> </w:t>
      </w:r>
      <w:r w:rsidRPr="003105B6">
        <w:rPr>
          <w:sz w:val="20"/>
          <w:szCs w:val="20"/>
        </w:rPr>
        <w:t>primrose oil</w:t>
      </w:r>
      <w:r w:rsidRPr="003105B6">
        <w:rPr>
          <w:b/>
          <w:bCs/>
          <w:sz w:val="20"/>
          <w:szCs w:val="20"/>
        </w:rPr>
        <w:t xml:space="preserve"> (</w:t>
      </w:r>
      <w:r w:rsidRPr="003105B6">
        <w:rPr>
          <w:sz w:val="20"/>
          <w:szCs w:val="20"/>
        </w:rPr>
        <w:t xml:space="preserve">group 4) showed apparently normal hepatocytes </w:t>
      </w:r>
      <w:r w:rsidRPr="003105B6">
        <w:rPr>
          <w:sz w:val="20"/>
          <w:szCs w:val="20"/>
        </w:rPr>
        <w:lastRenderedPageBreak/>
        <w:t>radiating from a central vein (</w:t>
      </w:r>
      <w:r w:rsidR="006B4FE1" w:rsidRPr="003105B6">
        <w:rPr>
          <w:sz w:val="20"/>
          <w:szCs w:val="20"/>
        </w:rPr>
        <w:t>Figure 4</w:t>
      </w:r>
      <w:r w:rsidRPr="003105B6">
        <w:rPr>
          <w:sz w:val="20"/>
          <w:szCs w:val="20"/>
        </w:rPr>
        <w:t>A). The portal area showed small branches of portal vein, hepatic artery, and bile duct. Slightly dilated congested blood sinusoids were seen compared with control group (</w:t>
      </w:r>
      <w:r w:rsidR="006B4FE1" w:rsidRPr="003105B6">
        <w:rPr>
          <w:sz w:val="20"/>
          <w:szCs w:val="20"/>
        </w:rPr>
        <w:t>Figure 4</w:t>
      </w:r>
      <w:r w:rsidRPr="003105B6">
        <w:rPr>
          <w:sz w:val="20"/>
          <w:szCs w:val="20"/>
        </w:rPr>
        <w:t>B)</w:t>
      </w:r>
      <w:r w:rsidRPr="003105B6">
        <w:rPr>
          <w:b/>
          <w:bCs/>
          <w:sz w:val="20"/>
          <w:szCs w:val="20"/>
        </w:rPr>
        <w:t xml:space="preserve">. </w:t>
      </w:r>
      <w:r w:rsidRPr="003105B6">
        <w:rPr>
          <w:color w:val="000000"/>
          <w:sz w:val="20"/>
          <w:szCs w:val="20"/>
        </w:rPr>
        <w:t>On the other hand,</w:t>
      </w:r>
      <w:r w:rsidRPr="003105B6">
        <w:rPr>
          <w:sz w:val="20"/>
          <w:szCs w:val="20"/>
        </w:rPr>
        <w:t xml:space="preserve"> the liver tissue of rats treated with fish oil and fenitrothion in group 5 showed nearly normal hepatocytes radiating from a central vein and also the portal area showed small branches of portal vein, hepatic artery, and bile duct. Few inflammatory cells and prominent </w:t>
      </w:r>
      <w:r w:rsidR="006B4FE1" w:rsidRPr="003105B6">
        <w:rPr>
          <w:sz w:val="20"/>
          <w:szCs w:val="20"/>
        </w:rPr>
        <w:t>Kupffer</w:t>
      </w:r>
      <w:r w:rsidRPr="003105B6">
        <w:rPr>
          <w:sz w:val="20"/>
          <w:szCs w:val="20"/>
        </w:rPr>
        <w:t xml:space="preserve"> cells were seen (</w:t>
      </w:r>
      <w:r w:rsidR="006B4FE1" w:rsidRPr="003105B6">
        <w:rPr>
          <w:sz w:val="20"/>
          <w:szCs w:val="20"/>
        </w:rPr>
        <w:t>Figure 5</w:t>
      </w:r>
      <w:r w:rsidRPr="003105B6">
        <w:rPr>
          <w:sz w:val="20"/>
          <w:szCs w:val="20"/>
        </w:rPr>
        <w:t xml:space="preserve"> A</w:t>
      </w:r>
      <w:r w:rsidR="006B4FE1" w:rsidRPr="003105B6">
        <w:rPr>
          <w:sz w:val="20"/>
          <w:szCs w:val="20"/>
        </w:rPr>
        <w:t>,</w:t>
      </w:r>
      <w:r w:rsidRPr="003105B6">
        <w:rPr>
          <w:sz w:val="20"/>
          <w:szCs w:val="20"/>
        </w:rPr>
        <w:t xml:space="preserve">B). The liver of rats received evening primrose oil with fenitrothion in group 6 showed apparently normal hepatocytes radiating from a central vein. </w:t>
      </w:r>
      <w:r w:rsidR="006F0938" w:rsidRPr="003105B6">
        <w:rPr>
          <w:sz w:val="20"/>
          <w:szCs w:val="20"/>
        </w:rPr>
        <w:t>Also,</w:t>
      </w:r>
      <w:r w:rsidRPr="003105B6">
        <w:rPr>
          <w:sz w:val="20"/>
          <w:szCs w:val="20"/>
        </w:rPr>
        <w:t xml:space="preserve"> the portal area showed small branches of portal vein, hepatic artery, and bile duct. However, blood sinusoids were </w:t>
      </w:r>
      <w:r w:rsidR="004E1510" w:rsidRPr="003105B6">
        <w:rPr>
          <w:sz w:val="20"/>
          <w:szCs w:val="20"/>
        </w:rPr>
        <w:t>dilated,</w:t>
      </w:r>
      <w:r w:rsidRPr="003105B6">
        <w:rPr>
          <w:sz w:val="20"/>
          <w:szCs w:val="20"/>
        </w:rPr>
        <w:t xml:space="preserve"> and congested, and mitotic figures were also noted compared with control group (</w:t>
      </w:r>
      <w:r w:rsidR="006F0938" w:rsidRPr="003105B6">
        <w:rPr>
          <w:sz w:val="20"/>
          <w:szCs w:val="20"/>
        </w:rPr>
        <w:t>Figure 6</w:t>
      </w:r>
      <w:r w:rsidRPr="003105B6">
        <w:rPr>
          <w:sz w:val="20"/>
          <w:szCs w:val="20"/>
        </w:rPr>
        <w:t xml:space="preserve"> A.B)</w:t>
      </w:r>
      <w:r w:rsidRPr="003105B6">
        <w:rPr>
          <w:b/>
          <w:bCs/>
          <w:sz w:val="20"/>
          <w:szCs w:val="20"/>
        </w:rPr>
        <w:t xml:space="preserve">. </w:t>
      </w:r>
      <w:r w:rsidRPr="003105B6">
        <w:rPr>
          <w:sz w:val="20"/>
          <w:szCs w:val="20"/>
        </w:rPr>
        <w:t>The liver of rats treated by Fish oil, Evening primrose oil and fenitrothion in group 7 showed regular hepatic cords radiating from a central vein; the portal area showed small branches of portal vein, hepatic artery, and bile duct. Few degenerated cells were also seen (</w:t>
      </w:r>
      <w:r w:rsidR="006F0938" w:rsidRPr="003105B6">
        <w:rPr>
          <w:sz w:val="20"/>
          <w:szCs w:val="20"/>
        </w:rPr>
        <w:t>Figure 7</w:t>
      </w:r>
      <w:r w:rsidRPr="003105B6">
        <w:rPr>
          <w:sz w:val="20"/>
          <w:szCs w:val="20"/>
        </w:rPr>
        <w:t>A</w:t>
      </w:r>
      <w:r w:rsidR="006F0938" w:rsidRPr="003105B6">
        <w:rPr>
          <w:sz w:val="20"/>
          <w:szCs w:val="20"/>
        </w:rPr>
        <w:t>,</w:t>
      </w:r>
      <w:r w:rsidRPr="003105B6">
        <w:rPr>
          <w:sz w:val="20"/>
          <w:szCs w:val="20"/>
        </w:rPr>
        <w:t>B.).</w:t>
      </w:r>
    </w:p>
    <w:p w:rsidR="00EA4E0F" w:rsidRPr="003105B6" w:rsidRDefault="00EA4E0F" w:rsidP="004C6294">
      <w:pPr>
        <w:widowControl w:val="0"/>
        <w:autoSpaceDE w:val="0"/>
        <w:autoSpaceDN w:val="0"/>
        <w:adjustRightInd w:val="0"/>
        <w:snapToGrid w:val="0"/>
        <w:ind w:firstLine="425"/>
        <w:jc w:val="both"/>
        <w:rPr>
          <w:sz w:val="20"/>
          <w:szCs w:val="20"/>
        </w:rPr>
        <w:sectPr w:rsidR="00EA4E0F" w:rsidRPr="003105B6" w:rsidSect="00474428">
          <w:headerReference w:type="default" r:id="rId13"/>
          <w:pgSz w:w="12240" w:h="15840"/>
          <w:pgMar w:top="1440" w:right="1440" w:bottom="1440" w:left="1440" w:header="720" w:footer="720" w:gutter="0"/>
          <w:cols w:num="2" w:space="600"/>
          <w:rtlGutter/>
          <w:docGrid w:linePitch="360"/>
        </w:sectPr>
      </w:pPr>
    </w:p>
    <w:p w:rsidR="006564BA" w:rsidRPr="003105B6" w:rsidRDefault="006564BA" w:rsidP="004C6294">
      <w:pPr>
        <w:widowControl w:val="0"/>
        <w:autoSpaceDE w:val="0"/>
        <w:autoSpaceDN w:val="0"/>
        <w:adjustRightInd w:val="0"/>
        <w:snapToGrid w:val="0"/>
        <w:ind w:firstLine="425"/>
        <w:jc w:val="both"/>
        <w:rPr>
          <w:sz w:val="20"/>
          <w:szCs w:val="20"/>
        </w:rPr>
      </w:pPr>
    </w:p>
    <w:p w:rsidR="006564BA" w:rsidRPr="003105B6" w:rsidRDefault="00517110" w:rsidP="004C6294">
      <w:pPr>
        <w:snapToGrid w:val="0"/>
        <w:jc w:val="center"/>
        <w:rPr>
          <w:sz w:val="20"/>
          <w:szCs w:val="20"/>
        </w:rPr>
      </w:pPr>
      <w:r w:rsidRPr="002D6C51">
        <w:rPr>
          <w:noProof/>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159.05pt;visibility:visible;mso-wrap-style:square">
            <v:imagedata r:id="rId14" o:title=""/>
          </v:shape>
        </w:pict>
      </w:r>
    </w:p>
    <w:p w:rsidR="006564BA" w:rsidRPr="003105B6" w:rsidRDefault="006564BA" w:rsidP="001A6E51">
      <w:pPr>
        <w:snapToGrid w:val="0"/>
        <w:jc w:val="both"/>
        <w:rPr>
          <w:sz w:val="20"/>
          <w:szCs w:val="20"/>
        </w:rPr>
      </w:pPr>
      <w:r w:rsidRPr="003105B6">
        <w:rPr>
          <w:b/>
          <w:bCs/>
          <w:sz w:val="20"/>
          <w:szCs w:val="20"/>
        </w:rPr>
        <w:t xml:space="preserve">Figure 1. </w:t>
      </w:r>
      <w:r w:rsidRPr="003105B6">
        <w:rPr>
          <w:sz w:val="20"/>
          <w:szCs w:val="20"/>
        </w:rPr>
        <w:t>Photomicrographs of a section in the liver of a control rat (group 1) showing (Figure 1A) Hepatic cords radiating from the central vein (CV) and separated by blood sinusoids (arrows); (Figure 1B) the portal tract containing branches of portal vein (P), hepatic artery (A) and bile duct (D).</w:t>
      </w:r>
      <w:r w:rsidR="0062690B" w:rsidRPr="003105B6">
        <w:rPr>
          <w:sz w:val="20"/>
          <w:szCs w:val="20"/>
        </w:rPr>
        <w:t xml:space="preserve"> </w:t>
      </w:r>
      <w:r w:rsidRPr="003105B6">
        <w:rPr>
          <w:sz w:val="20"/>
          <w:szCs w:val="20"/>
        </w:rPr>
        <w:t>(H</w:t>
      </w:r>
      <w:r w:rsidR="0062690B" w:rsidRPr="003105B6">
        <w:rPr>
          <w:sz w:val="20"/>
          <w:szCs w:val="20"/>
        </w:rPr>
        <w:t xml:space="preserve"> &amp; </w:t>
      </w:r>
      <w:r w:rsidRPr="003105B6">
        <w:rPr>
          <w:sz w:val="20"/>
          <w:szCs w:val="20"/>
        </w:rPr>
        <w:t>E × 400)</w:t>
      </w:r>
      <w:r w:rsidRPr="003105B6">
        <w:rPr>
          <w:b/>
          <w:bCs/>
          <w:sz w:val="20"/>
          <w:szCs w:val="20"/>
        </w:rPr>
        <w:t xml:space="preserve"> </w:t>
      </w:r>
    </w:p>
    <w:p w:rsidR="006564BA" w:rsidRPr="003105B6" w:rsidRDefault="006564BA" w:rsidP="004C6294">
      <w:pPr>
        <w:snapToGrid w:val="0"/>
        <w:ind w:firstLine="425"/>
        <w:jc w:val="both"/>
        <w:rPr>
          <w:sz w:val="20"/>
          <w:szCs w:val="20"/>
        </w:rPr>
      </w:pPr>
    </w:p>
    <w:p w:rsidR="00EA4E0F" w:rsidRPr="003105B6" w:rsidRDefault="00EA4E0F" w:rsidP="004C6294">
      <w:pPr>
        <w:snapToGrid w:val="0"/>
        <w:ind w:firstLine="425"/>
        <w:jc w:val="both"/>
        <w:rPr>
          <w:sz w:val="20"/>
          <w:szCs w:val="20"/>
        </w:rPr>
        <w:sectPr w:rsidR="00EA4E0F" w:rsidRPr="003105B6" w:rsidSect="0062690B">
          <w:type w:val="continuous"/>
          <w:pgSz w:w="12240" w:h="15840"/>
          <w:pgMar w:top="1440" w:right="1440" w:bottom="1440" w:left="1440" w:header="720" w:footer="720" w:gutter="0"/>
          <w:cols w:space="720"/>
          <w:bidi/>
          <w:rtlGutter/>
          <w:docGrid w:linePitch="360"/>
        </w:sectPr>
      </w:pPr>
    </w:p>
    <w:p w:rsidR="002A156D" w:rsidRPr="003105B6" w:rsidRDefault="002A156D" w:rsidP="004C6294">
      <w:pPr>
        <w:snapToGrid w:val="0"/>
        <w:ind w:firstLine="425"/>
        <w:jc w:val="both"/>
        <w:rPr>
          <w:b/>
          <w:bCs/>
          <w:sz w:val="20"/>
          <w:szCs w:val="20"/>
        </w:rPr>
      </w:pPr>
      <w:r w:rsidRPr="003105B6">
        <w:rPr>
          <w:sz w:val="20"/>
          <w:szCs w:val="20"/>
        </w:rPr>
        <w:lastRenderedPageBreak/>
        <w:t>Histological sections in the kidney of control rats (group 1) showed normal renal architecture: glomerulus, proximal and distal convoluted tubules (</w:t>
      </w:r>
      <w:r w:rsidR="006F0938" w:rsidRPr="003105B6">
        <w:rPr>
          <w:sz w:val="20"/>
          <w:szCs w:val="20"/>
        </w:rPr>
        <w:t>Figure 8</w:t>
      </w:r>
      <w:r w:rsidRPr="003105B6">
        <w:rPr>
          <w:sz w:val="20"/>
          <w:szCs w:val="20"/>
        </w:rPr>
        <w:t>). On the other hand, the kidney tissue of fenitrothion treated rats (group 2) showed dilated and congested glomerular capillary loops and vacuolization of tubular epithelial cells. Homogenous eosinophilic casts were seen in some tubules. Dilated and congested blood vessels and interstitial hemorrhages (</w:t>
      </w:r>
      <w:r w:rsidR="006F0938" w:rsidRPr="003105B6">
        <w:rPr>
          <w:sz w:val="20"/>
          <w:szCs w:val="20"/>
        </w:rPr>
        <w:t>Figure 9</w:t>
      </w:r>
      <w:r w:rsidRPr="003105B6">
        <w:rPr>
          <w:sz w:val="20"/>
          <w:szCs w:val="20"/>
        </w:rPr>
        <w:t xml:space="preserve">). While sections in the kidney of fish oil treated rats (group 3) showed normal pattern of renal architecture: glomerulus, proximal </w:t>
      </w:r>
      <w:r w:rsidRPr="003105B6">
        <w:rPr>
          <w:sz w:val="20"/>
          <w:szCs w:val="20"/>
        </w:rPr>
        <w:lastRenderedPageBreak/>
        <w:t>and distal convoluted tubules (</w:t>
      </w:r>
      <w:r w:rsidR="006F0938" w:rsidRPr="003105B6">
        <w:rPr>
          <w:sz w:val="20"/>
          <w:szCs w:val="20"/>
        </w:rPr>
        <w:t>Figure 10</w:t>
      </w:r>
      <w:r w:rsidRPr="003105B6">
        <w:rPr>
          <w:sz w:val="20"/>
          <w:szCs w:val="20"/>
        </w:rPr>
        <w:t>). In addition, the kidney tissue of primrose oil treated rats (group 4) showed nearly normal renal architecture (</w:t>
      </w:r>
      <w:r w:rsidR="006F0938" w:rsidRPr="003105B6">
        <w:rPr>
          <w:sz w:val="20"/>
          <w:szCs w:val="20"/>
        </w:rPr>
        <w:t>Figure 11</w:t>
      </w:r>
      <w:r w:rsidRPr="003105B6">
        <w:rPr>
          <w:sz w:val="20"/>
          <w:szCs w:val="20"/>
        </w:rPr>
        <w:t xml:space="preserve">). Though, the kidney tissue </w:t>
      </w:r>
      <w:r w:rsidR="006F0938" w:rsidRPr="003105B6">
        <w:rPr>
          <w:sz w:val="20"/>
          <w:szCs w:val="20"/>
        </w:rPr>
        <w:t>of rats</w:t>
      </w:r>
      <w:r w:rsidRPr="003105B6">
        <w:rPr>
          <w:sz w:val="20"/>
          <w:szCs w:val="20"/>
        </w:rPr>
        <w:t xml:space="preserve"> co-treated with fenitrothion and fish oil (group 5) displayed the majority of the glomeruli and tubules were normal. However, patchy tubular dilatation was apparent (</w:t>
      </w:r>
      <w:r w:rsidR="006F0938" w:rsidRPr="003105B6">
        <w:rPr>
          <w:sz w:val="20"/>
          <w:szCs w:val="20"/>
        </w:rPr>
        <w:t>Figure 12</w:t>
      </w:r>
      <w:r w:rsidRPr="003105B6">
        <w:rPr>
          <w:sz w:val="20"/>
          <w:szCs w:val="20"/>
        </w:rPr>
        <w:t>). Furthermore, the kidney tissue of rats co-treated with fenitrothion and primrose oil (group 6) showed nearly normal renal architecture. However, slight glomerular congestion, was also noted compared with control group (</w:t>
      </w:r>
      <w:r w:rsidR="006F0938" w:rsidRPr="003105B6">
        <w:rPr>
          <w:sz w:val="20"/>
          <w:szCs w:val="20"/>
        </w:rPr>
        <w:t>Figure 13</w:t>
      </w:r>
      <w:r w:rsidRPr="003105B6">
        <w:rPr>
          <w:sz w:val="20"/>
          <w:szCs w:val="20"/>
        </w:rPr>
        <w:t xml:space="preserve">). While </w:t>
      </w:r>
      <w:r w:rsidRPr="003105B6">
        <w:rPr>
          <w:sz w:val="20"/>
          <w:szCs w:val="20"/>
        </w:rPr>
        <w:lastRenderedPageBreak/>
        <w:t xml:space="preserve">sections in the kidney of rats co-treated with fenitrothion with fish oil and evening primrose oil </w:t>
      </w:r>
      <w:r w:rsidRPr="003105B6">
        <w:rPr>
          <w:sz w:val="20"/>
          <w:szCs w:val="20"/>
        </w:rPr>
        <w:lastRenderedPageBreak/>
        <w:t>(group 7) showed normal histological structure of glomeruli and proximal and distal tubules (</w:t>
      </w:r>
      <w:r w:rsidR="006F0938" w:rsidRPr="003105B6">
        <w:rPr>
          <w:sz w:val="20"/>
          <w:szCs w:val="20"/>
        </w:rPr>
        <w:t>Figure 14</w:t>
      </w:r>
      <w:r w:rsidRPr="003105B6">
        <w:rPr>
          <w:sz w:val="20"/>
          <w:szCs w:val="20"/>
        </w:rPr>
        <w:t>).</w:t>
      </w:r>
    </w:p>
    <w:p w:rsidR="00EA4E0F" w:rsidRPr="003105B6" w:rsidRDefault="00EA4E0F" w:rsidP="004C6294">
      <w:pPr>
        <w:widowControl w:val="0"/>
        <w:autoSpaceDE w:val="0"/>
        <w:autoSpaceDN w:val="0"/>
        <w:adjustRightInd w:val="0"/>
        <w:snapToGrid w:val="0"/>
        <w:ind w:firstLine="425"/>
        <w:jc w:val="both"/>
        <w:rPr>
          <w:sz w:val="20"/>
          <w:szCs w:val="20"/>
        </w:rPr>
        <w:sectPr w:rsidR="00EA4E0F" w:rsidRPr="003105B6" w:rsidSect="00EA4E0F">
          <w:type w:val="continuous"/>
          <w:pgSz w:w="12240" w:h="15840"/>
          <w:pgMar w:top="1440" w:right="1440" w:bottom="1440" w:left="1440" w:header="720" w:footer="720" w:gutter="0"/>
          <w:cols w:num="2" w:space="600"/>
          <w:rtlGutter/>
          <w:docGrid w:linePitch="360"/>
        </w:sectPr>
      </w:pPr>
    </w:p>
    <w:p w:rsidR="002A156D" w:rsidRPr="003105B6" w:rsidRDefault="002A156D" w:rsidP="004C6294">
      <w:pPr>
        <w:widowControl w:val="0"/>
        <w:autoSpaceDE w:val="0"/>
        <w:autoSpaceDN w:val="0"/>
        <w:adjustRightInd w:val="0"/>
        <w:snapToGrid w:val="0"/>
        <w:ind w:firstLine="425"/>
        <w:jc w:val="both"/>
        <w:rPr>
          <w:sz w:val="20"/>
          <w:szCs w:val="20"/>
        </w:rPr>
      </w:pPr>
    </w:p>
    <w:p w:rsidR="000B6B65" w:rsidRPr="003105B6" w:rsidRDefault="00517110" w:rsidP="004C6294">
      <w:pPr>
        <w:snapToGrid w:val="0"/>
        <w:jc w:val="center"/>
        <w:rPr>
          <w:rFonts w:eastAsia="Calibri"/>
          <w:sz w:val="20"/>
          <w:szCs w:val="20"/>
        </w:rPr>
      </w:pPr>
      <w:r w:rsidRPr="002D6C51">
        <w:rPr>
          <w:rFonts w:eastAsia="Calibri"/>
          <w:noProof/>
          <w:sz w:val="20"/>
          <w:szCs w:val="20"/>
          <w:lang w:eastAsia="zh-CN"/>
        </w:rPr>
        <w:pict>
          <v:shape id="_x0000_i1026" type="#_x0000_t75" style="width:425.1pt;height:160.3pt;visibility:visible;mso-wrap-style:square">
            <v:imagedata r:id="rId15" o:title=""/>
          </v:shape>
        </w:pict>
      </w:r>
    </w:p>
    <w:p w:rsidR="0062690B" w:rsidRPr="003105B6" w:rsidRDefault="006B4FE1" w:rsidP="003105B6">
      <w:pPr>
        <w:snapToGrid w:val="0"/>
        <w:jc w:val="both"/>
        <w:rPr>
          <w:rFonts w:eastAsiaTheme="minorEastAsia"/>
          <w:sz w:val="20"/>
          <w:szCs w:val="20"/>
          <w:lang w:eastAsia="zh-CN"/>
        </w:rPr>
      </w:pPr>
      <w:r w:rsidRPr="003105B6">
        <w:rPr>
          <w:rFonts w:eastAsia="Calibri"/>
          <w:b/>
          <w:bCs/>
          <w:sz w:val="20"/>
          <w:szCs w:val="20"/>
        </w:rPr>
        <w:t>Figure 2</w:t>
      </w:r>
      <w:r w:rsidR="000B6B65" w:rsidRPr="003105B6">
        <w:rPr>
          <w:rFonts w:eastAsia="Calibri"/>
          <w:b/>
          <w:bCs/>
          <w:sz w:val="20"/>
          <w:szCs w:val="20"/>
        </w:rPr>
        <w:t>.</w:t>
      </w:r>
      <w:r w:rsidR="000B6B65" w:rsidRPr="003105B6">
        <w:rPr>
          <w:rFonts w:eastAsia="Calibri"/>
          <w:sz w:val="20"/>
          <w:szCs w:val="20"/>
        </w:rPr>
        <w:t xml:space="preserve"> Photomicrograp</w:t>
      </w:r>
      <w:r w:rsidR="006B3A42" w:rsidRPr="003105B6">
        <w:rPr>
          <w:rFonts w:eastAsia="Calibri"/>
          <w:sz w:val="20"/>
          <w:szCs w:val="20"/>
        </w:rPr>
        <w:t>hs of a section in the liver of</w:t>
      </w:r>
      <w:r w:rsidR="006B3A42" w:rsidRPr="003105B6">
        <w:rPr>
          <w:sz w:val="20"/>
          <w:szCs w:val="20"/>
        </w:rPr>
        <w:t xml:space="preserve"> rats received fen</w:t>
      </w:r>
      <w:r w:rsidR="002A3739" w:rsidRPr="003105B6">
        <w:rPr>
          <w:sz w:val="20"/>
          <w:szCs w:val="20"/>
        </w:rPr>
        <w:t>i</w:t>
      </w:r>
      <w:r w:rsidR="006B3A42" w:rsidRPr="003105B6">
        <w:rPr>
          <w:sz w:val="20"/>
          <w:szCs w:val="20"/>
        </w:rPr>
        <w:t xml:space="preserve">trothion </w:t>
      </w:r>
      <w:r w:rsidR="006B3A42" w:rsidRPr="003105B6">
        <w:rPr>
          <w:rFonts w:eastAsia="Calibri"/>
          <w:sz w:val="20"/>
          <w:szCs w:val="20"/>
        </w:rPr>
        <w:t>(</w:t>
      </w:r>
      <w:r w:rsidR="000B6B65" w:rsidRPr="003105B6">
        <w:rPr>
          <w:rFonts w:eastAsia="Calibri"/>
          <w:sz w:val="20"/>
          <w:szCs w:val="20"/>
        </w:rPr>
        <w:t>group 2</w:t>
      </w:r>
      <w:r w:rsidR="006B3A42" w:rsidRPr="003105B6">
        <w:rPr>
          <w:rFonts w:eastAsia="Calibri"/>
          <w:sz w:val="20"/>
          <w:szCs w:val="20"/>
        </w:rPr>
        <w:t>)</w:t>
      </w:r>
      <w:r w:rsidR="000B6B65" w:rsidRPr="003105B6">
        <w:rPr>
          <w:rFonts w:eastAsia="Calibri"/>
          <w:sz w:val="20"/>
          <w:szCs w:val="20"/>
        </w:rPr>
        <w:t xml:space="preserve"> showing multiple areas of focal</w:t>
      </w:r>
      <w:r w:rsidR="000B6B65" w:rsidRPr="003105B6">
        <w:rPr>
          <w:rFonts w:eastAsia="Calibri"/>
          <w:i/>
          <w:iCs/>
          <w:sz w:val="20"/>
          <w:szCs w:val="20"/>
        </w:rPr>
        <w:t xml:space="preserve"> </w:t>
      </w:r>
      <w:r w:rsidR="000B6B65" w:rsidRPr="003105B6">
        <w:rPr>
          <w:rFonts w:eastAsia="Calibri"/>
          <w:sz w:val="20"/>
          <w:szCs w:val="20"/>
        </w:rPr>
        <w:t>necrosis and disorganized hepatic cords. Necrotic hepatocytes have darkly acidophilic</w:t>
      </w:r>
      <w:r w:rsidR="006B3A42" w:rsidRPr="003105B6">
        <w:rPr>
          <w:rFonts w:eastAsia="Calibri"/>
          <w:sz w:val="20"/>
          <w:szCs w:val="20"/>
        </w:rPr>
        <w:t xml:space="preserve"> cytoplasm and pyknotic nuclei </w:t>
      </w:r>
      <w:r w:rsidR="000B6B65" w:rsidRPr="003105B6">
        <w:rPr>
          <w:rFonts w:eastAsia="Calibri"/>
          <w:sz w:val="20"/>
          <w:szCs w:val="20"/>
        </w:rPr>
        <w:t>(arrows). Inflammatory Cellular infiltrations (arrowheads) are also seen. (H</w:t>
      </w:r>
      <w:r w:rsidR="0062690B" w:rsidRPr="003105B6">
        <w:rPr>
          <w:rFonts w:eastAsia="Calibri"/>
          <w:sz w:val="20"/>
          <w:szCs w:val="20"/>
        </w:rPr>
        <w:t xml:space="preserve"> &amp; </w:t>
      </w:r>
      <w:r w:rsidR="000B6B65" w:rsidRPr="003105B6">
        <w:rPr>
          <w:rFonts w:eastAsia="Calibri"/>
          <w:sz w:val="20"/>
          <w:szCs w:val="20"/>
        </w:rPr>
        <w:t xml:space="preserve">E × 400) </w:t>
      </w:r>
    </w:p>
    <w:p w:rsidR="00BD1C0E" w:rsidRPr="003105B6" w:rsidRDefault="00517110" w:rsidP="004C6294">
      <w:pPr>
        <w:snapToGrid w:val="0"/>
        <w:jc w:val="center"/>
        <w:rPr>
          <w:sz w:val="20"/>
          <w:szCs w:val="20"/>
        </w:rPr>
      </w:pPr>
      <w:r w:rsidRPr="002D6C51">
        <w:rPr>
          <w:noProof/>
          <w:sz w:val="20"/>
          <w:szCs w:val="20"/>
          <w:lang w:eastAsia="zh-CN"/>
        </w:rPr>
        <w:pict>
          <v:shape id="Picture 16" o:spid="_x0000_i1027" type="#_x0000_t75" style="width:425.1pt;height:159.65pt;visibility:visible;mso-wrap-style:square">
            <v:imagedata r:id="rId16" o:title=""/>
          </v:shape>
        </w:pict>
      </w:r>
    </w:p>
    <w:p w:rsidR="0062690B" w:rsidRPr="003105B6" w:rsidRDefault="006B4FE1" w:rsidP="003105B6">
      <w:pPr>
        <w:snapToGrid w:val="0"/>
        <w:jc w:val="both"/>
        <w:rPr>
          <w:rFonts w:eastAsiaTheme="minorEastAsia"/>
          <w:sz w:val="20"/>
          <w:szCs w:val="20"/>
          <w:lang w:eastAsia="zh-CN"/>
        </w:rPr>
      </w:pPr>
      <w:r w:rsidRPr="003105B6">
        <w:rPr>
          <w:b/>
          <w:bCs/>
          <w:sz w:val="20"/>
          <w:szCs w:val="20"/>
        </w:rPr>
        <w:t>Figure 3</w:t>
      </w:r>
      <w:r w:rsidR="00BD1C0E" w:rsidRPr="003105B6">
        <w:rPr>
          <w:b/>
          <w:bCs/>
          <w:sz w:val="20"/>
          <w:szCs w:val="20"/>
        </w:rPr>
        <w:t>.</w:t>
      </w:r>
      <w:r w:rsidR="00BD1C0E" w:rsidRPr="003105B6">
        <w:rPr>
          <w:sz w:val="20"/>
          <w:szCs w:val="20"/>
        </w:rPr>
        <w:t xml:space="preserve"> Photomicrographs of a section in the liver of </w:t>
      </w:r>
      <w:r w:rsidR="006B3A42" w:rsidRPr="003105B6">
        <w:rPr>
          <w:sz w:val="20"/>
          <w:szCs w:val="20"/>
        </w:rPr>
        <w:t xml:space="preserve">rats that were treated by fish oil </w:t>
      </w:r>
      <w:r w:rsidR="00BD1C0E" w:rsidRPr="003105B6">
        <w:rPr>
          <w:sz w:val="20"/>
          <w:szCs w:val="20"/>
        </w:rPr>
        <w:t>group 3 showing (</w:t>
      </w:r>
      <w:r w:rsidRPr="003105B6">
        <w:rPr>
          <w:sz w:val="20"/>
          <w:szCs w:val="20"/>
        </w:rPr>
        <w:t>Figure 3</w:t>
      </w:r>
      <w:r w:rsidR="00BD1C0E" w:rsidRPr="003105B6">
        <w:rPr>
          <w:sz w:val="20"/>
          <w:szCs w:val="20"/>
        </w:rPr>
        <w:t>A) regular hepatic cords and (</w:t>
      </w:r>
      <w:r w:rsidRPr="003105B6">
        <w:rPr>
          <w:sz w:val="20"/>
          <w:szCs w:val="20"/>
        </w:rPr>
        <w:t>Figure 3</w:t>
      </w:r>
      <w:r w:rsidR="00BD1C0E" w:rsidRPr="003105B6">
        <w:rPr>
          <w:sz w:val="20"/>
          <w:szCs w:val="20"/>
        </w:rPr>
        <w:t>B) apparently normal portal area (PT); portal vein, hepatic artery</w:t>
      </w:r>
      <w:r w:rsidR="00CB7690" w:rsidRPr="003105B6">
        <w:rPr>
          <w:sz w:val="20"/>
          <w:szCs w:val="20"/>
        </w:rPr>
        <w:t xml:space="preserve"> and</w:t>
      </w:r>
      <w:r w:rsidR="002A3739" w:rsidRPr="003105B6">
        <w:rPr>
          <w:sz w:val="20"/>
          <w:szCs w:val="20"/>
        </w:rPr>
        <w:t xml:space="preserve"> </w:t>
      </w:r>
      <w:r w:rsidR="00BD1C0E" w:rsidRPr="003105B6">
        <w:rPr>
          <w:sz w:val="20"/>
          <w:szCs w:val="20"/>
        </w:rPr>
        <w:t>hepatic duct). (H</w:t>
      </w:r>
      <w:r w:rsidR="0062690B" w:rsidRPr="003105B6">
        <w:rPr>
          <w:sz w:val="20"/>
          <w:szCs w:val="20"/>
        </w:rPr>
        <w:t xml:space="preserve"> &amp; </w:t>
      </w:r>
      <w:r w:rsidR="00BD1C0E" w:rsidRPr="003105B6">
        <w:rPr>
          <w:sz w:val="20"/>
          <w:szCs w:val="20"/>
        </w:rPr>
        <w:t>E × 400)</w:t>
      </w:r>
    </w:p>
    <w:p w:rsidR="00BD1C0E" w:rsidRPr="003105B6" w:rsidRDefault="00517110" w:rsidP="004C6294">
      <w:pPr>
        <w:snapToGrid w:val="0"/>
        <w:jc w:val="center"/>
        <w:rPr>
          <w:rFonts w:eastAsia="Calibri"/>
          <w:b/>
          <w:bCs/>
          <w:sz w:val="20"/>
          <w:szCs w:val="20"/>
        </w:rPr>
      </w:pPr>
      <w:r w:rsidRPr="002D6C51">
        <w:rPr>
          <w:rFonts w:eastAsia="Calibri"/>
          <w:b/>
          <w:noProof/>
          <w:sz w:val="20"/>
          <w:szCs w:val="20"/>
          <w:lang w:eastAsia="zh-CN"/>
        </w:rPr>
        <w:pict>
          <v:shape id="_x0000_i1028" type="#_x0000_t75" style="width:425.1pt;height:157.75pt;visibility:visible;mso-wrap-style:square">
            <v:imagedata r:id="rId17" o:title=""/>
          </v:shape>
        </w:pict>
      </w:r>
    </w:p>
    <w:p w:rsidR="00BD1C0E" w:rsidRDefault="006B4FE1" w:rsidP="001A6E51">
      <w:pPr>
        <w:snapToGrid w:val="0"/>
        <w:jc w:val="both"/>
        <w:rPr>
          <w:rFonts w:eastAsiaTheme="minorEastAsia"/>
          <w:sz w:val="20"/>
          <w:szCs w:val="20"/>
          <w:lang w:eastAsia="zh-CN"/>
        </w:rPr>
      </w:pPr>
      <w:r w:rsidRPr="003105B6">
        <w:rPr>
          <w:rFonts w:eastAsia="Calibri"/>
          <w:b/>
          <w:bCs/>
          <w:sz w:val="20"/>
          <w:szCs w:val="20"/>
        </w:rPr>
        <w:t>Figure 4</w:t>
      </w:r>
      <w:r w:rsidR="00C842ED" w:rsidRPr="003105B6">
        <w:rPr>
          <w:rFonts w:eastAsia="Calibri"/>
          <w:b/>
          <w:bCs/>
          <w:sz w:val="20"/>
          <w:szCs w:val="20"/>
        </w:rPr>
        <w:t>.</w:t>
      </w:r>
      <w:r w:rsidR="00BD1C0E" w:rsidRPr="003105B6">
        <w:rPr>
          <w:rFonts w:eastAsia="Calibri"/>
          <w:sz w:val="20"/>
          <w:szCs w:val="20"/>
        </w:rPr>
        <w:t xml:space="preserve"> Photomicrographs of a section in the liver of </w:t>
      </w:r>
      <w:r w:rsidR="007337F9" w:rsidRPr="003105B6">
        <w:rPr>
          <w:sz w:val="20"/>
          <w:szCs w:val="20"/>
        </w:rPr>
        <w:t>rats treated with evening</w:t>
      </w:r>
      <w:r w:rsidR="007337F9" w:rsidRPr="003105B6">
        <w:rPr>
          <w:b/>
          <w:bCs/>
          <w:sz w:val="20"/>
          <w:szCs w:val="20"/>
        </w:rPr>
        <w:t xml:space="preserve"> </w:t>
      </w:r>
      <w:r w:rsidR="007337F9" w:rsidRPr="003105B6">
        <w:rPr>
          <w:sz w:val="20"/>
          <w:szCs w:val="20"/>
        </w:rPr>
        <w:t>primrose oil</w:t>
      </w:r>
      <w:r w:rsidR="007337F9" w:rsidRPr="003105B6">
        <w:rPr>
          <w:b/>
          <w:bCs/>
          <w:sz w:val="20"/>
          <w:szCs w:val="20"/>
        </w:rPr>
        <w:t xml:space="preserve"> </w:t>
      </w:r>
      <w:r w:rsidR="00BD1C0E" w:rsidRPr="003105B6">
        <w:rPr>
          <w:rFonts w:eastAsia="Calibri"/>
          <w:sz w:val="20"/>
          <w:szCs w:val="20"/>
        </w:rPr>
        <w:t>group 4 showing (</w:t>
      </w:r>
      <w:r w:rsidRPr="003105B6">
        <w:rPr>
          <w:rFonts w:eastAsia="Calibri"/>
          <w:sz w:val="20"/>
          <w:szCs w:val="20"/>
        </w:rPr>
        <w:t>Figure 4</w:t>
      </w:r>
      <w:r w:rsidR="00BD1C0E" w:rsidRPr="003105B6">
        <w:rPr>
          <w:rFonts w:eastAsia="Calibri"/>
          <w:sz w:val="20"/>
          <w:szCs w:val="20"/>
        </w:rPr>
        <w:t>A) apparently normal hepatocytes radiating from a central vein (CV); (</w:t>
      </w:r>
      <w:r w:rsidRPr="003105B6">
        <w:rPr>
          <w:rFonts w:eastAsia="Calibri"/>
          <w:sz w:val="20"/>
          <w:szCs w:val="20"/>
        </w:rPr>
        <w:t>Figure 4</w:t>
      </w:r>
      <w:r w:rsidR="00BD1C0E" w:rsidRPr="003105B6">
        <w:rPr>
          <w:rFonts w:eastAsia="Calibri"/>
          <w:sz w:val="20"/>
          <w:szCs w:val="20"/>
        </w:rPr>
        <w:t>B) the portal area show small branches of portal vein (P), hepatic artery (A), and bile duct (D). Slightly dilated congested blood sinusoids are seen (arrows). (H</w:t>
      </w:r>
      <w:r w:rsidR="0062690B" w:rsidRPr="003105B6">
        <w:rPr>
          <w:rFonts w:eastAsia="Calibri"/>
          <w:sz w:val="20"/>
          <w:szCs w:val="20"/>
        </w:rPr>
        <w:t xml:space="preserve"> &amp; </w:t>
      </w:r>
      <w:r w:rsidR="00BD1C0E" w:rsidRPr="003105B6">
        <w:rPr>
          <w:rFonts w:eastAsia="Calibri"/>
          <w:sz w:val="20"/>
          <w:szCs w:val="20"/>
        </w:rPr>
        <w:t>E A× 400)</w:t>
      </w:r>
      <w:r w:rsidR="00C842ED" w:rsidRPr="003105B6">
        <w:rPr>
          <w:rFonts w:eastAsia="Calibri"/>
          <w:sz w:val="20"/>
          <w:szCs w:val="20"/>
        </w:rPr>
        <w:t>.</w:t>
      </w:r>
      <w:r w:rsidR="00BD1C0E" w:rsidRPr="003105B6">
        <w:rPr>
          <w:rFonts w:eastAsia="Calibri"/>
          <w:sz w:val="20"/>
          <w:szCs w:val="20"/>
        </w:rPr>
        <w:t xml:space="preserve"> </w:t>
      </w:r>
    </w:p>
    <w:p w:rsidR="003105B6" w:rsidRPr="003105B6" w:rsidRDefault="003105B6" w:rsidP="001A6E51">
      <w:pPr>
        <w:snapToGrid w:val="0"/>
        <w:jc w:val="both"/>
        <w:rPr>
          <w:rFonts w:eastAsiaTheme="minorEastAsia"/>
          <w:sz w:val="20"/>
          <w:szCs w:val="20"/>
          <w:lang w:eastAsia="zh-CN"/>
        </w:rPr>
      </w:pPr>
    </w:p>
    <w:p w:rsidR="00BD1C0E" w:rsidRPr="003105B6" w:rsidRDefault="00517110" w:rsidP="004C6294">
      <w:pPr>
        <w:snapToGrid w:val="0"/>
        <w:jc w:val="center"/>
        <w:rPr>
          <w:rFonts w:eastAsia="Calibri"/>
          <w:b/>
          <w:bCs/>
          <w:sz w:val="20"/>
          <w:szCs w:val="20"/>
        </w:rPr>
      </w:pPr>
      <w:r w:rsidRPr="002D6C51">
        <w:rPr>
          <w:rFonts w:eastAsia="Calibri"/>
          <w:b/>
          <w:noProof/>
          <w:sz w:val="20"/>
          <w:szCs w:val="20"/>
          <w:lang w:eastAsia="zh-CN"/>
        </w:rPr>
        <w:lastRenderedPageBreak/>
        <w:pict>
          <v:shape id="_x0000_i1029" type="#_x0000_t75" style="width:425.1pt;height:159.65pt;visibility:visible;mso-wrap-style:square">
            <v:imagedata r:id="rId18" o:title=""/>
          </v:shape>
        </w:pict>
      </w:r>
    </w:p>
    <w:p w:rsidR="00BD1C0E" w:rsidRPr="003105B6" w:rsidRDefault="006B4FE1" w:rsidP="001A6E51">
      <w:pPr>
        <w:snapToGrid w:val="0"/>
        <w:jc w:val="both"/>
        <w:rPr>
          <w:rFonts w:eastAsia="Calibri"/>
          <w:sz w:val="20"/>
          <w:szCs w:val="20"/>
        </w:rPr>
      </w:pPr>
      <w:r w:rsidRPr="003105B6">
        <w:rPr>
          <w:rFonts w:eastAsia="Calibri"/>
          <w:b/>
          <w:bCs/>
          <w:sz w:val="20"/>
          <w:szCs w:val="20"/>
        </w:rPr>
        <w:t>Figure 5</w:t>
      </w:r>
      <w:r w:rsidR="00BD1C0E" w:rsidRPr="003105B6">
        <w:rPr>
          <w:rFonts w:eastAsia="Calibri"/>
          <w:b/>
          <w:bCs/>
          <w:sz w:val="20"/>
          <w:szCs w:val="20"/>
        </w:rPr>
        <w:t>.</w:t>
      </w:r>
      <w:r w:rsidR="00BD1C0E" w:rsidRPr="003105B6">
        <w:rPr>
          <w:rFonts w:eastAsia="Calibri"/>
          <w:sz w:val="20"/>
          <w:szCs w:val="20"/>
        </w:rPr>
        <w:t xml:space="preserve"> Photomicrographs of a section in the liver of </w:t>
      </w:r>
      <w:r w:rsidR="007337F9" w:rsidRPr="003105B6">
        <w:rPr>
          <w:sz w:val="20"/>
          <w:szCs w:val="20"/>
        </w:rPr>
        <w:t xml:space="preserve">rats treated with fish oil and fenitrothion </w:t>
      </w:r>
      <w:r w:rsidR="00BD1C0E" w:rsidRPr="003105B6">
        <w:rPr>
          <w:rFonts w:eastAsia="Calibri"/>
          <w:sz w:val="20"/>
          <w:szCs w:val="20"/>
        </w:rPr>
        <w:t>group 5 showing (</w:t>
      </w:r>
      <w:r w:rsidRPr="003105B6">
        <w:rPr>
          <w:rFonts w:eastAsia="Calibri"/>
          <w:sz w:val="20"/>
          <w:szCs w:val="20"/>
        </w:rPr>
        <w:t>Figure 5</w:t>
      </w:r>
      <w:r w:rsidR="00BD1C0E" w:rsidRPr="003105B6">
        <w:rPr>
          <w:rFonts w:eastAsia="Calibri"/>
          <w:sz w:val="20"/>
          <w:szCs w:val="20"/>
        </w:rPr>
        <w:t>A) nearly normal hepatocytes radiating from a central vein (CV); (</w:t>
      </w:r>
      <w:r w:rsidRPr="003105B6">
        <w:rPr>
          <w:rFonts w:eastAsia="Calibri"/>
          <w:sz w:val="20"/>
          <w:szCs w:val="20"/>
        </w:rPr>
        <w:t>Figure 5</w:t>
      </w:r>
      <w:r w:rsidR="00BD1C0E" w:rsidRPr="003105B6">
        <w:rPr>
          <w:rFonts w:eastAsia="Calibri"/>
          <w:sz w:val="20"/>
          <w:szCs w:val="20"/>
        </w:rPr>
        <w:t xml:space="preserve">B) the portal area show small branches of portal vein (P), hepatic artery (A), and bile duct (D). Few inflammatory cells (arrows) and prominent </w:t>
      </w:r>
      <w:r w:rsidR="00A2761B" w:rsidRPr="003105B6">
        <w:rPr>
          <w:rFonts w:eastAsia="Calibri"/>
          <w:sz w:val="20"/>
          <w:szCs w:val="20"/>
        </w:rPr>
        <w:t>Kupffer</w:t>
      </w:r>
      <w:r w:rsidR="00BD1C0E" w:rsidRPr="003105B6">
        <w:rPr>
          <w:rFonts w:eastAsia="Calibri"/>
          <w:sz w:val="20"/>
          <w:szCs w:val="20"/>
        </w:rPr>
        <w:t xml:space="preserve"> cells are see</w:t>
      </w:r>
      <w:r w:rsidR="0062690B" w:rsidRPr="003105B6">
        <w:rPr>
          <w:rFonts w:eastAsia="Calibri"/>
          <w:sz w:val="20"/>
          <w:szCs w:val="20"/>
        </w:rPr>
        <w:t>n (</w:t>
      </w:r>
      <w:r w:rsidR="00BD1C0E" w:rsidRPr="003105B6">
        <w:rPr>
          <w:rFonts w:eastAsia="Calibri"/>
          <w:sz w:val="20"/>
          <w:szCs w:val="20"/>
        </w:rPr>
        <w:t>arrowheads).</w:t>
      </w:r>
      <w:r w:rsidR="0062690B" w:rsidRPr="003105B6">
        <w:rPr>
          <w:rFonts w:eastAsia="Calibri"/>
          <w:sz w:val="20"/>
          <w:szCs w:val="20"/>
        </w:rPr>
        <w:t xml:space="preserve"> </w:t>
      </w:r>
      <w:r w:rsidR="00BD1C0E" w:rsidRPr="003105B6">
        <w:rPr>
          <w:rFonts w:eastAsia="Calibri"/>
          <w:sz w:val="20"/>
          <w:szCs w:val="20"/>
        </w:rPr>
        <w:t>(H</w:t>
      </w:r>
      <w:r w:rsidR="0062690B" w:rsidRPr="003105B6">
        <w:rPr>
          <w:rFonts w:eastAsia="Calibri"/>
          <w:sz w:val="20"/>
          <w:szCs w:val="20"/>
        </w:rPr>
        <w:t xml:space="preserve"> &amp; </w:t>
      </w:r>
      <w:r w:rsidR="00BD1C0E" w:rsidRPr="003105B6">
        <w:rPr>
          <w:rFonts w:eastAsia="Calibri"/>
          <w:sz w:val="20"/>
          <w:szCs w:val="20"/>
        </w:rPr>
        <w:t xml:space="preserve">E × 400) </w:t>
      </w:r>
    </w:p>
    <w:p w:rsidR="00EF1B23" w:rsidRPr="003105B6" w:rsidRDefault="00EF1B23" w:rsidP="004C6294">
      <w:pPr>
        <w:snapToGrid w:val="0"/>
        <w:ind w:firstLine="425"/>
        <w:jc w:val="both"/>
        <w:rPr>
          <w:rFonts w:eastAsia="Calibri"/>
          <w:sz w:val="20"/>
          <w:szCs w:val="20"/>
        </w:rPr>
      </w:pPr>
    </w:p>
    <w:p w:rsidR="00BD1C0E" w:rsidRPr="003105B6" w:rsidRDefault="00517110" w:rsidP="004C6294">
      <w:pPr>
        <w:snapToGrid w:val="0"/>
        <w:jc w:val="center"/>
        <w:rPr>
          <w:rFonts w:eastAsia="Calibri"/>
          <w:b/>
          <w:bCs/>
          <w:sz w:val="20"/>
          <w:szCs w:val="20"/>
        </w:rPr>
      </w:pPr>
      <w:r w:rsidRPr="002D6C51">
        <w:rPr>
          <w:rFonts w:eastAsia="Calibri"/>
          <w:b/>
          <w:noProof/>
          <w:sz w:val="20"/>
          <w:szCs w:val="20"/>
          <w:lang w:eastAsia="zh-CN"/>
        </w:rPr>
        <w:pict>
          <v:shape id="Picture 1" o:spid="_x0000_i1030" type="#_x0000_t75" style="width:425.1pt;height:159.05pt;visibility:visible;mso-wrap-style:square">
            <v:imagedata r:id="rId19" o:title=""/>
          </v:shape>
        </w:pict>
      </w:r>
    </w:p>
    <w:p w:rsidR="00BD1C0E" w:rsidRPr="003105B6" w:rsidRDefault="006F0938" w:rsidP="001A6E51">
      <w:pPr>
        <w:snapToGrid w:val="0"/>
        <w:jc w:val="both"/>
        <w:rPr>
          <w:rFonts w:eastAsia="Calibri"/>
          <w:sz w:val="20"/>
          <w:szCs w:val="20"/>
        </w:rPr>
      </w:pPr>
      <w:r w:rsidRPr="003105B6">
        <w:rPr>
          <w:rFonts w:eastAsia="Calibri"/>
          <w:b/>
          <w:bCs/>
          <w:sz w:val="20"/>
          <w:szCs w:val="20"/>
        </w:rPr>
        <w:t>Figure 6</w:t>
      </w:r>
      <w:r w:rsidR="00BD1C0E" w:rsidRPr="003105B6">
        <w:rPr>
          <w:rFonts w:eastAsia="Calibri"/>
          <w:b/>
          <w:bCs/>
          <w:sz w:val="20"/>
          <w:szCs w:val="20"/>
        </w:rPr>
        <w:t>.</w:t>
      </w:r>
      <w:r w:rsidR="00BD1C0E" w:rsidRPr="003105B6">
        <w:rPr>
          <w:rFonts w:eastAsia="Calibri"/>
          <w:sz w:val="20"/>
          <w:szCs w:val="20"/>
        </w:rPr>
        <w:t xml:space="preserve"> Photomicrographs of a section in the liver of </w:t>
      </w:r>
      <w:r w:rsidR="007337F9" w:rsidRPr="003105B6">
        <w:rPr>
          <w:sz w:val="20"/>
          <w:szCs w:val="20"/>
        </w:rPr>
        <w:t xml:space="preserve">rats received evening primrose oil with fenitrothion </w:t>
      </w:r>
      <w:r w:rsidR="00BD1C0E" w:rsidRPr="003105B6">
        <w:rPr>
          <w:rFonts w:eastAsia="Calibri"/>
          <w:sz w:val="20"/>
          <w:szCs w:val="20"/>
        </w:rPr>
        <w:t>group 6 showing (</w:t>
      </w:r>
      <w:r w:rsidRPr="003105B6">
        <w:rPr>
          <w:rFonts w:eastAsia="Calibri"/>
          <w:sz w:val="20"/>
          <w:szCs w:val="20"/>
        </w:rPr>
        <w:t>Figure 6</w:t>
      </w:r>
      <w:r w:rsidR="00BD1C0E" w:rsidRPr="003105B6">
        <w:rPr>
          <w:rFonts w:eastAsia="Calibri"/>
          <w:sz w:val="20"/>
          <w:szCs w:val="20"/>
        </w:rPr>
        <w:t>A) apparently normal hepatocytes radiating from a central vein (CV); (</w:t>
      </w:r>
      <w:r w:rsidRPr="003105B6">
        <w:rPr>
          <w:rFonts w:eastAsia="Calibri"/>
          <w:sz w:val="20"/>
          <w:szCs w:val="20"/>
        </w:rPr>
        <w:t>Figure 6</w:t>
      </w:r>
      <w:r w:rsidR="00BD1C0E" w:rsidRPr="003105B6">
        <w:rPr>
          <w:rFonts w:eastAsia="Calibri"/>
          <w:sz w:val="20"/>
          <w:szCs w:val="20"/>
        </w:rPr>
        <w:t>B) the portal area show small branches of portal vein (P), hepatic artery (A), and bile duct (D). Blood sinusoids are dilated and congested (arrows). Mitotic figures are also noted (arrowheads) (H</w:t>
      </w:r>
      <w:r w:rsidR="0062690B" w:rsidRPr="003105B6">
        <w:rPr>
          <w:rFonts w:eastAsia="Calibri"/>
          <w:sz w:val="20"/>
          <w:szCs w:val="20"/>
        </w:rPr>
        <w:t xml:space="preserve"> &amp; </w:t>
      </w:r>
      <w:r w:rsidR="00BD1C0E" w:rsidRPr="003105B6">
        <w:rPr>
          <w:rFonts w:eastAsia="Calibri"/>
          <w:sz w:val="20"/>
          <w:szCs w:val="20"/>
        </w:rPr>
        <w:t xml:space="preserve">E A× 400). </w:t>
      </w:r>
    </w:p>
    <w:p w:rsidR="00BD1C0E" w:rsidRPr="003105B6" w:rsidRDefault="00BD1C0E" w:rsidP="004C6294">
      <w:pPr>
        <w:snapToGrid w:val="0"/>
        <w:jc w:val="both"/>
        <w:rPr>
          <w:rFonts w:eastAsia="Calibri"/>
          <w:b/>
          <w:bCs/>
          <w:sz w:val="20"/>
          <w:szCs w:val="20"/>
        </w:rPr>
      </w:pPr>
    </w:p>
    <w:p w:rsidR="00BD1C0E" w:rsidRPr="003105B6" w:rsidRDefault="00517110" w:rsidP="004C6294">
      <w:pPr>
        <w:snapToGrid w:val="0"/>
        <w:jc w:val="center"/>
        <w:rPr>
          <w:rFonts w:eastAsia="Calibri"/>
          <w:b/>
          <w:bCs/>
          <w:sz w:val="20"/>
          <w:szCs w:val="20"/>
        </w:rPr>
      </w:pPr>
      <w:r w:rsidRPr="002D6C51">
        <w:rPr>
          <w:rFonts w:eastAsia="Calibri"/>
          <w:b/>
          <w:noProof/>
          <w:sz w:val="20"/>
          <w:szCs w:val="20"/>
          <w:lang w:eastAsia="zh-CN"/>
        </w:rPr>
        <w:pict>
          <v:shape id="_x0000_i1031" type="#_x0000_t75" style="width:425.1pt;height:158.4pt;visibility:visible;mso-wrap-style:square">
            <v:imagedata r:id="rId20" o:title=""/>
          </v:shape>
        </w:pict>
      </w:r>
    </w:p>
    <w:p w:rsidR="001A6E51" w:rsidRDefault="006F0938" w:rsidP="003105B6">
      <w:pPr>
        <w:snapToGrid w:val="0"/>
        <w:jc w:val="both"/>
        <w:rPr>
          <w:rFonts w:eastAsiaTheme="minorEastAsia"/>
          <w:b/>
          <w:bCs/>
          <w:sz w:val="20"/>
          <w:szCs w:val="20"/>
          <w:lang w:eastAsia="zh-CN"/>
        </w:rPr>
      </w:pPr>
      <w:r w:rsidRPr="003105B6">
        <w:rPr>
          <w:rFonts w:eastAsia="Calibri"/>
          <w:b/>
          <w:bCs/>
          <w:sz w:val="20"/>
          <w:szCs w:val="20"/>
        </w:rPr>
        <w:t>Figure 7</w:t>
      </w:r>
      <w:r w:rsidR="00BD1C0E" w:rsidRPr="003105B6">
        <w:rPr>
          <w:rFonts w:eastAsia="Calibri"/>
          <w:b/>
          <w:bCs/>
          <w:sz w:val="20"/>
          <w:szCs w:val="20"/>
        </w:rPr>
        <w:t>.</w:t>
      </w:r>
      <w:r w:rsidR="00BD1C0E" w:rsidRPr="003105B6">
        <w:rPr>
          <w:rFonts w:eastAsia="Calibri"/>
          <w:sz w:val="20"/>
          <w:szCs w:val="20"/>
        </w:rPr>
        <w:t xml:space="preserve"> Photomicrographs of a section in the liver of </w:t>
      </w:r>
      <w:r w:rsidR="007337F9" w:rsidRPr="003105B6">
        <w:rPr>
          <w:sz w:val="20"/>
          <w:szCs w:val="20"/>
        </w:rPr>
        <w:t>rats treated by Fish oil, Evening primrose oil and fenitrothion</w:t>
      </w:r>
      <w:r w:rsidR="007337F9" w:rsidRPr="003105B6">
        <w:rPr>
          <w:rFonts w:eastAsia="Calibri"/>
          <w:sz w:val="20"/>
          <w:szCs w:val="20"/>
        </w:rPr>
        <w:t xml:space="preserve"> </w:t>
      </w:r>
      <w:r w:rsidR="00BD1C0E" w:rsidRPr="003105B6">
        <w:rPr>
          <w:rFonts w:eastAsia="Calibri"/>
          <w:sz w:val="20"/>
          <w:szCs w:val="20"/>
        </w:rPr>
        <w:t>group 7 showing (</w:t>
      </w:r>
      <w:r w:rsidRPr="003105B6">
        <w:rPr>
          <w:rFonts w:eastAsia="Calibri"/>
          <w:sz w:val="20"/>
          <w:szCs w:val="20"/>
        </w:rPr>
        <w:t>Figure 7</w:t>
      </w:r>
      <w:r w:rsidR="00BD1C0E" w:rsidRPr="003105B6">
        <w:rPr>
          <w:rFonts w:eastAsia="Calibri"/>
          <w:sz w:val="20"/>
          <w:szCs w:val="20"/>
        </w:rPr>
        <w:t>A) regular hepatic cords radiating from a central vein (CV); (</w:t>
      </w:r>
      <w:r w:rsidRPr="003105B6">
        <w:rPr>
          <w:rFonts w:eastAsia="Calibri"/>
          <w:sz w:val="20"/>
          <w:szCs w:val="20"/>
        </w:rPr>
        <w:t>Figure 7</w:t>
      </w:r>
      <w:r w:rsidR="00BD1C0E" w:rsidRPr="003105B6">
        <w:rPr>
          <w:rFonts w:eastAsia="Calibri"/>
          <w:sz w:val="20"/>
          <w:szCs w:val="20"/>
        </w:rPr>
        <w:t>B) the portal area show small branches of portal vein (P), hepatic artery (A), and bile duct (D). Few degenerated cells are seen (arrows). (H</w:t>
      </w:r>
      <w:r w:rsidR="0062690B" w:rsidRPr="003105B6">
        <w:rPr>
          <w:rFonts w:eastAsia="Calibri"/>
          <w:sz w:val="20"/>
          <w:szCs w:val="20"/>
        </w:rPr>
        <w:t xml:space="preserve"> &amp; </w:t>
      </w:r>
      <w:r w:rsidR="00BD1C0E" w:rsidRPr="003105B6">
        <w:rPr>
          <w:rFonts w:eastAsia="Calibri"/>
          <w:sz w:val="20"/>
          <w:szCs w:val="20"/>
        </w:rPr>
        <w:t xml:space="preserve">E A× 400) </w:t>
      </w:r>
    </w:p>
    <w:p w:rsidR="003105B6" w:rsidRPr="003105B6" w:rsidRDefault="003105B6" w:rsidP="004C6294">
      <w:pPr>
        <w:widowControl w:val="0"/>
        <w:autoSpaceDE w:val="0"/>
        <w:autoSpaceDN w:val="0"/>
        <w:adjustRightInd w:val="0"/>
        <w:snapToGrid w:val="0"/>
        <w:jc w:val="center"/>
        <w:rPr>
          <w:rFonts w:eastAsiaTheme="minorEastAsia"/>
          <w:b/>
          <w:bCs/>
          <w:sz w:val="20"/>
          <w:szCs w:val="20"/>
          <w:lang w:eastAsia="zh-CN"/>
        </w:rPr>
        <w:sectPr w:rsidR="003105B6" w:rsidRPr="003105B6" w:rsidSect="0062690B">
          <w:type w:val="continuous"/>
          <w:pgSz w:w="12240" w:h="15840"/>
          <w:pgMar w:top="1440" w:right="1440" w:bottom="1440" w:left="1440" w:header="720" w:footer="720" w:gutter="0"/>
          <w:cols w:space="720"/>
          <w:bidi/>
          <w:rtlGutter/>
          <w:docGrid w:linePitch="360"/>
        </w:sectPr>
      </w:pPr>
    </w:p>
    <w:p w:rsidR="001F61AC" w:rsidRPr="003105B6" w:rsidRDefault="00517110" w:rsidP="004C6294">
      <w:pPr>
        <w:widowControl w:val="0"/>
        <w:autoSpaceDE w:val="0"/>
        <w:autoSpaceDN w:val="0"/>
        <w:adjustRightInd w:val="0"/>
        <w:snapToGrid w:val="0"/>
        <w:jc w:val="center"/>
        <w:rPr>
          <w:b/>
          <w:bCs/>
          <w:sz w:val="20"/>
          <w:szCs w:val="20"/>
        </w:rPr>
      </w:pPr>
      <w:r w:rsidRPr="002D6C51">
        <w:rPr>
          <w:b/>
          <w:noProof/>
          <w:sz w:val="20"/>
          <w:szCs w:val="20"/>
          <w:lang w:eastAsia="zh-CN"/>
        </w:rPr>
        <w:lastRenderedPageBreak/>
        <w:pict>
          <v:shape id="_x0000_i1032" type="#_x0000_t75" style="width:198.45pt;height:139.6pt;visibility:visible;mso-wrap-style:square">
            <v:imagedata r:id="rId21" o:title=""/>
          </v:shape>
        </w:pict>
      </w:r>
    </w:p>
    <w:p w:rsidR="001F61AC" w:rsidRPr="003105B6" w:rsidRDefault="006F0938" w:rsidP="001A6E51">
      <w:pPr>
        <w:widowControl w:val="0"/>
        <w:autoSpaceDE w:val="0"/>
        <w:autoSpaceDN w:val="0"/>
        <w:adjustRightInd w:val="0"/>
        <w:snapToGrid w:val="0"/>
        <w:jc w:val="both"/>
        <w:rPr>
          <w:rFonts w:eastAsiaTheme="minorEastAsia"/>
          <w:sz w:val="20"/>
          <w:szCs w:val="20"/>
          <w:lang w:eastAsia="zh-CN"/>
        </w:rPr>
      </w:pPr>
      <w:r w:rsidRPr="003105B6">
        <w:rPr>
          <w:b/>
          <w:bCs/>
          <w:sz w:val="20"/>
          <w:szCs w:val="20"/>
        </w:rPr>
        <w:t>Figure 8</w:t>
      </w:r>
      <w:r w:rsidR="001F61AC" w:rsidRPr="003105B6">
        <w:rPr>
          <w:b/>
          <w:bCs/>
          <w:sz w:val="20"/>
          <w:szCs w:val="20"/>
        </w:rPr>
        <w:t>.</w:t>
      </w:r>
      <w:r w:rsidR="001F61AC" w:rsidRPr="003105B6">
        <w:rPr>
          <w:sz w:val="20"/>
          <w:szCs w:val="20"/>
        </w:rPr>
        <w:t xml:space="preserve"> A photomicrograph of a section in the kidney of a control rat (group 1) showing normal renal architecture: glomerulus (G), proximal (P) and distal (D) convoluted tubules. (H</w:t>
      </w:r>
      <w:r w:rsidR="0062690B" w:rsidRPr="003105B6">
        <w:rPr>
          <w:sz w:val="20"/>
          <w:szCs w:val="20"/>
        </w:rPr>
        <w:t xml:space="preserve"> &amp; </w:t>
      </w:r>
      <w:r w:rsidR="001F61AC" w:rsidRPr="003105B6">
        <w:rPr>
          <w:sz w:val="20"/>
          <w:szCs w:val="20"/>
        </w:rPr>
        <w:t xml:space="preserve">E × 400) </w:t>
      </w:r>
    </w:p>
    <w:p w:rsidR="0062690B" w:rsidRPr="003105B6" w:rsidRDefault="0062690B" w:rsidP="004C6294">
      <w:pPr>
        <w:widowControl w:val="0"/>
        <w:autoSpaceDE w:val="0"/>
        <w:autoSpaceDN w:val="0"/>
        <w:adjustRightInd w:val="0"/>
        <w:snapToGrid w:val="0"/>
        <w:ind w:firstLine="425"/>
        <w:jc w:val="both"/>
        <w:rPr>
          <w:rFonts w:eastAsiaTheme="minorEastAsia"/>
          <w:sz w:val="20"/>
          <w:szCs w:val="20"/>
          <w:lang w:eastAsia="zh-CN"/>
        </w:rPr>
      </w:pPr>
    </w:p>
    <w:p w:rsidR="001F61AC" w:rsidRPr="003105B6" w:rsidRDefault="00517110" w:rsidP="004C6294">
      <w:pPr>
        <w:widowControl w:val="0"/>
        <w:autoSpaceDE w:val="0"/>
        <w:autoSpaceDN w:val="0"/>
        <w:adjustRightInd w:val="0"/>
        <w:snapToGrid w:val="0"/>
        <w:jc w:val="center"/>
        <w:rPr>
          <w:b/>
          <w:bCs/>
          <w:sz w:val="20"/>
          <w:szCs w:val="20"/>
        </w:rPr>
      </w:pPr>
      <w:r w:rsidRPr="002D6C51">
        <w:rPr>
          <w:b/>
          <w:noProof/>
          <w:sz w:val="20"/>
          <w:szCs w:val="20"/>
          <w:lang w:eastAsia="zh-CN"/>
        </w:rPr>
        <w:pict>
          <v:shape id="_x0000_i1033" type="#_x0000_t75" style="width:198.45pt;height:148.4pt;visibility:visible;mso-wrap-style:square">
            <v:imagedata r:id="rId22" o:title=""/>
          </v:shape>
        </w:pict>
      </w:r>
    </w:p>
    <w:p w:rsidR="0062690B" w:rsidRPr="003105B6" w:rsidRDefault="006F0938" w:rsidP="003105B6">
      <w:pPr>
        <w:snapToGrid w:val="0"/>
        <w:jc w:val="both"/>
        <w:rPr>
          <w:rFonts w:eastAsiaTheme="minorEastAsia"/>
          <w:sz w:val="20"/>
          <w:szCs w:val="20"/>
          <w:lang w:eastAsia="zh-CN"/>
        </w:rPr>
      </w:pPr>
      <w:r w:rsidRPr="003105B6">
        <w:rPr>
          <w:b/>
          <w:bCs/>
          <w:sz w:val="20"/>
          <w:szCs w:val="20"/>
        </w:rPr>
        <w:t>Figure 9</w:t>
      </w:r>
      <w:r w:rsidR="001F61AC" w:rsidRPr="003105B6">
        <w:rPr>
          <w:b/>
          <w:bCs/>
          <w:sz w:val="20"/>
          <w:szCs w:val="20"/>
        </w:rPr>
        <w:t>.</w:t>
      </w:r>
      <w:r w:rsidR="001F61AC" w:rsidRPr="003105B6">
        <w:rPr>
          <w:sz w:val="20"/>
          <w:szCs w:val="20"/>
        </w:rPr>
        <w:t xml:space="preserve"> A Photomicrograph of a section in the kidney of a fenitrothion treated rat (group 2) demonstrating dilated and congested glomerular capillary loops (G) and </w:t>
      </w:r>
      <w:r w:rsidR="002A3739" w:rsidRPr="003105B6">
        <w:rPr>
          <w:sz w:val="20"/>
          <w:szCs w:val="20"/>
        </w:rPr>
        <w:t>vacuolization</w:t>
      </w:r>
      <w:r w:rsidR="001F61AC" w:rsidRPr="003105B6">
        <w:rPr>
          <w:sz w:val="20"/>
          <w:szCs w:val="20"/>
        </w:rPr>
        <w:t xml:space="preserve"> of tubular epithelial cells (arrows). Homogenous eosinophilic casts are seen in some tubules (arrowheads).</w:t>
      </w:r>
      <w:r w:rsidR="000D115E" w:rsidRPr="003105B6">
        <w:rPr>
          <w:sz w:val="20"/>
          <w:szCs w:val="20"/>
        </w:rPr>
        <w:t xml:space="preserve"> </w:t>
      </w:r>
      <w:r w:rsidR="001F61AC" w:rsidRPr="003105B6">
        <w:rPr>
          <w:sz w:val="20"/>
          <w:szCs w:val="20"/>
        </w:rPr>
        <w:t>Dilated and congested blood vessels and interstitial h</w:t>
      </w:r>
      <w:r w:rsidR="002A3739" w:rsidRPr="003105B6">
        <w:rPr>
          <w:sz w:val="20"/>
          <w:szCs w:val="20"/>
        </w:rPr>
        <w:t>e</w:t>
      </w:r>
      <w:r w:rsidR="001F61AC" w:rsidRPr="003105B6">
        <w:rPr>
          <w:sz w:val="20"/>
          <w:szCs w:val="20"/>
        </w:rPr>
        <w:t>morrhages (stars) (H</w:t>
      </w:r>
      <w:r w:rsidR="0062690B" w:rsidRPr="003105B6">
        <w:rPr>
          <w:sz w:val="20"/>
          <w:szCs w:val="20"/>
        </w:rPr>
        <w:t xml:space="preserve"> &amp; </w:t>
      </w:r>
      <w:r w:rsidR="001F61AC" w:rsidRPr="003105B6">
        <w:rPr>
          <w:sz w:val="20"/>
          <w:szCs w:val="20"/>
        </w:rPr>
        <w:t xml:space="preserve">E × 400). </w:t>
      </w:r>
    </w:p>
    <w:p w:rsidR="001F61AC" w:rsidRPr="003105B6" w:rsidRDefault="00517110" w:rsidP="004C6294">
      <w:pPr>
        <w:snapToGrid w:val="0"/>
        <w:jc w:val="center"/>
        <w:rPr>
          <w:rFonts w:eastAsia="Calibri"/>
          <w:b/>
          <w:bCs/>
          <w:sz w:val="20"/>
          <w:szCs w:val="20"/>
        </w:rPr>
      </w:pPr>
      <w:r w:rsidRPr="002D6C51">
        <w:rPr>
          <w:rFonts w:eastAsia="Calibri"/>
          <w:b/>
          <w:noProof/>
          <w:sz w:val="20"/>
          <w:szCs w:val="20"/>
          <w:lang w:eastAsia="zh-CN"/>
        </w:rPr>
        <w:pict>
          <v:shape id="_x0000_i1034" type="#_x0000_t75" style="width:198.45pt;height:148.4pt;visibility:visible;mso-wrap-style:square">
            <v:imagedata r:id="rId23" o:title=""/>
          </v:shape>
        </w:pict>
      </w:r>
    </w:p>
    <w:p w:rsidR="001F61AC" w:rsidRDefault="006F0938" w:rsidP="001A6E51">
      <w:pPr>
        <w:snapToGrid w:val="0"/>
        <w:jc w:val="both"/>
        <w:rPr>
          <w:rFonts w:eastAsiaTheme="minorEastAsia"/>
          <w:sz w:val="20"/>
          <w:szCs w:val="20"/>
          <w:lang w:eastAsia="zh-CN"/>
        </w:rPr>
      </w:pPr>
      <w:r w:rsidRPr="003105B6">
        <w:rPr>
          <w:rFonts w:eastAsia="Calibri"/>
          <w:b/>
          <w:bCs/>
          <w:sz w:val="20"/>
          <w:szCs w:val="20"/>
        </w:rPr>
        <w:t>Figure 10</w:t>
      </w:r>
      <w:r w:rsidR="001F61AC" w:rsidRPr="003105B6">
        <w:rPr>
          <w:rFonts w:eastAsia="Calibri"/>
          <w:b/>
          <w:bCs/>
          <w:sz w:val="20"/>
          <w:szCs w:val="20"/>
        </w:rPr>
        <w:t>.</w:t>
      </w:r>
      <w:r w:rsidR="001F61AC" w:rsidRPr="003105B6">
        <w:rPr>
          <w:rFonts w:eastAsia="Calibri"/>
          <w:sz w:val="20"/>
          <w:szCs w:val="20"/>
        </w:rPr>
        <w:t xml:space="preserve"> A photomicrograph of a section in the kidney of </w:t>
      </w:r>
      <w:r w:rsidR="00910731" w:rsidRPr="003105B6">
        <w:rPr>
          <w:rFonts w:eastAsia="Calibri"/>
          <w:sz w:val="20"/>
          <w:szCs w:val="20"/>
        </w:rPr>
        <w:t xml:space="preserve">fish </w:t>
      </w:r>
      <w:r w:rsidR="001F61AC" w:rsidRPr="003105B6">
        <w:rPr>
          <w:rFonts w:eastAsia="Calibri"/>
          <w:sz w:val="20"/>
          <w:szCs w:val="20"/>
        </w:rPr>
        <w:t xml:space="preserve">oil treated rat (group 3) showing normal pattern of renal architecture: glomerulus (G), proximal (P) and </w:t>
      </w:r>
      <w:r w:rsidR="00C842ED" w:rsidRPr="003105B6">
        <w:rPr>
          <w:rFonts w:eastAsia="Calibri"/>
          <w:sz w:val="20"/>
          <w:szCs w:val="20"/>
        </w:rPr>
        <w:t>distal (D) convoluted tubules.</w:t>
      </w:r>
      <w:r w:rsidR="0062690B" w:rsidRPr="003105B6">
        <w:rPr>
          <w:rFonts w:eastAsia="Calibri"/>
          <w:sz w:val="20"/>
          <w:szCs w:val="20"/>
        </w:rPr>
        <w:t xml:space="preserve"> </w:t>
      </w:r>
      <w:r w:rsidR="001F61AC" w:rsidRPr="003105B6">
        <w:rPr>
          <w:rFonts w:eastAsia="Calibri"/>
          <w:sz w:val="20"/>
          <w:szCs w:val="20"/>
        </w:rPr>
        <w:t>(H</w:t>
      </w:r>
      <w:r w:rsidR="0062690B" w:rsidRPr="003105B6">
        <w:rPr>
          <w:rFonts w:eastAsia="Calibri"/>
          <w:sz w:val="20"/>
          <w:szCs w:val="20"/>
        </w:rPr>
        <w:t xml:space="preserve"> &amp; </w:t>
      </w:r>
      <w:r w:rsidR="001F61AC" w:rsidRPr="003105B6">
        <w:rPr>
          <w:rFonts w:eastAsia="Calibri"/>
          <w:sz w:val="20"/>
          <w:szCs w:val="20"/>
        </w:rPr>
        <w:t xml:space="preserve">E × 400) </w:t>
      </w:r>
    </w:p>
    <w:p w:rsidR="003105B6" w:rsidRPr="003105B6" w:rsidRDefault="003105B6" w:rsidP="001A6E51">
      <w:pPr>
        <w:snapToGrid w:val="0"/>
        <w:jc w:val="both"/>
        <w:rPr>
          <w:rFonts w:eastAsiaTheme="minorEastAsia"/>
          <w:sz w:val="20"/>
          <w:szCs w:val="20"/>
          <w:lang w:eastAsia="zh-CN"/>
        </w:rPr>
      </w:pPr>
    </w:p>
    <w:p w:rsidR="001F61AC" w:rsidRPr="003105B6" w:rsidRDefault="00517110" w:rsidP="004C6294">
      <w:pPr>
        <w:snapToGrid w:val="0"/>
        <w:jc w:val="center"/>
        <w:rPr>
          <w:rFonts w:eastAsia="Calibri"/>
          <w:b/>
          <w:bCs/>
          <w:sz w:val="20"/>
          <w:szCs w:val="20"/>
        </w:rPr>
      </w:pPr>
      <w:r w:rsidRPr="002D6C51">
        <w:rPr>
          <w:rFonts w:eastAsia="Calibri"/>
          <w:b/>
          <w:noProof/>
          <w:sz w:val="20"/>
          <w:szCs w:val="20"/>
          <w:lang w:eastAsia="zh-CN"/>
        </w:rPr>
        <w:lastRenderedPageBreak/>
        <w:pict>
          <v:shape id="_x0000_i1035" type="#_x0000_t75" style="width:198.45pt;height:139.6pt;visibility:visible;mso-wrap-style:square">
            <v:imagedata r:id="rId24" o:title=""/>
          </v:shape>
        </w:pict>
      </w:r>
    </w:p>
    <w:p w:rsidR="001F61AC" w:rsidRPr="003105B6" w:rsidRDefault="006F0938" w:rsidP="001A6E51">
      <w:pPr>
        <w:snapToGrid w:val="0"/>
        <w:jc w:val="both"/>
        <w:rPr>
          <w:rFonts w:eastAsiaTheme="minorEastAsia"/>
          <w:sz w:val="20"/>
          <w:szCs w:val="20"/>
          <w:lang w:eastAsia="zh-CN"/>
        </w:rPr>
      </w:pPr>
      <w:r w:rsidRPr="003105B6">
        <w:rPr>
          <w:rFonts w:eastAsia="Calibri"/>
          <w:b/>
          <w:bCs/>
          <w:sz w:val="20"/>
          <w:szCs w:val="20"/>
        </w:rPr>
        <w:t>Figure 11</w:t>
      </w:r>
      <w:r w:rsidR="001F61AC" w:rsidRPr="003105B6">
        <w:rPr>
          <w:rFonts w:eastAsia="Calibri"/>
          <w:b/>
          <w:bCs/>
          <w:sz w:val="20"/>
          <w:szCs w:val="20"/>
        </w:rPr>
        <w:t>.</w:t>
      </w:r>
      <w:r w:rsidR="001F61AC" w:rsidRPr="003105B6">
        <w:rPr>
          <w:rFonts w:eastAsia="Calibri"/>
          <w:sz w:val="20"/>
          <w:szCs w:val="20"/>
        </w:rPr>
        <w:t xml:space="preserve"> A photomicrograph of a section in the kidney of primrose oil treated rat (group 3) showing nearly normal renal architecture. (H</w:t>
      </w:r>
      <w:r w:rsidR="0062690B" w:rsidRPr="003105B6">
        <w:rPr>
          <w:rFonts w:eastAsia="Calibri"/>
          <w:sz w:val="20"/>
          <w:szCs w:val="20"/>
        </w:rPr>
        <w:t xml:space="preserve"> &amp; </w:t>
      </w:r>
      <w:r w:rsidR="001F61AC" w:rsidRPr="003105B6">
        <w:rPr>
          <w:rFonts w:eastAsia="Calibri"/>
          <w:sz w:val="20"/>
          <w:szCs w:val="20"/>
        </w:rPr>
        <w:t xml:space="preserve">E × 400) </w:t>
      </w:r>
    </w:p>
    <w:p w:rsidR="0062690B" w:rsidRPr="003105B6" w:rsidRDefault="0062690B" w:rsidP="004C6294">
      <w:pPr>
        <w:snapToGrid w:val="0"/>
        <w:ind w:firstLine="425"/>
        <w:jc w:val="both"/>
        <w:rPr>
          <w:rFonts w:eastAsiaTheme="minorEastAsia"/>
          <w:sz w:val="20"/>
          <w:szCs w:val="20"/>
          <w:lang w:eastAsia="zh-CN"/>
        </w:rPr>
      </w:pPr>
    </w:p>
    <w:p w:rsidR="001F61AC" w:rsidRPr="003105B6" w:rsidRDefault="00517110" w:rsidP="004C6294">
      <w:pPr>
        <w:snapToGrid w:val="0"/>
        <w:jc w:val="center"/>
        <w:rPr>
          <w:rFonts w:eastAsia="Calibri"/>
          <w:sz w:val="20"/>
          <w:szCs w:val="20"/>
        </w:rPr>
      </w:pPr>
      <w:r w:rsidRPr="002D6C51">
        <w:rPr>
          <w:rFonts w:eastAsia="Calibri"/>
          <w:noProof/>
          <w:sz w:val="20"/>
          <w:szCs w:val="20"/>
          <w:lang w:eastAsia="zh-CN"/>
        </w:rPr>
        <w:pict>
          <v:shape id="Picture 7" o:spid="_x0000_i1036" type="#_x0000_t75" style="width:198.45pt;height:142.1pt;visibility:visible;mso-wrap-style:square">
            <v:imagedata r:id="rId25" o:title="" croptop="6554f" cropleft="6748f"/>
          </v:shape>
        </w:pict>
      </w:r>
    </w:p>
    <w:p w:rsidR="002A156D" w:rsidRPr="003105B6" w:rsidRDefault="006F0938" w:rsidP="001A6E51">
      <w:pPr>
        <w:snapToGrid w:val="0"/>
        <w:jc w:val="both"/>
        <w:rPr>
          <w:rFonts w:eastAsiaTheme="minorEastAsia"/>
          <w:b/>
          <w:bCs/>
          <w:sz w:val="20"/>
          <w:szCs w:val="20"/>
          <w:lang w:eastAsia="zh-CN"/>
        </w:rPr>
      </w:pPr>
      <w:r w:rsidRPr="003105B6">
        <w:rPr>
          <w:rFonts w:eastAsia="Calibri"/>
          <w:b/>
          <w:bCs/>
          <w:sz w:val="20"/>
          <w:szCs w:val="20"/>
        </w:rPr>
        <w:t>Figure 12</w:t>
      </w:r>
      <w:r w:rsidR="001F61AC" w:rsidRPr="003105B6">
        <w:rPr>
          <w:rFonts w:eastAsia="Calibri"/>
          <w:b/>
          <w:bCs/>
          <w:sz w:val="20"/>
          <w:szCs w:val="20"/>
        </w:rPr>
        <w:t>.</w:t>
      </w:r>
      <w:r w:rsidR="001F61AC" w:rsidRPr="003105B6">
        <w:rPr>
          <w:rFonts w:eastAsia="Calibri"/>
          <w:sz w:val="20"/>
          <w:szCs w:val="20"/>
        </w:rPr>
        <w:t xml:space="preserve"> A photomicrograph of section in the kidney of a rat co-treated with</w:t>
      </w:r>
      <w:r w:rsidR="00F41374" w:rsidRPr="003105B6">
        <w:rPr>
          <w:rFonts w:eastAsia="Calibri"/>
          <w:sz w:val="20"/>
          <w:szCs w:val="20"/>
        </w:rPr>
        <w:t xml:space="preserve"> fish oil plus</w:t>
      </w:r>
      <w:r w:rsidR="001F61AC" w:rsidRPr="003105B6">
        <w:rPr>
          <w:rFonts w:eastAsia="Calibri"/>
          <w:sz w:val="20"/>
          <w:szCs w:val="20"/>
        </w:rPr>
        <w:t xml:space="preserve"> fenitrothion (group 5) showing the majority of the glomeruli (G) and tubules (P</w:t>
      </w:r>
      <w:r w:rsidR="0062690B" w:rsidRPr="003105B6">
        <w:rPr>
          <w:rFonts w:eastAsia="Calibri"/>
          <w:sz w:val="20"/>
          <w:szCs w:val="20"/>
        </w:rPr>
        <w:t xml:space="preserve"> &amp; </w:t>
      </w:r>
      <w:r w:rsidR="001F61AC" w:rsidRPr="003105B6">
        <w:rPr>
          <w:rFonts w:eastAsia="Calibri"/>
          <w:sz w:val="20"/>
          <w:szCs w:val="20"/>
        </w:rPr>
        <w:t>D) are normal. However, patchy tubular dilatation is apparent (stars). (H</w:t>
      </w:r>
      <w:r w:rsidR="0062690B" w:rsidRPr="003105B6">
        <w:rPr>
          <w:rFonts w:eastAsia="Calibri"/>
          <w:sz w:val="20"/>
          <w:szCs w:val="20"/>
        </w:rPr>
        <w:t xml:space="preserve"> &amp; </w:t>
      </w:r>
      <w:r w:rsidR="001F61AC" w:rsidRPr="003105B6">
        <w:rPr>
          <w:rFonts w:eastAsia="Calibri"/>
          <w:sz w:val="20"/>
          <w:szCs w:val="20"/>
        </w:rPr>
        <w:t xml:space="preserve">E × 400) </w:t>
      </w:r>
      <w:r w:rsidR="00CA3DD1" w:rsidRPr="003105B6">
        <w:rPr>
          <w:rFonts w:eastAsia="Calibri"/>
          <w:b/>
          <w:bCs/>
          <w:sz w:val="20"/>
          <w:szCs w:val="20"/>
        </w:rPr>
        <w:t>`</w:t>
      </w:r>
    </w:p>
    <w:p w:rsidR="0062690B" w:rsidRPr="003105B6" w:rsidRDefault="0062690B" w:rsidP="004C6294">
      <w:pPr>
        <w:snapToGrid w:val="0"/>
        <w:ind w:firstLine="425"/>
        <w:jc w:val="both"/>
        <w:rPr>
          <w:rFonts w:eastAsiaTheme="minorEastAsia"/>
          <w:sz w:val="20"/>
          <w:szCs w:val="20"/>
          <w:lang w:eastAsia="zh-CN"/>
        </w:rPr>
      </w:pPr>
    </w:p>
    <w:p w:rsidR="00082568" w:rsidRPr="003105B6" w:rsidRDefault="00517110" w:rsidP="004C6294">
      <w:pPr>
        <w:snapToGrid w:val="0"/>
        <w:jc w:val="center"/>
        <w:rPr>
          <w:rFonts w:eastAsia="Calibri"/>
          <w:b/>
          <w:bCs/>
          <w:sz w:val="20"/>
          <w:szCs w:val="20"/>
        </w:rPr>
      </w:pPr>
      <w:r w:rsidRPr="002D6C51">
        <w:rPr>
          <w:rFonts w:eastAsia="Calibri"/>
          <w:b/>
          <w:noProof/>
          <w:sz w:val="20"/>
          <w:szCs w:val="20"/>
          <w:lang w:eastAsia="zh-CN"/>
        </w:rPr>
        <w:pict>
          <v:shape id="Picture 4" o:spid="_x0000_i1037" type="#_x0000_t75" style="width:198.45pt;height:151.5pt;visibility:visible;mso-wrap-style:square">
            <v:imagedata r:id="rId26" o:title=""/>
          </v:shape>
        </w:pict>
      </w:r>
    </w:p>
    <w:p w:rsidR="00711BA6" w:rsidRPr="003105B6" w:rsidRDefault="006F0938" w:rsidP="001A6E51">
      <w:pPr>
        <w:snapToGrid w:val="0"/>
        <w:jc w:val="both"/>
        <w:rPr>
          <w:rFonts w:eastAsiaTheme="minorEastAsia"/>
          <w:sz w:val="20"/>
          <w:szCs w:val="20"/>
          <w:lang w:eastAsia="zh-CN"/>
        </w:rPr>
      </w:pPr>
      <w:r w:rsidRPr="003105B6">
        <w:rPr>
          <w:rFonts w:eastAsia="Calibri"/>
          <w:b/>
          <w:bCs/>
          <w:sz w:val="20"/>
          <w:szCs w:val="20"/>
        </w:rPr>
        <w:t>Figure 13</w:t>
      </w:r>
      <w:r w:rsidR="001F61AC" w:rsidRPr="003105B6">
        <w:rPr>
          <w:rFonts w:eastAsia="Calibri"/>
          <w:b/>
          <w:bCs/>
          <w:sz w:val="20"/>
          <w:szCs w:val="20"/>
        </w:rPr>
        <w:t>.</w:t>
      </w:r>
      <w:r w:rsidR="001F61AC" w:rsidRPr="003105B6">
        <w:rPr>
          <w:rFonts w:eastAsia="Calibri"/>
          <w:sz w:val="20"/>
          <w:szCs w:val="20"/>
        </w:rPr>
        <w:t xml:space="preserve"> A photomicrograph of section in the kidney of a rat co-treated with </w:t>
      </w:r>
      <w:r w:rsidR="00F41374" w:rsidRPr="003105B6">
        <w:rPr>
          <w:rFonts w:eastAsia="Calibri"/>
          <w:sz w:val="20"/>
          <w:szCs w:val="20"/>
        </w:rPr>
        <w:t>evening primrose oil plus</w:t>
      </w:r>
      <w:r w:rsidR="00910731" w:rsidRPr="003105B6">
        <w:rPr>
          <w:rFonts w:eastAsia="Calibri"/>
          <w:sz w:val="20"/>
          <w:szCs w:val="20"/>
        </w:rPr>
        <w:t xml:space="preserve"> fenitrothion</w:t>
      </w:r>
      <w:r w:rsidR="001F61AC" w:rsidRPr="003105B6">
        <w:rPr>
          <w:rFonts w:eastAsia="Calibri"/>
          <w:sz w:val="20"/>
          <w:szCs w:val="20"/>
        </w:rPr>
        <w:t xml:space="preserve"> (group 6) showing nearly normal renal architecture. However, slight glomer</w:t>
      </w:r>
      <w:r w:rsidR="00F41374" w:rsidRPr="003105B6">
        <w:rPr>
          <w:rFonts w:eastAsia="Calibri"/>
          <w:sz w:val="20"/>
          <w:szCs w:val="20"/>
        </w:rPr>
        <w:t>ular congestion, is also noted.</w:t>
      </w:r>
      <w:r w:rsidR="001F61AC" w:rsidRPr="003105B6">
        <w:rPr>
          <w:rFonts w:eastAsia="Calibri"/>
          <w:sz w:val="20"/>
          <w:szCs w:val="20"/>
        </w:rPr>
        <w:t xml:space="preserve"> (H</w:t>
      </w:r>
      <w:r w:rsidR="0062690B" w:rsidRPr="003105B6">
        <w:rPr>
          <w:rFonts w:eastAsia="Calibri"/>
          <w:sz w:val="20"/>
          <w:szCs w:val="20"/>
        </w:rPr>
        <w:t xml:space="preserve"> &amp; </w:t>
      </w:r>
      <w:r w:rsidR="001F61AC" w:rsidRPr="003105B6">
        <w:rPr>
          <w:rFonts w:eastAsia="Calibri"/>
          <w:sz w:val="20"/>
          <w:szCs w:val="20"/>
        </w:rPr>
        <w:t>E × 400)</w:t>
      </w:r>
    </w:p>
    <w:p w:rsidR="0062690B" w:rsidRPr="003105B6" w:rsidRDefault="0062690B" w:rsidP="004C6294">
      <w:pPr>
        <w:snapToGrid w:val="0"/>
        <w:ind w:firstLine="425"/>
        <w:jc w:val="both"/>
        <w:rPr>
          <w:rFonts w:eastAsiaTheme="minorEastAsia"/>
          <w:sz w:val="20"/>
          <w:szCs w:val="20"/>
          <w:lang w:eastAsia="zh-CN"/>
        </w:rPr>
      </w:pPr>
    </w:p>
    <w:p w:rsidR="00BD1C0E" w:rsidRPr="003105B6" w:rsidRDefault="00517110" w:rsidP="004C6294">
      <w:pPr>
        <w:widowControl w:val="0"/>
        <w:autoSpaceDE w:val="0"/>
        <w:autoSpaceDN w:val="0"/>
        <w:adjustRightInd w:val="0"/>
        <w:snapToGrid w:val="0"/>
        <w:jc w:val="center"/>
        <w:rPr>
          <w:sz w:val="20"/>
          <w:szCs w:val="20"/>
        </w:rPr>
      </w:pPr>
      <w:r w:rsidRPr="002D6C51">
        <w:rPr>
          <w:rFonts w:eastAsia="Calibri"/>
          <w:b/>
          <w:noProof/>
          <w:sz w:val="20"/>
          <w:szCs w:val="20"/>
          <w:lang w:eastAsia="zh-CN"/>
        </w:rPr>
        <w:lastRenderedPageBreak/>
        <w:pict>
          <v:shape id="Picture 8" o:spid="_x0000_i1038" type="#_x0000_t75" style="width:198.45pt;height:2in;visibility:visible;mso-wrap-style:square">
            <v:imagedata r:id="rId27" o:title=""/>
          </v:shape>
        </w:pict>
      </w:r>
    </w:p>
    <w:p w:rsidR="001F61AC" w:rsidRPr="003105B6" w:rsidRDefault="006F0938" w:rsidP="001A6E51">
      <w:pPr>
        <w:widowControl w:val="0"/>
        <w:autoSpaceDE w:val="0"/>
        <w:autoSpaceDN w:val="0"/>
        <w:adjustRightInd w:val="0"/>
        <w:snapToGrid w:val="0"/>
        <w:jc w:val="both"/>
        <w:rPr>
          <w:rFonts w:eastAsiaTheme="minorEastAsia"/>
          <w:sz w:val="20"/>
          <w:szCs w:val="20"/>
          <w:lang w:eastAsia="zh-CN"/>
        </w:rPr>
      </w:pPr>
      <w:r w:rsidRPr="003105B6">
        <w:rPr>
          <w:b/>
          <w:bCs/>
          <w:sz w:val="20"/>
          <w:szCs w:val="20"/>
        </w:rPr>
        <w:t>Figure 14</w:t>
      </w:r>
      <w:r w:rsidR="001F61AC" w:rsidRPr="003105B6">
        <w:rPr>
          <w:b/>
          <w:bCs/>
          <w:sz w:val="20"/>
          <w:szCs w:val="20"/>
        </w:rPr>
        <w:t xml:space="preserve">. </w:t>
      </w:r>
      <w:r w:rsidR="001F61AC" w:rsidRPr="003105B6">
        <w:rPr>
          <w:sz w:val="20"/>
          <w:szCs w:val="20"/>
        </w:rPr>
        <w:t xml:space="preserve">A photomicrograph of a section in the kidney of a rat co-treated with </w:t>
      </w:r>
      <w:r w:rsidR="00CA3DD1" w:rsidRPr="003105B6">
        <w:rPr>
          <w:sz w:val="20"/>
          <w:szCs w:val="20"/>
        </w:rPr>
        <w:t xml:space="preserve">fenitrothion </w:t>
      </w:r>
      <w:r w:rsidR="003F658C" w:rsidRPr="003105B6">
        <w:rPr>
          <w:sz w:val="20"/>
          <w:szCs w:val="20"/>
        </w:rPr>
        <w:t xml:space="preserve">with fish oil and evening primrose oil </w:t>
      </w:r>
      <w:r w:rsidR="001F61AC" w:rsidRPr="003105B6">
        <w:rPr>
          <w:sz w:val="20"/>
          <w:szCs w:val="20"/>
        </w:rPr>
        <w:t>(group 7) showing normal histological structure of glomeruli (G) and proximal (P) and distal tubules (D). (H</w:t>
      </w:r>
      <w:r w:rsidR="0062690B" w:rsidRPr="003105B6">
        <w:rPr>
          <w:sz w:val="20"/>
          <w:szCs w:val="20"/>
        </w:rPr>
        <w:t xml:space="preserve"> &amp; </w:t>
      </w:r>
      <w:r w:rsidR="001F61AC" w:rsidRPr="003105B6">
        <w:rPr>
          <w:sz w:val="20"/>
          <w:szCs w:val="20"/>
        </w:rPr>
        <w:t xml:space="preserve">E × 400) </w:t>
      </w:r>
    </w:p>
    <w:p w:rsidR="0062690B" w:rsidRPr="003105B6" w:rsidRDefault="0062690B" w:rsidP="004C6294">
      <w:pPr>
        <w:widowControl w:val="0"/>
        <w:autoSpaceDE w:val="0"/>
        <w:autoSpaceDN w:val="0"/>
        <w:adjustRightInd w:val="0"/>
        <w:snapToGrid w:val="0"/>
        <w:ind w:firstLine="425"/>
        <w:jc w:val="both"/>
        <w:rPr>
          <w:rFonts w:eastAsiaTheme="minorEastAsia"/>
          <w:sz w:val="20"/>
          <w:szCs w:val="20"/>
          <w:lang w:eastAsia="zh-CN"/>
        </w:rPr>
      </w:pPr>
    </w:p>
    <w:p w:rsidR="0057369D" w:rsidRPr="003105B6" w:rsidRDefault="00517110" w:rsidP="004C6294">
      <w:pPr>
        <w:widowControl w:val="0"/>
        <w:autoSpaceDE w:val="0"/>
        <w:autoSpaceDN w:val="0"/>
        <w:adjustRightInd w:val="0"/>
        <w:snapToGrid w:val="0"/>
        <w:jc w:val="center"/>
        <w:rPr>
          <w:b/>
          <w:bCs/>
          <w:sz w:val="20"/>
          <w:szCs w:val="20"/>
        </w:rPr>
      </w:pPr>
      <w:r w:rsidRPr="002D6C51">
        <w:rPr>
          <w:b/>
          <w:noProof/>
          <w:sz w:val="20"/>
          <w:szCs w:val="20"/>
          <w:lang w:eastAsia="zh-CN"/>
        </w:rPr>
        <w:lastRenderedPageBreak/>
        <w:pict>
          <v:shape id="Picture 2" o:spid="_x0000_i1039" type="#_x0000_t75" style="width:198.45pt;height:149.65pt;visibility:visible;mso-wrap-style:square">
            <v:imagedata r:id="rId28" o:title=""/>
          </v:shape>
        </w:pict>
      </w:r>
    </w:p>
    <w:p w:rsidR="00082568" w:rsidRPr="003105B6" w:rsidRDefault="006F0938" w:rsidP="001A6E51">
      <w:pPr>
        <w:widowControl w:val="0"/>
        <w:autoSpaceDE w:val="0"/>
        <w:autoSpaceDN w:val="0"/>
        <w:adjustRightInd w:val="0"/>
        <w:snapToGrid w:val="0"/>
        <w:jc w:val="both"/>
        <w:rPr>
          <w:sz w:val="20"/>
          <w:szCs w:val="20"/>
        </w:rPr>
      </w:pPr>
      <w:r w:rsidRPr="003105B6">
        <w:rPr>
          <w:b/>
          <w:bCs/>
          <w:sz w:val="20"/>
          <w:szCs w:val="20"/>
        </w:rPr>
        <w:t>Figure 15</w:t>
      </w:r>
      <w:r w:rsidR="000E4378" w:rsidRPr="003105B6">
        <w:rPr>
          <w:b/>
          <w:bCs/>
          <w:sz w:val="20"/>
          <w:szCs w:val="20"/>
        </w:rPr>
        <w:t>.</w:t>
      </w:r>
      <w:r w:rsidR="000E4378" w:rsidRPr="003105B6">
        <w:rPr>
          <w:sz w:val="20"/>
          <w:szCs w:val="20"/>
        </w:rPr>
        <w:t xml:space="preserve"> A photomicrograph of a section in the testis of </w:t>
      </w:r>
      <w:r w:rsidR="00463C3E" w:rsidRPr="003105B6">
        <w:rPr>
          <w:sz w:val="20"/>
          <w:szCs w:val="20"/>
        </w:rPr>
        <w:t xml:space="preserve">a control rat (group1) showing </w:t>
      </w:r>
      <w:r w:rsidR="000E4378" w:rsidRPr="003105B6">
        <w:rPr>
          <w:sz w:val="20"/>
          <w:szCs w:val="20"/>
        </w:rPr>
        <w:t xml:space="preserve">normal seminiferous tubules. Primary spermatocytes (Ps) appear with the large rounded nuclei. Spermatids (Sp) are small rounded cells with rounded nuclei. Sertoli cells (arrows) are seen between spermatogenic </w:t>
      </w:r>
      <w:r w:rsidR="0041062E" w:rsidRPr="003105B6">
        <w:rPr>
          <w:sz w:val="20"/>
          <w:szCs w:val="20"/>
        </w:rPr>
        <w:t>cells (</w:t>
      </w:r>
      <w:r w:rsidR="000E4378" w:rsidRPr="003105B6">
        <w:rPr>
          <w:sz w:val="20"/>
          <w:szCs w:val="20"/>
        </w:rPr>
        <w:t>G). Sperms (S) are seen in the lumina of the tubules. Clusters of interstitial cells of Leydig (*) with acidophilic cytoplasm are</w:t>
      </w:r>
      <w:r w:rsidR="00CC174C" w:rsidRPr="003105B6">
        <w:rPr>
          <w:sz w:val="20"/>
          <w:szCs w:val="20"/>
        </w:rPr>
        <w:t xml:space="preserve"> seen in the interstitial space</w:t>
      </w:r>
      <w:r w:rsidR="000E4378" w:rsidRPr="003105B6">
        <w:rPr>
          <w:sz w:val="20"/>
          <w:szCs w:val="20"/>
        </w:rPr>
        <w:t>. (H</w:t>
      </w:r>
      <w:r w:rsidR="0062690B" w:rsidRPr="003105B6">
        <w:rPr>
          <w:sz w:val="20"/>
          <w:szCs w:val="20"/>
        </w:rPr>
        <w:t xml:space="preserve"> &amp; </w:t>
      </w:r>
      <w:r w:rsidR="000E4378" w:rsidRPr="003105B6">
        <w:rPr>
          <w:sz w:val="20"/>
          <w:szCs w:val="20"/>
        </w:rPr>
        <w:t>E × 400)</w:t>
      </w:r>
    </w:p>
    <w:p w:rsidR="00EA4E0F" w:rsidRPr="003105B6" w:rsidRDefault="00EA4E0F" w:rsidP="004C6294">
      <w:pPr>
        <w:snapToGrid w:val="0"/>
        <w:jc w:val="both"/>
        <w:rPr>
          <w:rFonts w:eastAsiaTheme="minorEastAsia"/>
          <w:b/>
          <w:bCs/>
          <w:sz w:val="20"/>
          <w:szCs w:val="20"/>
          <w:lang w:eastAsia="zh-CN"/>
        </w:rPr>
        <w:sectPr w:rsidR="00EA4E0F" w:rsidRPr="003105B6" w:rsidSect="00EA4E0F">
          <w:type w:val="continuous"/>
          <w:pgSz w:w="12240" w:h="15840"/>
          <w:pgMar w:top="1440" w:right="1440" w:bottom="1440" w:left="1440" w:header="720" w:footer="720" w:gutter="0"/>
          <w:cols w:num="2" w:space="600"/>
          <w:rtlGutter/>
          <w:docGrid w:linePitch="360"/>
        </w:sectPr>
      </w:pPr>
    </w:p>
    <w:p w:rsidR="0062690B" w:rsidRPr="003105B6" w:rsidRDefault="0062690B" w:rsidP="004C6294">
      <w:pPr>
        <w:snapToGrid w:val="0"/>
        <w:jc w:val="both"/>
        <w:rPr>
          <w:rFonts w:eastAsiaTheme="minorEastAsia"/>
          <w:b/>
          <w:bCs/>
          <w:sz w:val="20"/>
          <w:szCs w:val="20"/>
          <w:lang w:eastAsia="zh-CN"/>
        </w:rPr>
      </w:pPr>
    </w:p>
    <w:p w:rsidR="000E4378" w:rsidRPr="003105B6" w:rsidRDefault="00517110" w:rsidP="004C6294">
      <w:pPr>
        <w:snapToGrid w:val="0"/>
        <w:jc w:val="center"/>
        <w:rPr>
          <w:rFonts w:eastAsia="Calibri"/>
          <w:b/>
          <w:bCs/>
          <w:sz w:val="20"/>
          <w:szCs w:val="20"/>
        </w:rPr>
      </w:pPr>
      <w:r w:rsidRPr="002D6C51">
        <w:rPr>
          <w:rFonts w:eastAsia="Calibri"/>
          <w:b/>
          <w:noProof/>
          <w:sz w:val="20"/>
          <w:szCs w:val="20"/>
          <w:lang w:eastAsia="zh-CN"/>
        </w:rPr>
        <w:pict>
          <v:shape id="Picture 39" o:spid="_x0000_i1040" type="#_x0000_t75" style="width:396.95pt;height:152.15pt;visibility:visible;mso-wrap-style:square">
            <v:imagedata r:id="rId29" o:title=""/>
          </v:shape>
        </w:pict>
      </w:r>
    </w:p>
    <w:p w:rsidR="000E4378" w:rsidRPr="003105B6" w:rsidRDefault="006F0938" w:rsidP="001A6E51">
      <w:pPr>
        <w:snapToGrid w:val="0"/>
        <w:jc w:val="both"/>
        <w:rPr>
          <w:rFonts w:eastAsia="Calibri"/>
          <w:sz w:val="20"/>
          <w:szCs w:val="20"/>
        </w:rPr>
      </w:pPr>
      <w:r w:rsidRPr="003105B6">
        <w:rPr>
          <w:rFonts w:eastAsia="Calibri"/>
          <w:b/>
          <w:bCs/>
          <w:sz w:val="20"/>
          <w:szCs w:val="20"/>
        </w:rPr>
        <w:t>Figure 16</w:t>
      </w:r>
      <w:r w:rsidR="000E4378" w:rsidRPr="003105B6">
        <w:rPr>
          <w:rFonts w:eastAsia="Calibri"/>
          <w:sz w:val="20"/>
          <w:szCs w:val="20"/>
        </w:rPr>
        <w:t>. A Photomicrograph of a section in the testis of a fenitrothion treated rat (group 2) demonstrating seminiferous tubules</w:t>
      </w:r>
      <w:r w:rsidR="002A3739" w:rsidRPr="003105B6">
        <w:rPr>
          <w:rFonts w:eastAsia="Calibri"/>
          <w:sz w:val="20"/>
          <w:szCs w:val="20"/>
        </w:rPr>
        <w:t>.</w:t>
      </w:r>
      <w:r w:rsidR="000E4378" w:rsidRPr="003105B6">
        <w:rPr>
          <w:rFonts w:eastAsia="Calibri"/>
          <w:sz w:val="20"/>
          <w:szCs w:val="20"/>
        </w:rPr>
        <w:t xml:space="preserve"> The lumina of some seminiferous tubules are filled with degenerated sloughed germ cells (*). The degenerated germ cells show darkly stained nuclei. Interstitial spaces contain degenerated Leydig cells with darkly stained nuclei (arrows). Some tubules (T) have apparent diminished layers of germinal </w:t>
      </w:r>
      <w:r w:rsidR="00A2761B" w:rsidRPr="003105B6">
        <w:rPr>
          <w:rFonts w:eastAsia="Calibri"/>
          <w:sz w:val="20"/>
          <w:szCs w:val="20"/>
        </w:rPr>
        <w:t>epithelium.</w:t>
      </w:r>
      <w:r w:rsidR="000E4378" w:rsidRPr="003105B6">
        <w:rPr>
          <w:rFonts w:eastAsia="Calibri"/>
          <w:sz w:val="20"/>
          <w:szCs w:val="20"/>
        </w:rPr>
        <w:t xml:space="preserve"> (H</w:t>
      </w:r>
      <w:r w:rsidR="0062690B" w:rsidRPr="003105B6">
        <w:rPr>
          <w:rFonts w:eastAsia="Calibri"/>
          <w:sz w:val="20"/>
          <w:szCs w:val="20"/>
        </w:rPr>
        <w:t xml:space="preserve"> &amp; </w:t>
      </w:r>
      <w:r w:rsidR="000E4378" w:rsidRPr="003105B6">
        <w:rPr>
          <w:rFonts w:eastAsia="Calibri"/>
          <w:sz w:val="20"/>
          <w:szCs w:val="20"/>
        </w:rPr>
        <w:t>E</w:t>
      </w:r>
      <w:r w:rsidR="00A2761B" w:rsidRPr="003105B6">
        <w:rPr>
          <w:rFonts w:eastAsia="Calibri"/>
          <w:sz w:val="20"/>
          <w:szCs w:val="20"/>
        </w:rPr>
        <w:t>:</w:t>
      </w:r>
      <w:r w:rsidR="0062690B" w:rsidRPr="003105B6">
        <w:rPr>
          <w:rFonts w:eastAsia="Calibri"/>
          <w:sz w:val="20"/>
          <w:szCs w:val="20"/>
        </w:rPr>
        <w:t xml:space="preserve"> </w:t>
      </w:r>
      <w:r w:rsidR="000E4378" w:rsidRPr="003105B6">
        <w:rPr>
          <w:rFonts w:eastAsia="Calibri"/>
          <w:sz w:val="20"/>
          <w:szCs w:val="20"/>
        </w:rPr>
        <w:t xml:space="preserve">A: × 200, B: x400). </w:t>
      </w:r>
    </w:p>
    <w:p w:rsidR="00C27DF5" w:rsidRPr="003105B6" w:rsidRDefault="00C27DF5" w:rsidP="004C6294">
      <w:pPr>
        <w:snapToGrid w:val="0"/>
        <w:ind w:firstLine="425"/>
        <w:jc w:val="both"/>
        <w:rPr>
          <w:rFonts w:eastAsia="Calibri"/>
          <w:sz w:val="20"/>
          <w:szCs w:val="20"/>
        </w:rPr>
      </w:pPr>
    </w:p>
    <w:p w:rsidR="00EA4E0F" w:rsidRPr="003105B6" w:rsidRDefault="00EA4E0F" w:rsidP="004C6294">
      <w:pPr>
        <w:snapToGrid w:val="0"/>
        <w:jc w:val="center"/>
        <w:rPr>
          <w:rFonts w:eastAsia="Calibri"/>
          <w:b/>
          <w:bCs/>
          <w:sz w:val="20"/>
          <w:szCs w:val="20"/>
        </w:rPr>
        <w:sectPr w:rsidR="00EA4E0F" w:rsidRPr="003105B6" w:rsidSect="0062690B">
          <w:type w:val="continuous"/>
          <w:pgSz w:w="12240" w:h="15840"/>
          <w:pgMar w:top="1440" w:right="1440" w:bottom="1440" w:left="1440" w:header="720" w:footer="720" w:gutter="0"/>
          <w:cols w:space="720"/>
          <w:bidi/>
          <w:rtlGutter/>
          <w:docGrid w:linePitch="360"/>
        </w:sectPr>
      </w:pPr>
    </w:p>
    <w:p w:rsidR="006564BA" w:rsidRPr="003105B6" w:rsidRDefault="00517110" w:rsidP="004C6294">
      <w:pPr>
        <w:snapToGrid w:val="0"/>
        <w:jc w:val="center"/>
        <w:rPr>
          <w:rFonts w:eastAsia="Calibri"/>
          <w:b/>
          <w:bCs/>
          <w:sz w:val="20"/>
          <w:szCs w:val="20"/>
        </w:rPr>
      </w:pPr>
      <w:r w:rsidRPr="002D6C51">
        <w:rPr>
          <w:rFonts w:eastAsia="Calibri"/>
          <w:b/>
          <w:noProof/>
          <w:sz w:val="20"/>
          <w:szCs w:val="20"/>
          <w:lang w:eastAsia="zh-CN"/>
        </w:rPr>
        <w:lastRenderedPageBreak/>
        <w:pict>
          <v:shape id="Picture 6" o:spid="_x0000_i1041" type="#_x0000_t75" style="width:198.45pt;height:148.4pt;visibility:visible;mso-wrap-style:square">
            <v:imagedata r:id="rId30" o:title=""/>
          </v:shape>
        </w:pict>
      </w:r>
    </w:p>
    <w:p w:rsidR="000E4378" w:rsidRPr="003105B6" w:rsidRDefault="006F0938" w:rsidP="001A6E51">
      <w:pPr>
        <w:snapToGrid w:val="0"/>
        <w:jc w:val="both"/>
        <w:rPr>
          <w:rFonts w:eastAsia="Calibri"/>
          <w:sz w:val="20"/>
          <w:szCs w:val="20"/>
        </w:rPr>
      </w:pPr>
      <w:r w:rsidRPr="003105B6">
        <w:rPr>
          <w:rFonts w:eastAsia="Calibri"/>
          <w:b/>
          <w:bCs/>
          <w:sz w:val="20"/>
          <w:szCs w:val="20"/>
        </w:rPr>
        <w:lastRenderedPageBreak/>
        <w:t>Figure 17</w:t>
      </w:r>
      <w:r w:rsidR="000E4378" w:rsidRPr="003105B6">
        <w:rPr>
          <w:rFonts w:eastAsia="Calibri"/>
          <w:sz w:val="20"/>
          <w:szCs w:val="20"/>
        </w:rPr>
        <w:t xml:space="preserve">. A photomicrograph of a section in the testis of a </w:t>
      </w:r>
      <w:r w:rsidR="00910731" w:rsidRPr="003105B6">
        <w:rPr>
          <w:rFonts w:eastAsia="Calibri"/>
          <w:sz w:val="20"/>
          <w:szCs w:val="20"/>
        </w:rPr>
        <w:t xml:space="preserve">fish oil </w:t>
      </w:r>
      <w:r w:rsidR="000E4378" w:rsidRPr="003105B6">
        <w:rPr>
          <w:rFonts w:eastAsia="Calibri"/>
          <w:sz w:val="20"/>
          <w:szCs w:val="20"/>
        </w:rPr>
        <w:t>treated rat (group 3) showing normal seminiferous tubules and lined by stratified germinal epithelium (E). Aggregations of sperms (S) are seen in the lumen. Interstitial spaces (*) show clusters of Leydig cells. (H</w:t>
      </w:r>
      <w:r w:rsidR="0062690B" w:rsidRPr="003105B6">
        <w:rPr>
          <w:rFonts w:eastAsia="Calibri"/>
          <w:sz w:val="20"/>
          <w:szCs w:val="20"/>
        </w:rPr>
        <w:t xml:space="preserve"> &amp; </w:t>
      </w:r>
      <w:r w:rsidR="000E4378" w:rsidRPr="003105B6">
        <w:rPr>
          <w:rFonts w:eastAsia="Calibri"/>
          <w:sz w:val="20"/>
          <w:szCs w:val="20"/>
        </w:rPr>
        <w:t xml:space="preserve">E × 400) </w:t>
      </w:r>
    </w:p>
    <w:p w:rsidR="000D115E" w:rsidRPr="003105B6" w:rsidRDefault="000D115E" w:rsidP="004C6294">
      <w:pPr>
        <w:snapToGrid w:val="0"/>
        <w:ind w:firstLine="425"/>
        <w:jc w:val="both"/>
        <w:rPr>
          <w:rFonts w:eastAsia="Calibri"/>
          <w:sz w:val="20"/>
          <w:szCs w:val="20"/>
        </w:rPr>
      </w:pPr>
    </w:p>
    <w:p w:rsidR="006564BA" w:rsidRPr="003105B6" w:rsidRDefault="00517110" w:rsidP="004C6294">
      <w:pPr>
        <w:snapToGrid w:val="0"/>
        <w:jc w:val="center"/>
        <w:rPr>
          <w:b/>
          <w:bCs/>
          <w:sz w:val="20"/>
          <w:szCs w:val="20"/>
        </w:rPr>
      </w:pPr>
      <w:r w:rsidRPr="002D6C51">
        <w:rPr>
          <w:b/>
          <w:noProof/>
          <w:sz w:val="20"/>
          <w:szCs w:val="20"/>
          <w:lang w:eastAsia="zh-CN"/>
        </w:rPr>
        <w:lastRenderedPageBreak/>
        <w:pict>
          <v:shape id="Picture 10" o:spid="_x0000_i1042" type="#_x0000_t75" style="width:198.45pt;height:151.5pt;visibility:visible;mso-wrap-style:square">
            <v:imagedata r:id="rId31" o:title=""/>
          </v:shape>
        </w:pict>
      </w:r>
    </w:p>
    <w:p w:rsidR="00C27DF5" w:rsidRPr="003105B6" w:rsidRDefault="006F0938" w:rsidP="003105B6">
      <w:pPr>
        <w:snapToGrid w:val="0"/>
        <w:jc w:val="both"/>
        <w:rPr>
          <w:sz w:val="20"/>
          <w:szCs w:val="20"/>
        </w:rPr>
      </w:pPr>
      <w:r w:rsidRPr="003105B6">
        <w:rPr>
          <w:b/>
          <w:bCs/>
          <w:sz w:val="20"/>
          <w:szCs w:val="20"/>
        </w:rPr>
        <w:t>Figure 18</w:t>
      </w:r>
      <w:r w:rsidR="000E4378" w:rsidRPr="003105B6">
        <w:rPr>
          <w:sz w:val="20"/>
          <w:szCs w:val="20"/>
        </w:rPr>
        <w:t>. A photomicrograph of a</w:t>
      </w:r>
      <w:r w:rsidR="00910731" w:rsidRPr="003105B6">
        <w:rPr>
          <w:sz w:val="20"/>
          <w:szCs w:val="20"/>
        </w:rPr>
        <w:t xml:space="preserve"> section in the testis of evening primrose</w:t>
      </w:r>
      <w:r w:rsidR="000E4378" w:rsidRPr="003105B6">
        <w:rPr>
          <w:sz w:val="20"/>
          <w:szCs w:val="20"/>
        </w:rPr>
        <w:t xml:space="preserve"> oil treated rat (group 4) showing nearly normal seminiferous tubules ensheathed with basal lamina (arrow</w:t>
      </w:r>
      <w:r w:rsidR="0015183C" w:rsidRPr="003105B6">
        <w:rPr>
          <w:sz w:val="20"/>
          <w:szCs w:val="20"/>
        </w:rPr>
        <w:t>) and</w:t>
      </w:r>
      <w:r w:rsidR="000E4378" w:rsidRPr="003105B6">
        <w:rPr>
          <w:sz w:val="20"/>
          <w:szCs w:val="20"/>
        </w:rPr>
        <w:t xml:space="preserve"> lined by stratified germinal epithelium (E). Narrow interstitial spaces (*) show clusters of cells.</w:t>
      </w:r>
      <w:r w:rsidR="00843434" w:rsidRPr="003105B6">
        <w:rPr>
          <w:sz w:val="20"/>
          <w:szCs w:val="20"/>
        </w:rPr>
        <w:t xml:space="preserve"> </w:t>
      </w:r>
      <w:r w:rsidR="000E4378" w:rsidRPr="003105B6">
        <w:rPr>
          <w:sz w:val="20"/>
          <w:szCs w:val="20"/>
        </w:rPr>
        <w:t>(H</w:t>
      </w:r>
      <w:r w:rsidR="0062690B" w:rsidRPr="003105B6">
        <w:rPr>
          <w:sz w:val="20"/>
          <w:szCs w:val="20"/>
        </w:rPr>
        <w:t xml:space="preserve"> &amp; </w:t>
      </w:r>
      <w:r w:rsidR="000E4378" w:rsidRPr="003105B6">
        <w:rPr>
          <w:sz w:val="20"/>
          <w:szCs w:val="20"/>
        </w:rPr>
        <w:t xml:space="preserve">E × 400) </w:t>
      </w:r>
    </w:p>
    <w:p w:rsidR="00082568" w:rsidRPr="003105B6" w:rsidRDefault="00517110" w:rsidP="004C6294">
      <w:pPr>
        <w:snapToGrid w:val="0"/>
        <w:jc w:val="center"/>
        <w:rPr>
          <w:b/>
          <w:bCs/>
          <w:sz w:val="20"/>
          <w:szCs w:val="20"/>
        </w:rPr>
      </w:pPr>
      <w:r w:rsidRPr="002D6C51">
        <w:rPr>
          <w:b/>
          <w:noProof/>
          <w:sz w:val="20"/>
          <w:szCs w:val="20"/>
          <w:lang w:eastAsia="zh-CN"/>
        </w:rPr>
        <w:pict>
          <v:shape id="Picture 11" o:spid="_x0000_i1043" type="#_x0000_t75" style="width:198.45pt;height:146.5pt;visibility:visible;mso-wrap-style:square">
            <v:imagedata r:id="rId32" o:title=""/>
          </v:shape>
        </w:pict>
      </w:r>
    </w:p>
    <w:p w:rsidR="0062690B" w:rsidRPr="003105B6" w:rsidRDefault="006F0938" w:rsidP="003105B6">
      <w:pPr>
        <w:snapToGrid w:val="0"/>
        <w:jc w:val="both"/>
        <w:rPr>
          <w:rFonts w:eastAsiaTheme="minorEastAsia"/>
          <w:sz w:val="20"/>
          <w:szCs w:val="20"/>
          <w:lang w:eastAsia="zh-CN"/>
        </w:rPr>
      </w:pPr>
      <w:r w:rsidRPr="003105B6">
        <w:rPr>
          <w:b/>
          <w:bCs/>
          <w:sz w:val="20"/>
          <w:szCs w:val="20"/>
        </w:rPr>
        <w:t>Figure 19</w:t>
      </w:r>
      <w:r w:rsidR="00326F7D" w:rsidRPr="003105B6">
        <w:rPr>
          <w:sz w:val="20"/>
          <w:szCs w:val="20"/>
        </w:rPr>
        <w:t xml:space="preserve">. A photomicrograph of section in the testis of a rat co-treated with </w:t>
      </w:r>
      <w:r w:rsidR="00F41374" w:rsidRPr="003105B6">
        <w:rPr>
          <w:sz w:val="20"/>
          <w:szCs w:val="20"/>
        </w:rPr>
        <w:t>fish oil plus</w:t>
      </w:r>
      <w:r w:rsidR="00910731" w:rsidRPr="003105B6">
        <w:rPr>
          <w:sz w:val="20"/>
          <w:szCs w:val="20"/>
        </w:rPr>
        <w:t xml:space="preserve"> </w:t>
      </w:r>
      <w:r w:rsidR="00326F7D" w:rsidRPr="003105B6">
        <w:rPr>
          <w:sz w:val="20"/>
          <w:szCs w:val="20"/>
        </w:rPr>
        <w:t>fenitrothion (group 5) showing a seminiferous tubule lined by stratified germinal epithelium</w:t>
      </w:r>
      <w:r w:rsidR="002A156D" w:rsidRPr="003105B6">
        <w:rPr>
          <w:sz w:val="20"/>
          <w:szCs w:val="20"/>
        </w:rPr>
        <w:t xml:space="preserve"> </w:t>
      </w:r>
      <w:r w:rsidR="00326F7D" w:rsidRPr="003105B6">
        <w:rPr>
          <w:sz w:val="20"/>
          <w:szCs w:val="20"/>
        </w:rPr>
        <w:t>(E). The interstitial spaces (*) are relatively wide, edematous and contain clusters of Leydig cells</w:t>
      </w:r>
      <w:r w:rsidR="00CC174C" w:rsidRPr="003105B6">
        <w:rPr>
          <w:sz w:val="20"/>
          <w:szCs w:val="20"/>
        </w:rPr>
        <w:t xml:space="preserve"> </w:t>
      </w:r>
      <w:r w:rsidR="00326F7D" w:rsidRPr="003105B6">
        <w:rPr>
          <w:sz w:val="20"/>
          <w:szCs w:val="20"/>
        </w:rPr>
        <w:t>(C).</w:t>
      </w:r>
      <w:r w:rsidR="00C27DF5" w:rsidRPr="003105B6">
        <w:rPr>
          <w:sz w:val="20"/>
          <w:szCs w:val="20"/>
        </w:rPr>
        <w:t xml:space="preserve"> (H</w:t>
      </w:r>
      <w:r w:rsidR="0062690B" w:rsidRPr="003105B6">
        <w:rPr>
          <w:sz w:val="20"/>
          <w:szCs w:val="20"/>
        </w:rPr>
        <w:t xml:space="preserve"> &amp; </w:t>
      </w:r>
      <w:r w:rsidR="00C27DF5" w:rsidRPr="003105B6">
        <w:rPr>
          <w:sz w:val="20"/>
          <w:szCs w:val="20"/>
        </w:rPr>
        <w:t>E × 400)</w:t>
      </w:r>
    </w:p>
    <w:p w:rsidR="00082568" w:rsidRPr="003105B6" w:rsidRDefault="00517110" w:rsidP="004C6294">
      <w:pPr>
        <w:snapToGrid w:val="0"/>
        <w:jc w:val="center"/>
        <w:rPr>
          <w:b/>
          <w:bCs/>
          <w:sz w:val="20"/>
          <w:szCs w:val="20"/>
        </w:rPr>
      </w:pPr>
      <w:r w:rsidRPr="002D6C51">
        <w:rPr>
          <w:b/>
          <w:noProof/>
          <w:sz w:val="20"/>
          <w:szCs w:val="20"/>
          <w:lang w:eastAsia="zh-CN"/>
        </w:rPr>
        <w:pict>
          <v:shape id="Picture 12" o:spid="_x0000_i1044" type="#_x0000_t75" style="width:198.45pt;height:136.5pt;visibility:visible;mso-wrap-style:square">
            <v:imagedata r:id="rId33" o:title=""/>
          </v:shape>
        </w:pict>
      </w:r>
    </w:p>
    <w:p w:rsidR="001F61AC" w:rsidRPr="003105B6" w:rsidRDefault="006F0938" w:rsidP="001A6E51">
      <w:pPr>
        <w:snapToGrid w:val="0"/>
        <w:jc w:val="both"/>
        <w:rPr>
          <w:sz w:val="20"/>
          <w:szCs w:val="20"/>
        </w:rPr>
      </w:pPr>
      <w:r w:rsidRPr="003105B6">
        <w:rPr>
          <w:b/>
          <w:bCs/>
          <w:sz w:val="20"/>
          <w:szCs w:val="20"/>
        </w:rPr>
        <w:t>Figure 20</w:t>
      </w:r>
      <w:r w:rsidR="00326F7D" w:rsidRPr="003105B6">
        <w:rPr>
          <w:sz w:val="20"/>
          <w:szCs w:val="20"/>
        </w:rPr>
        <w:t>. A photomicrograph of section in the testis of a rat co-treated with</w:t>
      </w:r>
      <w:r w:rsidR="00910731" w:rsidRPr="003105B6">
        <w:rPr>
          <w:sz w:val="20"/>
          <w:szCs w:val="20"/>
        </w:rPr>
        <w:t xml:space="preserve"> evening primrose oil </w:t>
      </w:r>
      <w:r w:rsidR="00F41374" w:rsidRPr="003105B6">
        <w:rPr>
          <w:sz w:val="20"/>
          <w:szCs w:val="20"/>
        </w:rPr>
        <w:t>plu</w:t>
      </w:r>
      <w:r w:rsidR="00463C3E" w:rsidRPr="003105B6">
        <w:rPr>
          <w:sz w:val="20"/>
          <w:szCs w:val="20"/>
        </w:rPr>
        <w:t xml:space="preserve">s </w:t>
      </w:r>
      <w:r w:rsidR="00326F7D" w:rsidRPr="003105B6">
        <w:rPr>
          <w:sz w:val="20"/>
          <w:szCs w:val="20"/>
        </w:rPr>
        <w:t xml:space="preserve">fenitrothion (group 6) showing nearly normal seminiferous tubules. However, slight edema </w:t>
      </w:r>
      <w:r w:rsidR="00910731" w:rsidRPr="003105B6">
        <w:rPr>
          <w:sz w:val="20"/>
          <w:szCs w:val="20"/>
        </w:rPr>
        <w:t xml:space="preserve">in the interstitial tissue (*) </w:t>
      </w:r>
      <w:r w:rsidR="00326F7D" w:rsidRPr="003105B6">
        <w:rPr>
          <w:sz w:val="20"/>
          <w:szCs w:val="20"/>
        </w:rPr>
        <w:t>is also noted. (H</w:t>
      </w:r>
      <w:r w:rsidR="0062690B" w:rsidRPr="003105B6">
        <w:rPr>
          <w:sz w:val="20"/>
          <w:szCs w:val="20"/>
        </w:rPr>
        <w:t xml:space="preserve"> &amp; </w:t>
      </w:r>
      <w:r w:rsidR="00326F7D" w:rsidRPr="003105B6">
        <w:rPr>
          <w:sz w:val="20"/>
          <w:szCs w:val="20"/>
        </w:rPr>
        <w:t>E × 400)</w:t>
      </w:r>
    </w:p>
    <w:p w:rsidR="00C27DF5" w:rsidRPr="003105B6" w:rsidRDefault="00C27DF5" w:rsidP="004C6294">
      <w:pPr>
        <w:snapToGrid w:val="0"/>
        <w:ind w:firstLine="425"/>
        <w:jc w:val="both"/>
        <w:rPr>
          <w:sz w:val="20"/>
          <w:szCs w:val="20"/>
        </w:rPr>
      </w:pPr>
    </w:p>
    <w:p w:rsidR="001A6E51" w:rsidRPr="003105B6" w:rsidRDefault="00517110" w:rsidP="001A6E51">
      <w:pPr>
        <w:snapToGrid w:val="0"/>
        <w:jc w:val="center"/>
        <w:rPr>
          <w:rFonts w:eastAsiaTheme="minorEastAsia"/>
          <w:b/>
          <w:noProof/>
          <w:sz w:val="20"/>
          <w:szCs w:val="20"/>
          <w:lang w:eastAsia="zh-CN"/>
        </w:rPr>
      </w:pPr>
      <w:r w:rsidRPr="002D6C51">
        <w:rPr>
          <w:b/>
          <w:noProof/>
          <w:sz w:val="20"/>
          <w:szCs w:val="20"/>
          <w:lang w:eastAsia="zh-CN"/>
        </w:rPr>
        <w:lastRenderedPageBreak/>
        <w:pict>
          <v:shape id="Picture 13" o:spid="_x0000_i1045" type="#_x0000_t75" style="width:198.45pt;height:144.65pt;visibility:visible;mso-wrap-style:square">
            <v:imagedata r:id="rId34" o:title=""/>
          </v:shape>
        </w:pict>
      </w:r>
    </w:p>
    <w:p w:rsidR="00326F7D" w:rsidRDefault="006F0938" w:rsidP="001A6E51">
      <w:pPr>
        <w:snapToGrid w:val="0"/>
        <w:jc w:val="both"/>
        <w:rPr>
          <w:rFonts w:eastAsiaTheme="minorEastAsia"/>
          <w:sz w:val="20"/>
          <w:szCs w:val="20"/>
          <w:lang w:eastAsia="zh-CN"/>
        </w:rPr>
      </w:pPr>
      <w:r w:rsidRPr="003105B6">
        <w:rPr>
          <w:b/>
          <w:bCs/>
          <w:sz w:val="20"/>
          <w:szCs w:val="20"/>
        </w:rPr>
        <w:t>Figure 21</w:t>
      </w:r>
      <w:r w:rsidR="00326F7D" w:rsidRPr="003105B6">
        <w:rPr>
          <w:b/>
          <w:bCs/>
          <w:sz w:val="20"/>
          <w:szCs w:val="20"/>
        </w:rPr>
        <w:t xml:space="preserve">. </w:t>
      </w:r>
      <w:r w:rsidR="00326F7D" w:rsidRPr="003105B6">
        <w:rPr>
          <w:sz w:val="20"/>
          <w:szCs w:val="20"/>
        </w:rPr>
        <w:t xml:space="preserve">A photomicrograph of a section in the testis of a rat co-treated with </w:t>
      </w:r>
      <w:r w:rsidR="00CC174C" w:rsidRPr="003105B6">
        <w:rPr>
          <w:sz w:val="20"/>
          <w:szCs w:val="20"/>
        </w:rPr>
        <w:t>fenitrothion and fish oil and evening</w:t>
      </w:r>
      <w:r w:rsidR="00326F7D" w:rsidRPr="003105B6">
        <w:rPr>
          <w:sz w:val="20"/>
          <w:szCs w:val="20"/>
        </w:rPr>
        <w:t xml:space="preserve"> primrose oil (group 7) showing normal histological structure of seminiferous tubule (T) and interstitial tissue (*). Multiple mitotic figures are seen in the spermatogenic cells (arrows). (H</w:t>
      </w:r>
      <w:r w:rsidR="0062690B" w:rsidRPr="003105B6">
        <w:rPr>
          <w:sz w:val="20"/>
          <w:szCs w:val="20"/>
        </w:rPr>
        <w:t xml:space="preserve"> &amp; </w:t>
      </w:r>
      <w:r w:rsidR="00326F7D" w:rsidRPr="003105B6">
        <w:rPr>
          <w:sz w:val="20"/>
          <w:szCs w:val="20"/>
        </w:rPr>
        <w:t xml:space="preserve">E × 400) </w:t>
      </w:r>
    </w:p>
    <w:p w:rsidR="003105B6" w:rsidRPr="003105B6" w:rsidRDefault="003105B6" w:rsidP="001A6E51">
      <w:pPr>
        <w:snapToGrid w:val="0"/>
        <w:jc w:val="both"/>
        <w:rPr>
          <w:rFonts w:eastAsiaTheme="minorEastAsia"/>
          <w:sz w:val="20"/>
          <w:szCs w:val="20"/>
          <w:lang w:eastAsia="zh-CN"/>
        </w:rPr>
      </w:pPr>
    </w:p>
    <w:p w:rsidR="001A6E51" w:rsidRPr="003105B6" w:rsidRDefault="001A6E51" w:rsidP="004C6294">
      <w:pPr>
        <w:snapToGrid w:val="0"/>
        <w:ind w:firstLine="425"/>
        <w:jc w:val="both"/>
        <w:rPr>
          <w:rFonts w:eastAsiaTheme="minorEastAsia"/>
          <w:sz w:val="20"/>
          <w:szCs w:val="20"/>
          <w:lang w:eastAsia="zh-CN"/>
        </w:rPr>
      </w:pPr>
      <w:r w:rsidRPr="003105B6">
        <w:rPr>
          <w:sz w:val="20"/>
          <w:szCs w:val="20"/>
        </w:rPr>
        <w:t xml:space="preserve">Histological sections in the testis of control rats (group1) displayed normal seminiferous tubules. Primary spermatocytes appeared with the large rounded nuclei. Spermatids were small rounded cells with rounded nuclei. Sertoli cells were seen between spermatogenic cells, and sperms were seen in the lumina of the tubules. Clusters of interstitial cells of Leydig with acidophilic cytoplasm were seen in the interstitial space (Figure 15). Nevertheless, the testis of fenitrothion treated rats (group 2) demonstrated the lumina of some seminiferous tubules were filled with degenerated sloughed germ cells. The degenerated germ cells showed darkly stained nuclei. Interstitial spaces contained degenerated Leydig cells with darkly stained nuclei. Some tubules had apparent diminished layers of germinal epithelium (Figure 16 A,B). However, sections in the testis of fish oil treated rats (group 3) showed normal seminiferous tubules and lined by stratified germinal epithelium. Aggregations of sperms were seen in the lumen. Interstitial spaces showed clusters of Leydig cells (Figure 17). Sections in the testis of primrose oil treated rats (group 4) showed nearly normal seminiferous tubules ensheathed with basal lamina and lined by stratified germinal epithelium. Narrow interstitial spaces showed clusters of cells (Figure 18). In addition, the testis tissue of rats co-treated by fenitrothion and fish oil (group 5) displayed seminiferous tubules lined by stratified germinal epithelium. The interstitial spaces were relatively wide, edematous and contained clusters of Leydig cells (Figure 19). Also, the testis of rats co-treated with fenitrothion and evening primrose oil (group 6) showed nearly normal seminiferous tubules. However, slight edema in the interstitial tissue was also noted (Figure 20). However, the testis of rats co-treated with fenitrothion and fish oil </w:t>
      </w:r>
      <w:r w:rsidRPr="003105B6">
        <w:rPr>
          <w:sz w:val="20"/>
          <w:szCs w:val="20"/>
        </w:rPr>
        <w:lastRenderedPageBreak/>
        <w:t>evening primrose oil (group 7) showed normal histological structure of seminiferous tubules and interstitial tissue. Multiple mitotic figures were seen in the spermatogenic cells (Figure 21).</w:t>
      </w:r>
    </w:p>
    <w:p w:rsidR="001A6E51" w:rsidRPr="003105B6" w:rsidRDefault="001A6E51" w:rsidP="004C6294">
      <w:pPr>
        <w:snapToGrid w:val="0"/>
        <w:ind w:firstLine="425"/>
        <w:jc w:val="both"/>
        <w:rPr>
          <w:rFonts w:eastAsiaTheme="minorEastAsia"/>
          <w:sz w:val="20"/>
          <w:szCs w:val="20"/>
          <w:lang w:eastAsia="zh-CN"/>
        </w:rPr>
      </w:pPr>
    </w:p>
    <w:p w:rsidR="00122CAF" w:rsidRPr="003105B6" w:rsidRDefault="00082568" w:rsidP="004C6294">
      <w:pPr>
        <w:snapToGrid w:val="0"/>
        <w:jc w:val="both"/>
        <w:rPr>
          <w:b/>
          <w:bCs/>
          <w:sz w:val="20"/>
          <w:szCs w:val="20"/>
        </w:rPr>
      </w:pPr>
      <w:r w:rsidRPr="003105B6">
        <w:rPr>
          <w:b/>
          <w:bCs/>
          <w:sz w:val="20"/>
          <w:szCs w:val="20"/>
        </w:rPr>
        <w:t xml:space="preserve">4. </w:t>
      </w:r>
      <w:r w:rsidR="00122CAF" w:rsidRPr="003105B6">
        <w:rPr>
          <w:b/>
          <w:bCs/>
          <w:sz w:val="20"/>
          <w:szCs w:val="20"/>
        </w:rPr>
        <w:t xml:space="preserve">Dissuasion </w:t>
      </w:r>
    </w:p>
    <w:p w:rsidR="00122CAF" w:rsidRPr="003105B6" w:rsidRDefault="00122CAF" w:rsidP="004C6294">
      <w:pPr>
        <w:tabs>
          <w:tab w:val="left" w:pos="937"/>
        </w:tabs>
        <w:snapToGrid w:val="0"/>
        <w:ind w:firstLine="425"/>
        <w:jc w:val="both"/>
        <w:rPr>
          <w:sz w:val="20"/>
          <w:szCs w:val="20"/>
        </w:rPr>
      </w:pPr>
      <w:r w:rsidRPr="003105B6">
        <w:rPr>
          <w:sz w:val="20"/>
          <w:szCs w:val="20"/>
        </w:rPr>
        <w:t xml:space="preserve">Our results revealed that the liver of </w:t>
      </w:r>
      <w:r w:rsidR="002740C0" w:rsidRPr="003105B6">
        <w:rPr>
          <w:sz w:val="20"/>
          <w:szCs w:val="20"/>
        </w:rPr>
        <w:t>rats</w:t>
      </w:r>
      <w:r w:rsidR="00F738AC" w:rsidRPr="003105B6">
        <w:rPr>
          <w:sz w:val="20"/>
          <w:szCs w:val="20"/>
        </w:rPr>
        <w:t xml:space="preserve"> which </w:t>
      </w:r>
      <w:r w:rsidRPr="003105B6">
        <w:rPr>
          <w:sz w:val="20"/>
          <w:szCs w:val="20"/>
        </w:rPr>
        <w:t xml:space="preserve">received </w:t>
      </w:r>
      <w:r w:rsidR="00A2761B" w:rsidRPr="003105B6">
        <w:rPr>
          <w:sz w:val="20"/>
          <w:szCs w:val="20"/>
        </w:rPr>
        <w:t>fenitrothion</w:t>
      </w:r>
      <w:r w:rsidRPr="003105B6">
        <w:rPr>
          <w:sz w:val="20"/>
          <w:szCs w:val="20"/>
        </w:rPr>
        <w:t xml:space="preserve"> showed multiple areas of focal</w:t>
      </w:r>
      <w:r w:rsidRPr="003105B6">
        <w:rPr>
          <w:i/>
          <w:iCs/>
          <w:sz w:val="20"/>
          <w:szCs w:val="20"/>
        </w:rPr>
        <w:t xml:space="preserve"> </w:t>
      </w:r>
      <w:r w:rsidRPr="003105B6">
        <w:rPr>
          <w:sz w:val="20"/>
          <w:szCs w:val="20"/>
        </w:rPr>
        <w:t>necrosis and disorganized hepatic cords. Necrotic hepatocytes have darkly acidophilic cytoplasm and pyknotic nuclei. Inflammatory Cellular infiltrations were located between the hepatocytes. These findings were supported by the results of</w:t>
      </w:r>
      <w:r w:rsidR="00DB6D53" w:rsidRPr="003105B6">
        <w:rPr>
          <w:sz w:val="20"/>
          <w:szCs w:val="20"/>
        </w:rPr>
        <w:t xml:space="preserve"> </w:t>
      </w:r>
      <w:r w:rsidRPr="003105B6">
        <w:rPr>
          <w:sz w:val="20"/>
          <w:szCs w:val="20"/>
        </w:rPr>
        <w:t xml:space="preserve">(Hayes </w:t>
      </w:r>
      <w:r w:rsidR="004E1510" w:rsidRPr="003105B6">
        <w:rPr>
          <w:sz w:val="20"/>
          <w:szCs w:val="20"/>
        </w:rPr>
        <w:t>and</w:t>
      </w:r>
      <w:r w:rsidRPr="003105B6">
        <w:rPr>
          <w:sz w:val="20"/>
          <w:szCs w:val="20"/>
        </w:rPr>
        <w:t xml:space="preserve"> Laws, 1991; Afshar </w:t>
      </w:r>
      <w:r w:rsidRPr="003105B6">
        <w:rPr>
          <w:i/>
          <w:iCs/>
          <w:sz w:val="20"/>
          <w:szCs w:val="20"/>
        </w:rPr>
        <w:t>et al.,</w:t>
      </w:r>
      <w:r w:rsidRPr="003105B6">
        <w:rPr>
          <w:sz w:val="20"/>
          <w:szCs w:val="20"/>
        </w:rPr>
        <w:t xml:space="preserve"> 2008</w:t>
      </w:r>
      <w:r w:rsidR="004E1510" w:rsidRPr="003105B6">
        <w:rPr>
          <w:sz w:val="20"/>
          <w:szCs w:val="20"/>
        </w:rPr>
        <w:t>a</w:t>
      </w:r>
      <w:r w:rsidRPr="003105B6">
        <w:rPr>
          <w:sz w:val="20"/>
          <w:szCs w:val="20"/>
        </w:rPr>
        <w:t xml:space="preserve">; Elhalwagy </w:t>
      </w:r>
      <w:r w:rsidRPr="003105B6">
        <w:rPr>
          <w:i/>
          <w:iCs/>
          <w:sz w:val="20"/>
          <w:szCs w:val="20"/>
        </w:rPr>
        <w:t>et al.,</w:t>
      </w:r>
      <w:r w:rsidRPr="003105B6">
        <w:rPr>
          <w:sz w:val="20"/>
          <w:szCs w:val="20"/>
        </w:rPr>
        <w:t xml:space="preserve"> 2008; Budin </w:t>
      </w:r>
      <w:r w:rsidR="00AB44A9" w:rsidRPr="003105B6">
        <w:rPr>
          <w:i/>
          <w:iCs/>
          <w:sz w:val="20"/>
          <w:szCs w:val="20"/>
        </w:rPr>
        <w:t>et al</w:t>
      </w:r>
      <w:r w:rsidRPr="003105B6">
        <w:rPr>
          <w:i/>
          <w:iCs/>
          <w:sz w:val="20"/>
          <w:szCs w:val="20"/>
        </w:rPr>
        <w:t>.,</w:t>
      </w:r>
      <w:r w:rsidRPr="003105B6">
        <w:rPr>
          <w:sz w:val="20"/>
          <w:szCs w:val="20"/>
        </w:rPr>
        <w:t xml:space="preserve"> 201</w:t>
      </w:r>
      <w:r w:rsidR="00CE5C96" w:rsidRPr="003105B6">
        <w:rPr>
          <w:sz w:val="20"/>
          <w:szCs w:val="20"/>
        </w:rPr>
        <w:t>2</w:t>
      </w:r>
      <w:r w:rsidRPr="003105B6">
        <w:rPr>
          <w:sz w:val="20"/>
          <w:szCs w:val="20"/>
        </w:rPr>
        <w:t>).</w:t>
      </w:r>
      <w:r w:rsidR="0062690B" w:rsidRPr="003105B6">
        <w:rPr>
          <w:sz w:val="20"/>
          <w:szCs w:val="20"/>
        </w:rPr>
        <w:t xml:space="preserve"> </w:t>
      </w:r>
      <w:r w:rsidRPr="003105B6">
        <w:rPr>
          <w:sz w:val="20"/>
          <w:szCs w:val="20"/>
        </w:rPr>
        <w:t xml:space="preserve">While the findings of Abdel-Ghany </w:t>
      </w:r>
      <w:r w:rsidRPr="003105B6">
        <w:rPr>
          <w:i/>
          <w:iCs/>
          <w:sz w:val="20"/>
          <w:szCs w:val="20"/>
        </w:rPr>
        <w:t>et al.</w:t>
      </w:r>
      <w:r w:rsidRPr="003105B6">
        <w:rPr>
          <w:sz w:val="20"/>
          <w:szCs w:val="20"/>
        </w:rPr>
        <w:t xml:space="preserve"> (2016) and Tahoun </w:t>
      </w:r>
      <w:r w:rsidRPr="003105B6">
        <w:rPr>
          <w:i/>
          <w:iCs/>
          <w:sz w:val="20"/>
          <w:szCs w:val="20"/>
        </w:rPr>
        <w:t>et al.</w:t>
      </w:r>
      <w:r w:rsidRPr="003105B6">
        <w:rPr>
          <w:sz w:val="20"/>
          <w:szCs w:val="20"/>
        </w:rPr>
        <w:t xml:space="preserve"> (2018) augmented our results in addition to hepatic cells </w:t>
      </w:r>
      <w:r w:rsidR="00A2761B" w:rsidRPr="003105B6">
        <w:rPr>
          <w:sz w:val="20"/>
          <w:szCs w:val="20"/>
        </w:rPr>
        <w:t>apoptosis</w:t>
      </w:r>
      <w:r w:rsidRPr="003105B6">
        <w:rPr>
          <w:sz w:val="20"/>
          <w:szCs w:val="20"/>
        </w:rPr>
        <w:t xml:space="preserve">. Tahoun </w:t>
      </w:r>
      <w:r w:rsidRPr="003105B6">
        <w:rPr>
          <w:i/>
          <w:iCs/>
          <w:sz w:val="20"/>
          <w:szCs w:val="20"/>
        </w:rPr>
        <w:t>et al.</w:t>
      </w:r>
      <w:r w:rsidRPr="003105B6">
        <w:rPr>
          <w:sz w:val="20"/>
          <w:szCs w:val="20"/>
        </w:rPr>
        <w:t xml:space="preserve"> (2018) exhibits the mobbing of vessels of a portal, recent formation of the bile duct and the hydropic deterioration of hepatocyte. Furthermore, the large regions of coagulative necrosis permeated with lymphocytes in the portal region while the addition of green tea improve the portal tissue alterations. After entering through the oral administration, fenitrothion (FNT) has a capability to get extensively and rapidly absorbed through the intestinal tract if mammals, from where it gets distributed to the blood, carcass, and liver (Afshar </w:t>
      </w:r>
      <w:r w:rsidRPr="003105B6">
        <w:rPr>
          <w:i/>
          <w:iCs/>
          <w:sz w:val="20"/>
          <w:szCs w:val="20"/>
        </w:rPr>
        <w:t>et al</w:t>
      </w:r>
      <w:r w:rsidRPr="003105B6">
        <w:rPr>
          <w:sz w:val="20"/>
          <w:szCs w:val="20"/>
        </w:rPr>
        <w:t>., 2008</w:t>
      </w:r>
      <w:r w:rsidR="00A7329B" w:rsidRPr="003105B6">
        <w:rPr>
          <w:sz w:val="20"/>
          <w:szCs w:val="20"/>
        </w:rPr>
        <w:t>a</w:t>
      </w:r>
      <w:r w:rsidRPr="003105B6">
        <w:rPr>
          <w:sz w:val="20"/>
          <w:szCs w:val="20"/>
        </w:rPr>
        <w:t xml:space="preserve">). Moreover, the toxicity caused by organophosphorus insecticides outcomes the negative influence on a diverse amount of systems and organs in the mammalian body such as nervous system, kidney, liver, reproductive system and immune system (Elzoghby </w:t>
      </w:r>
      <w:r w:rsidRPr="003105B6">
        <w:rPr>
          <w:i/>
          <w:iCs/>
          <w:sz w:val="20"/>
          <w:szCs w:val="20"/>
        </w:rPr>
        <w:t>et al.,</w:t>
      </w:r>
      <w:r w:rsidRPr="003105B6">
        <w:rPr>
          <w:sz w:val="20"/>
          <w:szCs w:val="20"/>
        </w:rPr>
        <w:t xml:space="preserve"> 2014).</w:t>
      </w:r>
    </w:p>
    <w:p w:rsidR="00122CAF" w:rsidRPr="003105B6" w:rsidRDefault="00122CAF" w:rsidP="004C6294">
      <w:pPr>
        <w:widowControl w:val="0"/>
        <w:autoSpaceDE w:val="0"/>
        <w:autoSpaceDN w:val="0"/>
        <w:adjustRightInd w:val="0"/>
        <w:snapToGrid w:val="0"/>
        <w:ind w:firstLine="425"/>
        <w:jc w:val="both"/>
        <w:rPr>
          <w:sz w:val="20"/>
          <w:szCs w:val="20"/>
        </w:rPr>
      </w:pPr>
      <w:r w:rsidRPr="003105B6">
        <w:rPr>
          <w:sz w:val="20"/>
          <w:szCs w:val="20"/>
        </w:rPr>
        <w:t xml:space="preserve">The liver of a rat </w:t>
      </w:r>
      <w:r w:rsidR="00F738AC" w:rsidRPr="003105B6">
        <w:rPr>
          <w:sz w:val="20"/>
          <w:szCs w:val="20"/>
        </w:rPr>
        <w:t xml:space="preserve">that </w:t>
      </w:r>
      <w:r w:rsidRPr="003105B6">
        <w:rPr>
          <w:sz w:val="20"/>
          <w:szCs w:val="20"/>
        </w:rPr>
        <w:t xml:space="preserve">received Fish oil with Fenitrothion showed dilated and congested blood sinusoids while the hepatocytes appear not affected with normal appearance while Administration of Evening primrose oil with Fenitrothion showed no histopathological changes in the hepatic architecture although few inflammatory cells were persist around the hepatocytes with prominent </w:t>
      </w:r>
      <w:r w:rsidR="00A2761B" w:rsidRPr="003105B6">
        <w:rPr>
          <w:sz w:val="20"/>
          <w:szCs w:val="20"/>
        </w:rPr>
        <w:t>Kupffer</w:t>
      </w:r>
      <w:r w:rsidRPr="003105B6">
        <w:rPr>
          <w:sz w:val="20"/>
          <w:szCs w:val="20"/>
        </w:rPr>
        <w:t xml:space="preserve"> cells. These results were explained by many authors who used the medicinal or herbal plants to reduce the adverse effect of organophosorus compounds or environmental hazards on the tissues and organs as </w:t>
      </w:r>
      <w:r w:rsidR="002740C0" w:rsidRPr="003105B6">
        <w:rPr>
          <w:sz w:val="20"/>
          <w:szCs w:val="20"/>
        </w:rPr>
        <w:t>(Al</w:t>
      </w:r>
      <w:r w:rsidR="00A7329B" w:rsidRPr="003105B6">
        <w:rPr>
          <w:sz w:val="20"/>
          <w:szCs w:val="20"/>
        </w:rPr>
        <w:t>-</w:t>
      </w:r>
      <w:r w:rsidR="002740C0" w:rsidRPr="003105B6">
        <w:rPr>
          <w:sz w:val="20"/>
          <w:szCs w:val="20"/>
        </w:rPr>
        <w:t>Att</w:t>
      </w:r>
      <w:r w:rsidR="00A7329B" w:rsidRPr="003105B6">
        <w:rPr>
          <w:sz w:val="20"/>
          <w:szCs w:val="20"/>
        </w:rPr>
        <w:t>a</w:t>
      </w:r>
      <w:r w:rsidR="002740C0" w:rsidRPr="003105B6">
        <w:rPr>
          <w:sz w:val="20"/>
          <w:szCs w:val="20"/>
        </w:rPr>
        <w:t xml:space="preserve">r, </w:t>
      </w:r>
      <w:r w:rsidRPr="003105B6">
        <w:rPr>
          <w:sz w:val="20"/>
          <w:szCs w:val="20"/>
        </w:rPr>
        <w:t>2015</w:t>
      </w:r>
      <w:r w:rsidR="002740C0" w:rsidRPr="003105B6">
        <w:rPr>
          <w:sz w:val="20"/>
          <w:szCs w:val="20"/>
        </w:rPr>
        <w:t>;</w:t>
      </w:r>
      <w:r w:rsidRPr="003105B6">
        <w:rPr>
          <w:sz w:val="20"/>
          <w:szCs w:val="20"/>
        </w:rPr>
        <w:t xml:space="preserve"> Baiomy </w:t>
      </w:r>
      <w:r w:rsidRPr="003105B6">
        <w:rPr>
          <w:i/>
          <w:iCs/>
          <w:sz w:val="20"/>
          <w:szCs w:val="20"/>
        </w:rPr>
        <w:t>et al.,</w:t>
      </w:r>
      <w:r w:rsidR="002740C0" w:rsidRPr="003105B6">
        <w:rPr>
          <w:sz w:val="20"/>
          <w:szCs w:val="20"/>
        </w:rPr>
        <w:t xml:space="preserve"> </w:t>
      </w:r>
      <w:r w:rsidRPr="003105B6">
        <w:rPr>
          <w:sz w:val="20"/>
          <w:szCs w:val="20"/>
        </w:rPr>
        <w:t>2015</w:t>
      </w:r>
      <w:r w:rsidR="002740C0" w:rsidRPr="003105B6">
        <w:rPr>
          <w:sz w:val="20"/>
          <w:szCs w:val="20"/>
        </w:rPr>
        <w:t>;</w:t>
      </w:r>
      <w:r w:rsidRPr="003105B6">
        <w:rPr>
          <w:sz w:val="20"/>
          <w:szCs w:val="20"/>
        </w:rPr>
        <w:t xml:space="preserve"> Soliman </w:t>
      </w:r>
      <w:r w:rsidRPr="003105B6">
        <w:rPr>
          <w:i/>
          <w:iCs/>
          <w:sz w:val="20"/>
          <w:szCs w:val="20"/>
        </w:rPr>
        <w:t>et al.,</w:t>
      </w:r>
      <w:r w:rsidR="002740C0" w:rsidRPr="003105B6">
        <w:rPr>
          <w:i/>
          <w:iCs/>
          <w:sz w:val="20"/>
          <w:szCs w:val="20"/>
        </w:rPr>
        <w:t xml:space="preserve"> </w:t>
      </w:r>
      <w:r w:rsidR="002740C0" w:rsidRPr="003105B6">
        <w:rPr>
          <w:sz w:val="20"/>
          <w:szCs w:val="20"/>
        </w:rPr>
        <w:t xml:space="preserve">2015; </w:t>
      </w:r>
      <w:r w:rsidRPr="003105B6">
        <w:rPr>
          <w:sz w:val="20"/>
          <w:szCs w:val="20"/>
        </w:rPr>
        <w:t xml:space="preserve">Attia </w:t>
      </w:r>
      <w:r w:rsidRPr="003105B6">
        <w:rPr>
          <w:i/>
          <w:iCs/>
          <w:sz w:val="20"/>
          <w:szCs w:val="20"/>
        </w:rPr>
        <w:t>et al.,</w:t>
      </w:r>
      <w:r w:rsidR="002740C0" w:rsidRPr="003105B6">
        <w:rPr>
          <w:i/>
          <w:iCs/>
          <w:sz w:val="20"/>
          <w:szCs w:val="20"/>
        </w:rPr>
        <w:t xml:space="preserve"> </w:t>
      </w:r>
      <w:r w:rsidRPr="003105B6">
        <w:rPr>
          <w:sz w:val="20"/>
          <w:szCs w:val="20"/>
        </w:rPr>
        <w:t>2013</w:t>
      </w:r>
      <w:r w:rsidR="002740C0" w:rsidRPr="003105B6">
        <w:rPr>
          <w:sz w:val="20"/>
          <w:szCs w:val="20"/>
        </w:rPr>
        <w:t>).</w:t>
      </w:r>
    </w:p>
    <w:p w:rsidR="00122CAF" w:rsidRPr="003105B6" w:rsidRDefault="00122CAF" w:rsidP="004C6294">
      <w:pPr>
        <w:snapToGrid w:val="0"/>
        <w:ind w:firstLine="425"/>
        <w:jc w:val="both"/>
        <w:rPr>
          <w:sz w:val="20"/>
          <w:szCs w:val="20"/>
        </w:rPr>
      </w:pPr>
      <w:r w:rsidRPr="003105B6">
        <w:rPr>
          <w:sz w:val="20"/>
          <w:szCs w:val="20"/>
        </w:rPr>
        <w:t xml:space="preserve">Our results revealed that the kidney of </w:t>
      </w:r>
      <w:r w:rsidR="002740C0" w:rsidRPr="003105B6">
        <w:rPr>
          <w:sz w:val="20"/>
          <w:szCs w:val="20"/>
        </w:rPr>
        <w:t>rats</w:t>
      </w:r>
      <w:r w:rsidR="00F738AC" w:rsidRPr="003105B6">
        <w:rPr>
          <w:sz w:val="20"/>
          <w:szCs w:val="20"/>
        </w:rPr>
        <w:t xml:space="preserve"> which</w:t>
      </w:r>
      <w:r w:rsidRPr="003105B6">
        <w:rPr>
          <w:sz w:val="20"/>
          <w:szCs w:val="20"/>
        </w:rPr>
        <w:t xml:space="preserve"> received </w:t>
      </w:r>
      <w:r w:rsidR="005358FF" w:rsidRPr="003105B6">
        <w:rPr>
          <w:sz w:val="20"/>
          <w:szCs w:val="20"/>
        </w:rPr>
        <w:t>f</w:t>
      </w:r>
      <w:r w:rsidRPr="003105B6">
        <w:rPr>
          <w:sz w:val="20"/>
          <w:szCs w:val="20"/>
        </w:rPr>
        <w:t xml:space="preserve">enitrothion showed dilated and congested glomerular capillary loops and </w:t>
      </w:r>
      <w:r w:rsidR="00A2761B" w:rsidRPr="003105B6">
        <w:rPr>
          <w:sz w:val="20"/>
          <w:szCs w:val="20"/>
        </w:rPr>
        <w:t>vacuolization</w:t>
      </w:r>
      <w:r w:rsidR="00CE5C96" w:rsidRPr="003105B6">
        <w:rPr>
          <w:sz w:val="20"/>
          <w:szCs w:val="20"/>
        </w:rPr>
        <w:t xml:space="preserve"> of tubular epithelial cells</w:t>
      </w:r>
      <w:r w:rsidRPr="003105B6">
        <w:rPr>
          <w:sz w:val="20"/>
          <w:szCs w:val="20"/>
        </w:rPr>
        <w:t>. Homogenous eosinophilic</w:t>
      </w:r>
      <w:r w:rsidR="00CE5C96" w:rsidRPr="003105B6">
        <w:rPr>
          <w:sz w:val="20"/>
          <w:szCs w:val="20"/>
        </w:rPr>
        <w:t xml:space="preserve"> casts are seen in some tubules.</w:t>
      </w:r>
      <w:r w:rsidRPr="003105B6">
        <w:rPr>
          <w:sz w:val="20"/>
          <w:szCs w:val="20"/>
        </w:rPr>
        <w:t xml:space="preserve"> Dilated and congested blood vessels and interstitial hemorrhages. These findings were similar to the results of many authors who were working on the renal tissues (Hayes </w:t>
      </w:r>
      <w:r w:rsidR="004E1510" w:rsidRPr="003105B6">
        <w:rPr>
          <w:sz w:val="20"/>
          <w:szCs w:val="20"/>
        </w:rPr>
        <w:t>and</w:t>
      </w:r>
      <w:r w:rsidRPr="003105B6">
        <w:rPr>
          <w:sz w:val="20"/>
          <w:szCs w:val="20"/>
        </w:rPr>
        <w:t xml:space="preserve"> </w:t>
      </w:r>
      <w:r w:rsidRPr="003105B6">
        <w:rPr>
          <w:sz w:val="20"/>
          <w:szCs w:val="20"/>
        </w:rPr>
        <w:lastRenderedPageBreak/>
        <w:t xml:space="preserve">Laws, 1991; Afshar </w:t>
      </w:r>
      <w:r w:rsidRPr="003105B6">
        <w:rPr>
          <w:i/>
          <w:iCs/>
          <w:sz w:val="20"/>
          <w:szCs w:val="20"/>
        </w:rPr>
        <w:t>et al.,</w:t>
      </w:r>
      <w:r w:rsidRPr="003105B6">
        <w:rPr>
          <w:sz w:val="20"/>
          <w:szCs w:val="20"/>
        </w:rPr>
        <w:t xml:space="preserve"> 2008</w:t>
      </w:r>
      <w:r w:rsidR="00A7329B" w:rsidRPr="003105B6">
        <w:rPr>
          <w:sz w:val="20"/>
          <w:szCs w:val="20"/>
        </w:rPr>
        <w:t>b</w:t>
      </w:r>
      <w:r w:rsidRPr="003105B6">
        <w:rPr>
          <w:sz w:val="20"/>
          <w:szCs w:val="20"/>
        </w:rPr>
        <w:t xml:space="preserve">; Elhalwagy </w:t>
      </w:r>
      <w:r w:rsidRPr="003105B6">
        <w:rPr>
          <w:i/>
          <w:iCs/>
          <w:sz w:val="20"/>
          <w:szCs w:val="20"/>
        </w:rPr>
        <w:t>et al.,</w:t>
      </w:r>
      <w:r w:rsidR="00CE5C96" w:rsidRPr="003105B6">
        <w:rPr>
          <w:sz w:val="20"/>
          <w:szCs w:val="20"/>
        </w:rPr>
        <w:t xml:space="preserve"> 2008</w:t>
      </w:r>
      <w:r w:rsidR="00A7329B" w:rsidRPr="003105B6">
        <w:rPr>
          <w:sz w:val="20"/>
          <w:szCs w:val="20"/>
        </w:rPr>
        <w:t>;</w:t>
      </w:r>
      <w:r w:rsidR="00CE5C96" w:rsidRPr="003105B6">
        <w:rPr>
          <w:sz w:val="20"/>
          <w:szCs w:val="20"/>
        </w:rPr>
        <w:t xml:space="preserve"> Budin </w:t>
      </w:r>
      <w:r w:rsidR="00CE5C96" w:rsidRPr="003105B6">
        <w:rPr>
          <w:i/>
          <w:iCs/>
          <w:sz w:val="20"/>
          <w:szCs w:val="20"/>
        </w:rPr>
        <w:t>et</w:t>
      </w:r>
      <w:r w:rsidRPr="003105B6">
        <w:rPr>
          <w:i/>
          <w:iCs/>
          <w:sz w:val="20"/>
          <w:szCs w:val="20"/>
        </w:rPr>
        <w:t xml:space="preserve"> al.,</w:t>
      </w:r>
      <w:r w:rsidRPr="003105B6">
        <w:rPr>
          <w:sz w:val="20"/>
          <w:szCs w:val="20"/>
        </w:rPr>
        <w:t xml:space="preserve"> 201</w:t>
      </w:r>
      <w:r w:rsidR="00CE5C96" w:rsidRPr="003105B6">
        <w:rPr>
          <w:sz w:val="20"/>
          <w:szCs w:val="20"/>
        </w:rPr>
        <w:t>2</w:t>
      </w:r>
      <w:r w:rsidR="002740C0" w:rsidRPr="003105B6">
        <w:rPr>
          <w:sz w:val="20"/>
          <w:szCs w:val="20"/>
        </w:rPr>
        <w:t xml:space="preserve">; </w:t>
      </w:r>
      <w:r w:rsidRPr="003105B6">
        <w:rPr>
          <w:sz w:val="20"/>
          <w:szCs w:val="20"/>
        </w:rPr>
        <w:t xml:space="preserve">Mansour and Mossa, 2010). While Abdel-Ghany </w:t>
      </w:r>
      <w:r w:rsidRPr="003105B6">
        <w:rPr>
          <w:i/>
          <w:iCs/>
          <w:sz w:val="20"/>
          <w:szCs w:val="20"/>
        </w:rPr>
        <w:t>et al.</w:t>
      </w:r>
      <w:r w:rsidR="00CE5C96" w:rsidRPr="003105B6">
        <w:rPr>
          <w:sz w:val="20"/>
          <w:szCs w:val="20"/>
        </w:rPr>
        <w:t xml:space="preserve"> (2016)</w:t>
      </w:r>
      <w:r w:rsidRPr="003105B6">
        <w:rPr>
          <w:sz w:val="20"/>
          <w:szCs w:val="20"/>
        </w:rPr>
        <w:t xml:space="preserve"> showed minute variation in tubules of renal besides glomeruli at the cortical site and finale at the adverse worsening condition of kidney tissues. Weakening and necrosis of glomerular cluster, interstitial tissue edema and renal tubules cloudy swelling with the hyaline cast. It is noted that as the exposure of fenitrothion duration increases deterioration in the renal tubules is been observed by </w:t>
      </w:r>
      <w:bookmarkStart w:id="2" w:name="_Hlk27781485"/>
      <w:r w:rsidRPr="003105B6">
        <w:rPr>
          <w:sz w:val="20"/>
          <w:szCs w:val="20"/>
        </w:rPr>
        <w:t xml:space="preserve">Tahoun </w:t>
      </w:r>
      <w:r w:rsidRPr="003105B6">
        <w:rPr>
          <w:i/>
          <w:iCs/>
          <w:sz w:val="20"/>
          <w:szCs w:val="20"/>
        </w:rPr>
        <w:t>et al.</w:t>
      </w:r>
      <w:r w:rsidRPr="003105B6">
        <w:rPr>
          <w:sz w:val="20"/>
          <w:szCs w:val="20"/>
        </w:rPr>
        <w:t xml:space="preserve"> (2018)</w:t>
      </w:r>
      <w:bookmarkEnd w:id="2"/>
      <w:r w:rsidRPr="003105B6">
        <w:rPr>
          <w:sz w:val="20"/>
          <w:szCs w:val="20"/>
        </w:rPr>
        <w:t xml:space="preserve"> when fenitrothion exposed group.</w:t>
      </w:r>
    </w:p>
    <w:p w:rsidR="00122CAF" w:rsidRPr="003105B6" w:rsidRDefault="00122CAF" w:rsidP="004C6294">
      <w:pPr>
        <w:snapToGrid w:val="0"/>
        <w:ind w:firstLine="425"/>
        <w:jc w:val="both"/>
        <w:rPr>
          <w:sz w:val="20"/>
          <w:szCs w:val="20"/>
        </w:rPr>
      </w:pPr>
      <w:r w:rsidRPr="003105B6">
        <w:rPr>
          <w:sz w:val="20"/>
          <w:szCs w:val="20"/>
        </w:rPr>
        <w:t xml:space="preserve">In malathion ingestion the renal tissues showed severe histopathological damages as mentioned by Mamun </w:t>
      </w:r>
      <w:r w:rsidRPr="003105B6">
        <w:rPr>
          <w:i/>
          <w:iCs/>
          <w:sz w:val="20"/>
          <w:szCs w:val="20"/>
        </w:rPr>
        <w:t>et al</w:t>
      </w:r>
      <w:r w:rsidR="0063297C" w:rsidRPr="003105B6">
        <w:rPr>
          <w:i/>
          <w:iCs/>
          <w:sz w:val="20"/>
          <w:szCs w:val="20"/>
        </w:rPr>
        <w:t>.</w:t>
      </w:r>
      <w:r w:rsidR="00101CE6" w:rsidRPr="003105B6">
        <w:rPr>
          <w:sz w:val="20"/>
          <w:szCs w:val="20"/>
        </w:rPr>
        <w:t xml:space="preserve"> (2015)</w:t>
      </w:r>
      <w:r w:rsidR="00D026C9" w:rsidRPr="003105B6">
        <w:rPr>
          <w:sz w:val="20"/>
          <w:szCs w:val="20"/>
        </w:rPr>
        <w:t>, and</w:t>
      </w:r>
      <w:r w:rsidRPr="003105B6">
        <w:rPr>
          <w:sz w:val="20"/>
          <w:szCs w:val="20"/>
        </w:rPr>
        <w:t xml:space="preserve"> </w:t>
      </w:r>
      <w:r w:rsidR="00797752" w:rsidRPr="003105B6">
        <w:rPr>
          <w:sz w:val="20"/>
          <w:szCs w:val="20"/>
        </w:rPr>
        <w:t>Baio</w:t>
      </w:r>
      <w:r w:rsidRPr="003105B6">
        <w:rPr>
          <w:sz w:val="20"/>
          <w:szCs w:val="20"/>
        </w:rPr>
        <w:t xml:space="preserve">my </w:t>
      </w:r>
      <w:r w:rsidRPr="003105B6">
        <w:rPr>
          <w:i/>
          <w:iCs/>
          <w:sz w:val="20"/>
          <w:szCs w:val="20"/>
        </w:rPr>
        <w:t>et al.</w:t>
      </w:r>
      <w:r w:rsidR="002A156D" w:rsidRPr="003105B6">
        <w:rPr>
          <w:sz w:val="20"/>
          <w:szCs w:val="20"/>
        </w:rPr>
        <w:t xml:space="preserve"> </w:t>
      </w:r>
      <w:r w:rsidR="00A7329B" w:rsidRPr="003105B6">
        <w:rPr>
          <w:sz w:val="20"/>
          <w:szCs w:val="20"/>
        </w:rPr>
        <w:t>(</w:t>
      </w:r>
      <w:r w:rsidRPr="003105B6">
        <w:rPr>
          <w:sz w:val="20"/>
          <w:szCs w:val="20"/>
        </w:rPr>
        <w:t>2015</w:t>
      </w:r>
      <w:r w:rsidR="00A7329B" w:rsidRPr="003105B6">
        <w:rPr>
          <w:sz w:val="20"/>
          <w:szCs w:val="20"/>
        </w:rPr>
        <w:t>)</w:t>
      </w:r>
      <w:r w:rsidRPr="003105B6">
        <w:rPr>
          <w:sz w:val="20"/>
          <w:szCs w:val="20"/>
        </w:rPr>
        <w:t xml:space="preserve"> and also by cypermetherine ingestion as mentioned by Soliman </w:t>
      </w:r>
      <w:r w:rsidRPr="003105B6">
        <w:rPr>
          <w:i/>
          <w:iCs/>
          <w:sz w:val="20"/>
          <w:szCs w:val="20"/>
        </w:rPr>
        <w:t>et al.,</w:t>
      </w:r>
      <w:r w:rsidR="002740C0" w:rsidRPr="003105B6">
        <w:rPr>
          <w:sz w:val="20"/>
          <w:szCs w:val="20"/>
        </w:rPr>
        <w:t xml:space="preserve"> (</w:t>
      </w:r>
      <w:r w:rsidRPr="003105B6">
        <w:rPr>
          <w:sz w:val="20"/>
          <w:szCs w:val="20"/>
        </w:rPr>
        <w:t>2015</w:t>
      </w:r>
      <w:r w:rsidR="002740C0" w:rsidRPr="003105B6">
        <w:rPr>
          <w:sz w:val="20"/>
          <w:szCs w:val="20"/>
        </w:rPr>
        <w:t>)</w:t>
      </w:r>
      <w:r w:rsidRPr="003105B6">
        <w:rPr>
          <w:sz w:val="20"/>
          <w:szCs w:val="20"/>
        </w:rPr>
        <w:t xml:space="preserve">. </w:t>
      </w:r>
      <w:r w:rsidRPr="003105B6">
        <w:rPr>
          <w:rFonts w:eastAsia="Calibri"/>
          <w:sz w:val="20"/>
          <w:szCs w:val="20"/>
        </w:rPr>
        <w:t xml:space="preserve">The kidney of a rat received </w:t>
      </w:r>
      <w:r w:rsidR="002740C0" w:rsidRPr="003105B6">
        <w:rPr>
          <w:rFonts w:eastAsia="Calibri"/>
          <w:sz w:val="20"/>
          <w:szCs w:val="20"/>
        </w:rPr>
        <w:t>f</w:t>
      </w:r>
      <w:r w:rsidRPr="003105B6">
        <w:rPr>
          <w:rFonts w:eastAsia="Calibri"/>
          <w:sz w:val="20"/>
          <w:szCs w:val="20"/>
        </w:rPr>
        <w:t xml:space="preserve">ish oil and </w:t>
      </w:r>
      <w:r w:rsidR="002740C0" w:rsidRPr="003105B6">
        <w:rPr>
          <w:rFonts w:eastAsia="Calibri"/>
          <w:sz w:val="20"/>
          <w:szCs w:val="20"/>
        </w:rPr>
        <w:t>e</w:t>
      </w:r>
      <w:r w:rsidRPr="003105B6">
        <w:rPr>
          <w:rFonts w:eastAsia="Calibri"/>
          <w:sz w:val="20"/>
          <w:szCs w:val="20"/>
        </w:rPr>
        <w:t xml:space="preserve">vening primrose oil with </w:t>
      </w:r>
      <w:r w:rsidR="002740C0" w:rsidRPr="003105B6">
        <w:rPr>
          <w:rFonts w:eastAsia="Calibri"/>
          <w:sz w:val="20"/>
          <w:szCs w:val="20"/>
        </w:rPr>
        <w:t>f</w:t>
      </w:r>
      <w:r w:rsidRPr="003105B6">
        <w:rPr>
          <w:rFonts w:eastAsia="Calibri"/>
          <w:sz w:val="20"/>
          <w:szCs w:val="20"/>
        </w:rPr>
        <w:t xml:space="preserve">enitrothion showed showing normal pattern of renal architecture. However, patchy tubular dilatation was apparent and slight glomerular congestion. These improvements were related to the </w:t>
      </w:r>
      <w:r w:rsidR="00A2761B" w:rsidRPr="003105B6">
        <w:rPr>
          <w:rFonts w:eastAsia="Calibri"/>
          <w:sz w:val="20"/>
          <w:szCs w:val="20"/>
        </w:rPr>
        <w:t>anti-inflammatory</w:t>
      </w:r>
      <w:r w:rsidRPr="003105B6">
        <w:rPr>
          <w:rFonts w:eastAsia="Calibri"/>
          <w:sz w:val="20"/>
          <w:szCs w:val="20"/>
        </w:rPr>
        <w:t xml:space="preserve"> effect of fish oil (Grotto </w:t>
      </w:r>
      <w:r w:rsidRPr="003105B6">
        <w:rPr>
          <w:rFonts w:eastAsia="Calibri"/>
          <w:i/>
          <w:iCs/>
          <w:sz w:val="20"/>
          <w:szCs w:val="20"/>
        </w:rPr>
        <w:t>et al</w:t>
      </w:r>
      <w:r w:rsidRPr="003105B6">
        <w:rPr>
          <w:rFonts w:eastAsia="Calibri"/>
          <w:sz w:val="20"/>
          <w:szCs w:val="20"/>
        </w:rPr>
        <w:t>.,</w:t>
      </w:r>
      <w:r w:rsidR="002740C0" w:rsidRPr="003105B6">
        <w:rPr>
          <w:rFonts w:eastAsia="Calibri"/>
          <w:sz w:val="20"/>
          <w:szCs w:val="20"/>
        </w:rPr>
        <w:t xml:space="preserve"> </w:t>
      </w:r>
      <w:r w:rsidRPr="003105B6">
        <w:rPr>
          <w:rFonts w:eastAsia="Calibri"/>
          <w:sz w:val="20"/>
          <w:szCs w:val="20"/>
        </w:rPr>
        <w:t>201</w:t>
      </w:r>
      <w:r w:rsidR="00797752" w:rsidRPr="003105B6">
        <w:rPr>
          <w:rFonts w:eastAsia="Calibri"/>
          <w:sz w:val="20"/>
          <w:szCs w:val="20"/>
        </w:rPr>
        <w:t>1</w:t>
      </w:r>
      <w:r w:rsidR="00DD6E7F" w:rsidRPr="003105B6">
        <w:rPr>
          <w:rFonts w:eastAsia="Calibri"/>
          <w:sz w:val="20"/>
          <w:szCs w:val="20"/>
        </w:rPr>
        <w:t>;</w:t>
      </w:r>
      <w:r w:rsidRPr="003105B6">
        <w:rPr>
          <w:rFonts w:eastAsia="Calibri"/>
          <w:sz w:val="20"/>
          <w:szCs w:val="20"/>
        </w:rPr>
        <w:t xml:space="preserve"> Hussein </w:t>
      </w:r>
      <w:r w:rsidRPr="003105B6">
        <w:rPr>
          <w:rFonts w:eastAsia="Calibri"/>
          <w:i/>
          <w:iCs/>
          <w:sz w:val="20"/>
          <w:szCs w:val="20"/>
        </w:rPr>
        <w:t>et al.,</w:t>
      </w:r>
      <w:r w:rsidR="002740C0" w:rsidRPr="003105B6">
        <w:rPr>
          <w:rFonts w:eastAsia="Calibri"/>
          <w:sz w:val="20"/>
          <w:szCs w:val="20"/>
        </w:rPr>
        <w:t xml:space="preserve"> </w:t>
      </w:r>
      <w:r w:rsidRPr="003105B6">
        <w:rPr>
          <w:rFonts w:eastAsia="Calibri"/>
          <w:sz w:val="20"/>
          <w:szCs w:val="20"/>
        </w:rPr>
        <w:t xml:space="preserve">2013). A number of investigations have demonstrated that diet supplemented with fish oil (FO) enriched in O-3 fatty acids has profound beneficial health effects against various pathologies </w:t>
      </w:r>
      <w:r w:rsidR="00797752" w:rsidRPr="003105B6">
        <w:rPr>
          <w:rFonts w:eastAsia="Calibri"/>
          <w:sz w:val="20"/>
          <w:szCs w:val="20"/>
        </w:rPr>
        <w:t>(</w:t>
      </w:r>
      <w:r w:rsidRPr="003105B6">
        <w:rPr>
          <w:sz w:val="20"/>
          <w:szCs w:val="20"/>
          <w:lang w:eastAsia="ar-SA"/>
        </w:rPr>
        <w:t>Simopoulos</w:t>
      </w:r>
      <w:r w:rsidR="00797752" w:rsidRPr="003105B6">
        <w:rPr>
          <w:sz w:val="20"/>
          <w:szCs w:val="20"/>
          <w:lang w:eastAsia="ar-SA"/>
        </w:rPr>
        <w:t xml:space="preserve">, </w:t>
      </w:r>
      <w:r w:rsidRPr="003105B6">
        <w:rPr>
          <w:sz w:val="20"/>
          <w:szCs w:val="20"/>
          <w:lang w:eastAsia="ar-SA"/>
        </w:rPr>
        <w:t>1991</w:t>
      </w:r>
      <w:r w:rsidR="00797752" w:rsidRPr="003105B6">
        <w:rPr>
          <w:rFonts w:eastAsia="Calibri"/>
          <w:sz w:val="20"/>
          <w:szCs w:val="20"/>
        </w:rPr>
        <w:t>)</w:t>
      </w:r>
      <w:r w:rsidRPr="003105B6">
        <w:rPr>
          <w:rFonts w:eastAsia="Calibri"/>
          <w:sz w:val="20"/>
          <w:szCs w:val="20"/>
        </w:rPr>
        <w:t xml:space="preserve"> including cardiovascular diseases, respiratory diseases, diabetes, depression,</w:t>
      </w:r>
      <w:r w:rsidR="002740C0" w:rsidRPr="003105B6">
        <w:rPr>
          <w:rFonts w:eastAsia="Calibri"/>
          <w:sz w:val="20"/>
          <w:szCs w:val="20"/>
        </w:rPr>
        <w:t xml:space="preserve"> </w:t>
      </w:r>
      <w:r w:rsidRPr="003105B6">
        <w:rPr>
          <w:rFonts w:eastAsia="Calibri"/>
          <w:sz w:val="20"/>
          <w:szCs w:val="20"/>
        </w:rPr>
        <w:t xml:space="preserve">cancers, inflammatory and immune renal disorders </w:t>
      </w:r>
      <w:r w:rsidR="00797752" w:rsidRPr="003105B6">
        <w:rPr>
          <w:rFonts w:eastAsia="Calibri"/>
          <w:sz w:val="20"/>
          <w:szCs w:val="20"/>
        </w:rPr>
        <w:t>(</w:t>
      </w:r>
      <w:r w:rsidRPr="003105B6">
        <w:rPr>
          <w:sz w:val="20"/>
          <w:szCs w:val="20"/>
          <w:lang w:eastAsia="ar-SA"/>
        </w:rPr>
        <w:t xml:space="preserve">Thakkar </w:t>
      </w:r>
      <w:r w:rsidRPr="003105B6">
        <w:rPr>
          <w:i/>
          <w:iCs/>
          <w:sz w:val="20"/>
          <w:szCs w:val="20"/>
          <w:lang w:eastAsia="ar-SA"/>
        </w:rPr>
        <w:t>et al.,</w:t>
      </w:r>
      <w:r w:rsidR="002740C0" w:rsidRPr="003105B6">
        <w:rPr>
          <w:sz w:val="20"/>
          <w:szCs w:val="20"/>
          <w:lang w:eastAsia="ar-SA"/>
        </w:rPr>
        <w:t xml:space="preserve"> </w:t>
      </w:r>
      <w:r w:rsidRPr="003105B6">
        <w:rPr>
          <w:sz w:val="20"/>
          <w:szCs w:val="20"/>
          <w:lang w:eastAsia="ar-SA"/>
        </w:rPr>
        <w:t>2000</w:t>
      </w:r>
      <w:r w:rsidR="00797752" w:rsidRPr="003105B6">
        <w:rPr>
          <w:rFonts w:eastAsia="Calibri"/>
          <w:sz w:val="20"/>
          <w:szCs w:val="20"/>
        </w:rPr>
        <w:t>)</w:t>
      </w:r>
      <w:r w:rsidRPr="003105B6">
        <w:rPr>
          <w:rFonts w:eastAsia="Calibri"/>
          <w:sz w:val="20"/>
          <w:szCs w:val="20"/>
        </w:rPr>
        <w:t xml:space="preserve">. Reports showed that </w:t>
      </w:r>
      <w:r w:rsidR="002740C0" w:rsidRPr="003105B6">
        <w:rPr>
          <w:rFonts w:eastAsia="Calibri"/>
          <w:sz w:val="20"/>
          <w:szCs w:val="20"/>
        </w:rPr>
        <w:t>fish oil</w:t>
      </w:r>
      <w:r w:rsidRPr="003105B6">
        <w:rPr>
          <w:rFonts w:eastAsia="Calibri"/>
          <w:sz w:val="20"/>
          <w:szCs w:val="20"/>
        </w:rPr>
        <w:t xml:space="preserve"> prevents gentamicin and cyclosporine</w:t>
      </w:r>
      <w:r w:rsidR="00753371" w:rsidRPr="003105B6">
        <w:rPr>
          <w:rFonts w:eastAsia="Calibri"/>
          <w:sz w:val="20"/>
          <w:szCs w:val="20"/>
        </w:rPr>
        <w:t xml:space="preserve"> </w:t>
      </w:r>
      <w:r w:rsidRPr="003105B6">
        <w:rPr>
          <w:rFonts w:eastAsia="Calibri"/>
          <w:sz w:val="20"/>
          <w:szCs w:val="20"/>
        </w:rPr>
        <w:t>A</w:t>
      </w:r>
      <w:r w:rsidR="00753371" w:rsidRPr="003105B6">
        <w:rPr>
          <w:rFonts w:eastAsia="Calibri"/>
          <w:sz w:val="20"/>
          <w:szCs w:val="20"/>
        </w:rPr>
        <w:t>-</w:t>
      </w:r>
      <w:r w:rsidRPr="003105B6">
        <w:rPr>
          <w:rFonts w:eastAsia="Calibri"/>
          <w:sz w:val="20"/>
          <w:szCs w:val="20"/>
        </w:rPr>
        <w:t xml:space="preserve">induced nephrotoxicity </w:t>
      </w:r>
      <w:r w:rsidR="00797752" w:rsidRPr="003105B6">
        <w:rPr>
          <w:rFonts w:eastAsia="Calibri"/>
          <w:sz w:val="20"/>
          <w:szCs w:val="20"/>
        </w:rPr>
        <w:t>(</w:t>
      </w:r>
      <w:r w:rsidRPr="003105B6">
        <w:rPr>
          <w:sz w:val="20"/>
          <w:szCs w:val="20"/>
          <w:lang w:eastAsia="ar-SA"/>
        </w:rPr>
        <w:t xml:space="preserve">Priyamvada </w:t>
      </w:r>
      <w:r w:rsidRPr="003105B6">
        <w:rPr>
          <w:i/>
          <w:iCs/>
          <w:sz w:val="20"/>
          <w:szCs w:val="20"/>
          <w:lang w:eastAsia="ar-SA"/>
        </w:rPr>
        <w:t>et al.,</w:t>
      </w:r>
      <w:r w:rsidR="002740C0" w:rsidRPr="003105B6">
        <w:rPr>
          <w:sz w:val="20"/>
          <w:szCs w:val="20"/>
          <w:lang w:eastAsia="ar-SA"/>
        </w:rPr>
        <w:t xml:space="preserve"> </w:t>
      </w:r>
      <w:r w:rsidRPr="003105B6">
        <w:rPr>
          <w:sz w:val="20"/>
          <w:szCs w:val="20"/>
          <w:lang w:eastAsia="ar-SA"/>
        </w:rPr>
        <w:t>2008</w:t>
      </w:r>
      <w:r w:rsidR="00797752" w:rsidRPr="003105B6">
        <w:rPr>
          <w:rFonts w:eastAsia="Calibri"/>
          <w:sz w:val="20"/>
          <w:szCs w:val="20"/>
        </w:rPr>
        <w:t>)</w:t>
      </w:r>
      <w:r w:rsidRPr="003105B6">
        <w:rPr>
          <w:rFonts w:eastAsia="Calibri"/>
          <w:sz w:val="20"/>
          <w:szCs w:val="20"/>
        </w:rPr>
        <w:t>. Fish oil is rich source of the essential fatty acids eicosapentaenoic acid (EPA) and docosahexaenoic acid (DHA). Compared to saturated fats, poly unsaturated fatty acids (PUFAs) are more readily used for energy when initially ingested. Increasing the degree of unsaturation at a given carbon chain length increases the relative mobility of stored fat, making PUFAs more</w:t>
      </w:r>
      <w:r w:rsidR="00A2761B" w:rsidRPr="003105B6">
        <w:rPr>
          <w:rFonts w:eastAsia="Calibri"/>
          <w:sz w:val="20"/>
          <w:szCs w:val="20"/>
        </w:rPr>
        <w:t xml:space="preserve"> </w:t>
      </w:r>
      <w:r w:rsidRPr="003105B6">
        <w:rPr>
          <w:rFonts w:eastAsia="Calibri"/>
          <w:sz w:val="20"/>
          <w:szCs w:val="20"/>
        </w:rPr>
        <w:t xml:space="preserve">bioavailable </w:t>
      </w:r>
      <w:r w:rsidR="00797752" w:rsidRPr="003105B6">
        <w:rPr>
          <w:rFonts w:eastAsia="Calibri"/>
          <w:sz w:val="20"/>
          <w:szCs w:val="20"/>
        </w:rPr>
        <w:t>(</w:t>
      </w:r>
      <w:r w:rsidRPr="003105B6">
        <w:rPr>
          <w:sz w:val="20"/>
          <w:szCs w:val="20"/>
          <w:lang w:eastAsia="ar-SA"/>
        </w:rPr>
        <w:t xml:space="preserve">Storlien </w:t>
      </w:r>
      <w:r w:rsidRPr="003105B6">
        <w:rPr>
          <w:i/>
          <w:iCs/>
          <w:sz w:val="20"/>
          <w:szCs w:val="20"/>
          <w:lang w:eastAsia="ar-SA"/>
        </w:rPr>
        <w:t>et al.,</w:t>
      </w:r>
      <w:r w:rsidR="002740C0" w:rsidRPr="003105B6">
        <w:rPr>
          <w:sz w:val="20"/>
          <w:szCs w:val="20"/>
          <w:lang w:eastAsia="ar-SA"/>
        </w:rPr>
        <w:t xml:space="preserve"> </w:t>
      </w:r>
      <w:r w:rsidRPr="003105B6">
        <w:rPr>
          <w:sz w:val="20"/>
          <w:szCs w:val="20"/>
          <w:lang w:eastAsia="ar-SA"/>
        </w:rPr>
        <w:t>2000</w:t>
      </w:r>
      <w:r w:rsidR="00797752" w:rsidRPr="003105B6">
        <w:rPr>
          <w:rFonts w:eastAsia="Calibri"/>
          <w:sz w:val="20"/>
          <w:szCs w:val="20"/>
        </w:rPr>
        <w:t>)</w:t>
      </w:r>
      <w:r w:rsidRPr="003105B6">
        <w:rPr>
          <w:rFonts w:eastAsia="Calibri"/>
          <w:sz w:val="20"/>
          <w:szCs w:val="20"/>
        </w:rPr>
        <w:t xml:space="preserve">. </w:t>
      </w:r>
    </w:p>
    <w:p w:rsidR="00E63577" w:rsidRPr="003105B6" w:rsidRDefault="00E63577" w:rsidP="004C6294">
      <w:pPr>
        <w:snapToGrid w:val="0"/>
        <w:ind w:firstLine="425"/>
        <w:jc w:val="both"/>
        <w:rPr>
          <w:sz w:val="20"/>
          <w:szCs w:val="20"/>
        </w:rPr>
      </w:pPr>
      <w:r w:rsidRPr="003105B6">
        <w:rPr>
          <w:rFonts w:eastAsia="Calibri"/>
          <w:sz w:val="20"/>
          <w:szCs w:val="20"/>
        </w:rPr>
        <w:t xml:space="preserve">The lumina of some seminiferous tubules are filled with degenerated sloughed germ cells </w:t>
      </w:r>
      <w:r w:rsidRPr="003105B6">
        <w:rPr>
          <w:sz w:val="20"/>
          <w:szCs w:val="20"/>
        </w:rPr>
        <w:t xml:space="preserve">of </w:t>
      </w:r>
      <w:r w:rsidR="002740C0" w:rsidRPr="003105B6">
        <w:rPr>
          <w:sz w:val="20"/>
          <w:szCs w:val="20"/>
        </w:rPr>
        <w:t>rats</w:t>
      </w:r>
      <w:r w:rsidRPr="003105B6">
        <w:rPr>
          <w:sz w:val="20"/>
          <w:szCs w:val="20"/>
        </w:rPr>
        <w:t xml:space="preserve"> received </w:t>
      </w:r>
      <w:r w:rsidR="00A2761B" w:rsidRPr="003105B6">
        <w:rPr>
          <w:sz w:val="20"/>
          <w:szCs w:val="20"/>
        </w:rPr>
        <w:t>fenitrothion</w:t>
      </w:r>
      <w:r w:rsidR="002740C0" w:rsidRPr="003105B6">
        <w:rPr>
          <w:rFonts w:eastAsia="Calibri"/>
          <w:sz w:val="20"/>
          <w:szCs w:val="20"/>
        </w:rPr>
        <w:t xml:space="preserve">. </w:t>
      </w:r>
      <w:r w:rsidRPr="003105B6">
        <w:rPr>
          <w:rFonts w:eastAsia="Calibri"/>
          <w:sz w:val="20"/>
          <w:szCs w:val="20"/>
        </w:rPr>
        <w:t xml:space="preserve">While the interstitial cells (Leydig) showed degeneration with darkly stained basophilic nuclei. Numerous </w:t>
      </w:r>
      <w:r w:rsidR="00F820D7" w:rsidRPr="003105B6">
        <w:rPr>
          <w:rFonts w:eastAsia="Calibri"/>
          <w:sz w:val="20"/>
          <w:szCs w:val="20"/>
        </w:rPr>
        <w:t>edemas</w:t>
      </w:r>
      <w:r w:rsidRPr="003105B6">
        <w:rPr>
          <w:rFonts w:eastAsia="Calibri"/>
          <w:sz w:val="20"/>
          <w:szCs w:val="20"/>
        </w:rPr>
        <w:t xml:space="preserve"> were spread between the seminiferous tubules. These results were supported by the findings of </w:t>
      </w:r>
      <w:bookmarkStart w:id="3" w:name="_Hlk27782001"/>
      <w:r w:rsidRPr="003105B6">
        <w:rPr>
          <w:sz w:val="20"/>
          <w:szCs w:val="20"/>
        </w:rPr>
        <w:t>Al</w:t>
      </w:r>
      <w:r w:rsidR="00A7329B" w:rsidRPr="003105B6">
        <w:rPr>
          <w:sz w:val="20"/>
          <w:szCs w:val="20"/>
        </w:rPr>
        <w:t>-</w:t>
      </w:r>
      <w:r w:rsidR="00A2761B" w:rsidRPr="003105B6">
        <w:rPr>
          <w:sz w:val="20"/>
          <w:szCs w:val="20"/>
        </w:rPr>
        <w:t>Attar</w:t>
      </w:r>
      <w:r w:rsidRPr="003105B6">
        <w:rPr>
          <w:sz w:val="20"/>
          <w:szCs w:val="20"/>
        </w:rPr>
        <w:t xml:space="preserve"> (2015)</w:t>
      </w:r>
      <w:bookmarkEnd w:id="3"/>
      <w:r w:rsidR="00C8759A" w:rsidRPr="003105B6">
        <w:rPr>
          <w:sz w:val="20"/>
          <w:szCs w:val="20"/>
        </w:rPr>
        <w:t xml:space="preserve"> and Al-Attar </w:t>
      </w:r>
      <w:r w:rsidR="00C8759A" w:rsidRPr="003105B6">
        <w:rPr>
          <w:i/>
          <w:iCs/>
          <w:sz w:val="20"/>
          <w:szCs w:val="20"/>
        </w:rPr>
        <w:t xml:space="preserve">et al. </w:t>
      </w:r>
      <w:r w:rsidR="00C8759A" w:rsidRPr="003105B6">
        <w:rPr>
          <w:sz w:val="20"/>
          <w:szCs w:val="20"/>
        </w:rPr>
        <w:t>(2017)</w:t>
      </w:r>
      <w:r w:rsidRPr="003105B6">
        <w:rPr>
          <w:sz w:val="20"/>
          <w:szCs w:val="20"/>
        </w:rPr>
        <w:t xml:space="preserve">. The accumulation of Leydig cells in the </w:t>
      </w:r>
      <w:r w:rsidR="00A2761B" w:rsidRPr="003105B6">
        <w:rPr>
          <w:sz w:val="20"/>
          <w:szCs w:val="20"/>
        </w:rPr>
        <w:t>interstitial</w:t>
      </w:r>
      <w:r w:rsidRPr="003105B6">
        <w:rPr>
          <w:sz w:val="20"/>
          <w:szCs w:val="20"/>
        </w:rPr>
        <w:t xml:space="preserve"> space between the seminiferous tubules were characteristic feature </w:t>
      </w:r>
      <w:r w:rsidR="00F820D7" w:rsidRPr="003105B6">
        <w:rPr>
          <w:sz w:val="20"/>
          <w:szCs w:val="20"/>
        </w:rPr>
        <w:t>fenitrothion</w:t>
      </w:r>
      <w:r w:rsidR="00FC6DD0" w:rsidRPr="003105B6">
        <w:rPr>
          <w:sz w:val="20"/>
          <w:szCs w:val="20"/>
        </w:rPr>
        <w:t xml:space="preserve"> </w:t>
      </w:r>
      <w:r w:rsidRPr="003105B6">
        <w:rPr>
          <w:sz w:val="20"/>
          <w:szCs w:val="20"/>
        </w:rPr>
        <w:t xml:space="preserve">intake as mentioned in our work and of Taib </w:t>
      </w:r>
      <w:r w:rsidRPr="003105B6">
        <w:rPr>
          <w:i/>
          <w:iCs/>
          <w:sz w:val="20"/>
          <w:szCs w:val="20"/>
        </w:rPr>
        <w:t>et al</w:t>
      </w:r>
      <w:r w:rsidR="005E1469" w:rsidRPr="003105B6">
        <w:rPr>
          <w:i/>
          <w:iCs/>
          <w:sz w:val="20"/>
          <w:szCs w:val="20"/>
        </w:rPr>
        <w:t>.</w:t>
      </w:r>
      <w:r w:rsidRPr="003105B6">
        <w:rPr>
          <w:sz w:val="20"/>
          <w:szCs w:val="20"/>
        </w:rPr>
        <w:t xml:space="preserve"> (2013) and Saber </w:t>
      </w:r>
      <w:r w:rsidRPr="003105B6">
        <w:rPr>
          <w:i/>
          <w:iCs/>
          <w:sz w:val="20"/>
          <w:szCs w:val="20"/>
        </w:rPr>
        <w:t xml:space="preserve">et al. </w:t>
      </w:r>
      <w:r w:rsidRPr="003105B6">
        <w:rPr>
          <w:sz w:val="20"/>
          <w:szCs w:val="20"/>
        </w:rPr>
        <w:t>(2016)</w:t>
      </w:r>
      <w:r w:rsidR="005E1469" w:rsidRPr="003105B6">
        <w:rPr>
          <w:sz w:val="20"/>
          <w:szCs w:val="20"/>
        </w:rPr>
        <w:t>.</w:t>
      </w:r>
    </w:p>
    <w:p w:rsidR="00E63577" w:rsidRPr="003105B6" w:rsidRDefault="00E63577" w:rsidP="004C6294">
      <w:pPr>
        <w:autoSpaceDE w:val="0"/>
        <w:autoSpaceDN w:val="0"/>
        <w:adjustRightInd w:val="0"/>
        <w:snapToGrid w:val="0"/>
        <w:ind w:firstLine="425"/>
        <w:jc w:val="both"/>
        <w:rPr>
          <w:sz w:val="20"/>
          <w:szCs w:val="20"/>
        </w:rPr>
      </w:pPr>
      <w:r w:rsidRPr="003105B6">
        <w:rPr>
          <w:sz w:val="20"/>
          <w:szCs w:val="20"/>
        </w:rPr>
        <w:t xml:space="preserve">The addition of </w:t>
      </w:r>
      <w:r w:rsidR="005E1469" w:rsidRPr="003105B6">
        <w:rPr>
          <w:sz w:val="20"/>
          <w:szCs w:val="20"/>
        </w:rPr>
        <w:t>f</w:t>
      </w:r>
      <w:r w:rsidRPr="003105B6">
        <w:rPr>
          <w:sz w:val="20"/>
          <w:szCs w:val="20"/>
        </w:rPr>
        <w:t xml:space="preserve">ish oil and </w:t>
      </w:r>
      <w:r w:rsidR="005E1469" w:rsidRPr="003105B6">
        <w:rPr>
          <w:sz w:val="20"/>
          <w:szCs w:val="20"/>
        </w:rPr>
        <w:t>e</w:t>
      </w:r>
      <w:r w:rsidRPr="003105B6">
        <w:rPr>
          <w:sz w:val="20"/>
          <w:szCs w:val="20"/>
        </w:rPr>
        <w:t xml:space="preserve">vening primrose oil with </w:t>
      </w:r>
      <w:r w:rsidR="005E1469" w:rsidRPr="003105B6">
        <w:rPr>
          <w:sz w:val="20"/>
          <w:szCs w:val="20"/>
        </w:rPr>
        <w:t>f</w:t>
      </w:r>
      <w:r w:rsidRPr="003105B6">
        <w:rPr>
          <w:sz w:val="20"/>
          <w:szCs w:val="20"/>
        </w:rPr>
        <w:t>enitrothion promote improvement in the temporary hazard</w:t>
      </w:r>
      <w:r w:rsidR="00FC6DD0" w:rsidRPr="003105B6">
        <w:rPr>
          <w:sz w:val="20"/>
          <w:szCs w:val="20"/>
        </w:rPr>
        <w:t xml:space="preserve"> occur to the testicular tissue</w:t>
      </w:r>
      <w:r w:rsidRPr="003105B6">
        <w:rPr>
          <w:sz w:val="20"/>
          <w:szCs w:val="20"/>
        </w:rPr>
        <w:t xml:space="preserve">. </w:t>
      </w:r>
      <w:r w:rsidR="00FC6DD0" w:rsidRPr="003105B6">
        <w:rPr>
          <w:sz w:val="20"/>
          <w:szCs w:val="20"/>
        </w:rPr>
        <w:t>T</w:t>
      </w:r>
      <w:r w:rsidRPr="003105B6">
        <w:rPr>
          <w:sz w:val="20"/>
          <w:szCs w:val="20"/>
        </w:rPr>
        <w:t xml:space="preserve">hese suggestions were discussed by Taib </w:t>
      </w:r>
      <w:r w:rsidRPr="003105B6">
        <w:rPr>
          <w:i/>
          <w:iCs/>
          <w:sz w:val="20"/>
          <w:szCs w:val="20"/>
        </w:rPr>
        <w:t>et al.</w:t>
      </w:r>
      <w:r w:rsidRPr="003105B6">
        <w:rPr>
          <w:sz w:val="20"/>
          <w:szCs w:val="20"/>
        </w:rPr>
        <w:t xml:space="preserve"> (2014) who </w:t>
      </w:r>
      <w:r w:rsidRPr="003105B6">
        <w:rPr>
          <w:sz w:val="20"/>
          <w:szCs w:val="20"/>
        </w:rPr>
        <w:lastRenderedPageBreak/>
        <w:t>said the use of cancer prevention agents may diminish spermatozoic impacts initiated by organophosphate. Their outcome demonstrated the impacts of palm oil tocotrienol-rich division (TRF) in diminishing the hindering impacts happening in spermatozoa of FNT-treated rats. Supplementation with TRF lessened the unfavorable impacts of FNT by altogether expanding the sperm calculations, motility, and suitability and diminished the strange sperm morphology. TRF fundamentally weakened the DNA harm in the sperm of FNT-treated rats. TRF demonstrated the possibility to decrease the inconvenient impacts happening in spermatozoa of FNT-treated rats. Also</w:t>
      </w:r>
      <w:r w:rsidR="00F820D7" w:rsidRPr="003105B6">
        <w:rPr>
          <w:sz w:val="20"/>
          <w:szCs w:val="20"/>
        </w:rPr>
        <w:t>,</w:t>
      </w:r>
      <w:r w:rsidRPr="003105B6">
        <w:rPr>
          <w:sz w:val="20"/>
          <w:szCs w:val="20"/>
        </w:rPr>
        <w:t xml:space="preserve"> the sam</w:t>
      </w:r>
      <w:r w:rsidR="00FC6DD0" w:rsidRPr="003105B6">
        <w:rPr>
          <w:sz w:val="20"/>
          <w:szCs w:val="20"/>
        </w:rPr>
        <w:t>e suggestion w</w:t>
      </w:r>
      <w:r w:rsidR="00F820D7" w:rsidRPr="003105B6">
        <w:rPr>
          <w:sz w:val="20"/>
          <w:szCs w:val="20"/>
        </w:rPr>
        <w:t>as</w:t>
      </w:r>
      <w:r w:rsidR="00FC6DD0" w:rsidRPr="003105B6">
        <w:rPr>
          <w:sz w:val="20"/>
          <w:szCs w:val="20"/>
        </w:rPr>
        <w:t xml:space="preserve"> examined by </w:t>
      </w:r>
      <w:r w:rsidR="005E1469" w:rsidRPr="003105B6">
        <w:rPr>
          <w:sz w:val="20"/>
          <w:szCs w:val="20"/>
        </w:rPr>
        <w:t xml:space="preserve">El-Kirdasy </w:t>
      </w:r>
      <w:r w:rsidRPr="003105B6">
        <w:rPr>
          <w:i/>
          <w:iCs/>
          <w:sz w:val="20"/>
          <w:szCs w:val="20"/>
        </w:rPr>
        <w:t>et al.</w:t>
      </w:r>
      <w:r w:rsidR="005E1469" w:rsidRPr="003105B6">
        <w:rPr>
          <w:i/>
          <w:iCs/>
          <w:sz w:val="20"/>
          <w:szCs w:val="20"/>
        </w:rPr>
        <w:t xml:space="preserve"> </w:t>
      </w:r>
      <w:r w:rsidR="00F820D7" w:rsidRPr="003105B6">
        <w:rPr>
          <w:sz w:val="20"/>
          <w:szCs w:val="20"/>
        </w:rPr>
        <w:t>(2</w:t>
      </w:r>
      <w:r w:rsidRPr="003105B6">
        <w:rPr>
          <w:sz w:val="20"/>
          <w:szCs w:val="20"/>
        </w:rPr>
        <w:t>014) who examined the ameliorative action of N-Acetylcysteine (NAC) against Titanium Dioxide (TiO2) induced testicular degeneration in albino rats. The N-Acetylcysteine (NAC) made valuable improvement as Fish oil and Evening primrose oil. Also</w:t>
      </w:r>
      <w:r w:rsidR="00F820D7" w:rsidRPr="003105B6">
        <w:rPr>
          <w:sz w:val="20"/>
          <w:szCs w:val="20"/>
        </w:rPr>
        <w:t>,</w:t>
      </w:r>
      <w:r w:rsidRPr="003105B6">
        <w:rPr>
          <w:sz w:val="20"/>
          <w:szCs w:val="20"/>
        </w:rPr>
        <w:t xml:space="preserve"> grape seed extract made very good alterations in the degenerative work of organophosphorus compounds that include cadmium or any other heavy metals (</w:t>
      </w:r>
      <w:r w:rsidR="00D026C9" w:rsidRPr="003105B6">
        <w:rPr>
          <w:sz w:val="20"/>
          <w:szCs w:val="20"/>
        </w:rPr>
        <w:t xml:space="preserve">Al-Attar, 2015); </w:t>
      </w:r>
      <w:r w:rsidRPr="003105B6">
        <w:rPr>
          <w:sz w:val="20"/>
          <w:szCs w:val="20"/>
        </w:rPr>
        <w:t xml:space="preserve">Alkhedaide </w:t>
      </w:r>
      <w:r w:rsidRPr="003105B6">
        <w:rPr>
          <w:i/>
          <w:iCs/>
          <w:sz w:val="20"/>
          <w:szCs w:val="20"/>
        </w:rPr>
        <w:t>et al.,</w:t>
      </w:r>
      <w:r w:rsidR="005E1469" w:rsidRPr="003105B6">
        <w:rPr>
          <w:sz w:val="20"/>
          <w:szCs w:val="20"/>
        </w:rPr>
        <w:t xml:space="preserve"> </w:t>
      </w:r>
      <w:r w:rsidRPr="003105B6">
        <w:rPr>
          <w:sz w:val="20"/>
          <w:szCs w:val="20"/>
        </w:rPr>
        <w:t>2016)</w:t>
      </w:r>
      <w:r w:rsidR="005E1469" w:rsidRPr="003105B6">
        <w:rPr>
          <w:sz w:val="20"/>
          <w:szCs w:val="20"/>
        </w:rPr>
        <w:t>.</w:t>
      </w:r>
    </w:p>
    <w:p w:rsidR="00122CAF" w:rsidRPr="003105B6" w:rsidRDefault="00122CAF" w:rsidP="004C6294">
      <w:pPr>
        <w:snapToGrid w:val="0"/>
        <w:ind w:firstLine="425"/>
        <w:jc w:val="both"/>
        <w:rPr>
          <w:sz w:val="20"/>
          <w:szCs w:val="20"/>
        </w:rPr>
      </w:pPr>
    </w:p>
    <w:p w:rsidR="002A156D" w:rsidRPr="003105B6" w:rsidRDefault="00122CAF" w:rsidP="004C6294">
      <w:pPr>
        <w:snapToGrid w:val="0"/>
        <w:ind w:left="425" w:hanging="425"/>
        <w:jc w:val="both"/>
        <w:rPr>
          <w:b/>
          <w:bCs/>
          <w:sz w:val="20"/>
          <w:szCs w:val="20"/>
        </w:rPr>
      </w:pPr>
      <w:r w:rsidRPr="003105B6">
        <w:rPr>
          <w:b/>
          <w:bCs/>
          <w:sz w:val="20"/>
          <w:szCs w:val="20"/>
        </w:rPr>
        <w:t>References:</w:t>
      </w:r>
    </w:p>
    <w:p w:rsidR="007D400A" w:rsidRPr="003105B6" w:rsidRDefault="007D400A" w:rsidP="001A6E51">
      <w:pPr>
        <w:numPr>
          <w:ilvl w:val="0"/>
          <w:numId w:val="23"/>
        </w:numPr>
        <w:snapToGrid w:val="0"/>
        <w:jc w:val="both"/>
        <w:rPr>
          <w:sz w:val="20"/>
          <w:szCs w:val="20"/>
        </w:rPr>
      </w:pPr>
      <w:r w:rsidRPr="003105B6">
        <w:rPr>
          <w:sz w:val="20"/>
          <w:szCs w:val="20"/>
        </w:rPr>
        <w:t>Abdel</w:t>
      </w:r>
      <w:r w:rsidR="0062690B" w:rsidRPr="003105B6">
        <w:rPr>
          <w:sz w:val="20"/>
          <w:szCs w:val="20"/>
        </w:rPr>
        <w:t xml:space="preserve"> </w:t>
      </w:r>
      <w:r w:rsidRPr="003105B6">
        <w:rPr>
          <w:sz w:val="20"/>
          <w:szCs w:val="20"/>
        </w:rPr>
        <w:t>Reheim,</w:t>
      </w:r>
      <w:r w:rsidR="0062690B" w:rsidRPr="003105B6">
        <w:rPr>
          <w:sz w:val="20"/>
          <w:szCs w:val="20"/>
        </w:rPr>
        <w:t xml:space="preserve"> </w:t>
      </w:r>
      <w:r w:rsidRPr="003105B6">
        <w:rPr>
          <w:sz w:val="20"/>
          <w:szCs w:val="20"/>
        </w:rPr>
        <w:t>F.;</w:t>
      </w:r>
      <w:r w:rsidR="0062690B" w:rsidRPr="003105B6">
        <w:rPr>
          <w:sz w:val="20"/>
          <w:szCs w:val="20"/>
        </w:rPr>
        <w:t xml:space="preserve"> </w:t>
      </w:r>
      <w:r w:rsidRPr="003105B6">
        <w:rPr>
          <w:sz w:val="20"/>
          <w:szCs w:val="20"/>
        </w:rPr>
        <w:t>Ragab,</w:t>
      </w:r>
      <w:r w:rsidR="0062690B" w:rsidRPr="003105B6">
        <w:rPr>
          <w:sz w:val="20"/>
          <w:szCs w:val="20"/>
        </w:rPr>
        <w:t xml:space="preserve"> </w:t>
      </w:r>
      <w:r w:rsidRPr="003105B6">
        <w:rPr>
          <w:sz w:val="20"/>
          <w:szCs w:val="20"/>
        </w:rPr>
        <w:t>A.A.;</w:t>
      </w:r>
      <w:r w:rsidR="0062690B" w:rsidRPr="003105B6">
        <w:rPr>
          <w:sz w:val="20"/>
          <w:szCs w:val="20"/>
        </w:rPr>
        <w:t xml:space="preserve"> </w:t>
      </w:r>
      <w:r w:rsidRPr="003105B6">
        <w:rPr>
          <w:sz w:val="20"/>
          <w:szCs w:val="20"/>
        </w:rPr>
        <w:t>Hammam,</w:t>
      </w:r>
      <w:r w:rsidR="0062690B" w:rsidRPr="003105B6">
        <w:rPr>
          <w:sz w:val="20"/>
          <w:szCs w:val="20"/>
        </w:rPr>
        <w:t xml:space="preserve"> </w:t>
      </w:r>
      <w:r w:rsidRPr="003105B6">
        <w:rPr>
          <w:sz w:val="20"/>
          <w:szCs w:val="20"/>
        </w:rPr>
        <w:t>F.M.</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Hamdy,</w:t>
      </w:r>
      <w:r w:rsidR="0062690B" w:rsidRPr="003105B6">
        <w:rPr>
          <w:sz w:val="20"/>
          <w:szCs w:val="20"/>
        </w:rPr>
        <w:t xml:space="preserve"> </w:t>
      </w:r>
      <w:r w:rsidRPr="003105B6">
        <w:rPr>
          <w:sz w:val="20"/>
          <w:szCs w:val="20"/>
        </w:rPr>
        <w:t>H.E.</w:t>
      </w:r>
      <w:r w:rsidR="0062690B" w:rsidRPr="003105B6">
        <w:rPr>
          <w:sz w:val="20"/>
          <w:szCs w:val="20"/>
        </w:rPr>
        <w:t xml:space="preserve"> </w:t>
      </w:r>
      <w:r w:rsidRPr="003105B6">
        <w:rPr>
          <w:sz w:val="20"/>
          <w:szCs w:val="20"/>
        </w:rPr>
        <w:t>(2008).</w:t>
      </w:r>
      <w:r w:rsidR="0062690B" w:rsidRPr="003105B6">
        <w:rPr>
          <w:sz w:val="20"/>
          <w:szCs w:val="20"/>
        </w:rPr>
        <w:t xml:space="preserve"> </w:t>
      </w:r>
      <w:r w:rsidRPr="003105B6">
        <w:rPr>
          <w:sz w:val="20"/>
          <w:szCs w:val="20"/>
        </w:rPr>
        <w:t>The</w:t>
      </w:r>
      <w:r w:rsidR="0062690B" w:rsidRPr="003105B6">
        <w:rPr>
          <w:sz w:val="20"/>
          <w:szCs w:val="20"/>
        </w:rPr>
        <w:t xml:space="preserve"> </w:t>
      </w:r>
      <w:r w:rsidRPr="003105B6">
        <w:rPr>
          <w:sz w:val="20"/>
          <w:szCs w:val="20"/>
        </w:rPr>
        <w:t>Toxicological</w:t>
      </w:r>
      <w:r w:rsidR="0062690B" w:rsidRPr="003105B6">
        <w:rPr>
          <w:sz w:val="20"/>
          <w:szCs w:val="20"/>
        </w:rPr>
        <w:t xml:space="preserve"> </w:t>
      </w:r>
      <w:r w:rsidRPr="003105B6">
        <w:rPr>
          <w:sz w:val="20"/>
          <w:szCs w:val="20"/>
        </w:rPr>
        <w:t>effects</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fenitrothion</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vitamin</w:t>
      </w:r>
      <w:r w:rsidR="0062690B" w:rsidRPr="003105B6">
        <w:rPr>
          <w:sz w:val="20"/>
          <w:szCs w:val="20"/>
        </w:rPr>
        <w:t xml:space="preserve"> </w:t>
      </w:r>
      <w:r w:rsidRPr="003105B6">
        <w:rPr>
          <w:sz w:val="20"/>
          <w:szCs w:val="20"/>
        </w:rPr>
        <w:t>E</w:t>
      </w:r>
      <w:r w:rsidR="0062690B" w:rsidRPr="003105B6">
        <w:rPr>
          <w:sz w:val="20"/>
          <w:szCs w:val="20"/>
        </w:rPr>
        <w:t xml:space="preserve"> </w:t>
      </w:r>
      <w:r w:rsidRPr="003105B6">
        <w:rPr>
          <w:sz w:val="20"/>
          <w:szCs w:val="20"/>
        </w:rPr>
        <w:t>as</w:t>
      </w:r>
      <w:r w:rsidR="0062690B" w:rsidRPr="003105B6">
        <w:rPr>
          <w:sz w:val="20"/>
          <w:szCs w:val="20"/>
        </w:rPr>
        <w:t xml:space="preserve"> </w:t>
      </w:r>
      <w:r w:rsidRPr="003105B6">
        <w:rPr>
          <w:sz w:val="20"/>
          <w:szCs w:val="20"/>
        </w:rPr>
        <w:t>antioxidant</w:t>
      </w:r>
      <w:r w:rsidR="0062690B" w:rsidRPr="003105B6">
        <w:rPr>
          <w:sz w:val="20"/>
          <w:szCs w:val="20"/>
        </w:rPr>
        <w:t xml:space="preserve"> </w:t>
      </w:r>
      <w:r w:rsidRPr="003105B6">
        <w:rPr>
          <w:sz w:val="20"/>
          <w:szCs w:val="20"/>
        </w:rPr>
        <w:t>agent</w:t>
      </w:r>
      <w:r w:rsidR="0062690B" w:rsidRPr="003105B6">
        <w:rPr>
          <w:sz w:val="20"/>
          <w:szCs w:val="20"/>
        </w:rPr>
        <w:t xml:space="preserve"> </w:t>
      </w:r>
      <w:r w:rsidRPr="003105B6">
        <w:rPr>
          <w:sz w:val="20"/>
          <w:szCs w:val="20"/>
        </w:rPr>
        <w:t>on</w:t>
      </w:r>
      <w:r w:rsidR="0062690B" w:rsidRPr="003105B6">
        <w:rPr>
          <w:sz w:val="20"/>
          <w:szCs w:val="20"/>
        </w:rPr>
        <w:t xml:space="preserve"> </w:t>
      </w:r>
      <w:r w:rsidRPr="003105B6">
        <w:rPr>
          <w:sz w:val="20"/>
          <w:szCs w:val="20"/>
        </w:rPr>
        <w:t>the</w:t>
      </w:r>
      <w:r w:rsidR="0062690B" w:rsidRPr="003105B6">
        <w:rPr>
          <w:sz w:val="20"/>
          <w:szCs w:val="20"/>
        </w:rPr>
        <w:t xml:space="preserve"> </w:t>
      </w:r>
      <w:r w:rsidRPr="003105B6">
        <w:rPr>
          <w:sz w:val="20"/>
          <w:szCs w:val="20"/>
        </w:rPr>
        <w:t>biochemical,</w:t>
      </w:r>
      <w:r w:rsidR="0062690B" w:rsidRPr="003105B6">
        <w:rPr>
          <w:sz w:val="20"/>
          <w:szCs w:val="20"/>
        </w:rPr>
        <w:t xml:space="preserve"> </w:t>
      </w:r>
      <w:r w:rsidRPr="003105B6">
        <w:rPr>
          <w:sz w:val="20"/>
          <w:szCs w:val="20"/>
        </w:rPr>
        <w:t>cytogenetic</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histopathological</w:t>
      </w:r>
      <w:r w:rsidR="0062690B" w:rsidRPr="003105B6">
        <w:rPr>
          <w:sz w:val="20"/>
          <w:szCs w:val="20"/>
        </w:rPr>
        <w:t xml:space="preserve"> </w:t>
      </w:r>
      <w:r w:rsidRPr="003105B6">
        <w:rPr>
          <w:sz w:val="20"/>
          <w:szCs w:val="20"/>
        </w:rPr>
        <w:t>parameters</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white</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i/>
          <w:iCs/>
          <w:sz w:val="20"/>
          <w:szCs w:val="20"/>
        </w:rPr>
        <w:t>The</w:t>
      </w:r>
      <w:r w:rsidR="0062690B" w:rsidRPr="003105B6">
        <w:rPr>
          <w:i/>
          <w:iCs/>
          <w:sz w:val="20"/>
          <w:szCs w:val="20"/>
        </w:rPr>
        <w:t xml:space="preserve"> </w:t>
      </w:r>
      <w:r w:rsidRPr="003105B6">
        <w:rPr>
          <w:i/>
          <w:iCs/>
          <w:sz w:val="20"/>
          <w:szCs w:val="20"/>
        </w:rPr>
        <w:t>Egypt.</w:t>
      </w:r>
      <w:r w:rsidR="0062690B" w:rsidRPr="003105B6">
        <w:rPr>
          <w:i/>
          <w:iCs/>
          <w:sz w:val="20"/>
          <w:szCs w:val="20"/>
        </w:rPr>
        <w:t xml:space="preserve"> </w:t>
      </w:r>
      <w:r w:rsidRPr="003105B6">
        <w:rPr>
          <w:i/>
          <w:iCs/>
          <w:sz w:val="20"/>
          <w:szCs w:val="20"/>
        </w:rPr>
        <w:t>J.</w:t>
      </w:r>
      <w:r w:rsidR="0062690B" w:rsidRPr="003105B6">
        <w:rPr>
          <w:i/>
          <w:iCs/>
          <w:sz w:val="20"/>
          <w:szCs w:val="20"/>
        </w:rPr>
        <w:t xml:space="preserve"> </w:t>
      </w:r>
      <w:r w:rsidRPr="003105B6">
        <w:rPr>
          <w:i/>
          <w:iCs/>
          <w:sz w:val="20"/>
          <w:szCs w:val="20"/>
        </w:rPr>
        <w:t>Hosp.</w:t>
      </w:r>
      <w:r w:rsidR="0062690B" w:rsidRPr="003105B6">
        <w:rPr>
          <w:i/>
          <w:iCs/>
          <w:sz w:val="20"/>
          <w:szCs w:val="20"/>
        </w:rPr>
        <w:t xml:space="preserve"> </w:t>
      </w:r>
      <w:r w:rsidRPr="003105B6">
        <w:rPr>
          <w:i/>
          <w:iCs/>
          <w:sz w:val="20"/>
          <w:szCs w:val="20"/>
        </w:rPr>
        <w:t>Med.</w:t>
      </w:r>
      <w:r w:rsidRPr="003105B6">
        <w:rPr>
          <w:sz w:val="20"/>
          <w:szCs w:val="20"/>
        </w:rPr>
        <w:t>,</w:t>
      </w:r>
      <w:r w:rsidR="0062690B" w:rsidRPr="003105B6">
        <w:rPr>
          <w:sz w:val="20"/>
          <w:szCs w:val="20"/>
        </w:rPr>
        <w:t xml:space="preserve"> </w:t>
      </w:r>
      <w:r w:rsidRPr="003105B6">
        <w:rPr>
          <w:i/>
          <w:iCs/>
          <w:sz w:val="20"/>
          <w:szCs w:val="20"/>
        </w:rPr>
        <w:t>33</w:t>
      </w:r>
      <w:r w:rsidRPr="003105B6">
        <w:rPr>
          <w:sz w:val="20"/>
          <w:szCs w:val="20"/>
        </w:rPr>
        <w:t>,</w:t>
      </w:r>
      <w:r w:rsidR="0062690B" w:rsidRPr="003105B6">
        <w:rPr>
          <w:sz w:val="20"/>
          <w:szCs w:val="20"/>
        </w:rPr>
        <w:t xml:space="preserve"> </w:t>
      </w:r>
      <w:r w:rsidRPr="003105B6">
        <w:rPr>
          <w:sz w:val="20"/>
          <w:szCs w:val="20"/>
        </w:rPr>
        <w:t>404-421.</w:t>
      </w:r>
    </w:p>
    <w:p w:rsidR="007D400A" w:rsidRPr="003105B6" w:rsidRDefault="007D400A" w:rsidP="001A6E51">
      <w:pPr>
        <w:numPr>
          <w:ilvl w:val="0"/>
          <w:numId w:val="23"/>
        </w:numPr>
        <w:snapToGrid w:val="0"/>
        <w:jc w:val="both"/>
        <w:rPr>
          <w:sz w:val="20"/>
          <w:szCs w:val="20"/>
        </w:rPr>
      </w:pPr>
      <w:r w:rsidRPr="003105B6">
        <w:rPr>
          <w:sz w:val="20"/>
          <w:szCs w:val="20"/>
        </w:rPr>
        <w:t>Abdel-Ghany,</w:t>
      </w:r>
      <w:r w:rsidR="0062690B" w:rsidRPr="003105B6">
        <w:rPr>
          <w:sz w:val="20"/>
          <w:szCs w:val="20"/>
        </w:rPr>
        <w:t xml:space="preserve"> </w:t>
      </w:r>
      <w:r w:rsidRPr="003105B6">
        <w:rPr>
          <w:sz w:val="20"/>
          <w:szCs w:val="20"/>
        </w:rPr>
        <w:t>R.,</w:t>
      </w:r>
      <w:r w:rsidR="0062690B" w:rsidRPr="003105B6">
        <w:rPr>
          <w:sz w:val="20"/>
          <w:szCs w:val="20"/>
        </w:rPr>
        <w:t xml:space="preserve"> </w:t>
      </w:r>
      <w:r w:rsidRPr="003105B6">
        <w:rPr>
          <w:sz w:val="20"/>
          <w:szCs w:val="20"/>
        </w:rPr>
        <w:t>Mohammed,</w:t>
      </w:r>
      <w:r w:rsidR="0062690B" w:rsidRPr="003105B6">
        <w:rPr>
          <w:sz w:val="20"/>
          <w:szCs w:val="20"/>
        </w:rPr>
        <w:t xml:space="preserve"> </w:t>
      </w:r>
      <w:r w:rsidRPr="003105B6">
        <w:rPr>
          <w:sz w:val="20"/>
          <w:szCs w:val="20"/>
        </w:rPr>
        <w:t>E.,</w:t>
      </w:r>
      <w:r w:rsidR="0062690B" w:rsidRPr="003105B6">
        <w:rPr>
          <w:sz w:val="20"/>
          <w:szCs w:val="20"/>
        </w:rPr>
        <w:t xml:space="preserve"> </w:t>
      </w:r>
      <w:r w:rsidRPr="003105B6">
        <w:rPr>
          <w:sz w:val="20"/>
          <w:szCs w:val="20"/>
        </w:rPr>
        <w:t>Anis,</w:t>
      </w:r>
      <w:r w:rsidR="0062690B" w:rsidRPr="003105B6">
        <w:rPr>
          <w:sz w:val="20"/>
          <w:szCs w:val="20"/>
        </w:rPr>
        <w:t xml:space="preserve"> </w:t>
      </w:r>
      <w:r w:rsidRPr="003105B6">
        <w:rPr>
          <w:sz w:val="20"/>
          <w:szCs w:val="20"/>
        </w:rPr>
        <w:t>S.</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Barakat,</w:t>
      </w:r>
      <w:r w:rsidR="0062690B" w:rsidRPr="003105B6">
        <w:rPr>
          <w:sz w:val="20"/>
          <w:szCs w:val="20"/>
        </w:rPr>
        <w:t xml:space="preserve"> </w:t>
      </w:r>
      <w:r w:rsidRPr="003105B6">
        <w:rPr>
          <w:sz w:val="20"/>
          <w:szCs w:val="20"/>
        </w:rPr>
        <w:t>W.</w:t>
      </w:r>
      <w:r w:rsidR="0062690B" w:rsidRPr="003105B6">
        <w:rPr>
          <w:sz w:val="20"/>
          <w:szCs w:val="20"/>
        </w:rPr>
        <w:t xml:space="preserve"> </w:t>
      </w:r>
      <w:r w:rsidRPr="003105B6">
        <w:rPr>
          <w:sz w:val="20"/>
          <w:szCs w:val="20"/>
        </w:rPr>
        <w:t>(2016).</w:t>
      </w:r>
      <w:r w:rsidR="0062690B" w:rsidRPr="003105B6">
        <w:rPr>
          <w:sz w:val="20"/>
          <w:szCs w:val="20"/>
        </w:rPr>
        <w:t xml:space="preserve"> </w:t>
      </w:r>
      <w:r w:rsidRPr="003105B6">
        <w:rPr>
          <w:sz w:val="20"/>
          <w:szCs w:val="20"/>
        </w:rPr>
        <w:t>Impact</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exposure</w:t>
      </w:r>
      <w:r w:rsidR="0062690B" w:rsidRPr="003105B6">
        <w:rPr>
          <w:sz w:val="20"/>
          <w:szCs w:val="20"/>
        </w:rPr>
        <w:t xml:space="preserve"> </w:t>
      </w:r>
      <w:r w:rsidRPr="003105B6">
        <w:rPr>
          <w:sz w:val="20"/>
          <w:szCs w:val="20"/>
        </w:rPr>
        <w:t>to</w:t>
      </w:r>
      <w:r w:rsidR="0062690B" w:rsidRPr="003105B6">
        <w:rPr>
          <w:sz w:val="20"/>
          <w:szCs w:val="20"/>
        </w:rPr>
        <w:t xml:space="preserve"> </w:t>
      </w:r>
      <w:r w:rsidRPr="003105B6">
        <w:rPr>
          <w:sz w:val="20"/>
          <w:szCs w:val="20"/>
        </w:rPr>
        <w:t>fenitrothion</w:t>
      </w:r>
      <w:r w:rsidR="0062690B" w:rsidRPr="003105B6">
        <w:rPr>
          <w:sz w:val="20"/>
          <w:szCs w:val="20"/>
        </w:rPr>
        <w:t xml:space="preserve"> </w:t>
      </w:r>
      <w:r w:rsidRPr="003105B6">
        <w:rPr>
          <w:sz w:val="20"/>
          <w:szCs w:val="20"/>
        </w:rPr>
        <w:t>on</w:t>
      </w:r>
      <w:r w:rsidR="0062690B" w:rsidRPr="003105B6">
        <w:rPr>
          <w:sz w:val="20"/>
          <w:szCs w:val="20"/>
        </w:rPr>
        <w:t xml:space="preserve"> </w:t>
      </w:r>
      <w:r w:rsidRPr="003105B6">
        <w:rPr>
          <w:sz w:val="20"/>
          <w:szCs w:val="20"/>
        </w:rPr>
        <w:t>vital</w:t>
      </w:r>
      <w:r w:rsidR="0062690B" w:rsidRPr="003105B6">
        <w:rPr>
          <w:sz w:val="20"/>
          <w:szCs w:val="20"/>
        </w:rPr>
        <w:t xml:space="preserve"> </w:t>
      </w:r>
      <w:r w:rsidRPr="003105B6">
        <w:rPr>
          <w:sz w:val="20"/>
          <w:szCs w:val="20"/>
        </w:rPr>
        <w:t>organs</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i/>
          <w:iCs/>
          <w:sz w:val="20"/>
          <w:szCs w:val="20"/>
        </w:rPr>
        <w:t>J.</w:t>
      </w:r>
      <w:r w:rsidR="0062690B" w:rsidRPr="003105B6">
        <w:rPr>
          <w:i/>
          <w:iCs/>
          <w:sz w:val="20"/>
          <w:szCs w:val="20"/>
        </w:rPr>
        <w:t xml:space="preserve"> </w:t>
      </w:r>
      <w:r w:rsidRPr="003105B6">
        <w:rPr>
          <w:i/>
          <w:iCs/>
          <w:sz w:val="20"/>
          <w:szCs w:val="20"/>
        </w:rPr>
        <w:t>Toxicol.</w:t>
      </w:r>
      <w:r w:rsidRPr="003105B6">
        <w:rPr>
          <w:sz w:val="20"/>
          <w:szCs w:val="20"/>
        </w:rPr>
        <w:t>,</w:t>
      </w:r>
      <w:r w:rsidR="0062690B" w:rsidRPr="003105B6">
        <w:rPr>
          <w:sz w:val="20"/>
          <w:szCs w:val="20"/>
        </w:rPr>
        <w:t xml:space="preserve"> </w:t>
      </w:r>
      <w:r w:rsidRPr="003105B6">
        <w:rPr>
          <w:sz w:val="20"/>
          <w:szCs w:val="20"/>
        </w:rPr>
        <w:t>2016.</w:t>
      </w:r>
    </w:p>
    <w:p w:rsidR="007D400A" w:rsidRPr="003105B6" w:rsidRDefault="007D400A" w:rsidP="001A6E51">
      <w:pPr>
        <w:numPr>
          <w:ilvl w:val="0"/>
          <w:numId w:val="23"/>
        </w:numPr>
        <w:snapToGrid w:val="0"/>
        <w:jc w:val="both"/>
        <w:rPr>
          <w:sz w:val="20"/>
          <w:szCs w:val="20"/>
        </w:rPr>
      </w:pPr>
      <w:r w:rsidRPr="003105B6">
        <w:rPr>
          <w:sz w:val="20"/>
          <w:szCs w:val="20"/>
        </w:rPr>
        <w:t>Afshar,</w:t>
      </w:r>
      <w:r w:rsidR="0062690B" w:rsidRPr="003105B6">
        <w:rPr>
          <w:sz w:val="20"/>
          <w:szCs w:val="20"/>
        </w:rPr>
        <w:t xml:space="preserve"> </w:t>
      </w:r>
      <w:r w:rsidRPr="003105B6">
        <w:rPr>
          <w:sz w:val="20"/>
          <w:szCs w:val="20"/>
        </w:rPr>
        <w:t>S.,</w:t>
      </w:r>
      <w:r w:rsidR="0062690B" w:rsidRPr="003105B6">
        <w:rPr>
          <w:sz w:val="20"/>
          <w:szCs w:val="20"/>
        </w:rPr>
        <w:t xml:space="preserve"> </w:t>
      </w:r>
      <w:r w:rsidRPr="003105B6">
        <w:rPr>
          <w:sz w:val="20"/>
          <w:szCs w:val="20"/>
        </w:rPr>
        <w:t>Farshid,</w:t>
      </w:r>
      <w:r w:rsidR="0062690B" w:rsidRPr="003105B6">
        <w:rPr>
          <w:sz w:val="20"/>
          <w:szCs w:val="20"/>
        </w:rPr>
        <w:t xml:space="preserve"> </w:t>
      </w:r>
      <w:r w:rsidRPr="003105B6">
        <w:rPr>
          <w:sz w:val="20"/>
          <w:szCs w:val="20"/>
        </w:rPr>
        <w:t>A.</w:t>
      </w:r>
      <w:r w:rsidR="0062690B" w:rsidRPr="003105B6">
        <w:rPr>
          <w:sz w:val="20"/>
          <w:szCs w:val="20"/>
        </w:rPr>
        <w:t xml:space="preserve"> </w:t>
      </w:r>
      <w:r w:rsidRPr="003105B6">
        <w:rPr>
          <w:sz w:val="20"/>
          <w:szCs w:val="20"/>
        </w:rPr>
        <w:t>A.,</w:t>
      </w:r>
      <w:r w:rsidR="0062690B" w:rsidRPr="003105B6">
        <w:rPr>
          <w:sz w:val="20"/>
          <w:szCs w:val="20"/>
        </w:rPr>
        <w:t xml:space="preserve"> </w:t>
      </w:r>
      <w:r w:rsidRPr="003105B6">
        <w:rPr>
          <w:sz w:val="20"/>
          <w:szCs w:val="20"/>
        </w:rPr>
        <w:t>Heidari,</w:t>
      </w:r>
      <w:r w:rsidR="0062690B" w:rsidRPr="003105B6">
        <w:rPr>
          <w:sz w:val="20"/>
          <w:szCs w:val="20"/>
        </w:rPr>
        <w:t xml:space="preserve"> </w:t>
      </w:r>
      <w:r w:rsidRPr="003105B6">
        <w:rPr>
          <w:sz w:val="20"/>
          <w:szCs w:val="20"/>
        </w:rPr>
        <w:t>R.</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Ilkhanipour,</w:t>
      </w:r>
      <w:r w:rsidR="0062690B" w:rsidRPr="003105B6">
        <w:rPr>
          <w:sz w:val="20"/>
          <w:szCs w:val="20"/>
        </w:rPr>
        <w:t xml:space="preserve"> </w:t>
      </w:r>
      <w:r w:rsidRPr="003105B6">
        <w:rPr>
          <w:sz w:val="20"/>
          <w:szCs w:val="20"/>
        </w:rPr>
        <w:t>M.</w:t>
      </w:r>
      <w:r w:rsidR="0062690B" w:rsidRPr="003105B6">
        <w:rPr>
          <w:sz w:val="20"/>
          <w:szCs w:val="20"/>
        </w:rPr>
        <w:t xml:space="preserve"> </w:t>
      </w:r>
      <w:r w:rsidRPr="003105B6">
        <w:rPr>
          <w:sz w:val="20"/>
          <w:szCs w:val="20"/>
        </w:rPr>
        <w:t>(2008a).</w:t>
      </w:r>
      <w:r w:rsidR="0062690B" w:rsidRPr="003105B6">
        <w:rPr>
          <w:sz w:val="20"/>
          <w:szCs w:val="20"/>
        </w:rPr>
        <w:t xml:space="preserve"> </w:t>
      </w:r>
      <w:r w:rsidRPr="003105B6">
        <w:rPr>
          <w:sz w:val="20"/>
          <w:szCs w:val="20"/>
        </w:rPr>
        <w:t>Histopathological</w:t>
      </w:r>
      <w:r w:rsidR="0062690B" w:rsidRPr="003105B6">
        <w:rPr>
          <w:sz w:val="20"/>
          <w:szCs w:val="20"/>
        </w:rPr>
        <w:t xml:space="preserve"> </w:t>
      </w:r>
      <w:r w:rsidRPr="003105B6">
        <w:rPr>
          <w:sz w:val="20"/>
          <w:szCs w:val="20"/>
        </w:rPr>
        <w:t>changes</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the</w:t>
      </w:r>
      <w:r w:rsidR="0062690B" w:rsidRPr="003105B6">
        <w:rPr>
          <w:sz w:val="20"/>
          <w:szCs w:val="20"/>
        </w:rPr>
        <w:t xml:space="preserve"> </w:t>
      </w:r>
      <w:r w:rsidRPr="003105B6">
        <w:rPr>
          <w:sz w:val="20"/>
          <w:szCs w:val="20"/>
        </w:rPr>
        <w:t>liver</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kidney</w:t>
      </w:r>
      <w:r w:rsidR="0062690B" w:rsidRPr="003105B6">
        <w:rPr>
          <w:sz w:val="20"/>
          <w:szCs w:val="20"/>
        </w:rPr>
        <w:t xml:space="preserve"> </w:t>
      </w:r>
      <w:r w:rsidRPr="003105B6">
        <w:rPr>
          <w:sz w:val="20"/>
          <w:szCs w:val="20"/>
        </w:rPr>
        <w:t>tissues</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Wistar</w:t>
      </w:r>
      <w:r w:rsidR="0062690B" w:rsidRPr="003105B6">
        <w:rPr>
          <w:sz w:val="20"/>
          <w:szCs w:val="20"/>
        </w:rPr>
        <w:t xml:space="preserve"> </w:t>
      </w:r>
      <w:r w:rsidRPr="003105B6">
        <w:rPr>
          <w:sz w:val="20"/>
          <w:szCs w:val="20"/>
        </w:rPr>
        <w:t>albino</w:t>
      </w:r>
      <w:r w:rsidR="0062690B" w:rsidRPr="003105B6">
        <w:rPr>
          <w:sz w:val="20"/>
          <w:szCs w:val="20"/>
        </w:rPr>
        <w:t xml:space="preserve"> </w:t>
      </w:r>
      <w:r w:rsidRPr="003105B6">
        <w:rPr>
          <w:sz w:val="20"/>
          <w:szCs w:val="20"/>
        </w:rPr>
        <w:t>rat</w:t>
      </w:r>
      <w:r w:rsidR="0062690B" w:rsidRPr="003105B6">
        <w:rPr>
          <w:sz w:val="20"/>
          <w:szCs w:val="20"/>
        </w:rPr>
        <w:t xml:space="preserve"> </w:t>
      </w:r>
      <w:r w:rsidRPr="003105B6">
        <w:rPr>
          <w:sz w:val="20"/>
          <w:szCs w:val="20"/>
        </w:rPr>
        <w:t>exposed</w:t>
      </w:r>
      <w:r w:rsidR="0062690B" w:rsidRPr="003105B6">
        <w:rPr>
          <w:sz w:val="20"/>
          <w:szCs w:val="20"/>
        </w:rPr>
        <w:t xml:space="preserve"> </w:t>
      </w:r>
      <w:r w:rsidRPr="003105B6">
        <w:rPr>
          <w:sz w:val="20"/>
          <w:szCs w:val="20"/>
        </w:rPr>
        <w:t>to</w:t>
      </w:r>
      <w:r w:rsidR="0062690B" w:rsidRPr="003105B6">
        <w:rPr>
          <w:sz w:val="20"/>
          <w:szCs w:val="20"/>
        </w:rPr>
        <w:t xml:space="preserve"> </w:t>
      </w:r>
      <w:r w:rsidRPr="003105B6">
        <w:rPr>
          <w:sz w:val="20"/>
          <w:szCs w:val="20"/>
        </w:rPr>
        <w:t>fenitrothion.</w:t>
      </w:r>
      <w:r w:rsidR="0062690B" w:rsidRPr="003105B6">
        <w:rPr>
          <w:sz w:val="20"/>
          <w:szCs w:val="20"/>
        </w:rPr>
        <w:t xml:space="preserve"> </w:t>
      </w:r>
      <w:r w:rsidRPr="003105B6">
        <w:rPr>
          <w:i/>
          <w:iCs/>
          <w:sz w:val="20"/>
          <w:szCs w:val="20"/>
        </w:rPr>
        <w:t>Toxicol.</w:t>
      </w:r>
      <w:r w:rsidR="0062690B" w:rsidRPr="003105B6">
        <w:rPr>
          <w:i/>
          <w:iCs/>
          <w:sz w:val="20"/>
          <w:szCs w:val="20"/>
        </w:rPr>
        <w:t xml:space="preserve"> </w:t>
      </w:r>
      <w:r w:rsidRPr="003105B6">
        <w:rPr>
          <w:i/>
          <w:iCs/>
          <w:sz w:val="20"/>
          <w:szCs w:val="20"/>
        </w:rPr>
        <w:t>Indust.</w:t>
      </w:r>
      <w:r w:rsidR="0062690B" w:rsidRPr="003105B6">
        <w:rPr>
          <w:i/>
          <w:iCs/>
          <w:sz w:val="20"/>
          <w:szCs w:val="20"/>
        </w:rPr>
        <w:t xml:space="preserve"> </w:t>
      </w:r>
      <w:r w:rsidRPr="003105B6">
        <w:rPr>
          <w:i/>
          <w:iCs/>
          <w:sz w:val="20"/>
          <w:szCs w:val="20"/>
        </w:rPr>
        <w:t>Heal.</w:t>
      </w:r>
      <w:r w:rsidRPr="003105B6">
        <w:rPr>
          <w:sz w:val="20"/>
          <w:szCs w:val="20"/>
        </w:rPr>
        <w:t>,</w:t>
      </w:r>
      <w:r w:rsidR="0062690B" w:rsidRPr="003105B6">
        <w:rPr>
          <w:sz w:val="20"/>
          <w:szCs w:val="20"/>
        </w:rPr>
        <w:t xml:space="preserve"> </w:t>
      </w:r>
      <w:r w:rsidRPr="003105B6">
        <w:rPr>
          <w:i/>
          <w:iCs/>
          <w:sz w:val="20"/>
          <w:szCs w:val="20"/>
        </w:rPr>
        <w:t>24</w:t>
      </w:r>
      <w:r w:rsidRPr="003105B6">
        <w:rPr>
          <w:sz w:val="20"/>
          <w:szCs w:val="20"/>
        </w:rPr>
        <w:t>(9),</w:t>
      </w:r>
      <w:r w:rsidR="0062690B" w:rsidRPr="003105B6">
        <w:rPr>
          <w:sz w:val="20"/>
          <w:szCs w:val="20"/>
        </w:rPr>
        <w:t xml:space="preserve"> </w:t>
      </w:r>
      <w:r w:rsidRPr="003105B6">
        <w:rPr>
          <w:sz w:val="20"/>
          <w:szCs w:val="20"/>
        </w:rPr>
        <w:t>581-586.</w:t>
      </w:r>
      <w:r w:rsidR="0062690B" w:rsidRPr="003105B6">
        <w:rPr>
          <w:sz w:val="20"/>
          <w:szCs w:val="20"/>
        </w:rPr>
        <w:t xml:space="preserve"> </w:t>
      </w:r>
    </w:p>
    <w:p w:rsidR="007D400A" w:rsidRPr="003105B6" w:rsidRDefault="007D400A" w:rsidP="001A6E51">
      <w:pPr>
        <w:numPr>
          <w:ilvl w:val="0"/>
          <w:numId w:val="23"/>
        </w:numPr>
        <w:snapToGrid w:val="0"/>
        <w:jc w:val="both"/>
        <w:rPr>
          <w:sz w:val="20"/>
          <w:szCs w:val="20"/>
        </w:rPr>
      </w:pPr>
      <w:r w:rsidRPr="003105B6">
        <w:rPr>
          <w:sz w:val="20"/>
          <w:szCs w:val="20"/>
        </w:rPr>
        <w:t>Afshar,</w:t>
      </w:r>
      <w:r w:rsidR="0062690B" w:rsidRPr="003105B6">
        <w:rPr>
          <w:sz w:val="20"/>
          <w:szCs w:val="20"/>
        </w:rPr>
        <w:t xml:space="preserve"> </w:t>
      </w:r>
      <w:r w:rsidRPr="003105B6">
        <w:rPr>
          <w:sz w:val="20"/>
          <w:szCs w:val="20"/>
        </w:rPr>
        <w:t>S.,</w:t>
      </w:r>
      <w:r w:rsidR="0062690B" w:rsidRPr="003105B6">
        <w:rPr>
          <w:sz w:val="20"/>
          <w:szCs w:val="20"/>
        </w:rPr>
        <w:t xml:space="preserve"> </w:t>
      </w:r>
      <w:r w:rsidRPr="003105B6">
        <w:rPr>
          <w:sz w:val="20"/>
          <w:szCs w:val="20"/>
        </w:rPr>
        <w:t>Heidari,</w:t>
      </w:r>
      <w:r w:rsidR="0062690B" w:rsidRPr="003105B6">
        <w:rPr>
          <w:sz w:val="20"/>
          <w:szCs w:val="20"/>
        </w:rPr>
        <w:t xml:space="preserve"> </w:t>
      </w:r>
      <w:r w:rsidRPr="003105B6">
        <w:rPr>
          <w:sz w:val="20"/>
          <w:szCs w:val="20"/>
        </w:rPr>
        <w:t>R.,</w:t>
      </w:r>
      <w:r w:rsidR="0062690B" w:rsidRPr="003105B6">
        <w:rPr>
          <w:sz w:val="20"/>
          <w:szCs w:val="20"/>
        </w:rPr>
        <w:t xml:space="preserve"> </w:t>
      </w:r>
      <w:r w:rsidRPr="003105B6">
        <w:rPr>
          <w:sz w:val="20"/>
          <w:szCs w:val="20"/>
        </w:rPr>
        <w:t>Farshid,</w:t>
      </w:r>
      <w:r w:rsidR="0062690B" w:rsidRPr="003105B6">
        <w:rPr>
          <w:sz w:val="20"/>
          <w:szCs w:val="20"/>
        </w:rPr>
        <w:t xml:space="preserve"> </w:t>
      </w:r>
      <w:r w:rsidRPr="003105B6">
        <w:rPr>
          <w:sz w:val="20"/>
          <w:szCs w:val="20"/>
        </w:rPr>
        <w:t>A.</w:t>
      </w:r>
      <w:r w:rsidR="0062690B" w:rsidRPr="003105B6">
        <w:rPr>
          <w:sz w:val="20"/>
          <w:szCs w:val="20"/>
        </w:rPr>
        <w:t xml:space="preserve"> </w:t>
      </w:r>
      <w:r w:rsidRPr="003105B6">
        <w:rPr>
          <w:sz w:val="20"/>
          <w:szCs w:val="20"/>
        </w:rPr>
        <w:t>A.</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Ilkhanipour,</w:t>
      </w:r>
      <w:r w:rsidR="0062690B" w:rsidRPr="003105B6">
        <w:rPr>
          <w:sz w:val="20"/>
          <w:szCs w:val="20"/>
        </w:rPr>
        <w:t xml:space="preserve"> </w:t>
      </w:r>
      <w:r w:rsidRPr="003105B6">
        <w:rPr>
          <w:sz w:val="20"/>
          <w:szCs w:val="20"/>
        </w:rPr>
        <w:t>M.</w:t>
      </w:r>
      <w:r w:rsidR="0062690B" w:rsidRPr="003105B6">
        <w:rPr>
          <w:sz w:val="20"/>
          <w:szCs w:val="20"/>
        </w:rPr>
        <w:t xml:space="preserve"> </w:t>
      </w:r>
      <w:r w:rsidRPr="003105B6">
        <w:rPr>
          <w:sz w:val="20"/>
          <w:szCs w:val="20"/>
        </w:rPr>
        <w:t>(2008b).</w:t>
      </w:r>
      <w:r w:rsidR="0062690B" w:rsidRPr="003105B6">
        <w:rPr>
          <w:sz w:val="20"/>
          <w:szCs w:val="20"/>
        </w:rPr>
        <w:t xml:space="preserve"> </w:t>
      </w:r>
      <w:r w:rsidRPr="003105B6">
        <w:rPr>
          <w:sz w:val="20"/>
          <w:szCs w:val="20"/>
        </w:rPr>
        <w:t>Effect</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oral</w:t>
      </w:r>
      <w:r w:rsidR="0062690B" w:rsidRPr="003105B6">
        <w:rPr>
          <w:sz w:val="20"/>
          <w:szCs w:val="20"/>
        </w:rPr>
        <w:t xml:space="preserve"> </w:t>
      </w:r>
      <w:r w:rsidRPr="003105B6">
        <w:rPr>
          <w:sz w:val="20"/>
          <w:szCs w:val="20"/>
        </w:rPr>
        <w:t>administration</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fenitrothion</w:t>
      </w:r>
      <w:r w:rsidR="0062690B" w:rsidRPr="003105B6">
        <w:rPr>
          <w:sz w:val="20"/>
          <w:szCs w:val="20"/>
        </w:rPr>
        <w:t xml:space="preserve"> </w:t>
      </w:r>
      <w:r w:rsidRPr="003105B6">
        <w:rPr>
          <w:sz w:val="20"/>
          <w:szCs w:val="20"/>
        </w:rPr>
        <w:t>on</w:t>
      </w:r>
      <w:r w:rsidR="0062690B" w:rsidRPr="003105B6">
        <w:rPr>
          <w:sz w:val="20"/>
          <w:szCs w:val="20"/>
        </w:rPr>
        <w:t xml:space="preserve"> </w:t>
      </w:r>
      <w:r w:rsidRPr="003105B6">
        <w:rPr>
          <w:sz w:val="20"/>
          <w:szCs w:val="20"/>
        </w:rPr>
        <w:t>biochemical</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hematological</w:t>
      </w:r>
      <w:r w:rsidR="0062690B" w:rsidRPr="003105B6">
        <w:rPr>
          <w:sz w:val="20"/>
          <w:szCs w:val="20"/>
        </w:rPr>
        <w:t xml:space="preserve"> </w:t>
      </w:r>
      <w:r w:rsidRPr="003105B6">
        <w:rPr>
          <w:sz w:val="20"/>
          <w:szCs w:val="20"/>
        </w:rPr>
        <w:t>parameters</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i/>
          <w:iCs/>
          <w:sz w:val="20"/>
          <w:szCs w:val="20"/>
        </w:rPr>
        <w:t>Pak.</w:t>
      </w:r>
      <w:r w:rsidR="0062690B" w:rsidRPr="003105B6">
        <w:rPr>
          <w:i/>
          <w:iCs/>
          <w:sz w:val="20"/>
          <w:szCs w:val="20"/>
        </w:rPr>
        <w:t xml:space="preserve"> </w:t>
      </w:r>
      <w:r w:rsidRPr="003105B6">
        <w:rPr>
          <w:i/>
          <w:iCs/>
          <w:sz w:val="20"/>
          <w:szCs w:val="20"/>
        </w:rPr>
        <w:t>J.</w:t>
      </w:r>
      <w:r w:rsidR="0062690B" w:rsidRPr="003105B6">
        <w:rPr>
          <w:i/>
          <w:iCs/>
          <w:sz w:val="20"/>
          <w:szCs w:val="20"/>
        </w:rPr>
        <w:t xml:space="preserve"> </w:t>
      </w:r>
      <w:r w:rsidRPr="003105B6">
        <w:rPr>
          <w:i/>
          <w:iCs/>
          <w:sz w:val="20"/>
          <w:szCs w:val="20"/>
        </w:rPr>
        <w:t>Biol.</w:t>
      </w:r>
      <w:r w:rsidR="0062690B" w:rsidRPr="003105B6">
        <w:rPr>
          <w:i/>
          <w:iCs/>
          <w:sz w:val="20"/>
          <w:szCs w:val="20"/>
        </w:rPr>
        <w:t xml:space="preserve"> </w:t>
      </w:r>
      <w:r w:rsidRPr="003105B6">
        <w:rPr>
          <w:i/>
          <w:iCs/>
          <w:sz w:val="20"/>
          <w:szCs w:val="20"/>
        </w:rPr>
        <w:t>Sci.:</w:t>
      </w:r>
      <w:r w:rsidR="0062690B" w:rsidRPr="003105B6">
        <w:rPr>
          <w:i/>
          <w:iCs/>
          <w:sz w:val="20"/>
          <w:szCs w:val="20"/>
        </w:rPr>
        <w:t xml:space="preserve"> </w:t>
      </w:r>
      <w:r w:rsidRPr="003105B6">
        <w:rPr>
          <w:i/>
          <w:iCs/>
          <w:sz w:val="20"/>
          <w:szCs w:val="20"/>
        </w:rPr>
        <w:t>PJBS</w:t>
      </w:r>
      <w:r w:rsidRPr="003105B6">
        <w:rPr>
          <w:sz w:val="20"/>
          <w:szCs w:val="20"/>
        </w:rPr>
        <w:t>,</w:t>
      </w:r>
      <w:r w:rsidR="0062690B" w:rsidRPr="003105B6">
        <w:rPr>
          <w:sz w:val="20"/>
          <w:szCs w:val="20"/>
        </w:rPr>
        <w:t xml:space="preserve"> </w:t>
      </w:r>
      <w:r w:rsidRPr="003105B6">
        <w:rPr>
          <w:i/>
          <w:iCs/>
          <w:sz w:val="20"/>
          <w:szCs w:val="20"/>
        </w:rPr>
        <w:t>11</w:t>
      </w:r>
      <w:r w:rsidRPr="003105B6">
        <w:rPr>
          <w:sz w:val="20"/>
          <w:szCs w:val="20"/>
        </w:rPr>
        <w:t>(13),</w:t>
      </w:r>
      <w:r w:rsidR="0062690B" w:rsidRPr="003105B6">
        <w:rPr>
          <w:sz w:val="20"/>
          <w:szCs w:val="20"/>
        </w:rPr>
        <w:t xml:space="preserve"> </w:t>
      </w:r>
      <w:r w:rsidRPr="003105B6">
        <w:rPr>
          <w:sz w:val="20"/>
          <w:szCs w:val="20"/>
        </w:rPr>
        <w:t>1742-1745.</w:t>
      </w:r>
    </w:p>
    <w:p w:rsidR="007D400A" w:rsidRPr="003105B6" w:rsidRDefault="007D400A" w:rsidP="001A6E51">
      <w:pPr>
        <w:numPr>
          <w:ilvl w:val="0"/>
          <w:numId w:val="23"/>
        </w:numPr>
        <w:snapToGrid w:val="0"/>
        <w:jc w:val="both"/>
        <w:rPr>
          <w:sz w:val="20"/>
          <w:szCs w:val="20"/>
        </w:rPr>
      </w:pPr>
      <w:r w:rsidRPr="003105B6">
        <w:rPr>
          <w:sz w:val="20"/>
          <w:szCs w:val="20"/>
        </w:rPr>
        <w:t>Al-Attar,</w:t>
      </w:r>
      <w:r w:rsidR="0062690B" w:rsidRPr="003105B6">
        <w:rPr>
          <w:sz w:val="20"/>
          <w:szCs w:val="20"/>
        </w:rPr>
        <w:t xml:space="preserve"> </w:t>
      </w:r>
      <w:r w:rsidRPr="003105B6">
        <w:rPr>
          <w:sz w:val="20"/>
          <w:szCs w:val="20"/>
        </w:rPr>
        <w:t>A.M.</w:t>
      </w:r>
      <w:r w:rsidR="0062690B" w:rsidRPr="003105B6">
        <w:rPr>
          <w:sz w:val="20"/>
          <w:szCs w:val="20"/>
        </w:rPr>
        <w:t xml:space="preserve"> </w:t>
      </w:r>
      <w:r w:rsidRPr="003105B6">
        <w:rPr>
          <w:sz w:val="20"/>
          <w:szCs w:val="20"/>
        </w:rPr>
        <w:t>(2015).</w:t>
      </w:r>
      <w:r w:rsidR="0062690B" w:rsidRPr="003105B6">
        <w:rPr>
          <w:sz w:val="20"/>
          <w:szCs w:val="20"/>
        </w:rPr>
        <w:t xml:space="preserve"> </w:t>
      </w:r>
      <w:r w:rsidRPr="003105B6">
        <w:rPr>
          <w:sz w:val="20"/>
          <w:szCs w:val="20"/>
        </w:rPr>
        <w:t>Effect</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grapeseed</w:t>
      </w:r>
      <w:r w:rsidR="0062690B" w:rsidRPr="003105B6">
        <w:rPr>
          <w:sz w:val="20"/>
          <w:szCs w:val="20"/>
        </w:rPr>
        <w:t xml:space="preserve"> </w:t>
      </w:r>
      <w:r w:rsidRPr="003105B6">
        <w:rPr>
          <w:sz w:val="20"/>
          <w:szCs w:val="20"/>
        </w:rPr>
        <w:t>oil</w:t>
      </w:r>
      <w:r w:rsidR="0062690B" w:rsidRPr="003105B6">
        <w:rPr>
          <w:sz w:val="20"/>
          <w:szCs w:val="20"/>
        </w:rPr>
        <w:t xml:space="preserve"> </w:t>
      </w:r>
      <w:r w:rsidRPr="003105B6">
        <w:rPr>
          <w:sz w:val="20"/>
          <w:szCs w:val="20"/>
        </w:rPr>
        <w:t>on</w:t>
      </w:r>
      <w:r w:rsidR="0062690B" w:rsidRPr="003105B6">
        <w:rPr>
          <w:sz w:val="20"/>
          <w:szCs w:val="20"/>
        </w:rPr>
        <w:t xml:space="preserve"> </w:t>
      </w:r>
      <w:r w:rsidRPr="003105B6">
        <w:rPr>
          <w:sz w:val="20"/>
          <w:szCs w:val="20"/>
        </w:rPr>
        <w:t>diazinon-induced</w:t>
      </w:r>
      <w:r w:rsidR="0062690B" w:rsidRPr="003105B6">
        <w:rPr>
          <w:sz w:val="20"/>
          <w:szCs w:val="20"/>
        </w:rPr>
        <w:t xml:space="preserve"> </w:t>
      </w:r>
      <w:r w:rsidRPr="003105B6">
        <w:rPr>
          <w:sz w:val="20"/>
          <w:szCs w:val="20"/>
        </w:rPr>
        <w:t>physiological</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histopathological</w:t>
      </w:r>
      <w:r w:rsidR="0062690B" w:rsidRPr="003105B6">
        <w:rPr>
          <w:sz w:val="20"/>
          <w:szCs w:val="20"/>
        </w:rPr>
        <w:t xml:space="preserve"> </w:t>
      </w:r>
      <w:r w:rsidRPr="003105B6">
        <w:rPr>
          <w:sz w:val="20"/>
          <w:szCs w:val="20"/>
        </w:rPr>
        <w:t>alterations</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i/>
          <w:iCs/>
          <w:sz w:val="20"/>
          <w:szCs w:val="20"/>
        </w:rPr>
        <w:t>Saudi</w:t>
      </w:r>
      <w:r w:rsidR="0062690B" w:rsidRPr="003105B6">
        <w:rPr>
          <w:i/>
          <w:iCs/>
          <w:sz w:val="20"/>
          <w:szCs w:val="20"/>
        </w:rPr>
        <w:t xml:space="preserve"> </w:t>
      </w:r>
      <w:r w:rsidRPr="003105B6">
        <w:rPr>
          <w:i/>
          <w:iCs/>
          <w:sz w:val="20"/>
          <w:szCs w:val="20"/>
        </w:rPr>
        <w:t>J.</w:t>
      </w:r>
      <w:r w:rsidR="0062690B" w:rsidRPr="003105B6">
        <w:rPr>
          <w:i/>
          <w:iCs/>
          <w:sz w:val="20"/>
          <w:szCs w:val="20"/>
        </w:rPr>
        <w:t xml:space="preserve"> </w:t>
      </w:r>
      <w:r w:rsidRPr="003105B6">
        <w:rPr>
          <w:i/>
          <w:iCs/>
          <w:sz w:val="20"/>
          <w:szCs w:val="20"/>
        </w:rPr>
        <w:t>Biol.</w:t>
      </w:r>
      <w:r w:rsidR="0062690B" w:rsidRPr="003105B6">
        <w:rPr>
          <w:i/>
          <w:iCs/>
          <w:sz w:val="20"/>
          <w:szCs w:val="20"/>
        </w:rPr>
        <w:t xml:space="preserve"> </w:t>
      </w:r>
      <w:r w:rsidRPr="003105B6">
        <w:rPr>
          <w:i/>
          <w:iCs/>
          <w:sz w:val="20"/>
          <w:szCs w:val="20"/>
        </w:rPr>
        <w:t>Sci.</w:t>
      </w:r>
      <w:r w:rsidRPr="003105B6">
        <w:rPr>
          <w:sz w:val="20"/>
          <w:szCs w:val="20"/>
        </w:rPr>
        <w:t>,</w:t>
      </w:r>
      <w:r w:rsidR="0062690B" w:rsidRPr="003105B6">
        <w:rPr>
          <w:sz w:val="20"/>
          <w:szCs w:val="20"/>
        </w:rPr>
        <w:t xml:space="preserve"> </w:t>
      </w:r>
      <w:r w:rsidRPr="003105B6">
        <w:rPr>
          <w:i/>
          <w:iCs/>
          <w:sz w:val="20"/>
          <w:szCs w:val="20"/>
        </w:rPr>
        <w:t>22</w:t>
      </w:r>
      <w:r w:rsidRPr="003105B6">
        <w:rPr>
          <w:sz w:val="20"/>
          <w:szCs w:val="20"/>
        </w:rPr>
        <w:t>(3),</w:t>
      </w:r>
      <w:r w:rsidR="0062690B" w:rsidRPr="003105B6">
        <w:rPr>
          <w:sz w:val="20"/>
          <w:szCs w:val="20"/>
        </w:rPr>
        <w:t xml:space="preserve"> </w:t>
      </w:r>
      <w:r w:rsidRPr="003105B6">
        <w:rPr>
          <w:sz w:val="20"/>
          <w:szCs w:val="20"/>
        </w:rPr>
        <w:t>284-292.</w:t>
      </w:r>
      <w:r w:rsidR="0062690B" w:rsidRPr="003105B6">
        <w:rPr>
          <w:sz w:val="20"/>
          <w:szCs w:val="20"/>
        </w:rPr>
        <w:t xml:space="preserve"> </w:t>
      </w:r>
    </w:p>
    <w:p w:rsidR="00D026C9" w:rsidRPr="003105B6" w:rsidRDefault="00D026C9" w:rsidP="001A6E51">
      <w:pPr>
        <w:numPr>
          <w:ilvl w:val="0"/>
          <w:numId w:val="23"/>
        </w:numPr>
        <w:snapToGrid w:val="0"/>
        <w:jc w:val="both"/>
        <w:rPr>
          <w:sz w:val="20"/>
          <w:szCs w:val="20"/>
        </w:rPr>
      </w:pPr>
      <w:r w:rsidRPr="003105B6">
        <w:rPr>
          <w:sz w:val="20"/>
          <w:szCs w:val="20"/>
        </w:rPr>
        <w:t>Al-Attar,</w:t>
      </w:r>
      <w:r w:rsidR="0062690B" w:rsidRPr="003105B6">
        <w:rPr>
          <w:sz w:val="20"/>
          <w:szCs w:val="20"/>
        </w:rPr>
        <w:t xml:space="preserve"> </w:t>
      </w:r>
      <w:r w:rsidRPr="003105B6">
        <w:rPr>
          <w:sz w:val="20"/>
          <w:szCs w:val="20"/>
        </w:rPr>
        <w:t>A.M.,</w:t>
      </w:r>
      <w:r w:rsidR="0062690B" w:rsidRPr="003105B6">
        <w:rPr>
          <w:sz w:val="20"/>
          <w:szCs w:val="20"/>
        </w:rPr>
        <w:t xml:space="preserve"> </w:t>
      </w:r>
      <w:r w:rsidRPr="003105B6">
        <w:rPr>
          <w:sz w:val="20"/>
          <w:szCs w:val="20"/>
        </w:rPr>
        <w:t>Elnaggar,</w:t>
      </w:r>
      <w:r w:rsidR="0062690B" w:rsidRPr="003105B6">
        <w:rPr>
          <w:sz w:val="20"/>
          <w:szCs w:val="20"/>
        </w:rPr>
        <w:t xml:space="preserve"> </w:t>
      </w:r>
      <w:r w:rsidRPr="003105B6">
        <w:rPr>
          <w:sz w:val="20"/>
          <w:szCs w:val="20"/>
        </w:rPr>
        <w:t>M.H.</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Almalki,</w:t>
      </w:r>
      <w:r w:rsidR="0062690B" w:rsidRPr="003105B6">
        <w:rPr>
          <w:sz w:val="20"/>
          <w:szCs w:val="20"/>
        </w:rPr>
        <w:t xml:space="preserve"> </w:t>
      </w:r>
      <w:r w:rsidRPr="003105B6">
        <w:rPr>
          <w:sz w:val="20"/>
          <w:szCs w:val="20"/>
        </w:rPr>
        <w:t>E.A.</w:t>
      </w:r>
      <w:r w:rsidR="0062690B" w:rsidRPr="003105B6">
        <w:rPr>
          <w:sz w:val="20"/>
          <w:szCs w:val="20"/>
        </w:rPr>
        <w:t xml:space="preserve"> </w:t>
      </w:r>
      <w:r w:rsidRPr="003105B6">
        <w:rPr>
          <w:sz w:val="20"/>
          <w:szCs w:val="20"/>
        </w:rPr>
        <w:t>(2017).</w:t>
      </w:r>
      <w:r w:rsidR="0062690B" w:rsidRPr="003105B6">
        <w:rPr>
          <w:sz w:val="20"/>
          <w:szCs w:val="20"/>
        </w:rPr>
        <w:t xml:space="preserve"> </w:t>
      </w:r>
      <w:r w:rsidRPr="003105B6">
        <w:rPr>
          <w:sz w:val="20"/>
          <w:szCs w:val="20"/>
        </w:rPr>
        <w:t>Protective</w:t>
      </w:r>
      <w:r w:rsidR="0062690B" w:rsidRPr="003105B6">
        <w:rPr>
          <w:sz w:val="20"/>
          <w:szCs w:val="20"/>
        </w:rPr>
        <w:t xml:space="preserve"> </w:t>
      </w:r>
      <w:r w:rsidRPr="003105B6">
        <w:rPr>
          <w:sz w:val="20"/>
          <w:szCs w:val="20"/>
        </w:rPr>
        <w:t>effect</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some</w:t>
      </w:r>
      <w:r w:rsidR="0062690B" w:rsidRPr="003105B6">
        <w:rPr>
          <w:sz w:val="20"/>
          <w:szCs w:val="20"/>
        </w:rPr>
        <w:t xml:space="preserve"> </w:t>
      </w:r>
      <w:r w:rsidRPr="003105B6">
        <w:rPr>
          <w:sz w:val="20"/>
          <w:szCs w:val="20"/>
        </w:rPr>
        <w:t>plant</w:t>
      </w:r>
      <w:r w:rsidR="0062690B" w:rsidRPr="003105B6">
        <w:rPr>
          <w:sz w:val="20"/>
          <w:szCs w:val="20"/>
        </w:rPr>
        <w:t xml:space="preserve"> </w:t>
      </w:r>
      <w:r w:rsidRPr="003105B6">
        <w:rPr>
          <w:sz w:val="20"/>
          <w:szCs w:val="20"/>
        </w:rPr>
        <w:t>oils</w:t>
      </w:r>
      <w:r w:rsidR="0062690B" w:rsidRPr="003105B6">
        <w:rPr>
          <w:sz w:val="20"/>
          <w:szCs w:val="20"/>
        </w:rPr>
        <w:t xml:space="preserve"> </w:t>
      </w:r>
      <w:r w:rsidRPr="003105B6">
        <w:rPr>
          <w:sz w:val="20"/>
          <w:szCs w:val="20"/>
        </w:rPr>
        <w:t>on</w:t>
      </w:r>
      <w:r w:rsidR="0062690B" w:rsidRPr="003105B6">
        <w:rPr>
          <w:sz w:val="20"/>
          <w:szCs w:val="20"/>
        </w:rPr>
        <w:t xml:space="preserve"> </w:t>
      </w:r>
      <w:r w:rsidRPr="003105B6">
        <w:rPr>
          <w:sz w:val="20"/>
          <w:szCs w:val="20"/>
        </w:rPr>
        <w:t>diazinon</w:t>
      </w:r>
      <w:r w:rsidR="0062690B" w:rsidRPr="003105B6">
        <w:rPr>
          <w:sz w:val="20"/>
          <w:szCs w:val="20"/>
        </w:rPr>
        <w:t xml:space="preserve"> </w:t>
      </w:r>
      <w:r w:rsidRPr="003105B6">
        <w:rPr>
          <w:sz w:val="20"/>
          <w:szCs w:val="20"/>
        </w:rPr>
        <w:t>induced</w:t>
      </w:r>
      <w:r w:rsidR="0062690B" w:rsidRPr="003105B6">
        <w:rPr>
          <w:sz w:val="20"/>
          <w:szCs w:val="20"/>
        </w:rPr>
        <w:t xml:space="preserve"> </w:t>
      </w:r>
      <w:r w:rsidRPr="003105B6">
        <w:rPr>
          <w:sz w:val="20"/>
          <w:szCs w:val="20"/>
        </w:rPr>
        <w:t>hepatorenal</w:t>
      </w:r>
      <w:r w:rsidR="0062690B" w:rsidRPr="003105B6">
        <w:rPr>
          <w:sz w:val="20"/>
          <w:szCs w:val="20"/>
        </w:rPr>
        <w:t xml:space="preserve"> </w:t>
      </w:r>
      <w:r w:rsidRPr="003105B6">
        <w:rPr>
          <w:sz w:val="20"/>
          <w:szCs w:val="20"/>
        </w:rPr>
        <w:t>toxicity</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male</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i/>
          <w:iCs/>
          <w:sz w:val="20"/>
          <w:szCs w:val="20"/>
        </w:rPr>
        <w:t>Saudi</w:t>
      </w:r>
      <w:r w:rsidR="0062690B" w:rsidRPr="003105B6">
        <w:rPr>
          <w:i/>
          <w:iCs/>
          <w:sz w:val="20"/>
          <w:szCs w:val="20"/>
        </w:rPr>
        <w:t xml:space="preserve"> </w:t>
      </w:r>
      <w:r w:rsidRPr="003105B6">
        <w:rPr>
          <w:i/>
          <w:iCs/>
          <w:sz w:val="20"/>
          <w:szCs w:val="20"/>
        </w:rPr>
        <w:t>J.</w:t>
      </w:r>
      <w:r w:rsidR="0062690B" w:rsidRPr="003105B6">
        <w:rPr>
          <w:i/>
          <w:iCs/>
          <w:sz w:val="20"/>
          <w:szCs w:val="20"/>
        </w:rPr>
        <w:t xml:space="preserve"> </w:t>
      </w:r>
      <w:r w:rsidRPr="003105B6">
        <w:rPr>
          <w:i/>
          <w:iCs/>
          <w:sz w:val="20"/>
          <w:szCs w:val="20"/>
        </w:rPr>
        <w:t>Biol.</w:t>
      </w:r>
      <w:r w:rsidR="0062690B" w:rsidRPr="003105B6">
        <w:rPr>
          <w:i/>
          <w:iCs/>
          <w:sz w:val="20"/>
          <w:szCs w:val="20"/>
        </w:rPr>
        <w:t xml:space="preserve"> </w:t>
      </w:r>
      <w:r w:rsidRPr="003105B6">
        <w:rPr>
          <w:i/>
          <w:iCs/>
          <w:sz w:val="20"/>
          <w:szCs w:val="20"/>
        </w:rPr>
        <w:t>Sci.</w:t>
      </w:r>
      <w:r w:rsidRPr="003105B6">
        <w:rPr>
          <w:sz w:val="20"/>
          <w:szCs w:val="20"/>
        </w:rPr>
        <w:t>,</w:t>
      </w:r>
      <w:r w:rsidR="0062690B" w:rsidRPr="003105B6">
        <w:rPr>
          <w:sz w:val="20"/>
          <w:szCs w:val="20"/>
        </w:rPr>
        <w:t xml:space="preserve"> </w:t>
      </w:r>
      <w:r w:rsidRPr="003105B6">
        <w:rPr>
          <w:i/>
          <w:iCs/>
          <w:sz w:val="20"/>
          <w:szCs w:val="20"/>
        </w:rPr>
        <w:t>24</w:t>
      </w:r>
      <w:r w:rsidRPr="003105B6">
        <w:rPr>
          <w:sz w:val="20"/>
          <w:szCs w:val="20"/>
        </w:rPr>
        <w:t>(6),</w:t>
      </w:r>
      <w:r w:rsidR="0062690B" w:rsidRPr="003105B6">
        <w:rPr>
          <w:sz w:val="20"/>
          <w:szCs w:val="20"/>
        </w:rPr>
        <w:t xml:space="preserve"> </w:t>
      </w:r>
      <w:r w:rsidRPr="003105B6">
        <w:rPr>
          <w:sz w:val="20"/>
          <w:szCs w:val="20"/>
        </w:rPr>
        <w:t>1162-1171.</w:t>
      </w:r>
    </w:p>
    <w:p w:rsidR="007D400A" w:rsidRPr="003105B6" w:rsidRDefault="007D400A" w:rsidP="001A6E51">
      <w:pPr>
        <w:numPr>
          <w:ilvl w:val="0"/>
          <w:numId w:val="23"/>
        </w:numPr>
        <w:snapToGrid w:val="0"/>
        <w:jc w:val="both"/>
        <w:rPr>
          <w:sz w:val="20"/>
          <w:szCs w:val="20"/>
        </w:rPr>
      </w:pPr>
      <w:r w:rsidRPr="003105B6">
        <w:rPr>
          <w:sz w:val="20"/>
          <w:szCs w:val="20"/>
        </w:rPr>
        <w:t>Attia,</w:t>
      </w:r>
      <w:r w:rsidR="0062690B" w:rsidRPr="003105B6">
        <w:rPr>
          <w:sz w:val="20"/>
          <w:szCs w:val="20"/>
        </w:rPr>
        <w:t xml:space="preserve"> </w:t>
      </w:r>
      <w:r w:rsidRPr="003105B6">
        <w:rPr>
          <w:sz w:val="20"/>
          <w:szCs w:val="20"/>
        </w:rPr>
        <w:t>H.F.,</w:t>
      </w:r>
      <w:r w:rsidR="0062690B" w:rsidRPr="003105B6">
        <w:rPr>
          <w:sz w:val="20"/>
          <w:szCs w:val="20"/>
        </w:rPr>
        <w:t xml:space="preserve"> </w:t>
      </w:r>
      <w:r w:rsidRPr="003105B6">
        <w:rPr>
          <w:sz w:val="20"/>
          <w:szCs w:val="20"/>
        </w:rPr>
        <w:t>Soliman,</w:t>
      </w:r>
      <w:r w:rsidR="0062690B" w:rsidRPr="003105B6">
        <w:rPr>
          <w:sz w:val="20"/>
          <w:szCs w:val="20"/>
        </w:rPr>
        <w:t xml:space="preserve"> </w:t>
      </w:r>
      <w:r w:rsidRPr="003105B6">
        <w:rPr>
          <w:sz w:val="20"/>
          <w:szCs w:val="20"/>
        </w:rPr>
        <w:t>M.M.,</w:t>
      </w:r>
      <w:r w:rsidR="0062690B" w:rsidRPr="003105B6">
        <w:rPr>
          <w:sz w:val="20"/>
          <w:szCs w:val="20"/>
        </w:rPr>
        <w:t xml:space="preserve"> </w:t>
      </w:r>
      <w:r w:rsidRPr="003105B6">
        <w:rPr>
          <w:sz w:val="20"/>
          <w:szCs w:val="20"/>
        </w:rPr>
        <w:t>Abdel-Rahman,</w:t>
      </w:r>
      <w:r w:rsidR="0062690B" w:rsidRPr="003105B6">
        <w:rPr>
          <w:sz w:val="20"/>
          <w:szCs w:val="20"/>
        </w:rPr>
        <w:t xml:space="preserve"> </w:t>
      </w:r>
      <w:r w:rsidRPr="003105B6">
        <w:rPr>
          <w:sz w:val="20"/>
          <w:szCs w:val="20"/>
        </w:rPr>
        <w:t>G.H.,</w:t>
      </w:r>
      <w:r w:rsidR="0062690B" w:rsidRPr="003105B6">
        <w:rPr>
          <w:sz w:val="20"/>
          <w:szCs w:val="20"/>
        </w:rPr>
        <w:t xml:space="preserve"> </w:t>
      </w:r>
      <w:r w:rsidRPr="003105B6">
        <w:rPr>
          <w:sz w:val="20"/>
          <w:szCs w:val="20"/>
        </w:rPr>
        <w:t>Nassan,</w:t>
      </w:r>
      <w:r w:rsidR="0062690B" w:rsidRPr="003105B6">
        <w:rPr>
          <w:sz w:val="20"/>
          <w:szCs w:val="20"/>
        </w:rPr>
        <w:t xml:space="preserve"> </w:t>
      </w:r>
      <w:r w:rsidRPr="003105B6">
        <w:rPr>
          <w:sz w:val="20"/>
          <w:szCs w:val="20"/>
        </w:rPr>
        <w:t>M.A.,</w:t>
      </w:r>
      <w:r w:rsidR="0062690B" w:rsidRPr="003105B6">
        <w:rPr>
          <w:sz w:val="20"/>
          <w:szCs w:val="20"/>
        </w:rPr>
        <w:t xml:space="preserve"> </w:t>
      </w:r>
      <w:r w:rsidRPr="003105B6">
        <w:rPr>
          <w:sz w:val="20"/>
          <w:szCs w:val="20"/>
        </w:rPr>
        <w:t>Ismail,</w:t>
      </w:r>
      <w:r w:rsidR="0062690B" w:rsidRPr="003105B6">
        <w:rPr>
          <w:sz w:val="20"/>
          <w:szCs w:val="20"/>
        </w:rPr>
        <w:t xml:space="preserve"> </w:t>
      </w:r>
      <w:r w:rsidRPr="003105B6">
        <w:rPr>
          <w:sz w:val="20"/>
          <w:szCs w:val="20"/>
        </w:rPr>
        <w:t>S.A.,</w:t>
      </w:r>
      <w:r w:rsidR="0062690B" w:rsidRPr="003105B6">
        <w:rPr>
          <w:sz w:val="20"/>
          <w:szCs w:val="20"/>
        </w:rPr>
        <w:t xml:space="preserve"> </w:t>
      </w:r>
      <w:r w:rsidRPr="003105B6">
        <w:rPr>
          <w:sz w:val="20"/>
          <w:szCs w:val="20"/>
        </w:rPr>
        <w:t>Farouk,</w:t>
      </w:r>
      <w:r w:rsidR="0062690B" w:rsidRPr="003105B6">
        <w:rPr>
          <w:sz w:val="20"/>
          <w:szCs w:val="20"/>
        </w:rPr>
        <w:t xml:space="preserve"> </w:t>
      </w:r>
      <w:r w:rsidRPr="003105B6">
        <w:rPr>
          <w:sz w:val="20"/>
          <w:szCs w:val="20"/>
        </w:rPr>
        <w:t>M.</w:t>
      </w:r>
      <w:r w:rsidR="0062690B" w:rsidRPr="003105B6">
        <w:rPr>
          <w:sz w:val="20"/>
          <w:szCs w:val="20"/>
        </w:rPr>
        <w:t xml:space="preserve"> </w:t>
      </w:r>
      <w:r w:rsidR="00CB7690" w:rsidRPr="003105B6">
        <w:rPr>
          <w:sz w:val="20"/>
          <w:szCs w:val="20"/>
        </w:rPr>
        <w:lastRenderedPageBreak/>
        <w:t>and</w:t>
      </w:r>
      <w:r w:rsidR="0062690B" w:rsidRPr="003105B6">
        <w:rPr>
          <w:sz w:val="20"/>
          <w:szCs w:val="20"/>
        </w:rPr>
        <w:t xml:space="preserve"> </w:t>
      </w:r>
      <w:r w:rsidRPr="003105B6">
        <w:rPr>
          <w:sz w:val="20"/>
          <w:szCs w:val="20"/>
        </w:rPr>
        <w:t>Solcan,</w:t>
      </w:r>
      <w:r w:rsidR="0062690B" w:rsidRPr="003105B6">
        <w:rPr>
          <w:sz w:val="20"/>
          <w:szCs w:val="20"/>
        </w:rPr>
        <w:t xml:space="preserve"> </w:t>
      </w:r>
      <w:r w:rsidRPr="003105B6">
        <w:rPr>
          <w:sz w:val="20"/>
          <w:szCs w:val="20"/>
        </w:rPr>
        <w:t>C.</w:t>
      </w:r>
      <w:r w:rsidR="0062690B" w:rsidRPr="003105B6">
        <w:rPr>
          <w:sz w:val="20"/>
          <w:szCs w:val="20"/>
        </w:rPr>
        <w:t xml:space="preserve"> </w:t>
      </w:r>
      <w:r w:rsidRPr="003105B6">
        <w:rPr>
          <w:sz w:val="20"/>
          <w:szCs w:val="20"/>
        </w:rPr>
        <w:t>(2013).</w:t>
      </w:r>
      <w:r w:rsidR="0062690B" w:rsidRPr="003105B6">
        <w:rPr>
          <w:sz w:val="20"/>
          <w:szCs w:val="20"/>
        </w:rPr>
        <w:t xml:space="preserve"> </w:t>
      </w:r>
      <w:r w:rsidRPr="003105B6">
        <w:rPr>
          <w:sz w:val="20"/>
          <w:szCs w:val="20"/>
        </w:rPr>
        <w:t>Hepatoprotective</w:t>
      </w:r>
      <w:r w:rsidR="0062690B" w:rsidRPr="003105B6">
        <w:rPr>
          <w:sz w:val="20"/>
          <w:szCs w:val="20"/>
        </w:rPr>
        <w:t xml:space="preserve"> </w:t>
      </w:r>
      <w:r w:rsidRPr="003105B6">
        <w:rPr>
          <w:sz w:val="20"/>
          <w:szCs w:val="20"/>
        </w:rPr>
        <w:t>effect</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N-acetylcystiene</w:t>
      </w:r>
      <w:r w:rsidR="0062690B" w:rsidRPr="003105B6">
        <w:rPr>
          <w:sz w:val="20"/>
          <w:szCs w:val="20"/>
        </w:rPr>
        <w:t xml:space="preserve"> </w:t>
      </w:r>
      <w:r w:rsidRPr="003105B6">
        <w:rPr>
          <w:sz w:val="20"/>
          <w:szCs w:val="20"/>
        </w:rPr>
        <w:t>on</w:t>
      </w:r>
      <w:r w:rsidR="0062690B" w:rsidRPr="003105B6">
        <w:rPr>
          <w:sz w:val="20"/>
          <w:szCs w:val="20"/>
        </w:rPr>
        <w:t xml:space="preserve"> </w:t>
      </w:r>
      <w:r w:rsidRPr="003105B6">
        <w:rPr>
          <w:sz w:val="20"/>
          <w:szCs w:val="20"/>
        </w:rPr>
        <w:t>the</w:t>
      </w:r>
      <w:r w:rsidR="0062690B" w:rsidRPr="003105B6">
        <w:rPr>
          <w:sz w:val="20"/>
          <w:szCs w:val="20"/>
        </w:rPr>
        <w:t xml:space="preserve"> </w:t>
      </w:r>
      <w:r w:rsidRPr="003105B6">
        <w:rPr>
          <w:sz w:val="20"/>
          <w:szCs w:val="20"/>
        </w:rPr>
        <w:t>toxic</w:t>
      </w:r>
      <w:r w:rsidR="0062690B" w:rsidRPr="003105B6">
        <w:rPr>
          <w:sz w:val="20"/>
          <w:szCs w:val="20"/>
        </w:rPr>
        <w:t xml:space="preserve"> </w:t>
      </w:r>
      <w:r w:rsidRPr="003105B6">
        <w:rPr>
          <w:sz w:val="20"/>
          <w:szCs w:val="20"/>
        </w:rPr>
        <w:t>hazards</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titanium</w:t>
      </w:r>
      <w:r w:rsidR="0062690B" w:rsidRPr="003105B6">
        <w:rPr>
          <w:sz w:val="20"/>
          <w:szCs w:val="20"/>
        </w:rPr>
        <w:t xml:space="preserve"> </w:t>
      </w:r>
      <w:r w:rsidRPr="003105B6">
        <w:rPr>
          <w:sz w:val="20"/>
          <w:szCs w:val="20"/>
        </w:rPr>
        <w:t>dioxide</w:t>
      </w:r>
      <w:r w:rsidR="0062690B" w:rsidRPr="003105B6">
        <w:rPr>
          <w:sz w:val="20"/>
          <w:szCs w:val="20"/>
        </w:rPr>
        <w:t xml:space="preserve"> </w:t>
      </w:r>
      <w:r w:rsidRPr="003105B6">
        <w:rPr>
          <w:sz w:val="20"/>
          <w:szCs w:val="20"/>
        </w:rPr>
        <w:t>nanoparticles.</w:t>
      </w:r>
      <w:r w:rsidR="0062690B" w:rsidRPr="003105B6">
        <w:rPr>
          <w:sz w:val="20"/>
          <w:szCs w:val="20"/>
        </w:rPr>
        <w:t xml:space="preserve"> </w:t>
      </w:r>
      <w:r w:rsidRPr="003105B6">
        <w:rPr>
          <w:i/>
          <w:iCs/>
          <w:sz w:val="20"/>
          <w:szCs w:val="20"/>
        </w:rPr>
        <w:t>Am</w:t>
      </w:r>
      <w:r w:rsidR="008C1C4C" w:rsidRPr="003105B6">
        <w:rPr>
          <w:i/>
          <w:iCs/>
          <w:sz w:val="20"/>
          <w:szCs w:val="20"/>
        </w:rPr>
        <w:t>.</w:t>
      </w:r>
      <w:r w:rsidR="0062690B" w:rsidRPr="003105B6">
        <w:rPr>
          <w:i/>
          <w:iCs/>
          <w:sz w:val="20"/>
          <w:szCs w:val="20"/>
        </w:rPr>
        <w:t xml:space="preserve"> </w:t>
      </w:r>
      <w:r w:rsidRPr="003105B6">
        <w:rPr>
          <w:i/>
          <w:iCs/>
          <w:sz w:val="20"/>
          <w:szCs w:val="20"/>
        </w:rPr>
        <w:t>J</w:t>
      </w:r>
      <w:r w:rsidR="008C1C4C" w:rsidRPr="003105B6">
        <w:rPr>
          <w:i/>
          <w:iCs/>
          <w:sz w:val="20"/>
          <w:szCs w:val="20"/>
        </w:rPr>
        <w:t>.</w:t>
      </w:r>
      <w:r w:rsidR="0062690B" w:rsidRPr="003105B6">
        <w:rPr>
          <w:i/>
          <w:iCs/>
          <w:sz w:val="20"/>
          <w:szCs w:val="20"/>
        </w:rPr>
        <w:t xml:space="preserve"> </w:t>
      </w:r>
      <w:r w:rsidRPr="003105B6">
        <w:rPr>
          <w:i/>
          <w:iCs/>
          <w:sz w:val="20"/>
          <w:szCs w:val="20"/>
        </w:rPr>
        <w:t>Pharmacol</w:t>
      </w:r>
      <w:r w:rsidR="008C1C4C" w:rsidRPr="003105B6">
        <w:rPr>
          <w:i/>
          <w:iCs/>
          <w:sz w:val="20"/>
          <w:szCs w:val="20"/>
        </w:rPr>
        <w:t>.</w:t>
      </w:r>
      <w:r w:rsidR="0062690B" w:rsidRPr="003105B6">
        <w:rPr>
          <w:i/>
          <w:iCs/>
          <w:sz w:val="20"/>
          <w:szCs w:val="20"/>
        </w:rPr>
        <w:t xml:space="preserve"> </w:t>
      </w:r>
      <w:r w:rsidRPr="003105B6">
        <w:rPr>
          <w:i/>
          <w:iCs/>
          <w:sz w:val="20"/>
          <w:szCs w:val="20"/>
        </w:rPr>
        <w:t>Toxicol</w:t>
      </w:r>
      <w:r w:rsidR="008C1C4C" w:rsidRPr="003105B6">
        <w:rPr>
          <w:i/>
          <w:iCs/>
          <w:sz w:val="20"/>
          <w:szCs w:val="20"/>
        </w:rPr>
        <w:t>.</w:t>
      </w:r>
      <w:r w:rsidRPr="003105B6">
        <w:rPr>
          <w:sz w:val="20"/>
          <w:szCs w:val="20"/>
        </w:rPr>
        <w:t>,</w:t>
      </w:r>
      <w:r w:rsidR="0062690B" w:rsidRPr="003105B6">
        <w:rPr>
          <w:sz w:val="20"/>
          <w:szCs w:val="20"/>
        </w:rPr>
        <w:t xml:space="preserve"> </w:t>
      </w:r>
      <w:r w:rsidRPr="003105B6">
        <w:rPr>
          <w:i/>
          <w:iCs/>
          <w:sz w:val="20"/>
          <w:szCs w:val="20"/>
        </w:rPr>
        <w:t>8</w:t>
      </w:r>
      <w:r w:rsidRPr="003105B6">
        <w:rPr>
          <w:sz w:val="20"/>
          <w:szCs w:val="20"/>
        </w:rPr>
        <w:t>(4),</w:t>
      </w:r>
      <w:r w:rsidR="0062690B" w:rsidRPr="003105B6">
        <w:rPr>
          <w:sz w:val="20"/>
          <w:szCs w:val="20"/>
        </w:rPr>
        <w:t xml:space="preserve"> </w:t>
      </w:r>
      <w:r w:rsidRPr="003105B6">
        <w:rPr>
          <w:sz w:val="20"/>
          <w:szCs w:val="20"/>
        </w:rPr>
        <w:t>141.</w:t>
      </w:r>
      <w:r w:rsidR="0062690B" w:rsidRPr="003105B6">
        <w:rPr>
          <w:sz w:val="20"/>
          <w:szCs w:val="20"/>
        </w:rPr>
        <w:t xml:space="preserve"> </w:t>
      </w:r>
    </w:p>
    <w:p w:rsidR="00FC6DD0" w:rsidRPr="003105B6" w:rsidRDefault="00FC6DD0" w:rsidP="001A6E51">
      <w:pPr>
        <w:numPr>
          <w:ilvl w:val="0"/>
          <w:numId w:val="23"/>
        </w:numPr>
        <w:snapToGrid w:val="0"/>
        <w:jc w:val="both"/>
        <w:rPr>
          <w:sz w:val="20"/>
          <w:szCs w:val="20"/>
        </w:rPr>
      </w:pPr>
      <w:r w:rsidRPr="003105B6">
        <w:rPr>
          <w:sz w:val="20"/>
          <w:szCs w:val="20"/>
        </w:rPr>
        <w:t>Alkhedaide,</w:t>
      </w:r>
      <w:r w:rsidR="0062690B" w:rsidRPr="003105B6">
        <w:rPr>
          <w:sz w:val="20"/>
          <w:szCs w:val="20"/>
        </w:rPr>
        <w:t xml:space="preserve"> </w:t>
      </w:r>
      <w:r w:rsidRPr="003105B6">
        <w:rPr>
          <w:sz w:val="20"/>
          <w:szCs w:val="20"/>
        </w:rPr>
        <w:t>A.,</w:t>
      </w:r>
      <w:r w:rsidR="0062690B" w:rsidRPr="003105B6">
        <w:rPr>
          <w:sz w:val="20"/>
          <w:szCs w:val="20"/>
        </w:rPr>
        <w:t xml:space="preserve"> </w:t>
      </w:r>
      <w:r w:rsidRPr="003105B6">
        <w:rPr>
          <w:sz w:val="20"/>
          <w:szCs w:val="20"/>
        </w:rPr>
        <w:t>Alshehri,</w:t>
      </w:r>
      <w:r w:rsidR="0062690B" w:rsidRPr="003105B6">
        <w:rPr>
          <w:sz w:val="20"/>
          <w:szCs w:val="20"/>
        </w:rPr>
        <w:t xml:space="preserve"> </w:t>
      </w:r>
      <w:r w:rsidRPr="003105B6">
        <w:rPr>
          <w:sz w:val="20"/>
          <w:szCs w:val="20"/>
        </w:rPr>
        <w:t>Z.</w:t>
      </w:r>
      <w:r w:rsidR="0062690B" w:rsidRPr="003105B6">
        <w:rPr>
          <w:sz w:val="20"/>
          <w:szCs w:val="20"/>
        </w:rPr>
        <w:t xml:space="preserve"> </w:t>
      </w:r>
      <w:r w:rsidRPr="003105B6">
        <w:rPr>
          <w:sz w:val="20"/>
          <w:szCs w:val="20"/>
        </w:rPr>
        <w:t>S.,</w:t>
      </w:r>
      <w:r w:rsidR="0062690B" w:rsidRPr="003105B6">
        <w:rPr>
          <w:sz w:val="20"/>
          <w:szCs w:val="20"/>
        </w:rPr>
        <w:t xml:space="preserve"> </w:t>
      </w:r>
      <w:r w:rsidRPr="003105B6">
        <w:rPr>
          <w:sz w:val="20"/>
          <w:szCs w:val="20"/>
        </w:rPr>
        <w:t>Sabry,</w:t>
      </w:r>
      <w:r w:rsidR="0062690B" w:rsidRPr="003105B6">
        <w:rPr>
          <w:sz w:val="20"/>
          <w:szCs w:val="20"/>
        </w:rPr>
        <w:t xml:space="preserve"> </w:t>
      </w:r>
      <w:r w:rsidRPr="003105B6">
        <w:rPr>
          <w:sz w:val="20"/>
          <w:szCs w:val="20"/>
        </w:rPr>
        <w:t>A.,</w:t>
      </w:r>
      <w:r w:rsidR="0062690B" w:rsidRPr="003105B6">
        <w:rPr>
          <w:sz w:val="20"/>
          <w:szCs w:val="20"/>
        </w:rPr>
        <w:t xml:space="preserve"> </w:t>
      </w:r>
      <w:r w:rsidRPr="003105B6">
        <w:rPr>
          <w:sz w:val="20"/>
          <w:szCs w:val="20"/>
        </w:rPr>
        <w:t>Abdel</w:t>
      </w:r>
      <w:r w:rsidRPr="003105B6">
        <w:rPr>
          <w:sz w:val="20"/>
          <w:szCs w:val="20"/>
        </w:rPr>
        <w:noBreakHyphen/>
        <w:t>Ghaffar,</w:t>
      </w:r>
      <w:r w:rsidR="0062690B" w:rsidRPr="003105B6">
        <w:rPr>
          <w:sz w:val="20"/>
          <w:szCs w:val="20"/>
        </w:rPr>
        <w:t xml:space="preserve"> </w:t>
      </w:r>
      <w:r w:rsidRPr="003105B6">
        <w:rPr>
          <w:sz w:val="20"/>
          <w:szCs w:val="20"/>
        </w:rPr>
        <w:t>T.,</w:t>
      </w:r>
      <w:r w:rsidR="0062690B" w:rsidRPr="003105B6">
        <w:rPr>
          <w:sz w:val="20"/>
          <w:szCs w:val="20"/>
        </w:rPr>
        <w:t xml:space="preserve"> </w:t>
      </w:r>
      <w:r w:rsidRPr="003105B6">
        <w:rPr>
          <w:sz w:val="20"/>
          <w:szCs w:val="20"/>
        </w:rPr>
        <w:t>Soliman,</w:t>
      </w:r>
      <w:r w:rsidR="0062690B" w:rsidRPr="003105B6">
        <w:rPr>
          <w:sz w:val="20"/>
          <w:szCs w:val="20"/>
        </w:rPr>
        <w:t xml:space="preserve"> </w:t>
      </w:r>
      <w:r w:rsidRPr="003105B6">
        <w:rPr>
          <w:sz w:val="20"/>
          <w:szCs w:val="20"/>
        </w:rPr>
        <w:t>M.</w:t>
      </w:r>
      <w:r w:rsidR="0062690B" w:rsidRPr="003105B6">
        <w:rPr>
          <w:sz w:val="20"/>
          <w:szCs w:val="20"/>
        </w:rPr>
        <w:t xml:space="preserve"> </w:t>
      </w:r>
      <w:r w:rsidRPr="003105B6">
        <w:rPr>
          <w:sz w:val="20"/>
          <w:szCs w:val="20"/>
        </w:rPr>
        <w:t>M.</w:t>
      </w:r>
      <w:r w:rsidR="0062690B" w:rsidRPr="003105B6">
        <w:rPr>
          <w:sz w:val="20"/>
          <w:szCs w:val="20"/>
        </w:rPr>
        <w:t xml:space="preserve"> </w:t>
      </w:r>
      <w:r w:rsidR="00CB7690" w:rsidRPr="003105B6">
        <w:rPr>
          <w:sz w:val="20"/>
          <w:szCs w:val="20"/>
        </w:rPr>
        <w:t>and</w:t>
      </w:r>
      <w:r w:rsidR="0062690B" w:rsidRPr="003105B6">
        <w:rPr>
          <w:sz w:val="20"/>
          <w:szCs w:val="20"/>
        </w:rPr>
        <w:t xml:space="preserve"> </w:t>
      </w:r>
      <w:r w:rsidRPr="003105B6">
        <w:rPr>
          <w:sz w:val="20"/>
          <w:szCs w:val="20"/>
        </w:rPr>
        <w:t>Attia,</w:t>
      </w:r>
      <w:r w:rsidR="0062690B" w:rsidRPr="003105B6">
        <w:rPr>
          <w:sz w:val="20"/>
          <w:szCs w:val="20"/>
        </w:rPr>
        <w:t xml:space="preserve"> </w:t>
      </w:r>
      <w:r w:rsidRPr="003105B6">
        <w:rPr>
          <w:sz w:val="20"/>
          <w:szCs w:val="20"/>
        </w:rPr>
        <w:t>H.</w:t>
      </w:r>
      <w:r w:rsidR="0062690B" w:rsidRPr="003105B6">
        <w:rPr>
          <w:sz w:val="20"/>
          <w:szCs w:val="20"/>
        </w:rPr>
        <w:t xml:space="preserve"> </w:t>
      </w:r>
      <w:r w:rsidRPr="003105B6">
        <w:rPr>
          <w:sz w:val="20"/>
          <w:szCs w:val="20"/>
        </w:rPr>
        <w:t>(2016).</w:t>
      </w:r>
      <w:r w:rsidR="0062690B" w:rsidRPr="003105B6">
        <w:rPr>
          <w:sz w:val="20"/>
          <w:szCs w:val="20"/>
        </w:rPr>
        <w:t xml:space="preserve"> </w:t>
      </w:r>
      <w:r w:rsidRPr="003105B6">
        <w:rPr>
          <w:sz w:val="20"/>
          <w:szCs w:val="20"/>
        </w:rPr>
        <w:t>Protective</w:t>
      </w:r>
      <w:r w:rsidR="0062690B" w:rsidRPr="003105B6">
        <w:rPr>
          <w:sz w:val="20"/>
          <w:szCs w:val="20"/>
        </w:rPr>
        <w:t xml:space="preserve"> </w:t>
      </w:r>
      <w:r w:rsidRPr="003105B6">
        <w:rPr>
          <w:sz w:val="20"/>
          <w:szCs w:val="20"/>
        </w:rPr>
        <w:t>effect</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grape</w:t>
      </w:r>
      <w:r w:rsidR="0062690B" w:rsidRPr="003105B6">
        <w:rPr>
          <w:sz w:val="20"/>
          <w:szCs w:val="20"/>
        </w:rPr>
        <w:t xml:space="preserve"> </w:t>
      </w:r>
      <w:r w:rsidRPr="003105B6">
        <w:rPr>
          <w:sz w:val="20"/>
          <w:szCs w:val="20"/>
        </w:rPr>
        <w:t>seed</w:t>
      </w:r>
      <w:r w:rsidR="0062690B" w:rsidRPr="003105B6">
        <w:rPr>
          <w:sz w:val="20"/>
          <w:szCs w:val="20"/>
        </w:rPr>
        <w:t xml:space="preserve"> </w:t>
      </w:r>
      <w:r w:rsidRPr="003105B6">
        <w:rPr>
          <w:sz w:val="20"/>
          <w:szCs w:val="20"/>
        </w:rPr>
        <w:t>extract</w:t>
      </w:r>
      <w:r w:rsidR="0062690B" w:rsidRPr="003105B6">
        <w:rPr>
          <w:sz w:val="20"/>
          <w:szCs w:val="20"/>
        </w:rPr>
        <w:t xml:space="preserve"> </w:t>
      </w:r>
      <w:r w:rsidRPr="003105B6">
        <w:rPr>
          <w:sz w:val="20"/>
          <w:szCs w:val="20"/>
        </w:rPr>
        <w:t>against</w:t>
      </w:r>
      <w:r w:rsidR="0062690B" w:rsidRPr="003105B6">
        <w:rPr>
          <w:sz w:val="20"/>
          <w:szCs w:val="20"/>
        </w:rPr>
        <w:t xml:space="preserve"> </w:t>
      </w:r>
      <w:r w:rsidRPr="003105B6">
        <w:rPr>
          <w:sz w:val="20"/>
          <w:szCs w:val="20"/>
        </w:rPr>
        <w:t>cadmium-induced</w:t>
      </w:r>
      <w:r w:rsidR="0062690B" w:rsidRPr="003105B6">
        <w:rPr>
          <w:sz w:val="20"/>
          <w:szCs w:val="20"/>
        </w:rPr>
        <w:t xml:space="preserve"> </w:t>
      </w:r>
      <w:r w:rsidRPr="003105B6">
        <w:rPr>
          <w:sz w:val="20"/>
          <w:szCs w:val="20"/>
        </w:rPr>
        <w:t>testicular</w:t>
      </w:r>
      <w:r w:rsidR="0062690B" w:rsidRPr="003105B6">
        <w:rPr>
          <w:sz w:val="20"/>
          <w:szCs w:val="20"/>
        </w:rPr>
        <w:t xml:space="preserve"> </w:t>
      </w:r>
      <w:r w:rsidRPr="003105B6">
        <w:rPr>
          <w:sz w:val="20"/>
          <w:szCs w:val="20"/>
        </w:rPr>
        <w:t>dysfunction.</w:t>
      </w:r>
      <w:r w:rsidR="0062690B" w:rsidRPr="003105B6">
        <w:rPr>
          <w:sz w:val="20"/>
          <w:szCs w:val="20"/>
        </w:rPr>
        <w:t xml:space="preserve"> </w:t>
      </w:r>
      <w:r w:rsidRPr="003105B6">
        <w:rPr>
          <w:i/>
          <w:iCs/>
          <w:sz w:val="20"/>
          <w:szCs w:val="20"/>
        </w:rPr>
        <w:t>Mole</w:t>
      </w:r>
      <w:r w:rsidR="008966F0" w:rsidRPr="003105B6">
        <w:rPr>
          <w:i/>
          <w:iCs/>
          <w:sz w:val="20"/>
          <w:szCs w:val="20"/>
        </w:rPr>
        <w:t>.</w:t>
      </w:r>
      <w:r w:rsidR="0062690B" w:rsidRPr="003105B6">
        <w:rPr>
          <w:i/>
          <w:iCs/>
          <w:sz w:val="20"/>
          <w:szCs w:val="20"/>
        </w:rPr>
        <w:t xml:space="preserve"> </w:t>
      </w:r>
      <w:r w:rsidR="008966F0" w:rsidRPr="003105B6">
        <w:rPr>
          <w:i/>
          <w:iCs/>
          <w:sz w:val="20"/>
          <w:szCs w:val="20"/>
        </w:rPr>
        <w:t>M</w:t>
      </w:r>
      <w:r w:rsidRPr="003105B6">
        <w:rPr>
          <w:i/>
          <w:iCs/>
          <w:sz w:val="20"/>
          <w:szCs w:val="20"/>
        </w:rPr>
        <w:t>ed</w:t>
      </w:r>
      <w:r w:rsidR="008966F0" w:rsidRPr="003105B6">
        <w:rPr>
          <w:i/>
          <w:iCs/>
          <w:sz w:val="20"/>
          <w:szCs w:val="20"/>
        </w:rPr>
        <w:t>.</w:t>
      </w:r>
      <w:r w:rsidR="0062690B" w:rsidRPr="003105B6">
        <w:rPr>
          <w:i/>
          <w:iCs/>
          <w:sz w:val="20"/>
          <w:szCs w:val="20"/>
        </w:rPr>
        <w:t xml:space="preserve"> </w:t>
      </w:r>
      <w:r w:rsidR="008966F0" w:rsidRPr="003105B6">
        <w:rPr>
          <w:i/>
          <w:iCs/>
          <w:sz w:val="20"/>
          <w:szCs w:val="20"/>
        </w:rPr>
        <w:t>R</w:t>
      </w:r>
      <w:r w:rsidRPr="003105B6">
        <w:rPr>
          <w:i/>
          <w:iCs/>
          <w:sz w:val="20"/>
          <w:szCs w:val="20"/>
        </w:rPr>
        <w:t>ep</w:t>
      </w:r>
      <w:r w:rsidR="008966F0" w:rsidRPr="003105B6">
        <w:rPr>
          <w:i/>
          <w:iCs/>
          <w:sz w:val="20"/>
          <w:szCs w:val="20"/>
        </w:rPr>
        <w:t>.</w:t>
      </w:r>
      <w:r w:rsidRPr="003105B6">
        <w:rPr>
          <w:sz w:val="20"/>
          <w:szCs w:val="20"/>
        </w:rPr>
        <w:t>,</w:t>
      </w:r>
      <w:r w:rsidR="0062690B" w:rsidRPr="003105B6">
        <w:rPr>
          <w:sz w:val="20"/>
          <w:szCs w:val="20"/>
        </w:rPr>
        <w:t xml:space="preserve"> </w:t>
      </w:r>
      <w:r w:rsidRPr="003105B6">
        <w:rPr>
          <w:i/>
          <w:iCs/>
          <w:sz w:val="20"/>
          <w:szCs w:val="20"/>
        </w:rPr>
        <w:t>13</w:t>
      </w:r>
      <w:r w:rsidRPr="003105B6">
        <w:rPr>
          <w:sz w:val="20"/>
          <w:szCs w:val="20"/>
        </w:rPr>
        <w:t>(4),</w:t>
      </w:r>
      <w:r w:rsidR="0062690B" w:rsidRPr="003105B6">
        <w:rPr>
          <w:sz w:val="20"/>
          <w:szCs w:val="20"/>
        </w:rPr>
        <w:t xml:space="preserve"> </w:t>
      </w:r>
      <w:r w:rsidRPr="003105B6">
        <w:rPr>
          <w:sz w:val="20"/>
          <w:szCs w:val="20"/>
        </w:rPr>
        <w:t>3101-3109.</w:t>
      </w:r>
    </w:p>
    <w:p w:rsidR="001A6E51" w:rsidRPr="003105B6" w:rsidRDefault="007D400A" w:rsidP="001A6E51">
      <w:pPr>
        <w:numPr>
          <w:ilvl w:val="0"/>
          <w:numId w:val="23"/>
        </w:numPr>
        <w:snapToGrid w:val="0"/>
        <w:jc w:val="both"/>
        <w:rPr>
          <w:sz w:val="20"/>
          <w:szCs w:val="20"/>
        </w:rPr>
      </w:pPr>
      <w:r w:rsidRPr="003105B6">
        <w:rPr>
          <w:sz w:val="20"/>
          <w:szCs w:val="20"/>
        </w:rPr>
        <w:t>Baiomy,</w:t>
      </w:r>
      <w:r w:rsidR="0062690B" w:rsidRPr="003105B6">
        <w:rPr>
          <w:sz w:val="20"/>
          <w:szCs w:val="20"/>
        </w:rPr>
        <w:t xml:space="preserve"> </w:t>
      </w:r>
      <w:r w:rsidRPr="003105B6">
        <w:rPr>
          <w:sz w:val="20"/>
          <w:szCs w:val="20"/>
        </w:rPr>
        <w:t>A.A.,</w:t>
      </w:r>
      <w:r w:rsidR="0062690B" w:rsidRPr="003105B6">
        <w:rPr>
          <w:sz w:val="20"/>
          <w:szCs w:val="20"/>
        </w:rPr>
        <w:t xml:space="preserve"> </w:t>
      </w:r>
      <w:r w:rsidRPr="003105B6">
        <w:rPr>
          <w:sz w:val="20"/>
          <w:szCs w:val="20"/>
        </w:rPr>
        <w:t>Attia,</w:t>
      </w:r>
      <w:r w:rsidR="0062690B" w:rsidRPr="003105B6">
        <w:rPr>
          <w:sz w:val="20"/>
          <w:szCs w:val="20"/>
        </w:rPr>
        <w:t xml:space="preserve"> </w:t>
      </w:r>
      <w:r w:rsidRPr="003105B6">
        <w:rPr>
          <w:sz w:val="20"/>
          <w:szCs w:val="20"/>
        </w:rPr>
        <w:t>H.F.,</w:t>
      </w:r>
      <w:r w:rsidR="0062690B" w:rsidRPr="003105B6">
        <w:rPr>
          <w:sz w:val="20"/>
          <w:szCs w:val="20"/>
        </w:rPr>
        <w:t xml:space="preserve"> </w:t>
      </w:r>
      <w:r w:rsidRPr="003105B6">
        <w:rPr>
          <w:sz w:val="20"/>
          <w:szCs w:val="20"/>
        </w:rPr>
        <w:t>Soliman,</w:t>
      </w:r>
      <w:r w:rsidR="0062690B" w:rsidRPr="003105B6">
        <w:rPr>
          <w:sz w:val="20"/>
          <w:szCs w:val="20"/>
        </w:rPr>
        <w:t xml:space="preserve"> </w:t>
      </w:r>
      <w:r w:rsidRPr="003105B6">
        <w:rPr>
          <w:sz w:val="20"/>
          <w:szCs w:val="20"/>
        </w:rPr>
        <w:t>M.M.</w:t>
      </w:r>
      <w:r w:rsidR="0062690B" w:rsidRPr="003105B6">
        <w:rPr>
          <w:sz w:val="20"/>
          <w:szCs w:val="20"/>
        </w:rPr>
        <w:t xml:space="preserve"> </w:t>
      </w:r>
      <w:r w:rsidR="00CB7690" w:rsidRPr="003105B6">
        <w:rPr>
          <w:sz w:val="20"/>
          <w:szCs w:val="20"/>
        </w:rPr>
        <w:t>and</w:t>
      </w:r>
      <w:r w:rsidR="0062690B" w:rsidRPr="003105B6">
        <w:rPr>
          <w:sz w:val="20"/>
          <w:szCs w:val="20"/>
        </w:rPr>
        <w:t xml:space="preserve"> </w:t>
      </w:r>
      <w:r w:rsidRPr="003105B6">
        <w:rPr>
          <w:sz w:val="20"/>
          <w:szCs w:val="20"/>
        </w:rPr>
        <w:t>Makrum,</w:t>
      </w:r>
      <w:r w:rsidR="0062690B" w:rsidRPr="003105B6">
        <w:rPr>
          <w:sz w:val="20"/>
          <w:szCs w:val="20"/>
        </w:rPr>
        <w:t xml:space="preserve"> </w:t>
      </w:r>
      <w:r w:rsidRPr="003105B6">
        <w:rPr>
          <w:sz w:val="20"/>
          <w:szCs w:val="20"/>
        </w:rPr>
        <w:t>O.</w:t>
      </w:r>
      <w:r w:rsidR="0062690B" w:rsidRPr="003105B6">
        <w:rPr>
          <w:sz w:val="20"/>
          <w:szCs w:val="20"/>
        </w:rPr>
        <w:t xml:space="preserve"> </w:t>
      </w:r>
      <w:r w:rsidRPr="003105B6">
        <w:rPr>
          <w:sz w:val="20"/>
          <w:szCs w:val="20"/>
        </w:rPr>
        <w:t>(2015).</w:t>
      </w:r>
      <w:r w:rsidR="0062690B" w:rsidRPr="003105B6">
        <w:rPr>
          <w:sz w:val="20"/>
          <w:szCs w:val="20"/>
        </w:rPr>
        <w:t xml:space="preserve"> </w:t>
      </w:r>
      <w:r w:rsidRPr="003105B6">
        <w:rPr>
          <w:sz w:val="20"/>
          <w:szCs w:val="20"/>
        </w:rPr>
        <w:t>Protective</w:t>
      </w:r>
      <w:r w:rsidR="0062690B" w:rsidRPr="003105B6">
        <w:rPr>
          <w:sz w:val="20"/>
          <w:szCs w:val="20"/>
        </w:rPr>
        <w:t xml:space="preserve"> </w:t>
      </w:r>
      <w:r w:rsidRPr="003105B6">
        <w:rPr>
          <w:sz w:val="20"/>
          <w:szCs w:val="20"/>
        </w:rPr>
        <w:t>effect</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ginger</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zinc</w:t>
      </w:r>
      <w:r w:rsidR="0062690B" w:rsidRPr="003105B6">
        <w:rPr>
          <w:sz w:val="20"/>
          <w:szCs w:val="20"/>
        </w:rPr>
        <w:t xml:space="preserve"> </w:t>
      </w:r>
      <w:r w:rsidRPr="003105B6">
        <w:rPr>
          <w:sz w:val="20"/>
          <w:szCs w:val="20"/>
        </w:rPr>
        <w:t>chloride</w:t>
      </w:r>
      <w:r w:rsidR="0062690B" w:rsidRPr="003105B6">
        <w:rPr>
          <w:sz w:val="20"/>
          <w:szCs w:val="20"/>
        </w:rPr>
        <w:t xml:space="preserve"> </w:t>
      </w:r>
      <w:r w:rsidRPr="003105B6">
        <w:rPr>
          <w:sz w:val="20"/>
          <w:szCs w:val="20"/>
        </w:rPr>
        <w:t>mixture</w:t>
      </w:r>
      <w:r w:rsidR="0062690B" w:rsidRPr="003105B6">
        <w:rPr>
          <w:sz w:val="20"/>
          <w:szCs w:val="20"/>
        </w:rPr>
        <w:t xml:space="preserve"> </w:t>
      </w:r>
      <w:r w:rsidRPr="003105B6">
        <w:rPr>
          <w:sz w:val="20"/>
          <w:szCs w:val="20"/>
        </w:rPr>
        <w:t>on</w:t>
      </w:r>
      <w:r w:rsidR="0062690B" w:rsidRPr="003105B6">
        <w:rPr>
          <w:sz w:val="20"/>
          <w:szCs w:val="20"/>
        </w:rPr>
        <w:t xml:space="preserve"> </w:t>
      </w:r>
      <w:r w:rsidRPr="003105B6">
        <w:rPr>
          <w:sz w:val="20"/>
          <w:szCs w:val="20"/>
        </w:rPr>
        <w:t>the</w:t>
      </w:r>
      <w:r w:rsidR="0062690B" w:rsidRPr="003105B6">
        <w:rPr>
          <w:sz w:val="20"/>
          <w:szCs w:val="20"/>
        </w:rPr>
        <w:t xml:space="preserve"> </w:t>
      </w:r>
      <w:r w:rsidRPr="003105B6">
        <w:rPr>
          <w:sz w:val="20"/>
          <w:szCs w:val="20"/>
        </w:rPr>
        <w:t>liver</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kidney</w:t>
      </w:r>
      <w:r w:rsidR="0062690B" w:rsidRPr="003105B6">
        <w:rPr>
          <w:sz w:val="20"/>
          <w:szCs w:val="20"/>
        </w:rPr>
        <w:t xml:space="preserve"> </w:t>
      </w:r>
      <w:r w:rsidRPr="003105B6">
        <w:rPr>
          <w:sz w:val="20"/>
          <w:szCs w:val="20"/>
        </w:rPr>
        <w:t>alterations</w:t>
      </w:r>
      <w:r w:rsidR="0062690B" w:rsidRPr="003105B6">
        <w:rPr>
          <w:sz w:val="20"/>
          <w:szCs w:val="20"/>
        </w:rPr>
        <w:t xml:space="preserve"> </w:t>
      </w:r>
      <w:r w:rsidRPr="003105B6">
        <w:rPr>
          <w:sz w:val="20"/>
          <w:szCs w:val="20"/>
        </w:rPr>
        <w:t>induced</w:t>
      </w:r>
      <w:r w:rsidR="0062690B" w:rsidRPr="003105B6">
        <w:rPr>
          <w:sz w:val="20"/>
          <w:szCs w:val="20"/>
        </w:rPr>
        <w:t xml:space="preserve"> </w:t>
      </w:r>
      <w:r w:rsidRPr="003105B6">
        <w:rPr>
          <w:sz w:val="20"/>
          <w:szCs w:val="20"/>
        </w:rPr>
        <w:t>by</w:t>
      </w:r>
      <w:r w:rsidR="0062690B" w:rsidRPr="003105B6">
        <w:rPr>
          <w:sz w:val="20"/>
          <w:szCs w:val="20"/>
        </w:rPr>
        <w:t xml:space="preserve"> </w:t>
      </w:r>
      <w:r w:rsidRPr="003105B6">
        <w:rPr>
          <w:sz w:val="20"/>
          <w:szCs w:val="20"/>
        </w:rPr>
        <w:t>malathion</w:t>
      </w:r>
      <w:r w:rsidR="0062690B" w:rsidRPr="003105B6">
        <w:rPr>
          <w:sz w:val="20"/>
          <w:szCs w:val="20"/>
        </w:rPr>
        <w:t xml:space="preserve"> </w:t>
      </w:r>
      <w:r w:rsidRPr="003105B6">
        <w:rPr>
          <w:sz w:val="20"/>
          <w:szCs w:val="20"/>
        </w:rPr>
        <w:t>toxicity.</w:t>
      </w:r>
      <w:r w:rsidR="0062690B" w:rsidRPr="003105B6">
        <w:rPr>
          <w:sz w:val="20"/>
          <w:szCs w:val="20"/>
        </w:rPr>
        <w:t xml:space="preserve"> </w:t>
      </w:r>
      <w:r w:rsidRPr="003105B6">
        <w:rPr>
          <w:i/>
          <w:iCs/>
          <w:sz w:val="20"/>
          <w:szCs w:val="20"/>
        </w:rPr>
        <w:t>Int</w:t>
      </w:r>
      <w:r w:rsidR="00A7329B" w:rsidRPr="003105B6">
        <w:rPr>
          <w:i/>
          <w:iCs/>
          <w:sz w:val="20"/>
          <w:szCs w:val="20"/>
        </w:rPr>
        <w:t>.</w:t>
      </w:r>
      <w:r w:rsidR="0062690B" w:rsidRPr="003105B6">
        <w:rPr>
          <w:i/>
          <w:iCs/>
          <w:sz w:val="20"/>
          <w:szCs w:val="20"/>
        </w:rPr>
        <w:t xml:space="preserve"> </w:t>
      </w:r>
      <w:r w:rsidR="00A7329B" w:rsidRPr="003105B6">
        <w:rPr>
          <w:i/>
          <w:iCs/>
          <w:sz w:val="20"/>
          <w:szCs w:val="20"/>
        </w:rPr>
        <w:t>J.</w:t>
      </w:r>
      <w:r w:rsidR="0062690B" w:rsidRPr="003105B6">
        <w:rPr>
          <w:i/>
          <w:iCs/>
          <w:sz w:val="20"/>
          <w:szCs w:val="20"/>
        </w:rPr>
        <w:t xml:space="preserve"> </w:t>
      </w:r>
      <w:r w:rsidR="00A7329B" w:rsidRPr="003105B6">
        <w:rPr>
          <w:i/>
          <w:iCs/>
          <w:sz w:val="20"/>
          <w:szCs w:val="20"/>
        </w:rPr>
        <w:t>I</w:t>
      </w:r>
      <w:r w:rsidRPr="003105B6">
        <w:rPr>
          <w:i/>
          <w:iCs/>
          <w:sz w:val="20"/>
          <w:szCs w:val="20"/>
        </w:rPr>
        <w:t>mmunopathol</w:t>
      </w:r>
      <w:r w:rsidR="00A7329B" w:rsidRPr="003105B6">
        <w:rPr>
          <w:i/>
          <w:iCs/>
          <w:sz w:val="20"/>
          <w:szCs w:val="20"/>
        </w:rPr>
        <w:t>.</w:t>
      </w:r>
      <w:r w:rsidR="0062690B" w:rsidRPr="003105B6">
        <w:rPr>
          <w:i/>
          <w:iCs/>
          <w:sz w:val="20"/>
          <w:szCs w:val="20"/>
        </w:rPr>
        <w:t xml:space="preserve"> </w:t>
      </w:r>
      <w:r w:rsidR="00A7329B" w:rsidRPr="003105B6">
        <w:rPr>
          <w:i/>
          <w:iCs/>
          <w:sz w:val="20"/>
          <w:szCs w:val="20"/>
        </w:rPr>
        <w:t>P</w:t>
      </w:r>
      <w:r w:rsidRPr="003105B6">
        <w:rPr>
          <w:i/>
          <w:iCs/>
          <w:sz w:val="20"/>
          <w:szCs w:val="20"/>
        </w:rPr>
        <w:t>harmacol</w:t>
      </w:r>
      <w:r w:rsidR="00A7329B" w:rsidRPr="003105B6">
        <w:rPr>
          <w:i/>
          <w:iCs/>
          <w:sz w:val="20"/>
          <w:szCs w:val="20"/>
        </w:rPr>
        <w:t>.</w:t>
      </w:r>
      <w:r w:rsidRPr="003105B6">
        <w:rPr>
          <w:sz w:val="20"/>
          <w:szCs w:val="20"/>
        </w:rPr>
        <w:t>,</w:t>
      </w:r>
      <w:r w:rsidR="0062690B" w:rsidRPr="003105B6">
        <w:rPr>
          <w:sz w:val="20"/>
          <w:szCs w:val="20"/>
        </w:rPr>
        <w:t xml:space="preserve"> </w:t>
      </w:r>
      <w:r w:rsidRPr="003105B6">
        <w:rPr>
          <w:i/>
          <w:iCs/>
          <w:sz w:val="20"/>
          <w:szCs w:val="20"/>
        </w:rPr>
        <w:t>28</w:t>
      </w:r>
      <w:r w:rsidRPr="003105B6">
        <w:rPr>
          <w:sz w:val="20"/>
          <w:szCs w:val="20"/>
        </w:rPr>
        <w:t>(1),</w:t>
      </w:r>
      <w:r w:rsidR="0062690B" w:rsidRPr="003105B6">
        <w:rPr>
          <w:sz w:val="20"/>
          <w:szCs w:val="20"/>
        </w:rPr>
        <w:t xml:space="preserve"> </w:t>
      </w:r>
      <w:r w:rsidRPr="003105B6">
        <w:rPr>
          <w:sz w:val="20"/>
          <w:szCs w:val="20"/>
        </w:rPr>
        <w:t>122-12</w:t>
      </w:r>
      <w:r w:rsidR="001A6E51" w:rsidRPr="003105B6">
        <w:rPr>
          <w:sz w:val="20"/>
          <w:szCs w:val="20"/>
        </w:rPr>
        <w:t>8.</w:t>
      </w:r>
    </w:p>
    <w:p w:rsidR="007D400A" w:rsidRPr="003105B6" w:rsidRDefault="007D400A" w:rsidP="001A6E51">
      <w:pPr>
        <w:numPr>
          <w:ilvl w:val="0"/>
          <w:numId w:val="23"/>
        </w:numPr>
        <w:snapToGrid w:val="0"/>
        <w:jc w:val="both"/>
        <w:rPr>
          <w:sz w:val="20"/>
          <w:szCs w:val="20"/>
        </w:rPr>
      </w:pPr>
      <w:r w:rsidRPr="003105B6">
        <w:rPr>
          <w:sz w:val="20"/>
          <w:szCs w:val="20"/>
        </w:rPr>
        <w:t>Budin,</w:t>
      </w:r>
      <w:r w:rsidR="0062690B" w:rsidRPr="003105B6">
        <w:rPr>
          <w:sz w:val="20"/>
          <w:szCs w:val="20"/>
        </w:rPr>
        <w:t xml:space="preserve"> </w:t>
      </w:r>
      <w:r w:rsidRPr="003105B6">
        <w:rPr>
          <w:sz w:val="20"/>
          <w:szCs w:val="20"/>
        </w:rPr>
        <w:t>S.B.,</w:t>
      </w:r>
      <w:r w:rsidR="0062690B" w:rsidRPr="003105B6">
        <w:rPr>
          <w:sz w:val="20"/>
          <w:szCs w:val="20"/>
        </w:rPr>
        <w:t xml:space="preserve"> </w:t>
      </w:r>
      <w:r w:rsidRPr="003105B6">
        <w:rPr>
          <w:sz w:val="20"/>
          <w:szCs w:val="20"/>
        </w:rPr>
        <w:t>Han,</w:t>
      </w:r>
      <w:r w:rsidR="0062690B" w:rsidRPr="003105B6">
        <w:rPr>
          <w:sz w:val="20"/>
          <w:szCs w:val="20"/>
        </w:rPr>
        <w:t xml:space="preserve"> </w:t>
      </w:r>
      <w:r w:rsidRPr="003105B6">
        <w:rPr>
          <w:sz w:val="20"/>
          <w:szCs w:val="20"/>
        </w:rPr>
        <w:t>K.J.,</w:t>
      </w:r>
      <w:r w:rsidR="0062690B" w:rsidRPr="003105B6">
        <w:rPr>
          <w:sz w:val="20"/>
          <w:szCs w:val="20"/>
        </w:rPr>
        <w:t xml:space="preserve"> </w:t>
      </w:r>
      <w:r w:rsidRPr="003105B6">
        <w:rPr>
          <w:sz w:val="20"/>
          <w:szCs w:val="20"/>
        </w:rPr>
        <w:t>Jayusman,</w:t>
      </w:r>
      <w:r w:rsidR="0062690B" w:rsidRPr="003105B6">
        <w:rPr>
          <w:sz w:val="20"/>
          <w:szCs w:val="20"/>
        </w:rPr>
        <w:t xml:space="preserve"> </w:t>
      </w:r>
      <w:r w:rsidRPr="003105B6">
        <w:rPr>
          <w:sz w:val="20"/>
          <w:szCs w:val="20"/>
        </w:rPr>
        <w:t>P.A.,</w:t>
      </w:r>
      <w:r w:rsidR="0062690B" w:rsidRPr="003105B6">
        <w:rPr>
          <w:sz w:val="20"/>
          <w:szCs w:val="20"/>
        </w:rPr>
        <w:t xml:space="preserve"> </w:t>
      </w:r>
      <w:r w:rsidRPr="003105B6">
        <w:rPr>
          <w:sz w:val="20"/>
          <w:szCs w:val="20"/>
        </w:rPr>
        <w:t>Taib,</w:t>
      </w:r>
      <w:r w:rsidR="0062690B" w:rsidRPr="003105B6">
        <w:rPr>
          <w:sz w:val="20"/>
          <w:szCs w:val="20"/>
        </w:rPr>
        <w:t xml:space="preserve"> </w:t>
      </w:r>
      <w:r w:rsidRPr="003105B6">
        <w:rPr>
          <w:sz w:val="20"/>
          <w:szCs w:val="20"/>
        </w:rPr>
        <w:t>I.S.,</w:t>
      </w:r>
      <w:r w:rsidR="0062690B" w:rsidRPr="003105B6">
        <w:rPr>
          <w:sz w:val="20"/>
          <w:szCs w:val="20"/>
        </w:rPr>
        <w:t xml:space="preserve"> </w:t>
      </w:r>
      <w:r w:rsidRPr="003105B6">
        <w:rPr>
          <w:sz w:val="20"/>
          <w:szCs w:val="20"/>
        </w:rPr>
        <w:t>Ghazali,</w:t>
      </w:r>
      <w:r w:rsidR="0062690B" w:rsidRPr="003105B6">
        <w:rPr>
          <w:sz w:val="20"/>
          <w:szCs w:val="20"/>
        </w:rPr>
        <w:t xml:space="preserve"> </w:t>
      </w:r>
      <w:r w:rsidRPr="003105B6">
        <w:rPr>
          <w:sz w:val="20"/>
          <w:szCs w:val="20"/>
        </w:rPr>
        <w:t>A.R.</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Mohamed,</w:t>
      </w:r>
      <w:r w:rsidR="0062690B" w:rsidRPr="003105B6">
        <w:rPr>
          <w:sz w:val="20"/>
          <w:szCs w:val="20"/>
        </w:rPr>
        <w:t xml:space="preserve"> </w:t>
      </w:r>
      <w:r w:rsidRPr="003105B6">
        <w:rPr>
          <w:sz w:val="20"/>
          <w:szCs w:val="20"/>
        </w:rPr>
        <w:t>J.</w:t>
      </w:r>
      <w:r w:rsidR="0062690B" w:rsidRPr="003105B6">
        <w:rPr>
          <w:sz w:val="20"/>
          <w:szCs w:val="20"/>
        </w:rPr>
        <w:t xml:space="preserve"> </w:t>
      </w:r>
      <w:r w:rsidRPr="003105B6">
        <w:rPr>
          <w:sz w:val="20"/>
          <w:szCs w:val="20"/>
        </w:rPr>
        <w:t>(2013).</w:t>
      </w:r>
      <w:r w:rsidR="0062690B" w:rsidRPr="003105B6">
        <w:rPr>
          <w:sz w:val="20"/>
          <w:szCs w:val="20"/>
        </w:rPr>
        <w:t xml:space="preserve"> </w:t>
      </w:r>
      <w:r w:rsidRPr="003105B6">
        <w:rPr>
          <w:sz w:val="20"/>
          <w:szCs w:val="20"/>
        </w:rPr>
        <w:t>Antioxidant</w:t>
      </w:r>
      <w:r w:rsidR="0062690B" w:rsidRPr="003105B6">
        <w:rPr>
          <w:sz w:val="20"/>
          <w:szCs w:val="20"/>
        </w:rPr>
        <w:t xml:space="preserve"> </w:t>
      </w:r>
      <w:r w:rsidRPr="003105B6">
        <w:rPr>
          <w:sz w:val="20"/>
          <w:szCs w:val="20"/>
        </w:rPr>
        <w:t>activity</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tocotrienol</w:t>
      </w:r>
      <w:r w:rsidR="0062690B" w:rsidRPr="003105B6">
        <w:rPr>
          <w:sz w:val="20"/>
          <w:szCs w:val="20"/>
        </w:rPr>
        <w:t xml:space="preserve"> </w:t>
      </w:r>
      <w:r w:rsidRPr="003105B6">
        <w:rPr>
          <w:sz w:val="20"/>
          <w:szCs w:val="20"/>
        </w:rPr>
        <w:t>rich</w:t>
      </w:r>
      <w:r w:rsidR="0062690B" w:rsidRPr="003105B6">
        <w:rPr>
          <w:sz w:val="20"/>
          <w:szCs w:val="20"/>
        </w:rPr>
        <w:t xml:space="preserve"> </w:t>
      </w:r>
      <w:r w:rsidRPr="003105B6">
        <w:rPr>
          <w:sz w:val="20"/>
          <w:szCs w:val="20"/>
        </w:rPr>
        <w:t>fraction</w:t>
      </w:r>
      <w:r w:rsidR="0062690B" w:rsidRPr="003105B6">
        <w:rPr>
          <w:sz w:val="20"/>
          <w:szCs w:val="20"/>
        </w:rPr>
        <w:t xml:space="preserve"> </w:t>
      </w:r>
      <w:r w:rsidRPr="003105B6">
        <w:rPr>
          <w:sz w:val="20"/>
          <w:szCs w:val="20"/>
        </w:rPr>
        <w:t>prevents</w:t>
      </w:r>
      <w:r w:rsidR="0062690B" w:rsidRPr="003105B6">
        <w:rPr>
          <w:sz w:val="20"/>
          <w:szCs w:val="20"/>
        </w:rPr>
        <w:t xml:space="preserve"> </w:t>
      </w:r>
      <w:r w:rsidRPr="003105B6">
        <w:rPr>
          <w:sz w:val="20"/>
          <w:szCs w:val="20"/>
        </w:rPr>
        <w:t>fenitrothion-induced</w:t>
      </w:r>
      <w:r w:rsidR="0062690B" w:rsidRPr="003105B6">
        <w:rPr>
          <w:sz w:val="20"/>
          <w:szCs w:val="20"/>
        </w:rPr>
        <w:t xml:space="preserve"> </w:t>
      </w:r>
      <w:r w:rsidRPr="003105B6">
        <w:rPr>
          <w:sz w:val="20"/>
          <w:szCs w:val="20"/>
        </w:rPr>
        <w:t>renal</w:t>
      </w:r>
      <w:r w:rsidR="0062690B" w:rsidRPr="003105B6">
        <w:rPr>
          <w:sz w:val="20"/>
          <w:szCs w:val="20"/>
        </w:rPr>
        <w:t xml:space="preserve"> </w:t>
      </w:r>
      <w:r w:rsidRPr="003105B6">
        <w:rPr>
          <w:sz w:val="20"/>
          <w:szCs w:val="20"/>
        </w:rPr>
        <w:t>damage</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i/>
          <w:iCs/>
          <w:sz w:val="20"/>
          <w:szCs w:val="20"/>
        </w:rPr>
        <w:t>J.</w:t>
      </w:r>
      <w:r w:rsidR="0062690B" w:rsidRPr="003105B6">
        <w:rPr>
          <w:i/>
          <w:iCs/>
          <w:sz w:val="20"/>
          <w:szCs w:val="20"/>
        </w:rPr>
        <w:t xml:space="preserve"> </w:t>
      </w:r>
      <w:r w:rsidRPr="003105B6">
        <w:rPr>
          <w:i/>
          <w:iCs/>
          <w:sz w:val="20"/>
          <w:szCs w:val="20"/>
        </w:rPr>
        <w:t>Toxicol.</w:t>
      </w:r>
      <w:r w:rsidR="0062690B" w:rsidRPr="003105B6">
        <w:rPr>
          <w:i/>
          <w:iCs/>
          <w:sz w:val="20"/>
          <w:szCs w:val="20"/>
        </w:rPr>
        <w:t xml:space="preserve"> </w:t>
      </w:r>
      <w:r w:rsidRPr="003105B6">
        <w:rPr>
          <w:i/>
          <w:iCs/>
          <w:sz w:val="20"/>
          <w:szCs w:val="20"/>
        </w:rPr>
        <w:t>Pathol.</w:t>
      </w:r>
      <w:r w:rsidRPr="003105B6">
        <w:rPr>
          <w:sz w:val="20"/>
          <w:szCs w:val="20"/>
        </w:rPr>
        <w:t>,</w:t>
      </w:r>
      <w:r w:rsidR="0062690B" w:rsidRPr="003105B6">
        <w:rPr>
          <w:sz w:val="20"/>
          <w:szCs w:val="20"/>
        </w:rPr>
        <w:t xml:space="preserve"> </w:t>
      </w:r>
      <w:r w:rsidRPr="003105B6">
        <w:rPr>
          <w:i/>
          <w:iCs/>
          <w:sz w:val="20"/>
          <w:szCs w:val="20"/>
        </w:rPr>
        <w:t>26</w:t>
      </w:r>
      <w:r w:rsidRPr="003105B6">
        <w:rPr>
          <w:sz w:val="20"/>
          <w:szCs w:val="20"/>
        </w:rPr>
        <w:t>(2),</w:t>
      </w:r>
      <w:r w:rsidR="0062690B" w:rsidRPr="003105B6">
        <w:rPr>
          <w:sz w:val="20"/>
          <w:szCs w:val="20"/>
        </w:rPr>
        <w:t xml:space="preserve"> </w:t>
      </w:r>
      <w:r w:rsidRPr="003105B6">
        <w:rPr>
          <w:sz w:val="20"/>
          <w:szCs w:val="20"/>
        </w:rPr>
        <w:t>111-118.</w:t>
      </w:r>
    </w:p>
    <w:p w:rsidR="007D400A" w:rsidRPr="003105B6" w:rsidRDefault="007D400A" w:rsidP="001A6E51">
      <w:pPr>
        <w:numPr>
          <w:ilvl w:val="0"/>
          <w:numId w:val="23"/>
        </w:numPr>
        <w:snapToGrid w:val="0"/>
        <w:jc w:val="both"/>
        <w:rPr>
          <w:rFonts w:eastAsia="Calibri"/>
          <w:sz w:val="20"/>
          <w:szCs w:val="20"/>
        </w:rPr>
      </w:pPr>
      <w:r w:rsidRPr="003105B6">
        <w:rPr>
          <w:sz w:val="20"/>
          <w:szCs w:val="20"/>
        </w:rPr>
        <w:t>Budin,</w:t>
      </w:r>
      <w:r w:rsidR="0062690B" w:rsidRPr="003105B6">
        <w:rPr>
          <w:sz w:val="20"/>
          <w:szCs w:val="20"/>
        </w:rPr>
        <w:t xml:space="preserve"> </w:t>
      </w:r>
      <w:r w:rsidRPr="003105B6">
        <w:rPr>
          <w:sz w:val="20"/>
          <w:szCs w:val="20"/>
        </w:rPr>
        <w:t>S.</w:t>
      </w:r>
      <w:r w:rsidR="0062690B" w:rsidRPr="003105B6">
        <w:rPr>
          <w:sz w:val="20"/>
          <w:szCs w:val="20"/>
        </w:rPr>
        <w:t xml:space="preserve"> </w:t>
      </w:r>
      <w:r w:rsidRPr="003105B6">
        <w:rPr>
          <w:sz w:val="20"/>
          <w:szCs w:val="20"/>
        </w:rPr>
        <w:t>B.,</w:t>
      </w:r>
      <w:r w:rsidR="0062690B" w:rsidRPr="003105B6">
        <w:rPr>
          <w:sz w:val="20"/>
          <w:szCs w:val="20"/>
        </w:rPr>
        <w:t xml:space="preserve"> </w:t>
      </w:r>
      <w:r w:rsidRPr="003105B6">
        <w:rPr>
          <w:sz w:val="20"/>
          <w:szCs w:val="20"/>
        </w:rPr>
        <w:t>Saimin,</w:t>
      </w:r>
      <w:r w:rsidR="0062690B" w:rsidRPr="003105B6">
        <w:rPr>
          <w:sz w:val="20"/>
          <w:szCs w:val="20"/>
        </w:rPr>
        <w:t xml:space="preserve"> </w:t>
      </w:r>
      <w:r w:rsidRPr="003105B6">
        <w:rPr>
          <w:sz w:val="20"/>
          <w:szCs w:val="20"/>
        </w:rPr>
        <w:t>H.,</w:t>
      </w:r>
      <w:r w:rsidR="0062690B" w:rsidRPr="003105B6">
        <w:rPr>
          <w:sz w:val="20"/>
          <w:szCs w:val="20"/>
        </w:rPr>
        <w:t xml:space="preserve"> </w:t>
      </w:r>
      <w:r w:rsidRPr="003105B6">
        <w:rPr>
          <w:sz w:val="20"/>
          <w:szCs w:val="20"/>
        </w:rPr>
        <w:t>Taib,</w:t>
      </w:r>
      <w:r w:rsidR="0062690B" w:rsidRPr="003105B6">
        <w:rPr>
          <w:sz w:val="20"/>
          <w:szCs w:val="20"/>
        </w:rPr>
        <w:t xml:space="preserve"> </w:t>
      </w:r>
      <w:r w:rsidRPr="003105B6">
        <w:rPr>
          <w:sz w:val="20"/>
          <w:szCs w:val="20"/>
        </w:rPr>
        <w:t>I.</w:t>
      </w:r>
      <w:r w:rsidR="0062690B" w:rsidRPr="003105B6">
        <w:rPr>
          <w:sz w:val="20"/>
          <w:szCs w:val="20"/>
        </w:rPr>
        <w:t xml:space="preserve"> </w:t>
      </w:r>
      <w:r w:rsidRPr="003105B6">
        <w:rPr>
          <w:sz w:val="20"/>
          <w:szCs w:val="20"/>
        </w:rPr>
        <w:t>S.,</w:t>
      </w:r>
      <w:r w:rsidR="0062690B" w:rsidRPr="003105B6">
        <w:rPr>
          <w:sz w:val="20"/>
          <w:szCs w:val="20"/>
        </w:rPr>
        <w:t xml:space="preserve"> </w:t>
      </w:r>
      <w:r w:rsidRPr="003105B6">
        <w:rPr>
          <w:sz w:val="20"/>
          <w:szCs w:val="20"/>
        </w:rPr>
        <w:t>Jayusman,</w:t>
      </w:r>
      <w:r w:rsidR="0062690B" w:rsidRPr="003105B6">
        <w:rPr>
          <w:sz w:val="20"/>
          <w:szCs w:val="20"/>
        </w:rPr>
        <w:t xml:space="preserve"> </w:t>
      </w:r>
      <w:r w:rsidRPr="003105B6">
        <w:rPr>
          <w:sz w:val="20"/>
          <w:szCs w:val="20"/>
        </w:rPr>
        <w:t>P.</w:t>
      </w:r>
      <w:r w:rsidR="0062690B" w:rsidRPr="003105B6">
        <w:rPr>
          <w:sz w:val="20"/>
          <w:szCs w:val="20"/>
        </w:rPr>
        <w:t xml:space="preserve"> </w:t>
      </w:r>
      <w:r w:rsidRPr="003105B6">
        <w:rPr>
          <w:sz w:val="20"/>
          <w:szCs w:val="20"/>
        </w:rPr>
        <w:t>A.</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Mohamed,</w:t>
      </w:r>
      <w:r w:rsidR="0062690B" w:rsidRPr="003105B6">
        <w:rPr>
          <w:sz w:val="20"/>
          <w:szCs w:val="20"/>
        </w:rPr>
        <w:t xml:space="preserve"> </w:t>
      </w:r>
      <w:r w:rsidRPr="003105B6">
        <w:rPr>
          <w:sz w:val="20"/>
          <w:szCs w:val="20"/>
        </w:rPr>
        <w:t>J.</w:t>
      </w:r>
      <w:r w:rsidR="0062690B" w:rsidRPr="003105B6">
        <w:rPr>
          <w:sz w:val="20"/>
          <w:szCs w:val="20"/>
        </w:rPr>
        <w:t xml:space="preserve"> </w:t>
      </w:r>
      <w:r w:rsidRPr="003105B6">
        <w:rPr>
          <w:sz w:val="20"/>
          <w:szCs w:val="20"/>
        </w:rPr>
        <w:t>(2012).</w:t>
      </w:r>
      <w:r w:rsidR="0062690B" w:rsidRPr="003105B6">
        <w:rPr>
          <w:sz w:val="20"/>
          <w:szCs w:val="20"/>
        </w:rPr>
        <w:t xml:space="preserve"> </w:t>
      </w:r>
      <w:r w:rsidRPr="003105B6">
        <w:rPr>
          <w:sz w:val="20"/>
          <w:szCs w:val="20"/>
        </w:rPr>
        <w:t>A</w:t>
      </w:r>
      <w:r w:rsidR="0062690B" w:rsidRPr="003105B6">
        <w:rPr>
          <w:sz w:val="20"/>
          <w:szCs w:val="20"/>
        </w:rPr>
        <w:t xml:space="preserve"> </w:t>
      </w:r>
      <w:r w:rsidRPr="003105B6">
        <w:rPr>
          <w:sz w:val="20"/>
          <w:szCs w:val="20"/>
        </w:rPr>
        <w:t>histological</w:t>
      </w:r>
      <w:r w:rsidR="0062690B" w:rsidRPr="003105B6">
        <w:rPr>
          <w:sz w:val="20"/>
          <w:szCs w:val="20"/>
        </w:rPr>
        <w:t xml:space="preserve"> </w:t>
      </w:r>
      <w:r w:rsidRPr="003105B6">
        <w:rPr>
          <w:sz w:val="20"/>
          <w:szCs w:val="20"/>
        </w:rPr>
        <w:t>studies</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sz w:val="20"/>
          <w:szCs w:val="20"/>
        </w:rPr>
        <w:t>lung</w:t>
      </w:r>
      <w:r w:rsidR="0062690B" w:rsidRPr="003105B6">
        <w:rPr>
          <w:sz w:val="20"/>
          <w:szCs w:val="20"/>
        </w:rPr>
        <w:t xml:space="preserve"> </w:t>
      </w:r>
      <w:r w:rsidRPr="003105B6">
        <w:rPr>
          <w:sz w:val="20"/>
          <w:szCs w:val="20"/>
        </w:rPr>
        <w:t>subacutely</w:t>
      </w:r>
      <w:r w:rsidR="0062690B" w:rsidRPr="003105B6">
        <w:rPr>
          <w:sz w:val="20"/>
          <w:szCs w:val="20"/>
        </w:rPr>
        <w:t xml:space="preserve"> </w:t>
      </w:r>
      <w:r w:rsidRPr="003105B6">
        <w:rPr>
          <w:sz w:val="20"/>
          <w:szCs w:val="20"/>
        </w:rPr>
        <w:t>treated</w:t>
      </w:r>
      <w:r w:rsidR="0062690B" w:rsidRPr="003105B6">
        <w:rPr>
          <w:sz w:val="20"/>
          <w:szCs w:val="20"/>
        </w:rPr>
        <w:t xml:space="preserve"> </w:t>
      </w:r>
      <w:r w:rsidRPr="003105B6">
        <w:rPr>
          <w:sz w:val="20"/>
          <w:szCs w:val="20"/>
        </w:rPr>
        <w:t>with</w:t>
      </w:r>
      <w:r w:rsidR="0062690B" w:rsidRPr="003105B6">
        <w:rPr>
          <w:sz w:val="20"/>
          <w:szCs w:val="20"/>
        </w:rPr>
        <w:t xml:space="preserve"> </w:t>
      </w:r>
      <w:r w:rsidRPr="003105B6">
        <w:rPr>
          <w:sz w:val="20"/>
          <w:szCs w:val="20"/>
        </w:rPr>
        <w:t>Fenitrothion.</w:t>
      </w:r>
      <w:r w:rsidR="0062690B" w:rsidRPr="003105B6">
        <w:rPr>
          <w:sz w:val="20"/>
          <w:szCs w:val="20"/>
        </w:rPr>
        <w:t xml:space="preserve"> </w:t>
      </w:r>
      <w:r w:rsidRPr="003105B6">
        <w:rPr>
          <w:i/>
          <w:iCs/>
          <w:sz w:val="20"/>
          <w:szCs w:val="20"/>
        </w:rPr>
        <w:t>Int.</w:t>
      </w:r>
      <w:r w:rsidR="0062690B" w:rsidRPr="003105B6">
        <w:rPr>
          <w:i/>
          <w:iCs/>
          <w:sz w:val="20"/>
          <w:szCs w:val="20"/>
        </w:rPr>
        <w:t xml:space="preserve"> </w:t>
      </w:r>
      <w:r w:rsidRPr="003105B6">
        <w:rPr>
          <w:i/>
          <w:iCs/>
          <w:sz w:val="20"/>
          <w:szCs w:val="20"/>
        </w:rPr>
        <w:t>J.</w:t>
      </w:r>
      <w:r w:rsidR="0062690B" w:rsidRPr="003105B6">
        <w:rPr>
          <w:i/>
          <w:iCs/>
          <w:sz w:val="20"/>
          <w:szCs w:val="20"/>
        </w:rPr>
        <w:t xml:space="preserve"> </w:t>
      </w:r>
      <w:r w:rsidRPr="003105B6">
        <w:rPr>
          <w:i/>
          <w:iCs/>
          <w:sz w:val="20"/>
          <w:szCs w:val="20"/>
        </w:rPr>
        <w:t>Collab.</w:t>
      </w:r>
      <w:r w:rsidR="0062690B" w:rsidRPr="003105B6">
        <w:rPr>
          <w:i/>
          <w:iCs/>
          <w:sz w:val="20"/>
          <w:szCs w:val="20"/>
        </w:rPr>
        <w:t xml:space="preserve"> </w:t>
      </w:r>
      <w:r w:rsidRPr="003105B6">
        <w:rPr>
          <w:i/>
          <w:iCs/>
          <w:sz w:val="20"/>
          <w:szCs w:val="20"/>
        </w:rPr>
        <w:t>Res.</w:t>
      </w:r>
      <w:r w:rsidR="0062690B" w:rsidRPr="003105B6">
        <w:rPr>
          <w:i/>
          <w:iCs/>
          <w:sz w:val="20"/>
          <w:szCs w:val="20"/>
        </w:rPr>
        <w:t xml:space="preserve"> </w:t>
      </w:r>
      <w:r w:rsidRPr="003105B6">
        <w:rPr>
          <w:i/>
          <w:iCs/>
          <w:sz w:val="20"/>
          <w:szCs w:val="20"/>
        </w:rPr>
        <w:t>Int.</w:t>
      </w:r>
      <w:r w:rsidR="0062690B" w:rsidRPr="003105B6">
        <w:rPr>
          <w:i/>
          <w:iCs/>
          <w:sz w:val="20"/>
          <w:szCs w:val="20"/>
        </w:rPr>
        <w:t xml:space="preserve"> </w:t>
      </w:r>
      <w:r w:rsidRPr="003105B6">
        <w:rPr>
          <w:i/>
          <w:iCs/>
          <w:sz w:val="20"/>
          <w:szCs w:val="20"/>
        </w:rPr>
        <w:t>Med.</w:t>
      </w:r>
      <w:r w:rsidR="0062690B" w:rsidRPr="003105B6">
        <w:rPr>
          <w:i/>
          <w:iCs/>
          <w:sz w:val="20"/>
          <w:szCs w:val="20"/>
        </w:rPr>
        <w:t xml:space="preserve"> </w:t>
      </w:r>
      <w:r w:rsidRPr="003105B6">
        <w:rPr>
          <w:i/>
          <w:iCs/>
          <w:sz w:val="20"/>
          <w:szCs w:val="20"/>
        </w:rPr>
        <w:t>Public</w:t>
      </w:r>
      <w:r w:rsidR="0062690B" w:rsidRPr="003105B6">
        <w:rPr>
          <w:i/>
          <w:iCs/>
          <w:sz w:val="20"/>
          <w:szCs w:val="20"/>
        </w:rPr>
        <w:t xml:space="preserve"> </w:t>
      </w:r>
      <w:r w:rsidRPr="003105B6">
        <w:rPr>
          <w:i/>
          <w:iCs/>
          <w:sz w:val="20"/>
          <w:szCs w:val="20"/>
        </w:rPr>
        <w:t>Health</w:t>
      </w:r>
      <w:r w:rsidRPr="003105B6">
        <w:rPr>
          <w:sz w:val="20"/>
          <w:szCs w:val="20"/>
        </w:rPr>
        <w:t>,</w:t>
      </w:r>
      <w:r w:rsidR="0062690B" w:rsidRPr="003105B6">
        <w:rPr>
          <w:sz w:val="20"/>
          <w:szCs w:val="20"/>
        </w:rPr>
        <w:t xml:space="preserve"> </w:t>
      </w:r>
      <w:r w:rsidRPr="003105B6">
        <w:rPr>
          <w:i/>
          <w:iCs/>
          <w:sz w:val="20"/>
          <w:szCs w:val="20"/>
        </w:rPr>
        <w:t>4</w:t>
      </w:r>
      <w:r w:rsidRPr="003105B6">
        <w:rPr>
          <w:sz w:val="20"/>
          <w:szCs w:val="20"/>
        </w:rPr>
        <w:t>,</w:t>
      </w:r>
      <w:r w:rsidR="0062690B" w:rsidRPr="003105B6">
        <w:rPr>
          <w:sz w:val="20"/>
          <w:szCs w:val="20"/>
        </w:rPr>
        <w:t xml:space="preserve"> </w:t>
      </w:r>
      <w:r w:rsidRPr="003105B6">
        <w:rPr>
          <w:sz w:val="20"/>
          <w:szCs w:val="20"/>
        </w:rPr>
        <w:t>744-752.</w:t>
      </w:r>
    </w:p>
    <w:p w:rsidR="00623558" w:rsidRPr="003105B6" w:rsidRDefault="007D400A" w:rsidP="001A6E51">
      <w:pPr>
        <w:numPr>
          <w:ilvl w:val="0"/>
          <w:numId w:val="23"/>
        </w:numPr>
        <w:snapToGrid w:val="0"/>
        <w:jc w:val="both"/>
        <w:rPr>
          <w:sz w:val="20"/>
          <w:szCs w:val="20"/>
        </w:rPr>
      </w:pPr>
      <w:r w:rsidRPr="003105B6">
        <w:rPr>
          <w:sz w:val="20"/>
          <w:szCs w:val="20"/>
        </w:rPr>
        <w:t>Elhalwagy,</w:t>
      </w:r>
      <w:r w:rsidR="0062690B" w:rsidRPr="003105B6">
        <w:rPr>
          <w:sz w:val="20"/>
          <w:szCs w:val="20"/>
        </w:rPr>
        <w:t xml:space="preserve"> </w:t>
      </w:r>
      <w:r w:rsidRPr="003105B6">
        <w:rPr>
          <w:sz w:val="20"/>
          <w:szCs w:val="20"/>
        </w:rPr>
        <w:t>M.E.,</w:t>
      </w:r>
      <w:r w:rsidR="0062690B" w:rsidRPr="003105B6">
        <w:rPr>
          <w:sz w:val="20"/>
          <w:szCs w:val="20"/>
        </w:rPr>
        <w:t xml:space="preserve"> </w:t>
      </w:r>
      <w:r w:rsidRPr="003105B6">
        <w:rPr>
          <w:sz w:val="20"/>
          <w:szCs w:val="20"/>
        </w:rPr>
        <w:t>Darwish,</w:t>
      </w:r>
      <w:r w:rsidR="0062690B" w:rsidRPr="003105B6">
        <w:rPr>
          <w:sz w:val="20"/>
          <w:szCs w:val="20"/>
        </w:rPr>
        <w:t xml:space="preserve"> </w:t>
      </w:r>
      <w:r w:rsidRPr="003105B6">
        <w:rPr>
          <w:sz w:val="20"/>
          <w:szCs w:val="20"/>
        </w:rPr>
        <w:t>N.S.</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Zaher,</w:t>
      </w:r>
      <w:r w:rsidR="0062690B" w:rsidRPr="003105B6">
        <w:rPr>
          <w:sz w:val="20"/>
          <w:szCs w:val="20"/>
        </w:rPr>
        <w:t xml:space="preserve"> </w:t>
      </w:r>
      <w:r w:rsidRPr="003105B6">
        <w:rPr>
          <w:sz w:val="20"/>
          <w:szCs w:val="20"/>
        </w:rPr>
        <w:t>E.M.</w:t>
      </w:r>
      <w:r w:rsidR="0062690B" w:rsidRPr="003105B6">
        <w:rPr>
          <w:sz w:val="20"/>
          <w:szCs w:val="20"/>
        </w:rPr>
        <w:t xml:space="preserve"> </w:t>
      </w:r>
      <w:r w:rsidRPr="003105B6">
        <w:rPr>
          <w:sz w:val="20"/>
          <w:szCs w:val="20"/>
        </w:rPr>
        <w:t>(2008).</w:t>
      </w:r>
      <w:r w:rsidR="0062690B" w:rsidRPr="003105B6">
        <w:rPr>
          <w:sz w:val="20"/>
          <w:szCs w:val="20"/>
        </w:rPr>
        <w:t xml:space="preserve"> </w:t>
      </w:r>
      <w:r w:rsidRPr="003105B6">
        <w:rPr>
          <w:sz w:val="20"/>
          <w:szCs w:val="20"/>
        </w:rPr>
        <w:t>Prophylactic</w:t>
      </w:r>
      <w:r w:rsidR="0062690B" w:rsidRPr="003105B6">
        <w:rPr>
          <w:sz w:val="20"/>
          <w:szCs w:val="20"/>
        </w:rPr>
        <w:t xml:space="preserve"> </w:t>
      </w:r>
      <w:r w:rsidRPr="003105B6">
        <w:rPr>
          <w:sz w:val="20"/>
          <w:szCs w:val="20"/>
        </w:rPr>
        <w:t>effect</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green</w:t>
      </w:r>
      <w:r w:rsidR="0062690B" w:rsidRPr="003105B6">
        <w:rPr>
          <w:sz w:val="20"/>
          <w:szCs w:val="20"/>
        </w:rPr>
        <w:t xml:space="preserve"> </w:t>
      </w:r>
      <w:r w:rsidRPr="003105B6">
        <w:rPr>
          <w:sz w:val="20"/>
          <w:szCs w:val="20"/>
        </w:rPr>
        <w:t>tea</w:t>
      </w:r>
      <w:r w:rsidR="0062690B" w:rsidRPr="003105B6">
        <w:rPr>
          <w:sz w:val="20"/>
          <w:szCs w:val="20"/>
        </w:rPr>
        <w:t xml:space="preserve"> </w:t>
      </w:r>
      <w:r w:rsidRPr="003105B6">
        <w:rPr>
          <w:sz w:val="20"/>
          <w:szCs w:val="20"/>
        </w:rPr>
        <w:t>polyphenols</w:t>
      </w:r>
      <w:r w:rsidR="0062690B" w:rsidRPr="003105B6">
        <w:rPr>
          <w:sz w:val="20"/>
          <w:szCs w:val="20"/>
        </w:rPr>
        <w:t xml:space="preserve"> </w:t>
      </w:r>
      <w:r w:rsidRPr="003105B6">
        <w:rPr>
          <w:sz w:val="20"/>
          <w:szCs w:val="20"/>
        </w:rPr>
        <w:t>against</w:t>
      </w:r>
      <w:r w:rsidR="0062690B" w:rsidRPr="003105B6">
        <w:rPr>
          <w:sz w:val="20"/>
          <w:szCs w:val="20"/>
        </w:rPr>
        <w:t xml:space="preserve"> </w:t>
      </w:r>
      <w:r w:rsidRPr="003105B6">
        <w:rPr>
          <w:sz w:val="20"/>
          <w:szCs w:val="20"/>
        </w:rPr>
        <w:t>liver</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kidney</w:t>
      </w:r>
      <w:r w:rsidR="0062690B" w:rsidRPr="003105B6">
        <w:rPr>
          <w:sz w:val="20"/>
          <w:szCs w:val="20"/>
        </w:rPr>
        <w:t xml:space="preserve"> </w:t>
      </w:r>
      <w:r w:rsidRPr="003105B6">
        <w:rPr>
          <w:sz w:val="20"/>
          <w:szCs w:val="20"/>
        </w:rPr>
        <w:t>injury</w:t>
      </w:r>
      <w:r w:rsidR="0062690B" w:rsidRPr="003105B6">
        <w:rPr>
          <w:sz w:val="20"/>
          <w:szCs w:val="20"/>
        </w:rPr>
        <w:t xml:space="preserve"> </w:t>
      </w:r>
      <w:r w:rsidRPr="003105B6">
        <w:rPr>
          <w:sz w:val="20"/>
          <w:szCs w:val="20"/>
        </w:rPr>
        <w:t>induced</w:t>
      </w:r>
      <w:r w:rsidR="0062690B" w:rsidRPr="003105B6">
        <w:rPr>
          <w:sz w:val="20"/>
          <w:szCs w:val="20"/>
        </w:rPr>
        <w:t xml:space="preserve"> </w:t>
      </w:r>
      <w:r w:rsidRPr="003105B6">
        <w:rPr>
          <w:sz w:val="20"/>
          <w:szCs w:val="20"/>
        </w:rPr>
        <w:t>by</w:t>
      </w:r>
      <w:r w:rsidR="0062690B" w:rsidRPr="003105B6">
        <w:rPr>
          <w:sz w:val="20"/>
          <w:szCs w:val="20"/>
        </w:rPr>
        <w:t xml:space="preserve"> </w:t>
      </w:r>
      <w:r w:rsidRPr="003105B6">
        <w:rPr>
          <w:sz w:val="20"/>
          <w:szCs w:val="20"/>
        </w:rPr>
        <w:t>fenitrothion</w:t>
      </w:r>
      <w:r w:rsidR="0062690B" w:rsidRPr="003105B6">
        <w:rPr>
          <w:sz w:val="20"/>
          <w:szCs w:val="20"/>
        </w:rPr>
        <w:t xml:space="preserve"> </w:t>
      </w:r>
      <w:r w:rsidRPr="003105B6">
        <w:rPr>
          <w:sz w:val="20"/>
          <w:szCs w:val="20"/>
        </w:rPr>
        <w:t>insecticide.</w:t>
      </w:r>
      <w:r w:rsidR="0062690B" w:rsidRPr="003105B6">
        <w:rPr>
          <w:sz w:val="20"/>
          <w:szCs w:val="20"/>
        </w:rPr>
        <w:t xml:space="preserve"> </w:t>
      </w:r>
      <w:r w:rsidRPr="003105B6">
        <w:rPr>
          <w:i/>
          <w:iCs/>
          <w:sz w:val="20"/>
          <w:szCs w:val="20"/>
        </w:rPr>
        <w:t>Pesticide</w:t>
      </w:r>
      <w:r w:rsidR="0062690B" w:rsidRPr="003105B6">
        <w:rPr>
          <w:i/>
          <w:iCs/>
          <w:sz w:val="20"/>
          <w:szCs w:val="20"/>
        </w:rPr>
        <w:t xml:space="preserve"> </w:t>
      </w:r>
      <w:r w:rsidR="00623558" w:rsidRPr="003105B6">
        <w:rPr>
          <w:i/>
          <w:iCs/>
          <w:sz w:val="20"/>
          <w:szCs w:val="20"/>
        </w:rPr>
        <w:t>B</w:t>
      </w:r>
      <w:r w:rsidRPr="003105B6">
        <w:rPr>
          <w:i/>
          <w:iCs/>
          <w:sz w:val="20"/>
          <w:szCs w:val="20"/>
        </w:rPr>
        <w:t>iochem</w:t>
      </w:r>
      <w:r w:rsidR="00623558" w:rsidRPr="003105B6">
        <w:rPr>
          <w:i/>
          <w:iCs/>
          <w:sz w:val="20"/>
          <w:szCs w:val="20"/>
        </w:rPr>
        <w:t>.</w:t>
      </w:r>
      <w:r w:rsidR="0062690B" w:rsidRPr="003105B6">
        <w:rPr>
          <w:i/>
          <w:iCs/>
          <w:sz w:val="20"/>
          <w:szCs w:val="20"/>
        </w:rPr>
        <w:t xml:space="preserve"> </w:t>
      </w:r>
      <w:r w:rsidR="00623558" w:rsidRPr="003105B6">
        <w:rPr>
          <w:i/>
          <w:iCs/>
          <w:sz w:val="20"/>
          <w:szCs w:val="20"/>
        </w:rPr>
        <w:t>P</w:t>
      </w:r>
      <w:r w:rsidRPr="003105B6">
        <w:rPr>
          <w:i/>
          <w:iCs/>
          <w:sz w:val="20"/>
          <w:szCs w:val="20"/>
        </w:rPr>
        <w:t>hysiol</w:t>
      </w:r>
      <w:r w:rsidR="00623558" w:rsidRPr="003105B6">
        <w:rPr>
          <w:i/>
          <w:iCs/>
          <w:sz w:val="20"/>
          <w:szCs w:val="20"/>
        </w:rPr>
        <w:t>.</w:t>
      </w:r>
      <w:r w:rsidRPr="003105B6">
        <w:rPr>
          <w:sz w:val="20"/>
          <w:szCs w:val="20"/>
        </w:rPr>
        <w:t>,</w:t>
      </w:r>
      <w:r w:rsidR="0062690B" w:rsidRPr="003105B6">
        <w:rPr>
          <w:sz w:val="20"/>
          <w:szCs w:val="20"/>
        </w:rPr>
        <w:t xml:space="preserve"> </w:t>
      </w:r>
      <w:r w:rsidRPr="003105B6">
        <w:rPr>
          <w:i/>
          <w:iCs/>
          <w:sz w:val="20"/>
          <w:szCs w:val="20"/>
        </w:rPr>
        <w:t>91</w:t>
      </w:r>
      <w:r w:rsidRPr="003105B6">
        <w:rPr>
          <w:sz w:val="20"/>
          <w:szCs w:val="20"/>
        </w:rPr>
        <w:t>(2),</w:t>
      </w:r>
      <w:r w:rsidR="0062690B" w:rsidRPr="003105B6">
        <w:rPr>
          <w:sz w:val="20"/>
          <w:szCs w:val="20"/>
        </w:rPr>
        <w:t xml:space="preserve"> </w:t>
      </w:r>
      <w:r w:rsidRPr="003105B6">
        <w:rPr>
          <w:sz w:val="20"/>
          <w:szCs w:val="20"/>
        </w:rPr>
        <w:t>81-89.</w:t>
      </w:r>
    </w:p>
    <w:p w:rsidR="00F820D7" w:rsidRPr="003105B6" w:rsidRDefault="00623558" w:rsidP="001A6E51">
      <w:pPr>
        <w:numPr>
          <w:ilvl w:val="0"/>
          <w:numId w:val="23"/>
        </w:numPr>
        <w:snapToGrid w:val="0"/>
        <w:jc w:val="both"/>
        <w:rPr>
          <w:sz w:val="20"/>
          <w:szCs w:val="20"/>
        </w:rPr>
      </w:pPr>
      <w:r w:rsidRPr="003105B6">
        <w:rPr>
          <w:sz w:val="20"/>
          <w:szCs w:val="20"/>
        </w:rPr>
        <w:t>El-Kirdasy,</w:t>
      </w:r>
      <w:r w:rsidR="0062690B" w:rsidRPr="003105B6">
        <w:rPr>
          <w:sz w:val="20"/>
          <w:szCs w:val="20"/>
        </w:rPr>
        <w:t xml:space="preserve"> </w:t>
      </w:r>
      <w:r w:rsidRPr="003105B6">
        <w:rPr>
          <w:sz w:val="20"/>
          <w:szCs w:val="20"/>
        </w:rPr>
        <w:t>A.F.,</w:t>
      </w:r>
      <w:r w:rsidR="0062690B" w:rsidRPr="003105B6">
        <w:rPr>
          <w:sz w:val="20"/>
          <w:szCs w:val="20"/>
        </w:rPr>
        <w:t xml:space="preserve"> </w:t>
      </w:r>
      <w:r w:rsidRPr="003105B6">
        <w:rPr>
          <w:sz w:val="20"/>
          <w:szCs w:val="20"/>
        </w:rPr>
        <w:t>Abdo</w:t>
      </w:r>
      <w:r w:rsidR="0062690B" w:rsidRPr="003105B6">
        <w:rPr>
          <w:sz w:val="20"/>
          <w:szCs w:val="20"/>
        </w:rPr>
        <w:t xml:space="preserve"> </w:t>
      </w:r>
      <w:r w:rsidRPr="003105B6">
        <w:rPr>
          <w:sz w:val="20"/>
          <w:szCs w:val="20"/>
        </w:rPr>
        <w:t>Nassan,</w:t>
      </w:r>
      <w:r w:rsidR="0062690B" w:rsidRPr="003105B6">
        <w:rPr>
          <w:sz w:val="20"/>
          <w:szCs w:val="20"/>
        </w:rPr>
        <w:t xml:space="preserve"> </w:t>
      </w:r>
      <w:r w:rsidRPr="003105B6">
        <w:rPr>
          <w:sz w:val="20"/>
          <w:szCs w:val="20"/>
        </w:rPr>
        <w:t>M.,</w:t>
      </w:r>
      <w:r w:rsidR="0062690B" w:rsidRPr="003105B6">
        <w:rPr>
          <w:sz w:val="20"/>
          <w:szCs w:val="20"/>
        </w:rPr>
        <w:t xml:space="preserve"> </w:t>
      </w:r>
      <w:r w:rsidRPr="003105B6">
        <w:rPr>
          <w:sz w:val="20"/>
          <w:szCs w:val="20"/>
        </w:rPr>
        <w:t>Baiomy,</w:t>
      </w:r>
      <w:r w:rsidR="0062690B" w:rsidRPr="003105B6">
        <w:rPr>
          <w:sz w:val="20"/>
          <w:szCs w:val="20"/>
        </w:rPr>
        <w:t xml:space="preserve"> </w:t>
      </w:r>
      <w:r w:rsidRPr="003105B6">
        <w:rPr>
          <w:sz w:val="20"/>
          <w:szCs w:val="20"/>
        </w:rPr>
        <w:t>A.A.,</w:t>
      </w:r>
      <w:r w:rsidR="0062690B" w:rsidRPr="003105B6">
        <w:rPr>
          <w:sz w:val="20"/>
          <w:szCs w:val="20"/>
        </w:rPr>
        <w:t xml:space="preserve"> </w:t>
      </w:r>
      <w:r w:rsidRPr="003105B6">
        <w:rPr>
          <w:sz w:val="20"/>
          <w:szCs w:val="20"/>
        </w:rPr>
        <w:t>Ismail,</w:t>
      </w:r>
      <w:r w:rsidR="0062690B" w:rsidRPr="003105B6">
        <w:rPr>
          <w:sz w:val="20"/>
          <w:szCs w:val="20"/>
        </w:rPr>
        <w:t xml:space="preserve"> </w:t>
      </w:r>
      <w:r w:rsidRPr="003105B6">
        <w:rPr>
          <w:sz w:val="20"/>
          <w:szCs w:val="20"/>
        </w:rPr>
        <w:t>T.A.,</w:t>
      </w:r>
      <w:r w:rsidR="0062690B" w:rsidRPr="003105B6">
        <w:rPr>
          <w:sz w:val="20"/>
          <w:szCs w:val="20"/>
        </w:rPr>
        <w:t xml:space="preserve"> </w:t>
      </w:r>
      <w:r w:rsidRPr="003105B6">
        <w:rPr>
          <w:sz w:val="20"/>
          <w:szCs w:val="20"/>
        </w:rPr>
        <w:t>Soliman,</w:t>
      </w:r>
      <w:r w:rsidR="0062690B" w:rsidRPr="003105B6">
        <w:rPr>
          <w:sz w:val="20"/>
          <w:szCs w:val="20"/>
        </w:rPr>
        <w:t xml:space="preserve"> </w:t>
      </w:r>
      <w:r w:rsidRPr="003105B6">
        <w:rPr>
          <w:sz w:val="20"/>
          <w:szCs w:val="20"/>
        </w:rPr>
        <w:t>M.M.</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Attia,</w:t>
      </w:r>
      <w:r w:rsidR="0062690B" w:rsidRPr="003105B6">
        <w:rPr>
          <w:sz w:val="20"/>
          <w:szCs w:val="20"/>
        </w:rPr>
        <w:t xml:space="preserve"> </w:t>
      </w:r>
      <w:r w:rsidRPr="003105B6">
        <w:rPr>
          <w:sz w:val="20"/>
          <w:szCs w:val="20"/>
        </w:rPr>
        <w:t>H.F.</w:t>
      </w:r>
      <w:r w:rsidR="0062690B" w:rsidRPr="003105B6">
        <w:rPr>
          <w:sz w:val="20"/>
          <w:szCs w:val="20"/>
        </w:rPr>
        <w:t xml:space="preserve"> </w:t>
      </w:r>
      <w:r w:rsidRPr="003105B6">
        <w:rPr>
          <w:sz w:val="20"/>
          <w:szCs w:val="20"/>
        </w:rPr>
        <w:t>(2014).</w:t>
      </w:r>
      <w:r w:rsidR="0062690B" w:rsidRPr="003105B6">
        <w:rPr>
          <w:sz w:val="20"/>
          <w:szCs w:val="20"/>
        </w:rPr>
        <w:t xml:space="preserve"> </w:t>
      </w:r>
      <w:r w:rsidRPr="003105B6">
        <w:rPr>
          <w:sz w:val="20"/>
          <w:szCs w:val="20"/>
        </w:rPr>
        <w:t>Potential</w:t>
      </w:r>
      <w:r w:rsidR="0062690B" w:rsidRPr="003105B6">
        <w:rPr>
          <w:sz w:val="20"/>
          <w:szCs w:val="20"/>
        </w:rPr>
        <w:t xml:space="preserve"> </w:t>
      </w:r>
      <w:r w:rsidRPr="003105B6">
        <w:rPr>
          <w:sz w:val="20"/>
          <w:szCs w:val="20"/>
        </w:rPr>
        <w:t>ameliorative</w:t>
      </w:r>
      <w:r w:rsidR="0062690B" w:rsidRPr="003105B6">
        <w:rPr>
          <w:sz w:val="20"/>
          <w:szCs w:val="20"/>
        </w:rPr>
        <w:t xml:space="preserve"> </w:t>
      </w:r>
      <w:r w:rsidRPr="003105B6">
        <w:rPr>
          <w:sz w:val="20"/>
          <w:szCs w:val="20"/>
        </w:rPr>
        <w:t>role</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n-acetylcysteine</w:t>
      </w:r>
      <w:r w:rsidR="0062690B" w:rsidRPr="003105B6">
        <w:rPr>
          <w:sz w:val="20"/>
          <w:szCs w:val="20"/>
        </w:rPr>
        <w:t xml:space="preserve"> </w:t>
      </w:r>
      <w:r w:rsidRPr="003105B6">
        <w:rPr>
          <w:sz w:val="20"/>
          <w:szCs w:val="20"/>
        </w:rPr>
        <w:t>against</w:t>
      </w:r>
      <w:r w:rsidR="0062690B" w:rsidRPr="003105B6">
        <w:rPr>
          <w:sz w:val="20"/>
          <w:szCs w:val="20"/>
        </w:rPr>
        <w:t xml:space="preserve"> </w:t>
      </w:r>
      <w:r w:rsidRPr="003105B6">
        <w:rPr>
          <w:sz w:val="20"/>
          <w:szCs w:val="20"/>
        </w:rPr>
        <w:t>testicular</w:t>
      </w:r>
      <w:r w:rsidR="0062690B" w:rsidRPr="003105B6">
        <w:rPr>
          <w:sz w:val="20"/>
          <w:szCs w:val="20"/>
        </w:rPr>
        <w:t xml:space="preserve"> </w:t>
      </w:r>
      <w:r w:rsidRPr="003105B6">
        <w:rPr>
          <w:sz w:val="20"/>
          <w:szCs w:val="20"/>
        </w:rPr>
        <w:t>dysfunction</w:t>
      </w:r>
      <w:r w:rsidR="0062690B" w:rsidRPr="003105B6">
        <w:rPr>
          <w:sz w:val="20"/>
          <w:szCs w:val="20"/>
        </w:rPr>
        <w:t xml:space="preserve"> </w:t>
      </w:r>
      <w:r w:rsidRPr="003105B6">
        <w:rPr>
          <w:sz w:val="20"/>
          <w:szCs w:val="20"/>
        </w:rPr>
        <w:t>induced</w:t>
      </w:r>
      <w:r w:rsidR="0062690B" w:rsidRPr="003105B6">
        <w:rPr>
          <w:sz w:val="20"/>
          <w:szCs w:val="20"/>
        </w:rPr>
        <w:t xml:space="preserve"> </w:t>
      </w:r>
      <w:r w:rsidRPr="003105B6">
        <w:rPr>
          <w:sz w:val="20"/>
          <w:szCs w:val="20"/>
        </w:rPr>
        <w:t>by</w:t>
      </w:r>
      <w:r w:rsidR="0062690B" w:rsidRPr="003105B6">
        <w:rPr>
          <w:sz w:val="20"/>
          <w:szCs w:val="20"/>
        </w:rPr>
        <w:t xml:space="preserve"> </w:t>
      </w:r>
      <w:r w:rsidRPr="003105B6">
        <w:rPr>
          <w:sz w:val="20"/>
          <w:szCs w:val="20"/>
        </w:rPr>
        <w:t>titanium</w:t>
      </w:r>
      <w:r w:rsidR="0062690B" w:rsidRPr="003105B6">
        <w:rPr>
          <w:sz w:val="20"/>
          <w:szCs w:val="20"/>
        </w:rPr>
        <w:t xml:space="preserve"> </w:t>
      </w:r>
      <w:r w:rsidRPr="003105B6">
        <w:rPr>
          <w:sz w:val="20"/>
          <w:szCs w:val="20"/>
        </w:rPr>
        <w:t>dioxide</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male</w:t>
      </w:r>
      <w:r w:rsidR="0062690B" w:rsidRPr="003105B6">
        <w:rPr>
          <w:sz w:val="20"/>
          <w:szCs w:val="20"/>
        </w:rPr>
        <w:t xml:space="preserve"> </w:t>
      </w:r>
      <w:r w:rsidRPr="003105B6">
        <w:rPr>
          <w:sz w:val="20"/>
          <w:szCs w:val="20"/>
        </w:rPr>
        <w:t>albino</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i/>
          <w:iCs/>
          <w:sz w:val="20"/>
          <w:szCs w:val="20"/>
        </w:rPr>
        <w:t>Am.</w:t>
      </w:r>
      <w:r w:rsidR="0062690B" w:rsidRPr="003105B6">
        <w:rPr>
          <w:i/>
          <w:iCs/>
          <w:sz w:val="20"/>
          <w:szCs w:val="20"/>
        </w:rPr>
        <w:t xml:space="preserve"> </w:t>
      </w:r>
      <w:r w:rsidRPr="003105B6">
        <w:rPr>
          <w:i/>
          <w:iCs/>
          <w:sz w:val="20"/>
          <w:szCs w:val="20"/>
        </w:rPr>
        <w:t>J.</w:t>
      </w:r>
      <w:r w:rsidR="0062690B" w:rsidRPr="003105B6">
        <w:rPr>
          <w:i/>
          <w:iCs/>
          <w:sz w:val="20"/>
          <w:szCs w:val="20"/>
        </w:rPr>
        <w:t xml:space="preserve"> </w:t>
      </w:r>
      <w:r w:rsidRPr="003105B6">
        <w:rPr>
          <w:i/>
          <w:iCs/>
          <w:sz w:val="20"/>
          <w:szCs w:val="20"/>
        </w:rPr>
        <w:t>Pharmacol.</w:t>
      </w:r>
      <w:r w:rsidR="0062690B" w:rsidRPr="003105B6">
        <w:rPr>
          <w:i/>
          <w:iCs/>
          <w:sz w:val="20"/>
          <w:szCs w:val="20"/>
        </w:rPr>
        <w:t xml:space="preserve"> </w:t>
      </w:r>
      <w:r w:rsidRPr="003105B6">
        <w:rPr>
          <w:i/>
          <w:iCs/>
          <w:sz w:val="20"/>
          <w:szCs w:val="20"/>
        </w:rPr>
        <w:t>Toxicol.,</w:t>
      </w:r>
      <w:r w:rsidR="0062690B" w:rsidRPr="003105B6">
        <w:rPr>
          <w:i/>
          <w:iCs/>
          <w:sz w:val="20"/>
          <w:szCs w:val="20"/>
        </w:rPr>
        <w:t xml:space="preserve"> </w:t>
      </w:r>
      <w:r w:rsidRPr="003105B6">
        <w:rPr>
          <w:i/>
          <w:iCs/>
          <w:sz w:val="20"/>
          <w:szCs w:val="20"/>
        </w:rPr>
        <w:t>9</w:t>
      </w:r>
      <w:r w:rsidRPr="003105B6">
        <w:rPr>
          <w:sz w:val="20"/>
          <w:szCs w:val="20"/>
        </w:rPr>
        <w:t>(1):</w:t>
      </w:r>
      <w:r w:rsidR="0062690B" w:rsidRPr="003105B6">
        <w:rPr>
          <w:sz w:val="20"/>
          <w:szCs w:val="20"/>
        </w:rPr>
        <w:t xml:space="preserve"> </w:t>
      </w:r>
      <w:r w:rsidRPr="003105B6">
        <w:rPr>
          <w:sz w:val="20"/>
          <w:szCs w:val="20"/>
        </w:rPr>
        <w:t>29-38.</w:t>
      </w:r>
    </w:p>
    <w:p w:rsidR="007D400A" w:rsidRPr="003105B6" w:rsidRDefault="007D400A" w:rsidP="001A6E51">
      <w:pPr>
        <w:numPr>
          <w:ilvl w:val="0"/>
          <w:numId w:val="23"/>
        </w:numPr>
        <w:snapToGrid w:val="0"/>
        <w:jc w:val="both"/>
        <w:rPr>
          <w:sz w:val="20"/>
          <w:szCs w:val="20"/>
        </w:rPr>
      </w:pPr>
      <w:r w:rsidRPr="003105B6">
        <w:rPr>
          <w:sz w:val="20"/>
          <w:szCs w:val="20"/>
        </w:rPr>
        <w:t>Elzoghby,</w:t>
      </w:r>
      <w:r w:rsidR="0062690B" w:rsidRPr="003105B6">
        <w:rPr>
          <w:sz w:val="20"/>
          <w:szCs w:val="20"/>
        </w:rPr>
        <w:t xml:space="preserve"> </w:t>
      </w:r>
      <w:r w:rsidRPr="003105B6">
        <w:rPr>
          <w:sz w:val="20"/>
          <w:szCs w:val="20"/>
        </w:rPr>
        <w:t>R.R.,</w:t>
      </w:r>
      <w:r w:rsidR="0062690B" w:rsidRPr="003105B6">
        <w:rPr>
          <w:sz w:val="20"/>
          <w:szCs w:val="20"/>
        </w:rPr>
        <w:t xml:space="preserve"> </w:t>
      </w:r>
      <w:r w:rsidRPr="003105B6">
        <w:rPr>
          <w:sz w:val="20"/>
          <w:szCs w:val="20"/>
        </w:rPr>
        <w:t>Ahlam,</w:t>
      </w:r>
      <w:r w:rsidR="0062690B" w:rsidRPr="003105B6">
        <w:rPr>
          <w:sz w:val="20"/>
          <w:szCs w:val="20"/>
        </w:rPr>
        <w:t xml:space="preserve"> </w:t>
      </w:r>
      <w:r w:rsidRPr="003105B6">
        <w:rPr>
          <w:sz w:val="20"/>
          <w:szCs w:val="20"/>
        </w:rPr>
        <w:t>F.H.,</w:t>
      </w:r>
      <w:r w:rsidR="0062690B" w:rsidRPr="003105B6">
        <w:rPr>
          <w:sz w:val="20"/>
          <w:szCs w:val="20"/>
        </w:rPr>
        <w:t xml:space="preserve"> </w:t>
      </w:r>
      <w:r w:rsidRPr="003105B6">
        <w:rPr>
          <w:sz w:val="20"/>
          <w:szCs w:val="20"/>
        </w:rPr>
        <w:t>Abdel-Fatah,</w:t>
      </w:r>
      <w:r w:rsidR="0062690B" w:rsidRPr="003105B6">
        <w:rPr>
          <w:sz w:val="20"/>
          <w:szCs w:val="20"/>
        </w:rPr>
        <w:t xml:space="preserve"> </w:t>
      </w:r>
      <w:r w:rsidRPr="003105B6">
        <w:rPr>
          <w:sz w:val="20"/>
          <w:szCs w:val="20"/>
        </w:rPr>
        <w:t>A.</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Farouk,</w:t>
      </w:r>
      <w:r w:rsidR="0062690B" w:rsidRPr="003105B6">
        <w:rPr>
          <w:sz w:val="20"/>
          <w:szCs w:val="20"/>
        </w:rPr>
        <w:t xml:space="preserve"> </w:t>
      </w:r>
      <w:r w:rsidRPr="003105B6">
        <w:rPr>
          <w:sz w:val="20"/>
          <w:szCs w:val="20"/>
        </w:rPr>
        <w:t>M.</w:t>
      </w:r>
      <w:r w:rsidR="0062690B" w:rsidRPr="003105B6">
        <w:rPr>
          <w:sz w:val="20"/>
          <w:szCs w:val="20"/>
        </w:rPr>
        <w:t xml:space="preserve"> </w:t>
      </w:r>
      <w:r w:rsidRPr="003105B6">
        <w:rPr>
          <w:sz w:val="20"/>
          <w:szCs w:val="20"/>
        </w:rPr>
        <w:t>(2014).</w:t>
      </w:r>
      <w:r w:rsidR="0062690B" w:rsidRPr="003105B6">
        <w:rPr>
          <w:sz w:val="20"/>
          <w:szCs w:val="20"/>
          <w:shd w:val="clear" w:color="auto" w:fill="FFFFFF"/>
        </w:rPr>
        <w:t xml:space="preserve"> </w:t>
      </w:r>
      <w:r w:rsidRPr="003105B6">
        <w:rPr>
          <w:sz w:val="20"/>
          <w:szCs w:val="20"/>
          <w:shd w:val="clear" w:color="auto" w:fill="FFFFFF"/>
        </w:rPr>
        <w:t>Protective</w:t>
      </w:r>
      <w:r w:rsidR="0062690B" w:rsidRPr="003105B6">
        <w:rPr>
          <w:sz w:val="20"/>
          <w:szCs w:val="20"/>
          <w:shd w:val="clear" w:color="auto" w:fill="FFFFFF"/>
        </w:rPr>
        <w:t xml:space="preserve"> </w:t>
      </w:r>
      <w:r w:rsidRPr="003105B6">
        <w:rPr>
          <w:sz w:val="20"/>
          <w:szCs w:val="20"/>
          <w:shd w:val="clear" w:color="auto" w:fill="FFFFFF"/>
        </w:rPr>
        <w:t>role</w:t>
      </w:r>
      <w:r w:rsidR="0062690B" w:rsidRPr="003105B6">
        <w:rPr>
          <w:sz w:val="20"/>
          <w:szCs w:val="20"/>
          <w:shd w:val="clear" w:color="auto" w:fill="FFFFFF"/>
        </w:rPr>
        <w:t xml:space="preserve"> </w:t>
      </w:r>
      <w:r w:rsidRPr="003105B6">
        <w:rPr>
          <w:sz w:val="20"/>
          <w:szCs w:val="20"/>
          <w:shd w:val="clear" w:color="auto" w:fill="FFFFFF"/>
        </w:rPr>
        <w:t>of</w:t>
      </w:r>
      <w:r w:rsidR="0062690B" w:rsidRPr="003105B6">
        <w:rPr>
          <w:sz w:val="20"/>
          <w:szCs w:val="20"/>
          <w:shd w:val="clear" w:color="auto" w:fill="FFFFFF"/>
        </w:rPr>
        <w:t xml:space="preserve"> </w:t>
      </w:r>
      <w:r w:rsidRPr="003105B6">
        <w:rPr>
          <w:sz w:val="20"/>
          <w:szCs w:val="20"/>
          <w:shd w:val="clear" w:color="auto" w:fill="FFFFFF"/>
        </w:rPr>
        <w:t>vitamin</w:t>
      </w:r>
      <w:r w:rsidR="0062690B" w:rsidRPr="003105B6">
        <w:rPr>
          <w:sz w:val="20"/>
          <w:szCs w:val="20"/>
          <w:shd w:val="clear" w:color="auto" w:fill="FFFFFF"/>
        </w:rPr>
        <w:t xml:space="preserve"> </w:t>
      </w:r>
      <w:r w:rsidRPr="003105B6">
        <w:rPr>
          <w:sz w:val="20"/>
          <w:szCs w:val="20"/>
          <w:shd w:val="clear" w:color="auto" w:fill="FFFFFF"/>
        </w:rPr>
        <w:t>C</w:t>
      </w:r>
      <w:r w:rsidR="0062690B" w:rsidRPr="003105B6">
        <w:rPr>
          <w:sz w:val="20"/>
          <w:szCs w:val="20"/>
          <w:shd w:val="clear" w:color="auto" w:fill="FFFFFF"/>
        </w:rPr>
        <w:t xml:space="preserve"> </w:t>
      </w:r>
      <w:r w:rsidRPr="003105B6">
        <w:rPr>
          <w:sz w:val="20"/>
          <w:szCs w:val="20"/>
          <w:shd w:val="clear" w:color="auto" w:fill="FFFFFF"/>
        </w:rPr>
        <w:t>and</w:t>
      </w:r>
      <w:r w:rsidR="0062690B" w:rsidRPr="003105B6">
        <w:rPr>
          <w:sz w:val="20"/>
          <w:szCs w:val="20"/>
          <w:shd w:val="clear" w:color="auto" w:fill="FFFFFF"/>
        </w:rPr>
        <w:t xml:space="preserve"> </w:t>
      </w:r>
      <w:r w:rsidRPr="003105B6">
        <w:rPr>
          <w:sz w:val="20"/>
          <w:szCs w:val="20"/>
          <w:shd w:val="clear" w:color="auto" w:fill="FFFFFF"/>
        </w:rPr>
        <w:t>green</w:t>
      </w:r>
      <w:r w:rsidR="0062690B" w:rsidRPr="003105B6">
        <w:rPr>
          <w:sz w:val="20"/>
          <w:szCs w:val="20"/>
          <w:shd w:val="clear" w:color="auto" w:fill="FFFFFF"/>
        </w:rPr>
        <w:t xml:space="preserve"> </w:t>
      </w:r>
      <w:r w:rsidRPr="003105B6">
        <w:rPr>
          <w:sz w:val="20"/>
          <w:szCs w:val="20"/>
          <w:shd w:val="clear" w:color="auto" w:fill="FFFFFF"/>
        </w:rPr>
        <w:t>tea</w:t>
      </w:r>
      <w:r w:rsidR="0062690B" w:rsidRPr="003105B6">
        <w:rPr>
          <w:sz w:val="20"/>
          <w:szCs w:val="20"/>
          <w:shd w:val="clear" w:color="auto" w:fill="FFFFFF"/>
        </w:rPr>
        <w:t xml:space="preserve"> </w:t>
      </w:r>
      <w:r w:rsidRPr="003105B6">
        <w:rPr>
          <w:sz w:val="20"/>
          <w:szCs w:val="20"/>
          <w:shd w:val="clear" w:color="auto" w:fill="FFFFFF"/>
        </w:rPr>
        <w:t>extract</w:t>
      </w:r>
      <w:r w:rsidR="0062690B" w:rsidRPr="003105B6">
        <w:rPr>
          <w:sz w:val="20"/>
          <w:szCs w:val="20"/>
          <w:shd w:val="clear" w:color="auto" w:fill="FFFFFF"/>
        </w:rPr>
        <w:t xml:space="preserve"> </w:t>
      </w:r>
      <w:r w:rsidRPr="003105B6">
        <w:rPr>
          <w:sz w:val="20"/>
          <w:szCs w:val="20"/>
          <w:shd w:val="clear" w:color="auto" w:fill="FFFFFF"/>
        </w:rPr>
        <w:t>on</w:t>
      </w:r>
      <w:r w:rsidR="0062690B" w:rsidRPr="003105B6">
        <w:rPr>
          <w:sz w:val="20"/>
          <w:szCs w:val="20"/>
          <w:shd w:val="clear" w:color="auto" w:fill="FFFFFF"/>
        </w:rPr>
        <w:t xml:space="preserve"> </w:t>
      </w:r>
      <w:r w:rsidRPr="003105B6">
        <w:rPr>
          <w:sz w:val="20"/>
          <w:szCs w:val="20"/>
          <w:shd w:val="clear" w:color="auto" w:fill="FFFFFF"/>
        </w:rPr>
        <w:t>malathion-induced</w:t>
      </w:r>
      <w:r w:rsidR="0062690B" w:rsidRPr="003105B6">
        <w:rPr>
          <w:sz w:val="20"/>
          <w:szCs w:val="20"/>
          <w:shd w:val="clear" w:color="auto" w:fill="FFFFFF"/>
        </w:rPr>
        <w:t xml:space="preserve"> </w:t>
      </w:r>
      <w:r w:rsidRPr="003105B6">
        <w:rPr>
          <w:sz w:val="20"/>
          <w:szCs w:val="20"/>
          <w:shd w:val="clear" w:color="auto" w:fill="FFFFFF"/>
        </w:rPr>
        <w:t>hepatotoxicity</w:t>
      </w:r>
      <w:r w:rsidR="0062690B" w:rsidRPr="003105B6">
        <w:rPr>
          <w:sz w:val="20"/>
          <w:szCs w:val="20"/>
          <w:shd w:val="clear" w:color="auto" w:fill="FFFFFF"/>
        </w:rPr>
        <w:t xml:space="preserve"> </w:t>
      </w:r>
      <w:r w:rsidRPr="003105B6">
        <w:rPr>
          <w:sz w:val="20"/>
          <w:szCs w:val="20"/>
          <w:shd w:val="clear" w:color="auto" w:fill="FFFFFF"/>
        </w:rPr>
        <w:t>and</w:t>
      </w:r>
      <w:r w:rsidR="0062690B" w:rsidRPr="003105B6">
        <w:rPr>
          <w:sz w:val="20"/>
          <w:szCs w:val="20"/>
          <w:shd w:val="clear" w:color="auto" w:fill="FFFFFF"/>
        </w:rPr>
        <w:t xml:space="preserve"> </w:t>
      </w:r>
      <w:r w:rsidRPr="003105B6">
        <w:rPr>
          <w:sz w:val="20"/>
          <w:szCs w:val="20"/>
          <w:shd w:val="clear" w:color="auto" w:fill="FFFFFF"/>
        </w:rPr>
        <w:t>nephrotoxicity</w:t>
      </w:r>
      <w:r w:rsidR="0062690B" w:rsidRPr="003105B6">
        <w:rPr>
          <w:sz w:val="20"/>
          <w:szCs w:val="20"/>
          <w:shd w:val="clear" w:color="auto" w:fill="FFFFFF"/>
        </w:rPr>
        <w:t xml:space="preserve"> </w:t>
      </w:r>
      <w:r w:rsidRPr="003105B6">
        <w:rPr>
          <w:sz w:val="20"/>
          <w:szCs w:val="20"/>
          <w:shd w:val="clear" w:color="auto" w:fill="FFFFFF"/>
        </w:rPr>
        <w:t>in</w:t>
      </w:r>
      <w:r w:rsidR="0062690B" w:rsidRPr="003105B6">
        <w:rPr>
          <w:sz w:val="20"/>
          <w:szCs w:val="20"/>
          <w:shd w:val="clear" w:color="auto" w:fill="FFFFFF"/>
        </w:rPr>
        <w:t xml:space="preserve"> </w:t>
      </w:r>
      <w:r w:rsidRPr="003105B6">
        <w:rPr>
          <w:sz w:val="20"/>
          <w:szCs w:val="20"/>
          <w:shd w:val="clear" w:color="auto" w:fill="FFFFFF"/>
        </w:rPr>
        <w:t>rats.</w:t>
      </w:r>
      <w:r w:rsidR="0062690B" w:rsidRPr="003105B6">
        <w:rPr>
          <w:sz w:val="20"/>
          <w:szCs w:val="20"/>
          <w:shd w:val="clear" w:color="auto" w:fill="FFFFFF"/>
        </w:rPr>
        <w:t xml:space="preserve"> </w:t>
      </w:r>
      <w:r w:rsidRPr="003105B6">
        <w:rPr>
          <w:i/>
          <w:iCs/>
          <w:sz w:val="20"/>
          <w:szCs w:val="20"/>
          <w:shd w:val="clear" w:color="auto" w:fill="FFFFFF"/>
        </w:rPr>
        <w:t>Am.</w:t>
      </w:r>
      <w:r w:rsidR="0062690B" w:rsidRPr="003105B6">
        <w:rPr>
          <w:i/>
          <w:iCs/>
          <w:sz w:val="20"/>
          <w:szCs w:val="20"/>
          <w:shd w:val="clear" w:color="auto" w:fill="FFFFFF"/>
        </w:rPr>
        <w:t xml:space="preserve"> </w:t>
      </w:r>
      <w:r w:rsidRPr="003105B6">
        <w:rPr>
          <w:i/>
          <w:iCs/>
          <w:sz w:val="20"/>
          <w:szCs w:val="20"/>
          <w:shd w:val="clear" w:color="auto" w:fill="FFFFFF"/>
        </w:rPr>
        <w:t>J.</w:t>
      </w:r>
      <w:r w:rsidR="0062690B" w:rsidRPr="003105B6">
        <w:rPr>
          <w:i/>
          <w:iCs/>
          <w:sz w:val="20"/>
          <w:szCs w:val="20"/>
          <w:shd w:val="clear" w:color="auto" w:fill="FFFFFF"/>
        </w:rPr>
        <w:t xml:space="preserve"> </w:t>
      </w:r>
      <w:r w:rsidRPr="003105B6">
        <w:rPr>
          <w:i/>
          <w:iCs/>
          <w:sz w:val="20"/>
          <w:szCs w:val="20"/>
          <w:shd w:val="clear" w:color="auto" w:fill="FFFFFF"/>
        </w:rPr>
        <w:t>Pharmacol.</w:t>
      </w:r>
      <w:r w:rsidR="0062690B" w:rsidRPr="003105B6">
        <w:rPr>
          <w:i/>
          <w:iCs/>
          <w:sz w:val="20"/>
          <w:szCs w:val="20"/>
          <w:shd w:val="clear" w:color="auto" w:fill="FFFFFF"/>
        </w:rPr>
        <w:t xml:space="preserve"> </w:t>
      </w:r>
      <w:r w:rsidRPr="003105B6">
        <w:rPr>
          <w:i/>
          <w:iCs/>
          <w:sz w:val="20"/>
          <w:szCs w:val="20"/>
          <w:shd w:val="clear" w:color="auto" w:fill="FFFFFF"/>
        </w:rPr>
        <w:t>Toxicol.</w:t>
      </w:r>
      <w:r w:rsidRPr="003105B6">
        <w:rPr>
          <w:sz w:val="20"/>
          <w:szCs w:val="20"/>
          <w:shd w:val="clear" w:color="auto" w:fill="FFFFFF"/>
        </w:rPr>
        <w:t>,</w:t>
      </w:r>
      <w:r w:rsidR="0062690B" w:rsidRPr="003105B6">
        <w:rPr>
          <w:sz w:val="20"/>
          <w:szCs w:val="20"/>
          <w:shd w:val="clear" w:color="auto" w:fill="FFFFFF"/>
        </w:rPr>
        <w:t xml:space="preserve"> </w:t>
      </w:r>
      <w:r w:rsidRPr="003105B6">
        <w:rPr>
          <w:sz w:val="20"/>
          <w:szCs w:val="20"/>
          <w:shd w:val="clear" w:color="auto" w:fill="FFFFFF"/>
        </w:rPr>
        <w:t>9(3),</w:t>
      </w:r>
      <w:r w:rsidR="0062690B" w:rsidRPr="003105B6">
        <w:rPr>
          <w:sz w:val="20"/>
          <w:szCs w:val="20"/>
          <w:shd w:val="clear" w:color="auto" w:fill="FFFFFF"/>
        </w:rPr>
        <w:t xml:space="preserve"> </w:t>
      </w:r>
      <w:r w:rsidRPr="003105B6">
        <w:rPr>
          <w:sz w:val="20"/>
          <w:szCs w:val="20"/>
          <w:shd w:val="clear" w:color="auto" w:fill="FFFFFF"/>
        </w:rPr>
        <w:t>177.‏</w:t>
      </w:r>
    </w:p>
    <w:p w:rsidR="007D400A" w:rsidRPr="003105B6" w:rsidRDefault="007D400A" w:rsidP="001A6E51">
      <w:pPr>
        <w:numPr>
          <w:ilvl w:val="0"/>
          <w:numId w:val="23"/>
        </w:numPr>
        <w:snapToGrid w:val="0"/>
        <w:jc w:val="both"/>
        <w:rPr>
          <w:sz w:val="20"/>
          <w:szCs w:val="20"/>
        </w:rPr>
      </w:pPr>
      <w:r w:rsidRPr="003105B6">
        <w:rPr>
          <w:sz w:val="20"/>
          <w:szCs w:val="20"/>
        </w:rPr>
        <w:t>Grotto,</w:t>
      </w:r>
      <w:r w:rsidR="0062690B" w:rsidRPr="003105B6">
        <w:rPr>
          <w:sz w:val="20"/>
          <w:szCs w:val="20"/>
        </w:rPr>
        <w:t xml:space="preserve"> </w:t>
      </w:r>
      <w:r w:rsidRPr="003105B6">
        <w:rPr>
          <w:sz w:val="20"/>
          <w:szCs w:val="20"/>
        </w:rPr>
        <w:t>D.,</w:t>
      </w:r>
      <w:r w:rsidR="0062690B" w:rsidRPr="003105B6">
        <w:rPr>
          <w:sz w:val="20"/>
          <w:szCs w:val="20"/>
        </w:rPr>
        <w:t xml:space="preserve"> </w:t>
      </w:r>
      <w:r w:rsidRPr="003105B6">
        <w:rPr>
          <w:sz w:val="20"/>
          <w:szCs w:val="20"/>
        </w:rPr>
        <w:t>Vicentini,</w:t>
      </w:r>
      <w:r w:rsidR="0062690B" w:rsidRPr="003105B6">
        <w:rPr>
          <w:sz w:val="20"/>
          <w:szCs w:val="20"/>
        </w:rPr>
        <w:t xml:space="preserve"> </w:t>
      </w:r>
      <w:r w:rsidRPr="003105B6">
        <w:rPr>
          <w:sz w:val="20"/>
          <w:szCs w:val="20"/>
        </w:rPr>
        <w:t>J.,</w:t>
      </w:r>
      <w:r w:rsidR="0062690B" w:rsidRPr="003105B6">
        <w:rPr>
          <w:sz w:val="20"/>
          <w:szCs w:val="20"/>
        </w:rPr>
        <w:t xml:space="preserve"> </w:t>
      </w:r>
      <w:r w:rsidRPr="003105B6">
        <w:rPr>
          <w:sz w:val="20"/>
          <w:szCs w:val="20"/>
        </w:rPr>
        <w:t>Angeli,</w:t>
      </w:r>
      <w:r w:rsidR="0062690B" w:rsidRPr="003105B6">
        <w:rPr>
          <w:sz w:val="20"/>
          <w:szCs w:val="20"/>
        </w:rPr>
        <w:t xml:space="preserve"> </w:t>
      </w:r>
      <w:r w:rsidRPr="003105B6">
        <w:rPr>
          <w:sz w:val="20"/>
          <w:szCs w:val="20"/>
        </w:rPr>
        <w:t>J.P.F.,</w:t>
      </w:r>
      <w:r w:rsidR="0062690B" w:rsidRPr="003105B6">
        <w:rPr>
          <w:sz w:val="20"/>
          <w:szCs w:val="20"/>
        </w:rPr>
        <w:t xml:space="preserve"> </w:t>
      </w:r>
      <w:r w:rsidRPr="003105B6">
        <w:rPr>
          <w:sz w:val="20"/>
          <w:szCs w:val="20"/>
        </w:rPr>
        <w:t>Latorraca,</w:t>
      </w:r>
      <w:r w:rsidR="0062690B" w:rsidRPr="003105B6">
        <w:rPr>
          <w:sz w:val="20"/>
          <w:szCs w:val="20"/>
        </w:rPr>
        <w:t xml:space="preserve"> </w:t>
      </w:r>
      <w:r w:rsidRPr="003105B6">
        <w:rPr>
          <w:sz w:val="20"/>
          <w:szCs w:val="20"/>
        </w:rPr>
        <w:t>E.F.,</w:t>
      </w:r>
      <w:r w:rsidR="0062690B" w:rsidRPr="003105B6">
        <w:rPr>
          <w:sz w:val="20"/>
          <w:szCs w:val="20"/>
        </w:rPr>
        <w:t xml:space="preserve"> </w:t>
      </w:r>
      <w:r w:rsidRPr="003105B6">
        <w:rPr>
          <w:sz w:val="20"/>
          <w:szCs w:val="20"/>
        </w:rPr>
        <w:t>Monteiro,</w:t>
      </w:r>
      <w:r w:rsidR="0062690B" w:rsidRPr="003105B6">
        <w:rPr>
          <w:sz w:val="20"/>
          <w:szCs w:val="20"/>
        </w:rPr>
        <w:t xml:space="preserve"> </w:t>
      </w:r>
      <w:r w:rsidRPr="003105B6">
        <w:rPr>
          <w:sz w:val="20"/>
          <w:szCs w:val="20"/>
        </w:rPr>
        <w:t>P.A.P.,</w:t>
      </w:r>
      <w:r w:rsidR="0062690B" w:rsidRPr="003105B6">
        <w:rPr>
          <w:sz w:val="20"/>
          <w:szCs w:val="20"/>
        </w:rPr>
        <w:t xml:space="preserve"> </w:t>
      </w:r>
      <w:r w:rsidRPr="003105B6">
        <w:rPr>
          <w:sz w:val="20"/>
          <w:szCs w:val="20"/>
        </w:rPr>
        <w:t>Barcelos,</w:t>
      </w:r>
      <w:r w:rsidR="0062690B" w:rsidRPr="003105B6">
        <w:rPr>
          <w:sz w:val="20"/>
          <w:szCs w:val="20"/>
        </w:rPr>
        <w:t xml:space="preserve"> </w:t>
      </w:r>
      <w:r w:rsidRPr="003105B6">
        <w:rPr>
          <w:sz w:val="20"/>
          <w:szCs w:val="20"/>
        </w:rPr>
        <w:t>G.R.M.,</w:t>
      </w:r>
      <w:r w:rsidR="0062690B" w:rsidRPr="003105B6">
        <w:rPr>
          <w:sz w:val="20"/>
          <w:szCs w:val="20"/>
        </w:rPr>
        <w:t>.</w:t>
      </w:r>
      <w:r w:rsidRPr="003105B6">
        <w:rPr>
          <w:sz w:val="20"/>
          <w:szCs w:val="20"/>
        </w:rPr>
        <w:t>..</w:t>
      </w:r>
      <w:r w:rsidR="0062690B" w:rsidRPr="003105B6">
        <w:rPr>
          <w:sz w:val="20"/>
          <w:szCs w:val="20"/>
        </w:rPr>
        <w:t xml:space="preserve"> </w:t>
      </w:r>
      <w:r w:rsidR="00DD6E7F" w:rsidRPr="003105B6">
        <w:rPr>
          <w:sz w:val="20"/>
          <w:szCs w:val="20"/>
        </w:rPr>
        <w:t>and</w:t>
      </w:r>
      <w:r w:rsidR="0062690B" w:rsidRPr="003105B6">
        <w:rPr>
          <w:sz w:val="20"/>
          <w:szCs w:val="20"/>
        </w:rPr>
        <w:t xml:space="preserve"> </w:t>
      </w:r>
      <w:r w:rsidRPr="003105B6">
        <w:rPr>
          <w:sz w:val="20"/>
          <w:szCs w:val="20"/>
        </w:rPr>
        <w:t>Barbosa</w:t>
      </w:r>
      <w:r w:rsidR="0062690B" w:rsidRPr="003105B6">
        <w:rPr>
          <w:sz w:val="20"/>
          <w:szCs w:val="20"/>
        </w:rPr>
        <w:t xml:space="preserve"> </w:t>
      </w:r>
      <w:r w:rsidRPr="003105B6">
        <w:rPr>
          <w:sz w:val="20"/>
          <w:szCs w:val="20"/>
        </w:rPr>
        <w:t>Jr,</w:t>
      </w:r>
      <w:r w:rsidR="003105B6" w:rsidRPr="003105B6">
        <w:rPr>
          <w:rFonts w:eastAsiaTheme="minorEastAsia" w:hint="eastAsia"/>
          <w:sz w:val="20"/>
          <w:szCs w:val="20"/>
          <w:lang w:eastAsia="zh-CN"/>
        </w:rPr>
        <w:t xml:space="preserve"> </w:t>
      </w:r>
      <w:r w:rsidRPr="003105B6">
        <w:rPr>
          <w:sz w:val="20"/>
          <w:szCs w:val="20"/>
        </w:rPr>
        <w:t>F.</w:t>
      </w:r>
      <w:r w:rsidR="0062690B" w:rsidRPr="003105B6">
        <w:rPr>
          <w:sz w:val="20"/>
          <w:szCs w:val="20"/>
        </w:rPr>
        <w:t xml:space="preserve"> </w:t>
      </w:r>
      <w:r w:rsidRPr="003105B6">
        <w:rPr>
          <w:sz w:val="20"/>
          <w:szCs w:val="20"/>
        </w:rPr>
        <w:t>(2011).</w:t>
      </w:r>
      <w:r w:rsidR="0062690B" w:rsidRPr="003105B6">
        <w:rPr>
          <w:sz w:val="20"/>
          <w:szCs w:val="20"/>
        </w:rPr>
        <w:t xml:space="preserve"> </w:t>
      </w:r>
      <w:r w:rsidRPr="003105B6">
        <w:rPr>
          <w:sz w:val="20"/>
          <w:szCs w:val="20"/>
        </w:rPr>
        <w:t>Evaluation</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protective</w:t>
      </w:r>
      <w:r w:rsidR="0062690B" w:rsidRPr="003105B6">
        <w:rPr>
          <w:sz w:val="20"/>
          <w:szCs w:val="20"/>
        </w:rPr>
        <w:t xml:space="preserve"> </w:t>
      </w:r>
      <w:r w:rsidRPr="003105B6">
        <w:rPr>
          <w:sz w:val="20"/>
          <w:szCs w:val="20"/>
        </w:rPr>
        <w:t>effects</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fish</w:t>
      </w:r>
      <w:r w:rsidR="0062690B" w:rsidRPr="003105B6">
        <w:rPr>
          <w:sz w:val="20"/>
          <w:szCs w:val="20"/>
        </w:rPr>
        <w:t xml:space="preserve"> </w:t>
      </w:r>
      <w:r w:rsidRPr="003105B6">
        <w:rPr>
          <w:sz w:val="20"/>
          <w:szCs w:val="20"/>
        </w:rPr>
        <w:t>oil</w:t>
      </w:r>
      <w:r w:rsidR="0062690B" w:rsidRPr="003105B6">
        <w:rPr>
          <w:sz w:val="20"/>
          <w:szCs w:val="20"/>
        </w:rPr>
        <w:t xml:space="preserve"> </w:t>
      </w:r>
      <w:r w:rsidRPr="003105B6">
        <w:rPr>
          <w:sz w:val="20"/>
          <w:szCs w:val="20"/>
        </w:rPr>
        <w:t>against</w:t>
      </w:r>
      <w:r w:rsidR="0062690B" w:rsidRPr="003105B6">
        <w:rPr>
          <w:sz w:val="20"/>
          <w:szCs w:val="20"/>
        </w:rPr>
        <w:t xml:space="preserve"> </w:t>
      </w:r>
      <w:r w:rsidRPr="003105B6">
        <w:rPr>
          <w:sz w:val="20"/>
          <w:szCs w:val="20"/>
        </w:rPr>
        <w:t>oxidative</w:t>
      </w:r>
      <w:r w:rsidR="0062690B" w:rsidRPr="003105B6">
        <w:rPr>
          <w:sz w:val="20"/>
          <w:szCs w:val="20"/>
        </w:rPr>
        <w:t xml:space="preserve"> </w:t>
      </w:r>
      <w:r w:rsidRPr="003105B6">
        <w:rPr>
          <w:sz w:val="20"/>
          <w:szCs w:val="20"/>
        </w:rPr>
        <w:t>damage</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sz w:val="20"/>
          <w:szCs w:val="20"/>
        </w:rPr>
        <w:t>exposed</w:t>
      </w:r>
      <w:r w:rsidR="0062690B" w:rsidRPr="003105B6">
        <w:rPr>
          <w:sz w:val="20"/>
          <w:szCs w:val="20"/>
        </w:rPr>
        <w:t xml:space="preserve"> </w:t>
      </w:r>
      <w:r w:rsidRPr="003105B6">
        <w:rPr>
          <w:sz w:val="20"/>
          <w:szCs w:val="20"/>
        </w:rPr>
        <w:t>to</w:t>
      </w:r>
      <w:r w:rsidR="0062690B" w:rsidRPr="003105B6">
        <w:rPr>
          <w:sz w:val="20"/>
          <w:szCs w:val="20"/>
        </w:rPr>
        <w:t xml:space="preserve"> </w:t>
      </w:r>
      <w:r w:rsidRPr="003105B6">
        <w:rPr>
          <w:sz w:val="20"/>
          <w:szCs w:val="20"/>
        </w:rPr>
        <w:t>methylmercury.</w:t>
      </w:r>
      <w:r w:rsidR="0062690B" w:rsidRPr="003105B6">
        <w:rPr>
          <w:sz w:val="20"/>
          <w:szCs w:val="20"/>
        </w:rPr>
        <w:t xml:space="preserve"> </w:t>
      </w:r>
      <w:r w:rsidRPr="003105B6">
        <w:rPr>
          <w:i/>
          <w:iCs/>
          <w:sz w:val="20"/>
          <w:szCs w:val="20"/>
        </w:rPr>
        <w:t>Ecotoxicol</w:t>
      </w:r>
      <w:r w:rsidR="00A2761B" w:rsidRPr="003105B6">
        <w:rPr>
          <w:i/>
          <w:iCs/>
          <w:sz w:val="20"/>
          <w:szCs w:val="20"/>
        </w:rPr>
        <w:t>.</w:t>
      </w:r>
      <w:r w:rsidR="0062690B" w:rsidRPr="003105B6">
        <w:rPr>
          <w:i/>
          <w:iCs/>
          <w:sz w:val="20"/>
          <w:szCs w:val="20"/>
        </w:rPr>
        <w:t xml:space="preserve"> </w:t>
      </w:r>
      <w:r w:rsidR="00A2761B" w:rsidRPr="003105B6">
        <w:rPr>
          <w:i/>
          <w:iCs/>
          <w:sz w:val="20"/>
          <w:szCs w:val="20"/>
        </w:rPr>
        <w:t>E</w:t>
      </w:r>
      <w:r w:rsidRPr="003105B6">
        <w:rPr>
          <w:i/>
          <w:iCs/>
          <w:sz w:val="20"/>
          <w:szCs w:val="20"/>
        </w:rPr>
        <w:t>nviron</w:t>
      </w:r>
      <w:r w:rsidR="00A2761B" w:rsidRPr="003105B6">
        <w:rPr>
          <w:i/>
          <w:iCs/>
          <w:sz w:val="20"/>
          <w:szCs w:val="20"/>
        </w:rPr>
        <w:t>.</w:t>
      </w:r>
      <w:r w:rsidR="0062690B" w:rsidRPr="003105B6">
        <w:rPr>
          <w:i/>
          <w:iCs/>
          <w:sz w:val="20"/>
          <w:szCs w:val="20"/>
        </w:rPr>
        <w:t xml:space="preserve"> </w:t>
      </w:r>
      <w:r w:rsidR="00A2761B" w:rsidRPr="003105B6">
        <w:rPr>
          <w:i/>
          <w:iCs/>
          <w:sz w:val="20"/>
          <w:szCs w:val="20"/>
        </w:rPr>
        <w:t>S</w:t>
      </w:r>
      <w:r w:rsidRPr="003105B6">
        <w:rPr>
          <w:i/>
          <w:iCs/>
          <w:sz w:val="20"/>
          <w:szCs w:val="20"/>
        </w:rPr>
        <w:t>afety</w:t>
      </w:r>
      <w:r w:rsidRPr="003105B6">
        <w:rPr>
          <w:sz w:val="20"/>
          <w:szCs w:val="20"/>
        </w:rPr>
        <w:t>,</w:t>
      </w:r>
      <w:r w:rsidR="0062690B" w:rsidRPr="003105B6">
        <w:rPr>
          <w:sz w:val="20"/>
          <w:szCs w:val="20"/>
        </w:rPr>
        <w:t xml:space="preserve"> </w:t>
      </w:r>
      <w:r w:rsidRPr="003105B6">
        <w:rPr>
          <w:i/>
          <w:iCs/>
          <w:sz w:val="20"/>
          <w:szCs w:val="20"/>
        </w:rPr>
        <w:t>74</w:t>
      </w:r>
      <w:r w:rsidRPr="003105B6">
        <w:rPr>
          <w:sz w:val="20"/>
          <w:szCs w:val="20"/>
        </w:rPr>
        <w:t>(3),</w:t>
      </w:r>
      <w:r w:rsidR="0062690B" w:rsidRPr="003105B6">
        <w:rPr>
          <w:sz w:val="20"/>
          <w:szCs w:val="20"/>
        </w:rPr>
        <w:t xml:space="preserve"> </w:t>
      </w:r>
      <w:r w:rsidRPr="003105B6">
        <w:rPr>
          <w:sz w:val="20"/>
          <w:szCs w:val="20"/>
        </w:rPr>
        <w:t>487-493.</w:t>
      </w:r>
    </w:p>
    <w:p w:rsidR="007D400A" w:rsidRPr="003105B6" w:rsidRDefault="007D400A" w:rsidP="001A6E51">
      <w:pPr>
        <w:numPr>
          <w:ilvl w:val="0"/>
          <w:numId w:val="23"/>
        </w:numPr>
        <w:snapToGrid w:val="0"/>
        <w:jc w:val="both"/>
        <w:rPr>
          <w:sz w:val="20"/>
          <w:szCs w:val="20"/>
        </w:rPr>
      </w:pPr>
      <w:r w:rsidRPr="003105B6">
        <w:rPr>
          <w:sz w:val="20"/>
          <w:szCs w:val="20"/>
        </w:rPr>
        <w:t>Hayes,</w:t>
      </w:r>
      <w:r w:rsidR="0062690B" w:rsidRPr="003105B6">
        <w:rPr>
          <w:sz w:val="20"/>
          <w:szCs w:val="20"/>
        </w:rPr>
        <w:t xml:space="preserve"> </w:t>
      </w:r>
      <w:r w:rsidRPr="003105B6">
        <w:rPr>
          <w:sz w:val="20"/>
          <w:szCs w:val="20"/>
        </w:rPr>
        <w:t>W.J.</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Laws,</w:t>
      </w:r>
      <w:r w:rsidR="0062690B" w:rsidRPr="003105B6">
        <w:rPr>
          <w:sz w:val="20"/>
          <w:szCs w:val="20"/>
        </w:rPr>
        <w:t xml:space="preserve"> </w:t>
      </w:r>
      <w:r w:rsidRPr="003105B6">
        <w:rPr>
          <w:sz w:val="20"/>
          <w:szCs w:val="20"/>
        </w:rPr>
        <w:t>E.R.</w:t>
      </w:r>
      <w:r w:rsidR="0062690B" w:rsidRPr="003105B6">
        <w:rPr>
          <w:sz w:val="20"/>
          <w:szCs w:val="20"/>
        </w:rPr>
        <w:t xml:space="preserve"> </w:t>
      </w:r>
      <w:r w:rsidRPr="003105B6">
        <w:rPr>
          <w:sz w:val="20"/>
          <w:szCs w:val="20"/>
        </w:rPr>
        <w:t>(1991).</w:t>
      </w:r>
      <w:r w:rsidR="0062690B" w:rsidRPr="003105B6">
        <w:rPr>
          <w:sz w:val="20"/>
          <w:szCs w:val="20"/>
        </w:rPr>
        <w:t xml:space="preserve"> </w:t>
      </w:r>
      <w:r w:rsidRPr="003105B6">
        <w:rPr>
          <w:sz w:val="20"/>
          <w:szCs w:val="20"/>
        </w:rPr>
        <w:t>Handbook</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pesticide</w:t>
      </w:r>
      <w:r w:rsidR="0062690B" w:rsidRPr="003105B6">
        <w:rPr>
          <w:sz w:val="20"/>
          <w:szCs w:val="20"/>
        </w:rPr>
        <w:t xml:space="preserve"> </w:t>
      </w:r>
      <w:r w:rsidRPr="003105B6">
        <w:rPr>
          <w:sz w:val="20"/>
          <w:szCs w:val="20"/>
        </w:rPr>
        <w:t>toxicology.</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Handbook</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pesticide</w:t>
      </w:r>
      <w:r w:rsidR="0062690B" w:rsidRPr="003105B6">
        <w:rPr>
          <w:sz w:val="20"/>
          <w:szCs w:val="20"/>
        </w:rPr>
        <w:t xml:space="preserve"> </w:t>
      </w:r>
      <w:r w:rsidRPr="003105B6">
        <w:rPr>
          <w:sz w:val="20"/>
          <w:szCs w:val="20"/>
        </w:rPr>
        <w:t>toxicology.</w:t>
      </w:r>
      <w:r w:rsidR="0062690B" w:rsidRPr="003105B6">
        <w:rPr>
          <w:sz w:val="20"/>
          <w:szCs w:val="20"/>
        </w:rPr>
        <w:t xml:space="preserve"> </w:t>
      </w:r>
      <w:r w:rsidRPr="003105B6">
        <w:rPr>
          <w:sz w:val="20"/>
          <w:szCs w:val="20"/>
        </w:rPr>
        <w:t>Academic</w:t>
      </w:r>
      <w:r w:rsidR="0062690B" w:rsidRPr="003105B6">
        <w:rPr>
          <w:sz w:val="20"/>
          <w:szCs w:val="20"/>
        </w:rPr>
        <w:t xml:space="preserve"> </w:t>
      </w:r>
      <w:r w:rsidRPr="003105B6">
        <w:rPr>
          <w:sz w:val="20"/>
          <w:szCs w:val="20"/>
        </w:rPr>
        <w:t>Press.</w:t>
      </w:r>
      <w:r w:rsidR="0062690B" w:rsidRPr="003105B6">
        <w:rPr>
          <w:sz w:val="20"/>
          <w:szCs w:val="20"/>
        </w:rPr>
        <w:t xml:space="preserve"> </w:t>
      </w:r>
    </w:p>
    <w:p w:rsidR="007D400A" w:rsidRPr="003105B6" w:rsidRDefault="007D400A" w:rsidP="001A6E51">
      <w:pPr>
        <w:numPr>
          <w:ilvl w:val="0"/>
          <w:numId w:val="23"/>
        </w:numPr>
        <w:snapToGrid w:val="0"/>
        <w:jc w:val="both"/>
        <w:rPr>
          <w:sz w:val="20"/>
          <w:szCs w:val="20"/>
        </w:rPr>
      </w:pPr>
      <w:r w:rsidRPr="003105B6">
        <w:rPr>
          <w:sz w:val="20"/>
          <w:szCs w:val="20"/>
        </w:rPr>
        <w:t>Hussein,</w:t>
      </w:r>
      <w:r w:rsidR="0062690B" w:rsidRPr="003105B6">
        <w:rPr>
          <w:sz w:val="20"/>
          <w:szCs w:val="20"/>
        </w:rPr>
        <w:t xml:space="preserve"> </w:t>
      </w:r>
      <w:r w:rsidRPr="003105B6">
        <w:rPr>
          <w:sz w:val="20"/>
          <w:szCs w:val="20"/>
        </w:rPr>
        <w:t>S.A.,</w:t>
      </w:r>
      <w:r w:rsidR="0062690B" w:rsidRPr="003105B6">
        <w:rPr>
          <w:sz w:val="20"/>
          <w:szCs w:val="20"/>
        </w:rPr>
        <w:t xml:space="preserve"> </w:t>
      </w:r>
      <w:r w:rsidRPr="003105B6">
        <w:rPr>
          <w:sz w:val="20"/>
          <w:szCs w:val="20"/>
        </w:rPr>
        <w:t>Ragab,</w:t>
      </w:r>
      <w:r w:rsidR="0062690B" w:rsidRPr="003105B6">
        <w:rPr>
          <w:sz w:val="20"/>
          <w:szCs w:val="20"/>
        </w:rPr>
        <w:t xml:space="preserve"> </w:t>
      </w:r>
      <w:r w:rsidRPr="003105B6">
        <w:rPr>
          <w:sz w:val="20"/>
          <w:szCs w:val="20"/>
        </w:rPr>
        <w:t>O.A.</w:t>
      </w:r>
      <w:r w:rsidR="0062690B" w:rsidRPr="003105B6">
        <w:rPr>
          <w:sz w:val="20"/>
          <w:szCs w:val="20"/>
        </w:rPr>
        <w:t xml:space="preserve"> </w:t>
      </w:r>
      <w:r w:rsidR="00A2761B" w:rsidRPr="003105B6">
        <w:rPr>
          <w:sz w:val="20"/>
          <w:szCs w:val="20"/>
        </w:rPr>
        <w:t>and</w:t>
      </w:r>
      <w:r w:rsidR="0062690B" w:rsidRPr="003105B6">
        <w:rPr>
          <w:sz w:val="20"/>
          <w:szCs w:val="20"/>
        </w:rPr>
        <w:t xml:space="preserve"> </w:t>
      </w:r>
      <w:r w:rsidRPr="003105B6">
        <w:rPr>
          <w:sz w:val="20"/>
          <w:szCs w:val="20"/>
        </w:rPr>
        <w:t>El-Eshmawy,</w:t>
      </w:r>
      <w:r w:rsidR="0062690B" w:rsidRPr="003105B6">
        <w:rPr>
          <w:sz w:val="20"/>
          <w:szCs w:val="20"/>
        </w:rPr>
        <w:t xml:space="preserve"> </w:t>
      </w:r>
      <w:r w:rsidRPr="003105B6">
        <w:rPr>
          <w:sz w:val="20"/>
          <w:szCs w:val="20"/>
        </w:rPr>
        <w:t>M.A.</w:t>
      </w:r>
      <w:r w:rsidR="0062690B" w:rsidRPr="003105B6">
        <w:rPr>
          <w:sz w:val="20"/>
          <w:szCs w:val="20"/>
        </w:rPr>
        <w:t xml:space="preserve"> </w:t>
      </w:r>
      <w:r w:rsidRPr="003105B6">
        <w:rPr>
          <w:sz w:val="20"/>
          <w:szCs w:val="20"/>
        </w:rPr>
        <w:t>(2013).</w:t>
      </w:r>
      <w:r w:rsidR="0062690B" w:rsidRPr="003105B6">
        <w:rPr>
          <w:sz w:val="20"/>
          <w:szCs w:val="20"/>
        </w:rPr>
        <w:t xml:space="preserve"> </w:t>
      </w:r>
      <w:r w:rsidRPr="003105B6">
        <w:rPr>
          <w:sz w:val="20"/>
          <w:szCs w:val="20"/>
        </w:rPr>
        <w:t>Protective</w:t>
      </w:r>
      <w:r w:rsidR="0062690B" w:rsidRPr="003105B6">
        <w:rPr>
          <w:sz w:val="20"/>
          <w:szCs w:val="20"/>
        </w:rPr>
        <w:t xml:space="preserve"> </w:t>
      </w:r>
      <w:r w:rsidRPr="003105B6">
        <w:rPr>
          <w:sz w:val="20"/>
          <w:szCs w:val="20"/>
        </w:rPr>
        <w:t>effect</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dietary</w:t>
      </w:r>
      <w:r w:rsidR="0062690B" w:rsidRPr="003105B6">
        <w:rPr>
          <w:sz w:val="20"/>
          <w:szCs w:val="20"/>
        </w:rPr>
        <w:t xml:space="preserve"> </w:t>
      </w:r>
      <w:r w:rsidRPr="003105B6">
        <w:rPr>
          <w:sz w:val="20"/>
          <w:szCs w:val="20"/>
        </w:rPr>
        <w:t>fish</w:t>
      </w:r>
      <w:r w:rsidR="0062690B" w:rsidRPr="003105B6">
        <w:rPr>
          <w:sz w:val="20"/>
          <w:szCs w:val="20"/>
        </w:rPr>
        <w:t xml:space="preserve"> </w:t>
      </w:r>
      <w:r w:rsidRPr="003105B6">
        <w:rPr>
          <w:sz w:val="20"/>
          <w:szCs w:val="20"/>
        </w:rPr>
        <w:t>oil</w:t>
      </w:r>
      <w:r w:rsidR="0062690B" w:rsidRPr="003105B6">
        <w:rPr>
          <w:sz w:val="20"/>
          <w:szCs w:val="20"/>
        </w:rPr>
        <w:t xml:space="preserve"> </w:t>
      </w:r>
      <w:r w:rsidRPr="003105B6">
        <w:rPr>
          <w:sz w:val="20"/>
          <w:szCs w:val="20"/>
        </w:rPr>
        <w:t>on</w:t>
      </w:r>
      <w:r w:rsidR="0062690B" w:rsidRPr="003105B6">
        <w:rPr>
          <w:sz w:val="20"/>
          <w:szCs w:val="20"/>
        </w:rPr>
        <w:t xml:space="preserve"> </w:t>
      </w:r>
      <w:r w:rsidRPr="003105B6">
        <w:rPr>
          <w:sz w:val="20"/>
          <w:szCs w:val="20"/>
        </w:rPr>
        <w:t>cyclosporine</w:t>
      </w:r>
      <w:r w:rsidR="0062690B" w:rsidRPr="003105B6">
        <w:rPr>
          <w:sz w:val="20"/>
          <w:szCs w:val="20"/>
        </w:rPr>
        <w:t xml:space="preserve"> </w:t>
      </w:r>
      <w:r w:rsidRPr="003105B6">
        <w:rPr>
          <w:sz w:val="20"/>
          <w:szCs w:val="20"/>
        </w:rPr>
        <w:t>a-induced</w:t>
      </w:r>
      <w:r w:rsidR="0062690B" w:rsidRPr="003105B6">
        <w:rPr>
          <w:sz w:val="20"/>
          <w:szCs w:val="20"/>
        </w:rPr>
        <w:t xml:space="preserve"> </w:t>
      </w:r>
      <w:r w:rsidRPr="003105B6">
        <w:rPr>
          <w:sz w:val="20"/>
          <w:szCs w:val="20"/>
        </w:rPr>
        <w:t>nephrotoxicity</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i/>
          <w:iCs/>
          <w:sz w:val="20"/>
          <w:szCs w:val="20"/>
        </w:rPr>
        <w:t>Benha</w:t>
      </w:r>
      <w:r w:rsidR="0062690B" w:rsidRPr="003105B6">
        <w:rPr>
          <w:i/>
          <w:iCs/>
          <w:sz w:val="20"/>
          <w:szCs w:val="20"/>
        </w:rPr>
        <w:t xml:space="preserve"> </w:t>
      </w:r>
      <w:r w:rsidRPr="003105B6">
        <w:rPr>
          <w:i/>
          <w:iCs/>
          <w:sz w:val="20"/>
          <w:szCs w:val="20"/>
        </w:rPr>
        <w:t>Vet</w:t>
      </w:r>
      <w:r w:rsidR="00A2761B" w:rsidRPr="003105B6">
        <w:rPr>
          <w:i/>
          <w:iCs/>
          <w:sz w:val="20"/>
          <w:szCs w:val="20"/>
        </w:rPr>
        <w:t>.</w:t>
      </w:r>
      <w:r w:rsidR="0062690B" w:rsidRPr="003105B6">
        <w:rPr>
          <w:i/>
          <w:iCs/>
          <w:sz w:val="20"/>
          <w:szCs w:val="20"/>
        </w:rPr>
        <w:t xml:space="preserve"> </w:t>
      </w:r>
      <w:r w:rsidRPr="003105B6">
        <w:rPr>
          <w:i/>
          <w:iCs/>
          <w:sz w:val="20"/>
          <w:szCs w:val="20"/>
        </w:rPr>
        <w:t>Med</w:t>
      </w:r>
      <w:r w:rsidR="00A2761B" w:rsidRPr="003105B6">
        <w:rPr>
          <w:i/>
          <w:iCs/>
          <w:sz w:val="20"/>
          <w:szCs w:val="20"/>
        </w:rPr>
        <w:t>.</w:t>
      </w:r>
      <w:r w:rsidR="0062690B" w:rsidRPr="003105B6">
        <w:rPr>
          <w:i/>
          <w:iCs/>
          <w:sz w:val="20"/>
          <w:szCs w:val="20"/>
        </w:rPr>
        <w:t xml:space="preserve"> </w:t>
      </w:r>
      <w:r w:rsidRPr="003105B6">
        <w:rPr>
          <w:i/>
          <w:iCs/>
          <w:sz w:val="20"/>
          <w:szCs w:val="20"/>
        </w:rPr>
        <w:t>J</w:t>
      </w:r>
      <w:r w:rsidR="00A2761B" w:rsidRPr="003105B6">
        <w:rPr>
          <w:i/>
          <w:iCs/>
          <w:sz w:val="20"/>
          <w:szCs w:val="20"/>
        </w:rPr>
        <w:t>.</w:t>
      </w:r>
      <w:r w:rsidRPr="003105B6">
        <w:rPr>
          <w:sz w:val="20"/>
          <w:szCs w:val="20"/>
        </w:rPr>
        <w:t>,</w:t>
      </w:r>
      <w:r w:rsidR="0062690B" w:rsidRPr="003105B6">
        <w:rPr>
          <w:sz w:val="20"/>
          <w:szCs w:val="20"/>
        </w:rPr>
        <w:t xml:space="preserve"> </w:t>
      </w:r>
      <w:r w:rsidRPr="003105B6">
        <w:rPr>
          <w:i/>
          <w:iCs/>
          <w:sz w:val="20"/>
          <w:szCs w:val="20"/>
        </w:rPr>
        <w:t>25</w:t>
      </w:r>
      <w:r w:rsidRPr="003105B6">
        <w:rPr>
          <w:sz w:val="20"/>
          <w:szCs w:val="20"/>
        </w:rPr>
        <w:t>(2),</w:t>
      </w:r>
      <w:r w:rsidR="0062690B" w:rsidRPr="003105B6">
        <w:rPr>
          <w:sz w:val="20"/>
          <w:szCs w:val="20"/>
        </w:rPr>
        <w:t xml:space="preserve"> </w:t>
      </w:r>
      <w:r w:rsidRPr="003105B6">
        <w:rPr>
          <w:sz w:val="20"/>
          <w:szCs w:val="20"/>
        </w:rPr>
        <w:t>218-31.</w:t>
      </w:r>
    </w:p>
    <w:p w:rsidR="00F33967" w:rsidRPr="003105B6" w:rsidRDefault="00F33967" w:rsidP="001A6E51">
      <w:pPr>
        <w:numPr>
          <w:ilvl w:val="0"/>
          <w:numId w:val="23"/>
        </w:numPr>
        <w:snapToGrid w:val="0"/>
        <w:jc w:val="both"/>
        <w:rPr>
          <w:sz w:val="20"/>
          <w:szCs w:val="20"/>
        </w:rPr>
      </w:pPr>
      <w:r w:rsidRPr="003105B6">
        <w:rPr>
          <w:sz w:val="20"/>
          <w:szCs w:val="20"/>
        </w:rPr>
        <w:t>Mamun,</w:t>
      </w:r>
      <w:r w:rsidR="0062690B" w:rsidRPr="003105B6">
        <w:rPr>
          <w:sz w:val="20"/>
          <w:szCs w:val="20"/>
        </w:rPr>
        <w:t xml:space="preserve"> </w:t>
      </w:r>
      <w:r w:rsidRPr="003105B6">
        <w:rPr>
          <w:sz w:val="20"/>
          <w:szCs w:val="20"/>
        </w:rPr>
        <w:t>M.A.A.,</w:t>
      </w:r>
      <w:r w:rsidR="0062690B" w:rsidRPr="003105B6">
        <w:rPr>
          <w:sz w:val="20"/>
          <w:szCs w:val="20"/>
        </w:rPr>
        <w:t xml:space="preserve"> </w:t>
      </w:r>
      <w:r w:rsidRPr="003105B6">
        <w:rPr>
          <w:sz w:val="20"/>
          <w:szCs w:val="20"/>
        </w:rPr>
        <w:t>Rahman,</w:t>
      </w:r>
      <w:r w:rsidR="0062690B" w:rsidRPr="003105B6">
        <w:rPr>
          <w:sz w:val="20"/>
          <w:szCs w:val="20"/>
        </w:rPr>
        <w:t xml:space="preserve"> </w:t>
      </w:r>
      <w:r w:rsidRPr="003105B6">
        <w:rPr>
          <w:sz w:val="20"/>
          <w:szCs w:val="20"/>
        </w:rPr>
        <w:t>A.,</w:t>
      </w:r>
      <w:r w:rsidR="0062690B" w:rsidRPr="003105B6">
        <w:rPr>
          <w:sz w:val="20"/>
          <w:szCs w:val="20"/>
        </w:rPr>
        <w:t xml:space="preserve"> </w:t>
      </w:r>
      <w:r w:rsidRPr="003105B6">
        <w:rPr>
          <w:sz w:val="20"/>
          <w:szCs w:val="20"/>
        </w:rPr>
        <w:t>Belal,</w:t>
      </w:r>
      <w:r w:rsidR="0062690B" w:rsidRPr="003105B6">
        <w:rPr>
          <w:sz w:val="20"/>
          <w:szCs w:val="20"/>
        </w:rPr>
        <w:t xml:space="preserve"> </w:t>
      </w:r>
      <w:r w:rsidRPr="003105B6">
        <w:rPr>
          <w:sz w:val="20"/>
          <w:szCs w:val="20"/>
        </w:rPr>
        <w:t>S.H.,</w:t>
      </w:r>
      <w:r w:rsidR="0062690B" w:rsidRPr="003105B6">
        <w:rPr>
          <w:sz w:val="20"/>
          <w:szCs w:val="20"/>
        </w:rPr>
        <w:t xml:space="preserve"> </w:t>
      </w:r>
      <w:r w:rsidRPr="003105B6">
        <w:rPr>
          <w:sz w:val="20"/>
          <w:szCs w:val="20"/>
        </w:rPr>
        <w:t>Islam,</w:t>
      </w:r>
      <w:r w:rsidR="0062690B" w:rsidRPr="003105B6">
        <w:rPr>
          <w:sz w:val="20"/>
          <w:szCs w:val="20"/>
        </w:rPr>
        <w:t xml:space="preserve"> </w:t>
      </w:r>
      <w:r w:rsidRPr="003105B6">
        <w:rPr>
          <w:sz w:val="20"/>
          <w:szCs w:val="20"/>
        </w:rPr>
        <w:t>M.A.,</w:t>
      </w:r>
      <w:r w:rsidR="0062690B" w:rsidRPr="003105B6">
        <w:rPr>
          <w:sz w:val="20"/>
          <w:szCs w:val="20"/>
        </w:rPr>
        <w:t xml:space="preserve"> </w:t>
      </w:r>
      <w:r w:rsidRPr="003105B6">
        <w:rPr>
          <w:sz w:val="20"/>
          <w:szCs w:val="20"/>
        </w:rPr>
        <w:t>Sarker,</w:t>
      </w:r>
      <w:r w:rsidR="0062690B" w:rsidRPr="003105B6">
        <w:rPr>
          <w:sz w:val="20"/>
          <w:szCs w:val="20"/>
        </w:rPr>
        <w:t xml:space="preserve"> </w:t>
      </w:r>
      <w:r w:rsidRPr="003105B6">
        <w:rPr>
          <w:sz w:val="20"/>
          <w:szCs w:val="20"/>
        </w:rPr>
        <w:t>M.E.H.,</w:t>
      </w:r>
      <w:r w:rsidR="0062690B" w:rsidRPr="003105B6">
        <w:rPr>
          <w:sz w:val="20"/>
          <w:szCs w:val="20"/>
        </w:rPr>
        <w:t xml:space="preserve"> </w:t>
      </w:r>
      <w:r w:rsidRPr="003105B6">
        <w:rPr>
          <w:sz w:val="20"/>
          <w:szCs w:val="20"/>
        </w:rPr>
        <w:t>Arman,</w:t>
      </w:r>
      <w:r w:rsidR="0062690B" w:rsidRPr="003105B6">
        <w:rPr>
          <w:sz w:val="20"/>
          <w:szCs w:val="20"/>
        </w:rPr>
        <w:t xml:space="preserve"> </w:t>
      </w:r>
      <w:r w:rsidRPr="003105B6">
        <w:rPr>
          <w:sz w:val="20"/>
          <w:szCs w:val="20"/>
        </w:rPr>
        <w:t>M.S.I.,</w:t>
      </w:r>
      <w:r w:rsidR="0062690B" w:rsidRPr="003105B6">
        <w:rPr>
          <w:sz w:val="20"/>
          <w:szCs w:val="20"/>
        </w:rPr>
        <w:t>.</w:t>
      </w:r>
      <w:r w:rsidRPr="003105B6">
        <w:rPr>
          <w:sz w:val="20"/>
          <w:szCs w:val="20"/>
        </w:rPr>
        <w:t>..</w:t>
      </w:r>
      <w:r w:rsidR="0062690B" w:rsidRPr="003105B6">
        <w:rPr>
          <w:sz w:val="20"/>
          <w:szCs w:val="20"/>
        </w:rPr>
        <w:t xml:space="preserve"> &amp; </w:t>
      </w:r>
      <w:r w:rsidRPr="003105B6">
        <w:rPr>
          <w:sz w:val="20"/>
          <w:szCs w:val="20"/>
        </w:rPr>
        <w:t>Hoque,</w:t>
      </w:r>
      <w:r w:rsidR="0062690B" w:rsidRPr="003105B6">
        <w:rPr>
          <w:sz w:val="20"/>
          <w:szCs w:val="20"/>
        </w:rPr>
        <w:t xml:space="preserve"> </w:t>
      </w:r>
      <w:r w:rsidRPr="003105B6">
        <w:rPr>
          <w:sz w:val="20"/>
          <w:szCs w:val="20"/>
        </w:rPr>
        <w:t>K.M.F.</w:t>
      </w:r>
      <w:r w:rsidR="0062690B" w:rsidRPr="003105B6">
        <w:rPr>
          <w:sz w:val="20"/>
          <w:szCs w:val="20"/>
        </w:rPr>
        <w:t xml:space="preserve"> </w:t>
      </w:r>
      <w:r w:rsidRPr="003105B6">
        <w:rPr>
          <w:sz w:val="20"/>
          <w:szCs w:val="20"/>
        </w:rPr>
        <w:t>(2015).</w:t>
      </w:r>
      <w:r w:rsidR="0062690B" w:rsidRPr="003105B6">
        <w:rPr>
          <w:sz w:val="20"/>
          <w:szCs w:val="20"/>
        </w:rPr>
        <w:t xml:space="preserve"> </w:t>
      </w:r>
      <w:r w:rsidRPr="003105B6">
        <w:rPr>
          <w:sz w:val="20"/>
          <w:szCs w:val="20"/>
        </w:rPr>
        <w:t>Histological</w:t>
      </w:r>
      <w:r w:rsidR="0062690B" w:rsidRPr="003105B6">
        <w:rPr>
          <w:sz w:val="20"/>
          <w:szCs w:val="20"/>
        </w:rPr>
        <w:t xml:space="preserve"> </w:t>
      </w:r>
      <w:r w:rsidRPr="003105B6">
        <w:rPr>
          <w:sz w:val="20"/>
          <w:szCs w:val="20"/>
        </w:rPr>
        <w:t>Study</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the</w:t>
      </w:r>
      <w:r w:rsidR="0062690B" w:rsidRPr="003105B6">
        <w:rPr>
          <w:sz w:val="20"/>
          <w:szCs w:val="20"/>
        </w:rPr>
        <w:t xml:space="preserve"> </w:t>
      </w:r>
      <w:r w:rsidRPr="003105B6">
        <w:rPr>
          <w:sz w:val="20"/>
          <w:szCs w:val="20"/>
        </w:rPr>
        <w:lastRenderedPageBreak/>
        <w:t>Effect</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Malathion</w:t>
      </w:r>
      <w:r w:rsidR="0062690B" w:rsidRPr="003105B6">
        <w:rPr>
          <w:sz w:val="20"/>
          <w:szCs w:val="20"/>
        </w:rPr>
        <w:t xml:space="preserve"> </w:t>
      </w:r>
      <w:r w:rsidRPr="003105B6">
        <w:rPr>
          <w:sz w:val="20"/>
          <w:szCs w:val="20"/>
        </w:rPr>
        <w:t>on</w:t>
      </w:r>
      <w:r w:rsidR="0062690B" w:rsidRPr="003105B6">
        <w:rPr>
          <w:sz w:val="20"/>
          <w:szCs w:val="20"/>
        </w:rPr>
        <w:t xml:space="preserve"> </w:t>
      </w:r>
      <w:r w:rsidRPr="003105B6">
        <w:rPr>
          <w:sz w:val="20"/>
          <w:szCs w:val="20"/>
        </w:rPr>
        <w:t>Liver</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Kidney</w:t>
      </w:r>
      <w:r w:rsidR="0062690B" w:rsidRPr="003105B6">
        <w:rPr>
          <w:sz w:val="20"/>
          <w:szCs w:val="20"/>
        </w:rPr>
        <w:t xml:space="preserve"> </w:t>
      </w:r>
      <w:r w:rsidRPr="003105B6">
        <w:rPr>
          <w:sz w:val="20"/>
          <w:szCs w:val="20"/>
        </w:rPr>
        <w:t>Tissues</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Mice</w:t>
      </w:r>
      <w:r w:rsidR="0062690B" w:rsidRPr="003105B6">
        <w:rPr>
          <w:sz w:val="20"/>
          <w:szCs w:val="20"/>
        </w:rPr>
        <w:t xml:space="preserve"> </w:t>
      </w:r>
      <w:r w:rsidRPr="003105B6">
        <w:rPr>
          <w:sz w:val="20"/>
          <w:szCs w:val="20"/>
        </w:rPr>
        <w:t>Model.</w:t>
      </w:r>
      <w:r w:rsidR="0062690B" w:rsidRPr="003105B6">
        <w:rPr>
          <w:sz w:val="20"/>
          <w:szCs w:val="20"/>
        </w:rPr>
        <w:t xml:space="preserve"> </w:t>
      </w:r>
      <w:r w:rsidRPr="003105B6">
        <w:rPr>
          <w:i/>
          <w:iCs/>
          <w:sz w:val="20"/>
          <w:szCs w:val="20"/>
        </w:rPr>
        <w:t>Int</w:t>
      </w:r>
      <w:r w:rsidR="00A2761B" w:rsidRPr="003105B6">
        <w:rPr>
          <w:i/>
          <w:iCs/>
          <w:sz w:val="20"/>
          <w:szCs w:val="20"/>
        </w:rPr>
        <w:t>.</w:t>
      </w:r>
      <w:r w:rsidR="0062690B" w:rsidRPr="003105B6">
        <w:rPr>
          <w:i/>
          <w:iCs/>
          <w:sz w:val="20"/>
          <w:szCs w:val="20"/>
        </w:rPr>
        <w:t xml:space="preserve"> </w:t>
      </w:r>
      <w:r w:rsidRPr="003105B6">
        <w:rPr>
          <w:i/>
          <w:iCs/>
          <w:sz w:val="20"/>
          <w:szCs w:val="20"/>
        </w:rPr>
        <w:t>J</w:t>
      </w:r>
      <w:r w:rsidR="00A2761B" w:rsidRPr="003105B6">
        <w:rPr>
          <w:i/>
          <w:iCs/>
          <w:sz w:val="20"/>
          <w:szCs w:val="20"/>
        </w:rPr>
        <w:t>.</w:t>
      </w:r>
      <w:r w:rsidR="0062690B" w:rsidRPr="003105B6">
        <w:rPr>
          <w:i/>
          <w:iCs/>
          <w:sz w:val="20"/>
          <w:szCs w:val="20"/>
        </w:rPr>
        <w:t xml:space="preserve"> </w:t>
      </w:r>
      <w:r w:rsidRPr="003105B6">
        <w:rPr>
          <w:i/>
          <w:iCs/>
          <w:sz w:val="20"/>
          <w:szCs w:val="20"/>
        </w:rPr>
        <w:t>Pharmac</w:t>
      </w:r>
      <w:r w:rsidR="00A2761B" w:rsidRPr="003105B6">
        <w:rPr>
          <w:i/>
          <w:iCs/>
          <w:sz w:val="20"/>
          <w:szCs w:val="20"/>
        </w:rPr>
        <w:t>.</w:t>
      </w:r>
      <w:r w:rsidR="0062690B" w:rsidRPr="003105B6">
        <w:rPr>
          <w:i/>
          <w:iCs/>
          <w:sz w:val="20"/>
          <w:szCs w:val="20"/>
        </w:rPr>
        <w:t xml:space="preserve"> </w:t>
      </w:r>
      <w:r w:rsidRPr="003105B6">
        <w:rPr>
          <w:i/>
          <w:iCs/>
          <w:sz w:val="20"/>
          <w:szCs w:val="20"/>
        </w:rPr>
        <w:t>Sci</w:t>
      </w:r>
      <w:r w:rsidR="00A2761B" w:rsidRPr="003105B6">
        <w:rPr>
          <w:i/>
          <w:iCs/>
          <w:sz w:val="20"/>
          <w:szCs w:val="20"/>
        </w:rPr>
        <w:t>.</w:t>
      </w:r>
      <w:r w:rsidR="0062690B" w:rsidRPr="003105B6">
        <w:rPr>
          <w:i/>
          <w:iCs/>
          <w:sz w:val="20"/>
          <w:szCs w:val="20"/>
        </w:rPr>
        <w:t xml:space="preserve"> </w:t>
      </w:r>
      <w:r w:rsidRPr="003105B6">
        <w:rPr>
          <w:i/>
          <w:iCs/>
          <w:sz w:val="20"/>
          <w:szCs w:val="20"/>
        </w:rPr>
        <w:t>Res</w:t>
      </w:r>
      <w:r w:rsidR="00A2761B" w:rsidRPr="003105B6">
        <w:rPr>
          <w:i/>
          <w:iCs/>
          <w:sz w:val="20"/>
          <w:szCs w:val="20"/>
        </w:rPr>
        <w:t>.</w:t>
      </w:r>
      <w:r w:rsidRPr="003105B6">
        <w:rPr>
          <w:sz w:val="20"/>
          <w:szCs w:val="20"/>
        </w:rPr>
        <w:t>,</w:t>
      </w:r>
      <w:r w:rsidR="0062690B" w:rsidRPr="003105B6">
        <w:rPr>
          <w:sz w:val="20"/>
          <w:szCs w:val="20"/>
        </w:rPr>
        <w:t xml:space="preserve"> </w:t>
      </w:r>
      <w:r w:rsidRPr="003105B6">
        <w:rPr>
          <w:i/>
          <w:iCs/>
          <w:sz w:val="20"/>
          <w:szCs w:val="20"/>
        </w:rPr>
        <w:t>6</w:t>
      </w:r>
      <w:r w:rsidRPr="003105B6">
        <w:rPr>
          <w:sz w:val="20"/>
          <w:szCs w:val="20"/>
        </w:rPr>
        <w:t>(3),</w:t>
      </w:r>
      <w:r w:rsidR="0062690B" w:rsidRPr="003105B6">
        <w:rPr>
          <w:sz w:val="20"/>
          <w:szCs w:val="20"/>
        </w:rPr>
        <w:t xml:space="preserve"> </w:t>
      </w:r>
      <w:r w:rsidRPr="003105B6">
        <w:rPr>
          <w:sz w:val="20"/>
          <w:szCs w:val="20"/>
        </w:rPr>
        <w:t>1043.</w:t>
      </w:r>
    </w:p>
    <w:p w:rsidR="007D400A" w:rsidRPr="003105B6" w:rsidRDefault="007D400A" w:rsidP="001A6E51">
      <w:pPr>
        <w:numPr>
          <w:ilvl w:val="0"/>
          <w:numId w:val="23"/>
        </w:numPr>
        <w:snapToGrid w:val="0"/>
        <w:jc w:val="both"/>
        <w:rPr>
          <w:sz w:val="20"/>
          <w:szCs w:val="20"/>
        </w:rPr>
      </w:pPr>
      <w:r w:rsidRPr="003105B6">
        <w:rPr>
          <w:sz w:val="20"/>
          <w:szCs w:val="20"/>
        </w:rPr>
        <w:t>Mansour,</w:t>
      </w:r>
      <w:r w:rsidR="0062690B" w:rsidRPr="003105B6">
        <w:rPr>
          <w:sz w:val="20"/>
          <w:szCs w:val="20"/>
        </w:rPr>
        <w:t xml:space="preserve"> </w:t>
      </w:r>
      <w:r w:rsidRPr="003105B6">
        <w:rPr>
          <w:sz w:val="20"/>
          <w:szCs w:val="20"/>
        </w:rPr>
        <w:t>S.A.</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Mossa,</w:t>
      </w:r>
      <w:r w:rsidR="0062690B" w:rsidRPr="003105B6">
        <w:rPr>
          <w:sz w:val="20"/>
          <w:szCs w:val="20"/>
        </w:rPr>
        <w:t xml:space="preserve"> </w:t>
      </w:r>
      <w:r w:rsidRPr="003105B6">
        <w:rPr>
          <w:sz w:val="20"/>
          <w:szCs w:val="20"/>
        </w:rPr>
        <w:t>A.T.H.</w:t>
      </w:r>
      <w:r w:rsidR="0062690B" w:rsidRPr="003105B6">
        <w:rPr>
          <w:sz w:val="20"/>
          <w:szCs w:val="20"/>
        </w:rPr>
        <w:t xml:space="preserve"> </w:t>
      </w:r>
      <w:r w:rsidRPr="003105B6">
        <w:rPr>
          <w:sz w:val="20"/>
          <w:szCs w:val="20"/>
        </w:rPr>
        <w:t>(2010).</w:t>
      </w:r>
      <w:r w:rsidR="0062690B" w:rsidRPr="003105B6">
        <w:rPr>
          <w:sz w:val="20"/>
          <w:szCs w:val="20"/>
        </w:rPr>
        <w:t xml:space="preserve"> </w:t>
      </w:r>
      <w:r w:rsidRPr="003105B6">
        <w:rPr>
          <w:sz w:val="20"/>
          <w:szCs w:val="20"/>
        </w:rPr>
        <w:t>Oxidative</w:t>
      </w:r>
      <w:r w:rsidR="0062690B" w:rsidRPr="003105B6">
        <w:rPr>
          <w:sz w:val="20"/>
          <w:szCs w:val="20"/>
        </w:rPr>
        <w:t xml:space="preserve"> </w:t>
      </w:r>
      <w:r w:rsidRPr="003105B6">
        <w:rPr>
          <w:sz w:val="20"/>
          <w:szCs w:val="20"/>
        </w:rPr>
        <w:t>damage,</w:t>
      </w:r>
      <w:r w:rsidR="0062690B" w:rsidRPr="003105B6">
        <w:rPr>
          <w:sz w:val="20"/>
          <w:szCs w:val="20"/>
        </w:rPr>
        <w:t xml:space="preserve"> </w:t>
      </w:r>
      <w:r w:rsidRPr="003105B6">
        <w:rPr>
          <w:sz w:val="20"/>
          <w:szCs w:val="20"/>
        </w:rPr>
        <w:t>biochemical</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histopathological</w:t>
      </w:r>
      <w:r w:rsidR="0062690B" w:rsidRPr="003105B6">
        <w:rPr>
          <w:sz w:val="20"/>
          <w:szCs w:val="20"/>
        </w:rPr>
        <w:t xml:space="preserve"> </w:t>
      </w:r>
      <w:r w:rsidRPr="003105B6">
        <w:rPr>
          <w:sz w:val="20"/>
          <w:szCs w:val="20"/>
        </w:rPr>
        <w:t>alterations</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sz w:val="20"/>
          <w:szCs w:val="20"/>
        </w:rPr>
        <w:t>exposed</w:t>
      </w:r>
      <w:r w:rsidR="0062690B" w:rsidRPr="003105B6">
        <w:rPr>
          <w:sz w:val="20"/>
          <w:szCs w:val="20"/>
        </w:rPr>
        <w:t xml:space="preserve"> </w:t>
      </w:r>
      <w:r w:rsidRPr="003105B6">
        <w:rPr>
          <w:sz w:val="20"/>
          <w:szCs w:val="20"/>
        </w:rPr>
        <w:t>to</w:t>
      </w:r>
      <w:r w:rsidR="0062690B" w:rsidRPr="003105B6">
        <w:rPr>
          <w:sz w:val="20"/>
          <w:szCs w:val="20"/>
        </w:rPr>
        <w:t xml:space="preserve"> </w:t>
      </w:r>
      <w:r w:rsidRPr="003105B6">
        <w:rPr>
          <w:sz w:val="20"/>
          <w:szCs w:val="20"/>
        </w:rPr>
        <w:t>chlorpyrifos</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the</w:t>
      </w:r>
      <w:r w:rsidR="0062690B" w:rsidRPr="003105B6">
        <w:rPr>
          <w:sz w:val="20"/>
          <w:szCs w:val="20"/>
        </w:rPr>
        <w:t xml:space="preserve"> </w:t>
      </w:r>
      <w:r w:rsidRPr="003105B6">
        <w:rPr>
          <w:sz w:val="20"/>
          <w:szCs w:val="20"/>
        </w:rPr>
        <w:t>antioxidant</w:t>
      </w:r>
      <w:r w:rsidR="0062690B" w:rsidRPr="003105B6">
        <w:rPr>
          <w:sz w:val="20"/>
          <w:szCs w:val="20"/>
        </w:rPr>
        <w:t xml:space="preserve"> </w:t>
      </w:r>
      <w:r w:rsidRPr="003105B6">
        <w:rPr>
          <w:sz w:val="20"/>
          <w:szCs w:val="20"/>
        </w:rPr>
        <w:t>role</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zinc.</w:t>
      </w:r>
      <w:r w:rsidR="0062690B" w:rsidRPr="003105B6">
        <w:rPr>
          <w:sz w:val="20"/>
          <w:szCs w:val="20"/>
        </w:rPr>
        <w:t xml:space="preserve"> </w:t>
      </w:r>
      <w:r w:rsidRPr="003105B6">
        <w:rPr>
          <w:i/>
          <w:iCs/>
          <w:sz w:val="20"/>
          <w:szCs w:val="20"/>
        </w:rPr>
        <w:t>Pestic.</w:t>
      </w:r>
      <w:r w:rsidR="0062690B" w:rsidRPr="003105B6">
        <w:rPr>
          <w:i/>
          <w:iCs/>
          <w:sz w:val="20"/>
          <w:szCs w:val="20"/>
        </w:rPr>
        <w:t xml:space="preserve"> </w:t>
      </w:r>
      <w:r w:rsidRPr="003105B6">
        <w:rPr>
          <w:i/>
          <w:iCs/>
          <w:sz w:val="20"/>
          <w:szCs w:val="20"/>
        </w:rPr>
        <w:t>Biochem.</w:t>
      </w:r>
      <w:r w:rsidR="0062690B" w:rsidRPr="003105B6">
        <w:rPr>
          <w:i/>
          <w:iCs/>
          <w:sz w:val="20"/>
          <w:szCs w:val="20"/>
        </w:rPr>
        <w:t xml:space="preserve"> </w:t>
      </w:r>
      <w:r w:rsidRPr="003105B6">
        <w:rPr>
          <w:i/>
          <w:iCs/>
          <w:sz w:val="20"/>
          <w:szCs w:val="20"/>
        </w:rPr>
        <w:t>Physiol.</w:t>
      </w:r>
      <w:r w:rsidRPr="003105B6">
        <w:rPr>
          <w:sz w:val="20"/>
          <w:szCs w:val="20"/>
        </w:rPr>
        <w:t>,</w:t>
      </w:r>
      <w:r w:rsidR="0062690B" w:rsidRPr="003105B6">
        <w:rPr>
          <w:sz w:val="20"/>
          <w:szCs w:val="20"/>
        </w:rPr>
        <w:t xml:space="preserve"> </w:t>
      </w:r>
      <w:r w:rsidRPr="003105B6">
        <w:rPr>
          <w:i/>
          <w:iCs/>
          <w:sz w:val="20"/>
          <w:szCs w:val="20"/>
        </w:rPr>
        <w:t>96</w:t>
      </w:r>
      <w:r w:rsidRPr="003105B6">
        <w:rPr>
          <w:sz w:val="20"/>
          <w:szCs w:val="20"/>
        </w:rPr>
        <w:t>(1),</w:t>
      </w:r>
      <w:r w:rsidR="0062690B" w:rsidRPr="003105B6">
        <w:rPr>
          <w:sz w:val="20"/>
          <w:szCs w:val="20"/>
        </w:rPr>
        <w:t xml:space="preserve"> </w:t>
      </w:r>
      <w:r w:rsidRPr="003105B6">
        <w:rPr>
          <w:sz w:val="20"/>
          <w:szCs w:val="20"/>
        </w:rPr>
        <w:t>14-23.</w:t>
      </w:r>
    </w:p>
    <w:p w:rsidR="007D400A" w:rsidRPr="003105B6" w:rsidRDefault="007D400A" w:rsidP="001A6E51">
      <w:pPr>
        <w:numPr>
          <w:ilvl w:val="0"/>
          <w:numId w:val="23"/>
        </w:numPr>
        <w:snapToGrid w:val="0"/>
        <w:jc w:val="both"/>
        <w:rPr>
          <w:sz w:val="20"/>
          <w:szCs w:val="20"/>
        </w:rPr>
      </w:pPr>
      <w:r w:rsidRPr="003105B6">
        <w:rPr>
          <w:sz w:val="20"/>
          <w:szCs w:val="20"/>
        </w:rPr>
        <w:t>Priyamvada,</w:t>
      </w:r>
      <w:r w:rsidR="0062690B" w:rsidRPr="003105B6">
        <w:rPr>
          <w:sz w:val="20"/>
          <w:szCs w:val="20"/>
        </w:rPr>
        <w:t xml:space="preserve"> </w:t>
      </w:r>
      <w:r w:rsidRPr="003105B6">
        <w:rPr>
          <w:sz w:val="20"/>
          <w:szCs w:val="20"/>
        </w:rPr>
        <w:t>S.,</w:t>
      </w:r>
      <w:r w:rsidR="0062690B" w:rsidRPr="003105B6">
        <w:rPr>
          <w:sz w:val="20"/>
          <w:szCs w:val="20"/>
        </w:rPr>
        <w:t xml:space="preserve"> </w:t>
      </w:r>
      <w:r w:rsidRPr="003105B6">
        <w:rPr>
          <w:sz w:val="20"/>
          <w:szCs w:val="20"/>
        </w:rPr>
        <w:t>Priyadarshini,</w:t>
      </w:r>
      <w:r w:rsidR="0062690B" w:rsidRPr="003105B6">
        <w:rPr>
          <w:sz w:val="20"/>
          <w:szCs w:val="20"/>
        </w:rPr>
        <w:t xml:space="preserve"> </w:t>
      </w:r>
      <w:r w:rsidRPr="003105B6">
        <w:rPr>
          <w:sz w:val="20"/>
          <w:szCs w:val="20"/>
        </w:rPr>
        <w:t>M.,</w:t>
      </w:r>
      <w:r w:rsidR="0062690B" w:rsidRPr="003105B6">
        <w:rPr>
          <w:sz w:val="20"/>
          <w:szCs w:val="20"/>
        </w:rPr>
        <w:t xml:space="preserve"> </w:t>
      </w:r>
      <w:r w:rsidRPr="003105B6">
        <w:rPr>
          <w:sz w:val="20"/>
          <w:szCs w:val="20"/>
        </w:rPr>
        <w:t>Arivarasu,</w:t>
      </w:r>
      <w:r w:rsidR="0062690B" w:rsidRPr="003105B6">
        <w:rPr>
          <w:sz w:val="20"/>
          <w:szCs w:val="20"/>
        </w:rPr>
        <w:t xml:space="preserve"> </w:t>
      </w:r>
      <w:r w:rsidRPr="003105B6">
        <w:rPr>
          <w:sz w:val="20"/>
          <w:szCs w:val="20"/>
        </w:rPr>
        <w:t>N.</w:t>
      </w:r>
      <w:r w:rsidR="0062690B" w:rsidRPr="003105B6">
        <w:rPr>
          <w:sz w:val="20"/>
          <w:szCs w:val="20"/>
        </w:rPr>
        <w:t xml:space="preserve"> </w:t>
      </w:r>
      <w:r w:rsidRPr="003105B6">
        <w:rPr>
          <w:sz w:val="20"/>
          <w:szCs w:val="20"/>
        </w:rPr>
        <w:t>A.,</w:t>
      </w:r>
      <w:r w:rsidR="0062690B" w:rsidRPr="003105B6">
        <w:rPr>
          <w:sz w:val="20"/>
          <w:szCs w:val="20"/>
        </w:rPr>
        <w:t xml:space="preserve"> </w:t>
      </w:r>
      <w:r w:rsidRPr="003105B6">
        <w:rPr>
          <w:sz w:val="20"/>
          <w:szCs w:val="20"/>
        </w:rPr>
        <w:t>Farooq,</w:t>
      </w:r>
      <w:r w:rsidR="0062690B" w:rsidRPr="003105B6">
        <w:rPr>
          <w:sz w:val="20"/>
          <w:szCs w:val="20"/>
        </w:rPr>
        <w:t xml:space="preserve"> </w:t>
      </w:r>
      <w:r w:rsidRPr="003105B6">
        <w:rPr>
          <w:sz w:val="20"/>
          <w:szCs w:val="20"/>
        </w:rPr>
        <w:t>N.,</w:t>
      </w:r>
      <w:r w:rsidR="0062690B" w:rsidRPr="003105B6">
        <w:rPr>
          <w:sz w:val="20"/>
          <w:szCs w:val="20"/>
        </w:rPr>
        <w:t xml:space="preserve"> </w:t>
      </w:r>
      <w:r w:rsidRPr="003105B6">
        <w:rPr>
          <w:sz w:val="20"/>
          <w:szCs w:val="20"/>
        </w:rPr>
        <w:t>Khan,</w:t>
      </w:r>
      <w:r w:rsidR="0062690B" w:rsidRPr="003105B6">
        <w:rPr>
          <w:sz w:val="20"/>
          <w:szCs w:val="20"/>
        </w:rPr>
        <w:t xml:space="preserve"> </w:t>
      </w:r>
      <w:r w:rsidRPr="003105B6">
        <w:rPr>
          <w:sz w:val="20"/>
          <w:szCs w:val="20"/>
        </w:rPr>
        <w:t>S.,</w:t>
      </w:r>
      <w:r w:rsidR="0062690B" w:rsidRPr="003105B6">
        <w:rPr>
          <w:sz w:val="20"/>
          <w:szCs w:val="20"/>
        </w:rPr>
        <w:t xml:space="preserve"> </w:t>
      </w:r>
      <w:r w:rsidRPr="003105B6">
        <w:rPr>
          <w:sz w:val="20"/>
          <w:szCs w:val="20"/>
        </w:rPr>
        <w:t>Khan,</w:t>
      </w:r>
      <w:r w:rsidR="0062690B" w:rsidRPr="003105B6">
        <w:rPr>
          <w:sz w:val="20"/>
          <w:szCs w:val="20"/>
        </w:rPr>
        <w:t xml:space="preserve"> </w:t>
      </w:r>
      <w:r w:rsidRPr="003105B6">
        <w:rPr>
          <w:sz w:val="20"/>
          <w:szCs w:val="20"/>
        </w:rPr>
        <w:t>S.A.,</w:t>
      </w:r>
      <w:r w:rsidR="0062690B" w:rsidRPr="003105B6">
        <w:rPr>
          <w:sz w:val="20"/>
          <w:szCs w:val="20"/>
        </w:rPr>
        <w:t xml:space="preserve"> </w:t>
      </w:r>
      <w:r w:rsidR="001D1326" w:rsidRPr="003105B6">
        <w:rPr>
          <w:sz w:val="20"/>
          <w:szCs w:val="20"/>
        </w:rPr>
        <w:t>Khan,</w:t>
      </w:r>
      <w:r w:rsidR="0062690B" w:rsidRPr="003105B6">
        <w:rPr>
          <w:sz w:val="20"/>
          <w:szCs w:val="20"/>
        </w:rPr>
        <w:t xml:space="preserve"> </w:t>
      </w:r>
      <w:r w:rsidR="001D1326" w:rsidRPr="003105B6">
        <w:rPr>
          <w:sz w:val="20"/>
          <w:szCs w:val="20"/>
        </w:rPr>
        <w:t>M.W.</w:t>
      </w:r>
      <w:r w:rsidR="0062690B" w:rsidRPr="003105B6">
        <w:rPr>
          <w:sz w:val="20"/>
          <w:szCs w:val="20"/>
        </w:rPr>
        <w:t xml:space="preserve"> </w:t>
      </w:r>
      <w:r w:rsidR="001D1326" w:rsidRPr="003105B6">
        <w:rPr>
          <w:sz w:val="20"/>
          <w:szCs w:val="20"/>
        </w:rPr>
        <w:t>and</w:t>
      </w:r>
      <w:r w:rsidR="0062690B" w:rsidRPr="003105B6">
        <w:rPr>
          <w:sz w:val="20"/>
          <w:szCs w:val="20"/>
        </w:rPr>
        <w:t xml:space="preserve"> </w:t>
      </w:r>
      <w:r w:rsidRPr="003105B6">
        <w:rPr>
          <w:sz w:val="20"/>
          <w:szCs w:val="20"/>
        </w:rPr>
        <w:t>Yusufi,</w:t>
      </w:r>
      <w:r w:rsidR="0062690B" w:rsidRPr="003105B6">
        <w:rPr>
          <w:sz w:val="20"/>
          <w:szCs w:val="20"/>
        </w:rPr>
        <w:t xml:space="preserve"> </w:t>
      </w:r>
      <w:r w:rsidRPr="003105B6">
        <w:rPr>
          <w:sz w:val="20"/>
          <w:szCs w:val="20"/>
        </w:rPr>
        <w:t>A.N.K.</w:t>
      </w:r>
      <w:r w:rsidR="0062690B" w:rsidRPr="003105B6">
        <w:rPr>
          <w:sz w:val="20"/>
          <w:szCs w:val="20"/>
        </w:rPr>
        <w:t xml:space="preserve"> </w:t>
      </w:r>
      <w:r w:rsidRPr="003105B6">
        <w:rPr>
          <w:sz w:val="20"/>
          <w:szCs w:val="20"/>
        </w:rPr>
        <w:t>(2008).</w:t>
      </w:r>
      <w:r w:rsidR="0062690B" w:rsidRPr="003105B6">
        <w:rPr>
          <w:sz w:val="20"/>
          <w:szCs w:val="20"/>
        </w:rPr>
        <w:t xml:space="preserve"> </w:t>
      </w:r>
      <w:r w:rsidRPr="003105B6">
        <w:rPr>
          <w:sz w:val="20"/>
          <w:szCs w:val="20"/>
        </w:rPr>
        <w:t>Studies</w:t>
      </w:r>
      <w:r w:rsidR="0062690B" w:rsidRPr="003105B6">
        <w:rPr>
          <w:sz w:val="20"/>
          <w:szCs w:val="20"/>
        </w:rPr>
        <w:t xml:space="preserve"> </w:t>
      </w:r>
      <w:r w:rsidRPr="003105B6">
        <w:rPr>
          <w:sz w:val="20"/>
          <w:szCs w:val="20"/>
        </w:rPr>
        <w:t>on</w:t>
      </w:r>
      <w:r w:rsidR="0062690B" w:rsidRPr="003105B6">
        <w:rPr>
          <w:sz w:val="20"/>
          <w:szCs w:val="20"/>
        </w:rPr>
        <w:t xml:space="preserve"> </w:t>
      </w:r>
      <w:r w:rsidRPr="003105B6">
        <w:rPr>
          <w:sz w:val="20"/>
          <w:szCs w:val="20"/>
        </w:rPr>
        <w:t>the</w:t>
      </w:r>
      <w:r w:rsidR="0062690B" w:rsidRPr="003105B6">
        <w:rPr>
          <w:sz w:val="20"/>
          <w:szCs w:val="20"/>
        </w:rPr>
        <w:t xml:space="preserve"> </w:t>
      </w:r>
      <w:r w:rsidRPr="003105B6">
        <w:rPr>
          <w:sz w:val="20"/>
          <w:szCs w:val="20"/>
        </w:rPr>
        <w:t>protective</w:t>
      </w:r>
      <w:r w:rsidR="0062690B" w:rsidRPr="003105B6">
        <w:rPr>
          <w:sz w:val="20"/>
          <w:szCs w:val="20"/>
        </w:rPr>
        <w:t xml:space="preserve"> </w:t>
      </w:r>
      <w:r w:rsidRPr="003105B6">
        <w:rPr>
          <w:sz w:val="20"/>
          <w:szCs w:val="20"/>
        </w:rPr>
        <w:t>effect</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dietary</w:t>
      </w:r>
      <w:r w:rsidR="0062690B" w:rsidRPr="003105B6">
        <w:rPr>
          <w:sz w:val="20"/>
          <w:szCs w:val="20"/>
        </w:rPr>
        <w:t xml:space="preserve"> </w:t>
      </w:r>
      <w:r w:rsidRPr="003105B6">
        <w:rPr>
          <w:sz w:val="20"/>
          <w:szCs w:val="20"/>
        </w:rPr>
        <w:t>fish</w:t>
      </w:r>
      <w:r w:rsidR="0062690B" w:rsidRPr="003105B6">
        <w:rPr>
          <w:sz w:val="20"/>
          <w:szCs w:val="20"/>
        </w:rPr>
        <w:t xml:space="preserve"> </w:t>
      </w:r>
      <w:r w:rsidRPr="003105B6">
        <w:rPr>
          <w:sz w:val="20"/>
          <w:szCs w:val="20"/>
        </w:rPr>
        <w:t>oil</w:t>
      </w:r>
      <w:r w:rsidR="0062690B" w:rsidRPr="003105B6">
        <w:rPr>
          <w:sz w:val="20"/>
          <w:szCs w:val="20"/>
        </w:rPr>
        <w:t xml:space="preserve"> </w:t>
      </w:r>
      <w:r w:rsidRPr="003105B6">
        <w:rPr>
          <w:sz w:val="20"/>
          <w:szCs w:val="20"/>
        </w:rPr>
        <w:t>on</w:t>
      </w:r>
      <w:r w:rsidR="0062690B" w:rsidRPr="003105B6">
        <w:rPr>
          <w:sz w:val="20"/>
          <w:szCs w:val="20"/>
        </w:rPr>
        <w:t xml:space="preserve"> </w:t>
      </w:r>
      <w:r w:rsidRPr="003105B6">
        <w:rPr>
          <w:sz w:val="20"/>
          <w:szCs w:val="20"/>
        </w:rPr>
        <w:t>gentamicin-induced</w:t>
      </w:r>
      <w:r w:rsidR="0062690B" w:rsidRPr="003105B6">
        <w:rPr>
          <w:sz w:val="20"/>
          <w:szCs w:val="20"/>
        </w:rPr>
        <w:t xml:space="preserve"> </w:t>
      </w:r>
      <w:r w:rsidRPr="003105B6">
        <w:rPr>
          <w:sz w:val="20"/>
          <w:szCs w:val="20"/>
        </w:rPr>
        <w:t>nephrotoxicity</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oxidative</w:t>
      </w:r>
      <w:r w:rsidR="0062690B" w:rsidRPr="003105B6">
        <w:rPr>
          <w:sz w:val="20"/>
          <w:szCs w:val="20"/>
        </w:rPr>
        <w:t xml:space="preserve"> </w:t>
      </w:r>
      <w:r w:rsidRPr="003105B6">
        <w:rPr>
          <w:sz w:val="20"/>
          <w:szCs w:val="20"/>
        </w:rPr>
        <w:t>damage</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rat</w:t>
      </w:r>
      <w:r w:rsidR="0062690B" w:rsidRPr="003105B6">
        <w:rPr>
          <w:sz w:val="20"/>
          <w:szCs w:val="20"/>
        </w:rPr>
        <w:t xml:space="preserve"> </w:t>
      </w:r>
      <w:r w:rsidRPr="003105B6">
        <w:rPr>
          <w:sz w:val="20"/>
          <w:szCs w:val="20"/>
        </w:rPr>
        <w:t>kidney.</w:t>
      </w:r>
      <w:r w:rsidR="0062690B" w:rsidRPr="003105B6">
        <w:rPr>
          <w:sz w:val="20"/>
          <w:szCs w:val="20"/>
        </w:rPr>
        <w:t xml:space="preserve"> </w:t>
      </w:r>
      <w:r w:rsidRPr="003105B6">
        <w:rPr>
          <w:i/>
          <w:iCs/>
          <w:sz w:val="20"/>
          <w:szCs w:val="20"/>
        </w:rPr>
        <w:t>Prostaglandins,</w:t>
      </w:r>
      <w:r w:rsidR="0062690B" w:rsidRPr="003105B6">
        <w:rPr>
          <w:i/>
          <w:iCs/>
          <w:sz w:val="20"/>
          <w:szCs w:val="20"/>
        </w:rPr>
        <w:t xml:space="preserve"> </w:t>
      </w:r>
      <w:r w:rsidRPr="003105B6">
        <w:rPr>
          <w:i/>
          <w:iCs/>
          <w:sz w:val="20"/>
          <w:szCs w:val="20"/>
        </w:rPr>
        <w:t>Leukotrienes</w:t>
      </w:r>
      <w:r w:rsidR="0062690B" w:rsidRPr="003105B6">
        <w:rPr>
          <w:i/>
          <w:iCs/>
          <w:sz w:val="20"/>
          <w:szCs w:val="20"/>
        </w:rPr>
        <w:t xml:space="preserve"> </w:t>
      </w:r>
      <w:r w:rsidRPr="003105B6">
        <w:rPr>
          <w:i/>
          <w:iCs/>
          <w:sz w:val="20"/>
          <w:szCs w:val="20"/>
        </w:rPr>
        <w:t>and</w:t>
      </w:r>
      <w:r w:rsidR="0062690B" w:rsidRPr="003105B6">
        <w:rPr>
          <w:i/>
          <w:iCs/>
          <w:sz w:val="20"/>
          <w:szCs w:val="20"/>
        </w:rPr>
        <w:t xml:space="preserve"> </w:t>
      </w:r>
      <w:r w:rsidRPr="003105B6">
        <w:rPr>
          <w:i/>
          <w:iCs/>
          <w:sz w:val="20"/>
          <w:szCs w:val="20"/>
        </w:rPr>
        <w:t>Essential</w:t>
      </w:r>
      <w:r w:rsidR="0062690B" w:rsidRPr="003105B6">
        <w:rPr>
          <w:i/>
          <w:iCs/>
          <w:sz w:val="20"/>
          <w:szCs w:val="20"/>
        </w:rPr>
        <w:t xml:space="preserve"> </w:t>
      </w:r>
      <w:r w:rsidRPr="003105B6">
        <w:rPr>
          <w:i/>
          <w:iCs/>
          <w:sz w:val="20"/>
          <w:szCs w:val="20"/>
        </w:rPr>
        <w:t>Fatty</w:t>
      </w:r>
      <w:r w:rsidR="0062690B" w:rsidRPr="003105B6">
        <w:rPr>
          <w:i/>
          <w:iCs/>
          <w:sz w:val="20"/>
          <w:szCs w:val="20"/>
        </w:rPr>
        <w:t xml:space="preserve"> </w:t>
      </w:r>
      <w:r w:rsidRPr="003105B6">
        <w:rPr>
          <w:i/>
          <w:iCs/>
          <w:sz w:val="20"/>
          <w:szCs w:val="20"/>
        </w:rPr>
        <w:t>Acids</w:t>
      </w:r>
      <w:r w:rsidRPr="003105B6">
        <w:rPr>
          <w:sz w:val="20"/>
          <w:szCs w:val="20"/>
        </w:rPr>
        <w:t>,</w:t>
      </w:r>
      <w:r w:rsidR="0062690B" w:rsidRPr="003105B6">
        <w:rPr>
          <w:sz w:val="20"/>
          <w:szCs w:val="20"/>
        </w:rPr>
        <w:t xml:space="preserve"> </w:t>
      </w:r>
      <w:r w:rsidRPr="003105B6">
        <w:rPr>
          <w:i/>
          <w:iCs/>
          <w:sz w:val="20"/>
          <w:szCs w:val="20"/>
        </w:rPr>
        <w:t>78</w:t>
      </w:r>
      <w:r w:rsidRPr="003105B6">
        <w:rPr>
          <w:sz w:val="20"/>
          <w:szCs w:val="20"/>
        </w:rPr>
        <w:t>(6),</w:t>
      </w:r>
      <w:r w:rsidR="0062690B" w:rsidRPr="003105B6">
        <w:rPr>
          <w:sz w:val="20"/>
          <w:szCs w:val="20"/>
        </w:rPr>
        <w:t xml:space="preserve"> </w:t>
      </w:r>
      <w:r w:rsidRPr="003105B6">
        <w:rPr>
          <w:sz w:val="20"/>
          <w:szCs w:val="20"/>
        </w:rPr>
        <w:t>369-381.</w:t>
      </w:r>
    </w:p>
    <w:p w:rsidR="007D400A" w:rsidRPr="003105B6" w:rsidRDefault="007D400A" w:rsidP="001A6E51">
      <w:pPr>
        <w:numPr>
          <w:ilvl w:val="0"/>
          <w:numId w:val="23"/>
        </w:numPr>
        <w:snapToGrid w:val="0"/>
        <w:jc w:val="both"/>
        <w:rPr>
          <w:sz w:val="20"/>
          <w:szCs w:val="20"/>
        </w:rPr>
      </w:pPr>
      <w:r w:rsidRPr="003105B6">
        <w:rPr>
          <w:sz w:val="20"/>
          <w:szCs w:val="20"/>
        </w:rPr>
        <w:t>Saber,</w:t>
      </w:r>
      <w:r w:rsidR="0062690B" w:rsidRPr="003105B6">
        <w:rPr>
          <w:sz w:val="20"/>
          <w:szCs w:val="20"/>
        </w:rPr>
        <w:t xml:space="preserve"> </w:t>
      </w:r>
      <w:r w:rsidRPr="003105B6">
        <w:rPr>
          <w:sz w:val="20"/>
          <w:szCs w:val="20"/>
        </w:rPr>
        <w:t>T.M.,</w:t>
      </w:r>
      <w:r w:rsidR="0062690B" w:rsidRPr="003105B6">
        <w:rPr>
          <w:sz w:val="20"/>
          <w:szCs w:val="20"/>
        </w:rPr>
        <w:t xml:space="preserve"> </w:t>
      </w:r>
      <w:r w:rsidRPr="003105B6">
        <w:rPr>
          <w:sz w:val="20"/>
          <w:szCs w:val="20"/>
        </w:rPr>
        <w:t>Abd</w:t>
      </w:r>
      <w:r w:rsidR="0062690B" w:rsidRPr="003105B6">
        <w:rPr>
          <w:sz w:val="20"/>
          <w:szCs w:val="20"/>
        </w:rPr>
        <w:t xml:space="preserve"> </w:t>
      </w:r>
      <w:r w:rsidRPr="003105B6">
        <w:rPr>
          <w:sz w:val="20"/>
          <w:szCs w:val="20"/>
        </w:rPr>
        <w:t>El</w:t>
      </w:r>
      <w:r w:rsidRPr="003105B6">
        <w:rPr>
          <w:rFonts w:ascii="Cambria Math" w:hAnsi="Cambria Math"/>
          <w:sz w:val="20"/>
          <w:szCs w:val="20"/>
        </w:rPr>
        <w:t>‐</w:t>
      </w:r>
      <w:r w:rsidRPr="003105B6">
        <w:rPr>
          <w:sz w:val="20"/>
          <w:szCs w:val="20"/>
        </w:rPr>
        <w:t>Aziz,</w:t>
      </w:r>
      <w:r w:rsidR="0062690B" w:rsidRPr="003105B6">
        <w:rPr>
          <w:sz w:val="20"/>
          <w:szCs w:val="20"/>
        </w:rPr>
        <w:t xml:space="preserve"> </w:t>
      </w:r>
      <w:r w:rsidRPr="003105B6">
        <w:rPr>
          <w:sz w:val="20"/>
          <w:szCs w:val="20"/>
        </w:rPr>
        <w:t>R.M.</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Ali,</w:t>
      </w:r>
      <w:r w:rsidR="0062690B" w:rsidRPr="003105B6">
        <w:rPr>
          <w:sz w:val="20"/>
          <w:szCs w:val="20"/>
        </w:rPr>
        <w:t xml:space="preserve"> </w:t>
      </w:r>
      <w:r w:rsidRPr="003105B6">
        <w:rPr>
          <w:sz w:val="20"/>
          <w:szCs w:val="20"/>
        </w:rPr>
        <w:t>H.A.</w:t>
      </w:r>
      <w:r w:rsidR="0062690B" w:rsidRPr="003105B6">
        <w:rPr>
          <w:sz w:val="20"/>
          <w:szCs w:val="20"/>
        </w:rPr>
        <w:t xml:space="preserve"> </w:t>
      </w:r>
      <w:r w:rsidRPr="003105B6">
        <w:rPr>
          <w:sz w:val="20"/>
          <w:szCs w:val="20"/>
        </w:rPr>
        <w:t>(2016).</w:t>
      </w:r>
      <w:r w:rsidR="0062690B" w:rsidRPr="003105B6">
        <w:rPr>
          <w:sz w:val="20"/>
          <w:szCs w:val="20"/>
        </w:rPr>
        <w:t xml:space="preserve"> </w:t>
      </w:r>
      <w:r w:rsidRPr="003105B6">
        <w:rPr>
          <w:sz w:val="20"/>
          <w:szCs w:val="20"/>
        </w:rPr>
        <w:t>Quercetin</w:t>
      </w:r>
      <w:r w:rsidR="0062690B" w:rsidRPr="003105B6">
        <w:rPr>
          <w:sz w:val="20"/>
          <w:szCs w:val="20"/>
        </w:rPr>
        <w:t xml:space="preserve"> </w:t>
      </w:r>
      <w:r w:rsidRPr="003105B6">
        <w:rPr>
          <w:sz w:val="20"/>
          <w:szCs w:val="20"/>
        </w:rPr>
        <w:t>mitigates</w:t>
      </w:r>
      <w:r w:rsidR="0062690B" w:rsidRPr="003105B6">
        <w:rPr>
          <w:sz w:val="20"/>
          <w:szCs w:val="20"/>
        </w:rPr>
        <w:t xml:space="preserve"> </w:t>
      </w:r>
      <w:r w:rsidRPr="003105B6">
        <w:rPr>
          <w:sz w:val="20"/>
          <w:szCs w:val="20"/>
        </w:rPr>
        <w:t>fenitrothion</w:t>
      </w:r>
      <w:r w:rsidRPr="003105B6">
        <w:rPr>
          <w:rFonts w:ascii="Cambria Math" w:hAnsi="Cambria Math"/>
          <w:sz w:val="20"/>
          <w:szCs w:val="20"/>
        </w:rPr>
        <w:t>‐</w:t>
      </w:r>
      <w:r w:rsidRPr="003105B6">
        <w:rPr>
          <w:sz w:val="20"/>
          <w:szCs w:val="20"/>
        </w:rPr>
        <w:t>induced</w:t>
      </w:r>
      <w:r w:rsidR="0062690B" w:rsidRPr="003105B6">
        <w:rPr>
          <w:sz w:val="20"/>
          <w:szCs w:val="20"/>
        </w:rPr>
        <w:t xml:space="preserve"> </w:t>
      </w:r>
      <w:r w:rsidRPr="003105B6">
        <w:rPr>
          <w:sz w:val="20"/>
          <w:szCs w:val="20"/>
        </w:rPr>
        <w:t>testicular</w:t>
      </w:r>
      <w:r w:rsidR="0062690B" w:rsidRPr="003105B6">
        <w:rPr>
          <w:sz w:val="20"/>
          <w:szCs w:val="20"/>
        </w:rPr>
        <w:t xml:space="preserve"> </w:t>
      </w:r>
      <w:r w:rsidRPr="003105B6">
        <w:rPr>
          <w:sz w:val="20"/>
          <w:szCs w:val="20"/>
        </w:rPr>
        <w:t>toxicity</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i/>
          <w:iCs/>
          <w:sz w:val="20"/>
          <w:szCs w:val="20"/>
        </w:rPr>
        <w:t>Andrologia</w:t>
      </w:r>
      <w:r w:rsidRPr="003105B6">
        <w:rPr>
          <w:sz w:val="20"/>
          <w:szCs w:val="20"/>
        </w:rPr>
        <w:t>,</w:t>
      </w:r>
      <w:r w:rsidR="0062690B" w:rsidRPr="003105B6">
        <w:rPr>
          <w:sz w:val="20"/>
          <w:szCs w:val="20"/>
        </w:rPr>
        <w:t xml:space="preserve"> </w:t>
      </w:r>
      <w:r w:rsidRPr="003105B6">
        <w:rPr>
          <w:i/>
          <w:iCs/>
          <w:sz w:val="20"/>
          <w:szCs w:val="20"/>
        </w:rPr>
        <w:t>48</w:t>
      </w:r>
      <w:r w:rsidRPr="003105B6">
        <w:rPr>
          <w:sz w:val="20"/>
          <w:szCs w:val="20"/>
        </w:rPr>
        <w:t>(5),</w:t>
      </w:r>
      <w:r w:rsidR="0062690B" w:rsidRPr="003105B6">
        <w:rPr>
          <w:sz w:val="20"/>
          <w:szCs w:val="20"/>
        </w:rPr>
        <w:t xml:space="preserve"> </w:t>
      </w:r>
      <w:r w:rsidRPr="003105B6">
        <w:rPr>
          <w:sz w:val="20"/>
          <w:szCs w:val="20"/>
        </w:rPr>
        <w:t>491-500.</w:t>
      </w:r>
      <w:r w:rsidR="0062690B" w:rsidRPr="003105B6">
        <w:rPr>
          <w:sz w:val="20"/>
          <w:szCs w:val="20"/>
        </w:rPr>
        <w:t xml:space="preserve"> </w:t>
      </w:r>
    </w:p>
    <w:p w:rsidR="007D400A" w:rsidRPr="003105B6" w:rsidRDefault="007D400A" w:rsidP="001A6E51">
      <w:pPr>
        <w:numPr>
          <w:ilvl w:val="0"/>
          <w:numId w:val="23"/>
        </w:numPr>
        <w:snapToGrid w:val="0"/>
        <w:jc w:val="both"/>
        <w:rPr>
          <w:sz w:val="20"/>
          <w:szCs w:val="20"/>
        </w:rPr>
      </w:pPr>
      <w:r w:rsidRPr="003105B6">
        <w:rPr>
          <w:sz w:val="20"/>
          <w:szCs w:val="20"/>
        </w:rPr>
        <w:t>Simopoulos,</w:t>
      </w:r>
      <w:r w:rsidR="0062690B" w:rsidRPr="003105B6">
        <w:rPr>
          <w:sz w:val="20"/>
          <w:szCs w:val="20"/>
        </w:rPr>
        <w:t xml:space="preserve"> </w:t>
      </w:r>
      <w:r w:rsidRPr="003105B6">
        <w:rPr>
          <w:sz w:val="20"/>
          <w:szCs w:val="20"/>
        </w:rPr>
        <w:t>A.P.</w:t>
      </w:r>
      <w:r w:rsidR="0062690B" w:rsidRPr="003105B6">
        <w:rPr>
          <w:sz w:val="20"/>
          <w:szCs w:val="20"/>
        </w:rPr>
        <w:t xml:space="preserve"> </w:t>
      </w:r>
      <w:r w:rsidRPr="003105B6">
        <w:rPr>
          <w:sz w:val="20"/>
          <w:szCs w:val="20"/>
        </w:rPr>
        <w:t>(1991).</w:t>
      </w:r>
      <w:r w:rsidR="0062690B" w:rsidRPr="003105B6">
        <w:rPr>
          <w:sz w:val="20"/>
          <w:szCs w:val="20"/>
        </w:rPr>
        <w:t xml:space="preserve"> </w:t>
      </w:r>
      <w:r w:rsidRPr="003105B6">
        <w:rPr>
          <w:sz w:val="20"/>
          <w:szCs w:val="20"/>
        </w:rPr>
        <w:t>Omega-3</w:t>
      </w:r>
      <w:r w:rsidR="0062690B" w:rsidRPr="003105B6">
        <w:rPr>
          <w:sz w:val="20"/>
          <w:szCs w:val="20"/>
        </w:rPr>
        <w:t xml:space="preserve"> </w:t>
      </w:r>
      <w:r w:rsidRPr="003105B6">
        <w:rPr>
          <w:sz w:val="20"/>
          <w:szCs w:val="20"/>
        </w:rPr>
        <w:t>fatty</w:t>
      </w:r>
      <w:r w:rsidR="0062690B" w:rsidRPr="003105B6">
        <w:rPr>
          <w:sz w:val="20"/>
          <w:szCs w:val="20"/>
        </w:rPr>
        <w:t xml:space="preserve"> </w:t>
      </w:r>
      <w:r w:rsidRPr="003105B6">
        <w:rPr>
          <w:sz w:val="20"/>
          <w:szCs w:val="20"/>
        </w:rPr>
        <w:t>acids</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health</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disease</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growth</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development.</w:t>
      </w:r>
      <w:r w:rsidR="0062690B" w:rsidRPr="003105B6">
        <w:rPr>
          <w:sz w:val="20"/>
          <w:szCs w:val="20"/>
        </w:rPr>
        <w:t xml:space="preserve"> </w:t>
      </w:r>
      <w:r w:rsidRPr="003105B6">
        <w:rPr>
          <w:i/>
          <w:iCs/>
          <w:sz w:val="20"/>
          <w:szCs w:val="20"/>
        </w:rPr>
        <w:t>The</w:t>
      </w:r>
      <w:r w:rsidR="0062690B" w:rsidRPr="003105B6">
        <w:rPr>
          <w:i/>
          <w:iCs/>
          <w:sz w:val="20"/>
          <w:szCs w:val="20"/>
        </w:rPr>
        <w:t xml:space="preserve"> </w:t>
      </w:r>
      <w:r w:rsidRPr="003105B6">
        <w:rPr>
          <w:i/>
          <w:iCs/>
          <w:sz w:val="20"/>
          <w:szCs w:val="20"/>
        </w:rPr>
        <w:t>Am</w:t>
      </w:r>
      <w:r w:rsidR="00A2761B" w:rsidRPr="003105B6">
        <w:rPr>
          <w:i/>
          <w:iCs/>
          <w:sz w:val="20"/>
          <w:szCs w:val="20"/>
        </w:rPr>
        <w:t>.</w:t>
      </w:r>
      <w:r w:rsidR="0062690B" w:rsidRPr="003105B6">
        <w:rPr>
          <w:i/>
          <w:iCs/>
          <w:sz w:val="20"/>
          <w:szCs w:val="20"/>
        </w:rPr>
        <w:t xml:space="preserve"> </w:t>
      </w:r>
      <w:r w:rsidR="00A2761B" w:rsidRPr="003105B6">
        <w:rPr>
          <w:i/>
          <w:iCs/>
          <w:sz w:val="20"/>
          <w:szCs w:val="20"/>
        </w:rPr>
        <w:t>J.</w:t>
      </w:r>
      <w:r w:rsidR="0062690B" w:rsidRPr="003105B6">
        <w:rPr>
          <w:i/>
          <w:iCs/>
          <w:sz w:val="20"/>
          <w:szCs w:val="20"/>
        </w:rPr>
        <w:t xml:space="preserve"> </w:t>
      </w:r>
      <w:r w:rsidR="00A2761B" w:rsidRPr="003105B6">
        <w:rPr>
          <w:i/>
          <w:iCs/>
          <w:sz w:val="20"/>
          <w:szCs w:val="20"/>
        </w:rPr>
        <w:t>C</w:t>
      </w:r>
      <w:r w:rsidRPr="003105B6">
        <w:rPr>
          <w:i/>
          <w:iCs/>
          <w:sz w:val="20"/>
          <w:szCs w:val="20"/>
        </w:rPr>
        <w:t>lin</w:t>
      </w:r>
      <w:r w:rsidR="00A2761B" w:rsidRPr="003105B6">
        <w:rPr>
          <w:i/>
          <w:iCs/>
          <w:sz w:val="20"/>
          <w:szCs w:val="20"/>
        </w:rPr>
        <w:t>.</w:t>
      </w:r>
      <w:r w:rsidR="0062690B" w:rsidRPr="003105B6">
        <w:rPr>
          <w:i/>
          <w:iCs/>
          <w:sz w:val="20"/>
          <w:szCs w:val="20"/>
        </w:rPr>
        <w:t xml:space="preserve"> </w:t>
      </w:r>
      <w:r w:rsidR="00A2761B" w:rsidRPr="003105B6">
        <w:rPr>
          <w:i/>
          <w:iCs/>
          <w:sz w:val="20"/>
          <w:szCs w:val="20"/>
        </w:rPr>
        <w:t>N</w:t>
      </w:r>
      <w:r w:rsidRPr="003105B6">
        <w:rPr>
          <w:i/>
          <w:iCs/>
          <w:sz w:val="20"/>
          <w:szCs w:val="20"/>
        </w:rPr>
        <w:t>utr</w:t>
      </w:r>
      <w:r w:rsidR="00A2761B" w:rsidRPr="003105B6">
        <w:rPr>
          <w:i/>
          <w:iCs/>
          <w:sz w:val="20"/>
          <w:szCs w:val="20"/>
        </w:rPr>
        <w:t>.</w:t>
      </w:r>
      <w:r w:rsidRPr="003105B6">
        <w:rPr>
          <w:sz w:val="20"/>
          <w:szCs w:val="20"/>
        </w:rPr>
        <w:t>,</w:t>
      </w:r>
      <w:r w:rsidR="0062690B" w:rsidRPr="003105B6">
        <w:rPr>
          <w:sz w:val="20"/>
          <w:szCs w:val="20"/>
        </w:rPr>
        <w:t xml:space="preserve"> </w:t>
      </w:r>
      <w:r w:rsidRPr="003105B6">
        <w:rPr>
          <w:i/>
          <w:iCs/>
          <w:sz w:val="20"/>
          <w:szCs w:val="20"/>
        </w:rPr>
        <w:t>54</w:t>
      </w:r>
      <w:r w:rsidRPr="003105B6">
        <w:rPr>
          <w:sz w:val="20"/>
          <w:szCs w:val="20"/>
        </w:rPr>
        <w:t>(3),</w:t>
      </w:r>
      <w:r w:rsidR="0062690B" w:rsidRPr="003105B6">
        <w:rPr>
          <w:sz w:val="20"/>
          <w:szCs w:val="20"/>
        </w:rPr>
        <w:t xml:space="preserve"> </w:t>
      </w:r>
      <w:r w:rsidRPr="003105B6">
        <w:rPr>
          <w:sz w:val="20"/>
          <w:szCs w:val="20"/>
        </w:rPr>
        <w:t>438-463.</w:t>
      </w:r>
    </w:p>
    <w:p w:rsidR="007D400A" w:rsidRPr="003105B6" w:rsidRDefault="007D400A" w:rsidP="001A6E51">
      <w:pPr>
        <w:numPr>
          <w:ilvl w:val="0"/>
          <w:numId w:val="23"/>
        </w:numPr>
        <w:snapToGrid w:val="0"/>
        <w:jc w:val="both"/>
        <w:rPr>
          <w:sz w:val="20"/>
          <w:szCs w:val="20"/>
        </w:rPr>
      </w:pPr>
      <w:r w:rsidRPr="003105B6">
        <w:rPr>
          <w:sz w:val="20"/>
          <w:szCs w:val="20"/>
        </w:rPr>
        <w:t>Soliman,</w:t>
      </w:r>
      <w:r w:rsidR="0062690B" w:rsidRPr="003105B6">
        <w:rPr>
          <w:sz w:val="20"/>
          <w:szCs w:val="20"/>
        </w:rPr>
        <w:t xml:space="preserve"> </w:t>
      </w:r>
      <w:r w:rsidRPr="003105B6">
        <w:rPr>
          <w:sz w:val="20"/>
          <w:szCs w:val="20"/>
        </w:rPr>
        <w:t>M.M.,</w:t>
      </w:r>
      <w:r w:rsidR="0062690B" w:rsidRPr="003105B6">
        <w:rPr>
          <w:sz w:val="20"/>
          <w:szCs w:val="20"/>
        </w:rPr>
        <w:t xml:space="preserve"> </w:t>
      </w:r>
      <w:r w:rsidRPr="003105B6">
        <w:rPr>
          <w:sz w:val="20"/>
          <w:szCs w:val="20"/>
        </w:rPr>
        <w:t>Attia,</w:t>
      </w:r>
      <w:r w:rsidR="0062690B" w:rsidRPr="003105B6">
        <w:rPr>
          <w:sz w:val="20"/>
          <w:szCs w:val="20"/>
        </w:rPr>
        <w:t xml:space="preserve"> </w:t>
      </w:r>
      <w:r w:rsidRPr="003105B6">
        <w:rPr>
          <w:sz w:val="20"/>
          <w:szCs w:val="20"/>
        </w:rPr>
        <w:t>H.F.</w:t>
      </w:r>
      <w:r w:rsidR="0062690B" w:rsidRPr="003105B6">
        <w:rPr>
          <w:sz w:val="20"/>
          <w:szCs w:val="20"/>
        </w:rPr>
        <w:t xml:space="preserve"> </w:t>
      </w:r>
      <w:r w:rsidR="00CB7690" w:rsidRPr="003105B6">
        <w:rPr>
          <w:sz w:val="20"/>
          <w:szCs w:val="20"/>
        </w:rPr>
        <w:t>and</w:t>
      </w:r>
      <w:r w:rsidR="0062690B" w:rsidRPr="003105B6">
        <w:rPr>
          <w:sz w:val="20"/>
          <w:szCs w:val="20"/>
        </w:rPr>
        <w:t xml:space="preserve"> </w:t>
      </w:r>
      <w:r w:rsidRPr="003105B6">
        <w:rPr>
          <w:sz w:val="20"/>
          <w:szCs w:val="20"/>
        </w:rPr>
        <w:t>El-Ella,</w:t>
      </w:r>
      <w:r w:rsidR="0062690B" w:rsidRPr="003105B6">
        <w:rPr>
          <w:sz w:val="20"/>
          <w:szCs w:val="20"/>
        </w:rPr>
        <w:t xml:space="preserve"> </w:t>
      </w:r>
      <w:r w:rsidRPr="003105B6">
        <w:rPr>
          <w:sz w:val="20"/>
          <w:szCs w:val="20"/>
        </w:rPr>
        <w:t>G.A.A.</w:t>
      </w:r>
      <w:r w:rsidR="0062690B" w:rsidRPr="003105B6">
        <w:rPr>
          <w:sz w:val="20"/>
          <w:szCs w:val="20"/>
        </w:rPr>
        <w:t xml:space="preserve"> </w:t>
      </w:r>
      <w:r w:rsidRPr="003105B6">
        <w:rPr>
          <w:sz w:val="20"/>
          <w:szCs w:val="20"/>
        </w:rPr>
        <w:t>(2015).</w:t>
      </w:r>
      <w:r w:rsidR="0062690B" w:rsidRPr="003105B6">
        <w:rPr>
          <w:sz w:val="20"/>
          <w:szCs w:val="20"/>
        </w:rPr>
        <w:t xml:space="preserve"> </w:t>
      </w:r>
      <w:r w:rsidRPr="003105B6">
        <w:rPr>
          <w:sz w:val="20"/>
          <w:szCs w:val="20"/>
        </w:rPr>
        <w:t>Genetic</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histopathological</w:t>
      </w:r>
      <w:r w:rsidR="0062690B" w:rsidRPr="003105B6">
        <w:rPr>
          <w:sz w:val="20"/>
          <w:szCs w:val="20"/>
        </w:rPr>
        <w:t xml:space="preserve"> </w:t>
      </w:r>
      <w:r w:rsidRPr="003105B6">
        <w:rPr>
          <w:sz w:val="20"/>
          <w:szCs w:val="20"/>
        </w:rPr>
        <w:t>alterations</w:t>
      </w:r>
      <w:r w:rsidR="0062690B" w:rsidRPr="003105B6">
        <w:rPr>
          <w:sz w:val="20"/>
          <w:szCs w:val="20"/>
        </w:rPr>
        <w:t xml:space="preserve"> </w:t>
      </w:r>
      <w:r w:rsidRPr="003105B6">
        <w:rPr>
          <w:sz w:val="20"/>
          <w:szCs w:val="20"/>
        </w:rPr>
        <w:t>induced</w:t>
      </w:r>
      <w:r w:rsidR="0062690B" w:rsidRPr="003105B6">
        <w:rPr>
          <w:sz w:val="20"/>
          <w:szCs w:val="20"/>
        </w:rPr>
        <w:t xml:space="preserve"> </w:t>
      </w:r>
      <w:r w:rsidRPr="003105B6">
        <w:rPr>
          <w:sz w:val="20"/>
          <w:szCs w:val="20"/>
        </w:rPr>
        <w:t>by</w:t>
      </w:r>
      <w:r w:rsidR="0062690B" w:rsidRPr="003105B6">
        <w:rPr>
          <w:sz w:val="20"/>
          <w:szCs w:val="20"/>
        </w:rPr>
        <w:t xml:space="preserve"> </w:t>
      </w:r>
      <w:r w:rsidRPr="003105B6">
        <w:rPr>
          <w:sz w:val="20"/>
          <w:szCs w:val="20"/>
        </w:rPr>
        <w:t>cypermethrin</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rat</w:t>
      </w:r>
      <w:r w:rsidR="0062690B" w:rsidRPr="003105B6">
        <w:rPr>
          <w:sz w:val="20"/>
          <w:szCs w:val="20"/>
        </w:rPr>
        <w:t xml:space="preserve"> </w:t>
      </w:r>
      <w:r w:rsidRPr="003105B6">
        <w:rPr>
          <w:sz w:val="20"/>
          <w:szCs w:val="20"/>
        </w:rPr>
        <w:t>kidney</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liver:</w:t>
      </w:r>
      <w:r w:rsidR="0062690B" w:rsidRPr="003105B6">
        <w:rPr>
          <w:sz w:val="20"/>
          <w:szCs w:val="20"/>
        </w:rPr>
        <w:t xml:space="preserve"> </w:t>
      </w:r>
      <w:r w:rsidRPr="003105B6">
        <w:rPr>
          <w:sz w:val="20"/>
          <w:szCs w:val="20"/>
        </w:rPr>
        <w:t>protection</w:t>
      </w:r>
      <w:r w:rsidR="0062690B" w:rsidRPr="003105B6">
        <w:rPr>
          <w:sz w:val="20"/>
          <w:szCs w:val="20"/>
        </w:rPr>
        <w:t xml:space="preserve"> </w:t>
      </w:r>
      <w:r w:rsidRPr="003105B6">
        <w:rPr>
          <w:sz w:val="20"/>
          <w:szCs w:val="20"/>
        </w:rPr>
        <w:t>by</w:t>
      </w:r>
      <w:r w:rsidR="0062690B" w:rsidRPr="003105B6">
        <w:rPr>
          <w:sz w:val="20"/>
          <w:szCs w:val="20"/>
        </w:rPr>
        <w:t xml:space="preserve"> </w:t>
      </w:r>
      <w:r w:rsidRPr="003105B6">
        <w:rPr>
          <w:sz w:val="20"/>
          <w:szCs w:val="20"/>
        </w:rPr>
        <w:t>sesame</w:t>
      </w:r>
      <w:r w:rsidR="0062690B" w:rsidRPr="003105B6">
        <w:rPr>
          <w:sz w:val="20"/>
          <w:szCs w:val="20"/>
        </w:rPr>
        <w:t xml:space="preserve"> </w:t>
      </w:r>
      <w:r w:rsidRPr="003105B6">
        <w:rPr>
          <w:sz w:val="20"/>
          <w:szCs w:val="20"/>
        </w:rPr>
        <w:t>oil.</w:t>
      </w:r>
      <w:r w:rsidR="0062690B" w:rsidRPr="003105B6">
        <w:rPr>
          <w:sz w:val="20"/>
          <w:szCs w:val="20"/>
        </w:rPr>
        <w:t xml:space="preserve"> </w:t>
      </w:r>
      <w:r w:rsidRPr="003105B6">
        <w:rPr>
          <w:i/>
          <w:iCs/>
          <w:sz w:val="20"/>
          <w:szCs w:val="20"/>
        </w:rPr>
        <w:t>Int</w:t>
      </w:r>
      <w:r w:rsidR="00A2761B" w:rsidRPr="003105B6">
        <w:rPr>
          <w:i/>
          <w:iCs/>
          <w:sz w:val="20"/>
          <w:szCs w:val="20"/>
        </w:rPr>
        <w:t>.</w:t>
      </w:r>
      <w:r w:rsidR="0062690B" w:rsidRPr="003105B6">
        <w:rPr>
          <w:i/>
          <w:iCs/>
          <w:sz w:val="20"/>
          <w:szCs w:val="20"/>
        </w:rPr>
        <w:t xml:space="preserve"> </w:t>
      </w:r>
      <w:r w:rsidR="00A2761B" w:rsidRPr="003105B6">
        <w:rPr>
          <w:i/>
          <w:iCs/>
          <w:sz w:val="20"/>
          <w:szCs w:val="20"/>
        </w:rPr>
        <w:t>J.</w:t>
      </w:r>
      <w:r w:rsidR="0062690B" w:rsidRPr="003105B6">
        <w:rPr>
          <w:i/>
          <w:iCs/>
          <w:sz w:val="20"/>
          <w:szCs w:val="20"/>
        </w:rPr>
        <w:t xml:space="preserve"> </w:t>
      </w:r>
      <w:r w:rsidR="00A2761B" w:rsidRPr="003105B6">
        <w:rPr>
          <w:i/>
          <w:iCs/>
          <w:sz w:val="20"/>
          <w:szCs w:val="20"/>
        </w:rPr>
        <w:t>I</w:t>
      </w:r>
      <w:r w:rsidRPr="003105B6">
        <w:rPr>
          <w:i/>
          <w:iCs/>
          <w:sz w:val="20"/>
          <w:szCs w:val="20"/>
        </w:rPr>
        <w:t>mmunopathol</w:t>
      </w:r>
      <w:r w:rsidR="00A2761B" w:rsidRPr="003105B6">
        <w:rPr>
          <w:i/>
          <w:iCs/>
          <w:sz w:val="20"/>
          <w:szCs w:val="20"/>
        </w:rPr>
        <w:t>.</w:t>
      </w:r>
      <w:r w:rsidR="0062690B" w:rsidRPr="003105B6">
        <w:rPr>
          <w:i/>
          <w:iCs/>
          <w:sz w:val="20"/>
          <w:szCs w:val="20"/>
        </w:rPr>
        <w:t xml:space="preserve"> </w:t>
      </w:r>
      <w:r w:rsidR="00A2761B" w:rsidRPr="003105B6">
        <w:rPr>
          <w:i/>
          <w:iCs/>
          <w:sz w:val="20"/>
          <w:szCs w:val="20"/>
        </w:rPr>
        <w:t>P</w:t>
      </w:r>
      <w:r w:rsidRPr="003105B6">
        <w:rPr>
          <w:i/>
          <w:iCs/>
          <w:sz w:val="20"/>
          <w:szCs w:val="20"/>
        </w:rPr>
        <w:t>harmacol</w:t>
      </w:r>
      <w:r w:rsidR="00A2761B" w:rsidRPr="003105B6">
        <w:rPr>
          <w:i/>
          <w:iCs/>
          <w:sz w:val="20"/>
          <w:szCs w:val="20"/>
        </w:rPr>
        <w:t>.</w:t>
      </w:r>
      <w:r w:rsidRPr="003105B6">
        <w:rPr>
          <w:sz w:val="20"/>
          <w:szCs w:val="20"/>
        </w:rPr>
        <w:t>,</w:t>
      </w:r>
      <w:r w:rsidR="0062690B" w:rsidRPr="003105B6">
        <w:rPr>
          <w:sz w:val="20"/>
          <w:szCs w:val="20"/>
        </w:rPr>
        <w:t xml:space="preserve"> </w:t>
      </w:r>
      <w:r w:rsidRPr="003105B6">
        <w:rPr>
          <w:i/>
          <w:iCs/>
          <w:sz w:val="20"/>
          <w:szCs w:val="20"/>
        </w:rPr>
        <w:t>28</w:t>
      </w:r>
      <w:r w:rsidRPr="003105B6">
        <w:rPr>
          <w:sz w:val="20"/>
          <w:szCs w:val="20"/>
        </w:rPr>
        <w:t>(4),</w:t>
      </w:r>
      <w:r w:rsidR="0062690B" w:rsidRPr="003105B6">
        <w:rPr>
          <w:sz w:val="20"/>
          <w:szCs w:val="20"/>
        </w:rPr>
        <w:t xml:space="preserve"> </w:t>
      </w:r>
      <w:r w:rsidRPr="003105B6">
        <w:rPr>
          <w:sz w:val="20"/>
          <w:szCs w:val="20"/>
        </w:rPr>
        <w:t>508-520.</w:t>
      </w:r>
    </w:p>
    <w:p w:rsidR="007D400A" w:rsidRPr="003105B6" w:rsidRDefault="007D400A" w:rsidP="001A6E51">
      <w:pPr>
        <w:numPr>
          <w:ilvl w:val="0"/>
          <w:numId w:val="23"/>
        </w:numPr>
        <w:snapToGrid w:val="0"/>
        <w:jc w:val="both"/>
        <w:rPr>
          <w:sz w:val="20"/>
          <w:szCs w:val="20"/>
        </w:rPr>
      </w:pPr>
      <w:r w:rsidRPr="003105B6">
        <w:rPr>
          <w:sz w:val="20"/>
          <w:szCs w:val="20"/>
        </w:rPr>
        <w:lastRenderedPageBreak/>
        <w:t>Storlien,</w:t>
      </w:r>
      <w:r w:rsidR="0062690B" w:rsidRPr="003105B6">
        <w:rPr>
          <w:sz w:val="20"/>
          <w:szCs w:val="20"/>
        </w:rPr>
        <w:t xml:space="preserve"> </w:t>
      </w:r>
      <w:r w:rsidRPr="003105B6">
        <w:rPr>
          <w:sz w:val="20"/>
          <w:szCs w:val="20"/>
        </w:rPr>
        <w:t>L.H.,</w:t>
      </w:r>
      <w:r w:rsidR="0062690B" w:rsidRPr="003105B6">
        <w:rPr>
          <w:sz w:val="20"/>
          <w:szCs w:val="20"/>
        </w:rPr>
        <w:t xml:space="preserve"> </w:t>
      </w:r>
      <w:r w:rsidRPr="003105B6">
        <w:rPr>
          <w:sz w:val="20"/>
          <w:szCs w:val="20"/>
        </w:rPr>
        <w:t>Higgins,</w:t>
      </w:r>
      <w:r w:rsidR="0062690B" w:rsidRPr="003105B6">
        <w:rPr>
          <w:sz w:val="20"/>
          <w:szCs w:val="20"/>
        </w:rPr>
        <w:t xml:space="preserve"> </w:t>
      </w:r>
      <w:r w:rsidRPr="003105B6">
        <w:rPr>
          <w:sz w:val="20"/>
          <w:szCs w:val="20"/>
        </w:rPr>
        <w:t>J.A.,</w:t>
      </w:r>
      <w:r w:rsidR="0062690B" w:rsidRPr="003105B6">
        <w:rPr>
          <w:sz w:val="20"/>
          <w:szCs w:val="20"/>
        </w:rPr>
        <w:t xml:space="preserve"> </w:t>
      </w:r>
      <w:r w:rsidRPr="003105B6">
        <w:rPr>
          <w:sz w:val="20"/>
          <w:szCs w:val="20"/>
        </w:rPr>
        <w:t>Thomas,</w:t>
      </w:r>
      <w:r w:rsidR="0062690B" w:rsidRPr="003105B6">
        <w:rPr>
          <w:sz w:val="20"/>
          <w:szCs w:val="20"/>
        </w:rPr>
        <w:t xml:space="preserve"> </w:t>
      </w:r>
      <w:r w:rsidRPr="003105B6">
        <w:rPr>
          <w:sz w:val="20"/>
          <w:szCs w:val="20"/>
        </w:rPr>
        <w:t>T.C.,</w:t>
      </w:r>
      <w:r w:rsidR="0062690B" w:rsidRPr="003105B6">
        <w:rPr>
          <w:sz w:val="20"/>
          <w:szCs w:val="20"/>
        </w:rPr>
        <w:t xml:space="preserve"> </w:t>
      </w:r>
      <w:r w:rsidRPr="003105B6">
        <w:rPr>
          <w:sz w:val="20"/>
          <w:szCs w:val="20"/>
        </w:rPr>
        <w:t>Brown,</w:t>
      </w:r>
      <w:r w:rsidR="0062690B" w:rsidRPr="003105B6">
        <w:rPr>
          <w:sz w:val="20"/>
          <w:szCs w:val="20"/>
        </w:rPr>
        <w:t xml:space="preserve"> </w:t>
      </w:r>
      <w:r w:rsidRPr="003105B6">
        <w:rPr>
          <w:sz w:val="20"/>
          <w:szCs w:val="20"/>
        </w:rPr>
        <w:t>M.A.,</w:t>
      </w:r>
      <w:r w:rsidR="0062690B" w:rsidRPr="003105B6">
        <w:rPr>
          <w:sz w:val="20"/>
          <w:szCs w:val="20"/>
        </w:rPr>
        <w:t xml:space="preserve"> </w:t>
      </w:r>
      <w:r w:rsidRPr="003105B6">
        <w:rPr>
          <w:sz w:val="20"/>
          <w:szCs w:val="20"/>
        </w:rPr>
        <w:t>Wang,</w:t>
      </w:r>
      <w:r w:rsidR="0062690B" w:rsidRPr="003105B6">
        <w:rPr>
          <w:sz w:val="20"/>
          <w:szCs w:val="20"/>
        </w:rPr>
        <w:t xml:space="preserve"> </w:t>
      </w:r>
      <w:r w:rsidRPr="003105B6">
        <w:rPr>
          <w:sz w:val="20"/>
          <w:szCs w:val="20"/>
        </w:rPr>
        <w:t>H.Q.,</w:t>
      </w:r>
      <w:r w:rsidR="0062690B" w:rsidRPr="003105B6">
        <w:rPr>
          <w:sz w:val="20"/>
          <w:szCs w:val="20"/>
        </w:rPr>
        <w:t xml:space="preserve"> </w:t>
      </w:r>
      <w:r w:rsidRPr="003105B6">
        <w:rPr>
          <w:sz w:val="20"/>
          <w:szCs w:val="20"/>
        </w:rPr>
        <w:t>Huang,</w:t>
      </w:r>
      <w:r w:rsidR="0062690B" w:rsidRPr="003105B6">
        <w:rPr>
          <w:sz w:val="20"/>
          <w:szCs w:val="20"/>
        </w:rPr>
        <w:t xml:space="preserve"> </w:t>
      </w:r>
      <w:r w:rsidRPr="003105B6">
        <w:rPr>
          <w:sz w:val="20"/>
          <w:szCs w:val="20"/>
        </w:rPr>
        <w:t>X.F.</w:t>
      </w:r>
      <w:r w:rsidR="0062690B" w:rsidRPr="003105B6">
        <w:rPr>
          <w:sz w:val="20"/>
          <w:szCs w:val="20"/>
        </w:rPr>
        <w:t xml:space="preserve"> </w:t>
      </w:r>
      <w:r w:rsidR="00CB7690" w:rsidRPr="003105B6">
        <w:rPr>
          <w:sz w:val="20"/>
          <w:szCs w:val="20"/>
        </w:rPr>
        <w:t>and</w:t>
      </w:r>
      <w:r w:rsidR="0062690B" w:rsidRPr="003105B6">
        <w:rPr>
          <w:sz w:val="20"/>
          <w:szCs w:val="20"/>
        </w:rPr>
        <w:t xml:space="preserve"> </w:t>
      </w:r>
      <w:r w:rsidRPr="003105B6">
        <w:rPr>
          <w:sz w:val="20"/>
          <w:szCs w:val="20"/>
        </w:rPr>
        <w:t>Else,</w:t>
      </w:r>
      <w:r w:rsidR="0062690B" w:rsidRPr="003105B6">
        <w:rPr>
          <w:sz w:val="20"/>
          <w:szCs w:val="20"/>
        </w:rPr>
        <w:t xml:space="preserve"> </w:t>
      </w:r>
      <w:r w:rsidRPr="003105B6">
        <w:rPr>
          <w:sz w:val="20"/>
          <w:szCs w:val="20"/>
        </w:rPr>
        <w:t>P.L.</w:t>
      </w:r>
      <w:r w:rsidR="0062690B" w:rsidRPr="003105B6">
        <w:rPr>
          <w:sz w:val="20"/>
          <w:szCs w:val="20"/>
        </w:rPr>
        <w:t xml:space="preserve"> </w:t>
      </w:r>
      <w:r w:rsidRPr="003105B6">
        <w:rPr>
          <w:sz w:val="20"/>
          <w:szCs w:val="20"/>
        </w:rPr>
        <w:t>(2000).</w:t>
      </w:r>
      <w:r w:rsidR="0062690B" w:rsidRPr="003105B6">
        <w:rPr>
          <w:sz w:val="20"/>
          <w:szCs w:val="20"/>
        </w:rPr>
        <w:t xml:space="preserve"> </w:t>
      </w:r>
      <w:r w:rsidRPr="003105B6">
        <w:rPr>
          <w:sz w:val="20"/>
          <w:szCs w:val="20"/>
        </w:rPr>
        <w:t>Diet</w:t>
      </w:r>
      <w:r w:rsidR="0062690B" w:rsidRPr="003105B6">
        <w:rPr>
          <w:sz w:val="20"/>
          <w:szCs w:val="20"/>
        </w:rPr>
        <w:t xml:space="preserve"> </w:t>
      </w:r>
      <w:r w:rsidRPr="003105B6">
        <w:rPr>
          <w:sz w:val="20"/>
          <w:szCs w:val="20"/>
        </w:rPr>
        <w:t>composition</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insulin</w:t>
      </w:r>
      <w:r w:rsidR="0062690B" w:rsidRPr="003105B6">
        <w:rPr>
          <w:sz w:val="20"/>
          <w:szCs w:val="20"/>
        </w:rPr>
        <w:t xml:space="preserve"> </w:t>
      </w:r>
      <w:r w:rsidRPr="003105B6">
        <w:rPr>
          <w:sz w:val="20"/>
          <w:szCs w:val="20"/>
        </w:rPr>
        <w:t>action</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animal</w:t>
      </w:r>
      <w:r w:rsidR="0062690B" w:rsidRPr="003105B6">
        <w:rPr>
          <w:sz w:val="20"/>
          <w:szCs w:val="20"/>
        </w:rPr>
        <w:t xml:space="preserve"> </w:t>
      </w:r>
      <w:r w:rsidRPr="003105B6">
        <w:rPr>
          <w:sz w:val="20"/>
          <w:szCs w:val="20"/>
        </w:rPr>
        <w:t>models.</w:t>
      </w:r>
      <w:r w:rsidR="0062690B" w:rsidRPr="003105B6">
        <w:rPr>
          <w:sz w:val="20"/>
          <w:szCs w:val="20"/>
        </w:rPr>
        <w:t xml:space="preserve"> </w:t>
      </w:r>
      <w:r w:rsidRPr="003105B6">
        <w:rPr>
          <w:i/>
          <w:iCs/>
          <w:sz w:val="20"/>
          <w:szCs w:val="20"/>
        </w:rPr>
        <w:t>British</w:t>
      </w:r>
      <w:r w:rsidR="0062690B" w:rsidRPr="003105B6">
        <w:rPr>
          <w:i/>
          <w:iCs/>
          <w:sz w:val="20"/>
          <w:szCs w:val="20"/>
        </w:rPr>
        <w:t xml:space="preserve"> </w:t>
      </w:r>
      <w:r w:rsidR="00092209" w:rsidRPr="003105B6">
        <w:rPr>
          <w:i/>
          <w:iCs/>
          <w:sz w:val="20"/>
          <w:szCs w:val="20"/>
        </w:rPr>
        <w:t>J.</w:t>
      </w:r>
      <w:r w:rsidR="0062690B" w:rsidRPr="003105B6">
        <w:rPr>
          <w:i/>
          <w:iCs/>
          <w:sz w:val="20"/>
          <w:szCs w:val="20"/>
        </w:rPr>
        <w:t xml:space="preserve"> </w:t>
      </w:r>
      <w:r w:rsidR="00092209" w:rsidRPr="003105B6">
        <w:rPr>
          <w:i/>
          <w:iCs/>
          <w:sz w:val="20"/>
          <w:szCs w:val="20"/>
        </w:rPr>
        <w:t>N</w:t>
      </w:r>
      <w:r w:rsidRPr="003105B6">
        <w:rPr>
          <w:i/>
          <w:iCs/>
          <w:sz w:val="20"/>
          <w:szCs w:val="20"/>
        </w:rPr>
        <w:t>utr</w:t>
      </w:r>
      <w:r w:rsidR="00092209" w:rsidRPr="003105B6">
        <w:rPr>
          <w:i/>
          <w:iCs/>
          <w:sz w:val="20"/>
          <w:szCs w:val="20"/>
        </w:rPr>
        <w:t>.</w:t>
      </w:r>
      <w:r w:rsidRPr="003105B6">
        <w:rPr>
          <w:sz w:val="20"/>
          <w:szCs w:val="20"/>
        </w:rPr>
        <w:t>,</w:t>
      </w:r>
      <w:r w:rsidR="0062690B" w:rsidRPr="003105B6">
        <w:rPr>
          <w:sz w:val="20"/>
          <w:szCs w:val="20"/>
        </w:rPr>
        <w:t xml:space="preserve"> </w:t>
      </w:r>
      <w:r w:rsidRPr="003105B6">
        <w:rPr>
          <w:i/>
          <w:iCs/>
          <w:sz w:val="20"/>
          <w:szCs w:val="20"/>
        </w:rPr>
        <w:t>83</w:t>
      </w:r>
      <w:r w:rsidRPr="003105B6">
        <w:rPr>
          <w:sz w:val="20"/>
          <w:szCs w:val="20"/>
        </w:rPr>
        <w:t>(S1),</w:t>
      </w:r>
      <w:r w:rsidR="0062690B" w:rsidRPr="003105B6">
        <w:rPr>
          <w:sz w:val="20"/>
          <w:szCs w:val="20"/>
        </w:rPr>
        <w:t xml:space="preserve"> </w:t>
      </w:r>
      <w:r w:rsidRPr="003105B6">
        <w:rPr>
          <w:sz w:val="20"/>
          <w:szCs w:val="20"/>
        </w:rPr>
        <w:t>S85-S90.</w:t>
      </w:r>
    </w:p>
    <w:p w:rsidR="007D400A" w:rsidRPr="003105B6" w:rsidRDefault="007D400A" w:rsidP="001A6E51">
      <w:pPr>
        <w:numPr>
          <w:ilvl w:val="0"/>
          <w:numId w:val="23"/>
        </w:numPr>
        <w:snapToGrid w:val="0"/>
        <w:jc w:val="both"/>
        <w:rPr>
          <w:rFonts w:eastAsia="Calibri"/>
          <w:sz w:val="20"/>
          <w:szCs w:val="20"/>
        </w:rPr>
      </w:pPr>
      <w:r w:rsidRPr="003105B6">
        <w:rPr>
          <w:sz w:val="20"/>
          <w:szCs w:val="20"/>
        </w:rPr>
        <w:t>Tahoun,</w:t>
      </w:r>
      <w:r w:rsidR="0062690B" w:rsidRPr="003105B6">
        <w:rPr>
          <w:sz w:val="20"/>
          <w:szCs w:val="20"/>
        </w:rPr>
        <w:t xml:space="preserve"> </w:t>
      </w:r>
      <w:r w:rsidRPr="003105B6">
        <w:rPr>
          <w:sz w:val="20"/>
          <w:szCs w:val="20"/>
        </w:rPr>
        <w:t>E.A.,</w:t>
      </w:r>
      <w:r w:rsidR="0062690B" w:rsidRPr="003105B6">
        <w:rPr>
          <w:sz w:val="20"/>
          <w:szCs w:val="20"/>
        </w:rPr>
        <w:t xml:space="preserve"> </w:t>
      </w:r>
      <w:r w:rsidRPr="003105B6">
        <w:rPr>
          <w:sz w:val="20"/>
          <w:szCs w:val="20"/>
        </w:rPr>
        <w:t>Mohammed,</w:t>
      </w:r>
      <w:r w:rsidR="0062690B" w:rsidRPr="003105B6">
        <w:rPr>
          <w:sz w:val="20"/>
          <w:szCs w:val="20"/>
        </w:rPr>
        <w:t xml:space="preserve"> </w:t>
      </w:r>
      <w:r w:rsidRPr="003105B6">
        <w:rPr>
          <w:sz w:val="20"/>
          <w:szCs w:val="20"/>
        </w:rPr>
        <w:t>R.S.</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Donia,</w:t>
      </w:r>
      <w:r w:rsidR="0062690B" w:rsidRPr="003105B6">
        <w:rPr>
          <w:sz w:val="20"/>
          <w:szCs w:val="20"/>
        </w:rPr>
        <w:t xml:space="preserve"> </w:t>
      </w:r>
      <w:r w:rsidRPr="003105B6">
        <w:rPr>
          <w:sz w:val="20"/>
          <w:szCs w:val="20"/>
        </w:rPr>
        <w:t>G.R.</w:t>
      </w:r>
      <w:r w:rsidR="0062690B" w:rsidRPr="003105B6">
        <w:rPr>
          <w:sz w:val="20"/>
          <w:szCs w:val="20"/>
        </w:rPr>
        <w:t xml:space="preserve"> </w:t>
      </w:r>
      <w:r w:rsidRPr="003105B6">
        <w:rPr>
          <w:sz w:val="20"/>
          <w:szCs w:val="20"/>
        </w:rPr>
        <w:t>(2018).</w:t>
      </w:r>
      <w:r w:rsidR="0062690B" w:rsidRPr="003105B6">
        <w:rPr>
          <w:sz w:val="20"/>
          <w:szCs w:val="20"/>
        </w:rPr>
        <w:t xml:space="preserve"> </w:t>
      </w:r>
      <w:r w:rsidRPr="003105B6">
        <w:rPr>
          <w:sz w:val="20"/>
          <w:szCs w:val="20"/>
        </w:rPr>
        <w:t>Histopathological</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Biochemical</w:t>
      </w:r>
      <w:r w:rsidR="0062690B" w:rsidRPr="003105B6">
        <w:rPr>
          <w:sz w:val="20"/>
          <w:szCs w:val="20"/>
        </w:rPr>
        <w:t xml:space="preserve"> </w:t>
      </w:r>
      <w:r w:rsidRPr="003105B6">
        <w:rPr>
          <w:sz w:val="20"/>
          <w:szCs w:val="20"/>
        </w:rPr>
        <w:t>Studies</w:t>
      </w:r>
      <w:r w:rsidR="0062690B" w:rsidRPr="003105B6">
        <w:rPr>
          <w:sz w:val="20"/>
          <w:szCs w:val="20"/>
        </w:rPr>
        <w:t xml:space="preserve"> </w:t>
      </w:r>
      <w:r w:rsidRPr="003105B6">
        <w:rPr>
          <w:sz w:val="20"/>
          <w:szCs w:val="20"/>
        </w:rPr>
        <w:t>on</w:t>
      </w:r>
      <w:r w:rsidR="0062690B" w:rsidRPr="003105B6">
        <w:rPr>
          <w:sz w:val="20"/>
          <w:szCs w:val="20"/>
        </w:rPr>
        <w:t xml:space="preserve"> </w:t>
      </w:r>
      <w:r w:rsidRPr="003105B6">
        <w:rPr>
          <w:sz w:val="20"/>
          <w:szCs w:val="20"/>
        </w:rPr>
        <w:t>The</w:t>
      </w:r>
      <w:r w:rsidR="0062690B" w:rsidRPr="003105B6">
        <w:rPr>
          <w:sz w:val="20"/>
          <w:szCs w:val="20"/>
        </w:rPr>
        <w:t xml:space="preserve"> </w:t>
      </w:r>
      <w:r w:rsidRPr="003105B6">
        <w:rPr>
          <w:sz w:val="20"/>
          <w:szCs w:val="20"/>
        </w:rPr>
        <w:t>Effect</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Green</w:t>
      </w:r>
      <w:r w:rsidR="0062690B" w:rsidRPr="003105B6">
        <w:rPr>
          <w:sz w:val="20"/>
          <w:szCs w:val="20"/>
        </w:rPr>
        <w:t xml:space="preserve"> </w:t>
      </w:r>
      <w:r w:rsidRPr="003105B6">
        <w:rPr>
          <w:sz w:val="20"/>
          <w:szCs w:val="20"/>
        </w:rPr>
        <w:t>Tea</w:t>
      </w:r>
      <w:r w:rsidR="0062690B" w:rsidRPr="003105B6">
        <w:rPr>
          <w:sz w:val="20"/>
          <w:szCs w:val="20"/>
        </w:rPr>
        <w:t xml:space="preserve"> </w:t>
      </w:r>
      <w:r w:rsidRPr="003105B6">
        <w:rPr>
          <w:sz w:val="20"/>
          <w:szCs w:val="20"/>
        </w:rPr>
        <w:t>Extract</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vitamin</w:t>
      </w:r>
      <w:r w:rsidR="0062690B" w:rsidRPr="003105B6">
        <w:rPr>
          <w:sz w:val="20"/>
          <w:szCs w:val="20"/>
        </w:rPr>
        <w:t xml:space="preserve"> </w:t>
      </w:r>
      <w:r w:rsidRPr="003105B6">
        <w:rPr>
          <w:sz w:val="20"/>
          <w:szCs w:val="20"/>
        </w:rPr>
        <w:t>C</w:t>
      </w:r>
      <w:r w:rsidR="0062690B" w:rsidRPr="003105B6">
        <w:rPr>
          <w:sz w:val="20"/>
          <w:szCs w:val="20"/>
        </w:rPr>
        <w:t xml:space="preserve"> </w:t>
      </w:r>
      <w:r w:rsidRPr="003105B6">
        <w:rPr>
          <w:sz w:val="20"/>
          <w:szCs w:val="20"/>
        </w:rPr>
        <w:t>Against</w:t>
      </w:r>
      <w:r w:rsidR="0062690B" w:rsidRPr="003105B6">
        <w:rPr>
          <w:sz w:val="20"/>
          <w:szCs w:val="20"/>
        </w:rPr>
        <w:t xml:space="preserve"> </w:t>
      </w:r>
      <w:r w:rsidRPr="003105B6">
        <w:rPr>
          <w:sz w:val="20"/>
          <w:szCs w:val="20"/>
        </w:rPr>
        <w:t>Fenitrothion</w:t>
      </w:r>
      <w:r w:rsidR="0062690B" w:rsidRPr="003105B6">
        <w:rPr>
          <w:sz w:val="20"/>
          <w:szCs w:val="20"/>
        </w:rPr>
        <w:t xml:space="preserve"> </w:t>
      </w:r>
      <w:r w:rsidRPr="003105B6">
        <w:rPr>
          <w:sz w:val="20"/>
          <w:szCs w:val="20"/>
        </w:rPr>
        <w:t>Toxicity</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Male</w:t>
      </w:r>
      <w:r w:rsidR="0062690B" w:rsidRPr="003105B6">
        <w:rPr>
          <w:sz w:val="20"/>
          <w:szCs w:val="20"/>
        </w:rPr>
        <w:t xml:space="preserve"> </w:t>
      </w:r>
      <w:r w:rsidRPr="003105B6">
        <w:rPr>
          <w:sz w:val="20"/>
          <w:szCs w:val="20"/>
        </w:rPr>
        <w:t>Albino</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i/>
          <w:iCs/>
          <w:sz w:val="20"/>
          <w:szCs w:val="20"/>
        </w:rPr>
        <w:t>Alexandria</w:t>
      </w:r>
      <w:r w:rsidR="0062690B" w:rsidRPr="003105B6">
        <w:rPr>
          <w:i/>
          <w:iCs/>
          <w:sz w:val="20"/>
          <w:szCs w:val="20"/>
        </w:rPr>
        <w:t xml:space="preserve"> </w:t>
      </w:r>
      <w:r w:rsidRPr="003105B6">
        <w:rPr>
          <w:i/>
          <w:iCs/>
          <w:sz w:val="20"/>
          <w:szCs w:val="20"/>
        </w:rPr>
        <w:t>Journal</w:t>
      </w:r>
      <w:r w:rsidR="0062690B" w:rsidRPr="003105B6">
        <w:rPr>
          <w:i/>
          <w:iCs/>
          <w:sz w:val="20"/>
          <w:szCs w:val="20"/>
        </w:rPr>
        <w:t xml:space="preserve"> </w:t>
      </w:r>
      <w:r w:rsidRPr="003105B6">
        <w:rPr>
          <w:i/>
          <w:iCs/>
          <w:sz w:val="20"/>
          <w:szCs w:val="20"/>
        </w:rPr>
        <w:t>for</w:t>
      </w:r>
      <w:r w:rsidR="0062690B" w:rsidRPr="003105B6">
        <w:rPr>
          <w:i/>
          <w:iCs/>
          <w:sz w:val="20"/>
          <w:szCs w:val="20"/>
        </w:rPr>
        <w:t xml:space="preserve"> </w:t>
      </w:r>
      <w:r w:rsidRPr="003105B6">
        <w:rPr>
          <w:i/>
          <w:iCs/>
          <w:sz w:val="20"/>
          <w:szCs w:val="20"/>
        </w:rPr>
        <w:t>Veterinary</w:t>
      </w:r>
      <w:r w:rsidR="0062690B" w:rsidRPr="003105B6">
        <w:rPr>
          <w:i/>
          <w:iCs/>
          <w:sz w:val="20"/>
          <w:szCs w:val="20"/>
        </w:rPr>
        <w:t xml:space="preserve"> </w:t>
      </w:r>
      <w:r w:rsidRPr="003105B6">
        <w:rPr>
          <w:i/>
          <w:iCs/>
          <w:sz w:val="20"/>
          <w:szCs w:val="20"/>
        </w:rPr>
        <w:t>Sciences</w:t>
      </w:r>
      <w:r w:rsidRPr="003105B6">
        <w:rPr>
          <w:sz w:val="20"/>
          <w:szCs w:val="20"/>
        </w:rPr>
        <w:t>,</w:t>
      </w:r>
      <w:r w:rsidR="0062690B" w:rsidRPr="003105B6">
        <w:rPr>
          <w:sz w:val="20"/>
          <w:szCs w:val="20"/>
        </w:rPr>
        <w:t xml:space="preserve"> </w:t>
      </w:r>
      <w:r w:rsidRPr="003105B6">
        <w:rPr>
          <w:i/>
          <w:iCs/>
          <w:sz w:val="20"/>
          <w:szCs w:val="20"/>
        </w:rPr>
        <w:t>57</w:t>
      </w:r>
      <w:r w:rsidRPr="003105B6">
        <w:rPr>
          <w:sz w:val="20"/>
          <w:szCs w:val="20"/>
        </w:rPr>
        <w:t>(1).</w:t>
      </w:r>
    </w:p>
    <w:p w:rsidR="007D400A" w:rsidRPr="003105B6" w:rsidRDefault="007D400A" w:rsidP="001A6E51">
      <w:pPr>
        <w:numPr>
          <w:ilvl w:val="0"/>
          <w:numId w:val="23"/>
        </w:numPr>
        <w:snapToGrid w:val="0"/>
        <w:jc w:val="both"/>
        <w:rPr>
          <w:sz w:val="20"/>
          <w:szCs w:val="20"/>
        </w:rPr>
      </w:pPr>
      <w:r w:rsidRPr="003105B6">
        <w:rPr>
          <w:sz w:val="20"/>
          <w:szCs w:val="20"/>
        </w:rPr>
        <w:t>Taib,</w:t>
      </w:r>
      <w:r w:rsidR="0062690B" w:rsidRPr="003105B6">
        <w:rPr>
          <w:sz w:val="20"/>
          <w:szCs w:val="20"/>
        </w:rPr>
        <w:t xml:space="preserve"> </w:t>
      </w:r>
      <w:r w:rsidRPr="003105B6">
        <w:rPr>
          <w:sz w:val="20"/>
          <w:szCs w:val="20"/>
        </w:rPr>
        <w:t>I.S.,</w:t>
      </w:r>
      <w:r w:rsidR="0062690B" w:rsidRPr="003105B6">
        <w:rPr>
          <w:sz w:val="20"/>
          <w:szCs w:val="20"/>
        </w:rPr>
        <w:t xml:space="preserve"> </w:t>
      </w:r>
      <w:r w:rsidRPr="003105B6">
        <w:rPr>
          <w:sz w:val="20"/>
          <w:szCs w:val="20"/>
        </w:rPr>
        <w:t>Budin,</w:t>
      </w:r>
      <w:r w:rsidR="0062690B" w:rsidRPr="003105B6">
        <w:rPr>
          <w:sz w:val="20"/>
          <w:szCs w:val="20"/>
        </w:rPr>
        <w:t xml:space="preserve"> </w:t>
      </w:r>
      <w:r w:rsidRPr="003105B6">
        <w:rPr>
          <w:sz w:val="20"/>
          <w:szCs w:val="20"/>
        </w:rPr>
        <w:t>S.B.,</w:t>
      </w:r>
      <w:r w:rsidR="0062690B" w:rsidRPr="003105B6">
        <w:rPr>
          <w:sz w:val="20"/>
          <w:szCs w:val="20"/>
        </w:rPr>
        <w:t xml:space="preserve"> </w:t>
      </w:r>
      <w:r w:rsidRPr="003105B6">
        <w:rPr>
          <w:sz w:val="20"/>
          <w:szCs w:val="20"/>
        </w:rPr>
        <w:t>Ghazali,</w:t>
      </w:r>
      <w:r w:rsidR="0062690B" w:rsidRPr="003105B6">
        <w:rPr>
          <w:sz w:val="20"/>
          <w:szCs w:val="20"/>
        </w:rPr>
        <w:t xml:space="preserve"> </w:t>
      </w:r>
      <w:r w:rsidRPr="003105B6">
        <w:rPr>
          <w:sz w:val="20"/>
          <w:szCs w:val="20"/>
        </w:rPr>
        <w:t>A.R.,</w:t>
      </w:r>
      <w:r w:rsidR="0062690B" w:rsidRPr="003105B6">
        <w:rPr>
          <w:sz w:val="20"/>
          <w:szCs w:val="20"/>
        </w:rPr>
        <w:t xml:space="preserve"> </w:t>
      </w:r>
      <w:r w:rsidRPr="003105B6">
        <w:rPr>
          <w:sz w:val="20"/>
          <w:szCs w:val="20"/>
        </w:rPr>
        <w:t>Jayusman,</w:t>
      </w:r>
      <w:r w:rsidR="0062690B" w:rsidRPr="003105B6">
        <w:rPr>
          <w:sz w:val="20"/>
          <w:szCs w:val="20"/>
        </w:rPr>
        <w:t xml:space="preserve"> </w:t>
      </w:r>
      <w:r w:rsidRPr="003105B6">
        <w:rPr>
          <w:sz w:val="20"/>
          <w:szCs w:val="20"/>
        </w:rPr>
        <w:t>P.A.</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Mohamed,</w:t>
      </w:r>
      <w:r w:rsidR="0062690B" w:rsidRPr="003105B6">
        <w:rPr>
          <w:sz w:val="20"/>
          <w:szCs w:val="20"/>
        </w:rPr>
        <w:t xml:space="preserve"> </w:t>
      </w:r>
      <w:r w:rsidRPr="003105B6">
        <w:rPr>
          <w:sz w:val="20"/>
          <w:szCs w:val="20"/>
        </w:rPr>
        <w:t>J.</w:t>
      </w:r>
      <w:r w:rsidR="0062690B" w:rsidRPr="003105B6">
        <w:rPr>
          <w:sz w:val="20"/>
          <w:szCs w:val="20"/>
        </w:rPr>
        <w:t xml:space="preserve"> </w:t>
      </w:r>
      <w:r w:rsidRPr="003105B6">
        <w:rPr>
          <w:sz w:val="20"/>
          <w:szCs w:val="20"/>
        </w:rPr>
        <w:t>(2014).</w:t>
      </w:r>
      <w:r w:rsidR="0062690B" w:rsidRPr="003105B6">
        <w:rPr>
          <w:sz w:val="20"/>
          <w:szCs w:val="20"/>
        </w:rPr>
        <w:t xml:space="preserve"> </w:t>
      </w:r>
      <w:r w:rsidRPr="003105B6">
        <w:rPr>
          <w:sz w:val="20"/>
          <w:szCs w:val="20"/>
        </w:rPr>
        <w:t>Fenitrothion</w:t>
      </w:r>
      <w:r w:rsidR="0062690B" w:rsidRPr="003105B6">
        <w:rPr>
          <w:sz w:val="20"/>
          <w:szCs w:val="20"/>
        </w:rPr>
        <w:t xml:space="preserve"> </w:t>
      </w:r>
      <w:r w:rsidRPr="003105B6">
        <w:rPr>
          <w:sz w:val="20"/>
          <w:szCs w:val="20"/>
        </w:rPr>
        <w:t>alters</w:t>
      </w:r>
      <w:r w:rsidR="0062690B" w:rsidRPr="003105B6">
        <w:rPr>
          <w:sz w:val="20"/>
          <w:szCs w:val="20"/>
        </w:rPr>
        <w:t xml:space="preserve"> </w:t>
      </w:r>
      <w:r w:rsidRPr="003105B6">
        <w:rPr>
          <w:sz w:val="20"/>
          <w:szCs w:val="20"/>
        </w:rPr>
        <w:t>sperm</w:t>
      </w:r>
      <w:r w:rsidR="0062690B" w:rsidRPr="003105B6">
        <w:rPr>
          <w:sz w:val="20"/>
          <w:szCs w:val="20"/>
        </w:rPr>
        <w:t xml:space="preserve"> </w:t>
      </w:r>
      <w:r w:rsidRPr="003105B6">
        <w:rPr>
          <w:sz w:val="20"/>
          <w:szCs w:val="20"/>
        </w:rPr>
        <w:t>characteristics</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sz w:val="20"/>
          <w:szCs w:val="20"/>
        </w:rPr>
        <w:t>ameliorating</w:t>
      </w:r>
      <w:r w:rsidR="0062690B" w:rsidRPr="003105B6">
        <w:rPr>
          <w:sz w:val="20"/>
          <w:szCs w:val="20"/>
        </w:rPr>
        <w:t xml:space="preserve"> </w:t>
      </w:r>
      <w:r w:rsidRPr="003105B6">
        <w:rPr>
          <w:sz w:val="20"/>
          <w:szCs w:val="20"/>
        </w:rPr>
        <w:t>effects</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palm</w:t>
      </w:r>
      <w:r w:rsidR="0062690B" w:rsidRPr="003105B6">
        <w:rPr>
          <w:sz w:val="20"/>
          <w:szCs w:val="20"/>
        </w:rPr>
        <w:t xml:space="preserve"> </w:t>
      </w:r>
      <w:r w:rsidRPr="003105B6">
        <w:rPr>
          <w:sz w:val="20"/>
          <w:szCs w:val="20"/>
        </w:rPr>
        <w:t>oil</w:t>
      </w:r>
      <w:r w:rsidR="0062690B" w:rsidRPr="003105B6">
        <w:rPr>
          <w:sz w:val="20"/>
          <w:szCs w:val="20"/>
        </w:rPr>
        <w:t xml:space="preserve"> </w:t>
      </w:r>
      <w:r w:rsidRPr="003105B6">
        <w:rPr>
          <w:sz w:val="20"/>
          <w:szCs w:val="20"/>
        </w:rPr>
        <w:t>tocotrienol-rich</w:t>
      </w:r>
      <w:r w:rsidR="0062690B" w:rsidRPr="003105B6">
        <w:rPr>
          <w:sz w:val="20"/>
          <w:szCs w:val="20"/>
        </w:rPr>
        <w:t xml:space="preserve"> </w:t>
      </w:r>
      <w:r w:rsidRPr="003105B6">
        <w:rPr>
          <w:sz w:val="20"/>
          <w:szCs w:val="20"/>
        </w:rPr>
        <w:t>fraction.</w:t>
      </w:r>
      <w:r w:rsidR="0062690B" w:rsidRPr="003105B6">
        <w:rPr>
          <w:sz w:val="20"/>
          <w:szCs w:val="20"/>
        </w:rPr>
        <w:t xml:space="preserve"> </w:t>
      </w:r>
      <w:r w:rsidRPr="003105B6">
        <w:rPr>
          <w:i/>
          <w:iCs/>
          <w:sz w:val="20"/>
          <w:szCs w:val="20"/>
        </w:rPr>
        <w:t>Exper</w:t>
      </w:r>
      <w:r w:rsidR="00F820D7" w:rsidRPr="003105B6">
        <w:rPr>
          <w:i/>
          <w:iCs/>
          <w:sz w:val="20"/>
          <w:szCs w:val="20"/>
        </w:rPr>
        <w:t>.</w:t>
      </w:r>
      <w:r w:rsidR="0062690B" w:rsidRPr="003105B6">
        <w:rPr>
          <w:i/>
          <w:iCs/>
          <w:sz w:val="20"/>
          <w:szCs w:val="20"/>
        </w:rPr>
        <w:t xml:space="preserve"> </w:t>
      </w:r>
      <w:r w:rsidR="00F820D7" w:rsidRPr="003105B6">
        <w:rPr>
          <w:i/>
          <w:iCs/>
          <w:sz w:val="20"/>
          <w:szCs w:val="20"/>
        </w:rPr>
        <w:t>A</w:t>
      </w:r>
      <w:r w:rsidRPr="003105B6">
        <w:rPr>
          <w:i/>
          <w:iCs/>
          <w:sz w:val="20"/>
          <w:szCs w:val="20"/>
        </w:rPr>
        <w:t>nimals</w:t>
      </w:r>
      <w:r w:rsidRPr="003105B6">
        <w:rPr>
          <w:sz w:val="20"/>
          <w:szCs w:val="20"/>
        </w:rPr>
        <w:t>,</w:t>
      </w:r>
      <w:r w:rsidR="0062690B" w:rsidRPr="003105B6">
        <w:rPr>
          <w:sz w:val="20"/>
          <w:szCs w:val="20"/>
        </w:rPr>
        <w:t xml:space="preserve"> </w:t>
      </w:r>
      <w:r w:rsidRPr="003105B6">
        <w:rPr>
          <w:i/>
          <w:iCs/>
          <w:sz w:val="20"/>
          <w:szCs w:val="20"/>
        </w:rPr>
        <w:t>63</w:t>
      </w:r>
      <w:r w:rsidRPr="003105B6">
        <w:rPr>
          <w:sz w:val="20"/>
          <w:szCs w:val="20"/>
        </w:rPr>
        <w:t>(4),</w:t>
      </w:r>
      <w:r w:rsidR="0062690B" w:rsidRPr="003105B6">
        <w:rPr>
          <w:sz w:val="20"/>
          <w:szCs w:val="20"/>
        </w:rPr>
        <w:t xml:space="preserve"> </w:t>
      </w:r>
      <w:r w:rsidRPr="003105B6">
        <w:rPr>
          <w:sz w:val="20"/>
          <w:szCs w:val="20"/>
        </w:rPr>
        <w:t>383-393.</w:t>
      </w:r>
      <w:r w:rsidR="0062690B" w:rsidRPr="003105B6">
        <w:rPr>
          <w:sz w:val="20"/>
          <w:szCs w:val="20"/>
        </w:rPr>
        <w:t xml:space="preserve"> </w:t>
      </w:r>
    </w:p>
    <w:p w:rsidR="007D400A" w:rsidRPr="003105B6" w:rsidRDefault="007D400A" w:rsidP="001A6E51">
      <w:pPr>
        <w:numPr>
          <w:ilvl w:val="0"/>
          <w:numId w:val="23"/>
        </w:numPr>
        <w:snapToGrid w:val="0"/>
        <w:jc w:val="both"/>
        <w:rPr>
          <w:sz w:val="20"/>
          <w:szCs w:val="20"/>
        </w:rPr>
      </w:pPr>
      <w:r w:rsidRPr="003105B6">
        <w:rPr>
          <w:sz w:val="20"/>
          <w:szCs w:val="20"/>
        </w:rPr>
        <w:t>Taib,</w:t>
      </w:r>
      <w:r w:rsidR="0062690B" w:rsidRPr="003105B6">
        <w:rPr>
          <w:sz w:val="20"/>
          <w:szCs w:val="20"/>
        </w:rPr>
        <w:t xml:space="preserve"> </w:t>
      </w:r>
      <w:r w:rsidRPr="003105B6">
        <w:rPr>
          <w:sz w:val="20"/>
          <w:szCs w:val="20"/>
        </w:rPr>
        <w:t>I.S.,</w:t>
      </w:r>
      <w:r w:rsidR="0062690B" w:rsidRPr="003105B6">
        <w:rPr>
          <w:sz w:val="20"/>
          <w:szCs w:val="20"/>
        </w:rPr>
        <w:t xml:space="preserve"> </w:t>
      </w:r>
      <w:r w:rsidRPr="003105B6">
        <w:rPr>
          <w:sz w:val="20"/>
          <w:szCs w:val="20"/>
        </w:rPr>
        <w:t>Budin,</w:t>
      </w:r>
      <w:r w:rsidR="0062690B" w:rsidRPr="003105B6">
        <w:rPr>
          <w:sz w:val="20"/>
          <w:szCs w:val="20"/>
        </w:rPr>
        <w:t xml:space="preserve"> </w:t>
      </w:r>
      <w:r w:rsidRPr="003105B6">
        <w:rPr>
          <w:sz w:val="20"/>
          <w:szCs w:val="20"/>
        </w:rPr>
        <w:t>S.B.,</w:t>
      </w:r>
      <w:r w:rsidR="0062690B" w:rsidRPr="003105B6">
        <w:rPr>
          <w:sz w:val="20"/>
          <w:szCs w:val="20"/>
        </w:rPr>
        <w:t xml:space="preserve"> </w:t>
      </w:r>
      <w:r w:rsidRPr="003105B6">
        <w:rPr>
          <w:sz w:val="20"/>
          <w:szCs w:val="20"/>
        </w:rPr>
        <w:t>Ghazali,</w:t>
      </w:r>
      <w:r w:rsidR="0062690B" w:rsidRPr="003105B6">
        <w:rPr>
          <w:sz w:val="20"/>
          <w:szCs w:val="20"/>
        </w:rPr>
        <w:t xml:space="preserve"> </w:t>
      </w:r>
      <w:r w:rsidRPr="003105B6">
        <w:rPr>
          <w:sz w:val="20"/>
          <w:szCs w:val="20"/>
        </w:rPr>
        <w:t>A.R.,</w:t>
      </w:r>
      <w:r w:rsidR="0062690B" w:rsidRPr="003105B6">
        <w:rPr>
          <w:sz w:val="20"/>
          <w:szCs w:val="20"/>
        </w:rPr>
        <w:t xml:space="preserve"> </w:t>
      </w:r>
      <w:r w:rsidRPr="003105B6">
        <w:rPr>
          <w:sz w:val="20"/>
          <w:szCs w:val="20"/>
        </w:rPr>
        <w:t>Jayusman,</w:t>
      </w:r>
      <w:r w:rsidR="0062690B" w:rsidRPr="003105B6">
        <w:rPr>
          <w:sz w:val="20"/>
          <w:szCs w:val="20"/>
        </w:rPr>
        <w:t xml:space="preserve"> </w:t>
      </w:r>
      <w:r w:rsidRPr="003105B6">
        <w:rPr>
          <w:sz w:val="20"/>
          <w:szCs w:val="20"/>
        </w:rPr>
        <w:t>P.A.,</w:t>
      </w:r>
      <w:r w:rsidR="0062690B" w:rsidRPr="003105B6">
        <w:rPr>
          <w:sz w:val="20"/>
          <w:szCs w:val="20"/>
        </w:rPr>
        <w:t xml:space="preserve"> </w:t>
      </w:r>
      <w:r w:rsidRPr="003105B6">
        <w:rPr>
          <w:sz w:val="20"/>
          <w:szCs w:val="20"/>
        </w:rPr>
        <w:t>Louis,</w:t>
      </w:r>
      <w:r w:rsidR="0062690B" w:rsidRPr="003105B6">
        <w:rPr>
          <w:sz w:val="20"/>
          <w:szCs w:val="20"/>
        </w:rPr>
        <w:t xml:space="preserve"> </w:t>
      </w:r>
      <w:r w:rsidRPr="003105B6">
        <w:rPr>
          <w:sz w:val="20"/>
          <w:szCs w:val="20"/>
        </w:rPr>
        <w:t>S.R.</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Mohamed,</w:t>
      </w:r>
      <w:r w:rsidR="0062690B" w:rsidRPr="003105B6">
        <w:rPr>
          <w:sz w:val="20"/>
          <w:szCs w:val="20"/>
        </w:rPr>
        <w:t xml:space="preserve"> </w:t>
      </w:r>
      <w:r w:rsidRPr="003105B6">
        <w:rPr>
          <w:sz w:val="20"/>
          <w:szCs w:val="20"/>
        </w:rPr>
        <w:t>J.</w:t>
      </w:r>
      <w:r w:rsidR="0062690B" w:rsidRPr="003105B6">
        <w:rPr>
          <w:sz w:val="20"/>
          <w:szCs w:val="20"/>
        </w:rPr>
        <w:t xml:space="preserve"> </w:t>
      </w:r>
      <w:r w:rsidRPr="003105B6">
        <w:rPr>
          <w:sz w:val="20"/>
          <w:szCs w:val="20"/>
        </w:rPr>
        <w:t>(2013).</w:t>
      </w:r>
      <w:r w:rsidR="0062690B" w:rsidRPr="003105B6">
        <w:rPr>
          <w:sz w:val="20"/>
          <w:szCs w:val="20"/>
        </w:rPr>
        <w:t xml:space="preserve"> </w:t>
      </w:r>
      <w:r w:rsidRPr="003105B6">
        <w:rPr>
          <w:sz w:val="20"/>
          <w:szCs w:val="20"/>
        </w:rPr>
        <w:t>Fenitrothion</w:t>
      </w:r>
      <w:r w:rsidR="0062690B" w:rsidRPr="003105B6">
        <w:rPr>
          <w:sz w:val="20"/>
          <w:szCs w:val="20"/>
        </w:rPr>
        <w:t xml:space="preserve"> </w:t>
      </w:r>
      <w:r w:rsidRPr="003105B6">
        <w:rPr>
          <w:sz w:val="20"/>
          <w:szCs w:val="20"/>
        </w:rPr>
        <w:t>induced</w:t>
      </w:r>
      <w:r w:rsidR="0062690B" w:rsidRPr="003105B6">
        <w:rPr>
          <w:sz w:val="20"/>
          <w:szCs w:val="20"/>
        </w:rPr>
        <w:t xml:space="preserve"> </w:t>
      </w:r>
      <w:r w:rsidRPr="003105B6">
        <w:rPr>
          <w:sz w:val="20"/>
          <w:szCs w:val="20"/>
        </w:rPr>
        <w:t>oxidative</w:t>
      </w:r>
      <w:r w:rsidR="0062690B" w:rsidRPr="003105B6">
        <w:rPr>
          <w:sz w:val="20"/>
          <w:szCs w:val="20"/>
        </w:rPr>
        <w:t xml:space="preserve"> </w:t>
      </w:r>
      <w:r w:rsidRPr="003105B6">
        <w:rPr>
          <w:sz w:val="20"/>
          <w:szCs w:val="20"/>
        </w:rPr>
        <w:t>stress</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morphological</w:t>
      </w:r>
      <w:r w:rsidR="0062690B" w:rsidRPr="003105B6">
        <w:rPr>
          <w:sz w:val="20"/>
          <w:szCs w:val="20"/>
        </w:rPr>
        <w:t xml:space="preserve"> </w:t>
      </w:r>
      <w:r w:rsidRPr="003105B6">
        <w:rPr>
          <w:sz w:val="20"/>
          <w:szCs w:val="20"/>
        </w:rPr>
        <w:t>alterations</w:t>
      </w:r>
      <w:r w:rsidR="0062690B" w:rsidRPr="003105B6">
        <w:rPr>
          <w:sz w:val="20"/>
          <w:szCs w:val="20"/>
        </w:rPr>
        <w:t xml:space="preserve"> </w:t>
      </w:r>
      <w:r w:rsidRPr="003105B6">
        <w:rPr>
          <w:sz w:val="20"/>
          <w:szCs w:val="20"/>
        </w:rPr>
        <w:t>of</w:t>
      </w:r>
      <w:r w:rsidR="0062690B" w:rsidRPr="003105B6">
        <w:rPr>
          <w:sz w:val="20"/>
          <w:szCs w:val="20"/>
        </w:rPr>
        <w:t xml:space="preserve"> </w:t>
      </w:r>
      <w:r w:rsidRPr="003105B6">
        <w:rPr>
          <w:sz w:val="20"/>
          <w:szCs w:val="20"/>
        </w:rPr>
        <w:t>sperm</w:t>
      </w:r>
      <w:r w:rsidR="0062690B" w:rsidRPr="003105B6">
        <w:rPr>
          <w:sz w:val="20"/>
          <w:szCs w:val="20"/>
        </w:rPr>
        <w:t xml:space="preserve"> </w:t>
      </w:r>
      <w:r w:rsidRPr="003105B6">
        <w:rPr>
          <w:sz w:val="20"/>
          <w:szCs w:val="20"/>
        </w:rPr>
        <w:t>and</w:t>
      </w:r>
      <w:r w:rsidR="0062690B" w:rsidRPr="003105B6">
        <w:rPr>
          <w:sz w:val="20"/>
          <w:szCs w:val="20"/>
        </w:rPr>
        <w:t xml:space="preserve"> </w:t>
      </w:r>
      <w:r w:rsidRPr="003105B6">
        <w:rPr>
          <w:sz w:val="20"/>
          <w:szCs w:val="20"/>
        </w:rPr>
        <w:t>testes</w:t>
      </w:r>
      <w:r w:rsidR="0062690B" w:rsidRPr="003105B6">
        <w:rPr>
          <w:sz w:val="20"/>
          <w:szCs w:val="20"/>
        </w:rPr>
        <w:t xml:space="preserve"> </w:t>
      </w:r>
      <w:r w:rsidRPr="003105B6">
        <w:rPr>
          <w:sz w:val="20"/>
          <w:szCs w:val="20"/>
        </w:rPr>
        <w:t>in</w:t>
      </w:r>
      <w:r w:rsidR="0062690B" w:rsidRPr="003105B6">
        <w:rPr>
          <w:sz w:val="20"/>
          <w:szCs w:val="20"/>
        </w:rPr>
        <w:t xml:space="preserve"> </w:t>
      </w:r>
      <w:r w:rsidRPr="003105B6">
        <w:rPr>
          <w:sz w:val="20"/>
          <w:szCs w:val="20"/>
        </w:rPr>
        <w:t>male</w:t>
      </w:r>
      <w:r w:rsidR="0062690B" w:rsidRPr="003105B6">
        <w:rPr>
          <w:sz w:val="20"/>
          <w:szCs w:val="20"/>
        </w:rPr>
        <w:t xml:space="preserve"> </w:t>
      </w:r>
      <w:r w:rsidRPr="003105B6">
        <w:rPr>
          <w:sz w:val="20"/>
          <w:szCs w:val="20"/>
        </w:rPr>
        <w:t>sprague-dawley</w:t>
      </w:r>
      <w:r w:rsidR="0062690B" w:rsidRPr="003105B6">
        <w:rPr>
          <w:sz w:val="20"/>
          <w:szCs w:val="20"/>
        </w:rPr>
        <w:t xml:space="preserve"> </w:t>
      </w:r>
      <w:r w:rsidRPr="003105B6">
        <w:rPr>
          <w:sz w:val="20"/>
          <w:szCs w:val="20"/>
        </w:rPr>
        <w:t>rats.</w:t>
      </w:r>
      <w:r w:rsidR="0062690B" w:rsidRPr="003105B6">
        <w:rPr>
          <w:sz w:val="20"/>
          <w:szCs w:val="20"/>
        </w:rPr>
        <w:t xml:space="preserve"> </w:t>
      </w:r>
      <w:r w:rsidRPr="003105B6">
        <w:rPr>
          <w:i/>
          <w:iCs/>
          <w:sz w:val="20"/>
          <w:szCs w:val="20"/>
        </w:rPr>
        <w:t>Clinics</w:t>
      </w:r>
      <w:r w:rsidRPr="003105B6">
        <w:rPr>
          <w:sz w:val="20"/>
          <w:szCs w:val="20"/>
        </w:rPr>
        <w:t>,</w:t>
      </w:r>
      <w:r w:rsidR="0062690B" w:rsidRPr="003105B6">
        <w:rPr>
          <w:sz w:val="20"/>
          <w:szCs w:val="20"/>
        </w:rPr>
        <w:t xml:space="preserve"> </w:t>
      </w:r>
      <w:r w:rsidRPr="003105B6">
        <w:rPr>
          <w:i/>
          <w:iCs/>
          <w:sz w:val="20"/>
          <w:szCs w:val="20"/>
        </w:rPr>
        <w:t>68</w:t>
      </w:r>
      <w:r w:rsidRPr="003105B6">
        <w:rPr>
          <w:sz w:val="20"/>
          <w:szCs w:val="20"/>
        </w:rPr>
        <w:t>(1),</w:t>
      </w:r>
      <w:r w:rsidR="0062690B" w:rsidRPr="003105B6">
        <w:rPr>
          <w:sz w:val="20"/>
          <w:szCs w:val="20"/>
        </w:rPr>
        <w:t xml:space="preserve"> </w:t>
      </w:r>
      <w:r w:rsidRPr="003105B6">
        <w:rPr>
          <w:sz w:val="20"/>
          <w:szCs w:val="20"/>
        </w:rPr>
        <w:t>93-100.</w:t>
      </w:r>
    </w:p>
    <w:p w:rsidR="0063297C" w:rsidRPr="003105B6" w:rsidRDefault="007D400A" w:rsidP="004C6294">
      <w:pPr>
        <w:numPr>
          <w:ilvl w:val="0"/>
          <w:numId w:val="23"/>
        </w:numPr>
        <w:snapToGrid w:val="0"/>
        <w:ind w:left="425" w:hanging="425"/>
        <w:jc w:val="both"/>
        <w:rPr>
          <w:sz w:val="20"/>
          <w:szCs w:val="20"/>
        </w:rPr>
      </w:pPr>
      <w:r w:rsidRPr="003105B6">
        <w:rPr>
          <w:rFonts w:eastAsia="Calibri"/>
          <w:sz w:val="20"/>
          <w:szCs w:val="20"/>
        </w:rPr>
        <w:t>Thakkar,</w:t>
      </w:r>
      <w:r w:rsidR="0062690B" w:rsidRPr="003105B6">
        <w:rPr>
          <w:rFonts w:eastAsia="Calibri"/>
          <w:sz w:val="20"/>
          <w:szCs w:val="20"/>
        </w:rPr>
        <w:t xml:space="preserve"> </w:t>
      </w:r>
      <w:r w:rsidRPr="003105B6">
        <w:rPr>
          <w:rFonts w:eastAsia="Calibri"/>
          <w:sz w:val="20"/>
          <w:szCs w:val="20"/>
        </w:rPr>
        <w:t>R.R.,</w:t>
      </w:r>
      <w:r w:rsidR="0062690B" w:rsidRPr="003105B6">
        <w:rPr>
          <w:rFonts w:eastAsia="Calibri"/>
          <w:sz w:val="20"/>
          <w:szCs w:val="20"/>
        </w:rPr>
        <w:t xml:space="preserve"> </w:t>
      </w:r>
      <w:r w:rsidRPr="003105B6">
        <w:rPr>
          <w:rFonts w:eastAsia="Calibri"/>
          <w:sz w:val="20"/>
          <w:szCs w:val="20"/>
        </w:rPr>
        <w:t>Wang,</w:t>
      </w:r>
      <w:r w:rsidR="0062690B" w:rsidRPr="003105B6">
        <w:rPr>
          <w:rFonts w:eastAsia="Calibri"/>
          <w:sz w:val="20"/>
          <w:szCs w:val="20"/>
        </w:rPr>
        <w:t xml:space="preserve"> </w:t>
      </w:r>
      <w:r w:rsidRPr="003105B6">
        <w:rPr>
          <w:rFonts w:eastAsia="Calibri"/>
          <w:sz w:val="20"/>
          <w:szCs w:val="20"/>
        </w:rPr>
        <w:t>O.L.,</w:t>
      </w:r>
      <w:r w:rsidR="0062690B" w:rsidRPr="003105B6">
        <w:rPr>
          <w:rFonts w:eastAsia="Calibri"/>
          <w:sz w:val="20"/>
          <w:szCs w:val="20"/>
        </w:rPr>
        <w:t xml:space="preserve"> </w:t>
      </w:r>
      <w:r w:rsidRPr="003105B6">
        <w:rPr>
          <w:rFonts w:eastAsia="Calibri"/>
          <w:sz w:val="20"/>
          <w:szCs w:val="20"/>
        </w:rPr>
        <w:t>Zerouga,</w:t>
      </w:r>
      <w:r w:rsidR="0062690B" w:rsidRPr="003105B6">
        <w:rPr>
          <w:rFonts w:eastAsia="Calibri"/>
          <w:sz w:val="20"/>
          <w:szCs w:val="20"/>
        </w:rPr>
        <w:t xml:space="preserve"> </w:t>
      </w:r>
      <w:r w:rsidRPr="003105B6">
        <w:rPr>
          <w:rFonts w:eastAsia="Calibri"/>
          <w:sz w:val="20"/>
          <w:szCs w:val="20"/>
        </w:rPr>
        <w:t>M.,</w:t>
      </w:r>
      <w:r w:rsidR="0062690B" w:rsidRPr="003105B6">
        <w:rPr>
          <w:rFonts w:eastAsia="Calibri"/>
          <w:sz w:val="20"/>
          <w:szCs w:val="20"/>
        </w:rPr>
        <w:t xml:space="preserve"> </w:t>
      </w:r>
      <w:r w:rsidRPr="003105B6">
        <w:rPr>
          <w:rFonts w:eastAsia="Calibri"/>
          <w:sz w:val="20"/>
          <w:szCs w:val="20"/>
        </w:rPr>
        <w:t>Stillwell,</w:t>
      </w:r>
      <w:r w:rsidR="0062690B" w:rsidRPr="003105B6">
        <w:rPr>
          <w:rFonts w:eastAsia="Calibri"/>
          <w:sz w:val="20"/>
          <w:szCs w:val="20"/>
        </w:rPr>
        <w:t xml:space="preserve"> </w:t>
      </w:r>
      <w:r w:rsidRPr="003105B6">
        <w:rPr>
          <w:rFonts w:eastAsia="Calibri"/>
          <w:sz w:val="20"/>
          <w:szCs w:val="20"/>
        </w:rPr>
        <w:t>W.,</w:t>
      </w:r>
      <w:r w:rsidR="0062690B" w:rsidRPr="003105B6">
        <w:rPr>
          <w:rFonts w:eastAsia="Calibri"/>
          <w:sz w:val="20"/>
          <w:szCs w:val="20"/>
        </w:rPr>
        <w:t xml:space="preserve"> </w:t>
      </w:r>
      <w:r w:rsidRPr="003105B6">
        <w:rPr>
          <w:rFonts w:eastAsia="Calibri"/>
          <w:sz w:val="20"/>
          <w:szCs w:val="20"/>
        </w:rPr>
        <w:t>Haq,</w:t>
      </w:r>
      <w:r w:rsidR="0062690B" w:rsidRPr="003105B6">
        <w:rPr>
          <w:rFonts w:eastAsia="Calibri"/>
          <w:sz w:val="20"/>
          <w:szCs w:val="20"/>
        </w:rPr>
        <w:t xml:space="preserve"> </w:t>
      </w:r>
      <w:r w:rsidRPr="003105B6">
        <w:rPr>
          <w:rFonts w:eastAsia="Calibri"/>
          <w:sz w:val="20"/>
          <w:szCs w:val="20"/>
        </w:rPr>
        <w:t>A.,</w:t>
      </w:r>
      <w:r w:rsidR="0062690B" w:rsidRPr="003105B6">
        <w:rPr>
          <w:rFonts w:eastAsia="Calibri"/>
          <w:sz w:val="20"/>
          <w:szCs w:val="20"/>
        </w:rPr>
        <w:t xml:space="preserve"> </w:t>
      </w:r>
      <w:r w:rsidRPr="003105B6">
        <w:rPr>
          <w:rFonts w:eastAsia="Calibri"/>
          <w:sz w:val="20"/>
          <w:szCs w:val="20"/>
        </w:rPr>
        <w:t>Kissling,</w:t>
      </w:r>
      <w:r w:rsidR="0062690B" w:rsidRPr="003105B6">
        <w:rPr>
          <w:rFonts w:eastAsia="Calibri"/>
          <w:sz w:val="20"/>
          <w:szCs w:val="20"/>
        </w:rPr>
        <w:t xml:space="preserve"> </w:t>
      </w:r>
      <w:r w:rsidRPr="003105B6">
        <w:rPr>
          <w:rFonts w:eastAsia="Calibri"/>
          <w:sz w:val="20"/>
          <w:szCs w:val="20"/>
        </w:rPr>
        <w:t>R.,</w:t>
      </w:r>
      <w:r w:rsidR="0062690B" w:rsidRPr="003105B6">
        <w:rPr>
          <w:rFonts w:eastAsia="Calibri"/>
          <w:sz w:val="20"/>
          <w:szCs w:val="20"/>
        </w:rPr>
        <w:t xml:space="preserve"> </w:t>
      </w:r>
      <w:r w:rsidR="009F2684" w:rsidRPr="003105B6">
        <w:rPr>
          <w:rFonts w:eastAsia="Calibri"/>
          <w:sz w:val="20"/>
          <w:szCs w:val="20"/>
        </w:rPr>
        <w:t>Pierce,</w:t>
      </w:r>
      <w:r w:rsidR="0062690B" w:rsidRPr="003105B6">
        <w:rPr>
          <w:rFonts w:eastAsia="Calibri"/>
          <w:sz w:val="20"/>
          <w:szCs w:val="20"/>
        </w:rPr>
        <w:t xml:space="preserve"> </w:t>
      </w:r>
      <w:r w:rsidR="009F2684" w:rsidRPr="003105B6">
        <w:rPr>
          <w:rFonts w:eastAsia="Calibri"/>
          <w:sz w:val="20"/>
          <w:szCs w:val="20"/>
        </w:rPr>
        <w:t>W.M.,</w:t>
      </w:r>
      <w:r w:rsidR="0062690B" w:rsidRPr="003105B6">
        <w:rPr>
          <w:rFonts w:eastAsia="Calibri"/>
          <w:sz w:val="20"/>
          <w:szCs w:val="20"/>
        </w:rPr>
        <w:t xml:space="preserve"> </w:t>
      </w:r>
      <w:r w:rsidR="009F2684" w:rsidRPr="003105B6">
        <w:rPr>
          <w:rFonts w:eastAsia="Calibri"/>
          <w:sz w:val="20"/>
          <w:szCs w:val="20"/>
        </w:rPr>
        <w:t>Smith,</w:t>
      </w:r>
      <w:r w:rsidR="0062690B" w:rsidRPr="003105B6">
        <w:rPr>
          <w:rFonts w:eastAsia="Calibri"/>
          <w:sz w:val="20"/>
          <w:szCs w:val="20"/>
        </w:rPr>
        <w:t xml:space="preserve"> </w:t>
      </w:r>
      <w:r w:rsidR="009F2684" w:rsidRPr="003105B6">
        <w:rPr>
          <w:rFonts w:eastAsia="Calibri"/>
          <w:sz w:val="20"/>
          <w:szCs w:val="20"/>
        </w:rPr>
        <w:t>N.B.,</w:t>
      </w:r>
      <w:r w:rsidR="0062690B" w:rsidRPr="003105B6">
        <w:rPr>
          <w:rFonts w:eastAsia="Calibri"/>
          <w:sz w:val="20"/>
          <w:szCs w:val="20"/>
        </w:rPr>
        <w:t xml:space="preserve"> </w:t>
      </w:r>
      <w:r w:rsidR="009F2684" w:rsidRPr="003105B6">
        <w:rPr>
          <w:rFonts w:eastAsia="Calibri"/>
          <w:sz w:val="20"/>
          <w:szCs w:val="20"/>
        </w:rPr>
        <w:t>Miller,</w:t>
      </w:r>
      <w:r w:rsidR="0062690B" w:rsidRPr="003105B6">
        <w:rPr>
          <w:rFonts w:eastAsia="Calibri"/>
          <w:sz w:val="20"/>
          <w:szCs w:val="20"/>
        </w:rPr>
        <w:t xml:space="preserve"> </w:t>
      </w:r>
      <w:r w:rsidR="009F2684" w:rsidRPr="003105B6">
        <w:rPr>
          <w:rFonts w:eastAsia="Calibri"/>
          <w:sz w:val="20"/>
          <w:szCs w:val="20"/>
        </w:rPr>
        <w:t>F.N.</w:t>
      </w:r>
      <w:r w:rsidR="0062690B" w:rsidRPr="003105B6">
        <w:rPr>
          <w:rFonts w:eastAsia="Calibri"/>
          <w:sz w:val="20"/>
          <w:szCs w:val="20"/>
        </w:rPr>
        <w:t xml:space="preserve"> </w:t>
      </w:r>
      <w:r w:rsidR="009F2684" w:rsidRPr="003105B6">
        <w:rPr>
          <w:rFonts w:eastAsia="Calibri"/>
          <w:sz w:val="20"/>
          <w:szCs w:val="20"/>
        </w:rPr>
        <w:t>and</w:t>
      </w:r>
      <w:r w:rsidR="0062690B" w:rsidRPr="003105B6">
        <w:rPr>
          <w:rFonts w:eastAsia="Calibri"/>
          <w:sz w:val="20"/>
          <w:szCs w:val="20"/>
        </w:rPr>
        <w:t xml:space="preserve"> </w:t>
      </w:r>
      <w:r w:rsidRPr="003105B6">
        <w:rPr>
          <w:rFonts w:eastAsia="Calibri"/>
          <w:sz w:val="20"/>
          <w:szCs w:val="20"/>
        </w:rPr>
        <w:t>Ehringer,</w:t>
      </w:r>
      <w:r w:rsidR="0062690B" w:rsidRPr="003105B6">
        <w:rPr>
          <w:rFonts w:eastAsia="Calibri"/>
          <w:sz w:val="20"/>
          <w:szCs w:val="20"/>
        </w:rPr>
        <w:t xml:space="preserve"> </w:t>
      </w:r>
      <w:r w:rsidRPr="003105B6">
        <w:rPr>
          <w:rFonts w:eastAsia="Calibri"/>
          <w:sz w:val="20"/>
          <w:szCs w:val="20"/>
        </w:rPr>
        <w:t>W.D.</w:t>
      </w:r>
      <w:r w:rsidR="0062690B" w:rsidRPr="003105B6">
        <w:rPr>
          <w:rFonts w:eastAsia="Calibri"/>
          <w:sz w:val="20"/>
          <w:szCs w:val="20"/>
        </w:rPr>
        <w:t xml:space="preserve"> </w:t>
      </w:r>
      <w:r w:rsidRPr="003105B6">
        <w:rPr>
          <w:rFonts w:eastAsia="Calibri"/>
          <w:sz w:val="20"/>
          <w:szCs w:val="20"/>
        </w:rPr>
        <w:t>(2000).</w:t>
      </w:r>
      <w:r w:rsidR="0062690B" w:rsidRPr="003105B6">
        <w:rPr>
          <w:rFonts w:eastAsia="Calibri"/>
          <w:sz w:val="20"/>
          <w:szCs w:val="20"/>
        </w:rPr>
        <w:t xml:space="preserve"> </w:t>
      </w:r>
      <w:r w:rsidRPr="003105B6">
        <w:rPr>
          <w:rFonts w:eastAsia="Calibri"/>
          <w:sz w:val="20"/>
          <w:szCs w:val="20"/>
        </w:rPr>
        <w:t>Docosahexaenoic</w:t>
      </w:r>
      <w:r w:rsidR="0062690B" w:rsidRPr="003105B6">
        <w:rPr>
          <w:rFonts w:eastAsia="Calibri"/>
          <w:sz w:val="20"/>
          <w:szCs w:val="20"/>
        </w:rPr>
        <w:t xml:space="preserve"> </w:t>
      </w:r>
      <w:r w:rsidRPr="003105B6">
        <w:rPr>
          <w:rFonts w:eastAsia="Calibri"/>
          <w:sz w:val="20"/>
          <w:szCs w:val="20"/>
        </w:rPr>
        <w:t>acid</w:t>
      </w:r>
      <w:r w:rsidR="0062690B" w:rsidRPr="003105B6">
        <w:rPr>
          <w:rFonts w:eastAsia="Calibri"/>
          <w:sz w:val="20"/>
          <w:szCs w:val="20"/>
        </w:rPr>
        <w:t xml:space="preserve"> </w:t>
      </w:r>
      <w:r w:rsidRPr="003105B6">
        <w:rPr>
          <w:rFonts w:eastAsia="Calibri"/>
          <w:sz w:val="20"/>
          <w:szCs w:val="20"/>
        </w:rPr>
        <w:t>reverses</w:t>
      </w:r>
      <w:r w:rsidR="0062690B" w:rsidRPr="003105B6">
        <w:rPr>
          <w:rFonts w:eastAsia="Calibri"/>
          <w:sz w:val="20"/>
          <w:szCs w:val="20"/>
        </w:rPr>
        <w:t xml:space="preserve"> </w:t>
      </w:r>
      <w:r w:rsidRPr="003105B6">
        <w:rPr>
          <w:rFonts w:eastAsia="Calibri"/>
          <w:sz w:val="20"/>
          <w:szCs w:val="20"/>
        </w:rPr>
        <w:t>cyclosporin</w:t>
      </w:r>
      <w:r w:rsidR="0062690B" w:rsidRPr="003105B6">
        <w:rPr>
          <w:rFonts w:eastAsia="Calibri"/>
          <w:sz w:val="20"/>
          <w:szCs w:val="20"/>
        </w:rPr>
        <w:t xml:space="preserve"> </w:t>
      </w:r>
      <w:r w:rsidRPr="003105B6">
        <w:rPr>
          <w:rFonts w:eastAsia="Calibri"/>
          <w:sz w:val="20"/>
          <w:szCs w:val="20"/>
        </w:rPr>
        <w:t>A-induced</w:t>
      </w:r>
      <w:r w:rsidR="0062690B" w:rsidRPr="003105B6">
        <w:rPr>
          <w:rFonts w:eastAsia="Calibri"/>
          <w:sz w:val="20"/>
          <w:szCs w:val="20"/>
        </w:rPr>
        <w:t xml:space="preserve"> </w:t>
      </w:r>
      <w:r w:rsidRPr="003105B6">
        <w:rPr>
          <w:rFonts w:eastAsia="Calibri"/>
          <w:sz w:val="20"/>
          <w:szCs w:val="20"/>
        </w:rPr>
        <w:t>changes</w:t>
      </w:r>
      <w:r w:rsidR="0062690B" w:rsidRPr="003105B6">
        <w:rPr>
          <w:rFonts w:eastAsia="Calibri"/>
          <w:sz w:val="20"/>
          <w:szCs w:val="20"/>
        </w:rPr>
        <w:t xml:space="preserve"> </w:t>
      </w:r>
      <w:r w:rsidRPr="003105B6">
        <w:rPr>
          <w:rFonts w:eastAsia="Calibri"/>
          <w:sz w:val="20"/>
          <w:szCs w:val="20"/>
        </w:rPr>
        <w:t>in</w:t>
      </w:r>
      <w:r w:rsidR="0062690B" w:rsidRPr="003105B6">
        <w:rPr>
          <w:rFonts w:eastAsia="Calibri"/>
          <w:sz w:val="20"/>
          <w:szCs w:val="20"/>
        </w:rPr>
        <w:t xml:space="preserve"> </w:t>
      </w:r>
      <w:r w:rsidRPr="003105B6">
        <w:rPr>
          <w:rFonts w:eastAsia="Calibri"/>
          <w:sz w:val="20"/>
          <w:szCs w:val="20"/>
        </w:rPr>
        <w:t>membrane</w:t>
      </w:r>
      <w:r w:rsidR="0062690B" w:rsidRPr="003105B6">
        <w:rPr>
          <w:rFonts w:eastAsia="Calibri"/>
          <w:sz w:val="20"/>
          <w:szCs w:val="20"/>
        </w:rPr>
        <w:t xml:space="preserve"> </w:t>
      </w:r>
      <w:r w:rsidRPr="003105B6">
        <w:rPr>
          <w:rFonts w:eastAsia="Calibri"/>
          <w:sz w:val="20"/>
          <w:szCs w:val="20"/>
        </w:rPr>
        <w:t>structure</w:t>
      </w:r>
      <w:r w:rsidR="0062690B" w:rsidRPr="003105B6">
        <w:rPr>
          <w:rFonts w:eastAsia="Calibri"/>
          <w:sz w:val="20"/>
          <w:szCs w:val="20"/>
        </w:rPr>
        <w:t xml:space="preserve"> </w:t>
      </w:r>
      <w:r w:rsidRPr="003105B6">
        <w:rPr>
          <w:rFonts w:eastAsia="Calibri"/>
          <w:sz w:val="20"/>
          <w:szCs w:val="20"/>
        </w:rPr>
        <w:t>and</w:t>
      </w:r>
      <w:r w:rsidR="0062690B" w:rsidRPr="003105B6">
        <w:rPr>
          <w:rFonts w:eastAsia="Calibri"/>
          <w:sz w:val="20"/>
          <w:szCs w:val="20"/>
        </w:rPr>
        <w:t xml:space="preserve"> </w:t>
      </w:r>
      <w:r w:rsidRPr="003105B6">
        <w:rPr>
          <w:rFonts w:eastAsia="Calibri"/>
          <w:sz w:val="20"/>
          <w:szCs w:val="20"/>
        </w:rPr>
        <w:t>function.</w:t>
      </w:r>
      <w:r w:rsidR="0062690B" w:rsidRPr="003105B6">
        <w:rPr>
          <w:rFonts w:eastAsia="Calibri"/>
          <w:sz w:val="20"/>
          <w:szCs w:val="20"/>
        </w:rPr>
        <w:t xml:space="preserve"> </w:t>
      </w:r>
      <w:r w:rsidRPr="003105B6">
        <w:rPr>
          <w:rFonts w:eastAsia="Calibri"/>
          <w:i/>
          <w:iCs/>
          <w:sz w:val="20"/>
          <w:szCs w:val="20"/>
        </w:rPr>
        <w:t>Biochimica</w:t>
      </w:r>
      <w:r w:rsidR="0062690B" w:rsidRPr="003105B6">
        <w:rPr>
          <w:rFonts w:eastAsia="Calibri"/>
          <w:i/>
          <w:iCs/>
          <w:sz w:val="20"/>
          <w:szCs w:val="20"/>
        </w:rPr>
        <w:t xml:space="preserve"> </w:t>
      </w:r>
      <w:r w:rsidRPr="003105B6">
        <w:rPr>
          <w:rFonts w:eastAsia="Calibri"/>
          <w:i/>
          <w:iCs/>
          <w:sz w:val="20"/>
          <w:szCs w:val="20"/>
        </w:rPr>
        <w:t>et</w:t>
      </w:r>
      <w:r w:rsidR="0062690B" w:rsidRPr="003105B6">
        <w:rPr>
          <w:rFonts w:eastAsia="Calibri"/>
          <w:i/>
          <w:iCs/>
          <w:sz w:val="20"/>
          <w:szCs w:val="20"/>
        </w:rPr>
        <w:t xml:space="preserve"> </w:t>
      </w:r>
      <w:r w:rsidRPr="003105B6">
        <w:rPr>
          <w:rFonts w:eastAsia="Calibri"/>
          <w:i/>
          <w:iCs/>
          <w:sz w:val="20"/>
          <w:szCs w:val="20"/>
        </w:rPr>
        <w:t>Biophysica</w:t>
      </w:r>
      <w:r w:rsidR="0062690B" w:rsidRPr="003105B6">
        <w:rPr>
          <w:rFonts w:eastAsia="Calibri"/>
          <w:i/>
          <w:iCs/>
          <w:sz w:val="20"/>
          <w:szCs w:val="20"/>
        </w:rPr>
        <w:t xml:space="preserve"> </w:t>
      </w:r>
      <w:r w:rsidRPr="003105B6">
        <w:rPr>
          <w:rFonts w:eastAsia="Calibri"/>
          <w:i/>
          <w:iCs/>
          <w:sz w:val="20"/>
          <w:szCs w:val="20"/>
        </w:rPr>
        <w:t>Acta</w:t>
      </w:r>
      <w:r w:rsidR="0062690B" w:rsidRPr="003105B6">
        <w:rPr>
          <w:rFonts w:eastAsia="Calibri"/>
          <w:i/>
          <w:iCs/>
          <w:sz w:val="20"/>
          <w:szCs w:val="20"/>
        </w:rPr>
        <w:t xml:space="preserve"> </w:t>
      </w:r>
      <w:r w:rsidRPr="003105B6">
        <w:rPr>
          <w:rFonts w:eastAsia="Calibri"/>
          <w:i/>
          <w:iCs/>
          <w:sz w:val="20"/>
          <w:szCs w:val="20"/>
        </w:rPr>
        <w:t>(BBA)-General</w:t>
      </w:r>
      <w:r w:rsidR="0062690B" w:rsidRPr="003105B6">
        <w:rPr>
          <w:rFonts w:eastAsia="Calibri"/>
          <w:i/>
          <w:iCs/>
          <w:sz w:val="20"/>
          <w:szCs w:val="20"/>
        </w:rPr>
        <w:t xml:space="preserve"> </w:t>
      </w:r>
      <w:r w:rsidRPr="003105B6">
        <w:rPr>
          <w:rFonts w:eastAsia="Calibri"/>
          <w:i/>
          <w:iCs/>
          <w:sz w:val="20"/>
          <w:szCs w:val="20"/>
        </w:rPr>
        <w:t>Subjects</w:t>
      </w:r>
      <w:r w:rsidRPr="003105B6">
        <w:rPr>
          <w:rFonts w:eastAsia="Calibri"/>
          <w:sz w:val="20"/>
          <w:szCs w:val="20"/>
        </w:rPr>
        <w:t>,</w:t>
      </w:r>
      <w:r w:rsidR="0062690B" w:rsidRPr="003105B6">
        <w:rPr>
          <w:rFonts w:eastAsia="Calibri"/>
          <w:sz w:val="20"/>
          <w:szCs w:val="20"/>
        </w:rPr>
        <w:t xml:space="preserve"> </w:t>
      </w:r>
      <w:r w:rsidRPr="003105B6">
        <w:rPr>
          <w:rFonts w:eastAsia="Calibri"/>
          <w:i/>
          <w:iCs/>
          <w:sz w:val="20"/>
          <w:szCs w:val="20"/>
        </w:rPr>
        <w:t>1474</w:t>
      </w:r>
      <w:r w:rsidRPr="003105B6">
        <w:rPr>
          <w:rFonts w:eastAsia="Calibri"/>
          <w:sz w:val="20"/>
          <w:szCs w:val="20"/>
        </w:rPr>
        <w:t>(2),</w:t>
      </w:r>
      <w:r w:rsidR="0062690B" w:rsidRPr="003105B6">
        <w:rPr>
          <w:rFonts w:eastAsia="Calibri"/>
          <w:sz w:val="20"/>
          <w:szCs w:val="20"/>
        </w:rPr>
        <w:t xml:space="preserve"> </w:t>
      </w:r>
      <w:r w:rsidRPr="003105B6">
        <w:rPr>
          <w:rFonts w:eastAsia="Calibri"/>
          <w:sz w:val="20"/>
          <w:szCs w:val="20"/>
        </w:rPr>
        <w:t>183-195.</w:t>
      </w:r>
    </w:p>
    <w:p w:rsidR="00EA4E0F" w:rsidRPr="003105B6" w:rsidRDefault="00EA4E0F" w:rsidP="004C6294">
      <w:pPr>
        <w:snapToGrid w:val="0"/>
        <w:ind w:left="425" w:hanging="425"/>
        <w:jc w:val="both"/>
        <w:rPr>
          <w:rFonts w:eastAsia="Calibri"/>
          <w:sz w:val="20"/>
          <w:szCs w:val="20"/>
        </w:rPr>
        <w:sectPr w:rsidR="00EA4E0F" w:rsidRPr="003105B6" w:rsidSect="00EA4E0F">
          <w:type w:val="continuous"/>
          <w:pgSz w:w="12240" w:h="15840"/>
          <w:pgMar w:top="1440" w:right="1440" w:bottom="1440" w:left="1440" w:header="720" w:footer="720" w:gutter="0"/>
          <w:cols w:num="2" w:space="600"/>
          <w:rtlGutter/>
          <w:docGrid w:linePitch="360"/>
        </w:sectPr>
      </w:pPr>
    </w:p>
    <w:p w:rsidR="0063297C" w:rsidRPr="003105B6" w:rsidRDefault="0063297C" w:rsidP="004C6294">
      <w:pPr>
        <w:snapToGrid w:val="0"/>
        <w:ind w:left="425" w:hanging="425"/>
        <w:jc w:val="both"/>
        <w:rPr>
          <w:rFonts w:eastAsia="Calibri"/>
          <w:sz w:val="20"/>
          <w:szCs w:val="20"/>
        </w:rPr>
      </w:pPr>
    </w:p>
    <w:p w:rsidR="0062690B" w:rsidRPr="003105B6" w:rsidRDefault="001A6E51" w:rsidP="004C6294">
      <w:pPr>
        <w:snapToGrid w:val="0"/>
        <w:jc w:val="both"/>
        <w:rPr>
          <w:rFonts w:eastAsiaTheme="minorEastAsia"/>
          <w:b/>
          <w:bCs/>
          <w:sz w:val="20"/>
          <w:szCs w:val="20"/>
          <w:lang w:eastAsia="zh-CN"/>
        </w:rPr>
      </w:pPr>
      <w:r w:rsidRPr="003105B6">
        <w:rPr>
          <w:rFonts w:eastAsiaTheme="minorEastAsia" w:hint="eastAsia"/>
          <w:b/>
          <w:bCs/>
          <w:sz w:val="20"/>
          <w:szCs w:val="20"/>
          <w:lang w:eastAsia="zh-CN"/>
        </w:rPr>
        <w:t xml:space="preserve"> </w:t>
      </w:r>
    </w:p>
    <w:p w:rsidR="00EA4E0F" w:rsidRPr="003105B6" w:rsidRDefault="00EA4E0F" w:rsidP="004C6294">
      <w:pPr>
        <w:snapToGrid w:val="0"/>
        <w:jc w:val="both"/>
        <w:rPr>
          <w:rFonts w:eastAsiaTheme="minorEastAsia"/>
          <w:b/>
          <w:bCs/>
          <w:sz w:val="20"/>
          <w:szCs w:val="20"/>
          <w:lang w:eastAsia="zh-CN"/>
        </w:rPr>
      </w:pPr>
    </w:p>
    <w:p w:rsidR="00122CAF" w:rsidRPr="003105B6" w:rsidRDefault="0062690B" w:rsidP="004C6294">
      <w:pPr>
        <w:snapToGrid w:val="0"/>
        <w:jc w:val="both"/>
        <w:rPr>
          <w:bCs/>
          <w:sz w:val="20"/>
          <w:szCs w:val="20"/>
        </w:rPr>
      </w:pPr>
      <w:r w:rsidRPr="003105B6">
        <w:rPr>
          <w:bCs/>
          <w:sz w:val="20"/>
          <w:szCs w:val="20"/>
        </w:rPr>
        <w:t>3/30/2020</w:t>
      </w:r>
    </w:p>
    <w:sectPr w:rsidR="00122CAF" w:rsidRPr="003105B6" w:rsidSect="0062690B">
      <w:type w:val="continuous"/>
      <w:pgSz w:w="12240" w:h="15840"/>
      <w:pgMar w:top="1440" w:right="1440" w:bottom="1440" w:left="144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242" w:rsidRDefault="00860242" w:rsidP="00F74D96">
      <w:r>
        <w:separator/>
      </w:r>
    </w:p>
  </w:endnote>
  <w:endnote w:type="continuationSeparator" w:id="0">
    <w:p w:rsidR="00860242" w:rsidRDefault="00860242" w:rsidP="00F74D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294" w:rsidRPr="006B5B49" w:rsidRDefault="002D6C51" w:rsidP="006B5B49">
    <w:pPr>
      <w:jc w:val="center"/>
      <w:rPr>
        <w:sz w:val="20"/>
      </w:rPr>
    </w:pPr>
    <w:r w:rsidRPr="006B5B49">
      <w:rPr>
        <w:sz w:val="20"/>
      </w:rPr>
      <w:fldChar w:fldCharType="begin"/>
    </w:r>
    <w:r w:rsidR="006B5B49" w:rsidRPr="006B5B49">
      <w:rPr>
        <w:sz w:val="20"/>
      </w:rPr>
      <w:instrText xml:space="preserve"> page </w:instrText>
    </w:r>
    <w:r w:rsidRPr="006B5B49">
      <w:rPr>
        <w:sz w:val="20"/>
      </w:rPr>
      <w:fldChar w:fldCharType="separate"/>
    </w:r>
    <w:r w:rsidR="00517110">
      <w:rPr>
        <w:noProof/>
        <w:sz w:val="20"/>
      </w:rPr>
      <w:t>20</w:t>
    </w:r>
    <w:r w:rsidRPr="006B5B49">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242" w:rsidRDefault="00860242" w:rsidP="00F74D96">
      <w:r>
        <w:separator/>
      </w:r>
    </w:p>
  </w:footnote>
  <w:footnote w:type="continuationSeparator" w:id="0">
    <w:p w:rsidR="00860242" w:rsidRDefault="00860242" w:rsidP="00F74D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B49" w:rsidRPr="006B5B49" w:rsidRDefault="002D6C51" w:rsidP="006B5B49">
    <w:pPr>
      <w:tabs>
        <w:tab w:val="left" w:pos="851"/>
        <w:tab w:val="left" w:pos="7200"/>
        <w:tab w:val="right" w:pos="8364"/>
      </w:tabs>
      <w:adjustRightInd w:val="0"/>
      <w:snapToGrid w:val="0"/>
      <w:jc w:val="both"/>
      <w:rPr>
        <w:sz w:val="20"/>
        <w:szCs w:val="20"/>
      </w:rPr>
    </w:pPr>
    <w:r w:rsidRPr="002D6C51">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67.7pt;height:62pt">
          <v:imagedata r:id="rId1" o:title="Mslndlogo-nys"/>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428" w:rsidRPr="006B5B49" w:rsidRDefault="00474428" w:rsidP="006B5B49">
    <w:pPr>
      <w:pBdr>
        <w:bottom w:val="thinThickMediumGap" w:sz="12" w:space="1" w:color="auto"/>
      </w:pBdr>
      <w:tabs>
        <w:tab w:val="left" w:pos="851"/>
        <w:tab w:val="right" w:pos="8364"/>
      </w:tabs>
      <w:adjustRightInd w:val="0"/>
      <w:snapToGrid w:val="0"/>
      <w:jc w:val="both"/>
      <w:rPr>
        <w:iCs/>
        <w:sz w:val="20"/>
        <w:szCs w:val="20"/>
      </w:rPr>
    </w:pPr>
    <w:r w:rsidRPr="006B5B49">
      <w:rPr>
        <w:rFonts w:hint="eastAsia"/>
        <w:sz w:val="20"/>
        <w:szCs w:val="20"/>
      </w:rPr>
      <w:tab/>
    </w:r>
    <w:r w:rsidRPr="006B5B49">
      <w:rPr>
        <w:sz w:val="20"/>
        <w:szCs w:val="20"/>
      </w:rPr>
      <w:t>New York Science Journal 20</w:t>
    </w:r>
    <w:r w:rsidRPr="006B5B49">
      <w:rPr>
        <w:rFonts w:hint="eastAsia"/>
        <w:sz w:val="20"/>
        <w:szCs w:val="20"/>
      </w:rPr>
      <w:t>20</w:t>
    </w:r>
    <w:r w:rsidRPr="006B5B49">
      <w:rPr>
        <w:sz w:val="20"/>
        <w:szCs w:val="20"/>
      </w:rPr>
      <w:t>;</w:t>
    </w:r>
    <w:r w:rsidRPr="006B5B49">
      <w:rPr>
        <w:rFonts w:hint="eastAsia"/>
        <w:sz w:val="20"/>
        <w:szCs w:val="20"/>
      </w:rPr>
      <w:t>13</w:t>
    </w:r>
    <w:r w:rsidRPr="006B5B49">
      <w:rPr>
        <w:sz w:val="20"/>
        <w:szCs w:val="20"/>
      </w:rPr>
      <w:t>(</w:t>
    </w:r>
    <w:r w:rsidRPr="006B5B49">
      <w:rPr>
        <w:rFonts w:hint="eastAsia"/>
        <w:sz w:val="20"/>
        <w:szCs w:val="20"/>
      </w:rPr>
      <w:t>4</w:t>
    </w:r>
    <w:r w:rsidRPr="006B5B49">
      <w:rPr>
        <w:sz w:val="20"/>
        <w:szCs w:val="20"/>
      </w:rPr>
      <w:t>)</w:t>
    </w:r>
    <w:r w:rsidRPr="006B5B49">
      <w:rPr>
        <w:iCs/>
        <w:sz w:val="20"/>
        <w:szCs w:val="20"/>
      </w:rPr>
      <w:t xml:space="preserve"> </w:t>
    </w:r>
    <w:r w:rsidRPr="006B5B49">
      <w:rPr>
        <w:rFonts w:hint="eastAsia"/>
        <w:iCs/>
        <w:sz w:val="20"/>
        <w:szCs w:val="20"/>
      </w:rPr>
      <w:tab/>
    </w:r>
    <w:r w:rsidRPr="006B5B49">
      <w:rPr>
        <w:iCs/>
        <w:sz w:val="20"/>
        <w:szCs w:val="20"/>
      </w:rPr>
      <w:t xml:space="preserve">  </w:t>
    </w:r>
    <w:hyperlink r:id="rId1" w:history="1">
      <w:r w:rsidRPr="006B5B49">
        <w:rPr>
          <w:rStyle w:val="Hyperlink"/>
          <w:color w:val="0000FF"/>
          <w:sz w:val="20"/>
          <w:szCs w:val="20"/>
        </w:rPr>
        <w:t>http://www.sciencepub.net/newyork</w:t>
      </w:r>
    </w:hyperlink>
    <w:r w:rsidRPr="006B5B49">
      <w:rPr>
        <w:rFonts w:hint="eastAsia"/>
        <w:sz w:val="20"/>
      </w:rPr>
      <w:t xml:space="preserve">   </w:t>
    </w:r>
    <w:r w:rsidRPr="006B5B49">
      <w:rPr>
        <w:rFonts w:hint="eastAsia"/>
        <w:b/>
        <w:i/>
        <w:color w:val="FF0000"/>
        <w:sz w:val="20"/>
        <w:szCs w:val="20"/>
        <w:bdr w:val="single" w:sz="4" w:space="0" w:color="FF0000"/>
      </w:rPr>
      <w:t>NYJ</w:t>
    </w:r>
  </w:p>
  <w:p w:rsidR="00474428" w:rsidRPr="006B5B49" w:rsidRDefault="00474428" w:rsidP="006B5B49">
    <w:pPr>
      <w:tabs>
        <w:tab w:val="left" w:pos="851"/>
        <w:tab w:val="left" w:pos="7200"/>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02509"/>
    <w:multiLevelType w:val="hybridMultilevel"/>
    <w:tmpl w:val="103C14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76C07"/>
    <w:multiLevelType w:val="hybridMultilevel"/>
    <w:tmpl w:val="1464B2B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E11475A"/>
    <w:multiLevelType w:val="hybridMultilevel"/>
    <w:tmpl w:val="03647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0B3C4D"/>
    <w:multiLevelType w:val="hybridMultilevel"/>
    <w:tmpl w:val="40DA6DCA"/>
    <w:lvl w:ilvl="0" w:tplc="16A052F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B13493"/>
    <w:multiLevelType w:val="hybridMultilevel"/>
    <w:tmpl w:val="7312F782"/>
    <w:lvl w:ilvl="0" w:tplc="D3BA3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2E4E8B"/>
    <w:multiLevelType w:val="hybridMultilevel"/>
    <w:tmpl w:val="16980B90"/>
    <w:lvl w:ilvl="0" w:tplc="E2D45F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6673257"/>
    <w:multiLevelType w:val="hybridMultilevel"/>
    <w:tmpl w:val="3BD49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296C55"/>
    <w:multiLevelType w:val="hybridMultilevel"/>
    <w:tmpl w:val="AD3C42DE"/>
    <w:lvl w:ilvl="0" w:tplc="A266D0EA">
      <w:start w:val="1"/>
      <w:numFmt w:val="decimal"/>
      <w:lvlText w:val="%1."/>
      <w:lvlJc w:val="left"/>
      <w:pPr>
        <w:ind w:left="1477" w:hanging="360"/>
      </w:pPr>
    </w:lvl>
    <w:lvl w:ilvl="1" w:tplc="2FF889F2" w:tentative="1">
      <w:start w:val="1"/>
      <w:numFmt w:val="lowerLetter"/>
      <w:lvlText w:val="%2."/>
      <w:lvlJc w:val="left"/>
      <w:pPr>
        <w:ind w:left="2197" w:hanging="360"/>
      </w:pPr>
    </w:lvl>
    <w:lvl w:ilvl="2" w:tplc="78F4CED4" w:tentative="1">
      <w:start w:val="1"/>
      <w:numFmt w:val="lowerRoman"/>
      <w:lvlText w:val="%3."/>
      <w:lvlJc w:val="right"/>
      <w:pPr>
        <w:ind w:left="2917" w:hanging="180"/>
      </w:pPr>
    </w:lvl>
    <w:lvl w:ilvl="3" w:tplc="1CB01334" w:tentative="1">
      <w:start w:val="1"/>
      <w:numFmt w:val="decimal"/>
      <w:lvlText w:val="%4."/>
      <w:lvlJc w:val="left"/>
      <w:pPr>
        <w:ind w:left="3637" w:hanging="360"/>
      </w:pPr>
    </w:lvl>
    <w:lvl w:ilvl="4" w:tplc="29EA5394" w:tentative="1">
      <w:start w:val="1"/>
      <w:numFmt w:val="lowerLetter"/>
      <w:lvlText w:val="%5."/>
      <w:lvlJc w:val="left"/>
      <w:pPr>
        <w:ind w:left="4357" w:hanging="360"/>
      </w:pPr>
    </w:lvl>
    <w:lvl w:ilvl="5" w:tplc="E3329678" w:tentative="1">
      <w:start w:val="1"/>
      <w:numFmt w:val="lowerRoman"/>
      <w:lvlText w:val="%6."/>
      <w:lvlJc w:val="right"/>
      <w:pPr>
        <w:ind w:left="5077" w:hanging="180"/>
      </w:pPr>
    </w:lvl>
    <w:lvl w:ilvl="6" w:tplc="0D8881F2" w:tentative="1">
      <w:start w:val="1"/>
      <w:numFmt w:val="decimal"/>
      <w:lvlText w:val="%7."/>
      <w:lvlJc w:val="left"/>
      <w:pPr>
        <w:ind w:left="5797" w:hanging="360"/>
      </w:pPr>
    </w:lvl>
    <w:lvl w:ilvl="7" w:tplc="BC582D94" w:tentative="1">
      <w:start w:val="1"/>
      <w:numFmt w:val="lowerLetter"/>
      <w:lvlText w:val="%8."/>
      <w:lvlJc w:val="left"/>
      <w:pPr>
        <w:ind w:left="6517" w:hanging="360"/>
      </w:pPr>
    </w:lvl>
    <w:lvl w:ilvl="8" w:tplc="170699C8" w:tentative="1">
      <w:start w:val="1"/>
      <w:numFmt w:val="lowerRoman"/>
      <w:lvlText w:val="%9."/>
      <w:lvlJc w:val="right"/>
      <w:pPr>
        <w:ind w:left="7237" w:hanging="180"/>
      </w:pPr>
    </w:lvl>
  </w:abstractNum>
  <w:abstractNum w:abstractNumId="8">
    <w:nsid w:val="297D5C9F"/>
    <w:multiLevelType w:val="hybridMultilevel"/>
    <w:tmpl w:val="F94ED768"/>
    <w:lvl w:ilvl="0" w:tplc="23EA481C">
      <w:start w:val="1"/>
      <w:numFmt w:val="decimal"/>
      <w:lvlText w:val="%1."/>
      <w:lvlJc w:val="left"/>
      <w:pPr>
        <w:ind w:left="720" w:hanging="360"/>
      </w:pPr>
    </w:lvl>
    <w:lvl w:ilvl="1" w:tplc="C0A4E1AC" w:tentative="1">
      <w:start w:val="1"/>
      <w:numFmt w:val="lowerLetter"/>
      <w:lvlText w:val="%2."/>
      <w:lvlJc w:val="left"/>
      <w:pPr>
        <w:ind w:left="1440" w:hanging="360"/>
      </w:pPr>
    </w:lvl>
    <w:lvl w:ilvl="2" w:tplc="4926931C" w:tentative="1">
      <w:start w:val="1"/>
      <w:numFmt w:val="lowerRoman"/>
      <w:lvlText w:val="%3."/>
      <w:lvlJc w:val="right"/>
      <w:pPr>
        <w:ind w:left="2160" w:hanging="180"/>
      </w:pPr>
    </w:lvl>
    <w:lvl w:ilvl="3" w:tplc="41826F02" w:tentative="1">
      <w:start w:val="1"/>
      <w:numFmt w:val="decimal"/>
      <w:lvlText w:val="%4."/>
      <w:lvlJc w:val="left"/>
      <w:pPr>
        <w:ind w:left="2880" w:hanging="360"/>
      </w:pPr>
    </w:lvl>
    <w:lvl w:ilvl="4" w:tplc="FC1E9A38" w:tentative="1">
      <w:start w:val="1"/>
      <w:numFmt w:val="lowerLetter"/>
      <w:lvlText w:val="%5."/>
      <w:lvlJc w:val="left"/>
      <w:pPr>
        <w:ind w:left="3600" w:hanging="360"/>
      </w:pPr>
    </w:lvl>
    <w:lvl w:ilvl="5" w:tplc="F622157C" w:tentative="1">
      <w:start w:val="1"/>
      <w:numFmt w:val="lowerRoman"/>
      <w:lvlText w:val="%6."/>
      <w:lvlJc w:val="right"/>
      <w:pPr>
        <w:ind w:left="4320" w:hanging="180"/>
      </w:pPr>
    </w:lvl>
    <w:lvl w:ilvl="6" w:tplc="91640EF6" w:tentative="1">
      <w:start w:val="1"/>
      <w:numFmt w:val="decimal"/>
      <w:lvlText w:val="%7."/>
      <w:lvlJc w:val="left"/>
      <w:pPr>
        <w:ind w:left="5040" w:hanging="360"/>
      </w:pPr>
    </w:lvl>
    <w:lvl w:ilvl="7" w:tplc="6100C25A" w:tentative="1">
      <w:start w:val="1"/>
      <w:numFmt w:val="lowerLetter"/>
      <w:lvlText w:val="%8."/>
      <w:lvlJc w:val="left"/>
      <w:pPr>
        <w:ind w:left="5760" w:hanging="360"/>
      </w:pPr>
    </w:lvl>
    <w:lvl w:ilvl="8" w:tplc="89424B5A" w:tentative="1">
      <w:start w:val="1"/>
      <w:numFmt w:val="lowerRoman"/>
      <w:lvlText w:val="%9."/>
      <w:lvlJc w:val="right"/>
      <w:pPr>
        <w:ind w:left="6480" w:hanging="180"/>
      </w:pPr>
    </w:lvl>
  </w:abstractNum>
  <w:abstractNum w:abstractNumId="9">
    <w:nsid w:val="2B540307"/>
    <w:multiLevelType w:val="singleLevel"/>
    <w:tmpl w:val="847645A6"/>
    <w:lvl w:ilvl="0">
      <w:start w:val="33"/>
      <w:numFmt w:val="decimal"/>
      <w:lvlText w:val="%1."/>
      <w:legacy w:legacy="1" w:legacySpace="0" w:legacyIndent="0"/>
      <w:lvlJc w:val="left"/>
      <w:rPr>
        <w:rFonts w:ascii="Times New Roman" w:hAnsi="Times New Roman" w:cs="Times New Roman" w:hint="default"/>
      </w:rPr>
    </w:lvl>
  </w:abstractNum>
  <w:abstractNum w:abstractNumId="10">
    <w:nsid w:val="3D0D4F07"/>
    <w:multiLevelType w:val="hybridMultilevel"/>
    <w:tmpl w:val="2C623634"/>
    <w:lvl w:ilvl="0" w:tplc="2CDC6038">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3F5200DE"/>
    <w:multiLevelType w:val="singleLevel"/>
    <w:tmpl w:val="09E4B99A"/>
    <w:lvl w:ilvl="0">
      <w:start w:val="1"/>
      <w:numFmt w:val="decimal"/>
      <w:lvlText w:val="%1-"/>
      <w:lvlJc w:val="left"/>
      <w:pPr>
        <w:tabs>
          <w:tab w:val="num" w:pos="420"/>
        </w:tabs>
        <w:ind w:left="420" w:hanging="420"/>
      </w:pPr>
      <w:rPr>
        <w:rFonts w:hint="default"/>
      </w:rPr>
    </w:lvl>
  </w:abstractNum>
  <w:abstractNum w:abstractNumId="12">
    <w:nsid w:val="476D574C"/>
    <w:multiLevelType w:val="hybridMultilevel"/>
    <w:tmpl w:val="462C652A"/>
    <w:lvl w:ilvl="0" w:tplc="C8420EB2">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485C40C6"/>
    <w:multiLevelType w:val="hybridMultilevel"/>
    <w:tmpl w:val="B6D24AFA"/>
    <w:lvl w:ilvl="0" w:tplc="2CDC60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4FCE5AEB"/>
    <w:multiLevelType w:val="hybridMultilevel"/>
    <w:tmpl w:val="B3904B64"/>
    <w:lvl w:ilvl="0" w:tplc="5D5E6F1A">
      <w:start w:val="1"/>
      <w:numFmt w:val="decimal"/>
      <w:lvlText w:val="%1-"/>
      <w:lvlJc w:val="left"/>
      <w:pPr>
        <w:ind w:left="420" w:hanging="360"/>
      </w:pPr>
      <w:rPr>
        <w:rFonts w:ascii="Times New Roman" w:eastAsia="Calibri" w:hAnsi="Times New Roman" w:cs="Times New Roman"/>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52315887"/>
    <w:multiLevelType w:val="hybridMultilevel"/>
    <w:tmpl w:val="53EA88C8"/>
    <w:lvl w:ilvl="0" w:tplc="CEC039C2">
      <w:start w:val="1"/>
      <w:numFmt w:val="decimal"/>
      <w:lvlText w:val="%1)"/>
      <w:lvlJc w:val="left"/>
      <w:pPr>
        <w:ind w:left="3904" w:hanging="360"/>
      </w:pPr>
      <w:rPr>
        <w:rFonts w:cs="Times New Roman" w:hint="default"/>
        <w:bCs w:val="0"/>
        <w:iCs w:val="0"/>
        <w:szCs w:val="28"/>
      </w:rPr>
    </w:lvl>
    <w:lvl w:ilvl="1" w:tplc="19B6D3BE" w:tentative="1">
      <w:start w:val="1"/>
      <w:numFmt w:val="lowerLetter"/>
      <w:lvlText w:val="%2."/>
      <w:lvlJc w:val="left"/>
      <w:pPr>
        <w:ind w:left="1440" w:hanging="360"/>
      </w:pPr>
    </w:lvl>
    <w:lvl w:ilvl="2" w:tplc="CD944C24" w:tentative="1">
      <w:start w:val="1"/>
      <w:numFmt w:val="lowerRoman"/>
      <w:lvlText w:val="%3."/>
      <w:lvlJc w:val="right"/>
      <w:pPr>
        <w:ind w:left="2160" w:hanging="180"/>
      </w:pPr>
    </w:lvl>
    <w:lvl w:ilvl="3" w:tplc="8EBA1862" w:tentative="1">
      <w:start w:val="1"/>
      <w:numFmt w:val="decimal"/>
      <w:lvlText w:val="%4."/>
      <w:lvlJc w:val="left"/>
      <w:pPr>
        <w:ind w:left="2880" w:hanging="360"/>
      </w:pPr>
    </w:lvl>
    <w:lvl w:ilvl="4" w:tplc="E3CCC090" w:tentative="1">
      <w:start w:val="1"/>
      <w:numFmt w:val="lowerLetter"/>
      <w:lvlText w:val="%5."/>
      <w:lvlJc w:val="left"/>
      <w:pPr>
        <w:ind w:left="3600" w:hanging="360"/>
      </w:pPr>
    </w:lvl>
    <w:lvl w:ilvl="5" w:tplc="DCBA54B2" w:tentative="1">
      <w:start w:val="1"/>
      <w:numFmt w:val="lowerRoman"/>
      <w:lvlText w:val="%6."/>
      <w:lvlJc w:val="right"/>
      <w:pPr>
        <w:ind w:left="4320" w:hanging="180"/>
      </w:pPr>
    </w:lvl>
    <w:lvl w:ilvl="6" w:tplc="BFA259B4" w:tentative="1">
      <w:start w:val="1"/>
      <w:numFmt w:val="decimal"/>
      <w:lvlText w:val="%7."/>
      <w:lvlJc w:val="left"/>
      <w:pPr>
        <w:ind w:left="5040" w:hanging="360"/>
      </w:pPr>
    </w:lvl>
    <w:lvl w:ilvl="7" w:tplc="B8727C5C" w:tentative="1">
      <w:start w:val="1"/>
      <w:numFmt w:val="lowerLetter"/>
      <w:lvlText w:val="%8."/>
      <w:lvlJc w:val="left"/>
      <w:pPr>
        <w:ind w:left="5760" w:hanging="360"/>
      </w:pPr>
    </w:lvl>
    <w:lvl w:ilvl="8" w:tplc="31866D42" w:tentative="1">
      <w:start w:val="1"/>
      <w:numFmt w:val="lowerRoman"/>
      <w:lvlText w:val="%9."/>
      <w:lvlJc w:val="right"/>
      <w:pPr>
        <w:ind w:left="6480" w:hanging="180"/>
      </w:pPr>
    </w:lvl>
  </w:abstractNum>
  <w:abstractNum w:abstractNumId="16">
    <w:nsid w:val="55EC18F6"/>
    <w:multiLevelType w:val="hybridMultilevel"/>
    <w:tmpl w:val="A764472C"/>
    <w:lvl w:ilvl="0" w:tplc="2CDC6038">
      <w:start w:val="1"/>
      <w:numFmt w:val="decimal"/>
      <w:lvlText w:val="%1-"/>
      <w:lvlJc w:val="left"/>
      <w:pPr>
        <w:ind w:left="987"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576E54BF"/>
    <w:multiLevelType w:val="hybridMultilevel"/>
    <w:tmpl w:val="C74082E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AB23AB4"/>
    <w:multiLevelType w:val="hybridMultilevel"/>
    <w:tmpl w:val="594A083C"/>
    <w:lvl w:ilvl="0" w:tplc="D3EA34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F7E7AFD"/>
    <w:multiLevelType w:val="hybridMultilevel"/>
    <w:tmpl w:val="7312F782"/>
    <w:lvl w:ilvl="0" w:tplc="D3BA3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0C1D40"/>
    <w:multiLevelType w:val="hybridMultilevel"/>
    <w:tmpl w:val="A5EE0BDA"/>
    <w:lvl w:ilvl="0" w:tplc="2CDC6038">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75E17A34"/>
    <w:multiLevelType w:val="singleLevel"/>
    <w:tmpl w:val="D64CADBA"/>
    <w:lvl w:ilvl="0">
      <w:start w:val="32"/>
      <w:numFmt w:val="decimal"/>
      <w:lvlText w:val="%1."/>
      <w:legacy w:legacy="1" w:legacySpace="0" w:legacyIndent="0"/>
      <w:lvlJc w:val="left"/>
      <w:rPr>
        <w:rFonts w:ascii="Times New Roman" w:hAnsi="Times New Roman" w:cs="Times New Roman" w:hint="default"/>
      </w:rPr>
    </w:lvl>
  </w:abstractNum>
  <w:abstractNum w:abstractNumId="22">
    <w:nsid w:val="79FF7AF6"/>
    <w:multiLevelType w:val="hybridMultilevel"/>
    <w:tmpl w:val="2B221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8"/>
  </w:num>
  <w:num w:numId="4">
    <w:abstractNumId w:val="5"/>
  </w:num>
  <w:num w:numId="5">
    <w:abstractNumId w:val="13"/>
  </w:num>
  <w:num w:numId="6">
    <w:abstractNumId w:val="10"/>
  </w:num>
  <w:num w:numId="7">
    <w:abstractNumId w:val="16"/>
  </w:num>
  <w:num w:numId="8">
    <w:abstractNumId w:val="20"/>
  </w:num>
  <w:num w:numId="9">
    <w:abstractNumId w:val="21"/>
  </w:num>
  <w:num w:numId="10">
    <w:abstractNumId w:val="9"/>
  </w:num>
  <w:num w:numId="11">
    <w:abstractNumId w:val="2"/>
  </w:num>
  <w:num w:numId="12">
    <w:abstractNumId w:val="11"/>
  </w:num>
  <w:num w:numId="13">
    <w:abstractNumId w:val="22"/>
  </w:num>
  <w:num w:numId="14">
    <w:abstractNumId w:val="0"/>
  </w:num>
  <w:num w:numId="15">
    <w:abstractNumId w:val="12"/>
  </w:num>
  <w:num w:numId="16">
    <w:abstractNumId w:val="1"/>
  </w:num>
  <w:num w:numId="17">
    <w:abstractNumId w:val="6"/>
  </w:num>
  <w:num w:numId="18">
    <w:abstractNumId w:val="19"/>
  </w:num>
  <w:num w:numId="19">
    <w:abstractNumId w:val="4"/>
  </w:num>
  <w:num w:numId="20">
    <w:abstractNumId w:val="15"/>
  </w:num>
  <w:num w:numId="21">
    <w:abstractNumId w:val="8"/>
  </w:num>
  <w:num w:numId="22">
    <w:abstractNumId w:val="7"/>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efaultTabStop w:val="720"/>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B6B65"/>
    <w:rsid w:val="00002A0D"/>
    <w:rsid w:val="00062941"/>
    <w:rsid w:val="0007205D"/>
    <w:rsid w:val="00081778"/>
    <w:rsid w:val="000820FA"/>
    <w:rsid w:val="00082568"/>
    <w:rsid w:val="00092209"/>
    <w:rsid w:val="000B0E5A"/>
    <w:rsid w:val="000B6B65"/>
    <w:rsid w:val="000D115E"/>
    <w:rsid w:val="000E4378"/>
    <w:rsid w:val="00101CE6"/>
    <w:rsid w:val="00114ECD"/>
    <w:rsid w:val="00122CAF"/>
    <w:rsid w:val="00124B4A"/>
    <w:rsid w:val="00137DC2"/>
    <w:rsid w:val="00140AD1"/>
    <w:rsid w:val="0015183C"/>
    <w:rsid w:val="00160F44"/>
    <w:rsid w:val="00165DBB"/>
    <w:rsid w:val="001851B3"/>
    <w:rsid w:val="001A6E51"/>
    <w:rsid w:val="001D1326"/>
    <w:rsid w:val="001D5087"/>
    <w:rsid w:val="001E5D7D"/>
    <w:rsid w:val="001E7654"/>
    <w:rsid w:val="001F1DF3"/>
    <w:rsid w:val="001F61AC"/>
    <w:rsid w:val="0020557F"/>
    <w:rsid w:val="002469E4"/>
    <w:rsid w:val="002740C0"/>
    <w:rsid w:val="002A156D"/>
    <w:rsid w:val="002A3739"/>
    <w:rsid w:val="002D6C51"/>
    <w:rsid w:val="003105B6"/>
    <w:rsid w:val="00326F7D"/>
    <w:rsid w:val="00352EC6"/>
    <w:rsid w:val="0036395D"/>
    <w:rsid w:val="00391E2C"/>
    <w:rsid w:val="003B1C06"/>
    <w:rsid w:val="003F658C"/>
    <w:rsid w:val="0041062E"/>
    <w:rsid w:val="00424451"/>
    <w:rsid w:val="0042739F"/>
    <w:rsid w:val="00443220"/>
    <w:rsid w:val="00452B82"/>
    <w:rsid w:val="00463C3E"/>
    <w:rsid w:val="00474428"/>
    <w:rsid w:val="0049576C"/>
    <w:rsid w:val="004C3BEB"/>
    <w:rsid w:val="004C6294"/>
    <w:rsid w:val="004E1510"/>
    <w:rsid w:val="004F470E"/>
    <w:rsid w:val="004F6199"/>
    <w:rsid w:val="004F70B4"/>
    <w:rsid w:val="00500CE6"/>
    <w:rsid w:val="005073EE"/>
    <w:rsid w:val="00517110"/>
    <w:rsid w:val="00522C00"/>
    <w:rsid w:val="005358FF"/>
    <w:rsid w:val="00554F17"/>
    <w:rsid w:val="0057369D"/>
    <w:rsid w:val="005A6DA4"/>
    <w:rsid w:val="005C5CE7"/>
    <w:rsid w:val="005E1469"/>
    <w:rsid w:val="00604034"/>
    <w:rsid w:val="00623558"/>
    <w:rsid w:val="0062690B"/>
    <w:rsid w:val="0063297C"/>
    <w:rsid w:val="006564BA"/>
    <w:rsid w:val="006707CC"/>
    <w:rsid w:val="006872E2"/>
    <w:rsid w:val="0069267B"/>
    <w:rsid w:val="006A4EB4"/>
    <w:rsid w:val="006B3A42"/>
    <w:rsid w:val="006B4FE1"/>
    <w:rsid w:val="006B5B49"/>
    <w:rsid w:val="006D516B"/>
    <w:rsid w:val="006F0938"/>
    <w:rsid w:val="00711BA6"/>
    <w:rsid w:val="007337F9"/>
    <w:rsid w:val="00753371"/>
    <w:rsid w:val="00754AC8"/>
    <w:rsid w:val="00797752"/>
    <w:rsid w:val="007A2F56"/>
    <w:rsid w:val="007D400A"/>
    <w:rsid w:val="00842482"/>
    <w:rsid w:val="00843434"/>
    <w:rsid w:val="008513E9"/>
    <w:rsid w:val="00855A4C"/>
    <w:rsid w:val="00860242"/>
    <w:rsid w:val="0087482A"/>
    <w:rsid w:val="008810D3"/>
    <w:rsid w:val="00881BDA"/>
    <w:rsid w:val="00895D3E"/>
    <w:rsid w:val="008966F0"/>
    <w:rsid w:val="008B1B92"/>
    <w:rsid w:val="008C1C4C"/>
    <w:rsid w:val="00910731"/>
    <w:rsid w:val="009165AE"/>
    <w:rsid w:val="009563D7"/>
    <w:rsid w:val="00962547"/>
    <w:rsid w:val="009F02E9"/>
    <w:rsid w:val="009F2684"/>
    <w:rsid w:val="00A130E2"/>
    <w:rsid w:val="00A2761B"/>
    <w:rsid w:val="00A508CC"/>
    <w:rsid w:val="00A65C2C"/>
    <w:rsid w:val="00A6715E"/>
    <w:rsid w:val="00A7329B"/>
    <w:rsid w:val="00A83944"/>
    <w:rsid w:val="00A839E8"/>
    <w:rsid w:val="00A93717"/>
    <w:rsid w:val="00A95FEB"/>
    <w:rsid w:val="00A96D56"/>
    <w:rsid w:val="00AB44A9"/>
    <w:rsid w:val="00AC3E74"/>
    <w:rsid w:val="00B02732"/>
    <w:rsid w:val="00B6736E"/>
    <w:rsid w:val="00BC1A94"/>
    <w:rsid w:val="00BD1C0E"/>
    <w:rsid w:val="00C21620"/>
    <w:rsid w:val="00C23AE2"/>
    <w:rsid w:val="00C24AC2"/>
    <w:rsid w:val="00C27DF5"/>
    <w:rsid w:val="00C41808"/>
    <w:rsid w:val="00C842ED"/>
    <w:rsid w:val="00C8759A"/>
    <w:rsid w:val="00CA2703"/>
    <w:rsid w:val="00CA3DD1"/>
    <w:rsid w:val="00CB7690"/>
    <w:rsid w:val="00CC020E"/>
    <w:rsid w:val="00CC174C"/>
    <w:rsid w:val="00CE25BF"/>
    <w:rsid w:val="00CE5C96"/>
    <w:rsid w:val="00CF6E5F"/>
    <w:rsid w:val="00D026C9"/>
    <w:rsid w:val="00D17201"/>
    <w:rsid w:val="00D37029"/>
    <w:rsid w:val="00D43831"/>
    <w:rsid w:val="00DB6D53"/>
    <w:rsid w:val="00DD6E7F"/>
    <w:rsid w:val="00E538BA"/>
    <w:rsid w:val="00E63577"/>
    <w:rsid w:val="00E7239F"/>
    <w:rsid w:val="00EA4E0F"/>
    <w:rsid w:val="00EF1B23"/>
    <w:rsid w:val="00F07336"/>
    <w:rsid w:val="00F2698C"/>
    <w:rsid w:val="00F33967"/>
    <w:rsid w:val="00F41374"/>
    <w:rsid w:val="00F65641"/>
    <w:rsid w:val="00F738AC"/>
    <w:rsid w:val="00F74D96"/>
    <w:rsid w:val="00F820D7"/>
    <w:rsid w:val="00FA79C7"/>
    <w:rsid w:val="00FB4249"/>
    <w:rsid w:val="00FC6DD0"/>
    <w:rsid w:val="00FF297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B65"/>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4378"/>
    <w:pPr>
      <w:spacing w:before="100" w:beforeAutospacing="1" w:after="100" w:afterAutospacing="1"/>
    </w:pPr>
  </w:style>
  <w:style w:type="paragraph" w:styleId="FootnoteText">
    <w:name w:val="footnote text"/>
    <w:basedOn w:val="Normal"/>
    <w:link w:val="FootnoteTextChar"/>
    <w:uiPriority w:val="99"/>
    <w:semiHidden/>
    <w:unhideWhenUsed/>
    <w:rsid w:val="00F74D96"/>
    <w:pPr>
      <w:bidi/>
    </w:pPr>
    <w:rPr>
      <w:rFonts w:ascii="Calibri" w:eastAsia="宋体" w:hAnsi="Calibri"/>
      <w:sz w:val="20"/>
      <w:szCs w:val="20"/>
      <w:lang/>
    </w:rPr>
  </w:style>
  <w:style w:type="character" w:customStyle="1" w:styleId="FootnoteTextChar">
    <w:name w:val="Footnote Text Char"/>
    <w:link w:val="FootnoteText"/>
    <w:uiPriority w:val="99"/>
    <w:semiHidden/>
    <w:rsid w:val="00F74D96"/>
    <w:rPr>
      <w:sz w:val="20"/>
      <w:szCs w:val="20"/>
    </w:rPr>
  </w:style>
  <w:style w:type="character" w:styleId="FootnoteReference">
    <w:name w:val="footnote reference"/>
    <w:uiPriority w:val="99"/>
    <w:semiHidden/>
    <w:unhideWhenUsed/>
    <w:rsid w:val="00F74D96"/>
    <w:rPr>
      <w:vertAlign w:val="superscript"/>
    </w:rPr>
  </w:style>
  <w:style w:type="paragraph" w:styleId="ListParagraph">
    <w:name w:val="List Paragraph"/>
    <w:basedOn w:val="Normal"/>
    <w:uiPriority w:val="34"/>
    <w:qFormat/>
    <w:rsid w:val="00F74D96"/>
    <w:pPr>
      <w:bidi/>
      <w:spacing w:after="160" w:line="259" w:lineRule="auto"/>
      <w:ind w:left="720"/>
      <w:contextualSpacing/>
    </w:pPr>
    <w:rPr>
      <w:rFonts w:ascii="Calibri" w:eastAsia="Calibri" w:hAnsi="Calibri" w:cs="Arial"/>
      <w:sz w:val="22"/>
      <w:szCs w:val="22"/>
    </w:rPr>
  </w:style>
  <w:style w:type="paragraph" w:customStyle="1" w:styleId="a">
    <w:name w:val="نمط"/>
    <w:rsid w:val="00F74D96"/>
    <w:pPr>
      <w:widowControl w:val="0"/>
      <w:autoSpaceDE w:val="0"/>
      <w:autoSpaceDN w:val="0"/>
      <w:adjustRightInd w:val="0"/>
    </w:pPr>
    <w:rPr>
      <w:rFonts w:ascii="Arial" w:eastAsia="Times New Roman" w:hAnsi="Arial"/>
      <w:sz w:val="24"/>
      <w:szCs w:val="24"/>
      <w:lang w:eastAsia="en-US"/>
    </w:rPr>
  </w:style>
  <w:style w:type="paragraph" w:styleId="Header">
    <w:name w:val="header"/>
    <w:basedOn w:val="Normal"/>
    <w:link w:val="HeaderChar"/>
    <w:uiPriority w:val="99"/>
    <w:unhideWhenUsed/>
    <w:rsid w:val="002A156D"/>
    <w:pPr>
      <w:tabs>
        <w:tab w:val="center" w:pos="4153"/>
        <w:tab w:val="right" w:pos="8306"/>
      </w:tabs>
    </w:pPr>
    <w:rPr>
      <w:lang/>
    </w:rPr>
  </w:style>
  <w:style w:type="character" w:customStyle="1" w:styleId="HeaderChar">
    <w:name w:val="Header Char"/>
    <w:link w:val="Header"/>
    <w:uiPriority w:val="99"/>
    <w:rsid w:val="002A156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A156D"/>
    <w:pPr>
      <w:tabs>
        <w:tab w:val="center" w:pos="4153"/>
        <w:tab w:val="right" w:pos="8306"/>
      </w:tabs>
    </w:pPr>
    <w:rPr>
      <w:lang/>
    </w:rPr>
  </w:style>
  <w:style w:type="character" w:customStyle="1" w:styleId="FooterChar">
    <w:name w:val="Footer Char"/>
    <w:link w:val="Footer"/>
    <w:uiPriority w:val="99"/>
    <w:rsid w:val="002A156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65AE"/>
    <w:rPr>
      <w:rFonts w:ascii="Tahoma" w:hAnsi="Tahoma"/>
      <w:sz w:val="16"/>
      <w:szCs w:val="16"/>
      <w:lang/>
    </w:rPr>
  </w:style>
  <w:style w:type="character" w:customStyle="1" w:styleId="BalloonTextChar">
    <w:name w:val="Balloon Text Char"/>
    <w:link w:val="BalloonText"/>
    <w:uiPriority w:val="99"/>
    <w:semiHidden/>
    <w:rsid w:val="009165AE"/>
    <w:rPr>
      <w:rFonts w:ascii="Tahoma" w:eastAsia="Times New Roman" w:hAnsi="Tahoma" w:cs="Tahoma"/>
      <w:sz w:val="16"/>
      <w:szCs w:val="16"/>
    </w:rPr>
  </w:style>
  <w:style w:type="character" w:styleId="Hyperlink">
    <w:name w:val="Hyperlink"/>
    <w:uiPriority w:val="99"/>
    <w:unhideWhenUsed/>
    <w:rsid w:val="009165AE"/>
    <w:rPr>
      <w:color w:val="0563C1"/>
      <w:u w:val="single"/>
    </w:rPr>
  </w:style>
  <w:style w:type="paragraph" w:customStyle="1" w:styleId="Default">
    <w:name w:val="Default"/>
    <w:rsid w:val="009165AE"/>
    <w:pPr>
      <w:autoSpaceDE w:val="0"/>
      <w:autoSpaceDN w:val="0"/>
      <w:adjustRightInd w:val="0"/>
    </w:pPr>
    <w:rPr>
      <w:rFonts w:ascii="Times New Roman" w:hAnsi="Times New Roman" w:cs="Times New Roman"/>
      <w:color w:val="000000"/>
      <w:sz w:val="24"/>
      <w:szCs w:val="24"/>
      <w:lang w:eastAsia="en-US"/>
    </w:rPr>
  </w:style>
  <w:style w:type="table" w:styleId="TableGrid">
    <w:name w:val="Table Grid"/>
    <w:basedOn w:val="TableNormal"/>
    <w:uiPriority w:val="39"/>
    <w:rsid w:val="009165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lement-citation">
    <w:name w:val="element-citation"/>
    <w:basedOn w:val="DefaultParagraphFont"/>
    <w:rsid w:val="009165AE"/>
  </w:style>
  <w:style w:type="character" w:customStyle="1" w:styleId="ref-journal">
    <w:name w:val="ref-journal"/>
    <w:basedOn w:val="DefaultParagraphFont"/>
    <w:rsid w:val="009165AE"/>
  </w:style>
  <w:style w:type="character" w:customStyle="1" w:styleId="ref-vol">
    <w:name w:val="ref-vol"/>
    <w:basedOn w:val="DefaultParagraphFont"/>
    <w:rsid w:val="009165AE"/>
  </w:style>
  <w:style w:type="character" w:styleId="Emphasis">
    <w:name w:val="Emphasis"/>
    <w:uiPriority w:val="20"/>
    <w:qFormat/>
    <w:rsid w:val="009165AE"/>
    <w:rPr>
      <w:b/>
      <w:bCs/>
      <w:i w:val="0"/>
      <w:iCs w:val="0"/>
    </w:rPr>
  </w:style>
  <w:style w:type="character" w:customStyle="1" w:styleId="st1">
    <w:name w:val="st1"/>
    <w:basedOn w:val="DefaultParagraphFont"/>
    <w:rsid w:val="009165AE"/>
  </w:style>
  <w:style w:type="numbering" w:customStyle="1" w:styleId="NoList1">
    <w:name w:val="No List1"/>
    <w:next w:val="NoList"/>
    <w:uiPriority w:val="99"/>
    <w:semiHidden/>
    <w:unhideWhenUsed/>
    <w:rsid w:val="009165AE"/>
  </w:style>
  <w:style w:type="table" w:customStyle="1" w:styleId="TableGrid1">
    <w:name w:val="Table Grid1"/>
    <w:basedOn w:val="TableNormal"/>
    <w:next w:val="TableGrid"/>
    <w:uiPriority w:val="59"/>
    <w:rsid w:val="009165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DefaultParagraphFont"/>
    <w:rsid w:val="009165AE"/>
  </w:style>
  <w:style w:type="numbering" w:customStyle="1" w:styleId="NoList2">
    <w:name w:val="No List2"/>
    <w:next w:val="NoList"/>
    <w:uiPriority w:val="99"/>
    <w:semiHidden/>
    <w:unhideWhenUsed/>
    <w:rsid w:val="009165AE"/>
  </w:style>
  <w:style w:type="table" w:customStyle="1" w:styleId="TableGrid2">
    <w:name w:val="Table Grid2"/>
    <w:basedOn w:val="TableNormal"/>
    <w:next w:val="TableGrid"/>
    <w:uiPriority w:val="59"/>
    <w:rsid w:val="009165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9165AE"/>
  </w:style>
  <w:style w:type="character" w:styleId="HTMLCite">
    <w:name w:val="HTML Cite"/>
    <w:uiPriority w:val="99"/>
    <w:semiHidden/>
    <w:unhideWhenUsed/>
    <w:rsid w:val="009165AE"/>
    <w:rPr>
      <w:i/>
      <w:iCs/>
    </w:rPr>
  </w:style>
  <w:style w:type="character" w:customStyle="1" w:styleId="author">
    <w:name w:val="author"/>
    <w:basedOn w:val="DefaultParagraphFont"/>
    <w:rsid w:val="009165AE"/>
  </w:style>
  <w:style w:type="character" w:customStyle="1" w:styleId="pubyear">
    <w:name w:val="pubyear"/>
    <w:basedOn w:val="DefaultParagraphFont"/>
    <w:rsid w:val="009165AE"/>
  </w:style>
  <w:style w:type="character" w:customStyle="1" w:styleId="chaptertitle">
    <w:name w:val="chaptertitle"/>
    <w:basedOn w:val="DefaultParagraphFont"/>
    <w:rsid w:val="009165AE"/>
  </w:style>
  <w:style w:type="character" w:customStyle="1" w:styleId="editor">
    <w:name w:val="editor"/>
    <w:basedOn w:val="DefaultParagraphFont"/>
    <w:rsid w:val="009165AE"/>
  </w:style>
  <w:style w:type="character" w:customStyle="1" w:styleId="booktitle">
    <w:name w:val="booktitle"/>
    <w:basedOn w:val="DefaultParagraphFont"/>
    <w:rsid w:val="009165AE"/>
  </w:style>
  <w:style w:type="character" w:customStyle="1" w:styleId="publisherlocation">
    <w:name w:val="publisherlocation"/>
    <w:basedOn w:val="DefaultParagraphFont"/>
    <w:rsid w:val="009165AE"/>
  </w:style>
  <w:style w:type="character" w:customStyle="1" w:styleId="pagefirst">
    <w:name w:val="pagefirst"/>
    <w:basedOn w:val="DefaultParagraphFont"/>
    <w:rsid w:val="009165AE"/>
  </w:style>
  <w:style w:type="character" w:customStyle="1" w:styleId="pagelast">
    <w:name w:val="pagelast"/>
    <w:basedOn w:val="DefaultParagraphFont"/>
    <w:rsid w:val="009165AE"/>
  </w:style>
  <w:style w:type="paragraph" w:styleId="HTMLPreformatted">
    <w:name w:val="HTML Preformatted"/>
    <w:basedOn w:val="Normal"/>
    <w:link w:val="HTMLPreformattedChar"/>
    <w:uiPriority w:val="99"/>
    <w:semiHidden/>
    <w:unhideWhenUsed/>
    <w:rsid w:val="00916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rPr>
  </w:style>
  <w:style w:type="character" w:customStyle="1" w:styleId="HTMLPreformattedChar">
    <w:name w:val="HTML Preformatted Char"/>
    <w:link w:val="HTMLPreformatted"/>
    <w:uiPriority w:val="99"/>
    <w:semiHidden/>
    <w:rsid w:val="009165AE"/>
    <w:rPr>
      <w:rFonts w:ascii="Courier New" w:eastAsia="Times New Roman" w:hAnsi="Courier New" w:cs="Courier New"/>
      <w:sz w:val="20"/>
      <w:szCs w:val="20"/>
    </w:rPr>
  </w:style>
  <w:style w:type="character" w:customStyle="1" w:styleId="mixed-citation">
    <w:name w:val="mixed-citation"/>
    <w:basedOn w:val="DefaultParagraphFont"/>
    <w:rsid w:val="009165AE"/>
  </w:style>
  <w:style w:type="character" w:customStyle="1" w:styleId="ref-title">
    <w:name w:val="ref-title"/>
    <w:basedOn w:val="DefaultParagraphFont"/>
    <w:rsid w:val="009165AE"/>
  </w:style>
  <w:style w:type="character" w:styleId="Strong">
    <w:name w:val="Strong"/>
    <w:uiPriority w:val="22"/>
    <w:qFormat/>
    <w:rsid w:val="009165AE"/>
    <w:rPr>
      <w:b/>
      <w:bCs/>
    </w:rPr>
  </w:style>
  <w:style w:type="numbering" w:customStyle="1" w:styleId="NoList3">
    <w:name w:val="No List3"/>
    <w:next w:val="NoList"/>
    <w:uiPriority w:val="99"/>
    <w:semiHidden/>
    <w:unhideWhenUsed/>
    <w:rsid w:val="009165AE"/>
  </w:style>
  <w:style w:type="table" w:customStyle="1" w:styleId="TableGrid3">
    <w:name w:val="Table Grid3"/>
    <w:basedOn w:val="TableNormal"/>
    <w:next w:val="TableGrid"/>
    <w:uiPriority w:val="59"/>
    <w:rsid w:val="009165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edited1">
    <w:name w:val="alt-edited1"/>
    <w:rsid w:val="009165AE"/>
    <w:rPr>
      <w:color w:val="4D90F0"/>
    </w:rPr>
  </w:style>
  <w:style w:type="table" w:customStyle="1" w:styleId="1">
    <w:name w:val="شبكة جدول1"/>
    <w:basedOn w:val="TableNormal"/>
    <w:next w:val="TableGrid"/>
    <w:uiPriority w:val="59"/>
    <w:rsid w:val="009165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9165AE"/>
    <w:rPr>
      <w:sz w:val="16"/>
      <w:szCs w:val="16"/>
    </w:rPr>
  </w:style>
  <w:style w:type="paragraph" w:styleId="CommentText">
    <w:name w:val="annotation text"/>
    <w:basedOn w:val="Normal"/>
    <w:link w:val="CommentTextChar"/>
    <w:uiPriority w:val="99"/>
    <w:semiHidden/>
    <w:unhideWhenUsed/>
    <w:rsid w:val="009165AE"/>
    <w:rPr>
      <w:sz w:val="20"/>
      <w:szCs w:val="20"/>
      <w:lang/>
    </w:rPr>
  </w:style>
  <w:style w:type="character" w:customStyle="1" w:styleId="CommentTextChar">
    <w:name w:val="Comment Text Char"/>
    <w:link w:val="CommentText"/>
    <w:uiPriority w:val="99"/>
    <w:semiHidden/>
    <w:rsid w:val="009165A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165AE"/>
    <w:rPr>
      <w:b/>
      <w:bCs/>
    </w:rPr>
  </w:style>
  <w:style w:type="character" w:customStyle="1" w:styleId="CommentSubjectChar">
    <w:name w:val="Comment Subject Char"/>
    <w:link w:val="CommentSubject"/>
    <w:uiPriority w:val="99"/>
    <w:semiHidden/>
    <w:rsid w:val="009165AE"/>
    <w:rPr>
      <w:rFonts w:ascii="Times New Roman" w:eastAsia="Times New Roman" w:hAnsi="Times New Roman" w:cs="Times New Roman"/>
      <w:b/>
      <w:bCs/>
      <w:sz w:val="20"/>
      <w:szCs w:val="20"/>
    </w:rPr>
  </w:style>
  <w:style w:type="table" w:customStyle="1" w:styleId="PlainTable4">
    <w:name w:val="Plain Table 4"/>
    <w:basedOn w:val="TableNormal"/>
    <w:uiPriority w:val="44"/>
    <w:rsid w:val="009165A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r="http://schemas.openxmlformats.org/officeDocument/2006/relationships" xmlns:w="http://schemas.openxmlformats.org/wordprocessingml/2006/main">
  <w:divs>
    <w:div w:id="147213713">
      <w:bodyDiv w:val="1"/>
      <w:marLeft w:val="0"/>
      <w:marRight w:val="0"/>
      <w:marTop w:val="0"/>
      <w:marBottom w:val="0"/>
      <w:divBdr>
        <w:top w:val="none" w:sz="0" w:space="0" w:color="auto"/>
        <w:left w:val="none" w:sz="0" w:space="0" w:color="auto"/>
        <w:bottom w:val="none" w:sz="0" w:space="0" w:color="auto"/>
        <w:right w:val="none" w:sz="0" w:space="0" w:color="auto"/>
      </w:divBdr>
    </w:div>
    <w:div w:id="210382366">
      <w:bodyDiv w:val="1"/>
      <w:marLeft w:val="0"/>
      <w:marRight w:val="0"/>
      <w:marTop w:val="0"/>
      <w:marBottom w:val="0"/>
      <w:divBdr>
        <w:top w:val="none" w:sz="0" w:space="0" w:color="auto"/>
        <w:left w:val="none" w:sz="0" w:space="0" w:color="auto"/>
        <w:bottom w:val="none" w:sz="0" w:space="0" w:color="auto"/>
        <w:right w:val="none" w:sz="0" w:space="0" w:color="auto"/>
      </w:divBdr>
    </w:div>
    <w:div w:id="394742748">
      <w:bodyDiv w:val="1"/>
      <w:marLeft w:val="0"/>
      <w:marRight w:val="0"/>
      <w:marTop w:val="0"/>
      <w:marBottom w:val="0"/>
      <w:divBdr>
        <w:top w:val="none" w:sz="0" w:space="0" w:color="auto"/>
        <w:left w:val="none" w:sz="0" w:space="0" w:color="auto"/>
        <w:bottom w:val="none" w:sz="0" w:space="0" w:color="auto"/>
        <w:right w:val="none" w:sz="0" w:space="0" w:color="auto"/>
      </w:divBdr>
    </w:div>
    <w:div w:id="493303084">
      <w:bodyDiv w:val="1"/>
      <w:marLeft w:val="0"/>
      <w:marRight w:val="0"/>
      <w:marTop w:val="0"/>
      <w:marBottom w:val="0"/>
      <w:divBdr>
        <w:top w:val="none" w:sz="0" w:space="0" w:color="auto"/>
        <w:left w:val="none" w:sz="0" w:space="0" w:color="auto"/>
        <w:bottom w:val="none" w:sz="0" w:space="0" w:color="auto"/>
        <w:right w:val="none" w:sz="0" w:space="0" w:color="auto"/>
      </w:divBdr>
    </w:div>
    <w:div w:id="585304852">
      <w:bodyDiv w:val="1"/>
      <w:marLeft w:val="0"/>
      <w:marRight w:val="0"/>
      <w:marTop w:val="0"/>
      <w:marBottom w:val="0"/>
      <w:divBdr>
        <w:top w:val="none" w:sz="0" w:space="0" w:color="auto"/>
        <w:left w:val="none" w:sz="0" w:space="0" w:color="auto"/>
        <w:bottom w:val="none" w:sz="0" w:space="0" w:color="auto"/>
        <w:right w:val="none" w:sz="0" w:space="0" w:color="auto"/>
      </w:divBdr>
    </w:div>
    <w:div w:id="675694013">
      <w:bodyDiv w:val="1"/>
      <w:marLeft w:val="0"/>
      <w:marRight w:val="0"/>
      <w:marTop w:val="0"/>
      <w:marBottom w:val="0"/>
      <w:divBdr>
        <w:top w:val="none" w:sz="0" w:space="0" w:color="auto"/>
        <w:left w:val="none" w:sz="0" w:space="0" w:color="auto"/>
        <w:bottom w:val="none" w:sz="0" w:space="0" w:color="auto"/>
        <w:right w:val="none" w:sz="0" w:space="0" w:color="auto"/>
      </w:divBdr>
    </w:div>
    <w:div w:id="706031256">
      <w:bodyDiv w:val="1"/>
      <w:marLeft w:val="0"/>
      <w:marRight w:val="0"/>
      <w:marTop w:val="0"/>
      <w:marBottom w:val="0"/>
      <w:divBdr>
        <w:top w:val="none" w:sz="0" w:space="0" w:color="auto"/>
        <w:left w:val="none" w:sz="0" w:space="0" w:color="auto"/>
        <w:bottom w:val="none" w:sz="0" w:space="0" w:color="auto"/>
        <w:right w:val="none" w:sz="0" w:space="0" w:color="auto"/>
      </w:divBdr>
    </w:div>
    <w:div w:id="749933936">
      <w:bodyDiv w:val="1"/>
      <w:marLeft w:val="0"/>
      <w:marRight w:val="0"/>
      <w:marTop w:val="0"/>
      <w:marBottom w:val="0"/>
      <w:divBdr>
        <w:top w:val="none" w:sz="0" w:space="0" w:color="auto"/>
        <w:left w:val="none" w:sz="0" w:space="0" w:color="auto"/>
        <w:bottom w:val="none" w:sz="0" w:space="0" w:color="auto"/>
        <w:right w:val="none" w:sz="0" w:space="0" w:color="auto"/>
      </w:divBdr>
    </w:div>
    <w:div w:id="756633436">
      <w:bodyDiv w:val="1"/>
      <w:marLeft w:val="0"/>
      <w:marRight w:val="0"/>
      <w:marTop w:val="0"/>
      <w:marBottom w:val="0"/>
      <w:divBdr>
        <w:top w:val="none" w:sz="0" w:space="0" w:color="auto"/>
        <w:left w:val="none" w:sz="0" w:space="0" w:color="auto"/>
        <w:bottom w:val="none" w:sz="0" w:space="0" w:color="auto"/>
        <w:right w:val="none" w:sz="0" w:space="0" w:color="auto"/>
      </w:divBdr>
    </w:div>
    <w:div w:id="779374746">
      <w:bodyDiv w:val="1"/>
      <w:marLeft w:val="0"/>
      <w:marRight w:val="0"/>
      <w:marTop w:val="0"/>
      <w:marBottom w:val="0"/>
      <w:divBdr>
        <w:top w:val="none" w:sz="0" w:space="0" w:color="auto"/>
        <w:left w:val="none" w:sz="0" w:space="0" w:color="auto"/>
        <w:bottom w:val="none" w:sz="0" w:space="0" w:color="auto"/>
        <w:right w:val="none" w:sz="0" w:space="0" w:color="auto"/>
      </w:divBdr>
    </w:div>
    <w:div w:id="793869060">
      <w:bodyDiv w:val="1"/>
      <w:marLeft w:val="0"/>
      <w:marRight w:val="0"/>
      <w:marTop w:val="0"/>
      <w:marBottom w:val="0"/>
      <w:divBdr>
        <w:top w:val="none" w:sz="0" w:space="0" w:color="auto"/>
        <w:left w:val="none" w:sz="0" w:space="0" w:color="auto"/>
        <w:bottom w:val="none" w:sz="0" w:space="0" w:color="auto"/>
        <w:right w:val="none" w:sz="0" w:space="0" w:color="auto"/>
      </w:divBdr>
    </w:div>
    <w:div w:id="927926741">
      <w:bodyDiv w:val="1"/>
      <w:marLeft w:val="0"/>
      <w:marRight w:val="0"/>
      <w:marTop w:val="0"/>
      <w:marBottom w:val="0"/>
      <w:divBdr>
        <w:top w:val="none" w:sz="0" w:space="0" w:color="auto"/>
        <w:left w:val="none" w:sz="0" w:space="0" w:color="auto"/>
        <w:bottom w:val="none" w:sz="0" w:space="0" w:color="auto"/>
        <w:right w:val="none" w:sz="0" w:space="0" w:color="auto"/>
      </w:divBdr>
    </w:div>
    <w:div w:id="1132289863">
      <w:bodyDiv w:val="1"/>
      <w:marLeft w:val="0"/>
      <w:marRight w:val="0"/>
      <w:marTop w:val="0"/>
      <w:marBottom w:val="0"/>
      <w:divBdr>
        <w:top w:val="none" w:sz="0" w:space="0" w:color="auto"/>
        <w:left w:val="none" w:sz="0" w:space="0" w:color="auto"/>
        <w:bottom w:val="none" w:sz="0" w:space="0" w:color="auto"/>
        <w:right w:val="none" w:sz="0" w:space="0" w:color="auto"/>
      </w:divBdr>
    </w:div>
    <w:div w:id="1175917270">
      <w:bodyDiv w:val="1"/>
      <w:marLeft w:val="0"/>
      <w:marRight w:val="0"/>
      <w:marTop w:val="0"/>
      <w:marBottom w:val="0"/>
      <w:divBdr>
        <w:top w:val="none" w:sz="0" w:space="0" w:color="auto"/>
        <w:left w:val="none" w:sz="0" w:space="0" w:color="auto"/>
        <w:bottom w:val="none" w:sz="0" w:space="0" w:color="auto"/>
        <w:right w:val="none" w:sz="0" w:space="0" w:color="auto"/>
      </w:divBdr>
    </w:div>
    <w:div w:id="1213542656">
      <w:bodyDiv w:val="1"/>
      <w:marLeft w:val="0"/>
      <w:marRight w:val="0"/>
      <w:marTop w:val="0"/>
      <w:marBottom w:val="0"/>
      <w:divBdr>
        <w:top w:val="none" w:sz="0" w:space="0" w:color="auto"/>
        <w:left w:val="none" w:sz="0" w:space="0" w:color="auto"/>
        <w:bottom w:val="none" w:sz="0" w:space="0" w:color="auto"/>
        <w:right w:val="none" w:sz="0" w:space="0" w:color="auto"/>
      </w:divBdr>
    </w:div>
    <w:div w:id="1377967290">
      <w:bodyDiv w:val="1"/>
      <w:marLeft w:val="0"/>
      <w:marRight w:val="0"/>
      <w:marTop w:val="0"/>
      <w:marBottom w:val="0"/>
      <w:divBdr>
        <w:top w:val="none" w:sz="0" w:space="0" w:color="auto"/>
        <w:left w:val="none" w:sz="0" w:space="0" w:color="auto"/>
        <w:bottom w:val="none" w:sz="0" w:space="0" w:color="auto"/>
        <w:right w:val="none" w:sz="0" w:space="0" w:color="auto"/>
      </w:divBdr>
    </w:div>
    <w:div w:id="1391223737">
      <w:bodyDiv w:val="1"/>
      <w:marLeft w:val="0"/>
      <w:marRight w:val="0"/>
      <w:marTop w:val="0"/>
      <w:marBottom w:val="0"/>
      <w:divBdr>
        <w:top w:val="none" w:sz="0" w:space="0" w:color="auto"/>
        <w:left w:val="none" w:sz="0" w:space="0" w:color="auto"/>
        <w:bottom w:val="none" w:sz="0" w:space="0" w:color="auto"/>
        <w:right w:val="none" w:sz="0" w:space="0" w:color="auto"/>
      </w:divBdr>
    </w:div>
    <w:div w:id="1442533600">
      <w:bodyDiv w:val="1"/>
      <w:marLeft w:val="0"/>
      <w:marRight w:val="0"/>
      <w:marTop w:val="0"/>
      <w:marBottom w:val="0"/>
      <w:divBdr>
        <w:top w:val="none" w:sz="0" w:space="0" w:color="auto"/>
        <w:left w:val="none" w:sz="0" w:space="0" w:color="auto"/>
        <w:bottom w:val="none" w:sz="0" w:space="0" w:color="auto"/>
        <w:right w:val="none" w:sz="0" w:space="0" w:color="auto"/>
      </w:divBdr>
    </w:div>
    <w:div w:id="1507862745">
      <w:bodyDiv w:val="1"/>
      <w:marLeft w:val="0"/>
      <w:marRight w:val="0"/>
      <w:marTop w:val="0"/>
      <w:marBottom w:val="0"/>
      <w:divBdr>
        <w:top w:val="none" w:sz="0" w:space="0" w:color="auto"/>
        <w:left w:val="none" w:sz="0" w:space="0" w:color="auto"/>
        <w:bottom w:val="none" w:sz="0" w:space="0" w:color="auto"/>
        <w:right w:val="none" w:sz="0" w:space="0" w:color="auto"/>
      </w:divBdr>
    </w:div>
    <w:div w:id="1823351009">
      <w:bodyDiv w:val="1"/>
      <w:marLeft w:val="0"/>
      <w:marRight w:val="0"/>
      <w:marTop w:val="0"/>
      <w:marBottom w:val="0"/>
      <w:divBdr>
        <w:top w:val="none" w:sz="0" w:space="0" w:color="auto"/>
        <w:left w:val="none" w:sz="0" w:space="0" w:color="auto"/>
        <w:bottom w:val="none" w:sz="0" w:space="0" w:color="auto"/>
        <w:right w:val="none" w:sz="0" w:space="0" w:color="auto"/>
      </w:divBdr>
    </w:div>
    <w:div w:id="1952004925">
      <w:bodyDiv w:val="1"/>
      <w:marLeft w:val="0"/>
      <w:marRight w:val="0"/>
      <w:marTop w:val="0"/>
      <w:marBottom w:val="0"/>
      <w:divBdr>
        <w:top w:val="none" w:sz="0" w:space="0" w:color="auto"/>
        <w:left w:val="none" w:sz="0" w:space="0" w:color="auto"/>
        <w:bottom w:val="none" w:sz="0" w:space="0" w:color="auto"/>
        <w:right w:val="none" w:sz="0" w:space="0" w:color="auto"/>
      </w:divBdr>
    </w:div>
    <w:div w:id="1967194621">
      <w:bodyDiv w:val="1"/>
      <w:marLeft w:val="0"/>
      <w:marRight w:val="0"/>
      <w:marTop w:val="0"/>
      <w:marBottom w:val="0"/>
      <w:divBdr>
        <w:top w:val="none" w:sz="0" w:space="0" w:color="auto"/>
        <w:left w:val="none" w:sz="0" w:space="0" w:color="auto"/>
        <w:bottom w:val="none" w:sz="0" w:space="0" w:color="auto"/>
        <w:right w:val="none" w:sz="0" w:space="0" w:color="auto"/>
      </w:divBdr>
    </w:div>
    <w:div w:id="201749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haly@gmail.com" TargetMode="Externa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www.dx.doi.org/10.7537/marsnys130420.03" TargetMode="External"/><Relationship Id="rId19" Type="http://schemas.openxmlformats.org/officeDocument/2006/relationships/image" Target="media/image7.jpe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EAA6B-77C2-4548-9EC4-586B83CB8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5226</Words>
  <Characters>29792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34949</CharactersWithSpaces>
  <SharedDoc>false</SharedDoc>
  <HLinks>
    <vt:vector size="18" baseType="variant">
      <vt:variant>
        <vt:i4>4522059</vt:i4>
      </vt:variant>
      <vt:variant>
        <vt:i4>3</vt:i4>
      </vt:variant>
      <vt:variant>
        <vt:i4>0</vt:i4>
      </vt:variant>
      <vt:variant>
        <vt:i4>5</vt:i4>
      </vt:variant>
      <vt:variant>
        <vt:lpwstr>http://www.sciencepub.net/newyork</vt:lpwstr>
      </vt:variant>
      <vt:variant>
        <vt:lpwstr/>
      </vt:variant>
      <vt:variant>
        <vt:i4>852014</vt:i4>
      </vt:variant>
      <vt:variant>
        <vt:i4>0</vt:i4>
      </vt:variant>
      <vt:variant>
        <vt:i4>0</vt:i4>
      </vt:variant>
      <vt:variant>
        <vt:i4>5</vt:i4>
      </vt:variant>
      <vt:variant>
        <vt:lpwstr>mailto:nuhaly@gmail.com</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‏‏مستخدم Windows</dc:creator>
  <cp:lastModifiedBy>Administrator</cp:lastModifiedBy>
  <cp:revision>5</cp:revision>
  <dcterms:created xsi:type="dcterms:W3CDTF">2020-04-01T15:44:00Z</dcterms:created>
  <dcterms:modified xsi:type="dcterms:W3CDTF">2020-04-02T00:48:00Z</dcterms:modified>
</cp:coreProperties>
</file>