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C07" w:rsidRPr="00DF2118" w:rsidRDefault="00306C07" w:rsidP="00306C07">
      <w:pPr>
        <w:suppressAutoHyphens w:val="0"/>
        <w:snapToGrid w:val="0"/>
        <w:jc w:val="center"/>
        <w:rPr>
          <w:rFonts w:eastAsiaTheme="minorEastAsia"/>
          <w:b/>
          <w:bCs/>
          <w:sz w:val="20"/>
          <w:szCs w:val="20"/>
          <w:lang w:eastAsia="zh-CN"/>
        </w:rPr>
      </w:pPr>
    </w:p>
    <w:p w:rsidR="004349DE" w:rsidRPr="00DF2118" w:rsidRDefault="001F71F8" w:rsidP="00306C07">
      <w:pPr>
        <w:suppressAutoHyphens w:val="0"/>
        <w:snapToGrid w:val="0"/>
        <w:jc w:val="center"/>
        <w:rPr>
          <w:b/>
          <w:sz w:val="20"/>
          <w:szCs w:val="20"/>
        </w:rPr>
      </w:pPr>
      <w:r w:rsidRPr="00DF2118">
        <w:rPr>
          <w:rFonts w:eastAsia="Times New Roman"/>
          <w:b/>
          <w:bCs/>
          <w:sz w:val="20"/>
          <w:szCs w:val="20"/>
        </w:rPr>
        <w:t>Investigating the effectiveness of entrepreneurial skills training on the students' self-efficacy beliefs</w:t>
      </w:r>
    </w:p>
    <w:p w:rsidR="004349DE" w:rsidRPr="00DF2118" w:rsidRDefault="004349DE" w:rsidP="00306C07">
      <w:pPr>
        <w:suppressAutoHyphens w:val="0"/>
        <w:snapToGrid w:val="0"/>
        <w:jc w:val="center"/>
        <w:rPr>
          <w:sz w:val="20"/>
          <w:szCs w:val="20"/>
        </w:rPr>
      </w:pPr>
    </w:p>
    <w:p w:rsidR="004349DE" w:rsidRPr="00DF2118" w:rsidRDefault="001F71F8" w:rsidP="00306C07">
      <w:pPr>
        <w:suppressAutoHyphens w:val="0"/>
        <w:snapToGrid w:val="0"/>
        <w:jc w:val="center"/>
        <w:rPr>
          <w:rFonts w:eastAsia="Times New Roman"/>
          <w:sz w:val="20"/>
          <w:szCs w:val="20"/>
        </w:rPr>
      </w:pPr>
      <w:r w:rsidRPr="00DF2118">
        <w:rPr>
          <w:rFonts w:eastAsia="Times New Roman"/>
          <w:sz w:val="20"/>
          <w:szCs w:val="20"/>
        </w:rPr>
        <w:t xml:space="preserve">Firouzeh Mazaheri Tehrani </w:t>
      </w:r>
      <w:r w:rsidR="00471E57" w:rsidRPr="00DF2118">
        <w:rPr>
          <w:sz w:val="20"/>
          <w:szCs w:val="20"/>
          <w:vertAlign w:val="superscript"/>
        </w:rPr>
        <w:t>1</w:t>
      </w:r>
      <w:r w:rsidR="00471E57" w:rsidRPr="00DF2118">
        <w:rPr>
          <w:sz w:val="20"/>
          <w:szCs w:val="20"/>
        </w:rPr>
        <w:t xml:space="preserve">, </w:t>
      </w:r>
      <w:r w:rsidRPr="00DF2118">
        <w:rPr>
          <w:rFonts w:eastAsia="Times New Roman"/>
          <w:sz w:val="20"/>
          <w:szCs w:val="20"/>
        </w:rPr>
        <w:t xml:space="preserve">Dr Abdollah Shafiabadi </w:t>
      </w:r>
      <w:r w:rsidR="00593132" w:rsidRPr="00DF2118">
        <w:rPr>
          <w:sz w:val="20"/>
          <w:szCs w:val="20"/>
          <w:vertAlign w:val="superscript"/>
        </w:rPr>
        <w:t>2</w:t>
      </w:r>
      <w:r w:rsidR="002063E7" w:rsidRPr="00DF2118">
        <w:rPr>
          <w:sz w:val="20"/>
          <w:szCs w:val="20"/>
          <w:lang w:bidi="fa-IR"/>
        </w:rPr>
        <w:t xml:space="preserve"> </w:t>
      </w:r>
    </w:p>
    <w:p w:rsidR="004349DE" w:rsidRPr="00DF2118" w:rsidRDefault="004349DE" w:rsidP="00306C07">
      <w:pPr>
        <w:suppressAutoHyphens w:val="0"/>
        <w:snapToGrid w:val="0"/>
        <w:jc w:val="center"/>
        <w:rPr>
          <w:rFonts w:eastAsia="Times New Roman"/>
          <w:sz w:val="20"/>
          <w:szCs w:val="20"/>
        </w:rPr>
      </w:pPr>
    </w:p>
    <w:p w:rsidR="00471E57" w:rsidRPr="00DF2118" w:rsidRDefault="00593132" w:rsidP="00306C07">
      <w:pPr>
        <w:suppressAutoHyphens w:val="0"/>
        <w:snapToGrid w:val="0"/>
        <w:jc w:val="center"/>
        <w:rPr>
          <w:rFonts w:eastAsia="Times New Roman"/>
          <w:sz w:val="20"/>
          <w:szCs w:val="20"/>
        </w:rPr>
      </w:pPr>
      <w:r w:rsidRPr="00DF2118">
        <w:rPr>
          <w:sz w:val="20"/>
          <w:szCs w:val="20"/>
          <w:vertAlign w:val="superscript"/>
        </w:rPr>
        <w:t>1.</w:t>
      </w:r>
      <w:r w:rsidR="00471E57" w:rsidRPr="00DF2118">
        <w:rPr>
          <w:sz w:val="20"/>
          <w:szCs w:val="20"/>
        </w:rPr>
        <w:t xml:space="preserve"> </w:t>
      </w:r>
      <w:r w:rsidR="001F71F8" w:rsidRPr="00DF2118">
        <w:rPr>
          <w:rFonts w:eastAsia="Times New Roman"/>
          <w:sz w:val="20"/>
          <w:szCs w:val="20"/>
        </w:rPr>
        <w:t>MA in Counseling,</w:t>
      </w:r>
      <w:r w:rsidR="004349DE" w:rsidRPr="00DF2118">
        <w:rPr>
          <w:rFonts w:eastAsia="Times New Roman"/>
          <w:sz w:val="20"/>
          <w:szCs w:val="20"/>
        </w:rPr>
        <w:t xml:space="preserve"> </w:t>
      </w:r>
      <w:r w:rsidR="001F71F8" w:rsidRPr="00DF2118">
        <w:rPr>
          <w:rFonts w:eastAsia="Times New Roman"/>
          <w:sz w:val="20"/>
          <w:szCs w:val="20"/>
        </w:rPr>
        <w:t>Allame Tabatabaei University, Tehran, Iran</w:t>
      </w:r>
    </w:p>
    <w:p w:rsidR="004349DE" w:rsidRPr="00DF2118" w:rsidRDefault="00791800" w:rsidP="00306C07">
      <w:pPr>
        <w:suppressAutoHyphens w:val="0"/>
        <w:snapToGrid w:val="0"/>
        <w:jc w:val="center"/>
        <w:rPr>
          <w:rFonts w:eastAsia="Times New Roman"/>
          <w:b/>
          <w:bCs/>
          <w:sz w:val="20"/>
          <w:szCs w:val="20"/>
        </w:rPr>
      </w:pPr>
      <w:r w:rsidRPr="00DF2118">
        <w:rPr>
          <w:sz w:val="20"/>
          <w:szCs w:val="20"/>
          <w:vertAlign w:val="superscript"/>
        </w:rPr>
        <w:t>2</w:t>
      </w:r>
      <w:r w:rsidR="00593132" w:rsidRPr="00DF2118">
        <w:rPr>
          <w:sz w:val="20"/>
          <w:szCs w:val="20"/>
          <w:vertAlign w:val="superscript"/>
        </w:rPr>
        <w:t>.</w:t>
      </w:r>
      <w:r w:rsidR="006E6ACB" w:rsidRPr="00DF2118">
        <w:rPr>
          <w:sz w:val="20"/>
          <w:szCs w:val="20"/>
        </w:rPr>
        <w:t xml:space="preserve"> </w:t>
      </w:r>
      <w:r w:rsidR="001F71F8" w:rsidRPr="00DF2118">
        <w:rPr>
          <w:rFonts w:eastAsia="Times New Roman"/>
          <w:sz w:val="20"/>
          <w:szCs w:val="20"/>
        </w:rPr>
        <w:t>Department of Counseling</w:t>
      </w:r>
      <w:r w:rsidR="001F71F8" w:rsidRPr="00DF2118">
        <w:rPr>
          <w:rFonts w:eastAsia="Times New Roman"/>
          <w:b/>
          <w:bCs/>
          <w:sz w:val="20"/>
          <w:szCs w:val="20"/>
        </w:rPr>
        <w:t xml:space="preserve">, </w:t>
      </w:r>
      <w:r w:rsidR="001F71F8" w:rsidRPr="00DF2118">
        <w:rPr>
          <w:rFonts w:eastAsia="Times New Roman"/>
          <w:sz w:val="20"/>
          <w:szCs w:val="20"/>
        </w:rPr>
        <w:t>Allame Tabatabaei University, Tehran, Iran</w:t>
      </w:r>
    </w:p>
    <w:p w:rsidR="004349DE" w:rsidRPr="00DF2118" w:rsidRDefault="004349DE" w:rsidP="00306C07">
      <w:pPr>
        <w:suppressAutoHyphens w:val="0"/>
        <w:snapToGrid w:val="0"/>
        <w:jc w:val="center"/>
        <w:rPr>
          <w:rFonts w:eastAsia="Times New Roman"/>
          <w:b/>
          <w:bCs/>
          <w:sz w:val="20"/>
          <w:szCs w:val="20"/>
        </w:rPr>
      </w:pPr>
    </w:p>
    <w:p w:rsidR="007C442C" w:rsidRPr="00DF2118" w:rsidRDefault="00471E57" w:rsidP="00306C07">
      <w:pPr>
        <w:suppressAutoHyphens w:val="0"/>
        <w:snapToGrid w:val="0"/>
        <w:jc w:val="both"/>
        <w:rPr>
          <w:sz w:val="20"/>
          <w:szCs w:val="20"/>
        </w:rPr>
      </w:pPr>
      <w:r w:rsidRPr="00DF2118">
        <w:rPr>
          <w:b/>
          <w:sz w:val="20"/>
          <w:szCs w:val="20"/>
        </w:rPr>
        <w:t>Abstract:</w:t>
      </w:r>
      <w:r w:rsidR="00460F35" w:rsidRPr="00DF2118">
        <w:rPr>
          <w:sz w:val="20"/>
          <w:szCs w:val="20"/>
        </w:rPr>
        <w:t xml:space="preserve"> </w:t>
      </w:r>
      <w:r w:rsidR="007C442C" w:rsidRPr="00DF2118">
        <w:rPr>
          <w:sz w:val="20"/>
          <w:szCs w:val="20"/>
        </w:rPr>
        <w:t>The purpose of this research is to examine the effect of entrepreneurship skills on Allameh Tabatabaei students' self efficacy skills. The applied tool in this research is the general self efficacy</w:t>
      </w:r>
      <w:r w:rsidR="007C442C" w:rsidRPr="00DF2118">
        <w:rPr>
          <w:b/>
          <w:bCs/>
          <w:sz w:val="20"/>
          <w:szCs w:val="20"/>
        </w:rPr>
        <w:t xml:space="preserve"> </w:t>
      </w:r>
      <w:r w:rsidR="007C442C" w:rsidRPr="00DF2118">
        <w:rPr>
          <w:sz w:val="20"/>
          <w:szCs w:val="20"/>
        </w:rPr>
        <w:t xml:space="preserve">scale (GSE) which is developed by Sherer et al (1982). Its reliability is examined by the split half method and also its validity is reported by the construct validity. The research population included all Allameh Tabatabaei job-seeking students in </w:t>
      </w:r>
      <w:r w:rsidR="007C442C" w:rsidRPr="00DF2118">
        <w:rPr>
          <w:rStyle w:val="hps"/>
          <w:sz w:val="20"/>
          <w:szCs w:val="20"/>
        </w:rPr>
        <w:t>Faculty of</w:t>
      </w:r>
      <w:r w:rsidR="007C442C" w:rsidRPr="00DF2118">
        <w:rPr>
          <w:rStyle w:val="shorttext"/>
          <w:sz w:val="20"/>
          <w:szCs w:val="20"/>
        </w:rPr>
        <w:t xml:space="preserve"> </w:t>
      </w:r>
      <w:r w:rsidR="007C442C" w:rsidRPr="00DF2118">
        <w:rPr>
          <w:rStyle w:val="hps"/>
          <w:sz w:val="20"/>
          <w:szCs w:val="20"/>
        </w:rPr>
        <w:t>Psychology and</w:t>
      </w:r>
      <w:r w:rsidR="007C442C" w:rsidRPr="00DF2118">
        <w:rPr>
          <w:rStyle w:val="shorttext"/>
          <w:sz w:val="20"/>
          <w:szCs w:val="20"/>
        </w:rPr>
        <w:t xml:space="preserve"> </w:t>
      </w:r>
      <w:r w:rsidR="007C442C" w:rsidRPr="00DF2118">
        <w:rPr>
          <w:rStyle w:val="hps"/>
          <w:sz w:val="20"/>
          <w:szCs w:val="20"/>
        </w:rPr>
        <w:t>Educational Sciences</w:t>
      </w:r>
      <w:r w:rsidR="007C442C" w:rsidRPr="00DF2118">
        <w:rPr>
          <w:sz w:val="20"/>
          <w:szCs w:val="20"/>
        </w:rPr>
        <w:t xml:space="preserve"> (2008-2009) and they accepted the invitation to attend the</w:t>
      </w:r>
      <w:r w:rsidR="007C442C" w:rsidRPr="00DF2118">
        <w:rPr>
          <w:rStyle w:val="Hyperlink"/>
          <w:sz w:val="20"/>
          <w:szCs w:val="20"/>
        </w:rPr>
        <w:t xml:space="preserve"> </w:t>
      </w:r>
      <w:r w:rsidR="007C442C" w:rsidRPr="00DF2118">
        <w:rPr>
          <w:rStyle w:val="hps"/>
          <w:sz w:val="20"/>
          <w:szCs w:val="20"/>
        </w:rPr>
        <w:t>entrepreneurial skills</w:t>
      </w:r>
      <w:r w:rsidR="007C442C" w:rsidRPr="00DF2118">
        <w:rPr>
          <w:rStyle w:val="shorttext"/>
          <w:sz w:val="20"/>
          <w:szCs w:val="20"/>
        </w:rPr>
        <w:t xml:space="preserve"> </w:t>
      </w:r>
      <w:r w:rsidR="007C442C" w:rsidRPr="00DF2118">
        <w:rPr>
          <w:rStyle w:val="hps"/>
          <w:sz w:val="20"/>
          <w:szCs w:val="20"/>
        </w:rPr>
        <w:t>training</w:t>
      </w:r>
      <w:r w:rsidR="007C442C" w:rsidRPr="00DF2118">
        <w:rPr>
          <w:sz w:val="20"/>
          <w:szCs w:val="20"/>
        </w:rPr>
        <w:t xml:space="preserve">. Fist, all </w:t>
      </w:r>
      <w:r w:rsidR="007C442C" w:rsidRPr="00DF2118">
        <w:rPr>
          <w:rStyle w:val="hps"/>
          <w:sz w:val="20"/>
          <w:szCs w:val="20"/>
        </w:rPr>
        <w:t>Psychology and</w:t>
      </w:r>
      <w:r w:rsidR="007C442C" w:rsidRPr="00DF2118">
        <w:rPr>
          <w:rStyle w:val="shorttext"/>
          <w:sz w:val="20"/>
          <w:szCs w:val="20"/>
        </w:rPr>
        <w:t xml:space="preserve"> </w:t>
      </w:r>
      <w:r w:rsidR="007C442C" w:rsidRPr="00DF2118">
        <w:rPr>
          <w:rStyle w:val="hps"/>
          <w:sz w:val="20"/>
          <w:szCs w:val="20"/>
        </w:rPr>
        <w:t>Educational Sciences</w:t>
      </w:r>
      <w:r w:rsidR="007C442C" w:rsidRPr="00DF2118">
        <w:rPr>
          <w:sz w:val="20"/>
          <w:szCs w:val="20"/>
        </w:rPr>
        <w:t xml:space="preserve"> students were invited to participate in an entrepreneurship skill course. 42 students registered for the mentioned course and 34 ones were chosen randomly. Then, they were classified into two groups: experimental and control groups. After sampling, the members in two groups responded to the mentioned questionnaire. Then the control</w:t>
      </w:r>
      <w:r w:rsidR="007C442C" w:rsidRPr="00DF2118">
        <w:rPr>
          <w:b/>
          <w:bCs/>
          <w:sz w:val="20"/>
          <w:szCs w:val="20"/>
        </w:rPr>
        <w:t xml:space="preserve"> </w:t>
      </w:r>
      <w:r w:rsidR="007C442C" w:rsidRPr="00DF2118">
        <w:rPr>
          <w:sz w:val="20"/>
          <w:szCs w:val="20"/>
        </w:rPr>
        <w:t xml:space="preserve">group was put in the waiting list and the experimental group attended in 2-hour 10 sessions of entrepreneurship skills training course. After performing the training program, a post-test was taken from all the members of both control and experimental groups, and the data was analyzed by the covariance analysis test. The result of research indicates that this training method has been effective in enhancing the students' general self efficacy beliefs. </w:t>
      </w:r>
    </w:p>
    <w:p w:rsidR="00306C07" w:rsidRPr="00DF2118" w:rsidRDefault="00306C07" w:rsidP="00306C07">
      <w:pPr>
        <w:suppressAutoHyphens w:val="0"/>
        <w:snapToGrid w:val="0"/>
        <w:jc w:val="both"/>
        <w:rPr>
          <w:b/>
          <w:sz w:val="20"/>
          <w:szCs w:val="20"/>
        </w:rPr>
      </w:pPr>
      <w:r w:rsidRPr="00DF2118">
        <w:rPr>
          <w:bCs/>
          <w:sz w:val="20"/>
          <w:szCs w:val="20"/>
        </w:rPr>
        <w:t>[</w:t>
      </w:r>
      <w:r w:rsidRPr="00DF2118">
        <w:rPr>
          <w:rFonts w:eastAsia="Times New Roman"/>
          <w:sz w:val="20"/>
          <w:szCs w:val="20"/>
        </w:rPr>
        <w:t>Firouzeh Mazaheri Tehrani</w:t>
      </w:r>
      <w:r w:rsidRPr="00DF2118">
        <w:rPr>
          <w:sz w:val="20"/>
          <w:szCs w:val="20"/>
        </w:rPr>
        <w:t xml:space="preserve">, </w:t>
      </w:r>
      <w:r w:rsidRPr="00DF2118">
        <w:rPr>
          <w:rFonts w:eastAsia="Times New Roman"/>
          <w:sz w:val="20"/>
          <w:szCs w:val="20"/>
        </w:rPr>
        <w:t>Dr Abdollah Shafiabadi</w:t>
      </w:r>
      <w:r w:rsidRPr="00DF2118">
        <w:rPr>
          <w:sz w:val="20"/>
          <w:szCs w:val="20"/>
        </w:rPr>
        <w:t>.</w:t>
      </w:r>
      <w:r w:rsidRPr="00DF2118">
        <w:rPr>
          <w:rFonts w:eastAsiaTheme="minorEastAsia" w:hint="eastAsia"/>
          <w:b/>
          <w:bCs/>
          <w:sz w:val="20"/>
          <w:szCs w:val="20"/>
          <w:lang w:bidi="fa-IR"/>
        </w:rPr>
        <w:t xml:space="preserve"> </w:t>
      </w:r>
      <w:r w:rsidRPr="00DF2118">
        <w:rPr>
          <w:rFonts w:eastAsia="Times New Roman"/>
          <w:b/>
          <w:bCs/>
          <w:sz w:val="20"/>
          <w:szCs w:val="20"/>
        </w:rPr>
        <w:t>Investigating the effectiveness of entrepreneurial skills training on the students' self-efficacy beliefs</w:t>
      </w:r>
      <w:r w:rsidRPr="00DF2118">
        <w:rPr>
          <w:rFonts w:eastAsia="Times New Roman"/>
          <w:b/>
          <w:bCs/>
          <w:sz w:val="20"/>
          <w:szCs w:val="20"/>
          <w:lang w:bidi="fa-IR"/>
        </w:rPr>
        <w:t>.</w:t>
      </w:r>
      <w:r w:rsidRPr="00DF2118">
        <w:rPr>
          <w:bCs/>
          <w:i/>
          <w:sz w:val="20"/>
          <w:szCs w:val="20"/>
        </w:rPr>
        <w:t xml:space="preserve"> N Y Sci J</w:t>
      </w:r>
      <w:r w:rsidRPr="00DF2118">
        <w:rPr>
          <w:bCs/>
          <w:sz w:val="20"/>
          <w:szCs w:val="20"/>
        </w:rPr>
        <w:t xml:space="preserve"> </w:t>
      </w:r>
      <w:r w:rsidRPr="00DF2118">
        <w:rPr>
          <w:sz w:val="20"/>
          <w:szCs w:val="20"/>
        </w:rPr>
        <w:t>20</w:t>
      </w:r>
      <w:r w:rsidRPr="00DF2118">
        <w:rPr>
          <w:rFonts w:hint="eastAsia"/>
          <w:sz w:val="20"/>
          <w:szCs w:val="20"/>
        </w:rPr>
        <w:t>20</w:t>
      </w:r>
      <w:r w:rsidRPr="00DF2118">
        <w:rPr>
          <w:sz w:val="20"/>
          <w:szCs w:val="20"/>
        </w:rPr>
        <w:t>;</w:t>
      </w:r>
      <w:r w:rsidRPr="00DF2118">
        <w:rPr>
          <w:rFonts w:hint="eastAsia"/>
          <w:sz w:val="20"/>
          <w:szCs w:val="20"/>
        </w:rPr>
        <w:t>13</w:t>
      </w:r>
      <w:r w:rsidRPr="00DF2118">
        <w:rPr>
          <w:sz w:val="20"/>
          <w:szCs w:val="20"/>
        </w:rPr>
        <w:t>(</w:t>
      </w:r>
      <w:r w:rsidRPr="00DF2118">
        <w:rPr>
          <w:rFonts w:hint="eastAsia"/>
          <w:sz w:val="20"/>
          <w:szCs w:val="20"/>
        </w:rPr>
        <w:t>9</w:t>
      </w:r>
      <w:r w:rsidRPr="00DF2118">
        <w:rPr>
          <w:sz w:val="20"/>
          <w:szCs w:val="20"/>
        </w:rPr>
        <w:t>):</w:t>
      </w:r>
      <w:r w:rsidR="001708AA" w:rsidRPr="00DF2118">
        <w:rPr>
          <w:noProof/>
          <w:color w:val="000000"/>
          <w:sz w:val="20"/>
          <w:szCs w:val="20"/>
        </w:rPr>
        <w:t>41-47</w:t>
      </w:r>
      <w:r w:rsidRPr="00DF2118">
        <w:rPr>
          <w:sz w:val="20"/>
          <w:szCs w:val="20"/>
        </w:rPr>
        <w:t xml:space="preserve">]. </w:t>
      </w:r>
      <w:r w:rsidRPr="00DF2118">
        <w:rPr>
          <w:iCs/>
          <w:color w:val="000000"/>
          <w:sz w:val="20"/>
          <w:szCs w:val="20"/>
        </w:rPr>
        <w:t>ISSN 1554-0200 (print); ISSN 2375-723X (online)</w:t>
      </w:r>
      <w:r w:rsidRPr="00DF2118">
        <w:rPr>
          <w:sz w:val="20"/>
          <w:szCs w:val="20"/>
        </w:rPr>
        <w:t xml:space="preserve">. </w:t>
      </w:r>
      <w:hyperlink r:id="rId7" w:history="1">
        <w:r w:rsidRPr="00DF2118">
          <w:rPr>
            <w:rStyle w:val="Hyperlink"/>
            <w:sz w:val="20"/>
            <w:szCs w:val="20"/>
          </w:rPr>
          <w:t>http://www.sciencepub.net/newyork</w:t>
        </w:r>
      </w:hyperlink>
      <w:r w:rsidRPr="00DF2118">
        <w:rPr>
          <w:sz w:val="20"/>
          <w:szCs w:val="20"/>
        </w:rPr>
        <w:t xml:space="preserve">. </w:t>
      </w:r>
      <w:r w:rsidRPr="00DF2118">
        <w:rPr>
          <w:rFonts w:hint="eastAsia"/>
          <w:sz w:val="20"/>
          <w:szCs w:val="20"/>
          <w:lang w:eastAsia="zh-CN"/>
        </w:rPr>
        <w:t>8</w:t>
      </w:r>
      <w:r w:rsidRPr="00DF2118">
        <w:rPr>
          <w:rFonts w:hint="eastAsia"/>
          <w:sz w:val="20"/>
          <w:szCs w:val="20"/>
        </w:rPr>
        <w:t xml:space="preserve">. </w:t>
      </w:r>
      <w:r w:rsidRPr="00DF2118">
        <w:rPr>
          <w:color w:val="000000"/>
          <w:sz w:val="20"/>
          <w:szCs w:val="20"/>
          <w:shd w:val="clear" w:color="auto" w:fill="FFFFFF"/>
        </w:rPr>
        <w:t>doi:</w:t>
      </w:r>
      <w:hyperlink r:id="rId8" w:history="1">
        <w:r w:rsidRPr="00DF2118">
          <w:rPr>
            <w:rStyle w:val="Hyperlink"/>
            <w:sz w:val="20"/>
            <w:szCs w:val="20"/>
            <w:shd w:val="clear" w:color="auto" w:fill="FFFFFF"/>
          </w:rPr>
          <w:t>10.7537/mars</w:t>
        </w:r>
        <w:r w:rsidRPr="00DF2118">
          <w:rPr>
            <w:rStyle w:val="Hyperlink"/>
            <w:rFonts w:hint="eastAsia"/>
            <w:sz w:val="20"/>
            <w:szCs w:val="20"/>
            <w:shd w:val="clear" w:color="auto" w:fill="FFFFFF"/>
          </w:rPr>
          <w:t>nys130920.</w:t>
        </w:r>
        <w:r w:rsidRPr="00DF2118">
          <w:rPr>
            <w:rStyle w:val="Hyperlink"/>
            <w:sz w:val="20"/>
            <w:szCs w:val="20"/>
            <w:shd w:val="clear" w:color="auto" w:fill="FFFFFF"/>
          </w:rPr>
          <w:t>0</w:t>
        </w:r>
        <w:r w:rsidRPr="00DF2118">
          <w:rPr>
            <w:rStyle w:val="Hyperlink"/>
            <w:rFonts w:hint="eastAsia"/>
            <w:sz w:val="20"/>
            <w:szCs w:val="20"/>
            <w:shd w:val="clear" w:color="auto" w:fill="FFFFFF"/>
            <w:lang w:eastAsia="zh-CN"/>
          </w:rPr>
          <w:t>8</w:t>
        </w:r>
      </w:hyperlink>
      <w:r w:rsidRPr="00DF2118">
        <w:rPr>
          <w:color w:val="000000"/>
          <w:sz w:val="20"/>
          <w:szCs w:val="20"/>
          <w:shd w:val="clear" w:color="auto" w:fill="FFFFFF"/>
        </w:rPr>
        <w:t>.</w:t>
      </w:r>
    </w:p>
    <w:p w:rsidR="001817C7" w:rsidRPr="00DF2118" w:rsidRDefault="001817C7" w:rsidP="00306C07">
      <w:pPr>
        <w:pStyle w:val="FootnoteText"/>
        <w:snapToGrid w:val="0"/>
        <w:jc w:val="both"/>
        <w:rPr>
          <w:rFonts w:ascii="Times New Roman" w:hAnsi="Times New Roman" w:cs="Times New Roman"/>
        </w:rPr>
      </w:pPr>
    </w:p>
    <w:p w:rsidR="001817C7" w:rsidRPr="00DF2118" w:rsidRDefault="001817C7" w:rsidP="00306C07">
      <w:pPr>
        <w:suppressAutoHyphens w:val="0"/>
        <w:snapToGrid w:val="0"/>
        <w:jc w:val="both"/>
        <w:rPr>
          <w:sz w:val="20"/>
          <w:szCs w:val="20"/>
        </w:rPr>
      </w:pPr>
      <w:r w:rsidRPr="00DF2118">
        <w:rPr>
          <w:b/>
          <w:sz w:val="20"/>
          <w:szCs w:val="20"/>
        </w:rPr>
        <w:t xml:space="preserve">Keywords: </w:t>
      </w:r>
      <w:r w:rsidR="007C442C" w:rsidRPr="00DF2118">
        <w:rPr>
          <w:sz w:val="20"/>
          <w:szCs w:val="20"/>
        </w:rPr>
        <w:t>Entrepreneurship skills, self efficacy beliefs, job-seeking students</w:t>
      </w:r>
    </w:p>
    <w:p w:rsidR="001817C7" w:rsidRPr="00DF2118" w:rsidRDefault="001817C7" w:rsidP="00306C07">
      <w:pPr>
        <w:suppressAutoHyphens w:val="0"/>
        <w:snapToGrid w:val="0"/>
        <w:ind w:firstLine="425"/>
        <w:jc w:val="both"/>
        <w:rPr>
          <w:sz w:val="20"/>
          <w:szCs w:val="20"/>
        </w:rPr>
      </w:pPr>
    </w:p>
    <w:p w:rsidR="00306C07" w:rsidRPr="00DF2118" w:rsidRDefault="00306C07" w:rsidP="00306C07">
      <w:pPr>
        <w:suppressAutoHyphens w:val="0"/>
        <w:snapToGrid w:val="0"/>
        <w:jc w:val="both"/>
        <w:rPr>
          <w:rFonts w:eastAsia="Times New Roman"/>
          <w:b/>
          <w:bCs/>
          <w:sz w:val="20"/>
          <w:szCs w:val="20"/>
        </w:rPr>
        <w:sectPr w:rsidR="00306C07" w:rsidRPr="00DF2118" w:rsidSect="001708AA">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41"/>
          <w:cols w:space="720"/>
          <w:docGrid w:linePitch="360"/>
        </w:sectPr>
      </w:pPr>
    </w:p>
    <w:p w:rsidR="00471E57" w:rsidRPr="00DF2118" w:rsidRDefault="00460F35" w:rsidP="00306C07">
      <w:pPr>
        <w:suppressAutoHyphens w:val="0"/>
        <w:snapToGrid w:val="0"/>
        <w:jc w:val="both"/>
        <w:rPr>
          <w:b/>
          <w:sz w:val="20"/>
          <w:szCs w:val="20"/>
        </w:rPr>
      </w:pPr>
      <w:r w:rsidRPr="00DF2118">
        <w:rPr>
          <w:rFonts w:eastAsia="Times New Roman"/>
          <w:b/>
          <w:bCs/>
          <w:sz w:val="20"/>
          <w:szCs w:val="20"/>
        </w:rPr>
        <w:lastRenderedPageBreak/>
        <w:t>Introduction</w:t>
      </w:r>
    </w:p>
    <w:p w:rsidR="008B5DAE" w:rsidRPr="00DF2118" w:rsidRDefault="008B5DAE" w:rsidP="00306C07">
      <w:pPr>
        <w:suppressAutoHyphens w:val="0"/>
        <w:snapToGrid w:val="0"/>
        <w:ind w:firstLine="425"/>
        <w:jc w:val="both"/>
        <w:rPr>
          <w:rFonts w:eastAsia="Times New Roman"/>
          <w:sz w:val="20"/>
          <w:szCs w:val="20"/>
        </w:rPr>
      </w:pPr>
      <w:r w:rsidRPr="00DF2118">
        <w:rPr>
          <w:rFonts w:eastAsia="Times New Roman"/>
          <w:sz w:val="20"/>
          <w:szCs w:val="20"/>
        </w:rPr>
        <w:t xml:space="preserve">In recent decades, the globalization, rapid changes in various scientific fields, growth and </w:t>
      </w:r>
      <w:r w:rsidRPr="00DF2118">
        <w:rPr>
          <w:rStyle w:val="hps"/>
          <w:sz w:val="20"/>
          <w:szCs w:val="20"/>
        </w:rPr>
        <w:t>increasing development</w:t>
      </w:r>
      <w:r w:rsidRPr="00DF2118">
        <w:rPr>
          <w:rFonts w:eastAsia="Times New Roman"/>
          <w:sz w:val="20"/>
          <w:szCs w:val="20"/>
        </w:rPr>
        <w:t xml:space="preserve"> of social-economic systems, struggling to gain the competitive advantages in the market of goods and service, the need to reduce the reliance on the natural and land resources, and on the other hand, increased unemployment rate and low employment level have convinced the </w:t>
      </w:r>
      <w:r w:rsidRPr="00DF2118">
        <w:rPr>
          <w:rStyle w:val="hps"/>
          <w:sz w:val="20"/>
          <w:szCs w:val="20"/>
        </w:rPr>
        <w:t xml:space="preserve">policy makers </w:t>
      </w:r>
      <w:r w:rsidRPr="00DF2118">
        <w:rPr>
          <w:rFonts w:eastAsia="Times New Roman"/>
          <w:sz w:val="20"/>
          <w:szCs w:val="20"/>
        </w:rPr>
        <w:t xml:space="preserve">in the business world that the innovative approach and creative problem solving are the best ways to overcome these challenges and this is reflected properly in the concept "Entrepreneurship-based development". </w:t>
      </w:r>
    </w:p>
    <w:p w:rsidR="008B5DAE" w:rsidRPr="00DF2118" w:rsidRDefault="008B5DAE" w:rsidP="00306C07">
      <w:pPr>
        <w:suppressAutoHyphens w:val="0"/>
        <w:snapToGrid w:val="0"/>
        <w:ind w:firstLine="425"/>
        <w:jc w:val="both"/>
        <w:rPr>
          <w:rFonts w:eastAsia="Times New Roman"/>
          <w:sz w:val="20"/>
          <w:szCs w:val="20"/>
        </w:rPr>
      </w:pPr>
      <w:r w:rsidRPr="00DF2118">
        <w:rPr>
          <w:rFonts w:eastAsia="Times New Roman"/>
          <w:sz w:val="20"/>
          <w:szCs w:val="20"/>
        </w:rPr>
        <w:t>The opportunity should be seized in today world which is the era of speed, communication creativity and innovation</w:t>
      </w:r>
      <w:bookmarkStart w:id="0" w:name="_ftnref2"/>
      <w:bookmarkEnd w:id="0"/>
      <w:r w:rsidRPr="00DF2118">
        <w:rPr>
          <w:rFonts w:eastAsia="Times New Roman"/>
          <w:sz w:val="20"/>
          <w:szCs w:val="20"/>
        </w:rPr>
        <w:t xml:space="preserve"> and now in the world the creative, innovative, enterprising and opportunistic individuals as the entrepreneurs have become the source of major developments in the field of manufacturing and service fields and they are called as the "national champions". </w:t>
      </w:r>
    </w:p>
    <w:p w:rsidR="008B5DAE" w:rsidRPr="00DF2118" w:rsidRDefault="008B5DAE" w:rsidP="00306C07">
      <w:pPr>
        <w:suppressAutoHyphens w:val="0"/>
        <w:snapToGrid w:val="0"/>
        <w:ind w:firstLine="425"/>
        <w:jc w:val="both"/>
        <w:rPr>
          <w:rFonts w:eastAsia="Times New Roman"/>
          <w:sz w:val="20"/>
          <w:szCs w:val="20"/>
        </w:rPr>
      </w:pPr>
      <w:r w:rsidRPr="00DF2118">
        <w:rPr>
          <w:rFonts w:eastAsia="Times New Roman"/>
          <w:sz w:val="20"/>
          <w:szCs w:val="20"/>
        </w:rPr>
        <w:t>Entrepreneur</w:t>
      </w:r>
      <w:bookmarkStart w:id="1" w:name="_ftnref3"/>
      <w:bookmarkEnd w:id="1"/>
      <w:r w:rsidRPr="00DF2118">
        <w:rPr>
          <w:rFonts w:eastAsia="Times New Roman"/>
          <w:sz w:val="20"/>
          <w:szCs w:val="20"/>
        </w:rPr>
        <w:t xml:space="preserve"> is the individual who creates a new business along with the risk and uncertainty with the aim to achieve the profit and growth in order to identify the </w:t>
      </w:r>
      <w:r w:rsidRPr="00DF2118">
        <w:rPr>
          <w:rStyle w:val="hps"/>
          <w:sz w:val="20"/>
          <w:szCs w:val="20"/>
        </w:rPr>
        <w:t>significant</w:t>
      </w:r>
      <w:r w:rsidRPr="00DF2118">
        <w:rPr>
          <w:rFonts w:eastAsia="Times New Roman"/>
          <w:sz w:val="20"/>
          <w:szCs w:val="20"/>
        </w:rPr>
        <w:t xml:space="preserve"> opportunities and integrate the necessary sources for their utilization (Zimmerer et al, </w:t>
      </w:r>
      <w:r w:rsidRPr="00DF2118">
        <w:rPr>
          <w:rFonts w:eastAsia="Times New Roman"/>
          <w:sz w:val="20"/>
          <w:szCs w:val="20"/>
        </w:rPr>
        <w:lastRenderedPageBreak/>
        <w:t>2005). Entrepreneurship</w:t>
      </w:r>
      <w:bookmarkStart w:id="2" w:name="_ftnref5"/>
      <w:bookmarkEnd w:id="2"/>
      <w:r w:rsidRPr="00DF2118">
        <w:rPr>
          <w:rFonts w:eastAsia="Times New Roman"/>
          <w:sz w:val="20"/>
          <w:szCs w:val="20"/>
        </w:rPr>
        <w:t xml:space="preserve"> is a way to think, reason and act based on the opportunity-orientation with the holistic approach and balanced leadership (Timmons et al, 2004). </w:t>
      </w:r>
    </w:p>
    <w:p w:rsidR="008B5DAE" w:rsidRPr="00DF2118" w:rsidRDefault="008B5DAE" w:rsidP="00306C07">
      <w:pPr>
        <w:suppressAutoHyphens w:val="0"/>
        <w:snapToGrid w:val="0"/>
        <w:ind w:firstLine="425"/>
        <w:jc w:val="both"/>
        <w:rPr>
          <w:rFonts w:eastAsia="Times New Roman"/>
          <w:sz w:val="20"/>
          <w:szCs w:val="20"/>
        </w:rPr>
      </w:pPr>
      <w:r w:rsidRPr="00DF2118">
        <w:rPr>
          <w:rFonts w:eastAsia="Times New Roman"/>
          <w:sz w:val="20"/>
          <w:szCs w:val="20"/>
        </w:rPr>
        <w:t xml:space="preserve">According to the conducted research, the entrepreneurship is a dynamic and continuous process. </w:t>
      </w:r>
      <w:r w:rsidRPr="00DF2118">
        <w:rPr>
          <w:rStyle w:val="hps"/>
          <w:sz w:val="20"/>
          <w:szCs w:val="20"/>
        </w:rPr>
        <w:t>It is true that</w:t>
      </w:r>
      <w:r w:rsidRPr="00DF2118">
        <w:rPr>
          <w:rFonts w:eastAsia="Times New Roman"/>
          <w:sz w:val="20"/>
          <w:szCs w:val="20"/>
        </w:rPr>
        <w:t xml:space="preserve"> the people are born with the innate features and characteristics, but the individuals are not born the entrepreneurs and they become the entrepreneurs through the experience and training during their lives. Entrepreneurs are usually classified into two categories: Those who become the entrepreneurs as a result of the experience and growth in an appropriate work environment and those who pass the entrepreneurial process with the necessary training of entrepreneurial process. In this regard, the individuals, who have experience as well as being trained, lead the most lucrative business. </w:t>
      </w:r>
    </w:p>
    <w:p w:rsidR="008B5DAE" w:rsidRPr="00DF2118" w:rsidRDefault="008B5DAE" w:rsidP="00306C07">
      <w:pPr>
        <w:suppressAutoHyphens w:val="0"/>
        <w:snapToGrid w:val="0"/>
        <w:ind w:firstLine="425"/>
        <w:jc w:val="both"/>
        <w:rPr>
          <w:rFonts w:eastAsia="Times New Roman"/>
          <w:sz w:val="20"/>
          <w:szCs w:val="20"/>
        </w:rPr>
      </w:pPr>
      <w:r w:rsidRPr="00DF2118">
        <w:rPr>
          <w:rFonts w:eastAsia="Times New Roman"/>
          <w:sz w:val="20"/>
          <w:szCs w:val="20"/>
        </w:rPr>
        <w:t xml:space="preserve">Training before the academic education is indirect and is usually done when the individual is in the creative environments. However, the individuals can achieve the knowledge and skill required to start and development a new business through the entrepreneurship education during the skill training. </w:t>
      </w:r>
    </w:p>
    <w:p w:rsidR="001708AA" w:rsidRPr="00DF2118" w:rsidRDefault="001708AA" w:rsidP="00306C07">
      <w:pPr>
        <w:suppressAutoHyphens w:val="0"/>
        <w:snapToGrid w:val="0"/>
        <w:ind w:firstLine="425"/>
        <w:jc w:val="both"/>
        <w:rPr>
          <w:rFonts w:eastAsia="Times New Roman"/>
          <w:sz w:val="20"/>
          <w:szCs w:val="20"/>
        </w:rPr>
        <w:sectPr w:rsidR="001708AA" w:rsidRPr="00DF2118" w:rsidSect="00306C07">
          <w:footnotePr>
            <w:pos w:val="beneathText"/>
          </w:footnotePr>
          <w:type w:val="continuous"/>
          <w:pgSz w:w="12240" w:h="15840" w:code="1"/>
          <w:pgMar w:top="1440" w:right="1440" w:bottom="1440" w:left="1440" w:header="720" w:footer="720" w:gutter="0"/>
          <w:cols w:num="2" w:space="600"/>
          <w:docGrid w:linePitch="360"/>
        </w:sectPr>
      </w:pPr>
    </w:p>
    <w:p w:rsidR="008B5DAE" w:rsidRPr="00DF2118" w:rsidRDefault="008B5DAE" w:rsidP="001708AA">
      <w:pPr>
        <w:suppressAutoHyphens w:val="0"/>
        <w:snapToGrid w:val="0"/>
        <w:ind w:firstLine="425"/>
        <w:jc w:val="both"/>
        <w:rPr>
          <w:rFonts w:eastAsia="Times New Roman"/>
          <w:sz w:val="20"/>
          <w:szCs w:val="20"/>
        </w:rPr>
      </w:pPr>
      <w:r w:rsidRPr="00DF2118">
        <w:rPr>
          <w:rFonts w:eastAsia="Times New Roman"/>
          <w:sz w:val="20"/>
          <w:szCs w:val="20"/>
        </w:rPr>
        <w:lastRenderedPageBreak/>
        <w:t>Entrepreneurship is known as a key factor in the economic development of countries. By developing the educational programs about the entrepreneurship, most of the countries have achieved the notable successes in the field of economics. Entrepreneurship education creates the motivation in the individuals for the success and practical steps for starting a business in addition to creation and promotion of entrepreneurship culture. This major and decisive factor plays the role in producing the wealth and developing the technology and employment (Kia, 2007).</w:t>
      </w:r>
    </w:p>
    <w:p w:rsidR="008B5DAE" w:rsidRPr="00DF2118" w:rsidRDefault="008B5DAE" w:rsidP="00306C07">
      <w:pPr>
        <w:suppressAutoHyphens w:val="0"/>
        <w:snapToGrid w:val="0"/>
        <w:ind w:firstLine="425"/>
        <w:jc w:val="both"/>
        <w:rPr>
          <w:rFonts w:eastAsia="Times New Roman"/>
          <w:sz w:val="20"/>
          <w:szCs w:val="20"/>
        </w:rPr>
      </w:pPr>
      <w:r w:rsidRPr="00DF2118">
        <w:rPr>
          <w:rFonts w:eastAsia="Times New Roman"/>
          <w:sz w:val="20"/>
          <w:szCs w:val="20"/>
        </w:rPr>
        <w:t xml:space="preserve">Nowadays, the young individuals and graduates' employment and reducing their unemployment rate are the authorities' major concerns in our country. In fact, developing and preparing those, who want to stand on their own feet, is possible through making them familiar with the entrepreneurial knowledge and skills by the education. This is also in line with the objectives of sustainable national development and the five-year economic, social and cultural development plan as well as the twenty-year perspective of country. Training the entrepreneurial skills can help to increase the rate of individuals' employment, development, productivity, and efficacy and reduce their unemployment rate. </w:t>
      </w:r>
    </w:p>
    <w:p w:rsidR="008B5DAE" w:rsidRPr="00DF2118" w:rsidRDefault="008B5DAE" w:rsidP="00306C07">
      <w:pPr>
        <w:suppressAutoHyphens w:val="0"/>
        <w:snapToGrid w:val="0"/>
        <w:ind w:firstLine="425"/>
        <w:jc w:val="both"/>
        <w:rPr>
          <w:rFonts w:eastAsia="Times New Roman"/>
          <w:sz w:val="20"/>
          <w:szCs w:val="20"/>
        </w:rPr>
      </w:pPr>
      <w:r w:rsidRPr="00DF2118">
        <w:rPr>
          <w:rFonts w:eastAsia="Times New Roman"/>
          <w:sz w:val="20"/>
          <w:szCs w:val="20"/>
        </w:rPr>
        <w:t>On the other hand, starting the small businesses and attracting the entrepreneurs are very effective in the rate of domestic production and can prevent to import some of goods to the country in addition to created significant effect on the</w:t>
      </w:r>
      <w:r w:rsidRPr="00DF2118">
        <w:rPr>
          <w:sz w:val="20"/>
          <w:szCs w:val="20"/>
        </w:rPr>
        <w:t xml:space="preserve"> </w:t>
      </w:r>
      <w:r w:rsidRPr="00DF2118">
        <w:rPr>
          <w:rStyle w:val="hps"/>
          <w:sz w:val="20"/>
          <w:szCs w:val="20"/>
        </w:rPr>
        <w:t>currency</w:t>
      </w:r>
      <w:r w:rsidRPr="00DF2118">
        <w:rPr>
          <w:rFonts w:eastAsia="Times New Roman"/>
          <w:sz w:val="20"/>
          <w:szCs w:val="20"/>
        </w:rPr>
        <w:t xml:space="preserve"> savings (Cook, 1938; Translated by Teymouri, 2007). </w:t>
      </w:r>
    </w:p>
    <w:p w:rsidR="008B5DAE" w:rsidRPr="00DF2118" w:rsidRDefault="008B5DAE" w:rsidP="00306C07">
      <w:pPr>
        <w:suppressAutoHyphens w:val="0"/>
        <w:snapToGrid w:val="0"/>
        <w:ind w:firstLine="425"/>
        <w:jc w:val="both"/>
        <w:rPr>
          <w:rFonts w:eastAsia="Times New Roman"/>
          <w:sz w:val="20"/>
          <w:szCs w:val="20"/>
        </w:rPr>
      </w:pPr>
      <w:r w:rsidRPr="00DF2118">
        <w:rPr>
          <w:rFonts w:eastAsia="Times New Roman"/>
          <w:sz w:val="20"/>
          <w:szCs w:val="20"/>
        </w:rPr>
        <w:t>According to the studies by Alavi (2003), the first researcher who seriously collected and processed the information about the entrepreneurship, Paulin investigated 81 published articles and book up to the year 1982 and revealed four trends in the entrepreneurship research (Yaraei, 2004). The first trend includes the psychological and sociological characteristics of entrepreneurs' character and behavior. The second trend includes the entrepreneurial processes about the new companies and third trend includes the classification of relationship between the</w:t>
      </w:r>
      <w:r w:rsidRPr="00DF2118">
        <w:rPr>
          <w:sz w:val="20"/>
          <w:szCs w:val="20"/>
        </w:rPr>
        <w:t xml:space="preserve"> </w:t>
      </w:r>
      <w:r w:rsidRPr="00DF2118">
        <w:rPr>
          <w:rFonts w:eastAsia="Times New Roman"/>
          <w:sz w:val="20"/>
          <w:szCs w:val="20"/>
        </w:rPr>
        <w:t xml:space="preserve">entrepreneurship and the society. He has dedicated the last part of his study to the education process and the government role in entrepreneurship (quoted by Yaraei, 2004). </w:t>
      </w:r>
    </w:p>
    <w:p w:rsidR="008B5DAE" w:rsidRPr="00DF2118" w:rsidRDefault="008B5DAE" w:rsidP="00306C07">
      <w:pPr>
        <w:suppressAutoHyphens w:val="0"/>
        <w:snapToGrid w:val="0"/>
        <w:ind w:firstLine="425"/>
        <w:jc w:val="both"/>
        <w:rPr>
          <w:rFonts w:eastAsia="Times New Roman"/>
          <w:sz w:val="20"/>
          <w:szCs w:val="20"/>
        </w:rPr>
      </w:pPr>
      <w:r w:rsidRPr="00DF2118">
        <w:rPr>
          <w:rFonts w:eastAsia="Times New Roman"/>
          <w:sz w:val="20"/>
          <w:szCs w:val="20"/>
        </w:rPr>
        <w:t>Aldrich</w:t>
      </w:r>
      <w:bookmarkStart w:id="3" w:name="_ftnref9"/>
      <w:bookmarkEnd w:id="3"/>
      <w:r w:rsidRPr="00DF2118">
        <w:rPr>
          <w:rFonts w:eastAsia="Times New Roman"/>
          <w:sz w:val="20"/>
          <w:szCs w:val="20"/>
        </w:rPr>
        <w:t xml:space="preserve"> (1989) studied about 322 entrepreneurship articles which were published during 1981 to 1990. He conducted his studies in three dimensions of research methodology,</w:t>
      </w:r>
      <w:r w:rsidRPr="00DF2118">
        <w:rPr>
          <w:rStyle w:val="Hyperlink"/>
          <w:sz w:val="20"/>
          <w:szCs w:val="20"/>
        </w:rPr>
        <w:t xml:space="preserve"> </w:t>
      </w:r>
      <w:r w:rsidRPr="00DF2118">
        <w:rPr>
          <w:rStyle w:val="hps"/>
          <w:sz w:val="20"/>
          <w:szCs w:val="20"/>
        </w:rPr>
        <w:t>field</w:t>
      </w:r>
      <w:r w:rsidRPr="00DF2118">
        <w:rPr>
          <w:rStyle w:val="shorttext"/>
          <w:sz w:val="20"/>
          <w:szCs w:val="20"/>
        </w:rPr>
        <w:t xml:space="preserve"> </w:t>
      </w:r>
      <w:r w:rsidRPr="00DF2118">
        <w:rPr>
          <w:rStyle w:val="hps"/>
          <w:sz w:val="20"/>
          <w:szCs w:val="20"/>
        </w:rPr>
        <w:t>study</w:t>
      </w:r>
      <w:r w:rsidRPr="00DF2118">
        <w:rPr>
          <w:rStyle w:val="shorttext"/>
          <w:sz w:val="20"/>
          <w:szCs w:val="20"/>
        </w:rPr>
        <w:t xml:space="preserve"> </w:t>
      </w:r>
      <w:r w:rsidRPr="00DF2118">
        <w:rPr>
          <w:rStyle w:val="hps"/>
          <w:sz w:val="20"/>
          <w:szCs w:val="20"/>
        </w:rPr>
        <w:t>and</w:t>
      </w:r>
      <w:r w:rsidRPr="00DF2118">
        <w:rPr>
          <w:rStyle w:val="shorttext"/>
          <w:sz w:val="20"/>
          <w:szCs w:val="20"/>
        </w:rPr>
        <w:t xml:space="preserve"> </w:t>
      </w:r>
      <w:r w:rsidRPr="00DF2118">
        <w:rPr>
          <w:rStyle w:val="hps"/>
          <w:sz w:val="20"/>
          <w:szCs w:val="20"/>
        </w:rPr>
        <w:t>research</w:t>
      </w:r>
      <w:r w:rsidRPr="00DF2118">
        <w:rPr>
          <w:rStyle w:val="shorttext"/>
          <w:sz w:val="20"/>
          <w:szCs w:val="20"/>
        </w:rPr>
        <w:t xml:space="preserve"> </w:t>
      </w:r>
      <w:r w:rsidRPr="00DF2118">
        <w:rPr>
          <w:rStyle w:val="hps"/>
          <w:sz w:val="20"/>
          <w:szCs w:val="20"/>
        </w:rPr>
        <w:t>and technology</w:t>
      </w:r>
      <w:r w:rsidRPr="00DF2118">
        <w:rPr>
          <w:rStyle w:val="shorttext"/>
          <w:sz w:val="20"/>
          <w:szCs w:val="20"/>
        </w:rPr>
        <w:t xml:space="preserve"> </w:t>
      </w:r>
      <w:r w:rsidRPr="00DF2118">
        <w:rPr>
          <w:rStyle w:val="hps"/>
          <w:sz w:val="20"/>
          <w:szCs w:val="20"/>
        </w:rPr>
        <w:t>project</w:t>
      </w:r>
      <w:r w:rsidRPr="00DF2118">
        <w:rPr>
          <w:rFonts w:eastAsia="Times New Roman"/>
          <w:sz w:val="20"/>
          <w:szCs w:val="20"/>
        </w:rPr>
        <w:t xml:space="preserve">. Results of investigations in 1990 have provided a new idea in the field of entrepreneurship; and according to the most of the researchers' viewpoint, the entrepreneurship is the driving engine of social changes and it leads to the </w:t>
      </w:r>
      <w:r w:rsidRPr="00DF2118">
        <w:rPr>
          <w:rStyle w:val="hps"/>
          <w:sz w:val="20"/>
          <w:szCs w:val="20"/>
        </w:rPr>
        <w:lastRenderedPageBreak/>
        <w:t>productive</w:t>
      </w:r>
      <w:r w:rsidRPr="00DF2118">
        <w:rPr>
          <w:rFonts w:eastAsia="Times New Roman"/>
          <w:sz w:val="20"/>
          <w:szCs w:val="20"/>
        </w:rPr>
        <w:t xml:space="preserve"> employment, utilizing the human resources, and ultimately the national </w:t>
      </w:r>
      <w:r w:rsidRPr="00DF2118">
        <w:rPr>
          <w:rStyle w:val="hps"/>
          <w:sz w:val="20"/>
          <w:szCs w:val="20"/>
        </w:rPr>
        <w:t>life</w:t>
      </w:r>
      <w:r w:rsidRPr="00DF2118">
        <w:rPr>
          <w:rFonts w:eastAsia="Times New Roman"/>
          <w:sz w:val="20"/>
          <w:szCs w:val="20"/>
        </w:rPr>
        <w:t xml:space="preserve"> revival. Moreover, the studies have been conducted in the field of entrepreneurship capabilities. Various studies have examined the relationship between these capabilities with the entrepreneurship; we will mention some of them here: The entrepreneurship has always been associated with the creativity and innovation. So that Drucker (1985) believes that the creativity and innovation are </w:t>
      </w:r>
      <w:r w:rsidRPr="00DF2118">
        <w:rPr>
          <w:rStyle w:val="hps"/>
          <w:sz w:val="20"/>
          <w:szCs w:val="20"/>
        </w:rPr>
        <w:t>correlative</w:t>
      </w:r>
      <w:r w:rsidRPr="00DF2118">
        <w:rPr>
          <w:rFonts w:eastAsia="Times New Roman"/>
          <w:sz w:val="20"/>
          <w:szCs w:val="20"/>
        </w:rPr>
        <w:t xml:space="preserve"> as it could be argued that the entrepreneurship has no result without the innovation and creativity. Results of some of his study indicate that the entrepreneurs select the new jobs or establish the companies not only due to the economic reasons, but also because of the creativity and innovation in the business. By the study of 150 entrepreneurs Solomon (1989) came to the conclusion that the entrepreneurs had first the motivation to create something new, different and innovative and the economic benefit was not the entrepreneurs' primary stimulus and motivation (Quoted by Yaraei, 2004). In this regard, Schein (1994) also came to the conclusion based on the conducted research that the real entrepreneurs start the new jobs mostly due to the innovation and creativity reasons rather than the economic incentives. In another research by Shaver et al (1990), it is observed that those, who think they have an entrepreneur's characteristics, show more innovation and creativity (Quoted by Badri, 2005). Furthermore, Rissal (1992) concluded in a research that the innovation and creativity are among the effective characteristics in doing the entrepreneurial activities. Other research has also been conducted in the field of relationship between the locus of control and the individuals' entrepreneurship, so that the entrepreneurs have been described as those with the internal locus of control. For instance: Arshid (1967) concluded in a research that the successful entrepreneurs have the internal locus of control. In other words, they attribute their own success to the internal factors such as the individual effort or ability (Quoted by Badri, 2005).</w:t>
      </w:r>
      <w:bookmarkStart w:id="4" w:name="_ftnref15"/>
      <w:bookmarkEnd w:id="4"/>
      <w:r w:rsidRPr="00DF2118">
        <w:rPr>
          <w:rFonts w:eastAsia="Times New Roman"/>
          <w:sz w:val="20"/>
          <w:szCs w:val="20"/>
        </w:rPr>
        <w:t xml:space="preserve"> Ahmed (1995) also indicated in a research that the entrepreneurs with the internal locus of control are willing to take risks and have the achievement motivation. </w:t>
      </w:r>
    </w:p>
    <w:p w:rsidR="008B5DAE" w:rsidRPr="00DF2118" w:rsidRDefault="008B5DAE" w:rsidP="00306C07">
      <w:pPr>
        <w:suppressAutoHyphens w:val="0"/>
        <w:snapToGrid w:val="0"/>
        <w:ind w:firstLine="425"/>
        <w:jc w:val="both"/>
        <w:rPr>
          <w:rFonts w:eastAsia="Times New Roman"/>
          <w:sz w:val="20"/>
          <w:szCs w:val="20"/>
        </w:rPr>
      </w:pPr>
      <w:r w:rsidRPr="00DF2118">
        <w:rPr>
          <w:rFonts w:eastAsia="Times New Roman"/>
          <w:sz w:val="20"/>
          <w:szCs w:val="20"/>
        </w:rPr>
        <w:t>Another study, entitled as "Investigating the current state of entrepreneurship education on the</w:t>
      </w:r>
      <w:r w:rsidRPr="00DF2118">
        <w:rPr>
          <w:sz w:val="20"/>
          <w:szCs w:val="20"/>
        </w:rPr>
        <w:t xml:space="preserve"> </w:t>
      </w:r>
      <w:r w:rsidRPr="00DF2118">
        <w:rPr>
          <w:rFonts w:eastAsia="Times New Roman"/>
          <w:sz w:val="20"/>
          <w:szCs w:val="20"/>
        </w:rPr>
        <w:t xml:space="preserve">Argentinean students' entrepreneurship; the sample of this research contained 430 participants in entrepreneurship training courses. The interview was the data collection tool. The result of this study indicates that the students offered the courses for entrepreneurship training in order of preference including: The introduction for entrepreneurship and business, creativity and innovation, social </w:t>
      </w:r>
      <w:r w:rsidRPr="00DF2118">
        <w:rPr>
          <w:rFonts w:eastAsia="Times New Roman"/>
          <w:sz w:val="20"/>
          <w:szCs w:val="20"/>
        </w:rPr>
        <w:lastRenderedPageBreak/>
        <w:t xml:space="preserve">entrepreneurship, finance and investment, developing the business plan and management of business units. </w:t>
      </w:r>
    </w:p>
    <w:p w:rsidR="008B5DAE" w:rsidRPr="00DF2118" w:rsidRDefault="008B5DAE" w:rsidP="00306C07">
      <w:pPr>
        <w:suppressAutoHyphens w:val="0"/>
        <w:snapToGrid w:val="0"/>
        <w:ind w:firstLine="425"/>
        <w:jc w:val="both"/>
        <w:rPr>
          <w:rFonts w:eastAsia="Times New Roman"/>
          <w:sz w:val="20"/>
          <w:szCs w:val="20"/>
        </w:rPr>
      </w:pPr>
      <w:r w:rsidRPr="00DF2118">
        <w:rPr>
          <w:rFonts w:eastAsia="Times New Roman"/>
          <w:sz w:val="20"/>
          <w:szCs w:val="20"/>
        </w:rPr>
        <w:t xml:space="preserve">Howard (2004) conducted a research entitled as "The effect of developing the entrepreneurial capabilities (independence, risk taking, achievement motivation, self-control, confidence and creativity) on 450 students' entrepreneurship. The results of his research indicate that there is a direct relationship between the individuals' entrepreneurial potential and capabilities. </w:t>
      </w:r>
    </w:p>
    <w:p w:rsidR="008B5DAE" w:rsidRPr="00DF2118" w:rsidRDefault="008B5DAE" w:rsidP="00306C07">
      <w:pPr>
        <w:suppressAutoHyphens w:val="0"/>
        <w:snapToGrid w:val="0"/>
        <w:ind w:firstLine="425"/>
        <w:jc w:val="both"/>
        <w:rPr>
          <w:rFonts w:eastAsia="Times New Roman"/>
          <w:sz w:val="20"/>
          <w:szCs w:val="20"/>
        </w:rPr>
      </w:pPr>
      <w:r w:rsidRPr="00DF2118">
        <w:rPr>
          <w:rFonts w:eastAsia="Times New Roman"/>
          <w:sz w:val="20"/>
          <w:szCs w:val="20"/>
        </w:rPr>
        <w:t xml:space="preserve">Despite the fact that the subject of entrepreneurship started in the world since 1913, this topic is new in our country and more attention has been attracted to this subject in recent years and several studies have been or being conducted in this regard. Investigations have been done in the field of research which is the effect of entrepreneurship skills training on the students' self efficacy, but it seems that no research has been conducted in this regard in our country. It should be mentioned that most of the </w:t>
      </w:r>
      <w:r w:rsidRPr="00DF2118">
        <w:rPr>
          <w:rStyle w:val="hps"/>
          <w:sz w:val="20"/>
          <w:szCs w:val="20"/>
        </w:rPr>
        <w:t>entrepreneurial</w:t>
      </w:r>
      <w:r w:rsidRPr="00DF2118">
        <w:rPr>
          <w:rFonts w:eastAsia="Times New Roman"/>
          <w:sz w:val="20"/>
          <w:szCs w:val="20"/>
        </w:rPr>
        <w:t xml:space="preserve"> studies are conducted in the field of economics and management and they are limited in the fields of psychology and education; in some of the limited cases are described as follows: </w:t>
      </w:r>
    </w:p>
    <w:p w:rsidR="008B5DAE" w:rsidRPr="00DF2118" w:rsidRDefault="008B5DAE" w:rsidP="00306C07">
      <w:pPr>
        <w:suppressAutoHyphens w:val="0"/>
        <w:snapToGrid w:val="0"/>
        <w:ind w:firstLine="425"/>
        <w:jc w:val="both"/>
        <w:rPr>
          <w:rFonts w:eastAsia="Times New Roman"/>
          <w:sz w:val="20"/>
          <w:szCs w:val="20"/>
        </w:rPr>
      </w:pPr>
      <w:r w:rsidRPr="00DF2118">
        <w:rPr>
          <w:rFonts w:eastAsia="Times New Roman"/>
          <w:sz w:val="20"/>
          <w:szCs w:val="20"/>
        </w:rPr>
        <w:t>In Boroumand-nasab's research (2002), entitled as "Investigating the simple and multiple relationship of social and economic status, achievement motivation, risk taking, creativity and</w:t>
      </w:r>
      <w:r w:rsidRPr="00DF2118">
        <w:rPr>
          <w:sz w:val="20"/>
          <w:szCs w:val="20"/>
        </w:rPr>
        <w:t xml:space="preserve"> </w:t>
      </w:r>
      <w:r w:rsidRPr="00DF2118">
        <w:rPr>
          <w:rFonts w:eastAsia="Times New Roman"/>
          <w:sz w:val="20"/>
          <w:szCs w:val="20"/>
        </w:rPr>
        <w:t xml:space="preserve">self regard with the students' entrepreneurship at Shahid Chamran University of Ahvaz", some of the entrepreneurial competencies have been studied on the students. The prototype of this research, consisting of 400 male and female students at Shahid Chamran University of Ahvaz, and a sample of 200 students were applied in order to determine the reliability and validity of tests. The data collection tool in this study consisted measurement questionnaire of Entrepreneurship characteristics, entrepreneurship orientation test, creativity test, risk taking, Locus of Control Scale, Self-Esteem Scale test, and socio-economic status questionnaire. </w:t>
      </w:r>
    </w:p>
    <w:p w:rsidR="008B5DAE" w:rsidRPr="00DF2118" w:rsidRDefault="008B5DAE" w:rsidP="00306C07">
      <w:pPr>
        <w:suppressAutoHyphens w:val="0"/>
        <w:snapToGrid w:val="0"/>
        <w:ind w:firstLine="425"/>
        <w:jc w:val="both"/>
        <w:rPr>
          <w:rFonts w:eastAsia="Times New Roman"/>
          <w:sz w:val="20"/>
          <w:szCs w:val="20"/>
        </w:rPr>
      </w:pPr>
      <w:r w:rsidRPr="00DF2118">
        <w:rPr>
          <w:rFonts w:eastAsia="Times New Roman"/>
          <w:sz w:val="20"/>
          <w:szCs w:val="20"/>
        </w:rPr>
        <w:t xml:space="preserve">The research results are as follows: </w:t>
      </w:r>
    </w:p>
    <w:p w:rsidR="008B5DAE" w:rsidRPr="00DF2118" w:rsidRDefault="008B5DAE" w:rsidP="00306C07">
      <w:pPr>
        <w:numPr>
          <w:ilvl w:val="0"/>
          <w:numId w:val="10"/>
        </w:numPr>
        <w:suppressAutoHyphens w:val="0"/>
        <w:snapToGrid w:val="0"/>
        <w:ind w:left="0" w:firstLine="425"/>
        <w:jc w:val="both"/>
        <w:rPr>
          <w:rFonts w:eastAsia="Times New Roman"/>
          <w:sz w:val="20"/>
          <w:szCs w:val="20"/>
        </w:rPr>
      </w:pPr>
      <w:r w:rsidRPr="00DF2118">
        <w:rPr>
          <w:rFonts w:eastAsia="Times New Roman"/>
          <w:sz w:val="20"/>
          <w:szCs w:val="20"/>
        </w:rPr>
        <w:t xml:space="preserve">The correlation coefficient among the achievement motivation, creativity, self-esteem, and locus of control is significant for all subjects at the target levels and the multiple correlation of creativity, self-esteem and achievement motivation has been the best predictor of entrepreneurship for male and female subjects. </w:t>
      </w:r>
    </w:p>
    <w:p w:rsidR="008B5DAE" w:rsidRPr="00DF2118" w:rsidRDefault="008B5DAE" w:rsidP="00306C07">
      <w:pPr>
        <w:numPr>
          <w:ilvl w:val="0"/>
          <w:numId w:val="10"/>
        </w:numPr>
        <w:suppressAutoHyphens w:val="0"/>
        <w:snapToGrid w:val="0"/>
        <w:ind w:left="0" w:firstLine="425"/>
        <w:jc w:val="both"/>
        <w:rPr>
          <w:rFonts w:eastAsia="Times New Roman"/>
          <w:sz w:val="20"/>
          <w:szCs w:val="20"/>
        </w:rPr>
      </w:pPr>
      <w:r w:rsidRPr="00DF2118">
        <w:rPr>
          <w:rFonts w:eastAsia="Times New Roman"/>
          <w:sz w:val="20"/>
          <w:szCs w:val="20"/>
        </w:rPr>
        <w:t xml:space="preserve">The correlation coefficient between the achievement motivation, creativity, self-esteem, locus of control and the entrepreneurship is significant at P&lt;0.001 by using different entrepreneurship tools for all male and female subjects and their relevant hypotheses are confirmed. </w:t>
      </w:r>
    </w:p>
    <w:p w:rsidR="008B5DAE" w:rsidRPr="00DF2118" w:rsidRDefault="008B5DAE" w:rsidP="00306C07">
      <w:pPr>
        <w:suppressAutoHyphens w:val="0"/>
        <w:snapToGrid w:val="0"/>
        <w:ind w:firstLine="425"/>
        <w:jc w:val="both"/>
        <w:rPr>
          <w:rFonts w:eastAsia="Times New Roman"/>
          <w:sz w:val="20"/>
          <w:szCs w:val="20"/>
        </w:rPr>
      </w:pPr>
      <w:r w:rsidRPr="00DF2118">
        <w:rPr>
          <w:rFonts w:eastAsia="Times New Roman"/>
          <w:sz w:val="20"/>
          <w:szCs w:val="20"/>
        </w:rPr>
        <w:lastRenderedPageBreak/>
        <w:t xml:space="preserve">Another study entitled as the "Society, culture and entrepreneurship" is conducted by Ahmadpoor Dariani and Malekpour (2002) with the aim to investigate the effect of social and cultural variables and identify the features of general culture of Iran and its consistency with the individual and social features and characteristics relevant to the entrepreneurial activities as well as the barriers to entrepreneurial development in Iran (Badri, 2005). </w:t>
      </w:r>
    </w:p>
    <w:p w:rsidR="008B5DAE" w:rsidRPr="00DF2118" w:rsidRDefault="008B5DAE" w:rsidP="00306C07">
      <w:pPr>
        <w:suppressAutoHyphens w:val="0"/>
        <w:snapToGrid w:val="0"/>
        <w:ind w:firstLine="425"/>
        <w:jc w:val="both"/>
        <w:rPr>
          <w:rFonts w:eastAsia="Times New Roman"/>
          <w:sz w:val="20"/>
          <w:szCs w:val="20"/>
        </w:rPr>
      </w:pPr>
      <w:r w:rsidRPr="00DF2118">
        <w:rPr>
          <w:rFonts w:eastAsia="Times New Roman"/>
          <w:sz w:val="20"/>
          <w:szCs w:val="20"/>
        </w:rPr>
        <w:t>Each person has the judgment about his own ability to accomplish his</w:t>
      </w:r>
      <w:r w:rsidRPr="00DF2118">
        <w:rPr>
          <w:sz w:val="20"/>
          <w:szCs w:val="20"/>
        </w:rPr>
        <w:t xml:space="preserve"> </w:t>
      </w:r>
      <w:r w:rsidRPr="00DF2118">
        <w:rPr>
          <w:rStyle w:val="hps"/>
          <w:sz w:val="20"/>
          <w:szCs w:val="20"/>
        </w:rPr>
        <w:t>actual</w:t>
      </w:r>
      <w:r w:rsidRPr="00DF2118">
        <w:rPr>
          <w:rFonts w:eastAsia="Times New Roman"/>
          <w:sz w:val="20"/>
          <w:szCs w:val="20"/>
        </w:rPr>
        <w:t xml:space="preserve"> goals and this is called the self-efficacy</w:t>
      </w:r>
      <w:bookmarkStart w:id="5" w:name="_ftnref18"/>
      <w:bookmarkEnd w:id="5"/>
      <w:r w:rsidRPr="00DF2118">
        <w:rPr>
          <w:rFonts w:eastAsia="Times New Roman"/>
          <w:sz w:val="20"/>
          <w:szCs w:val="20"/>
        </w:rPr>
        <w:t xml:space="preserve"> which is first introduced by Albert Bandura in addition to its measurement</w:t>
      </w:r>
      <w:bookmarkStart w:id="6" w:name="_ftnref19"/>
      <w:bookmarkEnd w:id="6"/>
      <w:r w:rsidRPr="00DF2118">
        <w:rPr>
          <w:rFonts w:eastAsia="Times New Roman"/>
          <w:sz w:val="20"/>
          <w:szCs w:val="20"/>
        </w:rPr>
        <w:t xml:space="preserve"> in 1980. The individuals' judgment about their own abilities to accomplish the designed goals of performance is called the</w:t>
      </w:r>
      <w:r w:rsidRPr="00DF2118">
        <w:rPr>
          <w:sz w:val="20"/>
          <w:szCs w:val="20"/>
        </w:rPr>
        <w:t xml:space="preserve"> </w:t>
      </w:r>
      <w:r w:rsidRPr="00DF2118">
        <w:rPr>
          <w:rFonts w:eastAsia="Times New Roman"/>
          <w:sz w:val="20"/>
          <w:szCs w:val="20"/>
        </w:rPr>
        <w:t xml:space="preserve">self efficacy (Bandura, 1996/ </w:t>
      </w:r>
      <w:bookmarkStart w:id="7" w:name="_ftnref20"/>
      <w:bookmarkEnd w:id="7"/>
      <w:r w:rsidRPr="00DF2118">
        <w:rPr>
          <w:rFonts w:eastAsia="Times New Roman"/>
          <w:sz w:val="20"/>
          <w:szCs w:val="20"/>
        </w:rPr>
        <w:t xml:space="preserve">Pajares, F., 1997). </w:t>
      </w:r>
    </w:p>
    <w:p w:rsidR="008B5DAE" w:rsidRPr="00DF2118" w:rsidRDefault="008B5DAE" w:rsidP="00306C07">
      <w:pPr>
        <w:suppressAutoHyphens w:val="0"/>
        <w:snapToGrid w:val="0"/>
        <w:ind w:firstLine="425"/>
        <w:jc w:val="both"/>
        <w:rPr>
          <w:rFonts w:eastAsia="Times New Roman"/>
          <w:sz w:val="20"/>
          <w:szCs w:val="20"/>
        </w:rPr>
      </w:pPr>
      <w:r w:rsidRPr="00DF2118">
        <w:rPr>
          <w:rFonts w:eastAsia="Times New Roman"/>
          <w:sz w:val="20"/>
          <w:szCs w:val="20"/>
        </w:rPr>
        <w:t xml:space="preserve">Bandura emphasizes on the individual's perception on self-efficacy as the </w:t>
      </w:r>
      <w:r w:rsidRPr="00DF2118">
        <w:rPr>
          <w:sz w:val="20"/>
          <w:szCs w:val="20"/>
        </w:rPr>
        <w:t>Cognitive Mediator</w:t>
      </w:r>
      <w:r w:rsidRPr="00DF2118">
        <w:rPr>
          <w:rFonts w:eastAsia="Times New Roman"/>
          <w:sz w:val="20"/>
          <w:szCs w:val="20"/>
        </w:rPr>
        <w:t xml:space="preserve">. The individual judge about his own potential during implementing an action and this judgment on the potential influences the thought, excitement, </w:t>
      </w:r>
      <w:r w:rsidRPr="00DF2118">
        <w:rPr>
          <w:rStyle w:val="hps"/>
          <w:sz w:val="20"/>
          <w:szCs w:val="20"/>
        </w:rPr>
        <w:t>affection</w:t>
      </w:r>
      <w:r w:rsidRPr="00DF2118">
        <w:rPr>
          <w:rFonts w:eastAsia="Times New Roman"/>
          <w:sz w:val="20"/>
          <w:szCs w:val="20"/>
        </w:rPr>
        <w:t xml:space="preserve">, and behavior. Perceived self-efficacy is not related to the number of individual's skills, but it is relevant to what the person believes that he can do under certain circumstances (Bandura, 1993). </w:t>
      </w:r>
    </w:p>
    <w:p w:rsidR="008B5DAE" w:rsidRPr="00DF2118" w:rsidRDefault="008B5DAE" w:rsidP="00306C07">
      <w:pPr>
        <w:suppressAutoHyphens w:val="0"/>
        <w:snapToGrid w:val="0"/>
        <w:ind w:firstLine="425"/>
        <w:jc w:val="both"/>
        <w:rPr>
          <w:rFonts w:eastAsia="Times New Roman"/>
          <w:sz w:val="20"/>
          <w:szCs w:val="20"/>
        </w:rPr>
      </w:pPr>
      <w:r w:rsidRPr="00DF2118">
        <w:rPr>
          <w:rFonts w:eastAsia="Times New Roman"/>
          <w:sz w:val="20"/>
          <w:szCs w:val="20"/>
        </w:rPr>
        <w:t>According to Bandura's belief (1997), the self-efficacy perceptions affect choosing the activity, perseverance at work, the level of made effort, and probably the level of achieved success (Carcia, J.n</w:t>
      </w:r>
      <w:r w:rsidR="004349DE" w:rsidRPr="00DF2118">
        <w:rPr>
          <w:rFonts w:eastAsia="Times New Roman"/>
          <w:sz w:val="20"/>
          <w:szCs w:val="20"/>
        </w:rPr>
        <w:t xml:space="preserve"> &amp; </w:t>
      </w:r>
      <w:r w:rsidRPr="00DF2118">
        <w:rPr>
          <w:rFonts w:eastAsia="Times New Roman"/>
          <w:sz w:val="20"/>
          <w:szCs w:val="20"/>
        </w:rPr>
        <w:t xml:space="preserve">De Caso, A.M., 2006; and Romano, 1996). </w:t>
      </w:r>
    </w:p>
    <w:p w:rsidR="008B5DAE" w:rsidRPr="00DF2118" w:rsidRDefault="008B5DAE" w:rsidP="00306C07">
      <w:pPr>
        <w:suppressAutoHyphens w:val="0"/>
        <w:snapToGrid w:val="0"/>
        <w:ind w:firstLine="425"/>
        <w:jc w:val="both"/>
        <w:rPr>
          <w:rFonts w:eastAsia="Times New Roman"/>
          <w:sz w:val="20"/>
          <w:szCs w:val="20"/>
        </w:rPr>
      </w:pPr>
      <w:r w:rsidRPr="00DF2118">
        <w:rPr>
          <w:rFonts w:eastAsia="Times New Roman"/>
          <w:sz w:val="20"/>
          <w:szCs w:val="20"/>
        </w:rPr>
        <w:t xml:space="preserve">While doing an action, the self-efficacy determines the amount of made effort and the </w:t>
      </w:r>
      <w:r w:rsidRPr="00DF2118">
        <w:rPr>
          <w:rStyle w:val="hps"/>
          <w:sz w:val="20"/>
          <w:szCs w:val="20"/>
        </w:rPr>
        <w:t>perseverance</w:t>
      </w:r>
      <w:r w:rsidRPr="00DF2118">
        <w:rPr>
          <w:rFonts w:eastAsia="Times New Roman"/>
          <w:sz w:val="20"/>
          <w:szCs w:val="20"/>
        </w:rPr>
        <w:t xml:space="preserve">. Those, who are sure of themselves, are more likely to predict the failure scenarios; in other words, they are worried about the possibility of lack of performance and leave their effort unfinished. Thus the individuals illustrate the success scenarios with the sense of optimistic self-efficacy which guide their operation and let them persevere while encountering the barriers (Schwarzer, 1997). </w:t>
      </w:r>
    </w:p>
    <w:p w:rsidR="008B5DAE" w:rsidRPr="00DF2118" w:rsidRDefault="008B5DAE" w:rsidP="00306C07">
      <w:pPr>
        <w:suppressAutoHyphens w:val="0"/>
        <w:snapToGrid w:val="0"/>
        <w:ind w:firstLine="425"/>
        <w:jc w:val="both"/>
        <w:rPr>
          <w:rFonts w:eastAsia="Times New Roman"/>
          <w:sz w:val="20"/>
          <w:szCs w:val="20"/>
        </w:rPr>
      </w:pPr>
      <w:r w:rsidRPr="00DF2118">
        <w:rPr>
          <w:rFonts w:eastAsia="Times New Roman"/>
          <w:sz w:val="20"/>
          <w:szCs w:val="20"/>
        </w:rPr>
        <w:t>According to the conducted research, it seems that the individual's self-efficacy varies as the result of gender and age. Research on the children and adults suggests that the men have higher self efficacy than the women on average. This gender difference</w:t>
      </w:r>
      <w:r w:rsidRPr="00DF2118">
        <w:rPr>
          <w:sz w:val="20"/>
          <w:szCs w:val="20"/>
        </w:rPr>
        <w:t xml:space="preserve"> </w:t>
      </w:r>
      <w:r w:rsidRPr="00DF2118">
        <w:rPr>
          <w:rFonts w:eastAsia="Times New Roman"/>
          <w:sz w:val="20"/>
          <w:szCs w:val="20"/>
        </w:rPr>
        <w:t xml:space="preserve">reaches a peak in about the age of twenty and is reduced in the following years. The self efficacy is increased in both genders during the childhood and early adulthood, reaches a peak in middle age, and is decreased after the age of sixty. Self-efficacy affects the educational and personal performance. The research indicates a significant and positive relationship between the self-efficacy and educational performance (Schultz and Schultz, 1998; translated by Seyed Mohammadi, 2000). </w:t>
      </w:r>
    </w:p>
    <w:p w:rsidR="008B5DAE" w:rsidRPr="00DF2118" w:rsidRDefault="008B5DAE" w:rsidP="00306C07">
      <w:pPr>
        <w:suppressAutoHyphens w:val="0"/>
        <w:snapToGrid w:val="0"/>
        <w:ind w:firstLine="425"/>
        <w:jc w:val="both"/>
        <w:rPr>
          <w:rFonts w:eastAsia="Times New Roman"/>
          <w:sz w:val="20"/>
          <w:szCs w:val="20"/>
        </w:rPr>
      </w:pPr>
      <w:r w:rsidRPr="00DF2118">
        <w:rPr>
          <w:rFonts w:eastAsia="Times New Roman"/>
          <w:sz w:val="20"/>
          <w:szCs w:val="20"/>
        </w:rPr>
        <w:lastRenderedPageBreak/>
        <w:t xml:space="preserve">Since the self-efficacy has indicated that it can affect the persistence and overcoming the obstacles (Bandura, 1986), it can be an important cause of performance for the complex interpersonal tasks (Gist et al, 1991). </w:t>
      </w:r>
    </w:p>
    <w:p w:rsidR="0080689A" w:rsidRPr="00DF2118" w:rsidRDefault="008B5DAE" w:rsidP="00306C07">
      <w:pPr>
        <w:suppressAutoHyphens w:val="0"/>
        <w:snapToGrid w:val="0"/>
        <w:ind w:firstLine="425"/>
        <w:jc w:val="both"/>
        <w:rPr>
          <w:rFonts w:eastAsia="Times New Roman"/>
          <w:sz w:val="20"/>
          <w:szCs w:val="20"/>
        </w:rPr>
      </w:pPr>
      <w:r w:rsidRPr="00DF2118">
        <w:rPr>
          <w:rFonts w:eastAsia="Times New Roman"/>
          <w:sz w:val="20"/>
          <w:szCs w:val="20"/>
        </w:rPr>
        <w:t xml:space="preserve">If the self-efficacy is called a trait about the people, the self-efficacy association with all sorts of concepts and properties are investigated and the results obtained from the fields of industry, education, and management. In general, the individuals with high self-efficacy have high efficacy in their careers. </w:t>
      </w:r>
    </w:p>
    <w:p w:rsidR="0080689A" w:rsidRPr="00DF2118" w:rsidRDefault="008B5DAE" w:rsidP="00306C07">
      <w:pPr>
        <w:numPr>
          <w:ilvl w:val="0"/>
          <w:numId w:val="11"/>
        </w:numPr>
        <w:suppressAutoHyphens w:val="0"/>
        <w:snapToGrid w:val="0"/>
        <w:ind w:left="0" w:firstLine="425"/>
        <w:jc w:val="both"/>
        <w:rPr>
          <w:rFonts w:eastAsia="Times New Roman"/>
          <w:sz w:val="20"/>
          <w:szCs w:val="20"/>
        </w:rPr>
      </w:pPr>
      <w:r w:rsidRPr="00DF2118">
        <w:rPr>
          <w:rFonts w:eastAsia="Times New Roman"/>
          <w:sz w:val="20"/>
          <w:szCs w:val="20"/>
        </w:rPr>
        <w:t xml:space="preserve">Gist (1989) investigated the </w:t>
      </w:r>
      <w:bookmarkStart w:id="8" w:name="_ftnref27"/>
      <w:bookmarkEnd w:id="8"/>
      <w:r w:rsidRPr="00DF2118">
        <w:rPr>
          <w:rFonts w:eastAsia="Times New Roman"/>
          <w:b/>
          <w:bCs/>
          <w:sz w:val="20"/>
          <w:szCs w:val="20"/>
        </w:rPr>
        <w:t xml:space="preserve">effect of training method on the idea generation </w:t>
      </w:r>
      <w:r w:rsidRPr="00DF2118">
        <w:rPr>
          <w:rFonts w:eastAsia="Times New Roman"/>
          <w:sz w:val="20"/>
          <w:szCs w:val="20"/>
        </w:rPr>
        <w:t xml:space="preserve">among the managers and studied the effect of two training methods on the self-efficacy and performance during the training in order to solve the innovative issue. Cognitive modeling was one of those and the other was the method with the lecture and practice. Subjects acted significantly in cognitive modeling training towards conditions of lecture in qualitative and idea generation difference. In this research, the training methods had significant priority based on the cognitive modeling. Furthermore, the self-efficacy has a positive correlation with the performance. Findings indicate that the self-efficacy can act as an intervening variable between training and task performance. </w:t>
      </w:r>
    </w:p>
    <w:p w:rsidR="0080689A" w:rsidRPr="00DF2118" w:rsidRDefault="008B5DAE" w:rsidP="00306C07">
      <w:pPr>
        <w:numPr>
          <w:ilvl w:val="0"/>
          <w:numId w:val="11"/>
        </w:numPr>
        <w:suppressAutoHyphens w:val="0"/>
        <w:snapToGrid w:val="0"/>
        <w:ind w:left="0" w:firstLine="425"/>
        <w:jc w:val="both"/>
        <w:rPr>
          <w:rFonts w:eastAsia="Times New Roman"/>
          <w:sz w:val="20"/>
          <w:szCs w:val="20"/>
        </w:rPr>
      </w:pPr>
      <w:r w:rsidRPr="00DF2118">
        <w:rPr>
          <w:rFonts w:eastAsia="Times New Roman"/>
          <w:sz w:val="20"/>
          <w:szCs w:val="20"/>
        </w:rPr>
        <w:t>Gist, Stevens and Bavetta (1991) investigated the</w:t>
      </w:r>
      <w:r w:rsidRPr="00DF2118">
        <w:rPr>
          <w:rFonts w:eastAsia="Times New Roman"/>
          <w:b/>
          <w:bCs/>
          <w:sz w:val="20"/>
          <w:szCs w:val="20"/>
        </w:rPr>
        <w:t xml:space="preserve"> effect of self-efficacy and post-training interventions</w:t>
      </w:r>
      <w:bookmarkStart w:id="9" w:name="_ftnref31"/>
      <w:bookmarkEnd w:id="9"/>
      <w:r w:rsidRPr="00DF2118">
        <w:rPr>
          <w:rFonts w:eastAsia="Times New Roman"/>
          <w:sz w:val="20"/>
          <w:szCs w:val="20"/>
        </w:rPr>
        <w:t xml:space="preserve"> on the</w:t>
      </w:r>
      <w:r w:rsidRPr="00DF2118">
        <w:rPr>
          <w:sz w:val="20"/>
          <w:szCs w:val="20"/>
        </w:rPr>
        <w:t xml:space="preserve"> </w:t>
      </w:r>
      <w:r w:rsidRPr="00DF2118">
        <w:rPr>
          <w:rFonts w:eastAsia="Times New Roman"/>
          <w:b/>
          <w:bCs/>
          <w:sz w:val="20"/>
          <w:szCs w:val="20"/>
        </w:rPr>
        <w:t>Acquisition</w:t>
      </w:r>
      <w:bookmarkStart w:id="10" w:name="_ftnref32"/>
      <w:bookmarkEnd w:id="10"/>
      <w:r w:rsidRPr="00DF2118">
        <w:rPr>
          <w:rFonts w:eastAsia="Times New Roman"/>
          <w:sz w:val="20"/>
          <w:szCs w:val="20"/>
        </w:rPr>
        <w:t xml:space="preserve"> </w:t>
      </w:r>
      <w:r w:rsidRPr="00DF2118">
        <w:rPr>
          <w:rFonts w:eastAsia="Times New Roman"/>
          <w:b/>
          <w:bCs/>
          <w:sz w:val="20"/>
          <w:szCs w:val="20"/>
        </w:rPr>
        <w:t>and Maintenance</w:t>
      </w:r>
      <w:bookmarkStart w:id="11" w:name="_ftnref33"/>
      <w:bookmarkEnd w:id="11"/>
      <w:r w:rsidRPr="00DF2118">
        <w:rPr>
          <w:rFonts w:eastAsia="Times New Roman"/>
          <w:sz w:val="20"/>
          <w:szCs w:val="20"/>
        </w:rPr>
        <w:t xml:space="preserve"> of </w:t>
      </w:r>
      <w:r w:rsidRPr="00DF2118">
        <w:rPr>
          <w:rFonts w:eastAsia="Times New Roman"/>
          <w:b/>
          <w:bCs/>
          <w:sz w:val="20"/>
          <w:szCs w:val="20"/>
        </w:rPr>
        <w:t>complex interpersonal skills</w:t>
      </w:r>
      <w:r w:rsidRPr="00DF2118">
        <w:rPr>
          <w:rFonts w:eastAsia="Times New Roman"/>
          <w:sz w:val="20"/>
          <w:szCs w:val="20"/>
        </w:rPr>
        <w:t>. This study has two objectives: First, investigating the effect of student's self-efficacy on the acquisition and maintenance of complex interpersonal skills and then exploring the interaction between the self-efficacy and post-training method for maintaining the behavioral skills. Results indicate that the primary self-efficacy significantly related to the initial level of performance as well as maintaining the skill during a seven-week course. The effects of primary self-efficacy on the skill maintenance remain after controlling the initial performance. Moreover, the results indicate that the effect of self efficacy on the skill maintenance can be moderated by the post-training</w:t>
      </w:r>
      <w:r w:rsidRPr="00DF2118">
        <w:rPr>
          <w:sz w:val="20"/>
          <w:szCs w:val="20"/>
        </w:rPr>
        <w:t xml:space="preserve"> </w:t>
      </w:r>
      <w:r w:rsidRPr="00DF2118">
        <w:rPr>
          <w:rFonts w:eastAsia="Times New Roman"/>
          <w:sz w:val="20"/>
          <w:szCs w:val="20"/>
        </w:rPr>
        <w:t xml:space="preserve">intervention. Moreover, the results show that the classification training of objective intensifies the differences between the trainers' high and low self efficacy; furthermore, the performance difference between these two training groups is relatively low in this study. According to the </w:t>
      </w:r>
      <w:r w:rsidRPr="00DF2118">
        <w:rPr>
          <w:rStyle w:val="hps"/>
          <w:sz w:val="20"/>
          <w:szCs w:val="20"/>
        </w:rPr>
        <w:t>implicit</w:t>
      </w:r>
      <w:r w:rsidRPr="00DF2118">
        <w:rPr>
          <w:rFonts w:eastAsia="Times New Roman"/>
          <w:sz w:val="20"/>
          <w:szCs w:val="20"/>
        </w:rPr>
        <w:t xml:space="preserve"> effects of these findings, this possible approach to training design can maximize the maintenance of complex interpersonal skills and leads to the greatest return on training investment. </w:t>
      </w:r>
    </w:p>
    <w:p w:rsidR="0080689A" w:rsidRPr="00DF2118" w:rsidRDefault="008B5DAE" w:rsidP="00306C07">
      <w:pPr>
        <w:numPr>
          <w:ilvl w:val="0"/>
          <w:numId w:val="11"/>
        </w:numPr>
        <w:suppressAutoHyphens w:val="0"/>
        <w:snapToGrid w:val="0"/>
        <w:ind w:left="0" w:firstLine="425"/>
        <w:jc w:val="both"/>
        <w:rPr>
          <w:rFonts w:eastAsia="Times New Roman"/>
          <w:sz w:val="20"/>
          <w:szCs w:val="20"/>
        </w:rPr>
      </w:pPr>
      <w:r w:rsidRPr="00DF2118">
        <w:rPr>
          <w:rFonts w:eastAsia="Times New Roman"/>
          <w:sz w:val="20"/>
          <w:szCs w:val="20"/>
        </w:rPr>
        <w:t>Early (1994) investigated the</w:t>
      </w:r>
      <w:r w:rsidRPr="00DF2118">
        <w:rPr>
          <w:sz w:val="20"/>
          <w:szCs w:val="20"/>
        </w:rPr>
        <w:t xml:space="preserve"> </w:t>
      </w:r>
      <w:r w:rsidRPr="00DF2118">
        <w:rPr>
          <w:rFonts w:eastAsia="Times New Roman"/>
          <w:b/>
          <w:bCs/>
          <w:sz w:val="20"/>
          <w:szCs w:val="20"/>
        </w:rPr>
        <w:t>cultural effects of training on the self efficacy and performance</w:t>
      </w:r>
      <w:r w:rsidRPr="00DF2118">
        <w:rPr>
          <w:rFonts w:eastAsia="Times New Roman"/>
          <w:sz w:val="20"/>
          <w:szCs w:val="20"/>
        </w:rPr>
        <w:t xml:space="preserve">. This study investigates the empirical and theoretical </w:t>
      </w:r>
      <w:r w:rsidRPr="00DF2118">
        <w:rPr>
          <w:rFonts w:eastAsia="Times New Roman"/>
          <w:sz w:val="20"/>
          <w:szCs w:val="20"/>
        </w:rPr>
        <w:lastRenderedPageBreak/>
        <w:t>relations of training and individualism-collectivism towards the managers' self-efficacy and performance in Hong Kong, the People's Republic of China, and the United States. This study indicates that the self-efficacy training differently forms the individual's function which depends on the relationship between the training method and the orientation of his individualism- collectivism. People with high group and individual</w:t>
      </w:r>
      <w:bookmarkStart w:id="12" w:name="_ftnref36"/>
      <w:bookmarkEnd w:id="12"/>
      <w:r w:rsidRPr="00DF2118">
        <w:rPr>
          <w:rFonts w:eastAsia="Times New Roman"/>
          <w:sz w:val="20"/>
          <w:szCs w:val="20"/>
        </w:rPr>
        <w:t xml:space="preserve"> collectivism</w:t>
      </w:r>
      <w:bookmarkStart w:id="13" w:name="_ftnref35"/>
      <w:bookmarkEnd w:id="13"/>
      <w:r w:rsidRPr="00DF2118">
        <w:rPr>
          <w:rFonts w:eastAsia="Times New Roman"/>
          <w:sz w:val="20"/>
          <w:szCs w:val="20"/>
        </w:rPr>
        <w:t xml:space="preserve"> respond better to the group-based training information, while those with low group and individual collectivism respond better to the individual-based training information. Meanwhile, training information, which was consistent with the group and individual collectivism, was more effective in performance development than a case without training. </w:t>
      </w:r>
    </w:p>
    <w:p w:rsidR="0080689A" w:rsidRPr="00DF2118" w:rsidRDefault="008B5DAE" w:rsidP="00306C07">
      <w:pPr>
        <w:numPr>
          <w:ilvl w:val="0"/>
          <w:numId w:val="11"/>
        </w:numPr>
        <w:suppressAutoHyphens w:val="0"/>
        <w:snapToGrid w:val="0"/>
        <w:ind w:left="0" w:firstLine="425"/>
        <w:jc w:val="both"/>
        <w:rPr>
          <w:rFonts w:eastAsia="Times New Roman"/>
          <w:sz w:val="20"/>
          <w:szCs w:val="20"/>
        </w:rPr>
      </w:pPr>
      <w:r w:rsidRPr="00DF2118">
        <w:rPr>
          <w:rFonts w:eastAsia="Times New Roman"/>
          <w:sz w:val="20"/>
          <w:szCs w:val="20"/>
        </w:rPr>
        <w:t xml:space="preserve">Romi et al (1995) studied the </w:t>
      </w:r>
      <w:r w:rsidRPr="00DF2118">
        <w:rPr>
          <w:rFonts w:eastAsia="Times New Roman"/>
          <w:b/>
          <w:bCs/>
          <w:sz w:val="20"/>
          <w:szCs w:val="20"/>
        </w:rPr>
        <w:t>Participant and</w:t>
      </w:r>
      <w:r w:rsidRPr="00DF2118">
        <w:rPr>
          <w:rFonts w:eastAsia="Times New Roman"/>
          <w:sz w:val="20"/>
          <w:szCs w:val="20"/>
        </w:rPr>
        <w:t xml:space="preserve"> </w:t>
      </w:r>
      <w:r w:rsidRPr="00DF2118">
        <w:rPr>
          <w:rFonts w:eastAsia="Times New Roman"/>
          <w:b/>
          <w:bCs/>
          <w:sz w:val="20"/>
          <w:szCs w:val="20"/>
        </w:rPr>
        <w:t>Symbolic Modeling Training</w:t>
      </w:r>
      <w:r w:rsidRPr="00DF2118">
        <w:rPr>
          <w:sz w:val="20"/>
          <w:szCs w:val="20"/>
        </w:rPr>
        <w:t xml:space="preserve"> </w:t>
      </w:r>
      <w:r w:rsidRPr="00DF2118">
        <w:rPr>
          <w:rFonts w:eastAsia="Times New Roman"/>
          <w:b/>
          <w:bCs/>
          <w:sz w:val="20"/>
          <w:szCs w:val="20"/>
        </w:rPr>
        <w:t>Programs</w:t>
      </w:r>
      <w:bookmarkStart w:id="14" w:name="_ftnref38"/>
      <w:bookmarkEnd w:id="14"/>
      <w:r w:rsidRPr="00DF2118">
        <w:rPr>
          <w:rFonts w:eastAsia="Times New Roman"/>
          <w:sz w:val="20"/>
          <w:szCs w:val="20"/>
        </w:rPr>
        <w:t xml:space="preserve"> in order to their effects on the </w:t>
      </w:r>
      <w:r w:rsidRPr="00DF2118">
        <w:rPr>
          <w:rFonts w:eastAsia="Times New Roman"/>
          <w:b/>
          <w:bCs/>
          <w:sz w:val="20"/>
          <w:szCs w:val="20"/>
        </w:rPr>
        <w:t xml:space="preserve">Changes in self-efficacy </w:t>
      </w:r>
      <w:r w:rsidRPr="00DF2118">
        <w:rPr>
          <w:rFonts w:eastAsia="Times New Roman"/>
          <w:sz w:val="20"/>
          <w:szCs w:val="20"/>
        </w:rPr>
        <w:t>in young advisers. Results indicated that the subjects' self-efficacy in participant modeling group was significantly increased compared with the subjects' self-efficacy in symbolic modeling group or</w:t>
      </w:r>
      <w:bookmarkStart w:id="15" w:name="_ftnref40"/>
      <w:bookmarkEnd w:id="15"/>
      <w:r w:rsidRPr="00DF2118">
        <w:rPr>
          <w:sz w:val="20"/>
          <w:szCs w:val="20"/>
        </w:rPr>
        <w:t xml:space="preserve"> </w:t>
      </w:r>
      <w:r w:rsidRPr="00DF2118">
        <w:rPr>
          <w:rFonts w:eastAsia="Times New Roman"/>
          <w:sz w:val="20"/>
          <w:szCs w:val="20"/>
        </w:rPr>
        <w:t>Contrast Group. Both training methods affect the self-efficacy positively compared with the Contrast Group.</w:t>
      </w:r>
      <w:bookmarkStart w:id="16" w:name="_ftnref41"/>
      <w:bookmarkEnd w:id="16"/>
    </w:p>
    <w:p w:rsidR="008B5DAE" w:rsidRPr="00DF2118" w:rsidRDefault="008B5DAE" w:rsidP="00306C07">
      <w:pPr>
        <w:numPr>
          <w:ilvl w:val="0"/>
          <w:numId w:val="11"/>
        </w:numPr>
        <w:suppressAutoHyphens w:val="0"/>
        <w:snapToGrid w:val="0"/>
        <w:ind w:left="0" w:firstLine="425"/>
        <w:jc w:val="both"/>
        <w:rPr>
          <w:rFonts w:eastAsia="Times New Roman"/>
          <w:sz w:val="20"/>
          <w:szCs w:val="20"/>
        </w:rPr>
      </w:pPr>
      <w:r w:rsidRPr="00DF2118">
        <w:rPr>
          <w:rFonts w:eastAsia="Times New Roman"/>
          <w:sz w:val="20"/>
          <w:szCs w:val="20"/>
        </w:rPr>
        <w:t xml:space="preserve">Soresi, Nota and Lent (2004) investigated the </w:t>
      </w:r>
      <w:r w:rsidRPr="00DF2118">
        <w:rPr>
          <w:rFonts w:eastAsia="Times New Roman"/>
          <w:b/>
          <w:bCs/>
          <w:sz w:val="20"/>
          <w:szCs w:val="20"/>
        </w:rPr>
        <w:t>relation of</w:t>
      </w:r>
      <w:r w:rsidRPr="00DF2118">
        <w:rPr>
          <w:rFonts w:eastAsia="Times New Roman"/>
          <w:sz w:val="20"/>
          <w:szCs w:val="20"/>
        </w:rPr>
        <w:t xml:space="preserve"> </w:t>
      </w:r>
      <w:r w:rsidRPr="00DF2118">
        <w:rPr>
          <w:rFonts w:eastAsia="Times New Roman"/>
          <w:b/>
          <w:bCs/>
          <w:sz w:val="20"/>
          <w:szCs w:val="20"/>
        </w:rPr>
        <w:t>self</w:t>
      </w:r>
      <w:r w:rsidRPr="00DF2118">
        <w:rPr>
          <w:rFonts w:eastAsia="Times New Roman"/>
          <w:sz w:val="20"/>
          <w:szCs w:val="20"/>
        </w:rPr>
        <w:t xml:space="preserve"> </w:t>
      </w:r>
      <w:r w:rsidRPr="00DF2118">
        <w:rPr>
          <w:rFonts w:eastAsia="Times New Roman"/>
          <w:b/>
          <w:bCs/>
          <w:sz w:val="20"/>
          <w:szCs w:val="20"/>
        </w:rPr>
        <w:t xml:space="preserve">efficacy </w:t>
      </w:r>
      <w:r w:rsidRPr="00DF2118">
        <w:rPr>
          <w:rFonts w:eastAsia="Times New Roman"/>
          <w:sz w:val="20"/>
          <w:szCs w:val="20"/>
        </w:rPr>
        <w:t xml:space="preserve">with the </w:t>
      </w:r>
      <w:r w:rsidRPr="00DF2118">
        <w:rPr>
          <w:rFonts w:eastAsia="Times New Roman"/>
          <w:b/>
          <w:bCs/>
          <w:sz w:val="20"/>
          <w:szCs w:val="20"/>
        </w:rPr>
        <w:t>type and amount of training</w:t>
      </w:r>
      <w:r w:rsidRPr="00DF2118">
        <w:rPr>
          <w:rFonts w:eastAsia="Times New Roman"/>
          <w:sz w:val="20"/>
          <w:szCs w:val="20"/>
        </w:rPr>
        <w:t xml:space="preserve"> in a sample of career consultants in Italy. Findings suggest that the amount of professional </w:t>
      </w:r>
      <w:r w:rsidRPr="00DF2118">
        <w:rPr>
          <w:rStyle w:val="hps"/>
          <w:sz w:val="20"/>
          <w:szCs w:val="20"/>
        </w:rPr>
        <w:t>consultation</w:t>
      </w:r>
      <w:r w:rsidRPr="00DF2118">
        <w:rPr>
          <w:rFonts w:eastAsia="Times New Roman"/>
          <w:sz w:val="20"/>
          <w:szCs w:val="20"/>
        </w:rPr>
        <w:t xml:space="preserve"> training has positively related to the consultants' self efficacy in the field of their abilities to visualize the career issues, resolving the address career indecision concerns, and providing the training </w:t>
      </w:r>
      <w:r w:rsidRPr="00DF2118">
        <w:rPr>
          <w:rStyle w:val="hps"/>
          <w:sz w:val="20"/>
          <w:szCs w:val="20"/>
        </w:rPr>
        <w:t>consultation</w:t>
      </w:r>
      <w:r w:rsidRPr="00DF2118">
        <w:rPr>
          <w:rFonts w:eastAsia="Times New Roman"/>
          <w:sz w:val="20"/>
          <w:szCs w:val="20"/>
        </w:rPr>
        <w:t xml:space="preserve">. Meanwhile, the consultants, who passed the in-service training courses, which emphasized on the social cognitive learning theories, had much stronger self-efficacy in their skills for visualizing the career issue and training </w:t>
      </w:r>
      <w:r w:rsidRPr="00DF2118">
        <w:rPr>
          <w:rStyle w:val="hps"/>
          <w:sz w:val="20"/>
          <w:szCs w:val="20"/>
        </w:rPr>
        <w:t>consultation</w:t>
      </w:r>
      <w:r w:rsidRPr="00DF2118">
        <w:rPr>
          <w:rFonts w:eastAsia="Times New Roman"/>
          <w:sz w:val="20"/>
          <w:szCs w:val="20"/>
        </w:rPr>
        <w:t xml:space="preserve">. </w:t>
      </w:r>
    </w:p>
    <w:p w:rsidR="008B5DAE" w:rsidRPr="00DF2118" w:rsidRDefault="008B5DAE" w:rsidP="00306C07">
      <w:pPr>
        <w:suppressAutoHyphens w:val="0"/>
        <w:snapToGrid w:val="0"/>
        <w:ind w:firstLine="425"/>
        <w:jc w:val="both"/>
        <w:rPr>
          <w:rFonts w:eastAsia="Times New Roman"/>
          <w:sz w:val="20"/>
          <w:szCs w:val="20"/>
        </w:rPr>
      </w:pPr>
      <w:r w:rsidRPr="00DF2118">
        <w:rPr>
          <w:rFonts w:eastAsia="Times New Roman"/>
          <w:sz w:val="20"/>
          <w:szCs w:val="20"/>
        </w:rPr>
        <w:t>Given the profound and undeniable effect of self-efficacy on the behavior and performance and considering that the rapid changes of today world and the information era require the efficient individuals, which have the ability to process interpersonally and creative thinking, the training authorities especially the consultants should pay serious attention to apply the</w:t>
      </w:r>
      <w:r w:rsidRPr="00DF2118">
        <w:rPr>
          <w:sz w:val="20"/>
          <w:szCs w:val="20"/>
        </w:rPr>
        <w:t xml:space="preserve"> </w:t>
      </w:r>
      <w:r w:rsidRPr="00DF2118">
        <w:rPr>
          <w:rFonts w:eastAsia="Times New Roman"/>
          <w:sz w:val="20"/>
          <w:szCs w:val="20"/>
        </w:rPr>
        <w:t xml:space="preserve">strategies for enhancing the students' self-efficacy in order to improve their future career. </w:t>
      </w:r>
    </w:p>
    <w:p w:rsidR="008B5DAE" w:rsidRPr="00DF2118" w:rsidRDefault="008B5DAE" w:rsidP="00306C07">
      <w:pPr>
        <w:suppressAutoHyphens w:val="0"/>
        <w:snapToGrid w:val="0"/>
        <w:ind w:firstLine="425"/>
        <w:jc w:val="both"/>
        <w:rPr>
          <w:rFonts w:eastAsia="Times New Roman"/>
          <w:sz w:val="20"/>
          <w:szCs w:val="20"/>
        </w:rPr>
      </w:pPr>
      <w:r w:rsidRPr="00DF2118">
        <w:rPr>
          <w:rFonts w:eastAsia="Times New Roman"/>
          <w:sz w:val="20"/>
          <w:szCs w:val="20"/>
        </w:rPr>
        <w:t>Furthermore, the lack or shortage of entrepreneurs, who have the scientific, religious and technical knowledge as well as the entrepreneurship skill and art and can be responsible for the management of cultural, social, industrial, manufacturing and</w:t>
      </w:r>
      <w:r w:rsidRPr="00DF2118">
        <w:rPr>
          <w:sz w:val="20"/>
          <w:szCs w:val="20"/>
        </w:rPr>
        <w:t xml:space="preserve"> </w:t>
      </w:r>
      <w:r w:rsidRPr="00DF2118">
        <w:rPr>
          <w:rStyle w:val="hps"/>
          <w:sz w:val="20"/>
          <w:szCs w:val="20"/>
        </w:rPr>
        <w:t>service</w:t>
      </w:r>
      <w:r w:rsidRPr="00DF2118">
        <w:rPr>
          <w:rFonts w:eastAsia="Times New Roman"/>
          <w:sz w:val="20"/>
          <w:szCs w:val="20"/>
        </w:rPr>
        <w:t xml:space="preserve"> projects by creating a new business and providing a plan, is one of the issues which the technical, academic and management centers are faced with and create numerous problems. </w:t>
      </w:r>
    </w:p>
    <w:p w:rsidR="008B5DAE" w:rsidRPr="00DF2118" w:rsidRDefault="008B5DAE" w:rsidP="00306C07">
      <w:pPr>
        <w:suppressAutoHyphens w:val="0"/>
        <w:snapToGrid w:val="0"/>
        <w:ind w:firstLine="425"/>
        <w:jc w:val="both"/>
        <w:rPr>
          <w:rFonts w:eastAsia="Times New Roman"/>
          <w:sz w:val="20"/>
          <w:szCs w:val="20"/>
        </w:rPr>
      </w:pPr>
      <w:r w:rsidRPr="00DF2118">
        <w:rPr>
          <w:rFonts w:eastAsia="Times New Roman"/>
          <w:sz w:val="20"/>
          <w:szCs w:val="20"/>
        </w:rPr>
        <w:lastRenderedPageBreak/>
        <w:t xml:space="preserve">According to the conducted investigations, it can be stated certainly that to have the entrepreneurship art and skill is an important factor in the individual self-efficacy and training the components of this variable can be essential for the trainers and practitioners including the teachers, professional counselors, professional training officials, managers and entrepreneurs in governmental and non-governmental jobs and all those who are connected with the individuals' career life in the country. On the other hand, given that few studies have been conducted in this regard in Iran, working in this way can provide useful and important information for the mentioned centers. Moreover, since that most important effective factors in the </w:t>
      </w:r>
      <w:r w:rsidRPr="00DF2118">
        <w:rPr>
          <w:rStyle w:val="hps"/>
          <w:sz w:val="20"/>
          <w:szCs w:val="20"/>
        </w:rPr>
        <w:t>entrepreneurial</w:t>
      </w:r>
      <w:r w:rsidRPr="00DF2118">
        <w:rPr>
          <w:rFonts w:eastAsia="Times New Roman"/>
          <w:sz w:val="20"/>
          <w:szCs w:val="20"/>
        </w:rPr>
        <w:t xml:space="preserve"> movement are done from the potentiality to actuality and the appearance of the entrepreneurial spirit in individuals is done through the experience, training, and supporting them and the training courses enable the people to find the employment opportunities, collect and assess the necessary resources, and plan the appropriate plan for success in order to utilize the obtained opportunities and also given that several investigators have indicated with the </w:t>
      </w:r>
      <w:r w:rsidRPr="00DF2118">
        <w:rPr>
          <w:rStyle w:val="hps"/>
          <w:sz w:val="20"/>
          <w:szCs w:val="20"/>
        </w:rPr>
        <w:t>reliable</w:t>
      </w:r>
      <w:r w:rsidRPr="00DF2118">
        <w:rPr>
          <w:rFonts w:eastAsia="Times New Roman"/>
          <w:sz w:val="20"/>
          <w:szCs w:val="20"/>
        </w:rPr>
        <w:t xml:space="preserve"> evidence that any individual's belief of self-efficacy can affect his own career interests, decisions, and success and at the same time they can be also affected by the it, the researcher is seeking to respond to this question whether training the entrepreneurship skills can affect the university students' self efficacy or not? </w:t>
      </w:r>
    </w:p>
    <w:p w:rsidR="008B5DAE" w:rsidRPr="00DF2118" w:rsidRDefault="008B5DAE" w:rsidP="00306C07">
      <w:pPr>
        <w:suppressAutoHyphens w:val="0"/>
        <w:snapToGrid w:val="0"/>
        <w:jc w:val="both"/>
        <w:rPr>
          <w:rFonts w:eastAsia="Times New Roman"/>
          <w:sz w:val="20"/>
          <w:szCs w:val="20"/>
        </w:rPr>
      </w:pPr>
      <w:r w:rsidRPr="00DF2118">
        <w:rPr>
          <w:rFonts w:eastAsia="Times New Roman"/>
          <w:b/>
          <w:bCs/>
          <w:sz w:val="20"/>
          <w:szCs w:val="20"/>
        </w:rPr>
        <w:t>Methodology</w:t>
      </w:r>
      <w:r w:rsidRPr="00DF2118">
        <w:rPr>
          <w:rFonts w:eastAsia="Times New Roman"/>
          <w:sz w:val="20"/>
          <w:szCs w:val="20"/>
        </w:rPr>
        <w:t xml:space="preserve"> </w:t>
      </w:r>
    </w:p>
    <w:p w:rsidR="008B5DAE" w:rsidRPr="00DF2118" w:rsidRDefault="008B5DAE" w:rsidP="00306C07">
      <w:pPr>
        <w:suppressAutoHyphens w:val="0"/>
        <w:snapToGrid w:val="0"/>
        <w:ind w:firstLine="425"/>
        <w:jc w:val="both"/>
        <w:rPr>
          <w:rFonts w:eastAsia="Times New Roman"/>
          <w:sz w:val="20"/>
          <w:szCs w:val="20"/>
        </w:rPr>
      </w:pPr>
      <w:r w:rsidRPr="00DF2118">
        <w:rPr>
          <w:rFonts w:eastAsia="Times New Roman"/>
          <w:b/>
          <w:bCs/>
          <w:sz w:val="20"/>
          <w:szCs w:val="20"/>
        </w:rPr>
        <w:t>Subjects and</w:t>
      </w:r>
      <w:r w:rsidRPr="00DF2118">
        <w:rPr>
          <w:rFonts w:eastAsia="Times New Roman"/>
          <w:sz w:val="20"/>
          <w:szCs w:val="20"/>
        </w:rPr>
        <w:t xml:space="preserve"> </w:t>
      </w:r>
      <w:r w:rsidRPr="00DF2118">
        <w:rPr>
          <w:rFonts w:eastAsia="Times New Roman"/>
          <w:b/>
          <w:bCs/>
          <w:sz w:val="20"/>
          <w:szCs w:val="20"/>
        </w:rPr>
        <w:t>Sampling method:</w:t>
      </w:r>
      <w:r w:rsidRPr="00DF2118">
        <w:rPr>
          <w:rFonts w:eastAsia="Times New Roman"/>
          <w:sz w:val="20"/>
          <w:szCs w:val="20"/>
        </w:rPr>
        <w:t xml:space="preserve"> Statistical population includes all "job-seeking students" in the Faculty of Psychology and Educational Sciences at Allameh Tabatabai University of Tehran during 2008-2009 and they have responded positively to the recall of registering in the course of entrepreneurial skills training. </w:t>
      </w:r>
    </w:p>
    <w:p w:rsidR="008B5DAE" w:rsidRPr="00DF2118" w:rsidRDefault="008B5DAE" w:rsidP="00306C07">
      <w:pPr>
        <w:suppressAutoHyphens w:val="0"/>
        <w:snapToGrid w:val="0"/>
        <w:ind w:firstLine="425"/>
        <w:jc w:val="both"/>
        <w:rPr>
          <w:rFonts w:eastAsia="Times New Roman"/>
          <w:sz w:val="20"/>
          <w:szCs w:val="20"/>
        </w:rPr>
      </w:pPr>
      <w:r w:rsidRPr="00DF2118">
        <w:rPr>
          <w:rFonts w:eastAsia="Times New Roman"/>
          <w:sz w:val="20"/>
          <w:szCs w:val="20"/>
        </w:rPr>
        <w:t xml:space="preserve">First, all university students are invited to a training program and then 34 students, who have responded to this recall positively, are randomly selected and replaced in two </w:t>
      </w:r>
      <w:r w:rsidRPr="00DF2118">
        <w:rPr>
          <w:rStyle w:val="hps"/>
          <w:sz w:val="20"/>
          <w:szCs w:val="20"/>
        </w:rPr>
        <w:t>experimental and control</w:t>
      </w:r>
      <w:r w:rsidRPr="00DF2118">
        <w:rPr>
          <w:rFonts w:eastAsia="Times New Roman"/>
          <w:sz w:val="20"/>
          <w:szCs w:val="20"/>
        </w:rPr>
        <w:t xml:space="preserve"> groups. First, the pre-test is taken from both</w:t>
      </w:r>
      <w:r w:rsidRPr="00DF2118">
        <w:rPr>
          <w:rStyle w:val="hps"/>
          <w:sz w:val="20"/>
          <w:szCs w:val="20"/>
        </w:rPr>
        <w:t xml:space="preserve"> experimental and control</w:t>
      </w:r>
      <w:r w:rsidRPr="00DF2118">
        <w:rPr>
          <w:rFonts w:eastAsia="Times New Roman"/>
          <w:sz w:val="20"/>
          <w:szCs w:val="20"/>
        </w:rPr>
        <w:t xml:space="preserve"> groups and no experiment is done for the </w:t>
      </w:r>
      <w:r w:rsidRPr="00DF2118">
        <w:rPr>
          <w:rStyle w:val="hps"/>
          <w:sz w:val="20"/>
          <w:szCs w:val="20"/>
        </w:rPr>
        <w:t>control</w:t>
      </w:r>
      <w:r w:rsidRPr="00DF2118">
        <w:rPr>
          <w:rFonts w:eastAsia="Times New Roman"/>
          <w:sz w:val="20"/>
          <w:szCs w:val="20"/>
        </w:rPr>
        <w:t xml:space="preserve"> group. After finishing the </w:t>
      </w:r>
      <w:r w:rsidRPr="00DF2118">
        <w:rPr>
          <w:rStyle w:val="hps"/>
          <w:sz w:val="20"/>
          <w:szCs w:val="20"/>
        </w:rPr>
        <w:t xml:space="preserve">experimental </w:t>
      </w:r>
      <w:r w:rsidRPr="00DF2118">
        <w:rPr>
          <w:rFonts w:eastAsia="Times New Roman"/>
          <w:sz w:val="20"/>
          <w:szCs w:val="20"/>
        </w:rPr>
        <w:t xml:space="preserve">procedure for the </w:t>
      </w:r>
      <w:r w:rsidRPr="00DF2118">
        <w:rPr>
          <w:rStyle w:val="hps"/>
          <w:sz w:val="20"/>
          <w:szCs w:val="20"/>
        </w:rPr>
        <w:t xml:space="preserve">experimental </w:t>
      </w:r>
      <w:r w:rsidRPr="00DF2118">
        <w:rPr>
          <w:rFonts w:eastAsia="Times New Roman"/>
          <w:sz w:val="20"/>
          <w:szCs w:val="20"/>
        </w:rPr>
        <w:t xml:space="preserve">group, the post-test is taken from both groups and then the differences between the scores of post and pre-tests in both groups are compared with each other and determined with the effect of experimental procedure. </w:t>
      </w:r>
    </w:p>
    <w:p w:rsidR="008B5DAE" w:rsidRPr="00DF2118" w:rsidRDefault="008B5DAE" w:rsidP="00306C07">
      <w:pPr>
        <w:suppressAutoHyphens w:val="0"/>
        <w:snapToGrid w:val="0"/>
        <w:jc w:val="both"/>
        <w:rPr>
          <w:rFonts w:eastAsia="Times New Roman"/>
          <w:sz w:val="20"/>
          <w:szCs w:val="20"/>
        </w:rPr>
      </w:pPr>
      <w:r w:rsidRPr="00DF2118">
        <w:rPr>
          <w:rFonts w:eastAsia="Times New Roman"/>
          <w:b/>
          <w:bCs/>
          <w:sz w:val="20"/>
          <w:szCs w:val="20"/>
        </w:rPr>
        <w:t>Entrepreneurial Skills Training Program</w:t>
      </w:r>
      <w:r w:rsidRPr="00DF2118">
        <w:rPr>
          <w:rFonts w:eastAsia="Times New Roman"/>
          <w:sz w:val="20"/>
          <w:szCs w:val="20"/>
        </w:rPr>
        <w:t xml:space="preserve"> </w:t>
      </w:r>
    </w:p>
    <w:p w:rsidR="008B5DAE" w:rsidRPr="00DF2118" w:rsidRDefault="008B5DAE" w:rsidP="00306C07">
      <w:pPr>
        <w:suppressAutoHyphens w:val="0"/>
        <w:snapToGrid w:val="0"/>
        <w:ind w:firstLine="425"/>
        <w:jc w:val="both"/>
        <w:rPr>
          <w:rFonts w:eastAsia="Times New Roman"/>
          <w:sz w:val="20"/>
          <w:szCs w:val="20"/>
        </w:rPr>
      </w:pPr>
      <w:r w:rsidRPr="00DF2118">
        <w:rPr>
          <w:rFonts w:eastAsia="Times New Roman"/>
          <w:sz w:val="20"/>
          <w:szCs w:val="20"/>
        </w:rPr>
        <w:t xml:space="preserve">If we want to have the dynamic, efficient and updated training, it is necessary to enter in training stage with the new thought of tools and methods. </w:t>
      </w:r>
      <w:r w:rsidRPr="00DF2118">
        <w:rPr>
          <w:rStyle w:val="hps"/>
          <w:sz w:val="20"/>
          <w:szCs w:val="20"/>
        </w:rPr>
        <w:t>Training Package</w:t>
      </w:r>
      <w:r w:rsidRPr="00DF2118">
        <w:rPr>
          <w:rFonts w:eastAsia="Times New Roman"/>
          <w:sz w:val="20"/>
          <w:szCs w:val="20"/>
        </w:rPr>
        <w:t xml:space="preserve"> is a new tool which is designed, </w:t>
      </w:r>
      <w:r w:rsidRPr="00DF2118">
        <w:rPr>
          <w:rFonts w:eastAsia="Times New Roman"/>
          <w:sz w:val="20"/>
          <w:szCs w:val="20"/>
        </w:rPr>
        <w:lastRenderedPageBreak/>
        <w:t xml:space="preserve">produced and developed in line with this requirement. </w:t>
      </w:r>
      <w:r w:rsidRPr="00DF2118">
        <w:rPr>
          <w:rStyle w:val="hps"/>
          <w:sz w:val="20"/>
          <w:szCs w:val="20"/>
        </w:rPr>
        <w:t>Training Package</w:t>
      </w:r>
      <w:r w:rsidRPr="00DF2118">
        <w:rPr>
          <w:rFonts w:eastAsia="Times New Roman"/>
          <w:sz w:val="20"/>
          <w:szCs w:val="20"/>
        </w:rPr>
        <w:t xml:space="preserve"> facilities the training program. </w:t>
      </w:r>
    </w:p>
    <w:p w:rsidR="008B5DAE" w:rsidRPr="00DF2118" w:rsidRDefault="008B5DAE" w:rsidP="00306C07">
      <w:pPr>
        <w:suppressAutoHyphens w:val="0"/>
        <w:snapToGrid w:val="0"/>
        <w:ind w:firstLine="425"/>
        <w:jc w:val="both"/>
        <w:rPr>
          <w:rFonts w:eastAsia="Times New Roman"/>
          <w:sz w:val="20"/>
          <w:szCs w:val="20"/>
        </w:rPr>
      </w:pPr>
      <w:r w:rsidRPr="00DF2118">
        <w:rPr>
          <w:rFonts w:eastAsia="Times New Roman"/>
          <w:sz w:val="20"/>
          <w:szCs w:val="20"/>
        </w:rPr>
        <w:t xml:space="preserve">According to this "Entrepreneurship training package", the entrepreneurial skill training course is held for the students step by step in ten 120-minute sessions entitled as "Seven Steps to Entrepreneurship" during two days per week: </w:t>
      </w:r>
    </w:p>
    <w:p w:rsidR="008B5DAE" w:rsidRPr="00DF2118" w:rsidRDefault="008B5DAE" w:rsidP="00306C07">
      <w:pPr>
        <w:suppressAutoHyphens w:val="0"/>
        <w:snapToGrid w:val="0"/>
        <w:ind w:firstLine="425"/>
        <w:jc w:val="both"/>
        <w:rPr>
          <w:rFonts w:eastAsia="Times New Roman"/>
          <w:sz w:val="20"/>
          <w:szCs w:val="20"/>
        </w:rPr>
      </w:pPr>
      <w:r w:rsidRPr="00DF2118">
        <w:rPr>
          <w:rFonts w:eastAsia="Times New Roman"/>
          <w:b/>
          <w:bCs/>
          <w:sz w:val="20"/>
          <w:szCs w:val="20"/>
        </w:rPr>
        <w:t>First step:</w:t>
      </w:r>
      <w:r w:rsidRPr="00DF2118">
        <w:rPr>
          <w:rFonts w:eastAsia="Times New Roman"/>
          <w:sz w:val="20"/>
          <w:szCs w:val="20"/>
        </w:rPr>
        <w:t xml:space="preserve"> Preparation and conscious decision to enter the business world. Required time for training: A 120-minute session (first session). </w:t>
      </w:r>
      <w:r w:rsidRPr="00DF2118">
        <w:rPr>
          <w:rFonts w:eastAsia="Times New Roman"/>
          <w:b/>
          <w:bCs/>
          <w:sz w:val="20"/>
          <w:szCs w:val="20"/>
        </w:rPr>
        <w:t>Second step:</w:t>
      </w:r>
      <w:r w:rsidRPr="00DF2118">
        <w:rPr>
          <w:rFonts w:eastAsia="Times New Roman"/>
          <w:sz w:val="20"/>
          <w:szCs w:val="20"/>
        </w:rPr>
        <w:t xml:space="preserve"> Entrepreneurship. Required time for training: Two 120-minute sessions (second and third sessions). </w:t>
      </w:r>
      <w:r w:rsidRPr="00DF2118">
        <w:rPr>
          <w:rFonts w:eastAsia="Times New Roman"/>
          <w:b/>
          <w:bCs/>
          <w:sz w:val="20"/>
          <w:szCs w:val="20"/>
        </w:rPr>
        <w:t>Third step:</w:t>
      </w:r>
      <w:r w:rsidRPr="00DF2118">
        <w:rPr>
          <w:rFonts w:eastAsia="Times New Roman"/>
          <w:sz w:val="20"/>
          <w:szCs w:val="20"/>
        </w:rPr>
        <w:t xml:space="preserve"> Innovation and idea generation. Required time for training: Two 120-minute sessions (fourth and fifth sessions). </w:t>
      </w:r>
      <w:r w:rsidRPr="00DF2118">
        <w:rPr>
          <w:rFonts w:eastAsia="Times New Roman"/>
          <w:b/>
          <w:bCs/>
          <w:sz w:val="20"/>
          <w:szCs w:val="20"/>
        </w:rPr>
        <w:t>Fourth step</w:t>
      </w:r>
      <w:r w:rsidRPr="00DF2118">
        <w:rPr>
          <w:rFonts w:eastAsia="Times New Roman"/>
          <w:sz w:val="20"/>
          <w:szCs w:val="20"/>
        </w:rPr>
        <w:t xml:space="preserve">: Identification and evaluation of the entrepreneurship opportunities. Required time for training: Two 120-minute sessions (sixth and seventh sessions). </w:t>
      </w:r>
      <w:r w:rsidRPr="00DF2118">
        <w:rPr>
          <w:rFonts w:eastAsia="Times New Roman"/>
          <w:b/>
          <w:bCs/>
          <w:sz w:val="20"/>
          <w:szCs w:val="20"/>
        </w:rPr>
        <w:t>Fifth step</w:t>
      </w:r>
      <w:r w:rsidRPr="00DF2118">
        <w:rPr>
          <w:rFonts w:eastAsia="Times New Roman"/>
          <w:sz w:val="20"/>
          <w:szCs w:val="20"/>
        </w:rPr>
        <w:t xml:space="preserve">: Business plan and </w:t>
      </w:r>
      <w:r w:rsidRPr="00DF2118">
        <w:rPr>
          <w:rStyle w:val="hps"/>
          <w:sz w:val="20"/>
          <w:szCs w:val="20"/>
        </w:rPr>
        <w:t>Financing</w:t>
      </w:r>
      <w:r w:rsidRPr="00DF2118">
        <w:rPr>
          <w:rFonts w:eastAsia="Times New Roman"/>
          <w:sz w:val="20"/>
          <w:szCs w:val="20"/>
        </w:rPr>
        <w:t xml:space="preserve"> resources. Required time for training: A 120-minute session (eighth session). </w:t>
      </w:r>
      <w:r w:rsidRPr="00DF2118">
        <w:rPr>
          <w:rFonts w:eastAsia="Times New Roman"/>
          <w:b/>
          <w:bCs/>
          <w:sz w:val="20"/>
          <w:szCs w:val="20"/>
        </w:rPr>
        <w:t>Sixth step</w:t>
      </w:r>
      <w:r w:rsidRPr="00DF2118">
        <w:rPr>
          <w:rFonts w:eastAsia="Times New Roman"/>
          <w:sz w:val="20"/>
          <w:szCs w:val="20"/>
        </w:rPr>
        <w:t xml:space="preserve">: Establishment and running the business. Required time for training: A 120-minute session (Ninth Session). </w:t>
      </w:r>
      <w:r w:rsidRPr="00DF2118">
        <w:rPr>
          <w:rFonts w:eastAsia="Times New Roman"/>
          <w:b/>
          <w:bCs/>
          <w:sz w:val="20"/>
          <w:szCs w:val="20"/>
        </w:rPr>
        <w:t>Seventh step</w:t>
      </w:r>
      <w:r w:rsidRPr="00DF2118">
        <w:rPr>
          <w:rFonts w:eastAsia="Times New Roman"/>
          <w:sz w:val="20"/>
          <w:szCs w:val="20"/>
        </w:rPr>
        <w:t xml:space="preserve">: </w:t>
      </w:r>
      <w:r w:rsidRPr="00DF2118">
        <w:rPr>
          <w:rStyle w:val="hps"/>
          <w:sz w:val="20"/>
          <w:szCs w:val="20"/>
        </w:rPr>
        <w:t>Establishment and</w:t>
      </w:r>
      <w:r w:rsidRPr="00DF2118">
        <w:rPr>
          <w:rStyle w:val="shorttext"/>
          <w:sz w:val="20"/>
          <w:szCs w:val="20"/>
        </w:rPr>
        <w:t xml:space="preserve"> </w:t>
      </w:r>
      <w:r w:rsidRPr="00DF2118">
        <w:rPr>
          <w:rStyle w:val="hps"/>
          <w:sz w:val="20"/>
          <w:szCs w:val="20"/>
        </w:rPr>
        <w:t>management of</w:t>
      </w:r>
      <w:r w:rsidRPr="00DF2118">
        <w:rPr>
          <w:rFonts w:eastAsia="Times New Roman"/>
          <w:sz w:val="20"/>
          <w:szCs w:val="20"/>
        </w:rPr>
        <w:t xml:space="preserve"> business. Required time for training: A 120-minute session (Tenth Session). </w:t>
      </w:r>
    </w:p>
    <w:p w:rsidR="008B5DAE" w:rsidRPr="00DF2118" w:rsidRDefault="008B5DAE" w:rsidP="00306C07">
      <w:pPr>
        <w:suppressAutoHyphens w:val="0"/>
        <w:snapToGrid w:val="0"/>
        <w:ind w:firstLine="425"/>
        <w:jc w:val="both"/>
        <w:rPr>
          <w:rFonts w:eastAsia="Times New Roman"/>
          <w:sz w:val="20"/>
          <w:szCs w:val="20"/>
        </w:rPr>
      </w:pPr>
      <w:r w:rsidRPr="00DF2118">
        <w:rPr>
          <w:rFonts w:eastAsia="Times New Roman"/>
          <w:sz w:val="20"/>
          <w:szCs w:val="20"/>
        </w:rPr>
        <w:t xml:space="preserve">It should be explained that the pre-test is taken for both experimental and control groups in a session before starting the training, also the post-test is taken for the experimental group in the last training session and is done for the control group separately at the same day; moreover, the post-test is taken from the experimental group four weeks after the end of course. </w:t>
      </w:r>
    </w:p>
    <w:p w:rsidR="008B5DAE" w:rsidRPr="00DF2118" w:rsidRDefault="008B5DAE" w:rsidP="00306C07">
      <w:pPr>
        <w:suppressAutoHyphens w:val="0"/>
        <w:snapToGrid w:val="0"/>
        <w:jc w:val="both"/>
        <w:rPr>
          <w:rFonts w:eastAsia="Times New Roman"/>
          <w:sz w:val="20"/>
          <w:szCs w:val="20"/>
        </w:rPr>
      </w:pPr>
      <w:r w:rsidRPr="00DF2118">
        <w:rPr>
          <w:rFonts w:eastAsia="Times New Roman"/>
          <w:b/>
          <w:bCs/>
          <w:sz w:val="20"/>
          <w:szCs w:val="20"/>
        </w:rPr>
        <w:t>Measurement tool</w:t>
      </w:r>
    </w:p>
    <w:p w:rsidR="008B5DAE" w:rsidRPr="00DF2118" w:rsidRDefault="008B5DAE" w:rsidP="00306C07">
      <w:pPr>
        <w:suppressAutoHyphens w:val="0"/>
        <w:snapToGrid w:val="0"/>
        <w:ind w:firstLine="425"/>
        <w:jc w:val="both"/>
        <w:rPr>
          <w:rFonts w:eastAsia="Times New Roman"/>
          <w:sz w:val="20"/>
          <w:szCs w:val="20"/>
        </w:rPr>
      </w:pPr>
      <w:r w:rsidRPr="00DF2118">
        <w:rPr>
          <w:rFonts w:eastAsia="Times New Roman"/>
          <w:b/>
          <w:bCs/>
          <w:sz w:val="20"/>
          <w:szCs w:val="20"/>
        </w:rPr>
        <w:t>Self-efficacy questionnaire by</w:t>
      </w:r>
      <w:r w:rsidRPr="00DF2118">
        <w:rPr>
          <w:sz w:val="20"/>
          <w:szCs w:val="20"/>
        </w:rPr>
        <w:t xml:space="preserve"> </w:t>
      </w:r>
      <w:r w:rsidRPr="00DF2118">
        <w:rPr>
          <w:rFonts w:eastAsia="Times New Roman"/>
          <w:b/>
          <w:bCs/>
          <w:sz w:val="20"/>
          <w:szCs w:val="20"/>
        </w:rPr>
        <w:t>Sherer et al:</w:t>
      </w:r>
      <w:r w:rsidRPr="00DF2118">
        <w:rPr>
          <w:rFonts w:eastAsia="Times New Roman"/>
          <w:sz w:val="20"/>
          <w:szCs w:val="20"/>
        </w:rPr>
        <w:t xml:space="preserve"> In this study, the self-efficacy questionnaire by Sherer et al (1982) has been applied in order to measure the university students' general self efficacy because this test measures the general self-efficacy, has no particular conditions to run, has no limitations for being implemented at different ages, is among the existing appropriate tools in the field of self efficacy, and is the used by several researchers. </w:t>
      </w:r>
    </w:p>
    <w:p w:rsidR="008B5DAE" w:rsidRPr="00DF2118" w:rsidRDefault="008B5DAE" w:rsidP="00306C07">
      <w:pPr>
        <w:suppressAutoHyphens w:val="0"/>
        <w:snapToGrid w:val="0"/>
        <w:ind w:firstLine="425"/>
        <w:jc w:val="both"/>
        <w:rPr>
          <w:rFonts w:eastAsia="Times New Roman"/>
          <w:sz w:val="20"/>
          <w:szCs w:val="20"/>
        </w:rPr>
      </w:pPr>
      <w:r w:rsidRPr="00DF2118">
        <w:rPr>
          <w:rFonts w:eastAsia="Times New Roman"/>
          <w:sz w:val="20"/>
          <w:szCs w:val="20"/>
        </w:rPr>
        <w:t xml:space="preserve">In the study, conducted by Sherer et al (1982) for designing the test, 376 psychology students should complete the self-efficacy and multiple personality scale. Participants should determine the rate of their own agreement with each of the questions of efficacy test by choosing one the options. The original version of test consisted of 36 items of which 17 items, that measured the general self-efficacy, remained ​​based on the analyses and the remains were removed, and these remaining 17 items had the mean equal to 57.99 and the standard deviation equal to 12.08. The reliability coefficient was obtained for the subscales of general self-efficacy and social self-efficacy equal to 0.86 and </w:t>
      </w:r>
      <w:r w:rsidRPr="00DF2118">
        <w:rPr>
          <w:rFonts w:eastAsia="Times New Roman"/>
          <w:sz w:val="20"/>
          <w:szCs w:val="20"/>
        </w:rPr>
        <w:lastRenderedPageBreak/>
        <w:t xml:space="preserve">0.71, respectively, through the Cronbach's alpha method (Keramati, 2001). </w:t>
      </w:r>
    </w:p>
    <w:p w:rsidR="008B5DAE" w:rsidRPr="00DF2118" w:rsidRDefault="008B5DAE" w:rsidP="00306C07">
      <w:pPr>
        <w:suppressAutoHyphens w:val="0"/>
        <w:snapToGrid w:val="0"/>
        <w:ind w:firstLine="425"/>
        <w:jc w:val="both"/>
        <w:rPr>
          <w:rFonts w:eastAsia="Times New Roman"/>
          <w:sz w:val="20"/>
          <w:szCs w:val="20"/>
        </w:rPr>
      </w:pPr>
      <w:r w:rsidRPr="00DF2118">
        <w:rPr>
          <w:rFonts w:eastAsia="Times New Roman"/>
          <w:sz w:val="20"/>
          <w:szCs w:val="20"/>
        </w:rPr>
        <w:t>In a research for measuring the validity of test structure, Barati (1997) conducted this test along with other test, called the self-esteem scale, on a group of 100 people and reported the correlation equal to 0.6 which was significant at the level 0.05. The researcher applied the self-esteem scale because of Sherer et al (1982) introduced it as one of the correlative variables with the self-efficacy and also used the split half method in order to investigate the reliability of test. Guttman split-half reliability coefficient was obtained equal t</w:t>
      </w:r>
      <w:bookmarkStart w:id="17" w:name="_ftnref43"/>
      <w:bookmarkEnd w:id="17"/>
      <w:r w:rsidRPr="00DF2118">
        <w:rPr>
          <w:rFonts w:eastAsia="Times New Roman"/>
          <w:sz w:val="20"/>
          <w:szCs w:val="20"/>
        </w:rPr>
        <w:t xml:space="preserve">o 0.76. The Cronbach's alpha coefficient or </w:t>
      </w:r>
      <w:r w:rsidRPr="00DF2118">
        <w:rPr>
          <w:rFonts w:eastAsia="Times New Roman"/>
          <w:sz w:val="20"/>
          <w:szCs w:val="20"/>
        </w:rPr>
        <w:lastRenderedPageBreak/>
        <w:t xml:space="preserve">overall consistency of questions was obtained equal to 0.79 which is satisfactory (Keramati, 2001). </w:t>
      </w:r>
    </w:p>
    <w:p w:rsidR="008B5DAE" w:rsidRPr="00DF2118" w:rsidRDefault="008B5DAE" w:rsidP="00306C07">
      <w:pPr>
        <w:suppressAutoHyphens w:val="0"/>
        <w:snapToGrid w:val="0"/>
        <w:ind w:firstLine="425"/>
        <w:jc w:val="both"/>
        <w:rPr>
          <w:rFonts w:eastAsia="Times New Roman"/>
          <w:sz w:val="20"/>
          <w:szCs w:val="20"/>
        </w:rPr>
      </w:pPr>
      <w:r w:rsidRPr="00DF2118">
        <w:rPr>
          <w:rFonts w:eastAsia="Times New Roman"/>
          <w:sz w:val="20"/>
          <w:szCs w:val="20"/>
        </w:rPr>
        <w:t xml:space="preserve">Keramati (2001) obtained the Cronbach's alpha coefficient or overall consistency of questions equal to 0.85 in his study. Ali-nia (2003) also obtained in his study the Cronbach's alpha coefficient or the overall consistency of questions equal to 0.78 which is acceptable. </w:t>
      </w:r>
    </w:p>
    <w:p w:rsidR="0048761B" w:rsidRPr="00DF2118" w:rsidRDefault="0048761B" w:rsidP="00306C07">
      <w:pPr>
        <w:suppressAutoHyphens w:val="0"/>
        <w:snapToGrid w:val="0"/>
        <w:jc w:val="both"/>
        <w:rPr>
          <w:rFonts w:eastAsia="Times New Roman"/>
          <w:b/>
          <w:bCs/>
          <w:sz w:val="20"/>
          <w:szCs w:val="20"/>
        </w:rPr>
      </w:pPr>
    </w:p>
    <w:p w:rsidR="008B5DAE" w:rsidRPr="00DF2118" w:rsidRDefault="008B5DAE" w:rsidP="00306C07">
      <w:pPr>
        <w:suppressAutoHyphens w:val="0"/>
        <w:snapToGrid w:val="0"/>
        <w:jc w:val="both"/>
        <w:rPr>
          <w:rFonts w:eastAsia="Times New Roman"/>
          <w:sz w:val="20"/>
          <w:szCs w:val="20"/>
        </w:rPr>
      </w:pPr>
      <w:r w:rsidRPr="00DF2118">
        <w:rPr>
          <w:rFonts w:eastAsia="Times New Roman"/>
          <w:b/>
          <w:bCs/>
          <w:sz w:val="20"/>
          <w:szCs w:val="20"/>
        </w:rPr>
        <w:t>Results</w:t>
      </w:r>
      <w:r w:rsidRPr="00DF2118">
        <w:rPr>
          <w:rFonts w:eastAsia="Times New Roman"/>
          <w:sz w:val="20"/>
          <w:szCs w:val="20"/>
        </w:rPr>
        <w:t xml:space="preserve"> </w:t>
      </w:r>
    </w:p>
    <w:p w:rsidR="008B5DAE" w:rsidRPr="00DF2118" w:rsidRDefault="008B5DAE" w:rsidP="00306C07">
      <w:pPr>
        <w:suppressAutoHyphens w:val="0"/>
        <w:snapToGrid w:val="0"/>
        <w:jc w:val="both"/>
        <w:rPr>
          <w:rFonts w:eastAsia="Times New Roman"/>
          <w:sz w:val="20"/>
          <w:szCs w:val="20"/>
        </w:rPr>
      </w:pPr>
      <w:r w:rsidRPr="00DF2118">
        <w:rPr>
          <w:rFonts w:eastAsia="Times New Roman"/>
          <w:b/>
          <w:bCs/>
          <w:sz w:val="20"/>
          <w:szCs w:val="20"/>
        </w:rPr>
        <w:t>Research Hypothesis:</w:t>
      </w:r>
      <w:r w:rsidRPr="00DF2118">
        <w:rPr>
          <w:rFonts w:eastAsia="Times New Roman"/>
          <w:sz w:val="20"/>
          <w:szCs w:val="20"/>
        </w:rPr>
        <w:t xml:space="preserve"> </w:t>
      </w:r>
    </w:p>
    <w:p w:rsidR="008B5DAE" w:rsidRPr="00DF2118" w:rsidRDefault="008B5DAE" w:rsidP="00306C07">
      <w:pPr>
        <w:suppressAutoHyphens w:val="0"/>
        <w:snapToGrid w:val="0"/>
        <w:ind w:firstLine="425"/>
        <w:jc w:val="both"/>
        <w:rPr>
          <w:rFonts w:eastAsia="Times New Roman"/>
          <w:sz w:val="20"/>
          <w:szCs w:val="20"/>
        </w:rPr>
      </w:pPr>
      <w:r w:rsidRPr="00DF2118">
        <w:rPr>
          <w:rFonts w:eastAsia="Times New Roman"/>
          <w:sz w:val="20"/>
          <w:szCs w:val="20"/>
        </w:rPr>
        <w:t xml:space="preserve">Training the entrepreneurial skills affects the university students' self-efficacy beliefs. </w:t>
      </w:r>
    </w:p>
    <w:p w:rsidR="00306C07" w:rsidRPr="00DF2118" w:rsidRDefault="00306C07" w:rsidP="00306C07">
      <w:pPr>
        <w:suppressAutoHyphens w:val="0"/>
        <w:snapToGrid w:val="0"/>
        <w:ind w:firstLine="425"/>
        <w:jc w:val="both"/>
        <w:rPr>
          <w:rFonts w:eastAsia="Times New Roman"/>
          <w:sz w:val="20"/>
          <w:szCs w:val="20"/>
        </w:rPr>
        <w:sectPr w:rsidR="00306C07" w:rsidRPr="00DF2118" w:rsidSect="001708AA">
          <w:headerReference w:type="default" r:id="rId12"/>
          <w:footnotePr>
            <w:pos w:val="beneathText"/>
          </w:footnotePr>
          <w:pgSz w:w="12240" w:h="15840" w:code="1"/>
          <w:pgMar w:top="1440" w:right="1440" w:bottom="1440" w:left="1440" w:header="720" w:footer="720" w:gutter="0"/>
          <w:cols w:num="2" w:space="600"/>
          <w:docGrid w:linePitch="360"/>
        </w:sectPr>
      </w:pPr>
    </w:p>
    <w:p w:rsidR="008B5DAE" w:rsidRPr="00DF2118" w:rsidRDefault="008B5DAE" w:rsidP="00306C07">
      <w:pPr>
        <w:suppressAutoHyphens w:val="0"/>
        <w:snapToGrid w:val="0"/>
        <w:ind w:firstLine="425"/>
        <w:jc w:val="both"/>
        <w:rPr>
          <w:rFonts w:eastAsia="Times New Roman"/>
          <w:sz w:val="20"/>
          <w:szCs w:val="20"/>
        </w:rPr>
      </w:pPr>
    </w:p>
    <w:p w:rsidR="008B5DAE" w:rsidRPr="00DF2118" w:rsidRDefault="008B5DAE" w:rsidP="00306C07">
      <w:pPr>
        <w:suppressAutoHyphens w:val="0"/>
        <w:snapToGrid w:val="0"/>
        <w:jc w:val="center"/>
        <w:rPr>
          <w:rFonts w:eastAsia="Times New Roman"/>
          <w:sz w:val="20"/>
          <w:szCs w:val="20"/>
        </w:rPr>
      </w:pPr>
      <w:r w:rsidRPr="00DF2118">
        <w:rPr>
          <w:rFonts w:eastAsia="Times New Roman"/>
          <w:sz w:val="20"/>
          <w:szCs w:val="20"/>
        </w:rPr>
        <w:t>Table 1: Results of analysis of covariance in two test and control groups after controlling the intervening variables</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498"/>
        <w:gridCol w:w="1476"/>
        <w:gridCol w:w="1442"/>
        <w:gridCol w:w="1213"/>
        <w:gridCol w:w="1179"/>
        <w:gridCol w:w="1756"/>
        <w:gridCol w:w="910"/>
      </w:tblGrid>
      <w:tr w:rsidR="0048761B" w:rsidRPr="00DF2118" w:rsidTr="004349DE">
        <w:trPr>
          <w:jc w:val="center"/>
        </w:trPr>
        <w:tc>
          <w:tcPr>
            <w:tcW w:w="791" w:type="pct"/>
            <w:tcBorders>
              <w:top w:val="thinThickSmallGap" w:sz="24" w:space="0" w:color="auto"/>
              <w:left w:val="thinThickSmallGap" w:sz="24" w:space="0" w:color="auto"/>
              <w:bottom w:val="double" w:sz="4" w:space="0" w:color="auto"/>
              <w:right w:val="single" w:sz="4" w:space="0" w:color="auto"/>
            </w:tcBorders>
            <w:shd w:val="clear" w:color="auto" w:fill="auto"/>
            <w:vAlign w:val="center"/>
          </w:tcPr>
          <w:p w:rsidR="0048761B" w:rsidRPr="00DF2118" w:rsidRDefault="0048761B" w:rsidP="00306C07">
            <w:pPr>
              <w:suppressAutoHyphens w:val="0"/>
              <w:snapToGrid w:val="0"/>
              <w:jc w:val="both"/>
              <w:rPr>
                <w:rFonts w:eastAsia="Times New Roman"/>
                <w:sz w:val="20"/>
                <w:szCs w:val="20"/>
              </w:rPr>
            </w:pPr>
            <w:r w:rsidRPr="00DF2118">
              <w:rPr>
                <w:rFonts w:eastAsia="Times New Roman"/>
                <w:sz w:val="20"/>
                <w:szCs w:val="20"/>
              </w:rPr>
              <w:t>Statistical power</w:t>
            </w:r>
          </w:p>
        </w:tc>
        <w:tc>
          <w:tcPr>
            <w:tcW w:w="779" w:type="pct"/>
            <w:tcBorders>
              <w:top w:val="thinThickSmallGap" w:sz="24" w:space="0" w:color="auto"/>
              <w:left w:val="single" w:sz="4" w:space="0" w:color="auto"/>
              <w:bottom w:val="double" w:sz="4" w:space="0" w:color="auto"/>
              <w:right w:val="double" w:sz="4" w:space="0" w:color="auto"/>
            </w:tcBorders>
            <w:shd w:val="clear" w:color="auto" w:fill="auto"/>
            <w:vAlign w:val="center"/>
          </w:tcPr>
          <w:p w:rsidR="0048761B" w:rsidRPr="00DF2118" w:rsidRDefault="0048761B" w:rsidP="00306C07">
            <w:pPr>
              <w:suppressAutoHyphens w:val="0"/>
              <w:snapToGrid w:val="0"/>
              <w:jc w:val="both"/>
              <w:rPr>
                <w:rFonts w:eastAsia="Times New Roman"/>
                <w:sz w:val="20"/>
                <w:szCs w:val="20"/>
              </w:rPr>
            </w:pPr>
            <w:r w:rsidRPr="00DF2118">
              <w:rPr>
                <w:rFonts w:eastAsia="Times New Roman"/>
                <w:sz w:val="20"/>
                <w:szCs w:val="20"/>
              </w:rPr>
              <w:t>Mean difference</w:t>
            </w:r>
          </w:p>
        </w:tc>
        <w:tc>
          <w:tcPr>
            <w:tcW w:w="761" w:type="pct"/>
            <w:tcBorders>
              <w:top w:val="thinThickSmallGap" w:sz="24" w:space="0" w:color="auto"/>
              <w:left w:val="double" w:sz="4" w:space="0" w:color="auto"/>
              <w:bottom w:val="double" w:sz="4" w:space="0" w:color="auto"/>
              <w:right w:val="double" w:sz="4" w:space="0" w:color="auto"/>
            </w:tcBorders>
            <w:shd w:val="clear" w:color="auto" w:fill="auto"/>
            <w:vAlign w:val="center"/>
          </w:tcPr>
          <w:p w:rsidR="0048761B" w:rsidRPr="00DF2118" w:rsidRDefault="0048761B" w:rsidP="00306C07">
            <w:pPr>
              <w:suppressAutoHyphens w:val="0"/>
              <w:snapToGrid w:val="0"/>
              <w:jc w:val="both"/>
              <w:rPr>
                <w:rFonts w:eastAsia="Times New Roman"/>
                <w:sz w:val="20"/>
                <w:szCs w:val="20"/>
              </w:rPr>
            </w:pPr>
            <w:r w:rsidRPr="00DF2118">
              <w:rPr>
                <w:rFonts w:eastAsia="Times New Roman"/>
                <w:sz w:val="20"/>
                <w:szCs w:val="20"/>
              </w:rPr>
              <w:t>Significance (p)</w:t>
            </w:r>
          </w:p>
        </w:tc>
        <w:tc>
          <w:tcPr>
            <w:tcW w:w="640" w:type="pct"/>
            <w:tcBorders>
              <w:top w:val="thinThickSmallGap" w:sz="24" w:space="0" w:color="auto"/>
              <w:left w:val="double" w:sz="4" w:space="0" w:color="auto"/>
              <w:bottom w:val="double" w:sz="4" w:space="0" w:color="auto"/>
              <w:right w:val="double" w:sz="4" w:space="0" w:color="auto"/>
            </w:tcBorders>
            <w:shd w:val="clear" w:color="auto" w:fill="auto"/>
            <w:vAlign w:val="center"/>
          </w:tcPr>
          <w:p w:rsidR="0048761B" w:rsidRPr="00DF2118" w:rsidRDefault="0048761B" w:rsidP="00306C07">
            <w:pPr>
              <w:suppressAutoHyphens w:val="0"/>
              <w:snapToGrid w:val="0"/>
              <w:jc w:val="both"/>
              <w:rPr>
                <w:rFonts w:eastAsia="Times New Roman"/>
                <w:sz w:val="20"/>
                <w:szCs w:val="20"/>
              </w:rPr>
            </w:pPr>
            <w:r w:rsidRPr="00DF2118">
              <w:rPr>
                <w:rFonts w:eastAsia="Times New Roman"/>
                <w:sz w:val="20"/>
                <w:szCs w:val="20"/>
              </w:rPr>
              <w:t>Coefficient F</w:t>
            </w:r>
          </w:p>
        </w:tc>
        <w:tc>
          <w:tcPr>
            <w:tcW w:w="622" w:type="pct"/>
            <w:tcBorders>
              <w:top w:val="thinThickSmallGap" w:sz="24" w:space="0" w:color="auto"/>
              <w:left w:val="double" w:sz="4" w:space="0" w:color="auto"/>
              <w:bottom w:val="double" w:sz="4" w:space="0" w:color="auto"/>
              <w:right w:val="double" w:sz="4" w:space="0" w:color="auto"/>
            </w:tcBorders>
            <w:shd w:val="clear" w:color="auto" w:fill="auto"/>
            <w:vAlign w:val="center"/>
          </w:tcPr>
          <w:p w:rsidR="0048761B" w:rsidRPr="00DF2118" w:rsidRDefault="0048761B" w:rsidP="00306C07">
            <w:pPr>
              <w:suppressAutoHyphens w:val="0"/>
              <w:snapToGrid w:val="0"/>
              <w:jc w:val="both"/>
              <w:rPr>
                <w:rFonts w:eastAsia="Times New Roman"/>
                <w:sz w:val="20"/>
                <w:szCs w:val="20"/>
              </w:rPr>
            </w:pPr>
            <w:r w:rsidRPr="00DF2118">
              <w:rPr>
                <w:rFonts w:eastAsia="Times New Roman"/>
                <w:sz w:val="20"/>
                <w:szCs w:val="20"/>
              </w:rPr>
              <w:t>Mean square</w:t>
            </w:r>
          </w:p>
        </w:tc>
        <w:tc>
          <w:tcPr>
            <w:tcW w:w="927" w:type="pct"/>
            <w:tcBorders>
              <w:top w:val="thinThickSmallGap" w:sz="24" w:space="0" w:color="auto"/>
              <w:left w:val="double" w:sz="4" w:space="0" w:color="auto"/>
              <w:bottom w:val="double" w:sz="4" w:space="0" w:color="auto"/>
              <w:right w:val="single" w:sz="4" w:space="0" w:color="auto"/>
            </w:tcBorders>
            <w:shd w:val="clear" w:color="auto" w:fill="auto"/>
            <w:vAlign w:val="center"/>
          </w:tcPr>
          <w:p w:rsidR="0048761B" w:rsidRPr="00DF2118" w:rsidRDefault="0048761B" w:rsidP="00306C07">
            <w:pPr>
              <w:suppressAutoHyphens w:val="0"/>
              <w:snapToGrid w:val="0"/>
              <w:jc w:val="both"/>
              <w:rPr>
                <w:rFonts w:eastAsia="Times New Roman"/>
                <w:sz w:val="20"/>
                <w:szCs w:val="20"/>
              </w:rPr>
            </w:pPr>
            <w:r w:rsidRPr="00DF2118">
              <w:rPr>
                <w:rFonts w:eastAsia="Times New Roman"/>
                <w:sz w:val="20"/>
                <w:szCs w:val="20"/>
              </w:rPr>
              <w:t>Degrees of freedom</w:t>
            </w:r>
          </w:p>
        </w:tc>
        <w:tc>
          <w:tcPr>
            <w:tcW w:w="480" w:type="pct"/>
            <w:tcBorders>
              <w:top w:val="thinThickSmallGap" w:sz="24" w:space="0" w:color="auto"/>
              <w:left w:val="single" w:sz="4" w:space="0" w:color="auto"/>
              <w:bottom w:val="double" w:sz="4" w:space="0" w:color="auto"/>
              <w:right w:val="thinThickSmallGap" w:sz="24" w:space="0" w:color="auto"/>
              <w:tr2bl w:val="single" w:sz="4" w:space="0" w:color="auto"/>
            </w:tcBorders>
            <w:shd w:val="clear" w:color="auto" w:fill="auto"/>
            <w:vAlign w:val="center"/>
          </w:tcPr>
          <w:p w:rsidR="0048761B" w:rsidRPr="00DF2118" w:rsidRDefault="0048761B" w:rsidP="00306C07">
            <w:pPr>
              <w:suppressAutoHyphens w:val="0"/>
              <w:snapToGrid w:val="0"/>
              <w:jc w:val="both"/>
              <w:rPr>
                <w:rFonts w:eastAsia="Times New Roman"/>
                <w:sz w:val="20"/>
                <w:szCs w:val="20"/>
              </w:rPr>
            </w:pPr>
            <w:r w:rsidRPr="00DF2118">
              <w:rPr>
                <w:rFonts w:eastAsia="Times New Roman"/>
                <w:sz w:val="20"/>
                <w:szCs w:val="20"/>
              </w:rPr>
              <w:t>Source</w:t>
            </w:r>
          </w:p>
          <w:p w:rsidR="00306C07" w:rsidRPr="00DF2118" w:rsidRDefault="00306C07" w:rsidP="00306C07">
            <w:pPr>
              <w:suppressAutoHyphens w:val="0"/>
              <w:snapToGrid w:val="0"/>
              <w:jc w:val="both"/>
              <w:rPr>
                <w:rFonts w:eastAsiaTheme="minorEastAsia"/>
                <w:sz w:val="20"/>
                <w:szCs w:val="20"/>
                <w:lang w:eastAsia="zh-CN"/>
              </w:rPr>
            </w:pPr>
          </w:p>
          <w:p w:rsidR="0048761B" w:rsidRPr="00DF2118" w:rsidRDefault="0048761B" w:rsidP="00306C07">
            <w:pPr>
              <w:suppressAutoHyphens w:val="0"/>
              <w:snapToGrid w:val="0"/>
              <w:jc w:val="right"/>
              <w:rPr>
                <w:rFonts w:eastAsia="Times New Roman"/>
                <w:sz w:val="20"/>
                <w:szCs w:val="20"/>
              </w:rPr>
            </w:pPr>
            <w:r w:rsidRPr="00DF2118">
              <w:rPr>
                <w:rFonts w:eastAsia="Times New Roman"/>
                <w:sz w:val="20"/>
                <w:szCs w:val="20"/>
              </w:rPr>
              <w:t>Index</w:t>
            </w:r>
          </w:p>
        </w:tc>
      </w:tr>
      <w:tr w:rsidR="0048761B" w:rsidRPr="00DF2118" w:rsidTr="004349DE">
        <w:trPr>
          <w:jc w:val="center"/>
        </w:trPr>
        <w:tc>
          <w:tcPr>
            <w:tcW w:w="791" w:type="pct"/>
            <w:tcBorders>
              <w:left w:val="thinThickSmallGap" w:sz="24" w:space="0" w:color="auto"/>
              <w:bottom w:val="thinThickSmallGap" w:sz="24" w:space="0" w:color="auto"/>
              <w:right w:val="double" w:sz="4" w:space="0" w:color="auto"/>
            </w:tcBorders>
            <w:shd w:val="clear" w:color="auto" w:fill="auto"/>
            <w:vAlign w:val="center"/>
          </w:tcPr>
          <w:p w:rsidR="0048761B" w:rsidRPr="00DF2118" w:rsidRDefault="0048761B" w:rsidP="00306C07">
            <w:pPr>
              <w:suppressAutoHyphens w:val="0"/>
              <w:snapToGrid w:val="0"/>
              <w:jc w:val="both"/>
              <w:rPr>
                <w:sz w:val="20"/>
                <w:szCs w:val="20"/>
              </w:rPr>
            </w:pPr>
            <w:r w:rsidRPr="00DF2118">
              <w:rPr>
                <w:sz w:val="20"/>
                <w:szCs w:val="20"/>
              </w:rPr>
              <w:t>0.51</w:t>
            </w:r>
          </w:p>
        </w:tc>
        <w:tc>
          <w:tcPr>
            <w:tcW w:w="779" w:type="pct"/>
            <w:tcBorders>
              <w:left w:val="double" w:sz="4" w:space="0" w:color="auto"/>
              <w:bottom w:val="thinThickSmallGap" w:sz="24" w:space="0" w:color="auto"/>
              <w:right w:val="double" w:sz="4" w:space="0" w:color="auto"/>
            </w:tcBorders>
            <w:shd w:val="clear" w:color="auto" w:fill="auto"/>
            <w:vAlign w:val="center"/>
          </w:tcPr>
          <w:p w:rsidR="0048761B" w:rsidRPr="00DF2118" w:rsidRDefault="0048761B" w:rsidP="00306C07">
            <w:pPr>
              <w:suppressAutoHyphens w:val="0"/>
              <w:snapToGrid w:val="0"/>
              <w:jc w:val="both"/>
              <w:rPr>
                <w:sz w:val="20"/>
                <w:szCs w:val="20"/>
              </w:rPr>
            </w:pPr>
            <w:r w:rsidRPr="00DF2118">
              <w:rPr>
                <w:sz w:val="20"/>
                <w:szCs w:val="20"/>
              </w:rPr>
              <w:t>7.18</w:t>
            </w:r>
          </w:p>
        </w:tc>
        <w:tc>
          <w:tcPr>
            <w:tcW w:w="761" w:type="pct"/>
            <w:tcBorders>
              <w:left w:val="double" w:sz="4" w:space="0" w:color="auto"/>
              <w:bottom w:val="thinThickSmallGap" w:sz="24" w:space="0" w:color="auto"/>
              <w:right w:val="double" w:sz="4" w:space="0" w:color="auto"/>
            </w:tcBorders>
            <w:shd w:val="clear" w:color="auto" w:fill="auto"/>
            <w:vAlign w:val="center"/>
          </w:tcPr>
          <w:p w:rsidR="0048761B" w:rsidRPr="00DF2118" w:rsidRDefault="0048761B" w:rsidP="00306C07">
            <w:pPr>
              <w:suppressAutoHyphens w:val="0"/>
              <w:snapToGrid w:val="0"/>
              <w:jc w:val="both"/>
              <w:rPr>
                <w:sz w:val="20"/>
                <w:szCs w:val="20"/>
              </w:rPr>
            </w:pPr>
            <w:r w:rsidRPr="00DF2118">
              <w:rPr>
                <w:sz w:val="20"/>
                <w:szCs w:val="20"/>
              </w:rPr>
              <w:t>0.049</w:t>
            </w:r>
          </w:p>
        </w:tc>
        <w:tc>
          <w:tcPr>
            <w:tcW w:w="640" w:type="pct"/>
            <w:tcBorders>
              <w:left w:val="double" w:sz="4" w:space="0" w:color="auto"/>
              <w:bottom w:val="thinThickSmallGap" w:sz="24" w:space="0" w:color="auto"/>
              <w:right w:val="double" w:sz="4" w:space="0" w:color="auto"/>
            </w:tcBorders>
            <w:shd w:val="clear" w:color="auto" w:fill="auto"/>
            <w:vAlign w:val="center"/>
          </w:tcPr>
          <w:p w:rsidR="0048761B" w:rsidRPr="00DF2118" w:rsidRDefault="0048761B" w:rsidP="00306C07">
            <w:pPr>
              <w:suppressAutoHyphens w:val="0"/>
              <w:snapToGrid w:val="0"/>
              <w:jc w:val="both"/>
              <w:rPr>
                <w:sz w:val="20"/>
                <w:szCs w:val="20"/>
              </w:rPr>
            </w:pPr>
            <w:r w:rsidRPr="00DF2118">
              <w:rPr>
                <w:sz w:val="20"/>
                <w:szCs w:val="20"/>
              </w:rPr>
              <w:t>4.22</w:t>
            </w:r>
          </w:p>
        </w:tc>
        <w:tc>
          <w:tcPr>
            <w:tcW w:w="622" w:type="pct"/>
            <w:tcBorders>
              <w:left w:val="double" w:sz="4" w:space="0" w:color="auto"/>
              <w:bottom w:val="thinThickSmallGap" w:sz="24" w:space="0" w:color="auto"/>
              <w:right w:val="double" w:sz="4" w:space="0" w:color="auto"/>
            </w:tcBorders>
            <w:shd w:val="clear" w:color="auto" w:fill="auto"/>
            <w:vAlign w:val="center"/>
          </w:tcPr>
          <w:p w:rsidR="0048761B" w:rsidRPr="00DF2118" w:rsidRDefault="0048761B" w:rsidP="00306C07">
            <w:pPr>
              <w:suppressAutoHyphens w:val="0"/>
              <w:snapToGrid w:val="0"/>
              <w:jc w:val="both"/>
              <w:rPr>
                <w:sz w:val="20"/>
                <w:szCs w:val="20"/>
              </w:rPr>
            </w:pPr>
            <w:r w:rsidRPr="00DF2118">
              <w:rPr>
                <w:sz w:val="20"/>
                <w:szCs w:val="20"/>
              </w:rPr>
              <w:t>164.22</w:t>
            </w:r>
          </w:p>
        </w:tc>
        <w:tc>
          <w:tcPr>
            <w:tcW w:w="927" w:type="pct"/>
            <w:tcBorders>
              <w:left w:val="double" w:sz="4" w:space="0" w:color="auto"/>
              <w:bottom w:val="thinThickSmallGap" w:sz="24" w:space="0" w:color="auto"/>
              <w:right w:val="single" w:sz="4" w:space="0" w:color="auto"/>
            </w:tcBorders>
            <w:shd w:val="clear" w:color="auto" w:fill="auto"/>
            <w:vAlign w:val="center"/>
          </w:tcPr>
          <w:p w:rsidR="0048761B" w:rsidRPr="00DF2118" w:rsidRDefault="0048761B" w:rsidP="00306C07">
            <w:pPr>
              <w:suppressAutoHyphens w:val="0"/>
              <w:snapToGrid w:val="0"/>
              <w:jc w:val="both"/>
              <w:rPr>
                <w:sz w:val="20"/>
                <w:szCs w:val="20"/>
              </w:rPr>
            </w:pPr>
            <w:r w:rsidRPr="00DF2118">
              <w:rPr>
                <w:sz w:val="20"/>
                <w:szCs w:val="20"/>
              </w:rPr>
              <w:t>1</w:t>
            </w:r>
          </w:p>
        </w:tc>
        <w:tc>
          <w:tcPr>
            <w:tcW w:w="480" w:type="pct"/>
            <w:tcBorders>
              <w:left w:val="single" w:sz="4" w:space="0" w:color="auto"/>
              <w:bottom w:val="thinThickSmallGap" w:sz="24" w:space="0" w:color="auto"/>
              <w:right w:val="thinThickSmallGap" w:sz="24" w:space="0" w:color="auto"/>
            </w:tcBorders>
            <w:shd w:val="clear" w:color="auto" w:fill="auto"/>
            <w:vAlign w:val="center"/>
          </w:tcPr>
          <w:p w:rsidR="0048761B" w:rsidRPr="00DF2118" w:rsidRDefault="0048761B" w:rsidP="00306C07">
            <w:pPr>
              <w:suppressAutoHyphens w:val="0"/>
              <w:snapToGrid w:val="0"/>
              <w:jc w:val="both"/>
              <w:rPr>
                <w:sz w:val="20"/>
                <w:szCs w:val="20"/>
              </w:rPr>
            </w:pPr>
            <w:r w:rsidRPr="00DF2118">
              <w:rPr>
                <w:sz w:val="20"/>
                <w:szCs w:val="20"/>
              </w:rPr>
              <w:t>Grouping</w:t>
            </w:r>
          </w:p>
        </w:tc>
      </w:tr>
    </w:tbl>
    <w:p w:rsidR="0048761B" w:rsidRPr="00DF2118" w:rsidRDefault="0048761B" w:rsidP="00306C07">
      <w:pPr>
        <w:suppressAutoHyphens w:val="0"/>
        <w:snapToGrid w:val="0"/>
        <w:ind w:firstLine="425"/>
        <w:jc w:val="both"/>
        <w:rPr>
          <w:rFonts w:eastAsia="Times New Roman"/>
          <w:sz w:val="20"/>
          <w:szCs w:val="20"/>
        </w:rPr>
      </w:pPr>
    </w:p>
    <w:p w:rsidR="00306C07" w:rsidRPr="00DF2118" w:rsidRDefault="00306C07" w:rsidP="00306C07">
      <w:pPr>
        <w:suppressAutoHyphens w:val="0"/>
        <w:snapToGrid w:val="0"/>
        <w:ind w:firstLine="425"/>
        <w:jc w:val="both"/>
        <w:rPr>
          <w:rFonts w:eastAsia="Times New Roman"/>
          <w:sz w:val="20"/>
          <w:szCs w:val="20"/>
        </w:rPr>
        <w:sectPr w:rsidR="00306C07" w:rsidRPr="00DF2118" w:rsidSect="004349DE">
          <w:footnotePr>
            <w:pos w:val="beneathText"/>
          </w:footnotePr>
          <w:type w:val="continuous"/>
          <w:pgSz w:w="12240" w:h="15840" w:code="1"/>
          <w:pgMar w:top="1440" w:right="1440" w:bottom="1440" w:left="1440" w:header="720" w:footer="720" w:gutter="0"/>
          <w:cols w:space="720"/>
          <w:docGrid w:linePitch="360"/>
        </w:sectPr>
      </w:pPr>
    </w:p>
    <w:p w:rsidR="00C25BCD" w:rsidRPr="00DF2118" w:rsidRDefault="00C25BCD" w:rsidP="00306C07">
      <w:pPr>
        <w:suppressAutoHyphens w:val="0"/>
        <w:snapToGrid w:val="0"/>
        <w:ind w:firstLine="425"/>
        <w:jc w:val="both"/>
        <w:rPr>
          <w:rFonts w:eastAsia="Times New Roman"/>
          <w:sz w:val="20"/>
          <w:szCs w:val="20"/>
        </w:rPr>
      </w:pPr>
      <w:r w:rsidRPr="00DF2118">
        <w:rPr>
          <w:rFonts w:eastAsia="Times New Roman"/>
          <w:sz w:val="20"/>
          <w:szCs w:val="20"/>
        </w:rPr>
        <w:lastRenderedPageBreak/>
        <w:t xml:space="preserve">Based on the data of above table, obviously because the significant coefficient is equal to 0.49 in the grouping variable and since this value is smaller than the significant coefficient than the criterion significant coefficient 0.5, thus the main research hypothesis based on the difference between two groups of experiment and control is confirmed; in other words, there is a significant difference between the mean score of the group with the efficacy skill training and the group with no training. Therefore, the main hypothesis of research is confirmed with 95% confidence. Statistical power also shows the analysis accuracy which is relatively high, thus the obtained result can be trusted. </w:t>
      </w:r>
    </w:p>
    <w:p w:rsidR="00C25BCD" w:rsidRPr="00DF2118" w:rsidRDefault="00C25BCD" w:rsidP="00306C07">
      <w:pPr>
        <w:suppressAutoHyphens w:val="0"/>
        <w:snapToGrid w:val="0"/>
        <w:ind w:firstLine="425"/>
        <w:jc w:val="both"/>
        <w:rPr>
          <w:rFonts w:eastAsia="Times New Roman"/>
          <w:sz w:val="20"/>
          <w:szCs w:val="20"/>
        </w:rPr>
      </w:pPr>
      <w:r w:rsidRPr="00DF2118">
        <w:rPr>
          <w:rFonts w:eastAsia="Times New Roman"/>
          <w:sz w:val="20"/>
          <w:szCs w:val="20"/>
        </w:rPr>
        <w:t> </w:t>
      </w:r>
    </w:p>
    <w:p w:rsidR="00C25BCD" w:rsidRPr="00DF2118" w:rsidRDefault="00C25BCD" w:rsidP="00306C07">
      <w:pPr>
        <w:suppressAutoHyphens w:val="0"/>
        <w:snapToGrid w:val="0"/>
        <w:jc w:val="both"/>
        <w:rPr>
          <w:rFonts w:eastAsia="Times New Roman"/>
          <w:sz w:val="20"/>
          <w:szCs w:val="20"/>
        </w:rPr>
      </w:pPr>
      <w:r w:rsidRPr="00DF2118">
        <w:rPr>
          <w:rFonts w:eastAsia="Times New Roman"/>
          <w:b/>
          <w:bCs/>
          <w:sz w:val="20"/>
          <w:szCs w:val="20"/>
        </w:rPr>
        <w:t>Discussion and conclusion</w:t>
      </w:r>
      <w:r w:rsidRPr="00DF2118">
        <w:rPr>
          <w:rFonts w:eastAsia="Times New Roman"/>
          <w:sz w:val="20"/>
          <w:szCs w:val="20"/>
        </w:rPr>
        <w:t xml:space="preserve"> </w:t>
      </w:r>
    </w:p>
    <w:p w:rsidR="00C25BCD" w:rsidRPr="00DF2118" w:rsidRDefault="00C25BCD" w:rsidP="00306C07">
      <w:pPr>
        <w:suppressAutoHyphens w:val="0"/>
        <w:snapToGrid w:val="0"/>
        <w:ind w:firstLine="425"/>
        <w:jc w:val="both"/>
        <w:rPr>
          <w:rFonts w:eastAsia="Times New Roman"/>
          <w:sz w:val="20"/>
          <w:szCs w:val="20"/>
        </w:rPr>
      </w:pPr>
      <w:r w:rsidRPr="00DF2118">
        <w:rPr>
          <w:rFonts w:eastAsia="Times New Roman"/>
          <w:sz w:val="20"/>
          <w:szCs w:val="20"/>
        </w:rPr>
        <w:t xml:space="preserve">Findings of the analysis of covariance test indicate that this hypothesis is confirmed. In other words, the results indicate that the entrepreneurial skill training has significantly enhanced the score of general self-efficacy in the subjects through the training program considered by the researcher. </w:t>
      </w:r>
    </w:p>
    <w:p w:rsidR="00C25BCD" w:rsidRPr="00DF2118" w:rsidRDefault="00C25BCD" w:rsidP="00306C07">
      <w:pPr>
        <w:suppressAutoHyphens w:val="0"/>
        <w:snapToGrid w:val="0"/>
        <w:ind w:firstLine="425"/>
        <w:jc w:val="both"/>
        <w:rPr>
          <w:rFonts w:eastAsia="Times New Roman"/>
          <w:sz w:val="20"/>
          <w:szCs w:val="20"/>
        </w:rPr>
      </w:pPr>
      <w:r w:rsidRPr="00DF2118">
        <w:rPr>
          <w:rFonts w:eastAsia="Times New Roman"/>
          <w:sz w:val="20"/>
          <w:szCs w:val="20"/>
        </w:rPr>
        <w:t xml:space="preserve">In the field of entrepreneurship skills training in affecting the students' self-efficacy and according to the obtained results for confirming the hypothesis it can be concluded that the opportunity is given to the students to understand the complex perspectives and find the solutions for the upcoming challenges according to the description of training sessions and provided contents as well as emphasis of this training on identifying the opportunities and way of utilizing them, determining and strengthening the capacity of talents and skills, self-efficacy and courage, innovation and creativity, accountability, independence, foresight and ability to deal with the </w:t>
      </w:r>
      <w:r w:rsidRPr="00DF2118">
        <w:rPr>
          <w:rFonts w:eastAsia="Times New Roman"/>
          <w:sz w:val="20"/>
          <w:szCs w:val="20"/>
        </w:rPr>
        <w:lastRenderedPageBreak/>
        <w:t>ambiguity, risk taking and self-</w:t>
      </w:r>
      <w:r w:rsidRPr="00DF2118">
        <w:rPr>
          <w:rStyle w:val="Absatz-Standardschriftart"/>
          <w:sz w:val="20"/>
          <w:szCs w:val="20"/>
        </w:rPr>
        <w:t xml:space="preserve"> </w:t>
      </w:r>
      <w:r w:rsidRPr="00DF2118">
        <w:rPr>
          <w:rStyle w:val="hps"/>
          <w:sz w:val="20"/>
          <w:szCs w:val="20"/>
        </w:rPr>
        <w:t>reliance,</w:t>
      </w:r>
      <w:r w:rsidRPr="00DF2118">
        <w:rPr>
          <w:rFonts w:eastAsia="Times New Roman"/>
          <w:sz w:val="20"/>
          <w:szCs w:val="20"/>
        </w:rPr>
        <w:t xml:space="preserve"> and perception of career and individual thought of himself. Therefore, according to the mentioned contents it is expected that the entrepreneurship skills training affects their self efficacy positively and is effective in achieving the appropriate employment. </w:t>
      </w:r>
    </w:p>
    <w:p w:rsidR="00C25BCD" w:rsidRPr="00DF2118" w:rsidRDefault="00C25BCD" w:rsidP="00306C07">
      <w:pPr>
        <w:suppressAutoHyphens w:val="0"/>
        <w:snapToGrid w:val="0"/>
        <w:jc w:val="both"/>
        <w:rPr>
          <w:b/>
          <w:sz w:val="20"/>
          <w:szCs w:val="20"/>
        </w:rPr>
      </w:pPr>
    </w:p>
    <w:p w:rsidR="00471E57" w:rsidRPr="00DF2118" w:rsidRDefault="00471E57" w:rsidP="00306C07">
      <w:pPr>
        <w:suppressAutoHyphens w:val="0"/>
        <w:snapToGrid w:val="0"/>
        <w:jc w:val="both"/>
        <w:rPr>
          <w:b/>
          <w:sz w:val="20"/>
          <w:szCs w:val="20"/>
        </w:rPr>
      </w:pPr>
      <w:r w:rsidRPr="00DF2118">
        <w:rPr>
          <w:b/>
          <w:sz w:val="20"/>
          <w:szCs w:val="20"/>
        </w:rPr>
        <w:t>References</w:t>
      </w:r>
    </w:p>
    <w:p w:rsidR="00A3562A" w:rsidRPr="00DF2118" w:rsidRDefault="00A3562A" w:rsidP="00306C07">
      <w:pPr>
        <w:numPr>
          <w:ilvl w:val="0"/>
          <w:numId w:val="4"/>
        </w:numPr>
        <w:tabs>
          <w:tab w:val="clear" w:pos="720"/>
        </w:tabs>
        <w:suppressAutoHyphens w:val="0"/>
        <w:snapToGrid w:val="0"/>
        <w:ind w:left="425" w:hanging="425"/>
        <w:jc w:val="both"/>
        <w:rPr>
          <w:sz w:val="20"/>
          <w:szCs w:val="20"/>
        </w:rPr>
      </w:pPr>
      <w:r w:rsidRPr="00DF2118">
        <w:rPr>
          <w:rFonts w:eastAsia="Times New Roman"/>
          <w:sz w:val="20"/>
          <w:szCs w:val="20"/>
        </w:rPr>
        <w:t>Badri,</w:t>
      </w:r>
      <w:r w:rsidR="004349DE" w:rsidRPr="00DF2118">
        <w:rPr>
          <w:rFonts w:eastAsia="Times New Roman"/>
          <w:sz w:val="20"/>
          <w:szCs w:val="20"/>
        </w:rPr>
        <w:t xml:space="preserve"> </w:t>
      </w:r>
      <w:r w:rsidRPr="00DF2118">
        <w:rPr>
          <w:rFonts w:eastAsia="Times New Roman"/>
          <w:sz w:val="20"/>
          <w:szCs w:val="20"/>
        </w:rPr>
        <w:t>Ehsan.</w:t>
      </w:r>
      <w:r w:rsidR="004349DE" w:rsidRPr="00DF2118">
        <w:rPr>
          <w:rFonts w:eastAsia="Times New Roman"/>
          <w:sz w:val="20"/>
          <w:szCs w:val="20"/>
        </w:rPr>
        <w:t xml:space="preserve"> </w:t>
      </w:r>
      <w:r w:rsidRPr="00DF2118">
        <w:rPr>
          <w:rFonts w:eastAsia="Times New Roman"/>
          <w:sz w:val="20"/>
          <w:szCs w:val="20"/>
        </w:rPr>
        <w:t>(2005).</w:t>
      </w:r>
      <w:r w:rsidR="004349DE" w:rsidRPr="00DF2118">
        <w:rPr>
          <w:rFonts w:eastAsia="Times New Roman"/>
          <w:sz w:val="20"/>
          <w:szCs w:val="20"/>
        </w:rPr>
        <w:t xml:space="preserve"> </w:t>
      </w:r>
      <w:r w:rsidRPr="00DF2118">
        <w:rPr>
          <w:rFonts w:eastAsia="Times New Roman"/>
          <w:sz w:val="20"/>
          <w:szCs w:val="20"/>
        </w:rPr>
        <w:t>Investigation</w:t>
      </w:r>
      <w:r w:rsidR="004349DE" w:rsidRPr="00DF2118">
        <w:rPr>
          <w:rFonts w:eastAsia="Times New Roman"/>
          <w:sz w:val="20"/>
          <w:szCs w:val="20"/>
        </w:rPr>
        <w:t xml:space="preserve"> </w:t>
      </w:r>
      <w:r w:rsidRPr="00DF2118">
        <w:rPr>
          <w:rFonts w:eastAsia="Times New Roman"/>
          <w:sz w:val="20"/>
          <w:szCs w:val="20"/>
        </w:rPr>
        <w:t>of</w:t>
      </w:r>
      <w:r w:rsidR="004349DE" w:rsidRPr="00DF2118">
        <w:rPr>
          <w:rFonts w:eastAsia="Times New Roman"/>
          <w:sz w:val="20"/>
          <w:szCs w:val="20"/>
        </w:rPr>
        <w:t xml:space="preserve"> </w:t>
      </w:r>
      <w:r w:rsidRPr="00DF2118">
        <w:rPr>
          <w:rFonts w:eastAsia="Times New Roman"/>
          <w:sz w:val="20"/>
          <w:szCs w:val="20"/>
        </w:rPr>
        <w:t>the</w:t>
      </w:r>
      <w:r w:rsidR="004349DE" w:rsidRPr="00DF2118">
        <w:rPr>
          <w:rFonts w:eastAsia="Times New Roman"/>
          <w:sz w:val="20"/>
          <w:szCs w:val="20"/>
        </w:rPr>
        <w:t xml:space="preserve"> </w:t>
      </w:r>
      <w:r w:rsidRPr="00DF2118">
        <w:rPr>
          <w:rFonts w:eastAsia="Times New Roman"/>
          <w:sz w:val="20"/>
          <w:szCs w:val="20"/>
        </w:rPr>
        <w:t>students'</w:t>
      </w:r>
      <w:r w:rsidR="004349DE" w:rsidRPr="00DF2118">
        <w:rPr>
          <w:rFonts w:eastAsia="Times New Roman"/>
          <w:sz w:val="20"/>
          <w:szCs w:val="20"/>
        </w:rPr>
        <w:t xml:space="preserve"> </w:t>
      </w:r>
      <w:r w:rsidRPr="00DF2118">
        <w:rPr>
          <w:rFonts w:eastAsia="Times New Roman"/>
          <w:sz w:val="20"/>
          <w:szCs w:val="20"/>
        </w:rPr>
        <w:t>entrepreneurial</w:t>
      </w:r>
      <w:r w:rsidR="004349DE" w:rsidRPr="00DF2118">
        <w:rPr>
          <w:rFonts w:eastAsia="Times New Roman"/>
          <w:sz w:val="20"/>
          <w:szCs w:val="20"/>
        </w:rPr>
        <w:t xml:space="preserve"> </w:t>
      </w:r>
      <w:r w:rsidRPr="00DF2118">
        <w:rPr>
          <w:rFonts w:eastAsia="Times New Roman"/>
          <w:sz w:val="20"/>
          <w:szCs w:val="20"/>
        </w:rPr>
        <w:t>capabilities</w:t>
      </w:r>
      <w:r w:rsidR="004349DE" w:rsidRPr="00DF2118">
        <w:rPr>
          <w:rFonts w:eastAsia="Times New Roman"/>
          <w:sz w:val="20"/>
          <w:szCs w:val="20"/>
        </w:rPr>
        <w:t xml:space="preserve"> </w:t>
      </w:r>
      <w:r w:rsidRPr="00DF2118">
        <w:rPr>
          <w:rFonts w:eastAsia="Times New Roman"/>
          <w:sz w:val="20"/>
          <w:szCs w:val="20"/>
        </w:rPr>
        <w:t>at</w:t>
      </w:r>
      <w:r w:rsidR="004349DE" w:rsidRPr="00DF2118">
        <w:rPr>
          <w:rFonts w:eastAsia="Times New Roman"/>
          <w:sz w:val="20"/>
          <w:szCs w:val="20"/>
        </w:rPr>
        <w:t xml:space="preserve"> </w:t>
      </w:r>
      <w:r w:rsidRPr="00DF2118">
        <w:rPr>
          <w:rFonts w:eastAsia="Times New Roman"/>
          <w:sz w:val="20"/>
          <w:szCs w:val="20"/>
        </w:rPr>
        <w:t>university</w:t>
      </w:r>
      <w:r w:rsidR="004349DE" w:rsidRPr="00DF2118">
        <w:rPr>
          <w:rFonts w:eastAsia="Times New Roman"/>
          <w:sz w:val="20"/>
          <w:szCs w:val="20"/>
        </w:rPr>
        <w:t xml:space="preserve"> </w:t>
      </w:r>
      <w:r w:rsidRPr="00DF2118">
        <w:rPr>
          <w:rFonts w:eastAsia="Times New Roman"/>
          <w:sz w:val="20"/>
          <w:szCs w:val="20"/>
        </w:rPr>
        <w:t>of</w:t>
      </w:r>
      <w:r w:rsidR="004349DE" w:rsidRPr="00DF2118">
        <w:rPr>
          <w:rFonts w:eastAsia="Times New Roman"/>
          <w:sz w:val="20"/>
          <w:szCs w:val="20"/>
        </w:rPr>
        <w:t xml:space="preserve"> </w:t>
      </w:r>
      <w:r w:rsidRPr="00DF2118">
        <w:rPr>
          <w:rFonts w:eastAsia="Times New Roman"/>
          <w:sz w:val="20"/>
          <w:szCs w:val="20"/>
        </w:rPr>
        <w:t>Isfahan.</w:t>
      </w:r>
      <w:r w:rsidR="004349DE" w:rsidRPr="00DF2118">
        <w:rPr>
          <w:rFonts w:eastAsia="Times New Roman"/>
          <w:sz w:val="20"/>
          <w:szCs w:val="20"/>
        </w:rPr>
        <w:t xml:space="preserve"> </w:t>
      </w:r>
      <w:r w:rsidRPr="00DF2118">
        <w:rPr>
          <w:rFonts w:eastAsia="Times New Roman"/>
          <w:sz w:val="20"/>
          <w:szCs w:val="20"/>
        </w:rPr>
        <w:t>Master's</w:t>
      </w:r>
      <w:r w:rsidR="004349DE" w:rsidRPr="00DF2118">
        <w:rPr>
          <w:rFonts w:eastAsia="Times New Roman"/>
          <w:sz w:val="20"/>
          <w:szCs w:val="20"/>
        </w:rPr>
        <w:t xml:space="preserve"> </w:t>
      </w:r>
      <w:r w:rsidRPr="00DF2118">
        <w:rPr>
          <w:rFonts w:eastAsia="Times New Roman"/>
          <w:sz w:val="20"/>
          <w:szCs w:val="20"/>
        </w:rPr>
        <w:t>Thesis,</w:t>
      </w:r>
      <w:r w:rsidR="004349DE" w:rsidRPr="00DF2118">
        <w:rPr>
          <w:rFonts w:eastAsia="Times New Roman"/>
          <w:sz w:val="20"/>
          <w:szCs w:val="20"/>
        </w:rPr>
        <w:t xml:space="preserve"> </w:t>
      </w:r>
      <w:r w:rsidRPr="00DF2118">
        <w:rPr>
          <w:rFonts w:eastAsia="Times New Roman"/>
          <w:sz w:val="20"/>
          <w:szCs w:val="20"/>
        </w:rPr>
        <w:t>philosophy</w:t>
      </w:r>
      <w:r w:rsidR="004349DE" w:rsidRPr="00DF2118">
        <w:rPr>
          <w:rFonts w:eastAsia="Times New Roman"/>
          <w:sz w:val="20"/>
          <w:szCs w:val="20"/>
        </w:rPr>
        <w:t xml:space="preserve"> </w:t>
      </w:r>
      <w:r w:rsidRPr="00DF2118">
        <w:rPr>
          <w:rFonts w:eastAsia="Times New Roman"/>
          <w:sz w:val="20"/>
          <w:szCs w:val="20"/>
        </w:rPr>
        <w:t>of</w:t>
      </w:r>
      <w:r w:rsidR="004349DE" w:rsidRPr="00DF2118">
        <w:rPr>
          <w:rFonts w:eastAsia="Times New Roman"/>
          <w:sz w:val="20"/>
          <w:szCs w:val="20"/>
        </w:rPr>
        <w:t xml:space="preserve"> </w:t>
      </w:r>
      <w:r w:rsidRPr="00DF2118">
        <w:rPr>
          <w:rFonts w:eastAsia="Times New Roman"/>
          <w:sz w:val="20"/>
          <w:szCs w:val="20"/>
        </w:rPr>
        <w:t>education</w:t>
      </w:r>
      <w:r w:rsidR="004349DE" w:rsidRPr="00DF2118">
        <w:rPr>
          <w:rFonts w:eastAsia="Times New Roman"/>
          <w:sz w:val="20"/>
          <w:szCs w:val="20"/>
        </w:rPr>
        <w:t xml:space="preserve"> </w:t>
      </w:r>
      <w:r w:rsidRPr="00DF2118">
        <w:rPr>
          <w:rFonts w:eastAsia="Times New Roman"/>
          <w:sz w:val="20"/>
          <w:szCs w:val="20"/>
        </w:rPr>
        <w:t>course,</w:t>
      </w:r>
      <w:r w:rsidR="004349DE" w:rsidRPr="00DF2118">
        <w:rPr>
          <w:rFonts w:eastAsia="Times New Roman"/>
          <w:sz w:val="20"/>
          <w:szCs w:val="20"/>
        </w:rPr>
        <w:t xml:space="preserve"> </w:t>
      </w:r>
      <w:r w:rsidRPr="00DF2118">
        <w:rPr>
          <w:rFonts w:eastAsia="Times New Roman"/>
          <w:sz w:val="20"/>
          <w:szCs w:val="20"/>
        </w:rPr>
        <w:t>University</w:t>
      </w:r>
      <w:r w:rsidR="004349DE" w:rsidRPr="00DF2118">
        <w:rPr>
          <w:rFonts w:eastAsia="Times New Roman"/>
          <w:sz w:val="20"/>
          <w:szCs w:val="20"/>
        </w:rPr>
        <w:t xml:space="preserve"> </w:t>
      </w:r>
      <w:r w:rsidRPr="00DF2118">
        <w:rPr>
          <w:rFonts w:eastAsia="Times New Roman"/>
          <w:sz w:val="20"/>
          <w:szCs w:val="20"/>
        </w:rPr>
        <w:t>of</w:t>
      </w:r>
      <w:r w:rsidR="004349DE" w:rsidRPr="00DF2118">
        <w:rPr>
          <w:rFonts w:eastAsia="Times New Roman"/>
          <w:sz w:val="20"/>
          <w:szCs w:val="20"/>
        </w:rPr>
        <w:t xml:space="preserve"> </w:t>
      </w:r>
      <w:r w:rsidRPr="00DF2118">
        <w:rPr>
          <w:rFonts w:eastAsia="Times New Roman"/>
          <w:sz w:val="20"/>
          <w:szCs w:val="20"/>
        </w:rPr>
        <w:t>Isfahan.</w:t>
      </w:r>
      <w:r w:rsidR="004349DE" w:rsidRPr="00DF2118">
        <w:rPr>
          <w:rFonts w:eastAsia="Times New Roman"/>
          <w:sz w:val="20"/>
          <w:szCs w:val="20"/>
        </w:rPr>
        <w:t xml:space="preserve"> </w:t>
      </w:r>
    </w:p>
    <w:p w:rsidR="00A3562A" w:rsidRPr="00DF2118" w:rsidRDefault="00A3562A" w:rsidP="00306C07">
      <w:pPr>
        <w:numPr>
          <w:ilvl w:val="0"/>
          <w:numId w:val="4"/>
        </w:numPr>
        <w:tabs>
          <w:tab w:val="clear" w:pos="720"/>
        </w:tabs>
        <w:suppressAutoHyphens w:val="0"/>
        <w:snapToGrid w:val="0"/>
        <w:ind w:left="425" w:hanging="425"/>
        <w:jc w:val="both"/>
        <w:rPr>
          <w:sz w:val="20"/>
          <w:szCs w:val="20"/>
        </w:rPr>
      </w:pPr>
      <w:r w:rsidRPr="00DF2118">
        <w:rPr>
          <w:rFonts w:eastAsia="Times New Roman"/>
          <w:sz w:val="20"/>
          <w:szCs w:val="20"/>
        </w:rPr>
        <w:t>Boroumand-Nasab,</w:t>
      </w:r>
      <w:r w:rsidR="004349DE" w:rsidRPr="00DF2118">
        <w:rPr>
          <w:rFonts w:eastAsia="Times New Roman"/>
          <w:sz w:val="20"/>
          <w:szCs w:val="20"/>
        </w:rPr>
        <w:t xml:space="preserve"> </w:t>
      </w:r>
      <w:r w:rsidRPr="00DF2118">
        <w:rPr>
          <w:rFonts w:eastAsia="Times New Roman"/>
          <w:sz w:val="20"/>
          <w:szCs w:val="20"/>
        </w:rPr>
        <w:t>M.,</w:t>
      </w:r>
      <w:r w:rsidR="004349DE" w:rsidRPr="00DF2118">
        <w:rPr>
          <w:rFonts w:eastAsia="Times New Roman"/>
          <w:sz w:val="20"/>
          <w:szCs w:val="20"/>
        </w:rPr>
        <w:t xml:space="preserve"> </w:t>
      </w:r>
      <w:r w:rsidRPr="00DF2118">
        <w:rPr>
          <w:rFonts w:eastAsia="Times New Roman"/>
          <w:sz w:val="20"/>
          <w:szCs w:val="20"/>
        </w:rPr>
        <w:t>(2002).</w:t>
      </w:r>
      <w:r w:rsidR="004349DE" w:rsidRPr="00DF2118">
        <w:rPr>
          <w:rFonts w:eastAsia="Times New Roman"/>
          <w:sz w:val="20"/>
          <w:szCs w:val="20"/>
        </w:rPr>
        <w:t xml:space="preserve"> </w:t>
      </w:r>
      <w:r w:rsidRPr="00DF2118">
        <w:rPr>
          <w:rFonts w:eastAsia="Times New Roman"/>
          <w:sz w:val="20"/>
          <w:szCs w:val="20"/>
        </w:rPr>
        <w:t>Investigation</w:t>
      </w:r>
      <w:r w:rsidR="004349DE" w:rsidRPr="00DF2118">
        <w:rPr>
          <w:rFonts w:eastAsia="Times New Roman"/>
          <w:sz w:val="20"/>
          <w:szCs w:val="20"/>
        </w:rPr>
        <w:t xml:space="preserve"> </w:t>
      </w:r>
      <w:r w:rsidRPr="00DF2118">
        <w:rPr>
          <w:rFonts w:eastAsia="Times New Roman"/>
          <w:sz w:val="20"/>
          <w:szCs w:val="20"/>
        </w:rPr>
        <w:t>of</w:t>
      </w:r>
      <w:r w:rsidR="004349DE" w:rsidRPr="00DF2118">
        <w:rPr>
          <w:rFonts w:eastAsia="Times New Roman"/>
          <w:sz w:val="20"/>
          <w:szCs w:val="20"/>
        </w:rPr>
        <w:t xml:space="preserve"> </w:t>
      </w:r>
      <w:r w:rsidRPr="00DF2118">
        <w:rPr>
          <w:rFonts w:eastAsia="Times New Roman"/>
          <w:sz w:val="20"/>
          <w:szCs w:val="20"/>
        </w:rPr>
        <w:t>the</w:t>
      </w:r>
      <w:r w:rsidR="004349DE" w:rsidRPr="00DF2118">
        <w:rPr>
          <w:rFonts w:eastAsia="Times New Roman"/>
          <w:sz w:val="20"/>
          <w:szCs w:val="20"/>
        </w:rPr>
        <w:t xml:space="preserve"> </w:t>
      </w:r>
      <w:r w:rsidRPr="00DF2118">
        <w:rPr>
          <w:rFonts w:eastAsia="Times New Roman"/>
          <w:sz w:val="20"/>
          <w:szCs w:val="20"/>
        </w:rPr>
        <w:t>simple</w:t>
      </w:r>
      <w:r w:rsidR="004349DE" w:rsidRPr="00DF2118">
        <w:rPr>
          <w:rFonts w:eastAsia="Times New Roman"/>
          <w:sz w:val="20"/>
          <w:szCs w:val="20"/>
        </w:rPr>
        <w:t xml:space="preserve"> </w:t>
      </w:r>
      <w:r w:rsidRPr="00DF2118">
        <w:rPr>
          <w:rFonts w:eastAsia="Times New Roman"/>
          <w:sz w:val="20"/>
          <w:szCs w:val="20"/>
        </w:rPr>
        <w:t>and</w:t>
      </w:r>
      <w:r w:rsidR="004349DE" w:rsidRPr="00DF2118">
        <w:rPr>
          <w:rFonts w:eastAsia="Times New Roman"/>
          <w:sz w:val="20"/>
          <w:szCs w:val="20"/>
        </w:rPr>
        <w:t xml:space="preserve"> </w:t>
      </w:r>
      <w:r w:rsidRPr="00DF2118">
        <w:rPr>
          <w:rFonts w:eastAsia="Times New Roman"/>
          <w:sz w:val="20"/>
          <w:szCs w:val="20"/>
        </w:rPr>
        <w:t>multiple</w:t>
      </w:r>
      <w:r w:rsidR="004349DE" w:rsidRPr="00DF2118">
        <w:rPr>
          <w:rFonts w:eastAsia="Times New Roman"/>
          <w:sz w:val="20"/>
          <w:szCs w:val="20"/>
        </w:rPr>
        <w:t xml:space="preserve"> </w:t>
      </w:r>
      <w:r w:rsidRPr="00DF2118">
        <w:rPr>
          <w:rFonts w:eastAsia="Times New Roman"/>
          <w:sz w:val="20"/>
          <w:szCs w:val="20"/>
        </w:rPr>
        <w:t>relationship</w:t>
      </w:r>
      <w:r w:rsidR="004349DE" w:rsidRPr="00DF2118">
        <w:rPr>
          <w:rFonts w:eastAsia="Times New Roman"/>
          <w:sz w:val="20"/>
          <w:szCs w:val="20"/>
        </w:rPr>
        <w:t xml:space="preserve"> </w:t>
      </w:r>
      <w:r w:rsidRPr="00DF2118">
        <w:rPr>
          <w:rFonts w:eastAsia="Times New Roman"/>
          <w:sz w:val="20"/>
          <w:szCs w:val="20"/>
        </w:rPr>
        <w:t>between</w:t>
      </w:r>
      <w:r w:rsidR="004349DE" w:rsidRPr="00DF2118">
        <w:rPr>
          <w:rFonts w:eastAsia="Times New Roman"/>
          <w:sz w:val="20"/>
          <w:szCs w:val="20"/>
        </w:rPr>
        <w:t xml:space="preserve"> </w:t>
      </w:r>
      <w:r w:rsidRPr="00DF2118">
        <w:rPr>
          <w:rFonts w:eastAsia="Times New Roman"/>
          <w:sz w:val="20"/>
          <w:szCs w:val="20"/>
        </w:rPr>
        <w:t>the</w:t>
      </w:r>
      <w:r w:rsidR="004349DE" w:rsidRPr="00DF2118">
        <w:rPr>
          <w:rFonts w:eastAsia="Times New Roman"/>
          <w:sz w:val="20"/>
          <w:szCs w:val="20"/>
        </w:rPr>
        <w:t xml:space="preserve"> </w:t>
      </w:r>
      <w:r w:rsidRPr="00DF2118">
        <w:rPr>
          <w:rFonts w:eastAsia="Times New Roman"/>
          <w:sz w:val="20"/>
          <w:szCs w:val="20"/>
        </w:rPr>
        <w:t>socioeconomic</w:t>
      </w:r>
      <w:r w:rsidR="004349DE" w:rsidRPr="00DF2118">
        <w:rPr>
          <w:rFonts w:eastAsia="Times New Roman"/>
          <w:sz w:val="20"/>
          <w:szCs w:val="20"/>
        </w:rPr>
        <w:t xml:space="preserve"> </w:t>
      </w:r>
      <w:r w:rsidRPr="00DF2118">
        <w:rPr>
          <w:rFonts w:eastAsia="Times New Roman"/>
          <w:sz w:val="20"/>
          <w:szCs w:val="20"/>
        </w:rPr>
        <w:t>status,</w:t>
      </w:r>
      <w:r w:rsidR="004349DE" w:rsidRPr="00DF2118">
        <w:rPr>
          <w:rFonts w:eastAsia="Times New Roman"/>
          <w:sz w:val="20"/>
          <w:szCs w:val="20"/>
        </w:rPr>
        <w:t xml:space="preserve"> </w:t>
      </w:r>
      <w:r w:rsidRPr="00DF2118">
        <w:rPr>
          <w:rFonts w:eastAsia="Times New Roman"/>
          <w:sz w:val="20"/>
          <w:szCs w:val="20"/>
        </w:rPr>
        <w:t>achievement</w:t>
      </w:r>
      <w:r w:rsidR="004349DE" w:rsidRPr="00DF2118">
        <w:rPr>
          <w:rFonts w:eastAsia="Times New Roman"/>
          <w:sz w:val="20"/>
          <w:szCs w:val="20"/>
        </w:rPr>
        <w:t xml:space="preserve"> </w:t>
      </w:r>
      <w:r w:rsidRPr="00DF2118">
        <w:rPr>
          <w:rFonts w:eastAsia="Times New Roman"/>
          <w:sz w:val="20"/>
          <w:szCs w:val="20"/>
        </w:rPr>
        <w:t>motivation,</w:t>
      </w:r>
      <w:r w:rsidR="004349DE" w:rsidRPr="00DF2118">
        <w:rPr>
          <w:rFonts w:eastAsia="Times New Roman"/>
          <w:sz w:val="20"/>
          <w:szCs w:val="20"/>
        </w:rPr>
        <w:t xml:space="preserve"> </w:t>
      </w:r>
      <w:r w:rsidRPr="00DF2118">
        <w:rPr>
          <w:rFonts w:eastAsia="Times New Roman"/>
          <w:sz w:val="20"/>
          <w:szCs w:val="20"/>
        </w:rPr>
        <w:t>risk-taking,</w:t>
      </w:r>
      <w:r w:rsidR="004349DE" w:rsidRPr="00DF2118">
        <w:rPr>
          <w:rFonts w:eastAsia="Times New Roman"/>
          <w:sz w:val="20"/>
          <w:szCs w:val="20"/>
        </w:rPr>
        <w:t xml:space="preserve"> </w:t>
      </w:r>
      <w:r w:rsidRPr="00DF2118">
        <w:rPr>
          <w:rFonts w:eastAsia="Times New Roman"/>
          <w:sz w:val="20"/>
          <w:szCs w:val="20"/>
        </w:rPr>
        <w:t>Locus</w:t>
      </w:r>
      <w:r w:rsidR="004349DE" w:rsidRPr="00DF2118">
        <w:rPr>
          <w:rFonts w:eastAsia="Times New Roman"/>
          <w:sz w:val="20"/>
          <w:szCs w:val="20"/>
        </w:rPr>
        <w:t xml:space="preserve"> </w:t>
      </w:r>
      <w:r w:rsidRPr="00DF2118">
        <w:rPr>
          <w:rFonts w:eastAsia="Times New Roman"/>
          <w:sz w:val="20"/>
          <w:szCs w:val="20"/>
        </w:rPr>
        <w:t>of</w:t>
      </w:r>
      <w:r w:rsidR="004349DE" w:rsidRPr="00DF2118">
        <w:rPr>
          <w:rFonts w:eastAsia="Times New Roman"/>
          <w:sz w:val="20"/>
          <w:szCs w:val="20"/>
        </w:rPr>
        <w:t xml:space="preserve"> </w:t>
      </w:r>
      <w:r w:rsidRPr="00DF2118">
        <w:rPr>
          <w:rFonts w:eastAsia="Times New Roman"/>
          <w:sz w:val="20"/>
          <w:szCs w:val="20"/>
        </w:rPr>
        <w:t>Control,</w:t>
      </w:r>
      <w:r w:rsidR="004349DE" w:rsidRPr="00DF2118">
        <w:rPr>
          <w:rFonts w:eastAsia="Times New Roman"/>
          <w:sz w:val="20"/>
          <w:szCs w:val="20"/>
        </w:rPr>
        <w:t xml:space="preserve"> </w:t>
      </w:r>
      <w:r w:rsidRPr="00DF2118">
        <w:rPr>
          <w:rFonts w:eastAsia="Times New Roman"/>
          <w:sz w:val="20"/>
          <w:szCs w:val="20"/>
        </w:rPr>
        <w:t>creativity</w:t>
      </w:r>
      <w:r w:rsidR="004349DE" w:rsidRPr="00DF2118">
        <w:rPr>
          <w:rFonts w:eastAsia="Times New Roman"/>
          <w:sz w:val="20"/>
          <w:szCs w:val="20"/>
        </w:rPr>
        <w:t xml:space="preserve"> </w:t>
      </w:r>
      <w:r w:rsidRPr="00DF2118">
        <w:rPr>
          <w:rFonts w:eastAsia="Times New Roman"/>
          <w:sz w:val="20"/>
          <w:szCs w:val="20"/>
        </w:rPr>
        <w:t>and</w:t>
      </w:r>
      <w:r w:rsidR="004349DE" w:rsidRPr="00DF2118">
        <w:rPr>
          <w:rFonts w:eastAsia="Times New Roman"/>
          <w:sz w:val="20"/>
          <w:szCs w:val="20"/>
        </w:rPr>
        <w:t xml:space="preserve"> </w:t>
      </w:r>
      <w:r w:rsidRPr="00DF2118">
        <w:rPr>
          <w:rFonts w:eastAsia="Times New Roman"/>
          <w:sz w:val="20"/>
          <w:szCs w:val="20"/>
        </w:rPr>
        <w:t>self-esteem</w:t>
      </w:r>
      <w:r w:rsidR="004349DE" w:rsidRPr="00DF2118">
        <w:rPr>
          <w:rFonts w:eastAsia="Times New Roman"/>
          <w:sz w:val="20"/>
          <w:szCs w:val="20"/>
        </w:rPr>
        <w:t xml:space="preserve"> </w:t>
      </w:r>
      <w:r w:rsidRPr="00DF2118">
        <w:rPr>
          <w:rFonts w:eastAsia="Times New Roman"/>
          <w:sz w:val="20"/>
          <w:szCs w:val="20"/>
        </w:rPr>
        <w:t>with</w:t>
      </w:r>
      <w:r w:rsidR="004349DE" w:rsidRPr="00DF2118">
        <w:rPr>
          <w:rFonts w:eastAsia="Times New Roman"/>
          <w:sz w:val="20"/>
          <w:szCs w:val="20"/>
        </w:rPr>
        <w:t xml:space="preserve"> </w:t>
      </w:r>
      <w:r w:rsidRPr="00DF2118">
        <w:rPr>
          <w:rFonts w:eastAsia="Times New Roman"/>
          <w:sz w:val="20"/>
          <w:szCs w:val="20"/>
        </w:rPr>
        <w:t>the</w:t>
      </w:r>
      <w:r w:rsidR="004349DE" w:rsidRPr="00DF2118">
        <w:rPr>
          <w:rFonts w:eastAsia="Times New Roman"/>
          <w:sz w:val="20"/>
          <w:szCs w:val="20"/>
        </w:rPr>
        <w:t xml:space="preserve"> </w:t>
      </w:r>
      <w:r w:rsidRPr="00DF2118">
        <w:rPr>
          <w:rFonts w:eastAsia="Times New Roman"/>
          <w:sz w:val="20"/>
          <w:szCs w:val="20"/>
        </w:rPr>
        <w:t>entrepreneurship</w:t>
      </w:r>
      <w:r w:rsidR="004349DE" w:rsidRPr="00DF2118">
        <w:rPr>
          <w:rFonts w:eastAsia="Times New Roman"/>
          <w:sz w:val="20"/>
          <w:szCs w:val="20"/>
        </w:rPr>
        <w:t xml:space="preserve"> </w:t>
      </w:r>
      <w:r w:rsidRPr="00DF2118">
        <w:rPr>
          <w:rFonts w:eastAsia="Times New Roman"/>
          <w:sz w:val="20"/>
          <w:szCs w:val="20"/>
        </w:rPr>
        <w:t>in</w:t>
      </w:r>
      <w:r w:rsidR="004349DE" w:rsidRPr="00DF2118">
        <w:rPr>
          <w:rFonts w:eastAsia="Times New Roman"/>
          <w:sz w:val="20"/>
          <w:szCs w:val="20"/>
        </w:rPr>
        <w:t xml:space="preserve"> </w:t>
      </w:r>
      <w:r w:rsidRPr="00DF2118">
        <w:rPr>
          <w:rFonts w:eastAsia="Times New Roman"/>
          <w:sz w:val="20"/>
          <w:szCs w:val="20"/>
        </w:rPr>
        <w:t>students</w:t>
      </w:r>
      <w:r w:rsidR="004349DE" w:rsidRPr="00DF2118">
        <w:rPr>
          <w:rFonts w:eastAsia="Times New Roman"/>
          <w:sz w:val="20"/>
          <w:szCs w:val="20"/>
        </w:rPr>
        <w:t xml:space="preserve"> </w:t>
      </w:r>
      <w:r w:rsidRPr="00DF2118">
        <w:rPr>
          <w:rFonts w:eastAsia="Times New Roman"/>
          <w:sz w:val="20"/>
          <w:szCs w:val="20"/>
        </w:rPr>
        <w:t>at</w:t>
      </w:r>
      <w:r w:rsidR="004349DE" w:rsidRPr="00DF2118">
        <w:rPr>
          <w:rFonts w:eastAsia="Times New Roman"/>
          <w:sz w:val="20"/>
          <w:szCs w:val="20"/>
        </w:rPr>
        <w:t xml:space="preserve"> </w:t>
      </w:r>
      <w:r w:rsidRPr="00DF2118">
        <w:rPr>
          <w:rFonts w:eastAsia="Times New Roman"/>
          <w:sz w:val="20"/>
          <w:szCs w:val="20"/>
        </w:rPr>
        <w:t>Shahid</w:t>
      </w:r>
      <w:r w:rsidR="004349DE" w:rsidRPr="00DF2118">
        <w:rPr>
          <w:rFonts w:eastAsia="Times New Roman"/>
          <w:sz w:val="20"/>
          <w:szCs w:val="20"/>
        </w:rPr>
        <w:t xml:space="preserve"> </w:t>
      </w:r>
      <w:r w:rsidRPr="00DF2118">
        <w:rPr>
          <w:rFonts w:eastAsia="Times New Roman"/>
          <w:sz w:val="20"/>
          <w:szCs w:val="20"/>
        </w:rPr>
        <w:t>Chamran</w:t>
      </w:r>
      <w:r w:rsidR="004349DE" w:rsidRPr="00DF2118">
        <w:rPr>
          <w:rFonts w:eastAsia="Times New Roman"/>
          <w:sz w:val="20"/>
          <w:szCs w:val="20"/>
        </w:rPr>
        <w:t xml:space="preserve"> </w:t>
      </w:r>
      <w:r w:rsidRPr="00DF2118">
        <w:rPr>
          <w:rFonts w:eastAsia="Times New Roman"/>
          <w:sz w:val="20"/>
          <w:szCs w:val="20"/>
        </w:rPr>
        <w:t>University</w:t>
      </w:r>
      <w:r w:rsidR="004349DE" w:rsidRPr="00DF2118">
        <w:rPr>
          <w:rFonts w:eastAsia="Times New Roman"/>
          <w:sz w:val="20"/>
          <w:szCs w:val="20"/>
        </w:rPr>
        <w:t xml:space="preserve"> </w:t>
      </w:r>
      <w:r w:rsidRPr="00DF2118">
        <w:rPr>
          <w:rFonts w:eastAsia="Times New Roman"/>
          <w:sz w:val="20"/>
          <w:szCs w:val="20"/>
        </w:rPr>
        <w:t>of</w:t>
      </w:r>
      <w:r w:rsidR="004349DE" w:rsidRPr="00DF2118">
        <w:rPr>
          <w:rFonts w:eastAsia="Times New Roman"/>
          <w:sz w:val="20"/>
          <w:szCs w:val="20"/>
        </w:rPr>
        <w:t xml:space="preserve"> </w:t>
      </w:r>
      <w:r w:rsidRPr="00DF2118">
        <w:rPr>
          <w:rFonts w:eastAsia="Times New Roman"/>
          <w:sz w:val="20"/>
          <w:szCs w:val="20"/>
        </w:rPr>
        <w:t>Ahvaz.</w:t>
      </w:r>
      <w:r w:rsidR="004349DE" w:rsidRPr="00DF2118">
        <w:rPr>
          <w:rFonts w:eastAsia="Times New Roman"/>
          <w:sz w:val="20"/>
          <w:szCs w:val="20"/>
        </w:rPr>
        <w:t xml:space="preserve"> </w:t>
      </w:r>
      <w:r w:rsidRPr="00DF2118">
        <w:rPr>
          <w:rFonts w:eastAsia="Times New Roman"/>
          <w:sz w:val="20"/>
          <w:szCs w:val="20"/>
        </w:rPr>
        <w:t>Master's</w:t>
      </w:r>
      <w:r w:rsidR="004349DE" w:rsidRPr="00DF2118">
        <w:rPr>
          <w:rFonts w:eastAsia="Times New Roman"/>
          <w:sz w:val="20"/>
          <w:szCs w:val="20"/>
        </w:rPr>
        <w:t xml:space="preserve"> </w:t>
      </w:r>
      <w:r w:rsidRPr="00DF2118">
        <w:rPr>
          <w:rFonts w:eastAsia="Times New Roman"/>
          <w:sz w:val="20"/>
          <w:szCs w:val="20"/>
        </w:rPr>
        <w:t>Thesis,</w:t>
      </w:r>
      <w:r w:rsidR="004349DE" w:rsidRPr="00DF2118">
        <w:rPr>
          <w:rFonts w:eastAsia="Times New Roman"/>
          <w:sz w:val="20"/>
          <w:szCs w:val="20"/>
        </w:rPr>
        <w:t xml:space="preserve"> </w:t>
      </w:r>
      <w:r w:rsidRPr="00DF2118">
        <w:rPr>
          <w:rFonts w:eastAsia="Times New Roman"/>
          <w:sz w:val="20"/>
          <w:szCs w:val="20"/>
        </w:rPr>
        <w:t>University</w:t>
      </w:r>
      <w:r w:rsidR="004349DE" w:rsidRPr="00DF2118">
        <w:rPr>
          <w:rFonts w:eastAsia="Times New Roman"/>
          <w:sz w:val="20"/>
          <w:szCs w:val="20"/>
        </w:rPr>
        <w:t xml:space="preserve"> </w:t>
      </w:r>
      <w:r w:rsidRPr="00DF2118">
        <w:rPr>
          <w:rFonts w:eastAsia="Times New Roman"/>
          <w:sz w:val="20"/>
          <w:szCs w:val="20"/>
        </w:rPr>
        <w:t>of</w:t>
      </w:r>
      <w:r w:rsidR="004349DE" w:rsidRPr="00DF2118">
        <w:rPr>
          <w:rFonts w:eastAsia="Times New Roman"/>
          <w:sz w:val="20"/>
          <w:szCs w:val="20"/>
        </w:rPr>
        <w:t xml:space="preserve"> </w:t>
      </w:r>
      <w:r w:rsidRPr="00DF2118">
        <w:rPr>
          <w:rFonts w:eastAsia="Times New Roman"/>
          <w:sz w:val="20"/>
          <w:szCs w:val="20"/>
        </w:rPr>
        <w:t>Ahvaz.</w:t>
      </w:r>
      <w:r w:rsidR="004349DE" w:rsidRPr="00DF2118">
        <w:rPr>
          <w:rFonts w:eastAsia="Times New Roman"/>
          <w:sz w:val="20"/>
          <w:szCs w:val="20"/>
        </w:rPr>
        <w:t xml:space="preserve"> </w:t>
      </w:r>
    </w:p>
    <w:p w:rsidR="00A3562A" w:rsidRPr="00DF2118" w:rsidRDefault="00A3562A" w:rsidP="00306C07">
      <w:pPr>
        <w:numPr>
          <w:ilvl w:val="0"/>
          <w:numId w:val="4"/>
        </w:numPr>
        <w:tabs>
          <w:tab w:val="clear" w:pos="720"/>
        </w:tabs>
        <w:suppressAutoHyphens w:val="0"/>
        <w:snapToGrid w:val="0"/>
        <w:ind w:left="425" w:hanging="425"/>
        <w:jc w:val="both"/>
        <w:rPr>
          <w:sz w:val="20"/>
          <w:szCs w:val="20"/>
        </w:rPr>
      </w:pPr>
      <w:r w:rsidRPr="00DF2118">
        <w:rPr>
          <w:rFonts w:eastAsia="Times New Roman"/>
          <w:sz w:val="20"/>
          <w:szCs w:val="20"/>
        </w:rPr>
        <w:t>Schultz,</w:t>
      </w:r>
      <w:r w:rsidR="004349DE" w:rsidRPr="00DF2118">
        <w:rPr>
          <w:rFonts w:eastAsia="Times New Roman"/>
          <w:sz w:val="20"/>
          <w:szCs w:val="20"/>
        </w:rPr>
        <w:t xml:space="preserve"> </w:t>
      </w:r>
      <w:r w:rsidRPr="00DF2118">
        <w:rPr>
          <w:rFonts w:eastAsia="Times New Roman"/>
          <w:sz w:val="20"/>
          <w:szCs w:val="20"/>
        </w:rPr>
        <w:t>Devon</w:t>
      </w:r>
      <w:r w:rsidR="004349DE" w:rsidRPr="00DF2118">
        <w:rPr>
          <w:rFonts w:eastAsia="Times New Roman"/>
          <w:sz w:val="20"/>
          <w:szCs w:val="20"/>
        </w:rPr>
        <w:t xml:space="preserve"> </w:t>
      </w:r>
      <w:r w:rsidRPr="00DF2118">
        <w:rPr>
          <w:rFonts w:eastAsia="Times New Roman"/>
          <w:sz w:val="20"/>
          <w:szCs w:val="20"/>
        </w:rPr>
        <w:t>and</w:t>
      </w:r>
      <w:r w:rsidR="004349DE" w:rsidRPr="00DF2118">
        <w:rPr>
          <w:rFonts w:eastAsia="Times New Roman"/>
          <w:sz w:val="20"/>
          <w:szCs w:val="20"/>
        </w:rPr>
        <w:t xml:space="preserve"> </w:t>
      </w:r>
      <w:r w:rsidRPr="00DF2118">
        <w:rPr>
          <w:rFonts w:eastAsia="Times New Roman"/>
          <w:sz w:val="20"/>
          <w:szCs w:val="20"/>
        </w:rPr>
        <w:t>Schultz,</w:t>
      </w:r>
      <w:r w:rsidR="004349DE" w:rsidRPr="00DF2118">
        <w:rPr>
          <w:rFonts w:eastAsia="Times New Roman"/>
          <w:sz w:val="20"/>
          <w:szCs w:val="20"/>
        </w:rPr>
        <w:t xml:space="preserve"> </w:t>
      </w:r>
      <w:r w:rsidRPr="00DF2118">
        <w:rPr>
          <w:rFonts w:eastAsia="Times New Roman"/>
          <w:sz w:val="20"/>
          <w:szCs w:val="20"/>
        </w:rPr>
        <w:t>Sydney</w:t>
      </w:r>
      <w:r w:rsidR="004349DE" w:rsidRPr="00DF2118">
        <w:rPr>
          <w:rFonts w:eastAsia="Times New Roman"/>
          <w:sz w:val="20"/>
          <w:szCs w:val="20"/>
        </w:rPr>
        <w:t xml:space="preserve"> </w:t>
      </w:r>
      <w:r w:rsidRPr="00DF2118">
        <w:rPr>
          <w:rFonts w:eastAsia="Times New Roman"/>
          <w:sz w:val="20"/>
          <w:szCs w:val="20"/>
        </w:rPr>
        <w:t>Ellen.</w:t>
      </w:r>
      <w:r w:rsidR="004349DE" w:rsidRPr="00DF2118">
        <w:rPr>
          <w:rFonts w:eastAsia="Times New Roman"/>
          <w:sz w:val="20"/>
          <w:szCs w:val="20"/>
        </w:rPr>
        <w:t xml:space="preserve"> </w:t>
      </w:r>
      <w:r w:rsidRPr="00DF2118">
        <w:rPr>
          <w:rFonts w:eastAsia="Times New Roman"/>
          <w:sz w:val="20"/>
          <w:szCs w:val="20"/>
        </w:rPr>
        <w:t>(1998).</w:t>
      </w:r>
      <w:r w:rsidR="004349DE" w:rsidRPr="00DF2118">
        <w:rPr>
          <w:rFonts w:eastAsia="Times New Roman"/>
          <w:sz w:val="20"/>
          <w:szCs w:val="20"/>
        </w:rPr>
        <w:t xml:space="preserve"> </w:t>
      </w:r>
      <w:r w:rsidRPr="00DF2118">
        <w:rPr>
          <w:rFonts w:eastAsia="Times New Roman"/>
          <w:sz w:val="20"/>
          <w:szCs w:val="20"/>
        </w:rPr>
        <w:t>Theories</w:t>
      </w:r>
      <w:r w:rsidR="004349DE" w:rsidRPr="00DF2118">
        <w:rPr>
          <w:rFonts w:eastAsia="Times New Roman"/>
          <w:sz w:val="20"/>
          <w:szCs w:val="20"/>
        </w:rPr>
        <w:t xml:space="preserve"> </w:t>
      </w:r>
      <w:r w:rsidRPr="00DF2118">
        <w:rPr>
          <w:rFonts w:eastAsia="Times New Roman"/>
          <w:sz w:val="20"/>
          <w:szCs w:val="20"/>
        </w:rPr>
        <w:t>of</w:t>
      </w:r>
      <w:r w:rsidR="004349DE" w:rsidRPr="00DF2118">
        <w:rPr>
          <w:rFonts w:eastAsia="Times New Roman"/>
          <w:sz w:val="20"/>
          <w:szCs w:val="20"/>
        </w:rPr>
        <w:t xml:space="preserve"> </w:t>
      </w:r>
      <w:r w:rsidRPr="00DF2118">
        <w:rPr>
          <w:rFonts w:eastAsia="Times New Roman"/>
          <w:sz w:val="20"/>
          <w:szCs w:val="20"/>
        </w:rPr>
        <w:t>Personality</w:t>
      </w:r>
      <w:r w:rsidR="004349DE" w:rsidRPr="00DF2118">
        <w:rPr>
          <w:rFonts w:eastAsia="Times New Roman"/>
          <w:sz w:val="20"/>
          <w:szCs w:val="20"/>
        </w:rPr>
        <w:t xml:space="preserve"> </w:t>
      </w:r>
      <w:r w:rsidRPr="00DF2118">
        <w:rPr>
          <w:rFonts w:eastAsia="Times New Roman"/>
          <w:sz w:val="20"/>
          <w:szCs w:val="20"/>
        </w:rPr>
        <w:t>(Third</w:t>
      </w:r>
      <w:r w:rsidR="004349DE" w:rsidRPr="00DF2118">
        <w:rPr>
          <w:rFonts w:eastAsia="Times New Roman"/>
          <w:sz w:val="20"/>
          <w:szCs w:val="20"/>
        </w:rPr>
        <w:t xml:space="preserve"> </w:t>
      </w:r>
      <w:r w:rsidRPr="00DF2118">
        <w:rPr>
          <w:rFonts w:eastAsia="Times New Roman"/>
          <w:sz w:val="20"/>
          <w:szCs w:val="20"/>
        </w:rPr>
        <w:t>Edition).</w:t>
      </w:r>
      <w:r w:rsidR="004349DE" w:rsidRPr="00DF2118">
        <w:rPr>
          <w:rFonts w:eastAsia="Times New Roman"/>
          <w:sz w:val="20"/>
          <w:szCs w:val="20"/>
        </w:rPr>
        <w:t xml:space="preserve"> </w:t>
      </w:r>
      <w:r w:rsidRPr="00DF2118">
        <w:rPr>
          <w:rFonts w:eastAsia="Times New Roman"/>
          <w:sz w:val="20"/>
          <w:szCs w:val="20"/>
        </w:rPr>
        <w:t>Translated</w:t>
      </w:r>
      <w:r w:rsidR="004349DE" w:rsidRPr="00DF2118">
        <w:rPr>
          <w:rFonts w:eastAsia="Times New Roman"/>
          <w:sz w:val="20"/>
          <w:szCs w:val="20"/>
        </w:rPr>
        <w:t xml:space="preserve"> </w:t>
      </w:r>
      <w:r w:rsidRPr="00DF2118">
        <w:rPr>
          <w:rFonts w:eastAsia="Times New Roman"/>
          <w:sz w:val="20"/>
          <w:szCs w:val="20"/>
        </w:rPr>
        <w:t>by</w:t>
      </w:r>
      <w:r w:rsidR="004349DE" w:rsidRPr="00DF2118">
        <w:rPr>
          <w:rFonts w:eastAsia="Times New Roman"/>
          <w:sz w:val="20"/>
          <w:szCs w:val="20"/>
        </w:rPr>
        <w:t xml:space="preserve"> </w:t>
      </w:r>
      <w:r w:rsidRPr="00DF2118">
        <w:rPr>
          <w:rFonts w:eastAsia="Times New Roman"/>
          <w:sz w:val="20"/>
          <w:szCs w:val="20"/>
        </w:rPr>
        <w:t>Yahya</w:t>
      </w:r>
      <w:r w:rsidR="004349DE" w:rsidRPr="00DF2118">
        <w:rPr>
          <w:rFonts w:eastAsia="Times New Roman"/>
          <w:sz w:val="20"/>
          <w:szCs w:val="20"/>
        </w:rPr>
        <w:t xml:space="preserve"> </w:t>
      </w:r>
      <w:r w:rsidRPr="00DF2118">
        <w:rPr>
          <w:rFonts w:eastAsia="Times New Roman"/>
          <w:sz w:val="20"/>
          <w:szCs w:val="20"/>
        </w:rPr>
        <w:t>Seyed</w:t>
      </w:r>
      <w:r w:rsidR="004349DE" w:rsidRPr="00DF2118">
        <w:rPr>
          <w:rFonts w:eastAsia="Times New Roman"/>
          <w:sz w:val="20"/>
          <w:szCs w:val="20"/>
        </w:rPr>
        <w:t xml:space="preserve"> </w:t>
      </w:r>
      <w:r w:rsidRPr="00DF2118">
        <w:rPr>
          <w:rFonts w:eastAsia="Times New Roman"/>
          <w:sz w:val="20"/>
          <w:szCs w:val="20"/>
        </w:rPr>
        <w:t>Mohammadi.</w:t>
      </w:r>
      <w:r w:rsidR="004349DE" w:rsidRPr="00DF2118">
        <w:rPr>
          <w:rFonts w:eastAsia="Times New Roman"/>
          <w:sz w:val="20"/>
          <w:szCs w:val="20"/>
        </w:rPr>
        <w:t xml:space="preserve"> </w:t>
      </w:r>
      <w:r w:rsidRPr="00DF2118">
        <w:rPr>
          <w:rFonts w:eastAsia="Times New Roman"/>
          <w:sz w:val="20"/>
          <w:szCs w:val="20"/>
        </w:rPr>
        <w:t>(2000).</w:t>
      </w:r>
      <w:r w:rsidR="004349DE" w:rsidRPr="00DF2118">
        <w:rPr>
          <w:rFonts w:eastAsia="Times New Roman"/>
          <w:sz w:val="20"/>
          <w:szCs w:val="20"/>
        </w:rPr>
        <w:t xml:space="preserve"> </w:t>
      </w:r>
      <w:r w:rsidRPr="00DF2118">
        <w:rPr>
          <w:rFonts w:eastAsia="Times New Roman"/>
          <w:sz w:val="20"/>
          <w:szCs w:val="20"/>
        </w:rPr>
        <w:t>Tehran:</w:t>
      </w:r>
      <w:r w:rsidR="004349DE" w:rsidRPr="00DF2118">
        <w:rPr>
          <w:rFonts w:eastAsia="Times New Roman"/>
          <w:sz w:val="20"/>
          <w:szCs w:val="20"/>
        </w:rPr>
        <w:t xml:space="preserve"> </w:t>
      </w:r>
      <w:r w:rsidRPr="00DF2118">
        <w:rPr>
          <w:rFonts w:eastAsia="Times New Roman"/>
          <w:sz w:val="20"/>
          <w:szCs w:val="20"/>
        </w:rPr>
        <w:t>Virayesh</w:t>
      </w:r>
      <w:r w:rsidR="004349DE" w:rsidRPr="00DF2118">
        <w:rPr>
          <w:rFonts w:eastAsia="Times New Roman"/>
          <w:sz w:val="20"/>
          <w:szCs w:val="20"/>
        </w:rPr>
        <w:t xml:space="preserve"> </w:t>
      </w:r>
      <w:r w:rsidRPr="00DF2118">
        <w:rPr>
          <w:rFonts w:eastAsia="Times New Roman"/>
          <w:sz w:val="20"/>
          <w:szCs w:val="20"/>
        </w:rPr>
        <w:t>Publications.</w:t>
      </w:r>
      <w:r w:rsidR="004349DE" w:rsidRPr="00DF2118">
        <w:rPr>
          <w:rFonts w:eastAsia="Times New Roman"/>
          <w:sz w:val="20"/>
          <w:szCs w:val="20"/>
        </w:rPr>
        <w:t xml:space="preserve"> </w:t>
      </w:r>
    </w:p>
    <w:p w:rsidR="006C5D7B" w:rsidRPr="00DF2118" w:rsidRDefault="00A3562A" w:rsidP="00306C07">
      <w:pPr>
        <w:numPr>
          <w:ilvl w:val="0"/>
          <w:numId w:val="4"/>
        </w:numPr>
        <w:tabs>
          <w:tab w:val="clear" w:pos="720"/>
        </w:tabs>
        <w:suppressAutoHyphens w:val="0"/>
        <w:snapToGrid w:val="0"/>
        <w:ind w:left="425" w:hanging="425"/>
        <w:jc w:val="both"/>
        <w:rPr>
          <w:sz w:val="20"/>
          <w:szCs w:val="20"/>
        </w:rPr>
      </w:pPr>
      <w:r w:rsidRPr="00DF2118">
        <w:rPr>
          <w:rFonts w:eastAsia="Times New Roman"/>
          <w:sz w:val="20"/>
          <w:szCs w:val="20"/>
        </w:rPr>
        <w:t>Keramati,</w:t>
      </w:r>
      <w:r w:rsidR="004349DE" w:rsidRPr="00DF2118">
        <w:rPr>
          <w:rFonts w:eastAsia="Times New Roman"/>
          <w:sz w:val="20"/>
          <w:szCs w:val="20"/>
        </w:rPr>
        <w:t xml:space="preserve"> </w:t>
      </w:r>
      <w:r w:rsidRPr="00DF2118">
        <w:rPr>
          <w:rFonts w:eastAsia="Times New Roman"/>
          <w:sz w:val="20"/>
          <w:szCs w:val="20"/>
        </w:rPr>
        <w:t>Hadi.</w:t>
      </w:r>
      <w:r w:rsidR="004349DE" w:rsidRPr="00DF2118">
        <w:rPr>
          <w:rFonts w:eastAsia="Times New Roman"/>
          <w:sz w:val="20"/>
          <w:szCs w:val="20"/>
        </w:rPr>
        <w:t xml:space="preserve"> </w:t>
      </w:r>
      <w:r w:rsidRPr="00DF2118">
        <w:rPr>
          <w:rFonts w:eastAsia="Times New Roman"/>
          <w:sz w:val="20"/>
          <w:szCs w:val="20"/>
        </w:rPr>
        <w:t>(2001).</w:t>
      </w:r>
      <w:r w:rsidR="004349DE" w:rsidRPr="00DF2118">
        <w:rPr>
          <w:rFonts w:eastAsia="Times New Roman"/>
          <w:sz w:val="20"/>
          <w:szCs w:val="20"/>
        </w:rPr>
        <w:t xml:space="preserve"> </w:t>
      </w:r>
      <w:r w:rsidRPr="00DF2118">
        <w:rPr>
          <w:rFonts w:eastAsia="Times New Roman"/>
          <w:sz w:val="20"/>
          <w:szCs w:val="20"/>
        </w:rPr>
        <w:t>Investigation</w:t>
      </w:r>
      <w:r w:rsidR="004349DE" w:rsidRPr="00DF2118">
        <w:rPr>
          <w:rFonts w:eastAsia="Times New Roman"/>
          <w:sz w:val="20"/>
          <w:szCs w:val="20"/>
        </w:rPr>
        <w:t xml:space="preserve"> </w:t>
      </w:r>
      <w:r w:rsidRPr="00DF2118">
        <w:rPr>
          <w:rFonts w:eastAsia="Times New Roman"/>
          <w:sz w:val="20"/>
          <w:szCs w:val="20"/>
        </w:rPr>
        <w:t>of</w:t>
      </w:r>
      <w:r w:rsidR="004349DE" w:rsidRPr="00DF2118">
        <w:rPr>
          <w:rFonts w:eastAsia="Times New Roman"/>
          <w:sz w:val="20"/>
          <w:szCs w:val="20"/>
        </w:rPr>
        <w:t xml:space="preserve"> </w:t>
      </w:r>
      <w:r w:rsidRPr="00DF2118">
        <w:rPr>
          <w:rFonts w:eastAsia="Times New Roman"/>
          <w:sz w:val="20"/>
          <w:szCs w:val="20"/>
        </w:rPr>
        <w:t>the</w:t>
      </w:r>
      <w:r w:rsidR="004349DE" w:rsidRPr="00DF2118">
        <w:rPr>
          <w:rFonts w:eastAsia="Times New Roman"/>
          <w:sz w:val="20"/>
          <w:szCs w:val="20"/>
        </w:rPr>
        <w:t xml:space="preserve"> </w:t>
      </w:r>
      <w:r w:rsidRPr="00DF2118">
        <w:rPr>
          <w:rFonts w:eastAsia="Times New Roman"/>
          <w:sz w:val="20"/>
          <w:szCs w:val="20"/>
        </w:rPr>
        <w:t>relationship</w:t>
      </w:r>
      <w:r w:rsidR="004349DE" w:rsidRPr="00DF2118">
        <w:rPr>
          <w:rFonts w:eastAsia="Times New Roman"/>
          <w:sz w:val="20"/>
          <w:szCs w:val="20"/>
        </w:rPr>
        <w:t xml:space="preserve"> </w:t>
      </w:r>
      <w:r w:rsidRPr="00DF2118">
        <w:rPr>
          <w:rFonts w:eastAsia="Times New Roman"/>
          <w:sz w:val="20"/>
          <w:szCs w:val="20"/>
        </w:rPr>
        <w:t>between</w:t>
      </w:r>
      <w:r w:rsidR="004349DE" w:rsidRPr="00DF2118">
        <w:rPr>
          <w:rFonts w:eastAsia="Times New Roman"/>
          <w:sz w:val="20"/>
          <w:szCs w:val="20"/>
        </w:rPr>
        <w:t xml:space="preserve"> </w:t>
      </w:r>
      <w:r w:rsidRPr="00DF2118">
        <w:rPr>
          <w:rFonts w:eastAsia="Times New Roman"/>
          <w:sz w:val="20"/>
          <w:szCs w:val="20"/>
        </w:rPr>
        <w:t>Tehran</w:t>
      </w:r>
      <w:r w:rsidR="004349DE" w:rsidRPr="00DF2118">
        <w:rPr>
          <w:rFonts w:eastAsia="Times New Roman"/>
          <w:sz w:val="20"/>
          <w:szCs w:val="20"/>
        </w:rPr>
        <w:t xml:space="preserve"> </w:t>
      </w:r>
      <w:r w:rsidRPr="00DF2118">
        <w:rPr>
          <w:rFonts w:eastAsia="Times New Roman"/>
          <w:sz w:val="20"/>
          <w:szCs w:val="20"/>
        </w:rPr>
        <w:t>third-grade</w:t>
      </w:r>
      <w:r w:rsidR="004349DE" w:rsidRPr="00DF2118">
        <w:rPr>
          <w:rFonts w:eastAsia="Times New Roman"/>
          <w:sz w:val="20"/>
          <w:szCs w:val="20"/>
        </w:rPr>
        <w:t xml:space="preserve"> </w:t>
      </w:r>
      <w:r w:rsidRPr="00DF2118">
        <w:rPr>
          <w:rFonts w:eastAsia="Times New Roman"/>
          <w:sz w:val="20"/>
          <w:szCs w:val="20"/>
        </w:rPr>
        <w:t>secondary</w:t>
      </w:r>
      <w:r w:rsidR="004349DE" w:rsidRPr="00DF2118">
        <w:rPr>
          <w:rFonts w:eastAsia="Times New Roman"/>
          <w:sz w:val="20"/>
          <w:szCs w:val="20"/>
        </w:rPr>
        <w:t xml:space="preserve"> </w:t>
      </w:r>
      <w:r w:rsidRPr="00DF2118">
        <w:rPr>
          <w:rFonts w:eastAsia="Times New Roman"/>
          <w:sz w:val="20"/>
          <w:szCs w:val="20"/>
        </w:rPr>
        <w:t>school</w:t>
      </w:r>
      <w:r w:rsidR="004349DE" w:rsidRPr="00DF2118">
        <w:rPr>
          <w:rFonts w:eastAsia="Times New Roman"/>
          <w:sz w:val="20"/>
          <w:szCs w:val="20"/>
        </w:rPr>
        <w:t xml:space="preserve"> </w:t>
      </w:r>
      <w:r w:rsidRPr="00DF2118">
        <w:rPr>
          <w:rFonts w:eastAsia="Times New Roman"/>
          <w:sz w:val="20"/>
          <w:szCs w:val="20"/>
        </w:rPr>
        <w:t>students'</w:t>
      </w:r>
      <w:r w:rsidR="004349DE" w:rsidRPr="00DF2118">
        <w:rPr>
          <w:rFonts w:eastAsia="Times New Roman"/>
          <w:sz w:val="20"/>
          <w:szCs w:val="20"/>
        </w:rPr>
        <w:t xml:space="preserve"> </w:t>
      </w:r>
      <w:r w:rsidRPr="00DF2118">
        <w:rPr>
          <w:rFonts w:eastAsia="Times New Roman"/>
          <w:sz w:val="20"/>
          <w:szCs w:val="20"/>
        </w:rPr>
        <w:t>perceived</w:t>
      </w:r>
      <w:r w:rsidR="004349DE" w:rsidRPr="00DF2118">
        <w:rPr>
          <w:rFonts w:eastAsia="Times New Roman"/>
          <w:sz w:val="20"/>
          <w:szCs w:val="20"/>
        </w:rPr>
        <w:t xml:space="preserve"> </w:t>
      </w:r>
      <w:r w:rsidRPr="00DF2118">
        <w:rPr>
          <w:rFonts w:eastAsia="Times New Roman"/>
          <w:sz w:val="20"/>
          <w:szCs w:val="20"/>
        </w:rPr>
        <w:t>self-efficacy</w:t>
      </w:r>
      <w:r w:rsidR="004349DE" w:rsidRPr="00DF2118">
        <w:rPr>
          <w:rFonts w:eastAsia="Times New Roman"/>
          <w:sz w:val="20"/>
          <w:szCs w:val="20"/>
        </w:rPr>
        <w:t xml:space="preserve"> </w:t>
      </w:r>
      <w:r w:rsidRPr="00DF2118">
        <w:rPr>
          <w:rFonts w:eastAsia="Times New Roman"/>
          <w:sz w:val="20"/>
          <w:szCs w:val="20"/>
        </w:rPr>
        <w:t>and</w:t>
      </w:r>
      <w:r w:rsidR="004349DE" w:rsidRPr="00DF2118">
        <w:rPr>
          <w:rFonts w:eastAsia="Times New Roman"/>
          <w:sz w:val="20"/>
          <w:szCs w:val="20"/>
        </w:rPr>
        <w:t xml:space="preserve"> </w:t>
      </w:r>
      <w:r w:rsidRPr="00DF2118">
        <w:rPr>
          <w:rFonts w:eastAsia="Times New Roman"/>
          <w:sz w:val="20"/>
          <w:szCs w:val="20"/>
        </w:rPr>
        <w:t>their</w:t>
      </w:r>
      <w:r w:rsidR="004349DE" w:rsidRPr="00DF2118">
        <w:rPr>
          <w:rFonts w:eastAsia="Times New Roman"/>
          <w:sz w:val="20"/>
          <w:szCs w:val="20"/>
        </w:rPr>
        <w:t xml:space="preserve"> </w:t>
      </w:r>
      <w:r w:rsidRPr="00DF2118">
        <w:rPr>
          <w:rFonts w:eastAsia="Times New Roman"/>
          <w:sz w:val="20"/>
          <w:szCs w:val="20"/>
        </w:rPr>
        <w:t>attitudes</w:t>
      </w:r>
      <w:r w:rsidR="004349DE" w:rsidRPr="00DF2118">
        <w:rPr>
          <w:rFonts w:eastAsia="Times New Roman"/>
          <w:sz w:val="20"/>
          <w:szCs w:val="20"/>
        </w:rPr>
        <w:t xml:space="preserve"> </w:t>
      </w:r>
      <w:r w:rsidRPr="00DF2118">
        <w:rPr>
          <w:rFonts w:eastAsia="Times New Roman"/>
          <w:sz w:val="20"/>
          <w:szCs w:val="20"/>
        </w:rPr>
        <w:t>towards</w:t>
      </w:r>
      <w:r w:rsidR="004349DE" w:rsidRPr="00DF2118">
        <w:rPr>
          <w:rFonts w:eastAsia="Times New Roman"/>
          <w:sz w:val="20"/>
          <w:szCs w:val="20"/>
        </w:rPr>
        <w:t xml:space="preserve"> </w:t>
      </w:r>
      <w:r w:rsidRPr="00DF2118">
        <w:rPr>
          <w:rFonts w:eastAsia="Times New Roman"/>
          <w:sz w:val="20"/>
          <w:szCs w:val="20"/>
        </w:rPr>
        <w:t>the</w:t>
      </w:r>
      <w:r w:rsidR="004349DE" w:rsidRPr="00DF2118">
        <w:rPr>
          <w:rFonts w:eastAsia="Times New Roman"/>
          <w:sz w:val="20"/>
          <w:szCs w:val="20"/>
        </w:rPr>
        <w:t xml:space="preserve"> </w:t>
      </w:r>
      <w:r w:rsidRPr="00DF2118">
        <w:rPr>
          <w:rFonts w:eastAsia="Times New Roman"/>
          <w:sz w:val="20"/>
          <w:szCs w:val="20"/>
        </w:rPr>
        <w:t>mathematics</w:t>
      </w:r>
      <w:r w:rsidR="004349DE" w:rsidRPr="00DF2118">
        <w:rPr>
          <w:rFonts w:eastAsia="Times New Roman"/>
          <w:sz w:val="20"/>
          <w:szCs w:val="20"/>
        </w:rPr>
        <w:t xml:space="preserve"> </w:t>
      </w:r>
      <w:r w:rsidRPr="00DF2118">
        <w:rPr>
          <w:rFonts w:eastAsia="Times New Roman"/>
          <w:sz w:val="20"/>
          <w:szCs w:val="20"/>
        </w:rPr>
        <w:t>with</w:t>
      </w:r>
      <w:r w:rsidR="004349DE" w:rsidRPr="00DF2118">
        <w:rPr>
          <w:rFonts w:eastAsia="Times New Roman"/>
          <w:sz w:val="20"/>
          <w:szCs w:val="20"/>
        </w:rPr>
        <w:t xml:space="preserve"> </w:t>
      </w:r>
      <w:r w:rsidRPr="00DF2118">
        <w:rPr>
          <w:rFonts w:eastAsia="Times New Roman"/>
          <w:sz w:val="20"/>
          <w:szCs w:val="20"/>
        </w:rPr>
        <w:t>their</w:t>
      </w:r>
      <w:r w:rsidR="004349DE" w:rsidRPr="00DF2118">
        <w:rPr>
          <w:rFonts w:eastAsia="Times New Roman"/>
          <w:sz w:val="20"/>
          <w:szCs w:val="20"/>
        </w:rPr>
        <w:t xml:space="preserve"> </w:t>
      </w:r>
      <w:r w:rsidRPr="00DF2118">
        <w:rPr>
          <w:rFonts w:eastAsia="Times New Roman"/>
          <w:sz w:val="20"/>
          <w:szCs w:val="20"/>
        </w:rPr>
        <w:t>mathematics</w:t>
      </w:r>
      <w:r w:rsidR="004349DE" w:rsidRPr="00DF2118">
        <w:rPr>
          <w:rFonts w:eastAsia="Times New Roman"/>
          <w:sz w:val="20"/>
          <w:szCs w:val="20"/>
        </w:rPr>
        <w:t xml:space="preserve"> </w:t>
      </w:r>
      <w:r w:rsidRPr="00DF2118">
        <w:rPr>
          <w:rFonts w:eastAsia="Times New Roman"/>
          <w:sz w:val="20"/>
          <w:szCs w:val="20"/>
        </w:rPr>
        <w:t>achievement</w:t>
      </w:r>
      <w:r w:rsidR="004349DE" w:rsidRPr="00DF2118">
        <w:rPr>
          <w:rFonts w:eastAsia="Times New Roman"/>
          <w:sz w:val="20"/>
          <w:szCs w:val="20"/>
        </w:rPr>
        <w:t xml:space="preserve"> </w:t>
      </w:r>
      <w:r w:rsidRPr="00DF2118">
        <w:rPr>
          <w:rFonts w:eastAsia="Times New Roman"/>
          <w:sz w:val="20"/>
          <w:szCs w:val="20"/>
        </w:rPr>
        <w:t>during</w:t>
      </w:r>
      <w:r w:rsidR="004349DE" w:rsidRPr="00DF2118">
        <w:rPr>
          <w:rFonts w:eastAsia="Times New Roman"/>
          <w:sz w:val="20"/>
          <w:szCs w:val="20"/>
        </w:rPr>
        <w:t xml:space="preserve"> </w:t>
      </w:r>
      <w:r w:rsidRPr="00DF2118">
        <w:rPr>
          <w:rFonts w:eastAsia="Times New Roman"/>
          <w:sz w:val="20"/>
          <w:szCs w:val="20"/>
        </w:rPr>
        <w:t>the</w:t>
      </w:r>
      <w:r w:rsidR="004349DE" w:rsidRPr="00DF2118">
        <w:rPr>
          <w:rFonts w:eastAsia="Times New Roman"/>
          <w:sz w:val="20"/>
          <w:szCs w:val="20"/>
        </w:rPr>
        <w:t xml:space="preserve"> </w:t>
      </w:r>
      <w:r w:rsidRPr="00DF2118">
        <w:rPr>
          <w:rFonts w:eastAsia="Times New Roman"/>
          <w:sz w:val="20"/>
          <w:szCs w:val="20"/>
        </w:rPr>
        <w:t>school</w:t>
      </w:r>
      <w:r w:rsidR="004349DE" w:rsidRPr="00DF2118">
        <w:rPr>
          <w:rFonts w:eastAsia="Times New Roman"/>
          <w:sz w:val="20"/>
          <w:szCs w:val="20"/>
        </w:rPr>
        <w:t xml:space="preserve"> </w:t>
      </w:r>
      <w:r w:rsidRPr="00DF2118">
        <w:rPr>
          <w:rFonts w:eastAsia="Times New Roman"/>
          <w:sz w:val="20"/>
          <w:szCs w:val="20"/>
        </w:rPr>
        <w:t>year</w:t>
      </w:r>
      <w:r w:rsidR="004349DE" w:rsidRPr="00DF2118">
        <w:rPr>
          <w:rFonts w:eastAsia="Times New Roman"/>
          <w:sz w:val="20"/>
          <w:szCs w:val="20"/>
        </w:rPr>
        <w:t xml:space="preserve"> </w:t>
      </w:r>
      <w:r w:rsidRPr="00DF2118">
        <w:rPr>
          <w:rFonts w:eastAsia="Times New Roman"/>
          <w:sz w:val="20"/>
          <w:szCs w:val="20"/>
        </w:rPr>
        <w:t>2000-2001.</w:t>
      </w:r>
      <w:r w:rsidR="004349DE" w:rsidRPr="00DF2118">
        <w:rPr>
          <w:rFonts w:eastAsia="Times New Roman"/>
          <w:sz w:val="20"/>
          <w:szCs w:val="20"/>
        </w:rPr>
        <w:t xml:space="preserve"> </w:t>
      </w:r>
      <w:r w:rsidRPr="00DF2118">
        <w:rPr>
          <w:rFonts w:eastAsia="Times New Roman"/>
          <w:sz w:val="20"/>
          <w:szCs w:val="20"/>
        </w:rPr>
        <w:t>Master's</w:t>
      </w:r>
      <w:r w:rsidR="004349DE" w:rsidRPr="00DF2118">
        <w:rPr>
          <w:rFonts w:eastAsia="Times New Roman"/>
          <w:sz w:val="20"/>
          <w:szCs w:val="20"/>
        </w:rPr>
        <w:t xml:space="preserve"> </w:t>
      </w:r>
      <w:r w:rsidRPr="00DF2118">
        <w:rPr>
          <w:rFonts w:eastAsia="Times New Roman"/>
          <w:sz w:val="20"/>
          <w:szCs w:val="20"/>
        </w:rPr>
        <w:t>Thesis,</w:t>
      </w:r>
      <w:r w:rsidR="004349DE" w:rsidRPr="00DF2118">
        <w:rPr>
          <w:rFonts w:eastAsia="Times New Roman"/>
          <w:sz w:val="20"/>
          <w:szCs w:val="20"/>
        </w:rPr>
        <w:t xml:space="preserve"> </w:t>
      </w:r>
      <w:r w:rsidRPr="00DF2118">
        <w:rPr>
          <w:rFonts w:eastAsia="Times New Roman"/>
          <w:sz w:val="20"/>
          <w:szCs w:val="20"/>
        </w:rPr>
        <w:t>Kharazmi</w:t>
      </w:r>
      <w:r w:rsidR="004349DE" w:rsidRPr="00DF2118">
        <w:rPr>
          <w:rFonts w:eastAsia="Times New Roman"/>
          <w:sz w:val="20"/>
          <w:szCs w:val="20"/>
        </w:rPr>
        <w:t xml:space="preserve"> </w:t>
      </w:r>
      <w:r w:rsidRPr="00DF2118">
        <w:rPr>
          <w:rFonts w:eastAsia="Times New Roman"/>
          <w:sz w:val="20"/>
          <w:szCs w:val="20"/>
        </w:rPr>
        <w:t>University.</w:t>
      </w:r>
      <w:r w:rsidR="004349DE" w:rsidRPr="00DF2118">
        <w:rPr>
          <w:rFonts w:eastAsia="Times New Roman"/>
          <w:sz w:val="20"/>
          <w:szCs w:val="20"/>
        </w:rPr>
        <w:t xml:space="preserve"> </w:t>
      </w:r>
    </w:p>
    <w:p w:rsidR="006C5D7B" w:rsidRPr="00DF2118" w:rsidRDefault="00A3562A" w:rsidP="00306C07">
      <w:pPr>
        <w:numPr>
          <w:ilvl w:val="0"/>
          <w:numId w:val="4"/>
        </w:numPr>
        <w:tabs>
          <w:tab w:val="clear" w:pos="720"/>
        </w:tabs>
        <w:suppressAutoHyphens w:val="0"/>
        <w:snapToGrid w:val="0"/>
        <w:ind w:left="425" w:hanging="425"/>
        <w:jc w:val="both"/>
        <w:rPr>
          <w:sz w:val="20"/>
          <w:szCs w:val="20"/>
        </w:rPr>
      </w:pPr>
      <w:r w:rsidRPr="00DF2118">
        <w:rPr>
          <w:rFonts w:eastAsia="Times New Roman"/>
          <w:sz w:val="20"/>
          <w:szCs w:val="20"/>
        </w:rPr>
        <w:t>Cook,</w:t>
      </w:r>
      <w:r w:rsidR="004349DE" w:rsidRPr="00DF2118">
        <w:rPr>
          <w:rFonts w:eastAsia="Times New Roman"/>
          <w:sz w:val="20"/>
          <w:szCs w:val="20"/>
        </w:rPr>
        <w:t xml:space="preserve"> </w:t>
      </w:r>
      <w:r w:rsidRPr="00DF2118">
        <w:rPr>
          <w:rFonts w:eastAsia="Times New Roman"/>
          <w:sz w:val="20"/>
          <w:szCs w:val="20"/>
        </w:rPr>
        <w:t>James</w:t>
      </w:r>
      <w:r w:rsidR="004349DE" w:rsidRPr="00DF2118">
        <w:rPr>
          <w:rFonts w:eastAsia="Times New Roman"/>
          <w:sz w:val="20"/>
          <w:szCs w:val="20"/>
        </w:rPr>
        <w:t xml:space="preserve"> </w:t>
      </w:r>
      <w:r w:rsidRPr="00DF2118">
        <w:rPr>
          <w:rFonts w:eastAsia="Times New Roman"/>
          <w:sz w:val="20"/>
          <w:szCs w:val="20"/>
        </w:rPr>
        <w:t>R.</w:t>
      </w:r>
      <w:r w:rsidR="004349DE" w:rsidRPr="00DF2118">
        <w:rPr>
          <w:rFonts w:eastAsia="Times New Roman"/>
          <w:sz w:val="20"/>
          <w:szCs w:val="20"/>
        </w:rPr>
        <w:t xml:space="preserve"> </w:t>
      </w:r>
      <w:r w:rsidRPr="00DF2118">
        <w:rPr>
          <w:rFonts w:eastAsia="Times New Roman"/>
          <w:sz w:val="20"/>
          <w:szCs w:val="20"/>
        </w:rPr>
        <w:t>(1938).</w:t>
      </w:r>
      <w:r w:rsidR="004349DE" w:rsidRPr="00DF2118">
        <w:rPr>
          <w:rFonts w:eastAsia="Times New Roman"/>
          <w:sz w:val="20"/>
          <w:szCs w:val="20"/>
        </w:rPr>
        <w:t xml:space="preserve"> </w:t>
      </w:r>
      <w:r w:rsidRPr="00DF2118">
        <w:rPr>
          <w:rFonts w:eastAsia="Times New Roman"/>
          <w:sz w:val="20"/>
          <w:szCs w:val="20"/>
        </w:rPr>
        <w:t>15</w:t>
      </w:r>
      <w:r w:rsidR="004349DE" w:rsidRPr="00DF2118">
        <w:rPr>
          <w:rFonts w:eastAsia="Times New Roman"/>
          <w:sz w:val="20"/>
          <w:szCs w:val="20"/>
        </w:rPr>
        <w:t xml:space="preserve"> </w:t>
      </w:r>
      <w:r w:rsidRPr="00DF2118">
        <w:rPr>
          <w:rFonts w:eastAsia="Times New Roman"/>
          <w:sz w:val="20"/>
          <w:szCs w:val="20"/>
        </w:rPr>
        <w:t>golden</w:t>
      </w:r>
      <w:r w:rsidR="004349DE" w:rsidRPr="00DF2118">
        <w:rPr>
          <w:rFonts w:eastAsia="Times New Roman"/>
          <w:sz w:val="20"/>
          <w:szCs w:val="20"/>
        </w:rPr>
        <w:t xml:space="preserve"> </w:t>
      </w:r>
      <w:r w:rsidRPr="00DF2118">
        <w:rPr>
          <w:rFonts w:eastAsia="Times New Roman"/>
          <w:sz w:val="20"/>
          <w:szCs w:val="20"/>
        </w:rPr>
        <w:t>keys</w:t>
      </w:r>
      <w:r w:rsidR="004349DE" w:rsidRPr="00DF2118">
        <w:rPr>
          <w:rFonts w:eastAsia="Times New Roman"/>
          <w:sz w:val="20"/>
          <w:szCs w:val="20"/>
        </w:rPr>
        <w:t xml:space="preserve"> </w:t>
      </w:r>
      <w:r w:rsidRPr="00DF2118">
        <w:rPr>
          <w:rFonts w:eastAsia="Times New Roman"/>
          <w:sz w:val="20"/>
          <w:szCs w:val="20"/>
        </w:rPr>
        <w:t>to</w:t>
      </w:r>
      <w:r w:rsidR="004349DE" w:rsidRPr="00DF2118">
        <w:rPr>
          <w:rFonts w:eastAsia="Times New Roman"/>
          <w:sz w:val="20"/>
          <w:szCs w:val="20"/>
        </w:rPr>
        <w:t xml:space="preserve"> </w:t>
      </w:r>
      <w:r w:rsidRPr="00DF2118">
        <w:rPr>
          <w:rFonts w:eastAsia="Times New Roman"/>
          <w:sz w:val="20"/>
          <w:szCs w:val="20"/>
        </w:rPr>
        <w:t>the</w:t>
      </w:r>
      <w:r w:rsidR="004349DE" w:rsidRPr="00DF2118">
        <w:rPr>
          <w:rFonts w:eastAsia="Times New Roman"/>
          <w:sz w:val="20"/>
          <w:szCs w:val="20"/>
        </w:rPr>
        <w:t xml:space="preserve"> </w:t>
      </w:r>
      <w:r w:rsidRPr="00DF2118">
        <w:rPr>
          <w:rFonts w:eastAsia="Times New Roman"/>
          <w:sz w:val="20"/>
          <w:szCs w:val="20"/>
        </w:rPr>
        <w:t>entrepreneurial</w:t>
      </w:r>
      <w:r w:rsidR="004349DE" w:rsidRPr="00DF2118">
        <w:rPr>
          <w:rFonts w:eastAsia="Times New Roman"/>
          <w:sz w:val="20"/>
          <w:szCs w:val="20"/>
        </w:rPr>
        <w:t xml:space="preserve"> </w:t>
      </w:r>
      <w:r w:rsidRPr="00DF2118">
        <w:rPr>
          <w:rFonts w:eastAsia="Times New Roman"/>
          <w:sz w:val="20"/>
          <w:szCs w:val="20"/>
        </w:rPr>
        <w:t>success.</w:t>
      </w:r>
      <w:r w:rsidR="004349DE" w:rsidRPr="00DF2118">
        <w:rPr>
          <w:rFonts w:eastAsia="Times New Roman"/>
          <w:sz w:val="20"/>
          <w:szCs w:val="20"/>
        </w:rPr>
        <w:t xml:space="preserve"> </w:t>
      </w:r>
      <w:r w:rsidRPr="00DF2118">
        <w:rPr>
          <w:rFonts w:eastAsia="Times New Roman"/>
          <w:sz w:val="20"/>
          <w:szCs w:val="20"/>
        </w:rPr>
        <w:t>Translated</w:t>
      </w:r>
      <w:r w:rsidR="004349DE" w:rsidRPr="00DF2118">
        <w:rPr>
          <w:rFonts w:eastAsia="Times New Roman"/>
          <w:sz w:val="20"/>
          <w:szCs w:val="20"/>
        </w:rPr>
        <w:t xml:space="preserve"> </w:t>
      </w:r>
      <w:r w:rsidRPr="00DF2118">
        <w:rPr>
          <w:rFonts w:eastAsia="Times New Roman"/>
          <w:sz w:val="20"/>
          <w:szCs w:val="20"/>
        </w:rPr>
        <w:t>by</w:t>
      </w:r>
      <w:r w:rsidR="004349DE" w:rsidRPr="00DF2118">
        <w:rPr>
          <w:rFonts w:eastAsia="Times New Roman"/>
          <w:sz w:val="20"/>
          <w:szCs w:val="20"/>
        </w:rPr>
        <w:t xml:space="preserve"> </w:t>
      </w:r>
      <w:r w:rsidRPr="00DF2118">
        <w:rPr>
          <w:rFonts w:eastAsia="Times New Roman"/>
          <w:sz w:val="20"/>
          <w:szCs w:val="20"/>
        </w:rPr>
        <w:t>Mitra</w:t>
      </w:r>
      <w:r w:rsidR="004349DE" w:rsidRPr="00DF2118">
        <w:rPr>
          <w:rFonts w:eastAsia="Times New Roman"/>
          <w:sz w:val="20"/>
          <w:szCs w:val="20"/>
        </w:rPr>
        <w:t xml:space="preserve"> </w:t>
      </w:r>
      <w:r w:rsidRPr="00DF2118">
        <w:rPr>
          <w:rFonts w:eastAsia="Times New Roman"/>
          <w:sz w:val="20"/>
          <w:szCs w:val="20"/>
        </w:rPr>
        <w:t>Teymouri.</w:t>
      </w:r>
      <w:r w:rsidR="004349DE" w:rsidRPr="00DF2118">
        <w:rPr>
          <w:rFonts w:eastAsia="Times New Roman"/>
          <w:sz w:val="20"/>
          <w:szCs w:val="20"/>
        </w:rPr>
        <w:t xml:space="preserve"> </w:t>
      </w:r>
      <w:r w:rsidRPr="00DF2118">
        <w:rPr>
          <w:rFonts w:eastAsia="Times New Roman"/>
          <w:sz w:val="20"/>
          <w:szCs w:val="20"/>
        </w:rPr>
        <w:t>(Summarization</w:t>
      </w:r>
      <w:r w:rsidR="004349DE" w:rsidRPr="00DF2118">
        <w:rPr>
          <w:rFonts w:eastAsia="Times New Roman"/>
          <w:sz w:val="20"/>
          <w:szCs w:val="20"/>
        </w:rPr>
        <w:t xml:space="preserve"> </w:t>
      </w:r>
      <w:r w:rsidRPr="00DF2118">
        <w:rPr>
          <w:rFonts w:eastAsia="Times New Roman"/>
          <w:sz w:val="20"/>
          <w:szCs w:val="20"/>
        </w:rPr>
        <w:t>Selection:</w:t>
      </w:r>
      <w:r w:rsidR="004349DE" w:rsidRPr="00DF2118">
        <w:rPr>
          <w:rFonts w:eastAsia="Times New Roman"/>
          <w:sz w:val="20"/>
          <w:szCs w:val="20"/>
        </w:rPr>
        <w:t xml:space="preserve"> </w:t>
      </w:r>
      <w:r w:rsidRPr="00DF2118">
        <w:rPr>
          <w:rFonts w:eastAsia="Times New Roman"/>
          <w:sz w:val="20"/>
          <w:szCs w:val="20"/>
        </w:rPr>
        <w:t>Jafarzadeh,</w:t>
      </w:r>
      <w:r w:rsidR="004349DE" w:rsidRPr="00DF2118">
        <w:rPr>
          <w:rFonts w:eastAsia="Times New Roman"/>
          <w:sz w:val="20"/>
          <w:szCs w:val="20"/>
        </w:rPr>
        <w:t xml:space="preserve"> </w:t>
      </w:r>
      <w:r w:rsidRPr="00DF2118">
        <w:rPr>
          <w:rFonts w:eastAsia="Times New Roman"/>
          <w:sz w:val="20"/>
          <w:szCs w:val="20"/>
        </w:rPr>
        <w:t>Morteza</w:t>
      </w:r>
      <w:r w:rsidR="004349DE" w:rsidRPr="00DF2118">
        <w:rPr>
          <w:rFonts w:eastAsia="Times New Roman"/>
          <w:sz w:val="20"/>
          <w:szCs w:val="20"/>
        </w:rPr>
        <w:t xml:space="preserve"> </w:t>
      </w:r>
      <w:r w:rsidRPr="00DF2118">
        <w:rPr>
          <w:rFonts w:eastAsia="Times New Roman"/>
          <w:sz w:val="20"/>
          <w:szCs w:val="20"/>
        </w:rPr>
        <w:t>(2007).</w:t>
      </w:r>
      <w:r w:rsidR="004349DE" w:rsidRPr="00DF2118">
        <w:rPr>
          <w:rFonts w:eastAsia="Times New Roman"/>
          <w:sz w:val="20"/>
          <w:szCs w:val="20"/>
        </w:rPr>
        <w:t xml:space="preserve"> </w:t>
      </w:r>
      <w:r w:rsidRPr="00DF2118">
        <w:rPr>
          <w:rFonts w:eastAsia="Times New Roman"/>
          <w:sz w:val="20"/>
          <w:szCs w:val="20"/>
        </w:rPr>
        <w:t>Tehran:</w:t>
      </w:r>
      <w:r w:rsidR="004349DE" w:rsidRPr="00DF2118">
        <w:rPr>
          <w:rFonts w:eastAsia="Times New Roman"/>
          <w:sz w:val="20"/>
          <w:szCs w:val="20"/>
        </w:rPr>
        <w:t xml:space="preserve"> </w:t>
      </w:r>
      <w:r w:rsidRPr="00DF2118">
        <w:rPr>
          <w:rFonts w:eastAsia="Times New Roman"/>
          <w:sz w:val="20"/>
          <w:szCs w:val="20"/>
        </w:rPr>
        <w:lastRenderedPageBreak/>
        <w:t>Entrepreneurship</w:t>
      </w:r>
      <w:r w:rsidR="004349DE" w:rsidRPr="00DF2118">
        <w:rPr>
          <w:rFonts w:eastAsia="Times New Roman"/>
          <w:sz w:val="20"/>
          <w:szCs w:val="20"/>
        </w:rPr>
        <w:t xml:space="preserve"> </w:t>
      </w:r>
      <w:r w:rsidRPr="00DF2118">
        <w:rPr>
          <w:rFonts w:eastAsia="Times New Roman"/>
          <w:sz w:val="20"/>
          <w:szCs w:val="20"/>
        </w:rPr>
        <w:t>Center</w:t>
      </w:r>
      <w:r w:rsidR="004349DE" w:rsidRPr="00DF2118">
        <w:rPr>
          <w:rFonts w:eastAsia="Times New Roman"/>
          <w:sz w:val="20"/>
          <w:szCs w:val="20"/>
        </w:rPr>
        <w:t xml:space="preserve"> </w:t>
      </w:r>
      <w:r w:rsidRPr="00DF2118">
        <w:rPr>
          <w:rFonts w:eastAsia="Times New Roman"/>
          <w:sz w:val="20"/>
          <w:szCs w:val="20"/>
        </w:rPr>
        <w:t>at</w:t>
      </w:r>
      <w:r w:rsidR="004349DE" w:rsidRPr="00DF2118">
        <w:rPr>
          <w:rFonts w:eastAsia="Times New Roman"/>
          <w:sz w:val="20"/>
          <w:szCs w:val="20"/>
        </w:rPr>
        <w:t xml:space="preserve"> </w:t>
      </w:r>
      <w:r w:rsidRPr="00DF2118">
        <w:rPr>
          <w:rFonts w:eastAsia="Times New Roman"/>
          <w:sz w:val="20"/>
          <w:szCs w:val="20"/>
        </w:rPr>
        <w:t>University</w:t>
      </w:r>
      <w:r w:rsidR="004349DE" w:rsidRPr="00DF2118">
        <w:rPr>
          <w:rFonts w:eastAsia="Times New Roman"/>
          <w:sz w:val="20"/>
          <w:szCs w:val="20"/>
        </w:rPr>
        <w:t xml:space="preserve"> </w:t>
      </w:r>
      <w:r w:rsidRPr="00DF2118">
        <w:rPr>
          <w:rFonts w:eastAsia="Times New Roman"/>
          <w:sz w:val="20"/>
          <w:szCs w:val="20"/>
        </w:rPr>
        <w:t>of</w:t>
      </w:r>
      <w:r w:rsidR="004349DE" w:rsidRPr="00DF2118">
        <w:rPr>
          <w:rFonts w:eastAsia="Times New Roman"/>
          <w:sz w:val="20"/>
          <w:szCs w:val="20"/>
        </w:rPr>
        <w:t xml:space="preserve"> </w:t>
      </w:r>
      <w:r w:rsidRPr="00DF2118">
        <w:rPr>
          <w:rFonts w:eastAsia="Times New Roman"/>
          <w:sz w:val="20"/>
          <w:szCs w:val="20"/>
        </w:rPr>
        <w:t>Tehran,</w:t>
      </w:r>
      <w:r w:rsidR="004349DE" w:rsidRPr="00DF2118">
        <w:rPr>
          <w:rFonts w:eastAsia="Times New Roman"/>
          <w:sz w:val="20"/>
          <w:szCs w:val="20"/>
        </w:rPr>
        <w:t xml:space="preserve"> </w:t>
      </w:r>
      <w:r w:rsidRPr="00DF2118">
        <w:rPr>
          <w:rFonts w:eastAsia="Times New Roman"/>
          <w:sz w:val="20"/>
          <w:szCs w:val="20"/>
        </w:rPr>
        <w:t>Farandish.</w:t>
      </w:r>
      <w:r w:rsidR="004349DE" w:rsidRPr="00DF2118">
        <w:rPr>
          <w:rFonts w:eastAsia="Times New Roman"/>
          <w:sz w:val="20"/>
          <w:szCs w:val="20"/>
        </w:rPr>
        <w:t xml:space="preserve"> </w:t>
      </w:r>
    </w:p>
    <w:p w:rsidR="006C5D7B" w:rsidRPr="00DF2118" w:rsidRDefault="00A3562A" w:rsidP="00306C07">
      <w:pPr>
        <w:numPr>
          <w:ilvl w:val="0"/>
          <w:numId w:val="4"/>
        </w:numPr>
        <w:tabs>
          <w:tab w:val="clear" w:pos="720"/>
        </w:tabs>
        <w:suppressAutoHyphens w:val="0"/>
        <w:snapToGrid w:val="0"/>
        <w:ind w:left="425" w:hanging="425"/>
        <w:jc w:val="both"/>
        <w:rPr>
          <w:sz w:val="20"/>
          <w:szCs w:val="20"/>
        </w:rPr>
      </w:pPr>
      <w:r w:rsidRPr="00DF2118">
        <w:rPr>
          <w:rFonts w:eastAsia="Times New Roman"/>
          <w:sz w:val="20"/>
          <w:szCs w:val="20"/>
        </w:rPr>
        <w:t>Kia,</w:t>
      </w:r>
      <w:r w:rsidR="004349DE" w:rsidRPr="00DF2118">
        <w:rPr>
          <w:rFonts w:eastAsia="Times New Roman"/>
          <w:sz w:val="20"/>
          <w:szCs w:val="20"/>
        </w:rPr>
        <w:t xml:space="preserve"> </w:t>
      </w:r>
      <w:r w:rsidRPr="00DF2118">
        <w:rPr>
          <w:rFonts w:eastAsia="Times New Roman"/>
          <w:sz w:val="20"/>
          <w:szCs w:val="20"/>
        </w:rPr>
        <w:t>Mohammad;</w:t>
      </w:r>
      <w:r w:rsidR="004349DE" w:rsidRPr="00DF2118">
        <w:rPr>
          <w:rFonts w:eastAsia="Times New Roman"/>
          <w:sz w:val="20"/>
          <w:szCs w:val="20"/>
        </w:rPr>
        <w:t xml:space="preserve"> </w:t>
      </w:r>
      <w:r w:rsidRPr="00DF2118">
        <w:rPr>
          <w:rFonts w:eastAsia="Times New Roman"/>
          <w:sz w:val="20"/>
          <w:szCs w:val="20"/>
        </w:rPr>
        <w:t>and</w:t>
      </w:r>
      <w:r w:rsidR="004349DE" w:rsidRPr="00DF2118">
        <w:rPr>
          <w:rFonts w:eastAsia="Times New Roman"/>
          <w:sz w:val="20"/>
          <w:szCs w:val="20"/>
        </w:rPr>
        <w:t xml:space="preserve"> </w:t>
      </w:r>
      <w:r w:rsidRPr="00DF2118">
        <w:rPr>
          <w:rFonts w:eastAsia="Times New Roman"/>
          <w:sz w:val="20"/>
          <w:szCs w:val="20"/>
        </w:rPr>
        <w:t>Nassaj,</w:t>
      </w:r>
      <w:r w:rsidR="004349DE" w:rsidRPr="00DF2118">
        <w:rPr>
          <w:rFonts w:eastAsia="Times New Roman"/>
          <w:sz w:val="20"/>
          <w:szCs w:val="20"/>
        </w:rPr>
        <w:t xml:space="preserve"> </w:t>
      </w:r>
      <w:r w:rsidRPr="00DF2118">
        <w:rPr>
          <w:rFonts w:eastAsia="Times New Roman"/>
          <w:sz w:val="20"/>
          <w:szCs w:val="20"/>
        </w:rPr>
        <w:t>Saeideh</w:t>
      </w:r>
      <w:r w:rsidR="004349DE" w:rsidRPr="00DF2118">
        <w:rPr>
          <w:rFonts w:eastAsia="Times New Roman"/>
          <w:sz w:val="20"/>
          <w:szCs w:val="20"/>
        </w:rPr>
        <w:t xml:space="preserve"> </w:t>
      </w:r>
      <w:r w:rsidRPr="00DF2118">
        <w:rPr>
          <w:rFonts w:eastAsia="Times New Roman"/>
          <w:sz w:val="20"/>
          <w:szCs w:val="20"/>
        </w:rPr>
        <w:t>(2007).</w:t>
      </w:r>
      <w:r w:rsidR="004349DE" w:rsidRPr="00DF2118">
        <w:rPr>
          <w:rFonts w:eastAsia="Times New Roman"/>
          <w:sz w:val="20"/>
          <w:szCs w:val="20"/>
        </w:rPr>
        <w:t xml:space="preserve"> </w:t>
      </w:r>
      <w:r w:rsidRPr="00DF2118">
        <w:rPr>
          <w:rFonts w:eastAsia="Times New Roman"/>
          <w:sz w:val="20"/>
          <w:szCs w:val="20"/>
        </w:rPr>
        <w:t>Step</w:t>
      </w:r>
      <w:r w:rsidR="004349DE" w:rsidRPr="00DF2118">
        <w:rPr>
          <w:rFonts w:eastAsia="Times New Roman"/>
          <w:sz w:val="20"/>
          <w:szCs w:val="20"/>
        </w:rPr>
        <w:t xml:space="preserve"> </w:t>
      </w:r>
      <w:r w:rsidRPr="00DF2118">
        <w:rPr>
          <w:rFonts w:eastAsia="Times New Roman"/>
          <w:sz w:val="20"/>
          <w:szCs w:val="20"/>
        </w:rPr>
        <w:t>by</w:t>
      </w:r>
      <w:r w:rsidR="004349DE" w:rsidRPr="00DF2118">
        <w:rPr>
          <w:rFonts w:eastAsia="Times New Roman"/>
          <w:sz w:val="20"/>
          <w:szCs w:val="20"/>
        </w:rPr>
        <w:t xml:space="preserve"> </w:t>
      </w:r>
      <w:r w:rsidRPr="00DF2118">
        <w:rPr>
          <w:rFonts w:eastAsia="Times New Roman"/>
          <w:sz w:val="20"/>
          <w:szCs w:val="20"/>
        </w:rPr>
        <w:t>step</w:t>
      </w:r>
      <w:r w:rsidR="004349DE" w:rsidRPr="00DF2118">
        <w:rPr>
          <w:rFonts w:eastAsia="Times New Roman"/>
          <w:sz w:val="20"/>
          <w:szCs w:val="20"/>
        </w:rPr>
        <w:t xml:space="preserve"> </w:t>
      </w:r>
      <w:r w:rsidRPr="00DF2118">
        <w:rPr>
          <w:rFonts w:eastAsia="Times New Roman"/>
          <w:sz w:val="20"/>
          <w:szCs w:val="20"/>
        </w:rPr>
        <w:t>Entrepreneurship.</w:t>
      </w:r>
      <w:r w:rsidR="004349DE" w:rsidRPr="00DF2118">
        <w:rPr>
          <w:rFonts w:eastAsia="Times New Roman"/>
          <w:sz w:val="20"/>
          <w:szCs w:val="20"/>
        </w:rPr>
        <w:t xml:space="preserve"> </w:t>
      </w:r>
      <w:r w:rsidRPr="00DF2118">
        <w:rPr>
          <w:rFonts w:eastAsia="Times New Roman"/>
          <w:sz w:val="20"/>
          <w:szCs w:val="20"/>
        </w:rPr>
        <w:t>Tehran:</w:t>
      </w:r>
      <w:r w:rsidR="004349DE" w:rsidRPr="00DF2118">
        <w:rPr>
          <w:rFonts w:eastAsia="Times New Roman"/>
          <w:sz w:val="20"/>
          <w:szCs w:val="20"/>
        </w:rPr>
        <w:t xml:space="preserve"> </w:t>
      </w:r>
      <w:r w:rsidRPr="00DF2118">
        <w:rPr>
          <w:sz w:val="20"/>
          <w:szCs w:val="20"/>
        </w:rPr>
        <w:t>Publication</w:t>
      </w:r>
      <w:r w:rsidR="004349DE" w:rsidRPr="00DF2118">
        <w:rPr>
          <w:sz w:val="20"/>
          <w:szCs w:val="20"/>
        </w:rPr>
        <w:t xml:space="preserve"> </w:t>
      </w:r>
      <w:r w:rsidRPr="00DF2118">
        <w:rPr>
          <w:sz w:val="20"/>
          <w:szCs w:val="20"/>
        </w:rPr>
        <w:t>of</w:t>
      </w:r>
      <w:r w:rsidR="004349DE" w:rsidRPr="00DF2118">
        <w:rPr>
          <w:sz w:val="20"/>
          <w:szCs w:val="20"/>
        </w:rPr>
        <w:t xml:space="preserve"> </w:t>
      </w:r>
      <w:r w:rsidRPr="00DF2118">
        <w:rPr>
          <w:sz w:val="20"/>
          <w:szCs w:val="20"/>
        </w:rPr>
        <w:t>Academic</w:t>
      </w:r>
      <w:r w:rsidR="004349DE" w:rsidRPr="00DF2118">
        <w:rPr>
          <w:sz w:val="20"/>
          <w:szCs w:val="20"/>
        </w:rPr>
        <w:t xml:space="preserve"> </w:t>
      </w:r>
      <w:r w:rsidRPr="00DF2118">
        <w:rPr>
          <w:sz w:val="20"/>
          <w:szCs w:val="20"/>
        </w:rPr>
        <w:t>Center</w:t>
      </w:r>
      <w:r w:rsidR="004349DE" w:rsidRPr="00DF2118">
        <w:rPr>
          <w:sz w:val="20"/>
          <w:szCs w:val="20"/>
        </w:rPr>
        <w:t xml:space="preserve"> </w:t>
      </w:r>
      <w:r w:rsidRPr="00DF2118">
        <w:rPr>
          <w:sz w:val="20"/>
          <w:szCs w:val="20"/>
        </w:rPr>
        <w:t>for</w:t>
      </w:r>
      <w:r w:rsidR="004349DE" w:rsidRPr="00DF2118">
        <w:rPr>
          <w:sz w:val="20"/>
          <w:szCs w:val="20"/>
        </w:rPr>
        <w:t xml:space="preserve"> </w:t>
      </w:r>
      <w:r w:rsidRPr="00DF2118">
        <w:rPr>
          <w:sz w:val="20"/>
          <w:szCs w:val="20"/>
        </w:rPr>
        <w:t>Education,</w:t>
      </w:r>
      <w:r w:rsidR="004349DE" w:rsidRPr="00DF2118">
        <w:rPr>
          <w:sz w:val="20"/>
          <w:szCs w:val="20"/>
        </w:rPr>
        <w:t xml:space="preserve"> </w:t>
      </w:r>
      <w:r w:rsidRPr="00DF2118">
        <w:rPr>
          <w:sz w:val="20"/>
          <w:szCs w:val="20"/>
        </w:rPr>
        <w:t>Culture</w:t>
      </w:r>
      <w:r w:rsidR="004349DE" w:rsidRPr="00DF2118">
        <w:rPr>
          <w:sz w:val="20"/>
          <w:szCs w:val="20"/>
        </w:rPr>
        <w:t xml:space="preserve"> </w:t>
      </w:r>
      <w:r w:rsidRPr="00DF2118">
        <w:rPr>
          <w:sz w:val="20"/>
          <w:szCs w:val="20"/>
        </w:rPr>
        <w:t>and</w:t>
      </w:r>
      <w:r w:rsidR="004349DE" w:rsidRPr="00DF2118">
        <w:rPr>
          <w:sz w:val="20"/>
          <w:szCs w:val="20"/>
        </w:rPr>
        <w:t xml:space="preserve"> </w:t>
      </w:r>
      <w:r w:rsidRPr="00DF2118">
        <w:rPr>
          <w:sz w:val="20"/>
          <w:szCs w:val="20"/>
        </w:rPr>
        <w:t>Research</w:t>
      </w:r>
      <w:r w:rsidRPr="00DF2118">
        <w:rPr>
          <w:rFonts w:eastAsia="Times New Roman"/>
          <w:sz w:val="20"/>
          <w:szCs w:val="20"/>
        </w:rPr>
        <w:t>:</w:t>
      </w:r>
      <w:r w:rsidR="004349DE" w:rsidRPr="00DF2118">
        <w:rPr>
          <w:rFonts w:eastAsia="Times New Roman"/>
          <w:sz w:val="20"/>
          <w:szCs w:val="20"/>
        </w:rPr>
        <w:t xml:space="preserve"> </w:t>
      </w:r>
      <w:r w:rsidRPr="00DF2118">
        <w:rPr>
          <w:rFonts w:eastAsia="Times New Roman"/>
          <w:sz w:val="20"/>
          <w:szCs w:val="20"/>
        </w:rPr>
        <w:t>Occupation</w:t>
      </w:r>
      <w:r w:rsidR="004349DE" w:rsidRPr="00DF2118">
        <w:rPr>
          <w:rFonts w:eastAsia="Times New Roman"/>
          <w:sz w:val="20"/>
          <w:szCs w:val="20"/>
        </w:rPr>
        <w:t xml:space="preserve"> </w:t>
      </w:r>
      <w:r w:rsidRPr="00DF2118">
        <w:rPr>
          <w:rFonts w:eastAsia="Times New Roman"/>
          <w:sz w:val="20"/>
          <w:szCs w:val="20"/>
        </w:rPr>
        <w:t>Cooperative</w:t>
      </w:r>
      <w:r w:rsidR="004349DE" w:rsidRPr="00DF2118">
        <w:rPr>
          <w:rFonts w:eastAsia="Times New Roman"/>
          <w:sz w:val="20"/>
          <w:szCs w:val="20"/>
        </w:rPr>
        <w:t xml:space="preserve"> </w:t>
      </w:r>
      <w:r w:rsidRPr="00DF2118">
        <w:rPr>
          <w:rFonts w:eastAsia="Times New Roman"/>
          <w:sz w:val="20"/>
          <w:szCs w:val="20"/>
        </w:rPr>
        <w:t>Organization</w:t>
      </w:r>
      <w:r w:rsidR="004349DE" w:rsidRPr="00DF2118">
        <w:rPr>
          <w:rFonts w:eastAsia="Times New Roman"/>
          <w:sz w:val="20"/>
          <w:szCs w:val="20"/>
        </w:rPr>
        <w:t xml:space="preserve"> </w:t>
      </w:r>
      <w:r w:rsidRPr="00DF2118">
        <w:rPr>
          <w:rFonts w:eastAsia="Times New Roman"/>
          <w:sz w:val="20"/>
          <w:szCs w:val="20"/>
        </w:rPr>
        <w:t>of</w:t>
      </w:r>
      <w:r w:rsidR="004349DE" w:rsidRPr="00DF2118">
        <w:rPr>
          <w:rFonts w:eastAsia="Times New Roman"/>
          <w:sz w:val="20"/>
          <w:szCs w:val="20"/>
        </w:rPr>
        <w:t xml:space="preserve"> </w:t>
      </w:r>
      <w:r w:rsidRPr="00DF2118">
        <w:rPr>
          <w:rFonts w:eastAsia="Times New Roman"/>
          <w:sz w:val="20"/>
          <w:szCs w:val="20"/>
        </w:rPr>
        <w:t>Academic</w:t>
      </w:r>
      <w:r w:rsidR="004349DE" w:rsidRPr="00DF2118">
        <w:rPr>
          <w:rFonts w:eastAsia="Times New Roman"/>
          <w:sz w:val="20"/>
          <w:szCs w:val="20"/>
        </w:rPr>
        <w:t xml:space="preserve"> </w:t>
      </w:r>
      <w:r w:rsidRPr="00DF2118">
        <w:rPr>
          <w:rFonts w:eastAsia="Times New Roman"/>
          <w:sz w:val="20"/>
          <w:szCs w:val="20"/>
        </w:rPr>
        <w:t>Graduates.</w:t>
      </w:r>
      <w:r w:rsidR="004349DE" w:rsidRPr="00DF2118">
        <w:rPr>
          <w:rFonts w:eastAsia="Times New Roman"/>
          <w:sz w:val="20"/>
          <w:szCs w:val="20"/>
        </w:rPr>
        <w:t xml:space="preserve"> </w:t>
      </w:r>
    </w:p>
    <w:p w:rsidR="006C5D7B" w:rsidRPr="00DF2118" w:rsidRDefault="00A3562A" w:rsidP="00306C07">
      <w:pPr>
        <w:numPr>
          <w:ilvl w:val="0"/>
          <w:numId w:val="4"/>
        </w:numPr>
        <w:tabs>
          <w:tab w:val="clear" w:pos="720"/>
        </w:tabs>
        <w:suppressAutoHyphens w:val="0"/>
        <w:snapToGrid w:val="0"/>
        <w:ind w:left="425" w:hanging="425"/>
        <w:jc w:val="both"/>
        <w:rPr>
          <w:sz w:val="20"/>
          <w:szCs w:val="20"/>
        </w:rPr>
      </w:pPr>
      <w:r w:rsidRPr="00DF2118">
        <w:rPr>
          <w:rFonts w:eastAsia="Times New Roman"/>
          <w:sz w:val="20"/>
          <w:szCs w:val="20"/>
        </w:rPr>
        <w:t>Yaraei,</w:t>
      </w:r>
      <w:r w:rsidR="004349DE" w:rsidRPr="00DF2118">
        <w:rPr>
          <w:rFonts w:eastAsia="Times New Roman"/>
          <w:sz w:val="20"/>
          <w:szCs w:val="20"/>
        </w:rPr>
        <w:t xml:space="preserve"> </w:t>
      </w:r>
      <w:r w:rsidRPr="00DF2118">
        <w:rPr>
          <w:rFonts w:eastAsia="Times New Roman"/>
          <w:sz w:val="20"/>
          <w:szCs w:val="20"/>
        </w:rPr>
        <w:t>Ali.</w:t>
      </w:r>
      <w:r w:rsidR="004349DE" w:rsidRPr="00DF2118">
        <w:rPr>
          <w:rFonts w:eastAsia="Times New Roman"/>
          <w:sz w:val="20"/>
          <w:szCs w:val="20"/>
        </w:rPr>
        <w:t xml:space="preserve"> </w:t>
      </w:r>
      <w:r w:rsidRPr="00DF2118">
        <w:rPr>
          <w:rFonts w:eastAsia="Times New Roman"/>
          <w:sz w:val="20"/>
          <w:szCs w:val="20"/>
        </w:rPr>
        <w:t>(2004),</w:t>
      </w:r>
      <w:r w:rsidR="004349DE" w:rsidRPr="00DF2118">
        <w:rPr>
          <w:rFonts w:eastAsia="Times New Roman"/>
          <w:sz w:val="20"/>
          <w:szCs w:val="20"/>
        </w:rPr>
        <w:t xml:space="preserve"> </w:t>
      </w:r>
      <w:r w:rsidRPr="00DF2118">
        <w:rPr>
          <w:rFonts w:eastAsia="Times New Roman"/>
          <w:sz w:val="20"/>
          <w:szCs w:val="20"/>
        </w:rPr>
        <w:t>Investigation</w:t>
      </w:r>
      <w:r w:rsidR="004349DE" w:rsidRPr="00DF2118">
        <w:rPr>
          <w:rFonts w:eastAsia="Times New Roman"/>
          <w:sz w:val="20"/>
          <w:szCs w:val="20"/>
        </w:rPr>
        <w:t xml:space="preserve"> </w:t>
      </w:r>
      <w:r w:rsidRPr="00DF2118">
        <w:rPr>
          <w:rFonts w:eastAsia="Times New Roman"/>
          <w:sz w:val="20"/>
          <w:szCs w:val="20"/>
        </w:rPr>
        <w:t>of</w:t>
      </w:r>
      <w:r w:rsidR="004349DE" w:rsidRPr="00DF2118">
        <w:rPr>
          <w:rFonts w:eastAsia="Times New Roman"/>
          <w:sz w:val="20"/>
          <w:szCs w:val="20"/>
        </w:rPr>
        <w:t xml:space="preserve"> </w:t>
      </w:r>
      <w:r w:rsidRPr="00DF2118">
        <w:rPr>
          <w:rFonts w:eastAsia="Times New Roman"/>
          <w:sz w:val="20"/>
          <w:szCs w:val="20"/>
        </w:rPr>
        <w:t>some</w:t>
      </w:r>
      <w:r w:rsidR="004349DE" w:rsidRPr="00DF2118">
        <w:rPr>
          <w:rFonts w:eastAsia="Times New Roman"/>
          <w:sz w:val="20"/>
          <w:szCs w:val="20"/>
        </w:rPr>
        <w:t xml:space="preserve"> </w:t>
      </w:r>
      <w:r w:rsidRPr="00DF2118">
        <w:rPr>
          <w:rFonts w:eastAsia="Times New Roman"/>
          <w:sz w:val="20"/>
          <w:szCs w:val="20"/>
        </w:rPr>
        <w:t>of</w:t>
      </w:r>
      <w:r w:rsidR="004349DE" w:rsidRPr="00DF2118">
        <w:rPr>
          <w:rFonts w:eastAsia="Times New Roman"/>
          <w:sz w:val="20"/>
          <w:szCs w:val="20"/>
        </w:rPr>
        <w:t xml:space="preserve"> </w:t>
      </w:r>
      <w:r w:rsidRPr="00DF2118">
        <w:rPr>
          <w:rFonts w:eastAsia="Times New Roman"/>
          <w:sz w:val="20"/>
          <w:szCs w:val="20"/>
        </w:rPr>
        <w:t>the</w:t>
      </w:r>
      <w:r w:rsidR="004349DE" w:rsidRPr="00DF2118">
        <w:rPr>
          <w:rFonts w:eastAsia="Times New Roman"/>
          <w:sz w:val="20"/>
          <w:szCs w:val="20"/>
        </w:rPr>
        <w:t xml:space="preserve"> </w:t>
      </w:r>
      <w:r w:rsidRPr="00DF2118">
        <w:rPr>
          <w:rFonts w:eastAsia="Times New Roman"/>
          <w:sz w:val="20"/>
          <w:szCs w:val="20"/>
        </w:rPr>
        <w:t>entrepreneurship</w:t>
      </w:r>
      <w:r w:rsidR="004349DE" w:rsidRPr="00DF2118">
        <w:rPr>
          <w:rFonts w:eastAsia="Times New Roman"/>
          <w:sz w:val="20"/>
          <w:szCs w:val="20"/>
        </w:rPr>
        <w:t xml:space="preserve"> </w:t>
      </w:r>
      <w:r w:rsidRPr="00DF2118">
        <w:rPr>
          <w:rFonts w:eastAsia="Times New Roman"/>
          <w:sz w:val="20"/>
          <w:szCs w:val="20"/>
        </w:rPr>
        <w:t>spirits</w:t>
      </w:r>
      <w:r w:rsidR="004349DE" w:rsidRPr="00DF2118">
        <w:rPr>
          <w:rFonts w:eastAsia="Times New Roman"/>
          <w:sz w:val="20"/>
          <w:szCs w:val="20"/>
        </w:rPr>
        <w:t xml:space="preserve"> </w:t>
      </w:r>
      <w:r w:rsidRPr="00DF2118">
        <w:rPr>
          <w:rFonts w:eastAsia="Times New Roman"/>
          <w:sz w:val="20"/>
          <w:szCs w:val="20"/>
        </w:rPr>
        <w:t>among</w:t>
      </w:r>
      <w:r w:rsidR="004349DE" w:rsidRPr="00DF2118">
        <w:rPr>
          <w:rFonts w:eastAsia="Times New Roman"/>
          <w:sz w:val="20"/>
          <w:szCs w:val="20"/>
        </w:rPr>
        <w:t xml:space="preserve"> </w:t>
      </w:r>
      <w:r w:rsidRPr="00DF2118">
        <w:rPr>
          <w:rFonts w:eastAsia="Times New Roman"/>
          <w:sz w:val="20"/>
          <w:szCs w:val="20"/>
        </w:rPr>
        <w:t>the</w:t>
      </w:r>
      <w:r w:rsidR="004349DE" w:rsidRPr="00DF2118">
        <w:rPr>
          <w:rFonts w:eastAsia="Times New Roman"/>
          <w:sz w:val="20"/>
          <w:szCs w:val="20"/>
        </w:rPr>
        <w:t xml:space="preserve"> </w:t>
      </w:r>
      <w:r w:rsidRPr="00DF2118">
        <w:rPr>
          <w:rFonts w:eastAsia="Times New Roman"/>
          <w:sz w:val="20"/>
          <w:szCs w:val="20"/>
        </w:rPr>
        <w:t>students</w:t>
      </w:r>
      <w:r w:rsidR="004349DE" w:rsidRPr="00DF2118">
        <w:rPr>
          <w:rFonts w:eastAsia="Times New Roman"/>
          <w:sz w:val="20"/>
          <w:szCs w:val="20"/>
        </w:rPr>
        <w:t xml:space="preserve"> </w:t>
      </w:r>
      <w:r w:rsidRPr="00DF2118">
        <w:rPr>
          <w:rFonts w:eastAsia="Times New Roman"/>
          <w:sz w:val="20"/>
          <w:szCs w:val="20"/>
        </w:rPr>
        <w:t>at</w:t>
      </w:r>
      <w:r w:rsidR="004349DE" w:rsidRPr="00DF2118">
        <w:rPr>
          <w:rFonts w:eastAsia="Times New Roman"/>
          <w:sz w:val="20"/>
          <w:szCs w:val="20"/>
        </w:rPr>
        <w:t xml:space="preserve"> </w:t>
      </w:r>
      <w:r w:rsidRPr="00DF2118">
        <w:rPr>
          <w:rFonts w:eastAsia="Times New Roman"/>
          <w:sz w:val="20"/>
          <w:szCs w:val="20"/>
        </w:rPr>
        <w:t>Shiraz</w:t>
      </w:r>
      <w:r w:rsidR="004349DE" w:rsidRPr="00DF2118">
        <w:rPr>
          <w:rFonts w:eastAsia="Times New Roman"/>
          <w:sz w:val="20"/>
          <w:szCs w:val="20"/>
        </w:rPr>
        <w:t xml:space="preserve"> </w:t>
      </w:r>
      <w:r w:rsidRPr="00DF2118">
        <w:rPr>
          <w:rFonts w:eastAsia="Times New Roman"/>
          <w:sz w:val="20"/>
          <w:szCs w:val="20"/>
        </w:rPr>
        <w:t>University.</w:t>
      </w:r>
      <w:r w:rsidR="004349DE" w:rsidRPr="00DF2118">
        <w:rPr>
          <w:rFonts w:eastAsia="Times New Roman"/>
          <w:sz w:val="20"/>
          <w:szCs w:val="20"/>
        </w:rPr>
        <w:t xml:space="preserve"> </w:t>
      </w:r>
      <w:r w:rsidRPr="00DF2118">
        <w:rPr>
          <w:rFonts w:eastAsia="Times New Roman"/>
          <w:sz w:val="20"/>
          <w:szCs w:val="20"/>
        </w:rPr>
        <w:t>Industry</w:t>
      </w:r>
      <w:r w:rsidR="004349DE" w:rsidRPr="00DF2118">
        <w:rPr>
          <w:rFonts w:eastAsia="Times New Roman"/>
          <w:sz w:val="20"/>
          <w:szCs w:val="20"/>
        </w:rPr>
        <w:t xml:space="preserve"> </w:t>
      </w:r>
      <w:r w:rsidRPr="00DF2118">
        <w:rPr>
          <w:rFonts w:eastAsia="Times New Roman"/>
          <w:sz w:val="20"/>
          <w:szCs w:val="20"/>
        </w:rPr>
        <w:t>Management</w:t>
      </w:r>
      <w:r w:rsidR="004349DE" w:rsidRPr="00DF2118">
        <w:rPr>
          <w:rFonts w:eastAsia="Times New Roman"/>
          <w:sz w:val="20"/>
          <w:szCs w:val="20"/>
        </w:rPr>
        <w:t xml:space="preserve"> </w:t>
      </w:r>
      <w:r w:rsidRPr="00DF2118">
        <w:rPr>
          <w:rFonts w:eastAsia="Times New Roman"/>
          <w:sz w:val="20"/>
          <w:szCs w:val="20"/>
        </w:rPr>
        <w:t>Master's</w:t>
      </w:r>
      <w:r w:rsidR="004349DE" w:rsidRPr="00DF2118">
        <w:rPr>
          <w:rFonts w:eastAsia="Times New Roman"/>
          <w:sz w:val="20"/>
          <w:szCs w:val="20"/>
        </w:rPr>
        <w:t xml:space="preserve"> </w:t>
      </w:r>
      <w:r w:rsidRPr="00DF2118">
        <w:rPr>
          <w:rFonts w:eastAsia="Times New Roman"/>
          <w:sz w:val="20"/>
          <w:szCs w:val="20"/>
        </w:rPr>
        <w:t>thesis,</w:t>
      </w:r>
      <w:r w:rsidR="004349DE" w:rsidRPr="00DF2118">
        <w:rPr>
          <w:rFonts w:eastAsia="Times New Roman"/>
          <w:sz w:val="20"/>
          <w:szCs w:val="20"/>
        </w:rPr>
        <w:t xml:space="preserve"> </w:t>
      </w:r>
      <w:r w:rsidRPr="00DF2118">
        <w:rPr>
          <w:rFonts w:eastAsia="Times New Roman"/>
          <w:sz w:val="20"/>
          <w:szCs w:val="20"/>
        </w:rPr>
        <w:t>Shiraz</w:t>
      </w:r>
      <w:r w:rsidR="004349DE" w:rsidRPr="00DF2118">
        <w:rPr>
          <w:rFonts w:eastAsia="Times New Roman"/>
          <w:sz w:val="20"/>
          <w:szCs w:val="20"/>
        </w:rPr>
        <w:t xml:space="preserve"> </w:t>
      </w:r>
      <w:r w:rsidRPr="00DF2118">
        <w:rPr>
          <w:rFonts w:eastAsia="Times New Roman"/>
          <w:sz w:val="20"/>
          <w:szCs w:val="20"/>
        </w:rPr>
        <w:t>University.</w:t>
      </w:r>
      <w:r w:rsidR="004349DE" w:rsidRPr="00DF2118">
        <w:rPr>
          <w:rFonts w:eastAsia="Times New Roman"/>
          <w:sz w:val="20"/>
          <w:szCs w:val="20"/>
        </w:rPr>
        <w:t xml:space="preserve"> </w:t>
      </w:r>
    </w:p>
    <w:p w:rsidR="00306C07" w:rsidRPr="00DF2118" w:rsidRDefault="00A3562A" w:rsidP="00306C07">
      <w:pPr>
        <w:numPr>
          <w:ilvl w:val="0"/>
          <w:numId w:val="4"/>
        </w:numPr>
        <w:tabs>
          <w:tab w:val="clear" w:pos="720"/>
        </w:tabs>
        <w:suppressAutoHyphens w:val="0"/>
        <w:snapToGrid w:val="0"/>
        <w:ind w:left="425" w:hanging="425"/>
        <w:jc w:val="both"/>
        <w:rPr>
          <w:sz w:val="20"/>
          <w:szCs w:val="20"/>
        </w:rPr>
      </w:pPr>
      <w:r w:rsidRPr="00DF2118">
        <w:rPr>
          <w:sz w:val="20"/>
          <w:szCs w:val="20"/>
        </w:rPr>
        <w:t>Aldrich,</w:t>
      </w:r>
      <w:r w:rsidR="004349DE" w:rsidRPr="00DF2118">
        <w:rPr>
          <w:sz w:val="20"/>
          <w:szCs w:val="20"/>
        </w:rPr>
        <w:t xml:space="preserve"> </w:t>
      </w:r>
      <w:r w:rsidRPr="00DF2118">
        <w:rPr>
          <w:sz w:val="20"/>
          <w:szCs w:val="20"/>
        </w:rPr>
        <w:t>H.</w:t>
      </w:r>
      <w:r w:rsidR="004349DE" w:rsidRPr="00DF2118">
        <w:rPr>
          <w:sz w:val="20"/>
          <w:szCs w:val="20"/>
        </w:rPr>
        <w:t xml:space="preserve"> </w:t>
      </w:r>
      <w:r w:rsidRPr="00DF2118">
        <w:rPr>
          <w:sz w:val="20"/>
          <w:szCs w:val="20"/>
        </w:rPr>
        <w:t>and</w:t>
      </w:r>
      <w:r w:rsidR="004349DE" w:rsidRPr="00DF2118">
        <w:rPr>
          <w:sz w:val="20"/>
          <w:szCs w:val="20"/>
        </w:rPr>
        <w:t xml:space="preserve"> </w:t>
      </w:r>
      <w:r w:rsidRPr="00DF2118">
        <w:rPr>
          <w:sz w:val="20"/>
          <w:szCs w:val="20"/>
        </w:rPr>
        <w:t>Zimmer,</w:t>
      </w:r>
      <w:r w:rsidR="004349DE" w:rsidRPr="00DF2118">
        <w:rPr>
          <w:sz w:val="20"/>
          <w:szCs w:val="20"/>
        </w:rPr>
        <w:t xml:space="preserve"> </w:t>
      </w:r>
      <w:r w:rsidRPr="00DF2118">
        <w:rPr>
          <w:sz w:val="20"/>
          <w:szCs w:val="20"/>
        </w:rPr>
        <w:t>C.</w:t>
      </w:r>
      <w:r w:rsidR="004349DE" w:rsidRPr="00DF2118">
        <w:rPr>
          <w:sz w:val="20"/>
          <w:szCs w:val="20"/>
        </w:rPr>
        <w:t xml:space="preserve"> </w:t>
      </w:r>
      <w:r w:rsidRPr="00DF2118">
        <w:rPr>
          <w:sz w:val="20"/>
          <w:szCs w:val="20"/>
        </w:rPr>
        <w:t>(1989)</w:t>
      </w:r>
      <w:r w:rsidR="00306C07" w:rsidRPr="00DF2118">
        <w:rPr>
          <w:sz w:val="20"/>
          <w:szCs w:val="20"/>
        </w:rPr>
        <w:t>. E</w:t>
      </w:r>
      <w:r w:rsidRPr="00DF2118">
        <w:rPr>
          <w:sz w:val="20"/>
          <w:szCs w:val="20"/>
        </w:rPr>
        <w:t>ntrepreneurship</w:t>
      </w:r>
      <w:r w:rsidR="004349DE" w:rsidRPr="00DF2118">
        <w:rPr>
          <w:sz w:val="20"/>
          <w:szCs w:val="20"/>
        </w:rPr>
        <w:t xml:space="preserve"> </w:t>
      </w:r>
      <w:r w:rsidRPr="00DF2118">
        <w:rPr>
          <w:sz w:val="20"/>
          <w:szCs w:val="20"/>
        </w:rPr>
        <w:t>through</w:t>
      </w:r>
      <w:r w:rsidR="004349DE" w:rsidRPr="00DF2118">
        <w:rPr>
          <w:sz w:val="20"/>
          <w:szCs w:val="20"/>
        </w:rPr>
        <w:t xml:space="preserve"> </w:t>
      </w:r>
      <w:r w:rsidRPr="00DF2118">
        <w:rPr>
          <w:sz w:val="20"/>
          <w:szCs w:val="20"/>
        </w:rPr>
        <w:t>Social</w:t>
      </w:r>
      <w:r w:rsidR="004349DE" w:rsidRPr="00DF2118">
        <w:rPr>
          <w:sz w:val="20"/>
          <w:szCs w:val="20"/>
        </w:rPr>
        <w:t xml:space="preserve"> </w:t>
      </w:r>
      <w:r w:rsidRPr="00DF2118">
        <w:rPr>
          <w:sz w:val="20"/>
          <w:szCs w:val="20"/>
        </w:rPr>
        <w:t>networks</w:t>
      </w:r>
      <w:r w:rsidR="00306C07" w:rsidRPr="00DF2118">
        <w:rPr>
          <w:sz w:val="20"/>
          <w:szCs w:val="20"/>
        </w:rPr>
        <w:t>. I</w:t>
      </w:r>
      <w:r w:rsidRPr="00DF2118">
        <w:rPr>
          <w:sz w:val="20"/>
          <w:szCs w:val="20"/>
        </w:rPr>
        <w:t>n</w:t>
      </w:r>
      <w:r w:rsidR="004349DE" w:rsidRPr="00DF2118">
        <w:rPr>
          <w:sz w:val="20"/>
          <w:szCs w:val="20"/>
        </w:rPr>
        <w:t xml:space="preserve"> </w:t>
      </w:r>
      <w:r w:rsidRPr="00DF2118">
        <w:rPr>
          <w:sz w:val="20"/>
          <w:szCs w:val="20"/>
        </w:rPr>
        <w:t>D</w:t>
      </w:r>
      <w:r w:rsidR="00306C07" w:rsidRPr="00DF2118">
        <w:rPr>
          <w:sz w:val="20"/>
          <w:szCs w:val="20"/>
        </w:rPr>
        <w:t>. S</w:t>
      </w:r>
      <w:r w:rsidRPr="00DF2118">
        <w:rPr>
          <w:sz w:val="20"/>
          <w:szCs w:val="20"/>
        </w:rPr>
        <w:t>exton</w:t>
      </w:r>
      <w:r w:rsidR="004349DE" w:rsidRPr="00DF2118">
        <w:rPr>
          <w:sz w:val="20"/>
          <w:szCs w:val="20"/>
        </w:rPr>
        <w:t xml:space="preserve"> </w:t>
      </w:r>
      <w:r w:rsidRPr="00DF2118">
        <w:rPr>
          <w:sz w:val="20"/>
          <w:szCs w:val="20"/>
        </w:rPr>
        <w:t>and</w:t>
      </w:r>
      <w:r w:rsidR="004349DE" w:rsidRPr="00DF2118">
        <w:rPr>
          <w:sz w:val="20"/>
          <w:szCs w:val="20"/>
        </w:rPr>
        <w:t xml:space="preserve"> </w:t>
      </w:r>
      <w:r w:rsidRPr="00DF2118">
        <w:rPr>
          <w:sz w:val="20"/>
          <w:szCs w:val="20"/>
        </w:rPr>
        <w:t>R</w:t>
      </w:r>
      <w:r w:rsidR="00306C07" w:rsidRPr="00DF2118">
        <w:rPr>
          <w:sz w:val="20"/>
          <w:szCs w:val="20"/>
        </w:rPr>
        <w:t>. S</w:t>
      </w:r>
      <w:r w:rsidRPr="00DF2118">
        <w:rPr>
          <w:sz w:val="20"/>
          <w:szCs w:val="20"/>
        </w:rPr>
        <w:t>milor</w:t>
      </w:r>
      <w:r w:rsidR="004349DE" w:rsidRPr="00DF2118">
        <w:rPr>
          <w:sz w:val="20"/>
          <w:szCs w:val="20"/>
        </w:rPr>
        <w:t>. (</w:t>
      </w:r>
      <w:r w:rsidRPr="00DF2118">
        <w:rPr>
          <w:sz w:val="20"/>
          <w:szCs w:val="20"/>
        </w:rPr>
        <w:t>eds)</w:t>
      </w:r>
      <w:r w:rsidR="00306C07" w:rsidRPr="00DF2118">
        <w:rPr>
          <w:sz w:val="20"/>
          <w:szCs w:val="20"/>
        </w:rPr>
        <w:t>. T</w:t>
      </w:r>
      <w:r w:rsidRPr="00DF2118">
        <w:rPr>
          <w:sz w:val="20"/>
          <w:szCs w:val="20"/>
        </w:rPr>
        <w:t>he</w:t>
      </w:r>
      <w:r w:rsidR="004349DE" w:rsidRPr="00DF2118">
        <w:rPr>
          <w:sz w:val="20"/>
          <w:szCs w:val="20"/>
        </w:rPr>
        <w:t xml:space="preserve"> </w:t>
      </w:r>
      <w:r w:rsidRPr="00DF2118">
        <w:rPr>
          <w:sz w:val="20"/>
          <w:szCs w:val="20"/>
        </w:rPr>
        <w:t>art</w:t>
      </w:r>
      <w:r w:rsidR="004349DE" w:rsidRPr="00DF2118">
        <w:rPr>
          <w:sz w:val="20"/>
          <w:szCs w:val="20"/>
        </w:rPr>
        <w:t xml:space="preserve"> </w:t>
      </w:r>
      <w:r w:rsidRPr="00DF2118">
        <w:rPr>
          <w:sz w:val="20"/>
          <w:szCs w:val="20"/>
        </w:rPr>
        <w:t>Science</w:t>
      </w:r>
      <w:r w:rsidR="004349DE" w:rsidRPr="00DF2118">
        <w:rPr>
          <w:sz w:val="20"/>
          <w:szCs w:val="20"/>
        </w:rPr>
        <w:t xml:space="preserve"> </w:t>
      </w:r>
      <w:r w:rsidRPr="00DF2118">
        <w:rPr>
          <w:sz w:val="20"/>
          <w:szCs w:val="20"/>
        </w:rPr>
        <w:t>of</w:t>
      </w:r>
      <w:r w:rsidR="004349DE" w:rsidRPr="00DF2118">
        <w:rPr>
          <w:sz w:val="20"/>
          <w:szCs w:val="20"/>
        </w:rPr>
        <w:t xml:space="preserve"> </w:t>
      </w:r>
      <w:r w:rsidRPr="00DF2118">
        <w:rPr>
          <w:sz w:val="20"/>
          <w:szCs w:val="20"/>
        </w:rPr>
        <w:t>Entrepreneurship,</w:t>
      </w:r>
      <w:r w:rsidR="004349DE" w:rsidRPr="00DF2118">
        <w:rPr>
          <w:sz w:val="20"/>
          <w:szCs w:val="20"/>
        </w:rPr>
        <w:t xml:space="preserve"> </w:t>
      </w:r>
      <w:r w:rsidRPr="00DF2118">
        <w:rPr>
          <w:sz w:val="20"/>
          <w:szCs w:val="20"/>
        </w:rPr>
        <w:t>Cambridge,</w:t>
      </w:r>
      <w:r w:rsidR="004349DE" w:rsidRPr="00DF2118">
        <w:rPr>
          <w:sz w:val="20"/>
          <w:szCs w:val="20"/>
        </w:rPr>
        <w:t xml:space="preserve"> </w:t>
      </w:r>
      <w:r w:rsidRPr="00DF2118">
        <w:rPr>
          <w:sz w:val="20"/>
          <w:szCs w:val="20"/>
        </w:rPr>
        <w:t>Mass:</w:t>
      </w:r>
      <w:r w:rsidR="004349DE" w:rsidRPr="00DF2118">
        <w:rPr>
          <w:sz w:val="20"/>
          <w:szCs w:val="20"/>
        </w:rPr>
        <w:t xml:space="preserve"> </w:t>
      </w:r>
      <w:r w:rsidRPr="00DF2118">
        <w:rPr>
          <w:sz w:val="20"/>
          <w:szCs w:val="20"/>
        </w:rPr>
        <w:t>Ballinge</w:t>
      </w:r>
      <w:r w:rsidR="00306C07" w:rsidRPr="00DF2118">
        <w:rPr>
          <w:sz w:val="20"/>
          <w:szCs w:val="20"/>
        </w:rPr>
        <w:t>r.</w:t>
      </w:r>
    </w:p>
    <w:p w:rsidR="005C192E" w:rsidRPr="00DF2118" w:rsidRDefault="00A3562A" w:rsidP="00306C07">
      <w:pPr>
        <w:numPr>
          <w:ilvl w:val="0"/>
          <w:numId w:val="4"/>
        </w:numPr>
        <w:tabs>
          <w:tab w:val="clear" w:pos="720"/>
        </w:tabs>
        <w:suppressAutoHyphens w:val="0"/>
        <w:snapToGrid w:val="0"/>
        <w:ind w:left="425" w:hanging="425"/>
        <w:jc w:val="both"/>
        <w:rPr>
          <w:sz w:val="20"/>
          <w:szCs w:val="20"/>
        </w:rPr>
      </w:pPr>
      <w:r w:rsidRPr="00DF2118">
        <w:rPr>
          <w:sz w:val="20"/>
          <w:szCs w:val="20"/>
        </w:rPr>
        <w:t>Ahmed,</w:t>
      </w:r>
      <w:r w:rsidR="004349DE" w:rsidRPr="00DF2118">
        <w:rPr>
          <w:sz w:val="20"/>
          <w:szCs w:val="20"/>
        </w:rPr>
        <w:t xml:space="preserve"> </w:t>
      </w:r>
      <w:r w:rsidRPr="00DF2118">
        <w:rPr>
          <w:sz w:val="20"/>
          <w:szCs w:val="20"/>
        </w:rPr>
        <w:t>S</w:t>
      </w:r>
      <w:r w:rsidR="00306C07" w:rsidRPr="00DF2118">
        <w:rPr>
          <w:sz w:val="20"/>
          <w:szCs w:val="20"/>
        </w:rPr>
        <w:t>. U</w:t>
      </w:r>
      <w:r w:rsidRPr="00DF2118">
        <w:rPr>
          <w:sz w:val="20"/>
          <w:szCs w:val="20"/>
        </w:rPr>
        <w:t>.</w:t>
      </w:r>
      <w:r w:rsidR="004349DE" w:rsidRPr="00DF2118">
        <w:rPr>
          <w:sz w:val="20"/>
          <w:szCs w:val="20"/>
        </w:rPr>
        <w:t xml:space="preserve"> </w:t>
      </w:r>
      <w:r w:rsidRPr="00DF2118">
        <w:rPr>
          <w:sz w:val="20"/>
          <w:szCs w:val="20"/>
        </w:rPr>
        <w:t>(1995)</w:t>
      </w:r>
      <w:r w:rsidR="00306C07" w:rsidRPr="00DF2118">
        <w:rPr>
          <w:sz w:val="20"/>
          <w:szCs w:val="20"/>
        </w:rPr>
        <w:t>. N</w:t>
      </w:r>
      <w:r w:rsidRPr="00DF2118">
        <w:rPr>
          <w:sz w:val="20"/>
          <w:szCs w:val="20"/>
        </w:rPr>
        <w:t>ach.</w:t>
      </w:r>
      <w:r w:rsidR="004349DE" w:rsidRPr="00DF2118">
        <w:rPr>
          <w:sz w:val="20"/>
          <w:szCs w:val="20"/>
        </w:rPr>
        <w:t xml:space="preserve"> </w:t>
      </w:r>
      <w:r w:rsidRPr="00DF2118">
        <w:rPr>
          <w:sz w:val="20"/>
          <w:szCs w:val="20"/>
        </w:rPr>
        <w:t>Risk-taking</w:t>
      </w:r>
      <w:r w:rsidR="004349DE" w:rsidRPr="00DF2118">
        <w:rPr>
          <w:sz w:val="20"/>
          <w:szCs w:val="20"/>
        </w:rPr>
        <w:t xml:space="preserve"> </w:t>
      </w:r>
      <w:r w:rsidRPr="00DF2118">
        <w:rPr>
          <w:sz w:val="20"/>
          <w:szCs w:val="20"/>
        </w:rPr>
        <w:t>Propensity</w:t>
      </w:r>
      <w:r w:rsidR="00306C07" w:rsidRPr="00DF2118">
        <w:rPr>
          <w:sz w:val="20"/>
          <w:szCs w:val="20"/>
        </w:rPr>
        <w:t>. L</w:t>
      </w:r>
      <w:r w:rsidRPr="00DF2118">
        <w:rPr>
          <w:sz w:val="20"/>
          <w:szCs w:val="20"/>
        </w:rPr>
        <w:t>ocus</w:t>
      </w:r>
      <w:r w:rsidR="004349DE" w:rsidRPr="00DF2118">
        <w:rPr>
          <w:sz w:val="20"/>
          <w:szCs w:val="20"/>
        </w:rPr>
        <w:t xml:space="preserve"> </w:t>
      </w:r>
      <w:r w:rsidRPr="00DF2118">
        <w:rPr>
          <w:sz w:val="20"/>
          <w:szCs w:val="20"/>
        </w:rPr>
        <w:t>of</w:t>
      </w:r>
      <w:r w:rsidR="004349DE" w:rsidRPr="00DF2118">
        <w:rPr>
          <w:sz w:val="20"/>
          <w:szCs w:val="20"/>
        </w:rPr>
        <w:t xml:space="preserve"> </w:t>
      </w:r>
      <w:r w:rsidRPr="00DF2118">
        <w:rPr>
          <w:sz w:val="20"/>
          <w:szCs w:val="20"/>
        </w:rPr>
        <w:t>control</w:t>
      </w:r>
      <w:r w:rsidR="004349DE" w:rsidRPr="00DF2118">
        <w:rPr>
          <w:sz w:val="20"/>
          <w:szCs w:val="20"/>
        </w:rPr>
        <w:t xml:space="preserve"> </w:t>
      </w:r>
      <w:r w:rsidRPr="00DF2118">
        <w:rPr>
          <w:sz w:val="20"/>
          <w:szCs w:val="20"/>
        </w:rPr>
        <w:t>and</w:t>
      </w:r>
      <w:r w:rsidR="004349DE" w:rsidRPr="00DF2118">
        <w:rPr>
          <w:sz w:val="20"/>
          <w:szCs w:val="20"/>
        </w:rPr>
        <w:t xml:space="preserve"> </w:t>
      </w:r>
      <w:r w:rsidRPr="00DF2118">
        <w:rPr>
          <w:sz w:val="20"/>
          <w:szCs w:val="20"/>
        </w:rPr>
        <w:t>Entrepreneurship</w:t>
      </w:r>
      <w:r w:rsidR="00306C07" w:rsidRPr="00DF2118">
        <w:rPr>
          <w:sz w:val="20"/>
          <w:szCs w:val="20"/>
        </w:rPr>
        <w:t>. P</w:t>
      </w:r>
      <w:r w:rsidRPr="00DF2118">
        <w:rPr>
          <w:sz w:val="20"/>
          <w:szCs w:val="20"/>
        </w:rPr>
        <w:t>ersonality</w:t>
      </w:r>
      <w:r w:rsidR="004349DE" w:rsidRPr="00DF2118">
        <w:rPr>
          <w:sz w:val="20"/>
          <w:szCs w:val="20"/>
        </w:rPr>
        <w:t xml:space="preserve"> </w:t>
      </w:r>
      <w:r w:rsidRPr="00DF2118">
        <w:rPr>
          <w:sz w:val="20"/>
          <w:szCs w:val="20"/>
        </w:rPr>
        <w:t>and</w:t>
      </w:r>
      <w:r w:rsidR="004349DE" w:rsidRPr="00DF2118">
        <w:rPr>
          <w:sz w:val="20"/>
          <w:szCs w:val="20"/>
        </w:rPr>
        <w:t xml:space="preserve"> </w:t>
      </w:r>
      <w:r w:rsidRPr="00DF2118">
        <w:rPr>
          <w:sz w:val="20"/>
          <w:szCs w:val="20"/>
        </w:rPr>
        <w:t>Individual</w:t>
      </w:r>
      <w:r w:rsidR="004349DE" w:rsidRPr="00DF2118">
        <w:rPr>
          <w:sz w:val="20"/>
          <w:szCs w:val="20"/>
        </w:rPr>
        <w:t xml:space="preserve"> </w:t>
      </w:r>
      <w:r w:rsidRPr="00DF2118">
        <w:rPr>
          <w:sz w:val="20"/>
          <w:szCs w:val="20"/>
        </w:rPr>
        <w:t>Difference.</w:t>
      </w:r>
      <w:r w:rsidR="004349DE" w:rsidRPr="00DF2118">
        <w:rPr>
          <w:sz w:val="20"/>
          <w:szCs w:val="20"/>
        </w:rPr>
        <w:t xml:space="preserve"> </w:t>
      </w:r>
      <w:r w:rsidRPr="00DF2118">
        <w:rPr>
          <w:sz w:val="20"/>
          <w:szCs w:val="20"/>
        </w:rPr>
        <w:t>MC</w:t>
      </w:r>
      <w:r w:rsidR="004349DE" w:rsidRPr="00DF2118">
        <w:rPr>
          <w:sz w:val="20"/>
          <w:szCs w:val="20"/>
        </w:rPr>
        <w:t xml:space="preserve"> </w:t>
      </w:r>
      <w:r w:rsidRPr="00DF2118">
        <w:rPr>
          <w:sz w:val="20"/>
          <w:szCs w:val="20"/>
        </w:rPr>
        <w:t>Graw-Hill.</w:t>
      </w:r>
    </w:p>
    <w:p w:rsidR="005C192E" w:rsidRPr="00DF2118" w:rsidRDefault="00A3562A" w:rsidP="00306C07">
      <w:pPr>
        <w:numPr>
          <w:ilvl w:val="0"/>
          <w:numId w:val="4"/>
        </w:numPr>
        <w:tabs>
          <w:tab w:val="clear" w:pos="720"/>
        </w:tabs>
        <w:suppressAutoHyphens w:val="0"/>
        <w:snapToGrid w:val="0"/>
        <w:ind w:left="425" w:hanging="425"/>
        <w:jc w:val="both"/>
        <w:rPr>
          <w:sz w:val="20"/>
          <w:szCs w:val="20"/>
        </w:rPr>
      </w:pPr>
      <w:r w:rsidRPr="00DF2118">
        <w:rPr>
          <w:sz w:val="20"/>
          <w:szCs w:val="20"/>
        </w:rPr>
        <w:t>Bandura,</w:t>
      </w:r>
      <w:r w:rsidR="004349DE" w:rsidRPr="00DF2118">
        <w:rPr>
          <w:sz w:val="20"/>
          <w:szCs w:val="20"/>
        </w:rPr>
        <w:t xml:space="preserve"> </w:t>
      </w:r>
      <w:r w:rsidRPr="00DF2118">
        <w:rPr>
          <w:sz w:val="20"/>
          <w:szCs w:val="20"/>
        </w:rPr>
        <w:t>A.</w:t>
      </w:r>
      <w:r w:rsidR="004349DE" w:rsidRPr="00DF2118">
        <w:rPr>
          <w:sz w:val="20"/>
          <w:szCs w:val="20"/>
        </w:rPr>
        <w:t xml:space="preserve"> </w:t>
      </w:r>
      <w:r w:rsidRPr="00DF2118">
        <w:rPr>
          <w:sz w:val="20"/>
          <w:szCs w:val="20"/>
        </w:rPr>
        <w:t>(1993).</w:t>
      </w:r>
      <w:r w:rsidR="004349DE" w:rsidRPr="00DF2118">
        <w:rPr>
          <w:sz w:val="20"/>
          <w:szCs w:val="20"/>
        </w:rPr>
        <w:t xml:space="preserve"> </w:t>
      </w:r>
      <w:r w:rsidRPr="00DF2118">
        <w:rPr>
          <w:sz w:val="20"/>
          <w:szCs w:val="20"/>
        </w:rPr>
        <w:t>Perceived</w:t>
      </w:r>
      <w:r w:rsidR="004349DE" w:rsidRPr="00DF2118">
        <w:rPr>
          <w:sz w:val="20"/>
          <w:szCs w:val="20"/>
        </w:rPr>
        <w:t xml:space="preserve"> </w:t>
      </w:r>
      <w:r w:rsidRPr="00DF2118">
        <w:rPr>
          <w:sz w:val="20"/>
          <w:szCs w:val="20"/>
        </w:rPr>
        <w:t>self-efficacy</w:t>
      </w:r>
      <w:r w:rsidR="004349DE" w:rsidRPr="00DF2118">
        <w:rPr>
          <w:sz w:val="20"/>
          <w:szCs w:val="20"/>
        </w:rPr>
        <w:t xml:space="preserve"> </w:t>
      </w:r>
      <w:r w:rsidRPr="00DF2118">
        <w:rPr>
          <w:sz w:val="20"/>
          <w:szCs w:val="20"/>
        </w:rPr>
        <w:t>in</w:t>
      </w:r>
      <w:r w:rsidR="004349DE" w:rsidRPr="00DF2118">
        <w:rPr>
          <w:sz w:val="20"/>
          <w:szCs w:val="20"/>
        </w:rPr>
        <w:t xml:space="preserve"> </w:t>
      </w:r>
      <w:r w:rsidRPr="00DF2118">
        <w:rPr>
          <w:sz w:val="20"/>
          <w:szCs w:val="20"/>
        </w:rPr>
        <w:t>cognitive</w:t>
      </w:r>
      <w:r w:rsidR="004349DE" w:rsidRPr="00DF2118">
        <w:rPr>
          <w:sz w:val="20"/>
          <w:szCs w:val="20"/>
        </w:rPr>
        <w:t xml:space="preserve"> </w:t>
      </w:r>
      <w:r w:rsidRPr="00DF2118">
        <w:rPr>
          <w:sz w:val="20"/>
          <w:szCs w:val="20"/>
        </w:rPr>
        <w:t>development</w:t>
      </w:r>
      <w:r w:rsidR="004349DE" w:rsidRPr="00DF2118">
        <w:rPr>
          <w:sz w:val="20"/>
          <w:szCs w:val="20"/>
        </w:rPr>
        <w:t xml:space="preserve"> </w:t>
      </w:r>
      <w:r w:rsidRPr="00DF2118">
        <w:rPr>
          <w:sz w:val="20"/>
          <w:szCs w:val="20"/>
        </w:rPr>
        <w:t>and</w:t>
      </w:r>
      <w:r w:rsidR="004349DE" w:rsidRPr="00DF2118">
        <w:rPr>
          <w:sz w:val="20"/>
          <w:szCs w:val="20"/>
        </w:rPr>
        <w:t xml:space="preserve"> </w:t>
      </w:r>
      <w:r w:rsidRPr="00DF2118">
        <w:rPr>
          <w:sz w:val="20"/>
          <w:szCs w:val="20"/>
        </w:rPr>
        <w:t>functioning.</w:t>
      </w:r>
      <w:r w:rsidR="004349DE" w:rsidRPr="00DF2118">
        <w:rPr>
          <w:sz w:val="20"/>
          <w:szCs w:val="20"/>
        </w:rPr>
        <w:t xml:space="preserve"> </w:t>
      </w:r>
      <w:r w:rsidRPr="00DF2118">
        <w:rPr>
          <w:sz w:val="20"/>
          <w:szCs w:val="20"/>
        </w:rPr>
        <w:t>Educational</w:t>
      </w:r>
      <w:r w:rsidR="004349DE" w:rsidRPr="00DF2118">
        <w:rPr>
          <w:sz w:val="20"/>
          <w:szCs w:val="20"/>
        </w:rPr>
        <w:t xml:space="preserve"> </w:t>
      </w:r>
      <w:r w:rsidRPr="00DF2118">
        <w:rPr>
          <w:sz w:val="20"/>
          <w:szCs w:val="20"/>
        </w:rPr>
        <w:t>Psychologist.</w:t>
      </w:r>
      <w:r w:rsidR="004349DE" w:rsidRPr="00DF2118">
        <w:rPr>
          <w:sz w:val="20"/>
          <w:szCs w:val="20"/>
        </w:rPr>
        <w:t xml:space="preserve"> </w:t>
      </w:r>
      <w:r w:rsidRPr="00DF2118">
        <w:rPr>
          <w:sz w:val="20"/>
          <w:szCs w:val="20"/>
        </w:rPr>
        <w:t>28,1.</w:t>
      </w:r>
    </w:p>
    <w:p w:rsidR="005C192E" w:rsidRPr="00DF2118" w:rsidRDefault="00A3562A" w:rsidP="00306C07">
      <w:pPr>
        <w:numPr>
          <w:ilvl w:val="0"/>
          <w:numId w:val="4"/>
        </w:numPr>
        <w:tabs>
          <w:tab w:val="clear" w:pos="720"/>
        </w:tabs>
        <w:suppressAutoHyphens w:val="0"/>
        <w:snapToGrid w:val="0"/>
        <w:ind w:left="425" w:hanging="425"/>
        <w:jc w:val="both"/>
        <w:rPr>
          <w:sz w:val="20"/>
          <w:szCs w:val="20"/>
        </w:rPr>
      </w:pPr>
      <w:r w:rsidRPr="00DF2118">
        <w:rPr>
          <w:sz w:val="20"/>
          <w:szCs w:val="20"/>
        </w:rPr>
        <w:t>Carcia,</w:t>
      </w:r>
      <w:r w:rsidR="004349DE" w:rsidRPr="00DF2118">
        <w:rPr>
          <w:sz w:val="20"/>
          <w:szCs w:val="20"/>
        </w:rPr>
        <w:t xml:space="preserve"> </w:t>
      </w:r>
      <w:r w:rsidRPr="00DF2118">
        <w:rPr>
          <w:sz w:val="20"/>
          <w:szCs w:val="20"/>
        </w:rPr>
        <w:t>J</w:t>
      </w:r>
      <w:r w:rsidR="00306C07" w:rsidRPr="00DF2118">
        <w:rPr>
          <w:sz w:val="20"/>
          <w:szCs w:val="20"/>
        </w:rPr>
        <w:t>. n</w:t>
      </w:r>
      <w:r w:rsidR="004349DE" w:rsidRPr="00DF2118">
        <w:rPr>
          <w:sz w:val="20"/>
          <w:szCs w:val="20"/>
        </w:rPr>
        <w:t xml:space="preserve"> &amp; </w:t>
      </w:r>
      <w:r w:rsidRPr="00DF2118">
        <w:rPr>
          <w:sz w:val="20"/>
          <w:szCs w:val="20"/>
        </w:rPr>
        <w:t>De</w:t>
      </w:r>
      <w:r w:rsidR="004349DE" w:rsidRPr="00DF2118">
        <w:rPr>
          <w:sz w:val="20"/>
          <w:szCs w:val="20"/>
        </w:rPr>
        <w:t xml:space="preserve"> </w:t>
      </w:r>
      <w:r w:rsidRPr="00DF2118">
        <w:rPr>
          <w:sz w:val="20"/>
          <w:szCs w:val="20"/>
        </w:rPr>
        <w:t>caso,</w:t>
      </w:r>
      <w:r w:rsidR="004349DE" w:rsidRPr="00DF2118">
        <w:rPr>
          <w:sz w:val="20"/>
          <w:szCs w:val="20"/>
        </w:rPr>
        <w:t xml:space="preserve"> </w:t>
      </w:r>
      <w:r w:rsidRPr="00DF2118">
        <w:rPr>
          <w:sz w:val="20"/>
          <w:szCs w:val="20"/>
        </w:rPr>
        <w:t>A</w:t>
      </w:r>
      <w:r w:rsidR="00306C07" w:rsidRPr="00DF2118">
        <w:rPr>
          <w:sz w:val="20"/>
          <w:szCs w:val="20"/>
        </w:rPr>
        <w:t>. M</w:t>
      </w:r>
      <w:r w:rsidRPr="00DF2118">
        <w:rPr>
          <w:sz w:val="20"/>
          <w:szCs w:val="20"/>
        </w:rPr>
        <w:t>.</w:t>
      </w:r>
      <w:r w:rsidR="004349DE" w:rsidRPr="00DF2118">
        <w:rPr>
          <w:sz w:val="20"/>
          <w:szCs w:val="20"/>
        </w:rPr>
        <w:t xml:space="preserve"> </w:t>
      </w:r>
      <w:r w:rsidRPr="00DF2118">
        <w:rPr>
          <w:sz w:val="20"/>
          <w:szCs w:val="20"/>
        </w:rPr>
        <w:t>(2006)</w:t>
      </w:r>
      <w:r w:rsidR="00306C07" w:rsidRPr="00DF2118">
        <w:rPr>
          <w:sz w:val="20"/>
          <w:szCs w:val="20"/>
        </w:rPr>
        <w:t>. C</w:t>
      </w:r>
      <w:r w:rsidRPr="00DF2118">
        <w:rPr>
          <w:sz w:val="20"/>
          <w:szCs w:val="20"/>
        </w:rPr>
        <w:t>hanges</w:t>
      </w:r>
      <w:r w:rsidR="004349DE" w:rsidRPr="00DF2118">
        <w:rPr>
          <w:sz w:val="20"/>
          <w:szCs w:val="20"/>
        </w:rPr>
        <w:t xml:space="preserve"> </w:t>
      </w:r>
      <w:r w:rsidRPr="00DF2118">
        <w:rPr>
          <w:sz w:val="20"/>
          <w:szCs w:val="20"/>
        </w:rPr>
        <w:t>in</w:t>
      </w:r>
      <w:r w:rsidR="004349DE" w:rsidRPr="00DF2118">
        <w:rPr>
          <w:sz w:val="20"/>
          <w:szCs w:val="20"/>
        </w:rPr>
        <w:t xml:space="preserve"> </w:t>
      </w:r>
      <w:r w:rsidRPr="00DF2118">
        <w:rPr>
          <w:sz w:val="20"/>
          <w:szCs w:val="20"/>
        </w:rPr>
        <w:t>Writing</w:t>
      </w:r>
      <w:r w:rsidR="004349DE" w:rsidRPr="00DF2118">
        <w:rPr>
          <w:sz w:val="20"/>
          <w:szCs w:val="20"/>
        </w:rPr>
        <w:t xml:space="preserve"> </w:t>
      </w:r>
      <w:r w:rsidRPr="00DF2118">
        <w:rPr>
          <w:sz w:val="20"/>
          <w:szCs w:val="20"/>
        </w:rPr>
        <w:t>self-efficacy</w:t>
      </w:r>
      <w:r w:rsidR="004349DE" w:rsidRPr="00DF2118">
        <w:rPr>
          <w:sz w:val="20"/>
          <w:szCs w:val="20"/>
        </w:rPr>
        <w:t xml:space="preserve"> </w:t>
      </w:r>
      <w:r w:rsidRPr="00DF2118">
        <w:rPr>
          <w:sz w:val="20"/>
          <w:szCs w:val="20"/>
        </w:rPr>
        <w:t>and</w:t>
      </w:r>
      <w:r w:rsidR="004349DE" w:rsidRPr="00DF2118">
        <w:rPr>
          <w:sz w:val="20"/>
          <w:szCs w:val="20"/>
        </w:rPr>
        <w:t xml:space="preserve"> </w:t>
      </w:r>
      <w:r w:rsidRPr="00DF2118">
        <w:rPr>
          <w:sz w:val="20"/>
          <w:szCs w:val="20"/>
        </w:rPr>
        <w:t>writing</w:t>
      </w:r>
      <w:r w:rsidR="004349DE" w:rsidRPr="00DF2118">
        <w:rPr>
          <w:sz w:val="20"/>
          <w:szCs w:val="20"/>
        </w:rPr>
        <w:t xml:space="preserve"> </w:t>
      </w:r>
      <w:r w:rsidRPr="00DF2118">
        <w:rPr>
          <w:sz w:val="20"/>
          <w:szCs w:val="20"/>
        </w:rPr>
        <w:t>products</w:t>
      </w:r>
      <w:r w:rsidR="004349DE" w:rsidRPr="00DF2118">
        <w:rPr>
          <w:sz w:val="20"/>
          <w:szCs w:val="20"/>
        </w:rPr>
        <w:t xml:space="preserve"> </w:t>
      </w:r>
      <w:r w:rsidRPr="00DF2118">
        <w:rPr>
          <w:sz w:val="20"/>
          <w:szCs w:val="20"/>
        </w:rPr>
        <w:t>and</w:t>
      </w:r>
      <w:r w:rsidR="004349DE" w:rsidRPr="00DF2118">
        <w:rPr>
          <w:sz w:val="20"/>
          <w:szCs w:val="20"/>
        </w:rPr>
        <w:t xml:space="preserve"> </w:t>
      </w:r>
      <w:r w:rsidRPr="00DF2118">
        <w:rPr>
          <w:sz w:val="20"/>
          <w:szCs w:val="20"/>
        </w:rPr>
        <w:t>processes</w:t>
      </w:r>
      <w:r w:rsidR="004349DE" w:rsidRPr="00DF2118">
        <w:rPr>
          <w:sz w:val="20"/>
          <w:szCs w:val="20"/>
        </w:rPr>
        <w:t xml:space="preserve"> </w:t>
      </w:r>
      <w:r w:rsidRPr="00DF2118">
        <w:rPr>
          <w:sz w:val="20"/>
          <w:szCs w:val="20"/>
        </w:rPr>
        <w:t>through</w:t>
      </w:r>
      <w:r w:rsidR="004349DE" w:rsidRPr="00DF2118">
        <w:rPr>
          <w:sz w:val="20"/>
          <w:szCs w:val="20"/>
        </w:rPr>
        <w:t xml:space="preserve"> </w:t>
      </w:r>
      <w:r w:rsidRPr="00DF2118">
        <w:rPr>
          <w:sz w:val="20"/>
          <w:szCs w:val="20"/>
        </w:rPr>
        <w:t>specific</w:t>
      </w:r>
      <w:r w:rsidR="004349DE" w:rsidRPr="00DF2118">
        <w:rPr>
          <w:sz w:val="20"/>
          <w:szCs w:val="20"/>
        </w:rPr>
        <w:t xml:space="preserve"> </w:t>
      </w:r>
      <w:r w:rsidRPr="00DF2118">
        <w:rPr>
          <w:sz w:val="20"/>
          <w:szCs w:val="20"/>
        </w:rPr>
        <w:t>training</w:t>
      </w:r>
      <w:r w:rsidR="004349DE" w:rsidRPr="00DF2118">
        <w:rPr>
          <w:sz w:val="20"/>
          <w:szCs w:val="20"/>
        </w:rPr>
        <w:t xml:space="preserve"> </w:t>
      </w:r>
      <w:r w:rsidRPr="00DF2118">
        <w:rPr>
          <w:sz w:val="20"/>
          <w:szCs w:val="20"/>
        </w:rPr>
        <w:t>in</w:t>
      </w:r>
      <w:r w:rsidR="004349DE" w:rsidRPr="00DF2118">
        <w:rPr>
          <w:sz w:val="20"/>
          <w:szCs w:val="20"/>
        </w:rPr>
        <w:t xml:space="preserve"> </w:t>
      </w:r>
      <w:r w:rsidRPr="00DF2118">
        <w:rPr>
          <w:sz w:val="20"/>
          <w:szCs w:val="20"/>
        </w:rPr>
        <w:t>the</w:t>
      </w:r>
      <w:r w:rsidR="004349DE" w:rsidRPr="00DF2118">
        <w:rPr>
          <w:sz w:val="20"/>
          <w:szCs w:val="20"/>
        </w:rPr>
        <w:t xml:space="preserve"> </w:t>
      </w:r>
      <w:r w:rsidRPr="00DF2118">
        <w:rPr>
          <w:sz w:val="20"/>
          <w:szCs w:val="20"/>
        </w:rPr>
        <w:t>self-efficacy</w:t>
      </w:r>
      <w:r w:rsidR="004349DE" w:rsidRPr="00DF2118">
        <w:rPr>
          <w:sz w:val="20"/>
          <w:szCs w:val="20"/>
        </w:rPr>
        <w:t xml:space="preserve"> </w:t>
      </w:r>
      <w:r w:rsidRPr="00DF2118">
        <w:rPr>
          <w:sz w:val="20"/>
          <w:szCs w:val="20"/>
        </w:rPr>
        <w:t>beliefs</w:t>
      </w:r>
      <w:r w:rsidR="004349DE" w:rsidRPr="00DF2118">
        <w:rPr>
          <w:sz w:val="20"/>
          <w:szCs w:val="20"/>
        </w:rPr>
        <w:t xml:space="preserve"> </w:t>
      </w:r>
      <w:r w:rsidRPr="00DF2118">
        <w:rPr>
          <w:sz w:val="20"/>
          <w:szCs w:val="20"/>
        </w:rPr>
        <w:t>of</w:t>
      </w:r>
      <w:r w:rsidR="004349DE" w:rsidRPr="00DF2118">
        <w:rPr>
          <w:sz w:val="20"/>
          <w:szCs w:val="20"/>
        </w:rPr>
        <w:t xml:space="preserve"> </w:t>
      </w:r>
      <w:r w:rsidRPr="00DF2118">
        <w:rPr>
          <w:sz w:val="20"/>
          <w:szCs w:val="20"/>
        </w:rPr>
        <w:t>students</w:t>
      </w:r>
      <w:r w:rsidR="004349DE" w:rsidRPr="00DF2118">
        <w:rPr>
          <w:sz w:val="20"/>
          <w:szCs w:val="20"/>
        </w:rPr>
        <w:t xml:space="preserve"> </w:t>
      </w:r>
      <w:r w:rsidRPr="00DF2118">
        <w:rPr>
          <w:sz w:val="20"/>
          <w:szCs w:val="20"/>
        </w:rPr>
        <w:t>with</w:t>
      </w:r>
      <w:r w:rsidR="004349DE" w:rsidRPr="00DF2118">
        <w:rPr>
          <w:sz w:val="20"/>
          <w:szCs w:val="20"/>
        </w:rPr>
        <w:t xml:space="preserve"> </w:t>
      </w:r>
      <w:r w:rsidRPr="00DF2118">
        <w:rPr>
          <w:sz w:val="20"/>
          <w:szCs w:val="20"/>
        </w:rPr>
        <w:t>learning</w:t>
      </w:r>
      <w:r w:rsidR="004349DE" w:rsidRPr="00DF2118">
        <w:rPr>
          <w:sz w:val="20"/>
          <w:szCs w:val="20"/>
        </w:rPr>
        <w:t xml:space="preserve"> </w:t>
      </w:r>
      <w:r w:rsidRPr="00DF2118">
        <w:rPr>
          <w:sz w:val="20"/>
          <w:szCs w:val="20"/>
        </w:rPr>
        <w:t>disabilities</w:t>
      </w:r>
      <w:r w:rsidR="00306C07" w:rsidRPr="00DF2118">
        <w:rPr>
          <w:sz w:val="20"/>
          <w:szCs w:val="20"/>
        </w:rPr>
        <w:t>. A. C</w:t>
      </w:r>
      <w:r w:rsidRPr="00DF2118">
        <w:rPr>
          <w:sz w:val="20"/>
          <w:szCs w:val="20"/>
        </w:rPr>
        <w:t>ontemporary</w:t>
      </w:r>
      <w:r w:rsidR="004349DE" w:rsidRPr="00DF2118">
        <w:rPr>
          <w:sz w:val="20"/>
          <w:szCs w:val="20"/>
        </w:rPr>
        <w:t xml:space="preserve"> </w:t>
      </w:r>
      <w:r w:rsidRPr="00DF2118">
        <w:rPr>
          <w:sz w:val="20"/>
          <w:szCs w:val="20"/>
        </w:rPr>
        <w:t>Journal</w:t>
      </w:r>
      <w:r w:rsidR="004349DE" w:rsidRPr="00DF2118">
        <w:rPr>
          <w:sz w:val="20"/>
          <w:szCs w:val="20"/>
        </w:rPr>
        <w:t>.</w:t>
      </w:r>
    </w:p>
    <w:p w:rsidR="00057FB0" w:rsidRPr="00DF2118" w:rsidRDefault="00A3562A" w:rsidP="00306C07">
      <w:pPr>
        <w:numPr>
          <w:ilvl w:val="0"/>
          <w:numId w:val="4"/>
        </w:numPr>
        <w:tabs>
          <w:tab w:val="clear" w:pos="720"/>
        </w:tabs>
        <w:suppressAutoHyphens w:val="0"/>
        <w:snapToGrid w:val="0"/>
        <w:ind w:left="425" w:hanging="425"/>
        <w:jc w:val="both"/>
        <w:rPr>
          <w:sz w:val="20"/>
          <w:szCs w:val="20"/>
        </w:rPr>
      </w:pPr>
      <w:r w:rsidRPr="00DF2118">
        <w:rPr>
          <w:sz w:val="20"/>
          <w:szCs w:val="20"/>
        </w:rPr>
        <w:t>Drucker,</w:t>
      </w:r>
      <w:r w:rsidR="004349DE" w:rsidRPr="00DF2118">
        <w:rPr>
          <w:sz w:val="20"/>
          <w:szCs w:val="20"/>
        </w:rPr>
        <w:t xml:space="preserve"> </w:t>
      </w:r>
      <w:r w:rsidRPr="00DF2118">
        <w:rPr>
          <w:sz w:val="20"/>
          <w:szCs w:val="20"/>
        </w:rPr>
        <w:t>P</w:t>
      </w:r>
      <w:r w:rsidR="004349DE" w:rsidRPr="00DF2118">
        <w:rPr>
          <w:sz w:val="20"/>
          <w:szCs w:val="20"/>
        </w:rPr>
        <w:t>. (</w:t>
      </w:r>
      <w:r w:rsidRPr="00DF2118">
        <w:rPr>
          <w:sz w:val="20"/>
          <w:szCs w:val="20"/>
        </w:rPr>
        <w:t>1985)</w:t>
      </w:r>
      <w:r w:rsidR="00306C07" w:rsidRPr="00DF2118">
        <w:rPr>
          <w:sz w:val="20"/>
          <w:szCs w:val="20"/>
        </w:rPr>
        <w:t>. I</w:t>
      </w:r>
      <w:r w:rsidRPr="00DF2118">
        <w:rPr>
          <w:sz w:val="20"/>
          <w:szCs w:val="20"/>
        </w:rPr>
        <w:t>nnovation</w:t>
      </w:r>
      <w:r w:rsidR="004349DE" w:rsidRPr="00DF2118">
        <w:rPr>
          <w:sz w:val="20"/>
          <w:szCs w:val="20"/>
        </w:rPr>
        <w:t xml:space="preserve"> </w:t>
      </w:r>
      <w:r w:rsidRPr="00DF2118">
        <w:rPr>
          <w:sz w:val="20"/>
          <w:szCs w:val="20"/>
        </w:rPr>
        <w:t>and</w:t>
      </w:r>
      <w:r w:rsidR="004349DE" w:rsidRPr="00DF2118">
        <w:rPr>
          <w:sz w:val="20"/>
          <w:szCs w:val="20"/>
        </w:rPr>
        <w:t xml:space="preserve"> </w:t>
      </w:r>
      <w:r w:rsidRPr="00DF2118">
        <w:rPr>
          <w:sz w:val="20"/>
          <w:szCs w:val="20"/>
        </w:rPr>
        <w:t>Entrepreneurship.</w:t>
      </w:r>
      <w:r w:rsidR="004349DE" w:rsidRPr="00DF2118">
        <w:rPr>
          <w:sz w:val="20"/>
          <w:szCs w:val="20"/>
        </w:rPr>
        <w:t xml:space="preserve"> </w:t>
      </w:r>
      <w:r w:rsidRPr="00DF2118">
        <w:rPr>
          <w:sz w:val="20"/>
          <w:szCs w:val="20"/>
        </w:rPr>
        <w:t>New</w:t>
      </w:r>
      <w:r w:rsidR="004349DE" w:rsidRPr="00DF2118">
        <w:rPr>
          <w:sz w:val="20"/>
          <w:szCs w:val="20"/>
        </w:rPr>
        <w:t xml:space="preserve"> </w:t>
      </w:r>
      <w:r w:rsidRPr="00DF2118">
        <w:rPr>
          <w:sz w:val="20"/>
          <w:szCs w:val="20"/>
        </w:rPr>
        <w:t>York:</w:t>
      </w:r>
      <w:r w:rsidR="004349DE" w:rsidRPr="00DF2118">
        <w:rPr>
          <w:sz w:val="20"/>
          <w:szCs w:val="20"/>
        </w:rPr>
        <w:t xml:space="preserve"> </w:t>
      </w:r>
      <w:r w:rsidRPr="00DF2118">
        <w:rPr>
          <w:sz w:val="20"/>
          <w:szCs w:val="20"/>
        </w:rPr>
        <w:t>Harper</w:t>
      </w:r>
      <w:r w:rsidR="004349DE" w:rsidRPr="00DF2118">
        <w:rPr>
          <w:sz w:val="20"/>
          <w:szCs w:val="20"/>
        </w:rPr>
        <w:t xml:space="preserve"> </w:t>
      </w:r>
      <w:r w:rsidRPr="00DF2118">
        <w:rPr>
          <w:sz w:val="20"/>
          <w:szCs w:val="20"/>
        </w:rPr>
        <w:t>and</w:t>
      </w:r>
      <w:r w:rsidR="004349DE" w:rsidRPr="00DF2118">
        <w:rPr>
          <w:sz w:val="20"/>
          <w:szCs w:val="20"/>
        </w:rPr>
        <w:t xml:space="preserve"> </w:t>
      </w:r>
      <w:r w:rsidRPr="00DF2118">
        <w:rPr>
          <w:sz w:val="20"/>
          <w:szCs w:val="20"/>
        </w:rPr>
        <w:t>Row.</w:t>
      </w:r>
    </w:p>
    <w:p w:rsidR="00057FB0" w:rsidRPr="00DF2118" w:rsidRDefault="00A3562A" w:rsidP="00306C07">
      <w:pPr>
        <w:numPr>
          <w:ilvl w:val="0"/>
          <w:numId w:val="4"/>
        </w:numPr>
        <w:tabs>
          <w:tab w:val="clear" w:pos="720"/>
        </w:tabs>
        <w:suppressAutoHyphens w:val="0"/>
        <w:snapToGrid w:val="0"/>
        <w:ind w:left="425" w:hanging="425"/>
        <w:jc w:val="both"/>
        <w:rPr>
          <w:sz w:val="20"/>
          <w:szCs w:val="20"/>
        </w:rPr>
      </w:pPr>
      <w:r w:rsidRPr="00DF2118">
        <w:rPr>
          <w:sz w:val="20"/>
          <w:szCs w:val="20"/>
        </w:rPr>
        <w:t>Early,</w:t>
      </w:r>
      <w:r w:rsidR="004349DE" w:rsidRPr="00DF2118">
        <w:rPr>
          <w:sz w:val="20"/>
          <w:szCs w:val="20"/>
        </w:rPr>
        <w:t xml:space="preserve"> </w:t>
      </w:r>
      <w:r w:rsidRPr="00DF2118">
        <w:rPr>
          <w:sz w:val="20"/>
          <w:szCs w:val="20"/>
        </w:rPr>
        <w:t>P</w:t>
      </w:r>
      <w:r w:rsidR="00306C07" w:rsidRPr="00DF2118">
        <w:rPr>
          <w:sz w:val="20"/>
          <w:szCs w:val="20"/>
        </w:rPr>
        <w:t>. C</w:t>
      </w:r>
      <w:r w:rsidR="004349DE" w:rsidRPr="00DF2118">
        <w:rPr>
          <w:sz w:val="20"/>
          <w:szCs w:val="20"/>
        </w:rPr>
        <w:t>. (</w:t>
      </w:r>
      <w:r w:rsidRPr="00DF2118">
        <w:rPr>
          <w:sz w:val="20"/>
          <w:szCs w:val="20"/>
        </w:rPr>
        <w:t>1994)</w:t>
      </w:r>
      <w:r w:rsidR="00306C07" w:rsidRPr="00DF2118">
        <w:rPr>
          <w:sz w:val="20"/>
          <w:szCs w:val="20"/>
        </w:rPr>
        <w:t>. S</w:t>
      </w:r>
      <w:r w:rsidRPr="00DF2118">
        <w:rPr>
          <w:sz w:val="20"/>
          <w:szCs w:val="20"/>
        </w:rPr>
        <w:t>elf</w:t>
      </w:r>
      <w:r w:rsidR="004349DE" w:rsidRPr="00DF2118">
        <w:rPr>
          <w:sz w:val="20"/>
          <w:szCs w:val="20"/>
        </w:rPr>
        <w:t xml:space="preserve"> </w:t>
      </w:r>
      <w:r w:rsidRPr="00DF2118">
        <w:rPr>
          <w:sz w:val="20"/>
          <w:szCs w:val="20"/>
        </w:rPr>
        <w:t>or</w:t>
      </w:r>
      <w:r w:rsidR="004349DE" w:rsidRPr="00DF2118">
        <w:rPr>
          <w:sz w:val="20"/>
          <w:szCs w:val="20"/>
        </w:rPr>
        <w:t xml:space="preserve"> </w:t>
      </w:r>
      <w:r w:rsidRPr="00DF2118">
        <w:rPr>
          <w:sz w:val="20"/>
          <w:szCs w:val="20"/>
        </w:rPr>
        <w:t>group?</w:t>
      </w:r>
      <w:r w:rsidR="004349DE" w:rsidRPr="00DF2118">
        <w:rPr>
          <w:sz w:val="20"/>
          <w:szCs w:val="20"/>
        </w:rPr>
        <w:t xml:space="preserve"> </w:t>
      </w:r>
      <w:r w:rsidRPr="00DF2118">
        <w:rPr>
          <w:sz w:val="20"/>
          <w:szCs w:val="20"/>
        </w:rPr>
        <w:t>Cultural</w:t>
      </w:r>
      <w:r w:rsidR="004349DE" w:rsidRPr="00DF2118">
        <w:rPr>
          <w:sz w:val="20"/>
          <w:szCs w:val="20"/>
        </w:rPr>
        <w:t xml:space="preserve"> </w:t>
      </w:r>
      <w:r w:rsidRPr="00DF2118">
        <w:rPr>
          <w:sz w:val="20"/>
          <w:szCs w:val="20"/>
        </w:rPr>
        <w:t>effects</w:t>
      </w:r>
      <w:r w:rsidR="004349DE" w:rsidRPr="00DF2118">
        <w:rPr>
          <w:sz w:val="20"/>
          <w:szCs w:val="20"/>
        </w:rPr>
        <w:t xml:space="preserve"> </w:t>
      </w:r>
      <w:r w:rsidRPr="00DF2118">
        <w:rPr>
          <w:sz w:val="20"/>
          <w:szCs w:val="20"/>
        </w:rPr>
        <w:t>of</w:t>
      </w:r>
      <w:r w:rsidR="004349DE" w:rsidRPr="00DF2118">
        <w:rPr>
          <w:sz w:val="20"/>
          <w:szCs w:val="20"/>
        </w:rPr>
        <w:t xml:space="preserve"> </w:t>
      </w:r>
      <w:r w:rsidRPr="00DF2118">
        <w:rPr>
          <w:sz w:val="20"/>
          <w:szCs w:val="20"/>
        </w:rPr>
        <w:t>training</w:t>
      </w:r>
      <w:r w:rsidR="004349DE" w:rsidRPr="00DF2118">
        <w:rPr>
          <w:sz w:val="20"/>
          <w:szCs w:val="20"/>
        </w:rPr>
        <w:t xml:space="preserve"> </w:t>
      </w:r>
      <w:r w:rsidRPr="00DF2118">
        <w:rPr>
          <w:sz w:val="20"/>
          <w:szCs w:val="20"/>
        </w:rPr>
        <w:t>on</w:t>
      </w:r>
      <w:r w:rsidR="004349DE" w:rsidRPr="00DF2118">
        <w:rPr>
          <w:sz w:val="20"/>
          <w:szCs w:val="20"/>
        </w:rPr>
        <w:t xml:space="preserve"> </w:t>
      </w:r>
      <w:r w:rsidRPr="00DF2118">
        <w:rPr>
          <w:sz w:val="20"/>
          <w:szCs w:val="20"/>
        </w:rPr>
        <w:t>self</w:t>
      </w:r>
      <w:r w:rsidR="004349DE" w:rsidRPr="00DF2118">
        <w:rPr>
          <w:sz w:val="20"/>
          <w:szCs w:val="20"/>
        </w:rPr>
        <w:t xml:space="preserve"> </w:t>
      </w:r>
      <w:r w:rsidRPr="00DF2118">
        <w:rPr>
          <w:sz w:val="20"/>
          <w:szCs w:val="20"/>
        </w:rPr>
        <w:t>efficacy</w:t>
      </w:r>
      <w:r w:rsidR="004349DE" w:rsidRPr="00DF2118">
        <w:rPr>
          <w:sz w:val="20"/>
          <w:szCs w:val="20"/>
        </w:rPr>
        <w:t xml:space="preserve"> </w:t>
      </w:r>
      <w:r w:rsidRPr="00DF2118">
        <w:rPr>
          <w:sz w:val="20"/>
          <w:szCs w:val="20"/>
        </w:rPr>
        <w:t>and</w:t>
      </w:r>
      <w:r w:rsidR="004349DE" w:rsidRPr="00DF2118">
        <w:rPr>
          <w:sz w:val="20"/>
          <w:szCs w:val="20"/>
        </w:rPr>
        <w:t xml:space="preserve"> </w:t>
      </w:r>
      <w:r w:rsidRPr="00DF2118">
        <w:rPr>
          <w:sz w:val="20"/>
          <w:szCs w:val="20"/>
        </w:rPr>
        <w:t>performance</w:t>
      </w:r>
      <w:r w:rsidR="00306C07" w:rsidRPr="00DF2118">
        <w:rPr>
          <w:sz w:val="20"/>
          <w:szCs w:val="20"/>
        </w:rPr>
        <w:t>. A</w:t>
      </w:r>
      <w:r w:rsidRPr="00DF2118">
        <w:rPr>
          <w:sz w:val="20"/>
          <w:szCs w:val="20"/>
        </w:rPr>
        <w:t>dministrative</w:t>
      </w:r>
      <w:r w:rsidR="004349DE" w:rsidRPr="00DF2118">
        <w:rPr>
          <w:sz w:val="20"/>
          <w:szCs w:val="20"/>
        </w:rPr>
        <w:t xml:space="preserve"> </w:t>
      </w:r>
      <w:r w:rsidRPr="00DF2118">
        <w:rPr>
          <w:sz w:val="20"/>
          <w:szCs w:val="20"/>
        </w:rPr>
        <w:t>science</w:t>
      </w:r>
      <w:r w:rsidR="004349DE" w:rsidRPr="00DF2118">
        <w:rPr>
          <w:sz w:val="20"/>
          <w:szCs w:val="20"/>
        </w:rPr>
        <w:t xml:space="preserve"> </w:t>
      </w:r>
      <w:r w:rsidRPr="00DF2118">
        <w:rPr>
          <w:sz w:val="20"/>
          <w:szCs w:val="20"/>
        </w:rPr>
        <w:t>quarterly,</w:t>
      </w:r>
      <w:r w:rsidR="004349DE" w:rsidRPr="00DF2118">
        <w:rPr>
          <w:sz w:val="20"/>
          <w:szCs w:val="20"/>
        </w:rPr>
        <w:t xml:space="preserve"> </w:t>
      </w:r>
      <w:r w:rsidRPr="00DF2118">
        <w:rPr>
          <w:sz w:val="20"/>
          <w:szCs w:val="20"/>
        </w:rPr>
        <w:t>march</w:t>
      </w:r>
      <w:r w:rsidR="004349DE" w:rsidRPr="00DF2118">
        <w:rPr>
          <w:sz w:val="20"/>
          <w:szCs w:val="20"/>
        </w:rPr>
        <w:t xml:space="preserve"> </w:t>
      </w:r>
      <w:r w:rsidRPr="00DF2118">
        <w:rPr>
          <w:sz w:val="20"/>
          <w:szCs w:val="20"/>
        </w:rPr>
        <w:t>1994,</w:t>
      </w:r>
      <w:r w:rsidR="004349DE" w:rsidRPr="00DF2118">
        <w:rPr>
          <w:sz w:val="20"/>
          <w:szCs w:val="20"/>
        </w:rPr>
        <w:t xml:space="preserve"> </w:t>
      </w:r>
      <w:r w:rsidRPr="00DF2118">
        <w:rPr>
          <w:sz w:val="20"/>
          <w:szCs w:val="20"/>
        </w:rPr>
        <w:t>Vol.39</w:t>
      </w:r>
      <w:r w:rsidR="004349DE" w:rsidRPr="00DF2118">
        <w:rPr>
          <w:sz w:val="20"/>
          <w:szCs w:val="20"/>
        </w:rPr>
        <w:t xml:space="preserve"> </w:t>
      </w:r>
      <w:r w:rsidRPr="00DF2118">
        <w:rPr>
          <w:sz w:val="20"/>
          <w:szCs w:val="20"/>
        </w:rPr>
        <w:t>Issue</w:t>
      </w:r>
      <w:r w:rsidR="004349DE" w:rsidRPr="00DF2118">
        <w:rPr>
          <w:sz w:val="20"/>
          <w:szCs w:val="20"/>
        </w:rPr>
        <w:t xml:space="preserve"> </w:t>
      </w:r>
      <w:r w:rsidRPr="00DF2118">
        <w:rPr>
          <w:sz w:val="20"/>
          <w:szCs w:val="20"/>
        </w:rPr>
        <w:t>2.</w:t>
      </w:r>
    </w:p>
    <w:p w:rsidR="00057FB0" w:rsidRPr="00DF2118" w:rsidRDefault="00A3562A" w:rsidP="00306C07">
      <w:pPr>
        <w:numPr>
          <w:ilvl w:val="0"/>
          <w:numId w:val="4"/>
        </w:numPr>
        <w:tabs>
          <w:tab w:val="clear" w:pos="720"/>
        </w:tabs>
        <w:suppressAutoHyphens w:val="0"/>
        <w:snapToGrid w:val="0"/>
        <w:ind w:left="425" w:hanging="425"/>
        <w:jc w:val="both"/>
        <w:rPr>
          <w:sz w:val="20"/>
          <w:szCs w:val="20"/>
        </w:rPr>
      </w:pPr>
      <w:r w:rsidRPr="00DF2118">
        <w:rPr>
          <w:sz w:val="20"/>
          <w:szCs w:val="20"/>
        </w:rPr>
        <w:t>Gist,</w:t>
      </w:r>
      <w:r w:rsidR="004349DE" w:rsidRPr="00DF2118">
        <w:rPr>
          <w:sz w:val="20"/>
          <w:szCs w:val="20"/>
        </w:rPr>
        <w:t xml:space="preserve"> </w:t>
      </w:r>
      <w:r w:rsidRPr="00DF2118">
        <w:rPr>
          <w:sz w:val="20"/>
          <w:szCs w:val="20"/>
        </w:rPr>
        <w:t>M</w:t>
      </w:r>
      <w:r w:rsidR="00306C07" w:rsidRPr="00DF2118">
        <w:rPr>
          <w:sz w:val="20"/>
          <w:szCs w:val="20"/>
        </w:rPr>
        <w:t>. E</w:t>
      </w:r>
      <w:r w:rsidR="004349DE" w:rsidRPr="00DF2118">
        <w:rPr>
          <w:sz w:val="20"/>
          <w:szCs w:val="20"/>
        </w:rPr>
        <w:t>. (</w:t>
      </w:r>
      <w:r w:rsidRPr="00DF2118">
        <w:rPr>
          <w:sz w:val="20"/>
          <w:szCs w:val="20"/>
        </w:rPr>
        <w:t>1989)</w:t>
      </w:r>
      <w:r w:rsidR="00306C07" w:rsidRPr="00DF2118">
        <w:rPr>
          <w:sz w:val="20"/>
          <w:szCs w:val="20"/>
        </w:rPr>
        <w:t>. T</w:t>
      </w:r>
      <w:r w:rsidRPr="00DF2118">
        <w:rPr>
          <w:sz w:val="20"/>
          <w:szCs w:val="20"/>
        </w:rPr>
        <w:t>he</w:t>
      </w:r>
      <w:r w:rsidR="004349DE" w:rsidRPr="00DF2118">
        <w:rPr>
          <w:sz w:val="20"/>
          <w:szCs w:val="20"/>
        </w:rPr>
        <w:t xml:space="preserve"> </w:t>
      </w:r>
      <w:r w:rsidRPr="00DF2118">
        <w:rPr>
          <w:sz w:val="20"/>
          <w:szCs w:val="20"/>
        </w:rPr>
        <w:t>influence</w:t>
      </w:r>
      <w:r w:rsidR="004349DE" w:rsidRPr="00DF2118">
        <w:rPr>
          <w:sz w:val="20"/>
          <w:szCs w:val="20"/>
        </w:rPr>
        <w:t xml:space="preserve"> </w:t>
      </w:r>
      <w:r w:rsidRPr="00DF2118">
        <w:rPr>
          <w:sz w:val="20"/>
          <w:szCs w:val="20"/>
        </w:rPr>
        <w:t>of</w:t>
      </w:r>
      <w:r w:rsidR="004349DE" w:rsidRPr="00DF2118">
        <w:rPr>
          <w:sz w:val="20"/>
          <w:szCs w:val="20"/>
        </w:rPr>
        <w:t xml:space="preserve"> </w:t>
      </w:r>
      <w:r w:rsidRPr="00DF2118">
        <w:rPr>
          <w:sz w:val="20"/>
          <w:szCs w:val="20"/>
        </w:rPr>
        <w:t>training</w:t>
      </w:r>
      <w:r w:rsidR="004349DE" w:rsidRPr="00DF2118">
        <w:rPr>
          <w:sz w:val="20"/>
          <w:szCs w:val="20"/>
        </w:rPr>
        <w:t xml:space="preserve"> </w:t>
      </w:r>
      <w:r w:rsidRPr="00DF2118">
        <w:rPr>
          <w:sz w:val="20"/>
          <w:szCs w:val="20"/>
        </w:rPr>
        <w:t>method</w:t>
      </w:r>
      <w:r w:rsidR="004349DE" w:rsidRPr="00DF2118">
        <w:rPr>
          <w:sz w:val="20"/>
          <w:szCs w:val="20"/>
        </w:rPr>
        <w:t xml:space="preserve"> </w:t>
      </w:r>
      <w:r w:rsidRPr="00DF2118">
        <w:rPr>
          <w:sz w:val="20"/>
          <w:szCs w:val="20"/>
        </w:rPr>
        <w:t>on</w:t>
      </w:r>
      <w:r w:rsidR="004349DE" w:rsidRPr="00DF2118">
        <w:rPr>
          <w:sz w:val="20"/>
          <w:szCs w:val="20"/>
        </w:rPr>
        <w:t xml:space="preserve"> </w:t>
      </w:r>
      <w:r w:rsidRPr="00DF2118">
        <w:rPr>
          <w:sz w:val="20"/>
          <w:szCs w:val="20"/>
        </w:rPr>
        <w:t>self-efficacy</w:t>
      </w:r>
      <w:r w:rsidR="004349DE" w:rsidRPr="00DF2118">
        <w:rPr>
          <w:sz w:val="20"/>
          <w:szCs w:val="20"/>
        </w:rPr>
        <w:t xml:space="preserve"> </w:t>
      </w:r>
      <w:r w:rsidRPr="00DF2118">
        <w:rPr>
          <w:sz w:val="20"/>
          <w:szCs w:val="20"/>
        </w:rPr>
        <w:t>and</w:t>
      </w:r>
      <w:r w:rsidR="004349DE" w:rsidRPr="00DF2118">
        <w:rPr>
          <w:sz w:val="20"/>
          <w:szCs w:val="20"/>
        </w:rPr>
        <w:t xml:space="preserve"> </w:t>
      </w:r>
      <w:r w:rsidRPr="00DF2118">
        <w:rPr>
          <w:sz w:val="20"/>
          <w:szCs w:val="20"/>
        </w:rPr>
        <w:t>idea</w:t>
      </w:r>
      <w:r w:rsidR="004349DE" w:rsidRPr="00DF2118">
        <w:rPr>
          <w:sz w:val="20"/>
          <w:szCs w:val="20"/>
        </w:rPr>
        <w:t xml:space="preserve"> </w:t>
      </w:r>
      <w:r w:rsidRPr="00DF2118">
        <w:rPr>
          <w:sz w:val="20"/>
          <w:szCs w:val="20"/>
        </w:rPr>
        <w:t>generation</w:t>
      </w:r>
      <w:r w:rsidR="004349DE" w:rsidRPr="00DF2118">
        <w:rPr>
          <w:sz w:val="20"/>
          <w:szCs w:val="20"/>
        </w:rPr>
        <w:t xml:space="preserve"> </w:t>
      </w:r>
      <w:r w:rsidRPr="00DF2118">
        <w:rPr>
          <w:sz w:val="20"/>
          <w:szCs w:val="20"/>
        </w:rPr>
        <w:t>among</w:t>
      </w:r>
      <w:r w:rsidR="004349DE" w:rsidRPr="00DF2118">
        <w:rPr>
          <w:sz w:val="20"/>
          <w:szCs w:val="20"/>
        </w:rPr>
        <w:t xml:space="preserve"> </w:t>
      </w:r>
      <w:r w:rsidRPr="00DF2118">
        <w:rPr>
          <w:sz w:val="20"/>
          <w:szCs w:val="20"/>
        </w:rPr>
        <w:t>managers.</w:t>
      </w:r>
      <w:r w:rsidR="004349DE" w:rsidRPr="00DF2118">
        <w:rPr>
          <w:sz w:val="20"/>
          <w:szCs w:val="20"/>
        </w:rPr>
        <w:t xml:space="preserve"> </w:t>
      </w:r>
      <w:r w:rsidRPr="00DF2118">
        <w:rPr>
          <w:sz w:val="20"/>
          <w:szCs w:val="20"/>
        </w:rPr>
        <w:t>University</w:t>
      </w:r>
      <w:r w:rsidR="004349DE" w:rsidRPr="00DF2118">
        <w:rPr>
          <w:sz w:val="20"/>
          <w:szCs w:val="20"/>
        </w:rPr>
        <w:t xml:space="preserve"> </w:t>
      </w:r>
      <w:r w:rsidRPr="00DF2118">
        <w:rPr>
          <w:sz w:val="20"/>
          <w:szCs w:val="20"/>
        </w:rPr>
        <w:t>of</w:t>
      </w:r>
      <w:r w:rsidR="004349DE" w:rsidRPr="00DF2118">
        <w:rPr>
          <w:sz w:val="20"/>
          <w:szCs w:val="20"/>
        </w:rPr>
        <w:t xml:space="preserve"> </w:t>
      </w:r>
      <w:r w:rsidRPr="00DF2118">
        <w:rPr>
          <w:sz w:val="20"/>
          <w:szCs w:val="20"/>
        </w:rPr>
        <w:t>Washington.</w:t>
      </w:r>
      <w:r w:rsidR="004349DE" w:rsidRPr="00DF2118">
        <w:rPr>
          <w:sz w:val="20"/>
          <w:szCs w:val="20"/>
        </w:rPr>
        <w:t xml:space="preserve"> </w:t>
      </w:r>
      <w:r w:rsidRPr="00DF2118">
        <w:rPr>
          <w:sz w:val="20"/>
          <w:szCs w:val="20"/>
        </w:rPr>
        <w:t>Personnel</w:t>
      </w:r>
      <w:r w:rsidR="004349DE" w:rsidRPr="00DF2118">
        <w:rPr>
          <w:sz w:val="20"/>
          <w:szCs w:val="20"/>
        </w:rPr>
        <w:t xml:space="preserve"> </w:t>
      </w:r>
      <w:r w:rsidRPr="00DF2118">
        <w:rPr>
          <w:sz w:val="20"/>
          <w:szCs w:val="20"/>
        </w:rPr>
        <w:t>Psychology.</w:t>
      </w:r>
    </w:p>
    <w:p w:rsidR="00057FB0" w:rsidRPr="00DF2118" w:rsidRDefault="00A3562A" w:rsidP="00306C07">
      <w:pPr>
        <w:numPr>
          <w:ilvl w:val="0"/>
          <w:numId w:val="4"/>
        </w:numPr>
        <w:tabs>
          <w:tab w:val="clear" w:pos="720"/>
        </w:tabs>
        <w:suppressAutoHyphens w:val="0"/>
        <w:snapToGrid w:val="0"/>
        <w:ind w:left="425" w:hanging="425"/>
        <w:jc w:val="both"/>
        <w:rPr>
          <w:sz w:val="20"/>
          <w:szCs w:val="20"/>
        </w:rPr>
      </w:pPr>
      <w:r w:rsidRPr="00DF2118">
        <w:rPr>
          <w:sz w:val="20"/>
          <w:szCs w:val="20"/>
        </w:rPr>
        <w:t>Gist,</w:t>
      </w:r>
      <w:r w:rsidR="004349DE" w:rsidRPr="00DF2118">
        <w:rPr>
          <w:sz w:val="20"/>
          <w:szCs w:val="20"/>
        </w:rPr>
        <w:t xml:space="preserve"> </w:t>
      </w:r>
      <w:r w:rsidRPr="00DF2118">
        <w:rPr>
          <w:sz w:val="20"/>
          <w:szCs w:val="20"/>
        </w:rPr>
        <w:t>M</w:t>
      </w:r>
      <w:r w:rsidR="00306C07" w:rsidRPr="00DF2118">
        <w:rPr>
          <w:sz w:val="20"/>
          <w:szCs w:val="20"/>
        </w:rPr>
        <w:t>. E</w:t>
      </w:r>
      <w:r w:rsidRPr="00DF2118">
        <w:rPr>
          <w:sz w:val="20"/>
          <w:szCs w:val="20"/>
        </w:rPr>
        <w:t>.,</w:t>
      </w:r>
      <w:r w:rsidR="004349DE" w:rsidRPr="00DF2118">
        <w:rPr>
          <w:sz w:val="20"/>
          <w:szCs w:val="20"/>
        </w:rPr>
        <w:t xml:space="preserve"> </w:t>
      </w:r>
      <w:r w:rsidRPr="00DF2118">
        <w:rPr>
          <w:sz w:val="20"/>
          <w:szCs w:val="20"/>
        </w:rPr>
        <w:t>Stevens,</w:t>
      </w:r>
      <w:r w:rsidR="004349DE" w:rsidRPr="00DF2118">
        <w:rPr>
          <w:sz w:val="20"/>
          <w:szCs w:val="20"/>
        </w:rPr>
        <w:t xml:space="preserve"> </w:t>
      </w:r>
      <w:r w:rsidRPr="00DF2118">
        <w:rPr>
          <w:sz w:val="20"/>
          <w:szCs w:val="20"/>
        </w:rPr>
        <w:t>C</w:t>
      </w:r>
      <w:r w:rsidR="00306C07" w:rsidRPr="00DF2118">
        <w:rPr>
          <w:sz w:val="20"/>
          <w:szCs w:val="20"/>
        </w:rPr>
        <w:t>, K</w:t>
      </w:r>
      <w:r w:rsidRPr="00DF2118">
        <w:rPr>
          <w:sz w:val="20"/>
          <w:szCs w:val="20"/>
        </w:rPr>
        <w:t>,</w:t>
      </w:r>
      <w:r w:rsidR="004349DE" w:rsidRPr="00DF2118">
        <w:rPr>
          <w:sz w:val="20"/>
          <w:szCs w:val="20"/>
        </w:rPr>
        <w:t xml:space="preserve"> &amp; </w:t>
      </w:r>
      <w:r w:rsidRPr="00DF2118">
        <w:rPr>
          <w:sz w:val="20"/>
          <w:szCs w:val="20"/>
        </w:rPr>
        <w:t>Bavetta,</w:t>
      </w:r>
      <w:r w:rsidR="004349DE" w:rsidRPr="00DF2118">
        <w:rPr>
          <w:sz w:val="20"/>
          <w:szCs w:val="20"/>
        </w:rPr>
        <w:t xml:space="preserve"> </w:t>
      </w:r>
      <w:r w:rsidRPr="00DF2118">
        <w:rPr>
          <w:sz w:val="20"/>
          <w:szCs w:val="20"/>
        </w:rPr>
        <w:t>A</w:t>
      </w:r>
      <w:r w:rsidR="00306C07" w:rsidRPr="00DF2118">
        <w:rPr>
          <w:sz w:val="20"/>
          <w:szCs w:val="20"/>
        </w:rPr>
        <w:t>. G</w:t>
      </w:r>
      <w:r w:rsidR="004349DE" w:rsidRPr="00DF2118">
        <w:rPr>
          <w:sz w:val="20"/>
          <w:szCs w:val="20"/>
        </w:rPr>
        <w:t>. (</w:t>
      </w:r>
      <w:r w:rsidRPr="00DF2118">
        <w:rPr>
          <w:sz w:val="20"/>
          <w:szCs w:val="20"/>
        </w:rPr>
        <w:t>1991)</w:t>
      </w:r>
      <w:r w:rsidR="00306C07" w:rsidRPr="00DF2118">
        <w:rPr>
          <w:sz w:val="20"/>
          <w:szCs w:val="20"/>
        </w:rPr>
        <w:t>. E</w:t>
      </w:r>
      <w:r w:rsidRPr="00DF2118">
        <w:rPr>
          <w:sz w:val="20"/>
          <w:szCs w:val="20"/>
        </w:rPr>
        <w:t>ffects</w:t>
      </w:r>
      <w:r w:rsidR="004349DE" w:rsidRPr="00DF2118">
        <w:rPr>
          <w:sz w:val="20"/>
          <w:szCs w:val="20"/>
        </w:rPr>
        <w:t xml:space="preserve"> </w:t>
      </w:r>
      <w:r w:rsidRPr="00DF2118">
        <w:rPr>
          <w:sz w:val="20"/>
          <w:szCs w:val="20"/>
        </w:rPr>
        <w:t>of</w:t>
      </w:r>
      <w:r w:rsidR="004349DE" w:rsidRPr="00DF2118">
        <w:rPr>
          <w:sz w:val="20"/>
          <w:szCs w:val="20"/>
        </w:rPr>
        <w:t xml:space="preserve"> </w:t>
      </w:r>
      <w:r w:rsidRPr="00DF2118">
        <w:rPr>
          <w:sz w:val="20"/>
          <w:szCs w:val="20"/>
        </w:rPr>
        <w:t>self-efficacy</w:t>
      </w:r>
      <w:r w:rsidR="004349DE" w:rsidRPr="00DF2118">
        <w:rPr>
          <w:sz w:val="20"/>
          <w:szCs w:val="20"/>
        </w:rPr>
        <w:t xml:space="preserve"> </w:t>
      </w:r>
      <w:r w:rsidRPr="00DF2118">
        <w:rPr>
          <w:sz w:val="20"/>
          <w:szCs w:val="20"/>
        </w:rPr>
        <w:t>and</w:t>
      </w:r>
      <w:r w:rsidR="004349DE" w:rsidRPr="00DF2118">
        <w:rPr>
          <w:sz w:val="20"/>
          <w:szCs w:val="20"/>
        </w:rPr>
        <w:t xml:space="preserve"> </w:t>
      </w:r>
      <w:r w:rsidRPr="00DF2118">
        <w:rPr>
          <w:sz w:val="20"/>
          <w:szCs w:val="20"/>
        </w:rPr>
        <w:t>post</w:t>
      </w:r>
      <w:r w:rsidR="004349DE" w:rsidRPr="00DF2118">
        <w:rPr>
          <w:sz w:val="20"/>
          <w:szCs w:val="20"/>
        </w:rPr>
        <w:t xml:space="preserve"> </w:t>
      </w:r>
      <w:r w:rsidRPr="00DF2118">
        <w:rPr>
          <w:sz w:val="20"/>
          <w:szCs w:val="20"/>
        </w:rPr>
        <w:t>training</w:t>
      </w:r>
      <w:r w:rsidR="004349DE" w:rsidRPr="00DF2118">
        <w:rPr>
          <w:sz w:val="20"/>
          <w:szCs w:val="20"/>
        </w:rPr>
        <w:t xml:space="preserve"> </w:t>
      </w:r>
      <w:r w:rsidRPr="00DF2118">
        <w:rPr>
          <w:sz w:val="20"/>
          <w:szCs w:val="20"/>
        </w:rPr>
        <w:t>interception</w:t>
      </w:r>
      <w:r w:rsidR="004349DE" w:rsidRPr="00DF2118">
        <w:rPr>
          <w:sz w:val="20"/>
          <w:szCs w:val="20"/>
        </w:rPr>
        <w:t xml:space="preserve"> </w:t>
      </w:r>
      <w:r w:rsidRPr="00DF2118">
        <w:rPr>
          <w:sz w:val="20"/>
          <w:szCs w:val="20"/>
        </w:rPr>
        <w:t>on</w:t>
      </w:r>
      <w:r w:rsidR="004349DE" w:rsidRPr="00DF2118">
        <w:rPr>
          <w:sz w:val="20"/>
          <w:szCs w:val="20"/>
        </w:rPr>
        <w:t xml:space="preserve"> </w:t>
      </w:r>
      <w:r w:rsidRPr="00DF2118">
        <w:rPr>
          <w:sz w:val="20"/>
          <w:szCs w:val="20"/>
        </w:rPr>
        <w:t>the</w:t>
      </w:r>
      <w:r w:rsidR="004349DE" w:rsidRPr="00DF2118">
        <w:rPr>
          <w:sz w:val="20"/>
          <w:szCs w:val="20"/>
        </w:rPr>
        <w:t xml:space="preserve"> </w:t>
      </w:r>
      <w:r w:rsidRPr="00DF2118">
        <w:rPr>
          <w:sz w:val="20"/>
          <w:szCs w:val="20"/>
        </w:rPr>
        <w:t>acquisition</w:t>
      </w:r>
      <w:r w:rsidR="004349DE" w:rsidRPr="00DF2118">
        <w:rPr>
          <w:sz w:val="20"/>
          <w:szCs w:val="20"/>
        </w:rPr>
        <w:t xml:space="preserve"> </w:t>
      </w:r>
      <w:r w:rsidRPr="00DF2118">
        <w:rPr>
          <w:sz w:val="20"/>
          <w:szCs w:val="20"/>
        </w:rPr>
        <w:t>and</w:t>
      </w:r>
      <w:r w:rsidR="004349DE" w:rsidRPr="00DF2118">
        <w:rPr>
          <w:sz w:val="20"/>
          <w:szCs w:val="20"/>
        </w:rPr>
        <w:t xml:space="preserve"> </w:t>
      </w:r>
      <w:r w:rsidRPr="00DF2118">
        <w:rPr>
          <w:sz w:val="20"/>
          <w:szCs w:val="20"/>
        </w:rPr>
        <w:t>maintenance</w:t>
      </w:r>
      <w:r w:rsidR="004349DE" w:rsidRPr="00DF2118">
        <w:rPr>
          <w:sz w:val="20"/>
          <w:szCs w:val="20"/>
        </w:rPr>
        <w:t xml:space="preserve"> </w:t>
      </w:r>
      <w:r w:rsidRPr="00DF2118">
        <w:rPr>
          <w:sz w:val="20"/>
          <w:szCs w:val="20"/>
        </w:rPr>
        <w:lastRenderedPageBreak/>
        <w:t>of</w:t>
      </w:r>
      <w:r w:rsidR="004349DE" w:rsidRPr="00DF2118">
        <w:rPr>
          <w:sz w:val="20"/>
          <w:szCs w:val="20"/>
        </w:rPr>
        <w:t xml:space="preserve"> </w:t>
      </w:r>
      <w:r w:rsidRPr="00DF2118">
        <w:rPr>
          <w:sz w:val="20"/>
          <w:szCs w:val="20"/>
        </w:rPr>
        <w:t>complex</w:t>
      </w:r>
      <w:r w:rsidR="004349DE" w:rsidRPr="00DF2118">
        <w:rPr>
          <w:sz w:val="20"/>
          <w:szCs w:val="20"/>
        </w:rPr>
        <w:t xml:space="preserve"> </w:t>
      </w:r>
      <w:r w:rsidRPr="00DF2118">
        <w:rPr>
          <w:sz w:val="20"/>
          <w:szCs w:val="20"/>
        </w:rPr>
        <w:t>interpersonal</w:t>
      </w:r>
      <w:r w:rsidR="004349DE" w:rsidRPr="00DF2118">
        <w:rPr>
          <w:sz w:val="20"/>
          <w:szCs w:val="20"/>
        </w:rPr>
        <w:t xml:space="preserve"> </w:t>
      </w:r>
      <w:r w:rsidRPr="00DF2118">
        <w:rPr>
          <w:sz w:val="20"/>
          <w:szCs w:val="20"/>
        </w:rPr>
        <w:t>skills</w:t>
      </w:r>
      <w:r w:rsidR="00306C07" w:rsidRPr="00DF2118">
        <w:rPr>
          <w:sz w:val="20"/>
          <w:szCs w:val="20"/>
        </w:rPr>
        <w:t>. p</w:t>
      </w:r>
      <w:r w:rsidRPr="00DF2118">
        <w:rPr>
          <w:sz w:val="20"/>
          <w:szCs w:val="20"/>
        </w:rPr>
        <w:t>ersonnel</w:t>
      </w:r>
      <w:r w:rsidR="004349DE" w:rsidRPr="00DF2118">
        <w:rPr>
          <w:sz w:val="20"/>
          <w:szCs w:val="20"/>
        </w:rPr>
        <w:t xml:space="preserve"> </w:t>
      </w:r>
      <w:r w:rsidRPr="00DF2118">
        <w:rPr>
          <w:sz w:val="20"/>
          <w:szCs w:val="20"/>
        </w:rPr>
        <w:t>psychology,</w:t>
      </w:r>
      <w:r w:rsidR="004349DE" w:rsidRPr="00DF2118">
        <w:rPr>
          <w:sz w:val="20"/>
          <w:szCs w:val="20"/>
        </w:rPr>
        <w:t xml:space="preserve"> </w:t>
      </w:r>
      <w:r w:rsidRPr="00DF2118">
        <w:rPr>
          <w:sz w:val="20"/>
          <w:szCs w:val="20"/>
        </w:rPr>
        <w:t>Winter</w:t>
      </w:r>
      <w:r w:rsidR="004349DE" w:rsidRPr="00DF2118">
        <w:rPr>
          <w:sz w:val="20"/>
          <w:szCs w:val="20"/>
        </w:rPr>
        <w:t xml:space="preserve"> </w:t>
      </w:r>
      <w:r w:rsidRPr="00DF2118">
        <w:rPr>
          <w:sz w:val="20"/>
          <w:szCs w:val="20"/>
        </w:rPr>
        <w:t>91,</w:t>
      </w:r>
      <w:r w:rsidR="004349DE" w:rsidRPr="00DF2118">
        <w:rPr>
          <w:sz w:val="20"/>
          <w:szCs w:val="20"/>
        </w:rPr>
        <w:t xml:space="preserve"> </w:t>
      </w:r>
      <w:r w:rsidRPr="00DF2118">
        <w:rPr>
          <w:sz w:val="20"/>
          <w:szCs w:val="20"/>
        </w:rPr>
        <w:t>Vol.</w:t>
      </w:r>
      <w:r w:rsidR="004349DE" w:rsidRPr="00DF2118">
        <w:rPr>
          <w:sz w:val="20"/>
          <w:szCs w:val="20"/>
        </w:rPr>
        <w:t xml:space="preserve"> </w:t>
      </w:r>
      <w:r w:rsidRPr="00DF2118">
        <w:rPr>
          <w:sz w:val="20"/>
          <w:szCs w:val="20"/>
        </w:rPr>
        <w:t>44,</w:t>
      </w:r>
      <w:r w:rsidR="004349DE" w:rsidRPr="00DF2118">
        <w:rPr>
          <w:sz w:val="20"/>
          <w:szCs w:val="20"/>
        </w:rPr>
        <w:t xml:space="preserve"> </w:t>
      </w:r>
      <w:r w:rsidRPr="00DF2118">
        <w:rPr>
          <w:sz w:val="20"/>
          <w:szCs w:val="20"/>
        </w:rPr>
        <w:t>Issue</w:t>
      </w:r>
      <w:r w:rsidR="004349DE" w:rsidRPr="00DF2118">
        <w:rPr>
          <w:sz w:val="20"/>
          <w:szCs w:val="20"/>
        </w:rPr>
        <w:t xml:space="preserve"> </w:t>
      </w:r>
      <w:r w:rsidRPr="00DF2118">
        <w:rPr>
          <w:sz w:val="20"/>
          <w:szCs w:val="20"/>
        </w:rPr>
        <w:t>4.</w:t>
      </w:r>
    </w:p>
    <w:p w:rsidR="00057FB0" w:rsidRPr="00DF2118" w:rsidRDefault="00A3562A" w:rsidP="00306C07">
      <w:pPr>
        <w:numPr>
          <w:ilvl w:val="0"/>
          <w:numId w:val="4"/>
        </w:numPr>
        <w:tabs>
          <w:tab w:val="clear" w:pos="720"/>
        </w:tabs>
        <w:suppressAutoHyphens w:val="0"/>
        <w:snapToGrid w:val="0"/>
        <w:ind w:left="425" w:hanging="425"/>
        <w:jc w:val="both"/>
        <w:rPr>
          <w:sz w:val="20"/>
          <w:szCs w:val="20"/>
        </w:rPr>
      </w:pPr>
      <w:r w:rsidRPr="00DF2118">
        <w:rPr>
          <w:sz w:val="20"/>
          <w:szCs w:val="20"/>
        </w:rPr>
        <w:t>Howard,</w:t>
      </w:r>
      <w:r w:rsidR="004349DE" w:rsidRPr="00DF2118">
        <w:rPr>
          <w:sz w:val="20"/>
          <w:szCs w:val="20"/>
        </w:rPr>
        <w:t xml:space="preserve"> </w:t>
      </w:r>
      <w:r w:rsidRPr="00DF2118">
        <w:rPr>
          <w:sz w:val="20"/>
          <w:szCs w:val="20"/>
        </w:rPr>
        <w:t>S.</w:t>
      </w:r>
      <w:r w:rsidR="004349DE" w:rsidRPr="00DF2118">
        <w:rPr>
          <w:sz w:val="20"/>
          <w:szCs w:val="20"/>
        </w:rPr>
        <w:t xml:space="preserve"> </w:t>
      </w:r>
      <w:r w:rsidRPr="00DF2118">
        <w:rPr>
          <w:sz w:val="20"/>
          <w:szCs w:val="20"/>
        </w:rPr>
        <w:t>(2004)</w:t>
      </w:r>
      <w:r w:rsidR="00306C07" w:rsidRPr="00DF2118">
        <w:rPr>
          <w:sz w:val="20"/>
          <w:szCs w:val="20"/>
        </w:rPr>
        <w:t>. D</w:t>
      </w:r>
      <w:r w:rsidRPr="00DF2118">
        <w:rPr>
          <w:sz w:val="20"/>
          <w:szCs w:val="20"/>
        </w:rPr>
        <w:t>eveloping</w:t>
      </w:r>
      <w:r w:rsidR="004349DE" w:rsidRPr="00DF2118">
        <w:rPr>
          <w:sz w:val="20"/>
          <w:szCs w:val="20"/>
        </w:rPr>
        <w:t xml:space="preserve"> </w:t>
      </w:r>
      <w:r w:rsidRPr="00DF2118">
        <w:rPr>
          <w:sz w:val="20"/>
          <w:szCs w:val="20"/>
        </w:rPr>
        <w:t>the</w:t>
      </w:r>
      <w:r w:rsidR="004349DE" w:rsidRPr="00DF2118">
        <w:rPr>
          <w:sz w:val="20"/>
          <w:szCs w:val="20"/>
        </w:rPr>
        <w:t xml:space="preserve"> </w:t>
      </w:r>
      <w:r w:rsidRPr="00DF2118">
        <w:rPr>
          <w:sz w:val="20"/>
          <w:szCs w:val="20"/>
        </w:rPr>
        <w:t>Entrepreneurial</w:t>
      </w:r>
      <w:r w:rsidR="004349DE" w:rsidRPr="00DF2118">
        <w:rPr>
          <w:sz w:val="20"/>
          <w:szCs w:val="20"/>
        </w:rPr>
        <w:t xml:space="preserve"> </w:t>
      </w:r>
      <w:r w:rsidRPr="00DF2118">
        <w:rPr>
          <w:sz w:val="20"/>
          <w:szCs w:val="20"/>
        </w:rPr>
        <w:t>Potential</w:t>
      </w:r>
      <w:r w:rsidR="004349DE" w:rsidRPr="00DF2118">
        <w:rPr>
          <w:sz w:val="20"/>
          <w:szCs w:val="20"/>
        </w:rPr>
        <w:t xml:space="preserve"> </w:t>
      </w:r>
      <w:r w:rsidRPr="00DF2118">
        <w:rPr>
          <w:sz w:val="20"/>
          <w:szCs w:val="20"/>
        </w:rPr>
        <w:t>in</w:t>
      </w:r>
      <w:r w:rsidR="004349DE" w:rsidRPr="00DF2118">
        <w:rPr>
          <w:sz w:val="20"/>
          <w:szCs w:val="20"/>
        </w:rPr>
        <w:t xml:space="preserve"> </w:t>
      </w:r>
      <w:r w:rsidRPr="00DF2118">
        <w:rPr>
          <w:sz w:val="20"/>
          <w:szCs w:val="20"/>
        </w:rPr>
        <w:t>youth:</w:t>
      </w:r>
      <w:r w:rsidR="004349DE" w:rsidRPr="00DF2118">
        <w:rPr>
          <w:sz w:val="20"/>
          <w:szCs w:val="20"/>
        </w:rPr>
        <w:t xml:space="preserve"> </w:t>
      </w:r>
      <w:r w:rsidRPr="00DF2118">
        <w:rPr>
          <w:sz w:val="20"/>
          <w:szCs w:val="20"/>
        </w:rPr>
        <w:t>the</w:t>
      </w:r>
      <w:r w:rsidR="004349DE" w:rsidRPr="00DF2118">
        <w:rPr>
          <w:sz w:val="20"/>
          <w:szCs w:val="20"/>
        </w:rPr>
        <w:t xml:space="preserve"> </w:t>
      </w:r>
      <w:r w:rsidRPr="00DF2118">
        <w:rPr>
          <w:sz w:val="20"/>
          <w:szCs w:val="20"/>
        </w:rPr>
        <w:t>Effect</w:t>
      </w:r>
      <w:r w:rsidR="004349DE" w:rsidRPr="00DF2118">
        <w:rPr>
          <w:sz w:val="20"/>
          <w:szCs w:val="20"/>
        </w:rPr>
        <w:t xml:space="preserve"> </w:t>
      </w:r>
      <w:r w:rsidRPr="00DF2118">
        <w:rPr>
          <w:sz w:val="20"/>
          <w:szCs w:val="20"/>
        </w:rPr>
        <w:t>of</w:t>
      </w:r>
      <w:r w:rsidR="004349DE" w:rsidRPr="00DF2118">
        <w:rPr>
          <w:sz w:val="20"/>
          <w:szCs w:val="20"/>
        </w:rPr>
        <w:t xml:space="preserve"> </w:t>
      </w:r>
      <w:r w:rsidRPr="00DF2118">
        <w:rPr>
          <w:sz w:val="20"/>
          <w:szCs w:val="20"/>
        </w:rPr>
        <w:t>Entrepreneurial</w:t>
      </w:r>
      <w:r w:rsidR="004349DE" w:rsidRPr="00DF2118">
        <w:rPr>
          <w:sz w:val="20"/>
          <w:szCs w:val="20"/>
        </w:rPr>
        <w:t xml:space="preserve"> </w:t>
      </w:r>
      <w:r w:rsidRPr="00DF2118">
        <w:rPr>
          <w:sz w:val="20"/>
          <w:szCs w:val="20"/>
        </w:rPr>
        <w:t>Education</w:t>
      </w:r>
      <w:r w:rsidR="004349DE" w:rsidRPr="00DF2118">
        <w:rPr>
          <w:sz w:val="20"/>
          <w:szCs w:val="20"/>
        </w:rPr>
        <w:t xml:space="preserve"> </w:t>
      </w:r>
      <w:r w:rsidRPr="00DF2118">
        <w:rPr>
          <w:sz w:val="20"/>
          <w:szCs w:val="20"/>
        </w:rPr>
        <w:t>and</w:t>
      </w:r>
      <w:r w:rsidR="004349DE" w:rsidRPr="00DF2118">
        <w:rPr>
          <w:sz w:val="20"/>
          <w:szCs w:val="20"/>
        </w:rPr>
        <w:t xml:space="preserve"> </w:t>
      </w:r>
      <w:r w:rsidRPr="00DF2118">
        <w:rPr>
          <w:sz w:val="20"/>
          <w:szCs w:val="20"/>
        </w:rPr>
        <w:t>Venture</w:t>
      </w:r>
      <w:r w:rsidR="004349DE" w:rsidRPr="00DF2118">
        <w:rPr>
          <w:sz w:val="20"/>
          <w:szCs w:val="20"/>
        </w:rPr>
        <w:t xml:space="preserve"> </w:t>
      </w:r>
      <w:r w:rsidRPr="00DF2118">
        <w:rPr>
          <w:sz w:val="20"/>
          <w:szCs w:val="20"/>
        </w:rPr>
        <w:t>Creation.</w:t>
      </w:r>
      <w:r w:rsidR="004349DE" w:rsidRPr="00DF2118">
        <w:rPr>
          <w:sz w:val="20"/>
          <w:szCs w:val="20"/>
        </w:rPr>
        <w:t xml:space="preserve"> </w:t>
      </w:r>
      <w:r w:rsidRPr="00DF2118">
        <w:rPr>
          <w:sz w:val="20"/>
          <w:szCs w:val="20"/>
        </w:rPr>
        <w:t>University</w:t>
      </w:r>
      <w:r w:rsidR="004349DE" w:rsidRPr="00DF2118">
        <w:rPr>
          <w:sz w:val="20"/>
          <w:szCs w:val="20"/>
        </w:rPr>
        <w:t xml:space="preserve"> </w:t>
      </w:r>
      <w:r w:rsidRPr="00DF2118">
        <w:rPr>
          <w:sz w:val="20"/>
          <w:szCs w:val="20"/>
        </w:rPr>
        <w:t>of</w:t>
      </w:r>
      <w:r w:rsidR="004349DE" w:rsidRPr="00DF2118">
        <w:rPr>
          <w:sz w:val="20"/>
          <w:szCs w:val="20"/>
        </w:rPr>
        <w:t xml:space="preserve"> </w:t>
      </w:r>
      <w:r w:rsidRPr="00DF2118">
        <w:rPr>
          <w:sz w:val="20"/>
          <w:szCs w:val="20"/>
        </w:rPr>
        <w:t>south</w:t>
      </w:r>
      <w:r w:rsidR="004349DE" w:rsidRPr="00DF2118">
        <w:rPr>
          <w:sz w:val="20"/>
          <w:szCs w:val="20"/>
        </w:rPr>
        <w:t xml:space="preserve"> </w:t>
      </w:r>
      <w:r w:rsidRPr="00DF2118">
        <w:rPr>
          <w:sz w:val="20"/>
          <w:szCs w:val="20"/>
        </w:rPr>
        <w:t>Florida.</w:t>
      </w:r>
      <w:r w:rsidR="004349DE" w:rsidRPr="00DF2118">
        <w:rPr>
          <w:sz w:val="20"/>
          <w:szCs w:val="20"/>
        </w:rPr>
        <w:t xml:space="preserve"> </w:t>
      </w:r>
      <w:r w:rsidRPr="00DF2118">
        <w:rPr>
          <w:sz w:val="20"/>
          <w:szCs w:val="20"/>
        </w:rPr>
        <w:t>pp.3-17.</w:t>
      </w:r>
    </w:p>
    <w:p w:rsidR="00057FB0" w:rsidRPr="00DF2118" w:rsidRDefault="00A3562A" w:rsidP="00306C07">
      <w:pPr>
        <w:numPr>
          <w:ilvl w:val="0"/>
          <w:numId w:val="4"/>
        </w:numPr>
        <w:tabs>
          <w:tab w:val="clear" w:pos="720"/>
        </w:tabs>
        <w:suppressAutoHyphens w:val="0"/>
        <w:snapToGrid w:val="0"/>
        <w:ind w:left="425" w:hanging="425"/>
        <w:jc w:val="both"/>
        <w:rPr>
          <w:sz w:val="20"/>
          <w:szCs w:val="20"/>
        </w:rPr>
      </w:pPr>
      <w:r w:rsidRPr="00DF2118">
        <w:rPr>
          <w:sz w:val="20"/>
          <w:szCs w:val="20"/>
        </w:rPr>
        <w:t>Pajares,</w:t>
      </w:r>
      <w:r w:rsidR="004349DE" w:rsidRPr="00DF2118">
        <w:rPr>
          <w:sz w:val="20"/>
          <w:szCs w:val="20"/>
        </w:rPr>
        <w:t xml:space="preserve"> </w:t>
      </w:r>
      <w:r w:rsidRPr="00DF2118">
        <w:rPr>
          <w:sz w:val="20"/>
          <w:szCs w:val="20"/>
        </w:rPr>
        <w:t>F.</w:t>
      </w:r>
      <w:r w:rsidR="004349DE" w:rsidRPr="00DF2118">
        <w:rPr>
          <w:sz w:val="20"/>
          <w:szCs w:val="20"/>
        </w:rPr>
        <w:t xml:space="preserve"> </w:t>
      </w:r>
      <w:r w:rsidRPr="00DF2118">
        <w:rPr>
          <w:sz w:val="20"/>
          <w:szCs w:val="20"/>
        </w:rPr>
        <w:t>(1996).</w:t>
      </w:r>
      <w:r w:rsidR="004349DE" w:rsidRPr="00DF2118">
        <w:rPr>
          <w:sz w:val="20"/>
          <w:szCs w:val="20"/>
        </w:rPr>
        <w:t xml:space="preserve"> </w:t>
      </w:r>
      <w:r w:rsidRPr="00DF2118">
        <w:rPr>
          <w:sz w:val="20"/>
          <w:szCs w:val="20"/>
        </w:rPr>
        <w:t>Self-efficacy</w:t>
      </w:r>
      <w:r w:rsidR="004349DE" w:rsidRPr="00DF2118">
        <w:rPr>
          <w:sz w:val="20"/>
          <w:szCs w:val="20"/>
        </w:rPr>
        <w:t xml:space="preserve"> </w:t>
      </w:r>
      <w:r w:rsidRPr="00DF2118">
        <w:rPr>
          <w:sz w:val="20"/>
          <w:szCs w:val="20"/>
        </w:rPr>
        <w:t>beliefs</w:t>
      </w:r>
      <w:r w:rsidR="004349DE" w:rsidRPr="00DF2118">
        <w:rPr>
          <w:sz w:val="20"/>
          <w:szCs w:val="20"/>
        </w:rPr>
        <w:t xml:space="preserve"> </w:t>
      </w:r>
      <w:r w:rsidRPr="00DF2118">
        <w:rPr>
          <w:sz w:val="20"/>
          <w:szCs w:val="20"/>
        </w:rPr>
        <w:t>in</w:t>
      </w:r>
      <w:r w:rsidR="004349DE" w:rsidRPr="00DF2118">
        <w:rPr>
          <w:sz w:val="20"/>
          <w:szCs w:val="20"/>
        </w:rPr>
        <w:t xml:space="preserve"> </w:t>
      </w:r>
      <w:r w:rsidRPr="00DF2118">
        <w:rPr>
          <w:sz w:val="20"/>
          <w:szCs w:val="20"/>
        </w:rPr>
        <w:t>academic</w:t>
      </w:r>
      <w:r w:rsidR="004349DE" w:rsidRPr="00DF2118">
        <w:rPr>
          <w:sz w:val="20"/>
          <w:szCs w:val="20"/>
        </w:rPr>
        <w:t xml:space="preserve"> </w:t>
      </w:r>
      <w:r w:rsidRPr="00DF2118">
        <w:rPr>
          <w:sz w:val="20"/>
          <w:szCs w:val="20"/>
        </w:rPr>
        <w:t>setting.</w:t>
      </w:r>
      <w:r w:rsidR="004349DE" w:rsidRPr="00DF2118">
        <w:rPr>
          <w:sz w:val="20"/>
          <w:szCs w:val="20"/>
        </w:rPr>
        <w:t xml:space="preserve"> </w:t>
      </w:r>
      <w:r w:rsidRPr="00DF2118">
        <w:rPr>
          <w:sz w:val="20"/>
          <w:szCs w:val="20"/>
        </w:rPr>
        <w:t>Review</w:t>
      </w:r>
      <w:r w:rsidR="004349DE" w:rsidRPr="00DF2118">
        <w:rPr>
          <w:sz w:val="20"/>
          <w:szCs w:val="20"/>
        </w:rPr>
        <w:t xml:space="preserve"> </w:t>
      </w:r>
      <w:r w:rsidRPr="00DF2118">
        <w:rPr>
          <w:sz w:val="20"/>
          <w:szCs w:val="20"/>
        </w:rPr>
        <w:t>of</w:t>
      </w:r>
      <w:r w:rsidR="004349DE" w:rsidRPr="00DF2118">
        <w:rPr>
          <w:sz w:val="20"/>
          <w:szCs w:val="20"/>
        </w:rPr>
        <w:t xml:space="preserve"> </w:t>
      </w:r>
      <w:r w:rsidRPr="00DF2118">
        <w:rPr>
          <w:sz w:val="20"/>
          <w:szCs w:val="20"/>
        </w:rPr>
        <w:t>Educational</w:t>
      </w:r>
      <w:r w:rsidR="004349DE" w:rsidRPr="00DF2118">
        <w:rPr>
          <w:sz w:val="20"/>
          <w:szCs w:val="20"/>
        </w:rPr>
        <w:t xml:space="preserve"> </w:t>
      </w:r>
      <w:r w:rsidRPr="00DF2118">
        <w:rPr>
          <w:sz w:val="20"/>
          <w:szCs w:val="20"/>
        </w:rPr>
        <w:t>research,</w:t>
      </w:r>
      <w:r w:rsidR="004349DE" w:rsidRPr="00DF2118">
        <w:rPr>
          <w:sz w:val="20"/>
          <w:szCs w:val="20"/>
        </w:rPr>
        <w:t xml:space="preserve"> </w:t>
      </w:r>
      <w:r w:rsidRPr="00DF2118">
        <w:rPr>
          <w:sz w:val="20"/>
          <w:szCs w:val="20"/>
        </w:rPr>
        <w:t>pp.543-578.</w:t>
      </w:r>
    </w:p>
    <w:p w:rsidR="00057FB0" w:rsidRPr="00DF2118" w:rsidRDefault="00A3562A" w:rsidP="00306C07">
      <w:pPr>
        <w:numPr>
          <w:ilvl w:val="0"/>
          <w:numId w:val="4"/>
        </w:numPr>
        <w:tabs>
          <w:tab w:val="clear" w:pos="720"/>
        </w:tabs>
        <w:suppressAutoHyphens w:val="0"/>
        <w:snapToGrid w:val="0"/>
        <w:ind w:left="425" w:hanging="425"/>
        <w:jc w:val="both"/>
        <w:rPr>
          <w:sz w:val="20"/>
          <w:szCs w:val="20"/>
        </w:rPr>
      </w:pPr>
      <w:r w:rsidRPr="00DF2118">
        <w:rPr>
          <w:sz w:val="20"/>
          <w:szCs w:val="20"/>
        </w:rPr>
        <w:t>Postigo,</w:t>
      </w:r>
      <w:r w:rsidR="004349DE" w:rsidRPr="00DF2118">
        <w:rPr>
          <w:sz w:val="20"/>
          <w:szCs w:val="20"/>
        </w:rPr>
        <w:t xml:space="preserve"> </w:t>
      </w:r>
      <w:r w:rsidRPr="00DF2118">
        <w:rPr>
          <w:sz w:val="20"/>
          <w:szCs w:val="20"/>
        </w:rPr>
        <w:t>S.</w:t>
      </w:r>
      <w:r w:rsidR="004349DE" w:rsidRPr="00DF2118">
        <w:rPr>
          <w:sz w:val="20"/>
          <w:szCs w:val="20"/>
        </w:rPr>
        <w:t xml:space="preserve"> </w:t>
      </w:r>
      <w:r w:rsidRPr="00DF2118">
        <w:rPr>
          <w:sz w:val="20"/>
          <w:szCs w:val="20"/>
        </w:rPr>
        <w:t>(2002).</w:t>
      </w:r>
      <w:r w:rsidR="004349DE" w:rsidRPr="00DF2118">
        <w:rPr>
          <w:sz w:val="20"/>
          <w:szCs w:val="20"/>
        </w:rPr>
        <w:t xml:space="preserve"> </w:t>
      </w:r>
      <w:r w:rsidRPr="00DF2118">
        <w:rPr>
          <w:sz w:val="20"/>
          <w:szCs w:val="20"/>
        </w:rPr>
        <w:t>Entrepreneurship</w:t>
      </w:r>
      <w:r w:rsidR="004349DE" w:rsidRPr="00DF2118">
        <w:rPr>
          <w:sz w:val="20"/>
          <w:szCs w:val="20"/>
        </w:rPr>
        <w:t xml:space="preserve"> </w:t>
      </w:r>
      <w:r w:rsidRPr="00DF2118">
        <w:rPr>
          <w:sz w:val="20"/>
          <w:szCs w:val="20"/>
        </w:rPr>
        <w:t>Education</w:t>
      </w:r>
      <w:r w:rsidR="004349DE" w:rsidRPr="00DF2118">
        <w:rPr>
          <w:sz w:val="20"/>
          <w:szCs w:val="20"/>
        </w:rPr>
        <w:t xml:space="preserve"> </w:t>
      </w:r>
      <w:r w:rsidRPr="00DF2118">
        <w:rPr>
          <w:sz w:val="20"/>
          <w:szCs w:val="20"/>
        </w:rPr>
        <w:t>in</w:t>
      </w:r>
      <w:r w:rsidR="004349DE" w:rsidRPr="00DF2118">
        <w:rPr>
          <w:sz w:val="20"/>
          <w:szCs w:val="20"/>
        </w:rPr>
        <w:t xml:space="preserve"> </w:t>
      </w:r>
      <w:r w:rsidRPr="00DF2118">
        <w:rPr>
          <w:sz w:val="20"/>
          <w:szCs w:val="20"/>
        </w:rPr>
        <w:t>Argentina.</w:t>
      </w:r>
      <w:r w:rsidR="004349DE" w:rsidRPr="00DF2118">
        <w:rPr>
          <w:sz w:val="20"/>
          <w:szCs w:val="20"/>
        </w:rPr>
        <w:t xml:space="preserve"> </w:t>
      </w:r>
      <w:r w:rsidRPr="00DF2118">
        <w:rPr>
          <w:sz w:val="20"/>
          <w:szCs w:val="20"/>
        </w:rPr>
        <w:t>the</w:t>
      </w:r>
      <w:r w:rsidR="004349DE" w:rsidRPr="00DF2118">
        <w:rPr>
          <w:sz w:val="20"/>
          <w:szCs w:val="20"/>
        </w:rPr>
        <w:t xml:space="preserve"> </w:t>
      </w:r>
      <w:r w:rsidRPr="00DF2118">
        <w:rPr>
          <w:sz w:val="20"/>
          <w:szCs w:val="20"/>
        </w:rPr>
        <w:t>Case</w:t>
      </w:r>
      <w:r w:rsidR="004349DE" w:rsidRPr="00DF2118">
        <w:rPr>
          <w:sz w:val="20"/>
          <w:szCs w:val="20"/>
        </w:rPr>
        <w:t xml:space="preserve"> </w:t>
      </w:r>
      <w:r w:rsidRPr="00DF2118">
        <w:rPr>
          <w:sz w:val="20"/>
          <w:szCs w:val="20"/>
        </w:rPr>
        <w:t>of</w:t>
      </w:r>
      <w:r w:rsidR="004349DE" w:rsidRPr="00DF2118">
        <w:rPr>
          <w:sz w:val="20"/>
          <w:szCs w:val="20"/>
        </w:rPr>
        <w:t xml:space="preserve"> </w:t>
      </w:r>
      <w:r w:rsidRPr="00DF2118">
        <w:rPr>
          <w:sz w:val="20"/>
          <w:szCs w:val="20"/>
        </w:rPr>
        <w:t>Sanders</w:t>
      </w:r>
      <w:r w:rsidR="004349DE" w:rsidRPr="00DF2118">
        <w:rPr>
          <w:sz w:val="20"/>
          <w:szCs w:val="20"/>
        </w:rPr>
        <w:t xml:space="preserve"> </w:t>
      </w:r>
      <w:r w:rsidRPr="00DF2118">
        <w:rPr>
          <w:sz w:val="20"/>
          <w:szCs w:val="20"/>
        </w:rPr>
        <w:t>University.</w:t>
      </w:r>
      <w:r w:rsidR="004349DE" w:rsidRPr="00DF2118">
        <w:rPr>
          <w:sz w:val="20"/>
          <w:szCs w:val="20"/>
        </w:rPr>
        <w:t xml:space="preserve"> </w:t>
      </w:r>
      <w:r w:rsidRPr="00DF2118">
        <w:rPr>
          <w:sz w:val="20"/>
          <w:szCs w:val="20"/>
        </w:rPr>
        <w:t>Paper</w:t>
      </w:r>
      <w:r w:rsidR="004349DE" w:rsidRPr="00DF2118">
        <w:rPr>
          <w:sz w:val="20"/>
          <w:szCs w:val="20"/>
        </w:rPr>
        <w:t xml:space="preserve"> </w:t>
      </w:r>
      <w:r w:rsidRPr="00DF2118">
        <w:rPr>
          <w:sz w:val="20"/>
          <w:szCs w:val="20"/>
        </w:rPr>
        <w:t>Presented</w:t>
      </w:r>
      <w:r w:rsidR="004349DE" w:rsidRPr="00DF2118">
        <w:rPr>
          <w:sz w:val="20"/>
          <w:szCs w:val="20"/>
        </w:rPr>
        <w:t xml:space="preserve"> </w:t>
      </w:r>
      <w:r w:rsidRPr="00DF2118">
        <w:rPr>
          <w:sz w:val="20"/>
          <w:szCs w:val="20"/>
        </w:rPr>
        <w:t>for</w:t>
      </w:r>
      <w:r w:rsidR="004349DE" w:rsidRPr="00DF2118">
        <w:rPr>
          <w:sz w:val="20"/>
          <w:szCs w:val="20"/>
        </w:rPr>
        <w:t xml:space="preserve"> </w:t>
      </w:r>
      <w:r w:rsidRPr="00DF2118">
        <w:rPr>
          <w:sz w:val="20"/>
          <w:szCs w:val="20"/>
        </w:rPr>
        <w:t>the</w:t>
      </w:r>
      <w:r w:rsidR="004349DE" w:rsidRPr="00DF2118">
        <w:rPr>
          <w:sz w:val="20"/>
          <w:szCs w:val="20"/>
        </w:rPr>
        <w:t xml:space="preserve"> </w:t>
      </w:r>
      <w:r w:rsidRPr="00DF2118">
        <w:rPr>
          <w:sz w:val="20"/>
          <w:szCs w:val="20"/>
        </w:rPr>
        <w:t>Interatializing.</w:t>
      </w:r>
      <w:r w:rsidR="004349DE" w:rsidRPr="00DF2118">
        <w:rPr>
          <w:sz w:val="20"/>
          <w:szCs w:val="20"/>
        </w:rPr>
        <w:t xml:space="preserve"> </w:t>
      </w:r>
    </w:p>
    <w:p w:rsidR="00057FB0" w:rsidRPr="00DF2118" w:rsidRDefault="00A3562A" w:rsidP="00306C07">
      <w:pPr>
        <w:numPr>
          <w:ilvl w:val="0"/>
          <w:numId w:val="4"/>
        </w:numPr>
        <w:tabs>
          <w:tab w:val="clear" w:pos="720"/>
        </w:tabs>
        <w:suppressAutoHyphens w:val="0"/>
        <w:snapToGrid w:val="0"/>
        <w:ind w:left="425" w:hanging="425"/>
        <w:jc w:val="both"/>
        <w:rPr>
          <w:sz w:val="20"/>
          <w:szCs w:val="20"/>
        </w:rPr>
      </w:pPr>
      <w:r w:rsidRPr="00DF2118">
        <w:rPr>
          <w:sz w:val="20"/>
          <w:szCs w:val="20"/>
        </w:rPr>
        <w:t>Rissal,</w:t>
      </w:r>
      <w:r w:rsidR="004349DE" w:rsidRPr="00DF2118">
        <w:rPr>
          <w:sz w:val="20"/>
          <w:szCs w:val="20"/>
        </w:rPr>
        <w:t xml:space="preserve"> </w:t>
      </w:r>
      <w:r w:rsidRPr="00DF2118">
        <w:rPr>
          <w:sz w:val="20"/>
          <w:szCs w:val="20"/>
        </w:rPr>
        <w:t>R</w:t>
      </w:r>
      <w:r w:rsidR="004349DE" w:rsidRPr="00DF2118">
        <w:rPr>
          <w:sz w:val="20"/>
          <w:szCs w:val="20"/>
        </w:rPr>
        <w:t xml:space="preserve"> </w:t>
      </w:r>
      <w:r w:rsidRPr="00DF2118">
        <w:rPr>
          <w:sz w:val="20"/>
          <w:szCs w:val="20"/>
        </w:rPr>
        <w:t>(1992).</w:t>
      </w:r>
      <w:r w:rsidR="004349DE" w:rsidRPr="00DF2118">
        <w:rPr>
          <w:sz w:val="20"/>
          <w:szCs w:val="20"/>
        </w:rPr>
        <w:t xml:space="preserve"> </w:t>
      </w:r>
      <w:r w:rsidRPr="00DF2118">
        <w:rPr>
          <w:sz w:val="20"/>
          <w:szCs w:val="20"/>
        </w:rPr>
        <w:t>A</w:t>
      </w:r>
      <w:r w:rsidR="004349DE" w:rsidRPr="00DF2118">
        <w:rPr>
          <w:sz w:val="20"/>
          <w:szCs w:val="20"/>
        </w:rPr>
        <w:t xml:space="preserve"> </w:t>
      </w:r>
      <w:r w:rsidRPr="00DF2118">
        <w:rPr>
          <w:sz w:val="20"/>
          <w:szCs w:val="20"/>
        </w:rPr>
        <w:t>study</w:t>
      </w:r>
      <w:r w:rsidR="004349DE" w:rsidRPr="00DF2118">
        <w:rPr>
          <w:sz w:val="20"/>
          <w:szCs w:val="20"/>
        </w:rPr>
        <w:t xml:space="preserve"> </w:t>
      </w:r>
      <w:r w:rsidRPr="00DF2118">
        <w:rPr>
          <w:sz w:val="20"/>
          <w:szCs w:val="20"/>
        </w:rPr>
        <w:t>of</w:t>
      </w:r>
      <w:r w:rsidR="004349DE" w:rsidRPr="00DF2118">
        <w:rPr>
          <w:sz w:val="20"/>
          <w:szCs w:val="20"/>
        </w:rPr>
        <w:t xml:space="preserve"> </w:t>
      </w:r>
      <w:r w:rsidRPr="00DF2118">
        <w:rPr>
          <w:sz w:val="20"/>
          <w:szCs w:val="20"/>
        </w:rPr>
        <w:t>the</w:t>
      </w:r>
      <w:r w:rsidR="004349DE" w:rsidRPr="00DF2118">
        <w:rPr>
          <w:sz w:val="20"/>
          <w:szCs w:val="20"/>
        </w:rPr>
        <w:t xml:space="preserve"> </w:t>
      </w:r>
      <w:r w:rsidRPr="00DF2118">
        <w:rPr>
          <w:sz w:val="20"/>
          <w:szCs w:val="20"/>
        </w:rPr>
        <w:t>characteristics</w:t>
      </w:r>
      <w:r w:rsidR="004349DE" w:rsidRPr="00DF2118">
        <w:rPr>
          <w:sz w:val="20"/>
          <w:szCs w:val="20"/>
        </w:rPr>
        <w:t xml:space="preserve"> </w:t>
      </w:r>
      <w:r w:rsidRPr="00DF2118">
        <w:rPr>
          <w:sz w:val="20"/>
          <w:szCs w:val="20"/>
        </w:rPr>
        <w:t>of</w:t>
      </w:r>
      <w:r w:rsidR="004349DE" w:rsidRPr="00DF2118">
        <w:rPr>
          <w:sz w:val="20"/>
          <w:szCs w:val="20"/>
        </w:rPr>
        <w:t xml:space="preserve"> </w:t>
      </w:r>
      <w:r w:rsidRPr="00DF2118">
        <w:rPr>
          <w:sz w:val="20"/>
          <w:szCs w:val="20"/>
        </w:rPr>
        <w:t>Entrepreneurship</w:t>
      </w:r>
      <w:r w:rsidR="004349DE" w:rsidRPr="00DF2118">
        <w:rPr>
          <w:sz w:val="20"/>
          <w:szCs w:val="20"/>
        </w:rPr>
        <w:t xml:space="preserve"> </w:t>
      </w:r>
      <w:r w:rsidRPr="00DF2118">
        <w:rPr>
          <w:sz w:val="20"/>
          <w:szCs w:val="20"/>
        </w:rPr>
        <w:t>in</w:t>
      </w:r>
      <w:r w:rsidR="004349DE" w:rsidRPr="00DF2118">
        <w:rPr>
          <w:sz w:val="20"/>
          <w:szCs w:val="20"/>
        </w:rPr>
        <w:t xml:space="preserve"> </w:t>
      </w:r>
      <w:r w:rsidRPr="00DF2118">
        <w:rPr>
          <w:sz w:val="20"/>
          <w:szCs w:val="20"/>
        </w:rPr>
        <w:t>Indonesia.</w:t>
      </w:r>
      <w:r w:rsidR="004349DE" w:rsidRPr="00DF2118">
        <w:rPr>
          <w:sz w:val="20"/>
          <w:szCs w:val="20"/>
        </w:rPr>
        <w:t xml:space="preserve"> </w:t>
      </w:r>
      <w:r w:rsidRPr="00DF2118">
        <w:rPr>
          <w:sz w:val="20"/>
          <w:szCs w:val="20"/>
        </w:rPr>
        <w:t>Dissertation</w:t>
      </w:r>
      <w:r w:rsidR="004349DE" w:rsidRPr="00DF2118">
        <w:rPr>
          <w:sz w:val="20"/>
          <w:szCs w:val="20"/>
        </w:rPr>
        <w:t xml:space="preserve">, </w:t>
      </w:r>
      <w:r w:rsidRPr="00DF2118">
        <w:rPr>
          <w:sz w:val="20"/>
          <w:szCs w:val="20"/>
        </w:rPr>
        <w:t>George</w:t>
      </w:r>
      <w:r w:rsidR="004349DE" w:rsidRPr="00DF2118">
        <w:rPr>
          <w:sz w:val="20"/>
          <w:szCs w:val="20"/>
        </w:rPr>
        <w:t xml:space="preserve"> </w:t>
      </w:r>
      <w:r w:rsidRPr="00DF2118">
        <w:rPr>
          <w:sz w:val="20"/>
          <w:szCs w:val="20"/>
        </w:rPr>
        <w:t>Washington</w:t>
      </w:r>
      <w:r w:rsidR="004349DE" w:rsidRPr="00DF2118">
        <w:rPr>
          <w:sz w:val="20"/>
          <w:szCs w:val="20"/>
        </w:rPr>
        <w:t xml:space="preserve"> </w:t>
      </w:r>
      <w:r w:rsidRPr="00DF2118">
        <w:rPr>
          <w:sz w:val="20"/>
          <w:szCs w:val="20"/>
        </w:rPr>
        <w:t>University.</w:t>
      </w:r>
      <w:r w:rsidR="004349DE" w:rsidRPr="00DF2118">
        <w:rPr>
          <w:sz w:val="20"/>
          <w:szCs w:val="20"/>
        </w:rPr>
        <w:t xml:space="preserve"> </w:t>
      </w:r>
      <w:r w:rsidRPr="00DF2118">
        <w:rPr>
          <w:sz w:val="20"/>
          <w:szCs w:val="20"/>
        </w:rPr>
        <w:t>EDD</w:t>
      </w:r>
      <w:r w:rsidR="004349DE" w:rsidRPr="00DF2118">
        <w:rPr>
          <w:sz w:val="20"/>
          <w:szCs w:val="20"/>
        </w:rPr>
        <w:t xml:space="preserve"> </w:t>
      </w:r>
      <w:r w:rsidRPr="00DF2118">
        <w:rPr>
          <w:sz w:val="20"/>
          <w:szCs w:val="20"/>
        </w:rPr>
        <w:t>1988</w:t>
      </w:r>
      <w:r w:rsidR="004349DE" w:rsidRPr="00DF2118">
        <w:rPr>
          <w:sz w:val="20"/>
          <w:szCs w:val="20"/>
        </w:rPr>
        <w:t xml:space="preserve"> </w:t>
      </w:r>
      <w:r w:rsidRPr="00DF2118">
        <w:rPr>
          <w:sz w:val="20"/>
          <w:szCs w:val="20"/>
        </w:rPr>
        <w:t>DAI</w:t>
      </w:r>
      <w:r w:rsidR="004349DE" w:rsidRPr="00DF2118">
        <w:rPr>
          <w:sz w:val="20"/>
          <w:szCs w:val="20"/>
        </w:rPr>
        <w:t xml:space="preserve"> </w:t>
      </w:r>
      <w:r w:rsidRPr="00DF2118">
        <w:rPr>
          <w:sz w:val="20"/>
          <w:szCs w:val="20"/>
        </w:rPr>
        <w:t>–</w:t>
      </w:r>
      <w:r w:rsidR="004349DE" w:rsidRPr="00DF2118">
        <w:rPr>
          <w:sz w:val="20"/>
          <w:szCs w:val="20"/>
        </w:rPr>
        <w:t xml:space="preserve"> </w:t>
      </w:r>
      <w:r w:rsidRPr="00DF2118">
        <w:rPr>
          <w:sz w:val="20"/>
          <w:szCs w:val="20"/>
        </w:rPr>
        <w:t>p.15.</w:t>
      </w:r>
    </w:p>
    <w:p w:rsidR="00057FB0" w:rsidRPr="00DF2118" w:rsidRDefault="00A3562A" w:rsidP="00306C07">
      <w:pPr>
        <w:numPr>
          <w:ilvl w:val="0"/>
          <w:numId w:val="4"/>
        </w:numPr>
        <w:tabs>
          <w:tab w:val="clear" w:pos="720"/>
        </w:tabs>
        <w:suppressAutoHyphens w:val="0"/>
        <w:snapToGrid w:val="0"/>
        <w:ind w:left="425" w:hanging="425"/>
        <w:jc w:val="both"/>
        <w:rPr>
          <w:sz w:val="20"/>
          <w:szCs w:val="20"/>
        </w:rPr>
      </w:pPr>
      <w:r w:rsidRPr="00DF2118">
        <w:rPr>
          <w:sz w:val="20"/>
          <w:szCs w:val="20"/>
        </w:rPr>
        <w:t>Romano,</w:t>
      </w:r>
      <w:r w:rsidR="004349DE" w:rsidRPr="00DF2118">
        <w:rPr>
          <w:sz w:val="20"/>
          <w:szCs w:val="20"/>
        </w:rPr>
        <w:t xml:space="preserve"> </w:t>
      </w:r>
      <w:r w:rsidRPr="00DF2118">
        <w:rPr>
          <w:sz w:val="20"/>
          <w:szCs w:val="20"/>
        </w:rPr>
        <w:t>J</w:t>
      </w:r>
      <w:r w:rsidR="00306C07" w:rsidRPr="00DF2118">
        <w:rPr>
          <w:sz w:val="20"/>
          <w:szCs w:val="20"/>
        </w:rPr>
        <w:t>. L</w:t>
      </w:r>
      <w:r w:rsidR="004349DE" w:rsidRPr="00DF2118">
        <w:rPr>
          <w:sz w:val="20"/>
          <w:szCs w:val="20"/>
        </w:rPr>
        <w:t>. (</w:t>
      </w:r>
      <w:r w:rsidRPr="00DF2118">
        <w:rPr>
          <w:sz w:val="20"/>
          <w:szCs w:val="20"/>
        </w:rPr>
        <w:t>1996)</w:t>
      </w:r>
      <w:r w:rsidR="00306C07" w:rsidRPr="00DF2118">
        <w:rPr>
          <w:sz w:val="20"/>
          <w:szCs w:val="20"/>
        </w:rPr>
        <w:t>. S</w:t>
      </w:r>
      <w:r w:rsidRPr="00DF2118">
        <w:rPr>
          <w:sz w:val="20"/>
          <w:szCs w:val="20"/>
        </w:rPr>
        <w:t>chool</w:t>
      </w:r>
      <w:r w:rsidR="004349DE" w:rsidRPr="00DF2118">
        <w:rPr>
          <w:sz w:val="20"/>
          <w:szCs w:val="20"/>
        </w:rPr>
        <w:t xml:space="preserve"> </w:t>
      </w:r>
      <w:r w:rsidRPr="00DF2118">
        <w:rPr>
          <w:sz w:val="20"/>
          <w:szCs w:val="20"/>
        </w:rPr>
        <w:t>Personnel</w:t>
      </w:r>
      <w:r w:rsidR="004349DE" w:rsidRPr="00DF2118">
        <w:rPr>
          <w:sz w:val="20"/>
          <w:szCs w:val="20"/>
        </w:rPr>
        <w:t xml:space="preserve"> </w:t>
      </w:r>
      <w:r w:rsidRPr="00DF2118">
        <w:rPr>
          <w:sz w:val="20"/>
          <w:szCs w:val="20"/>
        </w:rPr>
        <w:t>prevention</w:t>
      </w:r>
      <w:r w:rsidR="004349DE" w:rsidRPr="00DF2118">
        <w:rPr>
          <w:sz w:val="20"/>
          <w:szCs w:val="20"/>
        </w:rPr>
        <w:t xml:space="preserve"> </w:t>
      </w:r>
      <w:r w:rsidRPr="00DF2118">
        <w:rPr>
          <w:sz w:val="20"/>
          <w:szCs w:val="20"/>
        </w:rPr>
        <w:t>Training:</w:t>
      </w:r>
      <w:r w:rsidR="004349DE" w:rsidRPr="00DF2118">
        <w:rPr>
          <w:sz w:val="20"/>
          <w:szCs w:val="20"/>
        </w:rPr>
        <w:t xml:space="preserve"> </w:t>
      </w:r>
      <w:r w:rsidRPr="00DF2118">
        <w:rPr>
          <w:sz w:val="20"/>
          <w:szCs w:val="20"/>
        </w:rPr>
        <w:t>A</w:t>
      </w:r>
      <w:r w:rsidR="004349DE" w:rsidRPr="00DF2118">
        <w:rPr>
          <w:sz w:val="20"/>
          <w:szCs w:val="20"/>
        </w:rPr>
        <w:t xml:space="preserve"> </w:t>
      </w:r>
      <w:r w:rsidRPr="00DF2118">
        <w:rPr>
          <w:sz w:val="20"/>
          <w:szCs w:val="20"/>
        </w:rPr>
        <w:t>measure</w:t>
      </w:r>
      <w:r w:rsidR="004349DE" w:rsidRPr="00DF2118">
        <w:rPr>
          <w:sz w:val="20"/>
          <w:szCs w:val="20"/>
        </w:rPr>
        <w:t xml:space="preserve"> </w:t>
      </w:r>
      <w:r w:rsidRPr="00DF2118">
        <w:rPr>
          <w:sz w:val="20"/>
          <w:szCs w:val="20"/>
        </w:rPr>
        <w:t>of</w:t>
      </w:r>
      <w:r w:rsidR="004349DE" w:rsidRPr="00DF2118">
        <w:rPr>
          <w:sz w:val="20"/>
          <w:szCs w:val="20"/>
        </w:rPr>
        <w:t xml:space="preserve"> </w:t>
      </w:r>
      <w:r w:rsidRPr="00DF2118">
        <w:rPr>
          <w:sz w:val="20"/>
          <w:szCs w:val="20"/>
        </w:rPr>
        <w:t>self-efficacy</w:t>
      </w:r>
      <w:r w:rsidR="004349DE" w:rsidRPr="00DF2118">
        <w:rPr>
          <w:sz w:val="20"/>
          <w:szCs w:val="20"/>
        </w:rPr>
        <w:t xml:space="preserve">, </w:t>
      </w:r>
      <w:r w:rsidRPr="00DF2118">
        <w:rPr>
          <w:sz w:val="20"/>
          <w:szCs w:val="20"/>
        </w:rPr>
        <w:t>Journal</w:t>
      </w:r>
      <w:r w:rsidR="004349DE" w:rsidRPr="00DF2118">
        <w:rPr>
          <w:sz w:val="20"/>
          <w:szCs w:val="20"/>
        </w:rPr>
        <w:t xml:space="preserve"> </w:t>
      </w:r>
      <w:r w:rsidRPr="00DF2118">
        <w:rPr>
          <w:sz w:val="20"/>
          <w:szCs w:val="20"/>
        </w:rPr>
        <w:t>of</w:t>
      </w:r>
      <w:r w:rsidR="004349DE" w:rsidRPr="00DF2118">
        <w:rPr>
          <w:sz w:val="20"/>
          <w:szCs w:val="20"/>
        </w:rPr>
        <w:t xml:space="preserve"> </w:t>
      </w:r>
      <w:r w:rsidRPr="00DF2118">
        <w:rPr>
          <w:sz w:val="20"/>
          <w:szCs w:val="20"/>
        </w:rPr>
        <w:t>education</w:t>
      </w:r>
      <w:r w:rsidR="004349DE" w:rsidRPr="00DF2118">
        <w:rPr>
          <w:sz w:val="20"/>
          <w:szCs w:val="20"/>
        </w:rPr>
        <w:t xml:space="preserve"> </w:t>
      </w:r>
      <w:r w:rsidRPr="00DF2118">
        <w:rPr>
          <w:sz w:val="20"/>
          <w:szCs w:val="20"/>
        </w:rPr>
        <w:t>research's</w:t>
      </w:r>
      <w:r w:rsidR="004349DE" w:rsidRPr="00DF2118">
        <w:rPr>
          <w:sz w:val="20"/>
          <w:szCs w:val="20"/>
        </w:rPr>
        <w:t xml:space="preserve"> </w:t>
      </w:r>
      <w:r w:rsidRPr="00DF2118">
        <w:rPr>
          <w:sz w:val="20"/>
          <w:szCs w:val="20"/>
        </w:rPr>
        <w:t>Sep/Oct</w:t>
      </w:r>
      <w:r w:rsidR="004349DE" w:rsidRPr="00DF2118">
        <w:rPr>
          <w:sz w:val="20"/>
          <w:szCs w:val="20"/>
        </w:rPr>
        <w:t xml:space="preserve"> </w:t>
      </w:r>
      <w:r w:rsidRPr="00DF2118">
        <w:rPr>
          <w:sz w:val="20"/>
          <w:szCs w:val="20"/>
        </w:rPr>
        <w:t>96,</w:t>
      </w:r>
      <w:r w:rsidR="004349DE" w:rsidRPr="00DF2118">
        <w:rPr>
          <w:sz w:val="20"/>
          <w:szCs w:val="20"/>
        </w:rPr>
        <w:t xml:space="preserve"> </w:t>
      </w:r>
      <w:r w:rsidRPr="00DF2118">
        <w:rPr>
          <w:sz w:val="20"/>
          <w:szCs w:val="20"/>
        </w:rPr>
        <w:t>Vol.90</w:t>
      </w:r>
      <w:r w:rsidR="00306C07" w:rsidRPr="00DF2118">
        <w:rPr>
          <w:sz w:val="20"/>
          <w:szCs w:val="20"/>
        </w:rPr>
        <w:t>. I</w:t>
      </w:r>
      <w:r w:rsidRPr="00DF2118">
        <w:rPr>
          <w:sz w:val="20"/>
          <w:szCs w:val="20"/>
        </w:rPr>
        <w:t>ssue</w:t>
      </w:r>
      <w:r w:rsidR="004349DE" w:rsidRPr="00DF2118">
        <w:rPr>
          <w:sz w:val="20"/>
          <w:szCs w:val="20"/>
        </w:rPr>
        <w:t xml:space="preserve"> </w:t>
      </w:r>
      <w:r w:rsidRPr="00DF2118">
        <w:rPr>
          <w:sz w:val="20"/>
          <w:szCs w:val="20"/>
        </w:rPr>
        <w:t>1.</w:t>
      </w:r>
    </w:p>
    <w:p w:rsidR="00057FB0" w:rsidRPr="00DF2118" w:rsidRDefault="00A3562A" w:rsidP="00306C07">
      <w:pPr>
        <w:numPr>
          <w:ilvl w:val="0"/>
          <w:numId w:val="4"/>
        </w:numPr>
        <w:tabs>
          <w:tab w:val="clear" w:pos="720"/>
        </w:tabs>
        <w:suppressAutoHyphens w:val="0"/>
        <w:snapToGrid w:val="0"/>
        <w:ind w:left="425" w:hanging="425"/>
        <w:jc w:val="both"/>
        <w:rPr>
          <w:sz w:val="20"/>
          <w:szCs w:val="20"/>
        </w:rPr>
      </w:pPr>
      <w:r w:rsidRPr="00DF2118">
        <w:rPr>
          <w:sz w:val="20"/>
          <w:szCs w:val="20"/>
        </w:rPr>
        <w:t>Romi,</w:t>
      </w:r>
      <w:r w:rsidR="004349DE" w:rsidRPr="00DF2118">
        <w:rPr>
          <w:sz w:val="20"/>
          <w:szCs w:val="20"/>
        </w:rPr>
        <w:t xml:space="preserve"> </w:t>
      </w:r>
      <w:r w:rsidRPr="00DF2118">
        <w:rPr>
          <w:sz w:val="20"/>
          <w:szCs w:val="20"/>
        </w:rPr>
        <w:t>S.</w:t>
      </w:r>
      <w:r w:rsidR="004349DE" w:rsidRPr="00DF2118">
        <w:rPr>
          <w:sz w:val="20"/>
          <w:szCs w:val="20"/>
        </w:rPr>
        <w:t xml:space="preserve"> &amp; </w:t>
      </w:r>
      <w:r w:rsidRPr="00DF2118">
        <w:rPr>
          <w:sz w:val="20"/>
          <w:szCs w:val="20"/>
        </w:rPr>
        <w:t>Teichman,</w:t>
      </w:r>
      <w:r w:rsidR="004349DE" w:rsidRPr="00DF2118">
        <w:rPr>
          <w:sz w:val="20"/>
          <w:szCs w:val="20"/>
        </w:rPr>
        <w:t xml:space="preserve"> </w:t>
      </w:r>
      <w:r w:rsidRPr="00DF2118">
        <w:rPr>
          <w:sz w:val="20"/>
          <w:szCs w:val="20"/>
        </w:rPr>
        <w:t>M.</w:t>
      </w:r>
      <w:r w:rsidR="004349DE" w:rsidRPr="00DF2118">
        <w:rPr>
          <w:sz w:val="20"/>
          <w:szCs w:val="20"/>
        </w:rPr>
        <w:t xml:space="preserve"> </w:t>
      </w:r>
      <w:r w:rsidRPr="00DF2118">
        <w:rPr>
          <w:sz w:val="20"/>
          <w:szCs w:val="20"/>
        </w:rPr>
        <w:t>(1995).</w:t>
      </w:r>
      <w:r w:rsidR="004349DE" w:rsidRPr="00DF2118">
        <w:rPr>
          <w:sz w:val="20"/>
          <w:szCs w:val="20"/>
        </w:rPr>
        <w:t xml:space="preserve"> </w:t>
      </w:r>
      <w:r w:rsidRPr="00DF2118">
        <w:rPr>
          <w:sz w:val="20"/>
          <w:szCs w:val="20"/>
        </w:rPr>
        <w:t>Participant</w:t>
      </w:r>
      <w:r w:rsidR="004349DE" w:rsidRPr="00DF2118">
        <w:rPr>
          <w:sz w:val="20"/>
          <w:szCs w:val="20"/>
        </w:rPr>
        <w:t xml:space="preserve"> </w:t>
      </w:r>
      <w:r w:rsidRPr="00DF2118">
        <w:rPr>
          <w:sz w:val="20"/>
          <w:szCs w:val="20"/>
        </w:rPr>
        <w:t>and</w:t>
      </w:r>
      <w:r w:rsidR="004349DE" w:rsidRPr="00DF2118">
        <w:rPr>
          <w:sz w:val="20"/>
          <w:szCs w:val="20"/>
        </w:rPr>
        <w:t xml:space="preserve"> </w:t>
      </w:r>
      <w:r w:rsidRPr="00DF2118">
        <w:rPr>
          <w:sz w:val="20"/>
          <w:szCs w:val="20"/>
        </w:rPr>
        <w:t>symbolic</w:t>
      </w:r>
      <w:r w:rsidR="004349DE" w:rsidRPr="00DF2118">
        <w:rPr>
          <w:sz w:val="20"/>
          <w:szCs w:val="20"/>
        </w:rPr>
        <w:t xml:space="preserve"> </w:t>
      </w:r>
      <w:r w:rsidRPr="00DF2118">
        <w:rPr>
          <w:sz w:val="20"/>
          <w:szCs w:val="20"/>
        </w:rPr>
        <w:t>modeling</w:t>
      </w:r>
      <w:r w:rsidR="004349DE" w:rsidRPr="00DF2118">
        <w:rPr>
          <w:sz w:val="20"/>
          <w:szCs w:val="20"/>
        </w:rPr>
        <w:t xml:space="preserve"> </w:t>
      </w:r>
      <w:r w:rsidRPr="00DF2118">
        <w:rPr>
          <w:sz w:val="20"/>
          <w:szCs w:val="20"/>
        </w:rPr>
        <w:t>training</w:t>
      </w:r>
      <w:r w:rsidR="004349DE" w:rsidRPr="00DF2118">
        <w:rPr>
          <w:sz w:val="20"/>
          <w:szCs w:val="20"/>
        </w:rPr>
        <w:t xml:space="preserve"> </w:t>
      </w:r>
      <w:r w:rsidRPr="00DF2118">
        <w:rPr>
          <w:sz w:val="20"/>
          <w:szCs w:val="20"/>
        </w:rPr>
        <w:t>programs:</w:t>
      </w:r>
      <w:r w:rsidR="004349DE" w:rsidRPr="00DF2118">
        <w:rPr>
          <w:sz w:val="20"/>
          <w:szCs w:val="20"/>
        </w:rPr>
        <w:t xml:space="preserve"> </w:t>
      </w:r>
      <w:r w:rsidRPr="00DF2118">
        <w:rPr>
          <w:sz w:val="20"/>
          <w:szCs w:val="20"/>
        </w:rPr>
        <w:t>Changes</w:t>
      </w:r>
      <w:r w:rsidR="004349DE" w:rsidRPr="00DF2118">
        <w:rPr>
          <w:sz w:val="20"/>
          <w:szCs w:val="20"/>
        </w:rPr>
        <w:t xml:space="preserve"> </w:t>
      </w:r>
      <w:r w:rsidRPr="00DF2118">
        <w:rPr>
          <w:sz w:val="20"/>
          <w:szCs w:val="20"/>
        </w:rPr>
        <w:t>in</w:t>
      </w:r>
      <w:r w:rsidR="004349DE" w:rsidRPr="00DF2118">
        <w:rPr>
          <w:sz w:val="20"/>
          <w:szCs w:val="20"/>
        </w:rPr>
        <w:t xml:space="preserve"> </w:t>
      </w:r>
      <w:r w:rsidRPr="00DF2118">
        <w:rPr>
          <w:sz w:val="20"/>
          <w:szCs w:val="20"/>
        </w:rPr>
        <w:t>self-efficacy</w:t>
      </w:r>
      <w:r w:rsidR="004349DE" w:rsidRPr="00DF2118">
        <w:rPr>
          <w:sz w:val="20"/>
          <w:szCs w:val="20"/>
        </w:rPr>
        <w:t xml:space="preserve"> </w:t>
      </w:r>
      <w:r w:rsidRPr="00DF2118">
        <w:rPr>
          <w:sz w:val="20"/>
          <w:szCs w:val="20"/>
        </w:rPr>
        <w:t>of</w:t>
      </w:r>
      <w:r w:rsidR="004349DE" w:rsidRPr="00DF2118">
        <w:rPr>
          <w:sz w:val="20"/>
          <w:szCs w:val="20"/>
        </w:rPr>
        <w:t xml:space="preserve"> </w:t>
      </w:r>
      <w:r w:rsidRPr="00DF2118">
        <w:rPr>
          <w:sz w:val="20"/>
          <w:szCs w:val="20"/>
        </w:rPr>
        <w:t>youth.</w:t>
      </w:r>
      <w:r w:rsidR="004349DE" w:rsidRPr="00DF2118">
        <w:rPr>
          <w:sz w:val="20"/>
          <w:szCs w:val="20"/>
        </w:rPr>
        <w:t xml:space="preserve"> </w:t>
      </w:r>
      <w:r w:rsidRPr="00DF2118">
        <w:rPr>
          <w:sz w:val="20"/>
          <w:szCs w:val="20"/>
        </w:rPr>
        <w:t>British</w:t>
      </w:r>
      <w:r w:rsidR="004349DE" w:rsidRPr="00DF2118">
        <w:rPr>
          <w:sz w:val="20"/>
          <w:szCs w:val="20"/>
        </w:rPr>
        <w:t xml:space="preserve"> </w:t>
      </w:r>
      <w:r w:rsidRPr="00DF2118">
        <w:rPr>
          <w:sz w:val="20"/>
          <w:szCs w:val="20"/>
        </w:rPr>
        <w:t>Journal</w:t>
      </w:r>
      <w:r w:rsidR="004349DE" w:rsidRPr="00DF2118">
        <w:rPr>
          <w:sz w:val="20"/>
          <w:szCs w:val="20"/>
        </w:rPr>
        <w:t xml:space="preserve"> </w:t>
      </w:r>
      <w:r w:rsidRPr="00DF2118">
        <w:rPr>
          <w:sz w:val="20"/>
          <w:szCs w:val="20"/>
        </w:rPr>
        <w:t>of</w:t>
      </w:r>
      <w:r w:rsidR="004349DE" w:rsidRPr="00DF2118">
        <w:rPr>
          <w:sz w:val="20"/>
          <w:szCs w:val="20"/>
        </w:rPr>
        <w:t xml:space="preserve"> </w:t>
      </w:r>
      <w:r w:rsidRPr="00DF2118">
        <w:rPr>
          <w:sz w:val="20"/>
          <w:szCs w:val="20"/>
        </w:rPr>
        <w:t>guidance</w:t>
      </w:r>
      <w:r w:rsidR="004349DE" w:rsidRPr="00DF2118">
        <w:rPr>
          <w:sz w:val="20"/>
          <w:szCs w:val="20"/>
        </w:rPr>
        <w:t xml:space="preserve"> &amp; </w:t>
      </w:r>
      <w:r w:rsidRPr="00DF2118">
        <w:rPr>
          <w:sz w:val="20"/>
          <w:szCs w:val="20"/>
        </w:rPr>
        <w:t>Counseling,</w:t>
      </w:r>
      <w:r w:rsidR="004349DE" w:rsidRPr="00DF2118">
        <w:rPr>
          <w:sz w:val="20"/>
          <w:szCs w:val="20"/>
        </w:rPr>
        <w:t xml:space="preserve"> </w:t>
      </w:r>
      <w:r w:rsidRPr="00DF2118">
        <w:rPr>
          <w:sz w:val="20"/>
          <w:szCs w:val="20"/>
        </w:rPr>
        <w:t>Feb</w:t>
      </w:r>
      <w:r w:rsidR="004349DE" w:rsidRPr="00DF2118">
        <w:rPr>
          <w:sz w:val="20"/>
          <w:szCs w:val="20"/>
        </w:rPr>
        <w:t xml:space="preserve"> </w:t>
      </w:r>
      <w:r w:rsidRPr="00DF2118">
        <w:rPr>
          <w:sz w:val="20"/>
          <w:szCs w:val="20"/>
        </w:rPr>
        <w:t>95,</w:t>
      </w:r>
      <w:r w:rsidR="004349DE" w:rsidRPr="00DF2118">
        <w:rPr>
          <w:sz w:val="20"/>
          <w:szCs w:val="20"/>
        </w:rPr>
        <w:t xml:space="preserve"> </w:t>
      </w:r>
      <w:r w:rsidRPr="00DF2118">
        <w:rPr>
          <w:sz w:val="20"/>
          <w:szCs w:val="20"/>
        </w:rPr>
        <w:t>Vol.</w:t>
      </w:r>
      <w:r w:rsidR="004349DE" w:rsidRPr="00DF2118">
        <w:rPr>
          <w:sz w:val="20"/>
          <w:szCs w:val="20"/>
        </w:rPr>
        <w:t xml:space="preserve"> </w:t>
      </w:r>
      <w:r w:rsidRPr="00DF2118">
        <w:rPr>
          <w:sz w:val="20"/>
          <w:szCs w:val="20"/>
        </w:rPr>
        <w:t>21,</w:t>
      </w:r>
      <w:r w:rsidR="004349DE" w:rsidRPr="00DF2118">
        <w:rPr>
          <w:sz w:val="20"/>
          <w:szCs w:val="20"/>
        </w:rPr>
        <w:t xml:space="preserve"> </w:t>
      </w:r>
      <w:r w:rsidRPr="00DF2118">
        <w:rPr>
          <w:sz w:val="20"/>
          <w:szCs w:val="20"/>
        </w:rPr>
        <w:t>Issue1.</w:t>
      </w:r>
    </w:p>
    <w:p w:rsidR="00057FB0" w:rsidRPr="00DF2118" w:rsidRDefault="00A3562A" w:rsidP="00306C07">
      <w:pPr>
        <w:numPr>
          <w:ilvl w:val="0"/>
          <w:numId w:val="4"/>
        </w:numPr>
        <w:tabs>
          <w:tab w:val="clear" w:pos="720"/>
        </w:tabs>
        <w:suppressAutoHyphens w:val="0"/>
        <w:snapToGrid w:val="0"/>
        <w:ind w:left="425" w:hanging="425"/>
        <w:jc w:val="both"/>
        <w:rPr>
          <w:sz w:val="20"/>
          <w:szCs w:val="20"/>
        </w:rPr>
      </w:pPr>
      <w:r w:rsidRPr="00DF2118">
        <w:rPr>
          <w:sz w:val="20"/>
          <w:szCs w:val="20"/>
        </w:rPr>
        <w:t>Schwarzer,</w:t>
      </w:r>
      <w:r w:rsidR="004349DE" w:rsidRPr="00DF2118">
        <w:rPr>
          <w:sz w:val="20"/>
          <w:szCs w:val="20"/>
        </w:rPr>
        <w:t xml:space="preserve"> </w:t>
      </w:r>
      <w:r w:rsidRPr="00DF2118">
        <w:rPr>
          <w:sz w:val="20"/>
          <w:szCs w:val="20"/>
        </w:rPr>
        <w:t>R.</w:t>
      </w:r>
      <w:r w:rsidR="004349DE" w:rsidRPr="00DF2118">
        <w:rPr>
          <w:sz w:val="20"/>
          <w:szCs w:val="20"/>
        </w:rPr>
        <w:t xml:space="preserve"> </w:t>
      </w:r>
      <w:r w:rsidRPr="00DF2118">
        <w:rPr>
          <w:sz w:val="20"/>
          <w:szCs w:val="20"/>
        </w:rPr>
        <w:t>(1997).</w:t>
      </w:r>
      <w:r w:rsidR="004349DE" w:rsidRPr="00DF2118">
        <w:rPr>
          <w:sz w:val="20"/>
          <w:szCs w:val="20"/>
        </w:rPr>
        <w:t xml:space="preserve"> </w:t>
      </w:r>
      <w:r w:rsidRPr="00DF2118">
        <w:rPr>
          <w:sz w:val="20"/>
          <w:szCs w:val="20"/>
        </w:rPr>
        <w:t>General</w:t>
      </w:r>
      <w:r w:rsidR="004349DE" w:rsidRPr="00DF2118">
        <w:rPr>
          <w:sz w:val="20"/>
          <w:szCs w:val="20"/>
        </w:rPr>
        <w:t xml:space="preserve"> </w:t>
      </w:r>
      <w:r w:rsidRPr="00DF2118">
        <w:rPr>
          <w:sz w:val="20"/>
          <w:szCs w:val="20"/>
        </w:rPr>
        <w:t>Perceived</w:t>
      </w:r>
      <w:r w:rsidR="004349DE" w:rsidRPr="00DF2118">
        <w:rPr>
          <w:sz w:val="20"/>
          <w:szCs w:val="20"/>
        </w:rPr>
        <w:t xml:space="preserve"> </w:t>
      </w:r>
      <w:r w:rsidRPr="00DF2118">
        <w:rPr>
          <w:sz w:val="20"/>
          <w:szCs w:val="20"/>
        </w:rPr>
        <w:t>self</w:t>
      </w:r>
      <w:r w:rsidR="004349DE" w:rsidRPr="00DF2118">
        <w:rPr>
          <w:sz w:val="20"/>
          <w:szCs w:val="20"/>
        </w:rPr>
        <w:t xml:space="preserve"> </w:t>
      </w:r>
      <w:r w:rsidRPr="00DF2118">
        <w:rPr>
          <w:sz w:val="20"/>
          <w:szCs w:val="20"/>
        </w:rPr>
        <w:t>Efficacy</w:t>
      </w:r>
      <w:r w:rsidR="004349DE" w:rsidRPr="00DF2118">
        <w:rPr>
          <w:sz w:val="20"/>
          <w:szCs w:val="20"/>
        </w:rPr>
        <w:t xml:space="preserve"> </w:t>
      </w:r>
      <w:r w:rsidRPr="00DF2118">
        <w:rPr>
          <w:sz w:val="20"/>
          <w:szCs w:val="20"/>
        </w:rPr>
        <w:t>in</w:t>
      </w:r>
      <w:r w:rsidR="004349DE" w:rsidRPr="00DF2118">
        <w:rPr>
          <w:sz w:val="20"/>
          <w:szCs w:val="20"/>
        </w:rPr>
        <w:t xml:space="preserve"> </w:t>
      </w:r>
      <w:r w:rsidRPr="00DF2118">
        <w:rPr>
          <w:sz w:val="20"/>
          <w:szCs w:val="20"/>
        </w:rPr>
        <w:t>14</w:t>
      </w:r>
      <w:r w:rsidR="004349DE" w:rsidRPr="00DF2118">
        <w:rPr>
          <w:sz w:val="20"/>
          <w:szCs w:val="20"/>
        </w:rPr>
        <w:t xml:space="preserve"> </w:t>
      </w:r>
      <w:r w:rsidRPr="00DF2118">
        <w:rPr>
          <w:sz w:val="20"/>
          <w:szCs w:val="20"/>
        </w:rPr>
        <w:t>cultures.</w:t>
      </w:r>
      <w:r w:rsidR="004349DE" w:rsidRPr="00DF2118">
        <w:rPr>
          <w:sz w:val="20"/>
          <w:szCs w:val="20"/>
        </w:rPr>
        <w:t xml:space="preserve"> </w:t>
      </w:r>
      <w:r w:rsidRPr="00DF2118">
        <w:rPr>
          <w:sz w:val="20"/>
          <w:szCs w:val="20"/>
        </w:rPr>
        <w:t>Avilable</w:t>
      </w:r>
      <w:r w:rsidR="00DF2118" w:rsidRPr="00DF2118">
        <w:rPr>
          <w:rFonts w:hint="eastAsia"/>
          <w:sz w:val="20"/>
          <w:szCs w:val="20"/>
          <w:lang w:eastAsia="zh-CN"/>
        </w:rPr>
        <w:t xml:space="preserve"> http:</w:t>
      </w:r>
      <w:r w:rsidRPr="00DF2118">
        <w:rPr>
          <w:sz w:val="20"/>
          <w:szCs w:val="20"/>
        </w:rPr>
        <w:t>://www</w:t>
      </w:r>
      <w:r w:rsidR="00306C07" w:rsidRPr="00DF2118">
        <w:rPr>
          <w:sz w:val="20"/>
          <w:szCs w:val="20"/>
        </w:rPr>
        <w:t>. y</w:t>
      </w:r>
      <w:r w:rsidRPr="00DF2118">
        <w:rPr>
          <w:sz w:val="20"/>
          <w:szCs w:val="20"/>
        </w:rPr>
        <w:t>orku</w:t>
      </w:r>
      <w:r w:rsidR="00306C07" w:rsidRPr="00DF2118">
        <w:rPr>
          <w:sz w:val="20"/>
          <w:szCs w:val="20"/>
        </w:rPr>
        <w:t>. c</w:t>
      </w:r>
      <w:r w:rsidRPr="00DF2118">
        <w:rPr>
          <w:sz w:val="20"/>
          <w:szCs w:val="20"/>
        </w:rPr>
        <w:t>a/facualty/academic/Schwarzer/world.</w:t>
      </w:r>
    </w:p>
    <w:p w:rsidR="00057FB0" w:rsidRPr="00DF2118" w:rsidRDefault="00A3562A" w:rsidP="00306C07">
      <w:pPr>
        <w:numPr>
          <w:ilvl w:val="0"/>
          <w:numId w:val="4"/>
        </w:numPr>
        <w:tabs>
          <w:tab w:val="clear" w:pos="720"/>
        </w:tabs>
        <w:suppressAutoHyphens w:val="0"/>
        <w:snapToGrid w:val="0"/>
        <w:ind w:left="425" w:hanging="425"/>
        <w:jc w:val="both"/>
        <w:rPr>
          <w:sz w:val="20"/>
          <w:szCs w:val="20"/>
        </w:rPr>
      </w:pPr>
      <w:r w:rsidRPr="00DF2118">
        <w:rPr>
          <w:sz w:val="20"/>
          <w:szCs w:val="20"/>
        </w:rPr>
        <w:t>Soresi</w:t>
      </w:r>
      <w:r w:rsidR="004349DE" w:rsidRPr="00DF2118">
        <w:rPr>
          <w:sz w:val="20"/>
          <w:szCs w:val="20"/>
        </w:rPr>
        <w:t xml:space="preserve"> </w:t>
      </w:r>
      <w:r w:rsidRPr="00DF2118">
        <w:rPr>
          <w:sz w:val="20"/>
          <w:szCs w:val="20"/>
        </w:rPr>
        <w:t>S.,</w:t>
      </w:r>
      <w:r w:rsidR="004349DE" w:rsidRPr="00DF2118">
        <w:rPr>
          <w:sz w:val="20"/>
          <w:szCs w:val="20"/>
        </w:rPr>
        <w:t xml:space="preserve"> </w:t>
      </w:r>
      <w:r w:rsidRPr="00DF2118">
        <w:rPr>
          <w:sz w:val="20"/>
          <w:szCs w:val="20"/>
        </w:rPr>
        <w:t>Nota</w:t>
      </w:r>
      <w:r w:rsidR="004349DE" w:rsidRPr="00DF2118">
        <w:rPr>
          <w:sz w:val="20"/>
          <w:szCs w:val="20"/>
        </w:rPr>
        <w:t xml:space="preserve"> </w:t>
      </w:r>
      <w:r w:rsidRPr="00DF2118">
        <w:rPr>
          <w:sz w:val="20"/>
          <w:szCs w:val="20"/>
        </w:rPr>
        <w:t>L</w:t>
      </w:r>
      <w:r w:rsidR="004349DE" w:rsidRPr="00DF2118">
        <w:rPr>
          <w:sz w:val="20"/>
          <w:szCs w:val="20"/>
        </w:rPr>
        <w:t xml:space="preserve"> &amp; </w:t>
      </w:r>
      <w:r w:rsidRPr="00DF2118">
        <w:rPr>
          <w:sz w:val="20"/>
          <w:szCs w:val="20"/>
        </w:rPr>
        <w:t>Lent</w:t>
      </w:r>
      <w:r w:rsidR="004349DE" w:rsidRPr="00DF2118">
        <w:rPr>
          <w:sz w:val="20"/>
          <w:szCs w:val="20"/>
        </w:rPr>
        <w:t xml:space="preserve"> </w:t>
      </w:r>
      <w:r w:rsidRPr="00DF2118">
        <w:rPr>
          <w:sz w:val="20"/>
          <w:szCs w:val="20"/>
        </w:rPr>
        <w:t>R</w:t>
      </w:r>
      <w:r w:rsidR="00306C07" w:rsidRPr="00DF2118">
        <w:rPr>
          <w:sz w:val="20"/>
          <w:szCs w:val="20"/>
        </w:rPr>
        <w:t>. W</w:t>
      </w:r>
      <w:r w:rsidRPr="00DF2118">
        <w:rPr>
          <w:sz w:val="20"/>
          <w:szCs w:val="20"/>
        </w:rPr>
        <w:t>.</w:t>
      </w:r>
      <w:r w:rsidR="004349DE" w:rsidRPr="00DF2118">
        <w:rPr>
          <w:sz w:val="20"/>
          <w:szCs w:val="20"/>
        </w:rPr>
        <w:t xml:space="preserve"> </w:t>
      </w:r>
      <w:r w:rsidRPr="00DF2118">
        <w:rPr>
          <w:sz w:val="20"/>
          <w:szCs w:val="20"/>
        </w:rPr>
        <w:t>(2004).</w:t>
      </w:r>
      <w:r w:rsidR="004349DE" w:rsidRPr="00DF2118">
        <w:rPr>
          <w:sz w:val="20"/>
          <w:szCs w:val="20"/>
        </w:rPr>
        <w:t xml:space="preserve"> </w:t>
      </w:r>
      <w:r w:rsidRPr="00DF2118">
        <w:rPr>
          <w:sz w:val="20"/>
          <w:szCs w:val="20"/>
        </w:rPr>
        <w:t>Relation</w:t>
      </w:r>
      <w:r w:rsidR="004349DE" w:rsidRPr="00DF2118">
        <w:rPr>
          <w:sz w:val="20"/>
          <w:szCs w:val="20"/>
        </w:rPr>
        <w:t xml:space="preserve"> </w:t>
      </w:r>
      <w:r w:rsidRPr="00DF2118">
        <w:rPr>
          <w:sz w:val="20"/>
          <w:szCs w:val="20"/>
        </w:rPr>
        <w:t>of</w:t>
      </w:r>
      <w:r w:rsidR="004349DE" w:rsidRPr="00DF2118">
        <w:rPr>
          <w:sz w:val="20"/>
          <w:szCs w:val="20"/>
        </w:rPr>
        <w:t xml:space="preserve"> </w:t>
      </w:r>
      <w:r w:rsidRPr="00DF2118">
        <w:rPr>
          <w:sz w:val="20"/>
          <w:szCs w:val="20"/>
        </w:rPr>
        <w:t>Type</w:t>
      </w:r>
      <w:r w:rsidR="004349DE" w:rsidRPr="00DF2118">
        <w:rPr>
          <w:sz w:val="20"/>
          <w:szCs w:val="20"/>
        </w:rPr>
        <w:t xml:space="preserve"> </w:t>
      </w:r>
      <w:r w:rsidRPr="00DF2118">
        <w:rPr>
          <w:sz w:val="20"/>
          <w:szCs w:val="20"/>
        </w:rPr>
        <w:t>and</w:t>
      </w:r>
      <w:r w:rsidR="004349DE" w:rsidRPr="00DF2118">
        <w:rPr>
          <w:sz w:val="20"/>
          <w:szCs w:val="20"/>
        </w:rPr>
        <w:t xml:space="preserve"> </w:t>
      </w:r>
      <w:r w:rsidRPr="00DF2118">
        <w:rPr>
          <w:sz w:val="20"/>
          <w:szCs w:val="20"/>
        </w:rPr>
        <w:t>amount</w:t>
      </w:r>
      <w:r w:rsidR="004349DE" w:rsidRPr="00DF2118">
        <w:rPr>
          <w:sz w:val="20"/>
          <w:szCs w:val="20"/>
        </w:rPr>
        <w:t xml:space="preserve"> </w:t>
      </w:r>
      <w:r w:rsidRPr="00DF2118">
        <w:rPr>
          <w:sz w:val="20"/>
          <w:szCs w:val="20"/>
        </w:rPr>
        <w:t>of</w:t>
      </w:r>
      <w:r w:rsidR="004349DE" w:rsidRPr="00DF2118">
        <w:rPr>
          <w:sz w:val="20"/>
          <w:szCs w:val="20"/>
        </w:rPr>
        <w:t xml:space="preserve"> </w:t>
      </w:r>
      <w:r w:rsidRPr="00DF2118">
        <w:rPr>
          <w:sz w:val="20"/>
          <w:szCs w:val="20"/>
        </w:rPr>
        <w:t>training</w:t>
      </w:r>
      <w:r w:rsidR="004349DE" w:rsidRPr="00DF2118">
        <w:rPr>
          <w:sz w:val="20"/>
          <w:szCs w:val="20"/>
        </w:rPr>
        <w:t xml:space="preserve"> </w:t>
      </w:r>
      <w:r w:rsidRPr="00DF2118">
        <w:rPr>
          <w:sz w:val="20"/>
          <w:szCs w:val="20"/>
        </w:rPr>
        <w:t>to</w:t>
      </w:r>
      <w:r w:rsidR="004349DE" w:rsidRPr="00DF2118">
        <w:rPr>
          <w:sz w:val="20"/>
          <w:szCs w:val="20"/>
        </w:rPr>
        <w:t xml:space="preserve"> </w:t>
      </w:r>
      <w:r w:rsidRPr="00DF2118">
        <w:rPr>
          <w:sz w:val="20"/>
          <w:szCs w:val="20"/>
        </w:rPr>
        <w:t>career</w:t>
      </w:r>
      <w:r w:rsidR="004349DE" w:rsidRPr="00DF2118">
        <w:rPr>
          <w:sz w:val="20"/>
          <w:szCs w:val="20"/>
        </w:rPr>
        <w:t xml:space="preserve"> </w:t>
      </w:r>
      <w:r w:rsidRPr="00DF2118">
        <w:rPr>
          <w:sz w:val="20"/>
          <w:szCs w:val="20"/>
        </w:rPr>
        <w:t>counseling</w:t>
      </w:r>
      <w:r w:rsidR="004349DE" w:rsidRPr="00DF2118">
        <w:rPr>
          <w:sz w:val="20"/>
          <w:szCs w:val="20"/>
        </w:rPr>
        <w:t xml:space="preserve"> </w:t>
      </w:r>
      <w:r w:rsidRPr="00DF2118">
        <w:rPr>
          <w:sz w:val="20"/>
          <w:szCs w:val="20"/>
        </w:rPr>
        <w:t>self-efficacy</w:t>
      </w:r>
      <w:r w:rsidR="004349DE" w:rsidRPr="00DF2118">
        <w:rPr>
          <w:sz w:val="20"/>
          <w:szCs w:val="20"/>
        </w:rPr>
        <w:t xml:space="preserve"> </w:t>
      </w:r>
      <w:r w:rsidRPr="00DF2118">
        <w:rPr>
          <w:sz w:val="20"/>
          <w:szCs w:val="20"/>
        </w:rPr>
        <w:t>in</w:t>
      </w:r>
      <w:r w:rsidR="004349DE" w:rsidRPr="00DF2118">
        <w:rPr>
          <w:sz w:val="20"/>
          <w:szCs w:val="20"/>
        </w:rPr>
        <w:t xml:space="preserve"> </w:t>
      </w:r>
      <w:r w:rsidRPr="00DF2118">
        <w:rPr>
          <w:sz w:val="20"/>
          <w:szCs w:val="20"/>
        </w:rPr>
        <w:t>Italy</w:t>
      </w:r>
      <w:r w:rsidR="00306C07" w:rsidRPr="00DF2118">
        <w:rPr>
          <w:sz w:val="20"/>
          <w:szCs w:val="20"/>
        </w:rPr>
        <w:t>. t</w:t>
      </w:r>
      <w:r w:rsidRPr="00DF2118">
        <w:rPr>
          <w:sz w:val="20"/>
          <w:szCs w:val="20"/>
        </w:rPr>
        <w:t>he</w:t>
      </w:r>
      <w:r w:rsidR="004349DE" w:rsidRPr="00DF2118">
        <w:rPr>
          <w:sz w:val="20"/>
          <w:szCs w:val="20"/>
        </w:rPr>
        <w:t xml:space="preserve"> </w:t>
      </w:r>
      <w:r w:rsidRPr="00DF2118">
        <w:rPr>
          <w:sz w:val="20"/>
          <w:szCs w:val="20"/>
        </w:rPr>
        <w:t>career</w:t>
      </w:r>
      <w:r w:rsidR="004349DE" w:rsidRPr="00DF2118">
        <w:rPr>
          <w:sz w:val="20"/>
          <w:szCs w:val="20"/>
        </w:rPr>
        <w:t xml:space="preserve"> </w:t>
      </w:r>
      <w:r w:rsidRPr="00DF2118">
        <w:rPr>
          <w:sz w:val="20"/>
          <w:szCs w:val="20"/>
        </w:rPr>
        <w:t>development</w:t>
      </w:r>
      <w:r w:rsidR="004349DE" w:rsidRPr="00DF2118">
        <w:rPr>
          <w:sz w:val="20"/>
          <w:szCs w:val="20"/>
        </w:rPr>
        <w:t xml:space="preserve"> </w:t>
      </w:r>
      <w:r w:rsidRPr="00DF2118">
        <w:rPr>
          <w:sz w:val="20"/>
          <w:szCs w:val="20"/>
        </w:rPr>
        <w:t>quarterly.</w:t>
      </w:r>
      <w:r w:rsidR="004349DE" w:rsidRPr="00DF2118">
        <w:rPr>
          <w:sz w:val="20"/>
          <w:szCs w:val="20"/>
        </w:rPr>
        <w:t xml:space="preserve"> </w:t>
      </w:r>
      <w:r w:rsidRPr="00DF2118">
        <w:rPr>
          <w:sz w:val="20"/>
          <w:szCs w:val="20"/>
        </w:rPr>
        <w:t>March</w:t>
      </w:r>
      <w:r w:rsidR="004349DE" w:rsidRPr="00DF2118">
        <w:rPr>
          <w:sz w:val="20"/>
          <w:szCs w:val="20"/>
        </w:rPr>
        <w:t xml:space="preserve"> </w:t>
      </w:r>
      <w:r w:rsidRPr="00DF2118">
        <w:rPr>
          <w:sz w:val="20"/>
          <w:szCs w:val="20"/>
        </w:rPr>
        <w:t>2004,</w:t>
      </w:r>
      <w:r w:rsidR="004349DE" w:rsidRPr="00DF2118">
        <w:rPr>
          <w:sz w:val="20"/>
          <w:szCs w:val="20"/>
        </w:rPr>
        <w:t xml:space="preserve"> </w:t>
      </w:r>
      <w:r w:rsidRPr="00DF2118">
        <w:rPr>
          <w:sz w:val="20"/>
          <w:szCs w:val="20"/>
        </w:rPr>
        <w:t>Vol.</w:t>
      </w:r>
      <w:r w:rsidR="004349DE" w:rsidRPr="00DF2118">
        <w:rPr>
          <w:sz w:val="20"/>
          <w:szCs w:val="20"/>
        </w:rPr>
        <w:t xml:space="preserve"> </w:t>
      </w:r>
      <w:r w:rsidRPr="00DF2118">
        <w:rPr>
          <w:sz w:val="20"/>
          <w:szCs w:val="20"/>
        </w:rPr>
        <w:t>52.</w:t>
      </w:r>
    </w:p>
    <w:p w:rsidR="00057FB0" w:rsidRPr="00DF2118" w:rsidRDefault="00A3562A" w:rsidP="00306C07">
      <w:pPr>
        <w:numPr>
          <w:ilvl w:val="0"/>
          <w:numId w:val="4"/>
        </w:numPr>
        <w:tabs>
          <w:tab w:val="clear" w:pos="720"/>
        </w:tabs>
        <w:suppressAutoHyphens w:val="0"/>
        <w:snapToGrid w:val="0"/>
        <w:ind w:left="425" w:hanging="425"/>
        <w:jc w:val="both"/>
        <w:rPr>
          <w:sz w:val="20"/>
          <w:szCs w:val="20"/>
        </w:rPr>
      </w:pPr>
      <w:r w:rsidRPr="00DF2118">
        <w:rPr>
          <w:sz w:val="20"/>
          <w:szCs w:val="20"/>
        </w:rPr>
        <w:t>Timmons,</w:t>
      </w:r>
      <w:r w:rsidR="004349DE" w:rsidRPr="00DF2118">
        <w:rPr>
          <w:sz w:val="20"/>
          <w:szCs w:val="20"/>
        </w:rPr>
        <w:t xml:space="preserve"> </w:t>
      </w:r>
      <w:r w:rsidRPr="00DF2118">
        <w:rPr>
          <w:sz w:val="20"/>
          <w:szCs w:val="20"/>
        </w:rPr>
        <w:t>Jeffry</w:t>
      </w:r>
      <w:r w:rsidR="004349DE" w:rsidRPr="00DF2118">
        <w:rPr>
          <w:sz w:val="20"/>
          <w:szCs w:val="20"/>
        </w:rPr>
        <w:t xml:space="preserve"> </w:t>
      </w:r>
      <w:r w:rsidRPr="00DF2118">
        <w:rPr>
          <w:sz w:val="20"/>
          <w:szCs w:val="20"/>
        </w:rPr>
        <w:t>A.</w:t>
      </w:r>
      <w:r w:rsidR="004349DE" w:rsidRPr="00DF2118">
        <w:rPr>
          <w:sz w:val="20"/>
          <w:szCs w:val="20"/>
        </w:rPr>
        <w:t xml:space="preserve"> &amp; </w:t>
      </w:r>
      <w:r w:rsidRPr="00DF2118">
        <w:rPr>
          <w:sz w:val="20"/>
          <w:szCs w:val="20"/>
        </w:rPr>
        <w:t>Spinelli,</w:t>
      </w:r>
      <w:r w:rsidR="004349DE" w:rsidRPr="00DF2118">
        <w:rPr>
          <w:sz w:val="20"/>
          <w:szCs w:val="20"/>
        </w:rPr>
        <w:t xml:space="preserve"> </w:t>
      </w:r>
      <w:r w:rsidRPr="00DF2118">
        <w:rPr>
          <w:sz w:val="20"/>
          <w:szCs w:val="20"/>
        </w:rPr>
        <w:t>Stephen.</w:t>
      </w:r>
      <w:r w:rsidR="004349DE" w:rsidRPr="00DF2118">
        <w:rPr>
          <w:sz w:val="20"/>
          <w:szCs w:val="20"/>
        </w:rPr>
        <w:t xml:space="preserve"> </w:t>
      </w:r>
      <w:r w:rsidRPr="00DF2118">
        <w:rPr>
          <w:sz w:val="20"/>
          <w:szCs w:val="20"/>
        </w:rPr>
        <w:t>(2004).</w:t>
      </w:r>
      <w:r w:rsidR="004349DE" w:rsidRPr="00DF2118">
        <w:rPr>
          <w:sz w:val="20"/>
          <w:szCs w:val="20"/>
        </w:rPr>
        <w:t xml:space="preserve"> </w:t>
      </w:r>
      <w:r w:rsidRPr="00DF2118">
        <w:rPr>
          <w:sz w:val="20"/>
          <w:szCs w:val="20"/>
        </w:rPr>
        <w:t>New</w:t>
      </w:r>
      <w:r w:rsidR="004349DE" w:rsidRPr="00DF2118">
        <w:rPr>
          <w:sz w:val="20"/>
          <w:szCs w:val="20"/>
        </w:rPr>
        <w:t xml:space="preserve"> </w:t>
      </w:r>
      <w:r w:rsidRPr="00DF2118">
        <w:rPr>
          <w:sz w:val="20"/>
          <w:szCs w:val="20"/>
        </w:rPr>
        <w:t>Venture</w:t>
      </w:r>
      <w:r w:rsidR="004349DE" w:rsidRPr="00DF2118">
        <w:rPr>
          <w:sz w:val="20"/>
          <w:szCs w:val="20"/>
        </w:rPr>
        <w:t xml:space="preserve"> </w:t>
      </w:r>
      <w:r w:rsidRPr="00DF2118">
        <w:rPr>
          <w:sz w:val="20"/>
          <w:szCs w:val="20"/>
        </w:rPr>
        <w:t>Creation:</w:t>
      </w:r>
      <w:r w:rsidR="004349DE" w:rsidRPr="00DF2118">
        <w:rPr>
          <w:sz w:val="20"/>
          <w:szCs w:val="20"/>
        </w:rPr>
        <w:t xml:space="preserve"> </w:t>
      </w:r>
      <w:r w:rsidRPr="00DF2118">
        <w:rPr>
          <w:sz w:val="20"/>
          <w:szCs w:val="20"/>
        </w:rPr>
        <w:t>Entrepreneurship</w:t>
      </w:r>
      <w:r w:rsidR="004349DE" w:rsidRPr="00DF2118">
        <w:rPr>
          <w:sz w:val="20"/>
          <w:szCs w:val="20"/>
        </w:rPr>
        <w:t xml:space="preserve"> </w:t>
      </w:r>
      <w:r w:rsidRPr="00DF2118">
        <w:rPr>
          <w:sz w:val="20"/>
          <w:szCs w:val="20"/>
        </w:rPr>
        <w:t>for</w:t>
      </w:r>
      <w:r w:rsidR="004349DE" w:rsidRPr="00DF2118">
        <w:rPr>
          <w:sz w:val="20"/>
          <w:szCs w:val="20"/>
        </w:rPr>
        <w:t xml:space="preserve"> </w:t>
      </w:r>
      <w:r w:rsidRPr="00DF2118">
        <w:rPr>
          <w:sz w:val="20"/>
          <w:szCs w:val="20"/>
        </w:rPr>
        <w:t>the</w:t>
      </w:r>
      <w:r w:rsidR="004349DE" w:rsidRPr="00DF2118">
        <w:rPr>
          <w:sz w:val="20"/>
          <w:szCs w:val="20"/>
        </w:rPr>
        <w:t xml:space="preserve"> </w:t>
      </w:r>
      <w:r w:rsidRPr="00DF2118">
        <w:rPr>
          <w:sz w:val="20"/>
          <w:szCs w:val="20"/>
        </w:rPr>
        <w:t>21</w:t>
      </w:r>
      <w:r w:rsidRPr="00DF2118">
        <w:rPr>
          <w:sz w:val="20"/>
          <w:szCs w:val="20"/>
          <w:vertAlign w:val="superscript"/>
        </w:rPr>
        <w:t>st</w:t>
      </w:r>
      <w:r w:rsidR="004349DE" w:rsidRPr="00DF2118">
        <w:rPr>
          <w:sz w:val="20"/>
          <w:szCs w:val="20"/>
        </w:rPr>
        <w:t xml:space="preserve"> </w:t>
      </w:r>
      <w:r w:rsidRPr="00DF2118">
        <w:rPr>
          <w:sz w:val="20"/>
          <w:szCs w:val="20"/>
        </w:rPr>
        <w:t>century.</w:t>
      </w:r>
      <w:r w:rsidR="004349DE" w:rsidRPr="00DF2118">
        <w:rPr>
          <w:sz w:val="20"/>
          <w:szCs w:val="20"/>
        </w:rPr>
        <w:t xml:space="preserve"> </w:t>
      </w:r>
      <w:r w:rsidRPr="00DF2118">
        <w:rPr>
          <w:sz w:val="20"/>
          <w:szCs w:val="20"/>
        </w:rPr>
        <w:t>New</w:t>
      </w:r>
      <w:r w:rsidR="004349DE" w:rsidRPr="00DF2118">
        <w:rPr>
          <w:sz w:val="20"/>
          <w:szCs w:val="20"/>
        </w:rPr>
        <w:t xml:space="preserve"> </w:t>
      </w:r>
      <w:r w:rsidRPr="00DF2118">
        <w:rPr>
          <w:sz w:val="20"/>
          <w:szCs w:val="20"/>
        </w:rPr>
        <w:t>York:</w:t>
      </w:r>
      <w:r w:rsidR="004349DE" w:rsidRPr="00DF2118">
        <w:rPr>
          <w:sz w:val="20"/>
          <w:szCs w:val="20"/>
        </w:rPr>
        <w:t xml:space="preserve"> </w:t>
      </w:r>
      <w:r w:rsidRPr="00DF2118">
        <w:rPr>
          <w:sz w:val="20"/>
          <w:szCs w:val="20"/>
        </w:rPr>
        <w:t>MC</w:t>
      </w:r>
      <w:r w:rsidR="004349DE" w:rsidRPr="00DF2118">
        <w:rPr>
          <w:sz w:val="20"/>
          <w:szCs w:val="20"/>
        </w:rPr>
        <w:t xml:space="preserve"> </w:t>
      </w:r>
      <w:r w:rsidRPr="00DF2118">
        <w:rPr>
          <w:sz w:val="20"/>
          <w:szCs w:val="20"/>
        </w:rPr>
        <w:t>Grawhill,</w:t>
      </w:r>
      <w:r w:rsidR="004349DE" w:rsidRPr="00DF2118">
        <w:rPr>
          <w:sz w:val="20"/>
          <w:szCs w:val="20"/>
        </w:rPr>
        <w:t xml:space="preserve"> </w:t>
      </w:r>
      <w:r w:rsidRPr="00DF2118">
        <w:rPr>
          <w:sz w:val="20"/>
          <w:szCs w:val="20"/>
        </w:rPr>
        <w:t>p.44.</w:t>
      </w:r>
    </w:p>
    <w:p w:rsidR="00A3562A" w:rsidRPr="00DF2118" w:rsidRDefault="00A3562A" w:rsidP="00306C07">
      <w:pPr>
        <w:numPr>
          <w:ilvl w:val="0"/>
          <w:numId w:val="4"/>
        </w:numPr>
        <w:tabs>
          <w:tab w:val="clear" w:pos="720"/>
        </w:tabs>
        <w:suppressAutoHyphens w:val="0"/>
        <w:snapToGrid w:val="0"/>
        <w:ind w:left="425" w:hanging="425"/>
        <w:jc w:val="both"/>
        <w:rPr>
          <w:sz w:val="20"/>
          <w:szCs w:val="20"/>
        </w:rPr>
      </w:pPr>
      <w:r w:rsidRPr="00DF2118">
        <w:rPr>
          <w:sz w:val="20"/>
          <w:szCs w:val="20"/>
        </w:rPr>
        <w:t>Zimmerer,</w:t>
      </w:r>
      <w:r w:rsidR="004349DE" w:rsidRPr="00DF2118">
        <w:rPr>
          <w:sz w:val="20"/>
          <w:szCs w:val="20"/>
        </w:rPr>
        <w:t xml:space="preserve"> </w:t>
      </w:r>
      <w:r w:rsidRPr="00DF2118">
        <w:rPr>
          <w:sz w:val="20"/>
          <w:szCs w:val="20"/>
        </w:rPr>
        <w:t>Thomas.</w:t>
      </w:r>
      <w:r w:rsidR="004349DE" w:rsidRPr="00DF2118">
        <w:rPr>
          <w:sz w:val="20"/>
          <w:szCs w:val="20"/>
        </w:rPr>
        <w:t xml:space="preserve"> </w:t>
      </w:r>
      <w:r w:rsidRPr="00DF2118">
        <w:rPr>
          <w:sz w:val="20"/>
          <w:szCs w:val="20"/>
        </w:rPr>
        <w:t>W.</w:t>
      </w:r>
      <w:r w:rsidR="004349DE" w:rsidRPr="00DF2118">
        <w:rPr>
          <w:sz w:val="20"/>
          <w:szCs w:val="20"/>
        </w:rPr>
        <w:t xml:space="preserve"> &amp; </w:t>
      </w:r>
      <w:r w:rsidRPr="00DF2118">
        <w:rPr>
          <w:sz w:val="20"/>
          <w:szCs w:val="20"/>
        </w:rPr>
        <w:t>Scarborouhg,</w:t>
      </w:r>
      <w:r w:rsidR="004349DE" w:rsidRPr="00DF2118">
        <w:rPr>
          <w:sz w:val="20"/>
          <w:szCs w:val="20"/>
        </w:rPr>
        <w:t xml:space="preserve"> </w:t>
      </w:r>
      <w:r w:rsidRPr="00DF2118">
        <w:rPr>
          <w:sz w:val="20"/>
          <w:szCs w:val="20"/>
        </w:rPr>
        <w:t>Norman</w:t>
      </w:r>
      <w:r w:rsidR="004349DE" w:rsidRPr="00DF2118">
        <w:rPr>
          <w:sz w:val="20"/>
          <w:szCs w:val="20"/>
        </w:rPr>
        <w:t xml:space="preserve"> </w:t>
      </w:r>
      <w:r w:rsidRPr="00DF2118">
        <w:rPr>
          <w:sz w:val="20"/>
          <w:szCs w:val="20"/>
        </w:rPr>
        <w:t>H.</w:t>
      </w:r>
      <w:r w:rsidR="004349DE" w:rsidRPr="00DF2118">
        <w:rPr>
          <w:sz w:val="20"/>
          <w:szCs w:val="20"/>
        </w:rPr>
        <w:t xml:space="preserve"> </w:t>
      </w:r>
      <w:r w:rsidRPr="00DF2118">
        <w:rPr>
          <w:sz w:val="20"/>
          <w:szCs w:val="20"/>
        </w:rPr>
        <w:t>(2005).</w:t>
      </w:r>
      <w:r w:rsidR="004349DE" w:rsidRPr="00DF2118">
        <w:rPr>
          <w:sz w:val="20"/>
          <w:szCs w:val="20"/>
        </w:rPr>
        <w:t xml:space="preserve"> </w:t>
      </w:r>
      <w:r w:rsidRPr="00DF2118">
        <w:rPr>
          <w:sz w:val="20"/>
          <w:szCs w:val="20"/>
        </w:rPr>
        <w:t>Essentials</w:t>
      </w:r>
      <w:r w:rsidR="004349DE" w:rsidRPr="00DF2118">
        <w:rPr>
          <w:sz w:val="20"/>
          <w:szCs w:val="20"/>
        </w:rPr>
        <w:t xml:space="preserve"> </w:t>
      </w:r>
      <w:r w:rsidRPr="00DF2118">
        <w:rPr>
          <w:sz w:val="20"/>
          <w:szCs w:val="20"/>
        </w:rPr>
        <w:t>of</w:t>
      </w:r>
      <w:r w:rsidR="004349DE" w:rsidRPr="00DF2118">
        <w:rPr>
          <w:sz w:val="20"/>
          <w:szCs w:val="20"/>
        </w:rPr>
        <w:t xml:space="preserve"> </w:t>
      </w:r>
      <w:r w:rsidRPr="00DF2118">
        <w:rPr>
          <w:sz w:val="20"/>
          <w:szCs w:val="20"/>
        </w:rPr>
        <w:t>Entrepreneurship</w:t>
      </w:r>
      <w:r w:rsidR="004349DE" w:rsidRPr="00DF2118">
        <w:rPr>
          <w:sz w:val="20"/>
          <w:szCs w:val="20"/>
        </w:rPr>
        <w:t xml:space="preserve"> </w:t>
      </w:r>
      <w:r w:rsidRPr="00DF2118">
        <w:rPr>
          <w:sz w:val="20"/>
          <w:szCs w:val="20"/>
        </w:rPr>
        <w:t>and</w:t>
      </w:r>
      <w:r w:rsidR="004349DE" w:rsidRPr="00DF2118">
        <w:rPr>
          <w:sz w:val="20"/>
          <w:szCs w:val="20"/>
        </w:rPr>
        <w:t xml:space="preserve"> </w:t>
      </w:r>
      <w:r w:rsidRPr="00DF2118">
        <w:rPr>
          <w:sz w:val="20"/>
          <w:szCs w:val="20"/>
        </w:rPr>
        <w:t>Small</w:t>
      </w:r>
      <w:r w:rsidR="004349DE" w:rsidRPr="00DF2118">
        <w:rPr>
          <w:sz w:val="20"/>
          <w:szCs w:val="20"/>
        </w:rPr>
        <w:t xml:space="preserve"> </w:t>
      </w:r>
      <w:r w:rsidRPr="00DF2118">
        <w:rPr>
          <w:sz w:val="20"/>
          <w:szCs w:val="20"/>
        </w:rPr>
        <w:t>Business</w:t>
      </w:r>
      <w:r w:rsidR="004349DE" w:rsidRPr="00DF2118">
        <w:rPr>
          <w:sz w:val="20"/>
          <w:szCs w:val="20"/>
        </w:rPr>
        <w:t xml:space="preserve"> </w:t>
      </w:r>
      <w:r w:rsidRPr="00DF2118">
        <w:rPr>
          <w:sz w:val="20"/>
          <w:szCs w:val="20"/>
        </w:rPr>
        <w:t>Management.</w:t>
      </w:r>
      <w:r w:rsidR="004349DE" w:rsidRPr="00DF2118">
        <w:rPr>
          <w:sz w:val="20"/>
          <w:szCs w:val="20"/>
        </w:rPr>
        <w:t xml:space="preserve"> </w:t>
      </w:r>
      <w:r w:rsidRPr="00DF2118">
        <w:rPr>
          <w:sz w:val="20"/>
          <w:szCs w:val="20"/>
        </w:rPr>
        <w:t>New</w:t>
      </w:r>
      <w:r w:rsidR="004349DE" w:rsidRPr="00DF2118">
        <w:rPr>
          <w:sz w:val="20"/>
          <w:szCs w:val="20"/>
        </w:rPr>
        <w:t xml:space="preserve"> </w:t>
      </w:r>
      <w:r w:rsidRPr="00DF2118">
        <w:rPr>
          <w:sz w:val="20"/>
          <w:szCs w:val="20"/>
        </w:rPr>
        <w:t>Jersey:</w:t>
      </w:r>
      <w:r w:rsidR="004349DE" w:rsidRPr="00DF2118">
        <w:rPr>
          <w:sz w:val="20"/>
          <w:szCs w:val="20"/>
        </w:rPr>
        <w:t xml:space="preserve"> </w:t>
      </w:r>
      <w:r w:rsidRPr="00DF2118">
        <w:rPr>
          <w:sz w:val="20"/>
          <w:szCs w:val="20"/>
        </w:rPr>
        <w:t>Prentice</w:t>
      </w:r>
      <w:r w:rsidR="004349DE" w:rsidRPr="00DF2118">
        <w:rPr>
          <w:sz w:val="20"/>
          <w:szCs w:val="20"/>
        </w:rPr>
        <w:t xml:space="preserve"> </w:t>
      </w:r>
      <w:r w:rsidRPr="00DF2118">
        <w:rPr>
          <w:sz w:val="20"/>
          <w:szCs w:val="20"/>
        </w:rPr>
        <w:t>hall,</w:t>
      </w:r>
      <w:r w:rsidR="004349DE" w:rsidRPr="00DF2118">
        <w:rPr>
          <w:sz w:val="20"/>
          <w:szCs w:val="20"/>
        </w:rPr>
        <w:t xml:space="preserve"> </w:t>
      </w:r>
      <w:r w:rsidRPr="00DF2118">
        <w:rPr>
          <w:sz w:val="20"/>
          <w:szCs w:val="20"/>
        </w:rPr>
        <w:t>p.</w:t>
      </w:r>
      <w:r w:rsidR="004349DE" w:rsidRPr="00DF2118">
        <w:rPr>
          <w:sz w:val="20"/>
          <w:szCs w:val="20"/>
        </w:rPr>
        <w:t xml:space="preserve"> </w:t>
      </w:r>
      <w:r w:rsidRPr="00DF2118">
        <w:rPr>
          <w:sz w:val="20"/>
          <w:szCs w:val="20"/>
        </w:rPr>
        <w:t>36.</w:t>
      </w:r>
    </w:p>
    <w:p w:rsidR="00306C07" w:rsidRPr="00DF2118" w:rsidRDefault="00306C07" w:rsidP="00306C07">
      <w:pPr>
        <w:suppressAutoHyphens w:val="0"/>
        <w:snapToGrid w:val="0"/>
        <w:ind w:left="425" w:hanging="425"/>
        <w:jc w:val="both"/>
        <w:rPr>
          <w:b/>
          <w:bCs/>
          <w:sz w:val="20"/>
          <w:szCs w:val="20"/>
        </w:rPr>
        <w:sectPr w:rsidR="00306C07" w:rsidRPr="00DF2118" w:rsidSect="00306C07">
          <w:footnotePr>
            <w:pos w:val="beneathText"/>
          </w:footnotePr>
          <w:type w:val="continuous"/>
          <w:pgSz w:w="12240" w:h="15840" w:code="1"/>
          <w:pgMar w:top="1440" w:right="1440" w:bottom="1440" w:left="1440" w:header="720" w:footer="720" w:gutter="0"/>
          <w:cols w:num="2" w:space="600"/>
          <w:docGrid w:linePitch="360"/>
        </w:sectPr>
      </w:pPr>
    </w:p>
    <w:p w:rsidR="00EF7DE3" w:rsidRPr="00DF2118" w:rsidRDefault="00EF7DE3" w:rsidP="00306C07">
      <w:pPr>
        <w:suppressAutoHyphens w:val="0"/>
        <w:snapToGrid w:val="0"/>
        <w:ind w:left="425" w:hanging="425"/>
        <w:jc w:val="both"/>
        <w:rPr>
          <w:b/>
          <w:bCs/>
          <w:sz w:val="20"/>
          <w:szCs w:val="20"/>
        </w:rPr>
      </w:pPr>
    </w:p>
    <w:p w:rsidR="003D3BEC" w:rsidRPr="00DF2118" w:rsidRDefault="003D3BEC" w:rsidP="00306C07">
      <w:pPr>
        <w:suppressAutoHyphens w:val="0"/>
        <w:snapToGrid w:val="0"/>
        <w:ind w:left="425" w:hanging="425"/>
        <w:jc w:val="both"/>
        <w:rPr>
          <w:sz w:val="20"/>
          <w:szCs w:val="20"/>
        </w:rPr>
      </w:pPr>
    </w:p>
    <w:p w:rsidR="004349DE" w:rsidRPr="00DF2118" w:rsidRDefault="00306C07" w:rsidP="00306C07">
      <w:pPr>
        <w:suppressAutoHyphens w:val="0"/>
        <w:snapToGrid w:val="0"/>
        <w:ind w:firstLine="425"/>
        <w:jc w:val="both"/>
        <w:rPr>
          <w:sz w:val="20"/>
          <w:szCs w:val="20"/>
          <w:lang w:eastAsia="zh-CN"/>
        </w:rPr>
      </w:pPr>
      <w:r w:rsidRPr="00DF2118">
        <w:rPr>
          <w:rFonts w:hint="eastAsia"/>
          <w:sz w:val="20"/>
          <w:szCs w:val="20"/>
          <w:lang w:eastAsia="zh-CN"/>
        </w:rPr>
        <w:t xml:space="preserve"> </w:t>
      </w:r>
    </w:p>
    <w:p w:rsidR="004D0467" w:rsidRPr="00DF2118" w:rsidRDefault="004349DE" w:rsidP="00306C07">
      <w:pPr>
        <w:suppressAutoHyphens w:val="0"/>
        <w:snapToGrid w:val="0"/>
        <w:jc w:val="both"/>
        <w:rPr>
          <w:sz w:val="20"/>
          <w:szCs w:val="20"/>
        </w:rPr>
      </w:pPr>
      <w:r w:rsidRPr="00DF2118">
        <w:rPr>
          <w:sz w:val="20"/>
          <w:szCs w:val="20"/>
        </w:rPr>
        <w:t>9/2</w:t>
      </w:r>
      <w:r w:rsidR="00F11A2F" w:rsidRPr="00DF2118">
        <w:rPr>
          <w:rFonts w:hint="eastAsia"/>
          <w:sz w:val="20"/>
          <w:szCs w:val="20"/>
          <w:lang w:eastAsia="zh-CN"/>
        </w:rPr>
        <w:t>5</w:t>
      </w:r>
      <w:r w:rsidRPr="00DF2118">
        <w:rPr>
          <w:sz w:val="20"/>
          <w:szCs w:val="20"/>
        </w:rPr>
        <w:t>/2020</w:t>
      </w:r>
    </w:p>
    <w:sectPr w:rsidR="004D0467" w:rsidRPr="00DF2118" w:rsidSect="004349DE">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C41" w:rsidRDefault="00976C41">
      <w:r>
        <w:separator/>
      </w:r>
    </w:p>
  </w:endnote>
  <w:endnote w:type="continuationSeparator" w:id="0">
    <w:p w:rsidR="00976C41" w:rsidRDefault="00976C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altName w:val="Times New Roman"/>
    <w:charset w:val="00"/>
    <w:family w:val="auto"/>
    <w:pitch w:val="variable"/>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pitoliumNew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FA3EBF"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98347C" w:rsidRDefault="00FA3EBF" w:rsidP="0098347C">
    <w:pPr>
      <w:jc w:val="center"/>
      <w:rPr>
        <w:sz w:val="20"/>
      </w:rPr>
    </w:pPr>
    <w:r w:rsidRPr="0098347C">
      <w:rPr>
        <w:sz w:val="20"/>
      </w:rPr>
      <w:fldChar w:fldCharType="begin"/>
    </w:r>
    <w:r w:rsidR="0098347C" w:rsidRPr="0098347C">
      <w:rPr>
        <w:sz w:val="20"/>
      </w:rPr>
      <w:instrText xml:space="preserve"> page </w:instrText>
    </w:r>
    <w:r w:rsidRPr="0098347C">
      <w:rPr>
        <w:sz w:val="20"/>
      </w:rPr>
      <w:fldChar w:fldCharType="separate"/>
    </w:r>
    <w:r w:rsidR="00DF2118">
      <w:rPr>
        <w:noProof/>
        <w:sz w:val="20"/>
      </w:rPr>
      <w:t>45</w:t>
    </w:r>
    <w:r w:rsidRPr="0098347C">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C41" w:rsidRDefault="00976C41">
      <w:r>
        <w:separator/>
      </w:r>
    </w:p>
  </w:footnote>
  <w:footnote w:type="continuationSeparator" w:id="0">
    <w:p w:rsidR="00976C41" w:rsidRDefault="00976C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47C" w:rsidRPr="0098347C" w:rsidRDefault="00FA3EBF" w:rsidP="0098347C">
    <w:pPr>
      <w:tabs>
        <w:tab w:val="left" w:pos="851"/>
        <w:tab w:val="left" w:pos="7200"/>
        <w:tab w:val="right" w:pos="8364"/>
      </w:tabs>
      <w:adjustRightInd w:val="0"/>
      <w:snapToGrid w:val="0"/>
      <w:jc w:val="both"/>
      <w:rPr>
        <w:sz w:val="20"/>
        <w:szCs w:val="20"/>
      </w:rPr>
    </w:pPr>
    <w:r w:rsidRPr="00FA3EBF">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62pt">
          <v:imagedata r:id="rId1" o:title="Mslndlogo-nys"/>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8AA" w:rsidRPr="0098347C" w:rsidRDefault="001708AA" w:rsidP="0098347C">
    <w:pPr>
      <w:pBdr>
        <w:bottom w:val="thinThickMediumGap" w:sz="12" w:space="1" w:color="auto"/>
      </w:pBdr>
      <w:tabs>
        <w:tab w:val="left" w:pos="851"/>
        <w:tab w:val="right" w:pos="8364"/>
      </w:tabs>
      <w:adjustRightInd w:val="0"/>
      <w:snapToGrid w:val="0"/>
      <w:jc w:val="both"/>
      <w:rPr>
        <w:iCs/>
        <w:sz w:val="20"/>
        <w:szCs w:val="20"/>
      </w:rPr>
    </w:pPr>
    <w:r w:rsidRPr="0098347C">
      <w:rPr>
        <w:rFonts w:hint="eastAsia"/>
        <w:sz w:val="20"/>
        <w:szCs w:val="20"/>
      </w:rPr>
      <w:tab/>
    </w:r>
    <w:r w:rsidRPr="0098347C">
      <w:rPr>
        <w:sz w:val="20"/>
        <w:szCs w:val="20"/>
      </w:rPr>
      <w:t>New York Science Journal 20</w:t>
    </w:r>
    <w:r w:rsidRPr="0098347C">
      <w:rPr>
        <w:rFonts w:hint="eastAsia"/>
        <w:sz w:val="20"/>
        <w:szCs w:val="20"/>
      </w:rPr>
      <w:t>20</w:t>
    </w:r>
    <w:r w:rsidRPr="0098347C">
      <w:rPr>
        <w:sz w:val="20"/>
        <w:szCs w:val="20"/>
      </w:rPr>
      <w:t>;</w:t>
    </w:r>
    <w:r w:rsidRPr="0098347C">
      <w:rPr>
        <w:rFonts w:hint="eastAsia"/>
        <w:sz w:val="20"/>
        <w:szCs w:val="20"/>
      </w:rPr>
      <w:t>13</w:t>
    </w:r>
    <w:r w:rsidRPr="0098347C">
      <w:rPr>
        <w:sz w:val="20"/>
        <w:szCs w:val="20"/>
      </w:rPr>
      <w:t>(</w:t>
    </w:r>
    <w:r w:rsidRPr="0098347C">
      <w:rPr>
        <w:rFonts w:hint="eastAsia"/>
        <w:sz w:val="20"/>
        <w:szCs w:val="20"/>
      </w:rPr>
      <w:t>9</w:t>
    </w:r>
    <w:r w:rsidRPr="0098347C">
      <w:rPr>
        <w:sz w:val="20"/>
        <w:szCs w:val="20"/>
      </w:rPr>
      <w:t>)</w:t>
    </w:r>
    <w:r w:rsidRPr="0098347C">
      <w:rPr>
        <w:iCs/>
        <w:sz w:val="20"/>
        <w:szCs w:val="20"/>
      </w:rPr>
      <w:t xml:space="preserve"> </w:t>
    </w:r>
    <w:r w:rsidRPr="0098347C">
      <w:rPr>
        <w:rFonts w:hint="eastAsia"/>
        <w:iCs/>
        <w:sz w:val="20"/>
        <w:szCs w:val="20"/>
      </w:rPr>
      <w:tab/>
    </w:r>
    <w:r w:rsidRPr="0098347C">
      <w:rPr>
        <w:iCs/>
        <w:sz w:val="20"/>
        <w:szCs w:val="20"/>
      </w:rPr>
      <w:t xml:space="preserve">  </w:t>
    </w:r>
    <w:hyperlink r:id="rId1" w:history="1">
      <w:r w:rsidRPr="0098347C">
        <w:rPr>
          <w:rStyle w:val="Hyperlink"/>
          <w:sz w:val="20"/>
          <w:szCs w:val="20"/>
        </w:rPr>
        <w:t>http://www.sciencepub.net/newyork</w:t>
      </w:r>
    </w:hyperlink>
    <w:r w:rsidRPr="0098347C">
      <w:rPr>
        <w:rFonts w:hint="eastAsia"/>
        <w:sz w:val="20"/>
      </w:rPr>
      <w:t xml:space="preserve">   </w:t>
    </w:r>
    <w:r w:rsidRPr="0098347C">
      <w:rPr>
        <w:rFonts w:hint="eastAsia"/>
        <w:b/>
        <w:i/>
        <w:color w:val="FF0000"/>
        <w:sz w:val="20"/>
        <w:szCs w:val="20"/>
        <w:bdr w:val="single" w:sz="4" w:space="0" w:color="FF0000"/>
      </w:rPr>
      <w:t>NYJ</w:t>
    </w:r>
  </w:p>
  <w:p w:rsidR="001708AA" w:rsidRPr="0098347C" w:rsidRDefault="001708AA" w:rsidP="0098347C">
    <w:pPr>
      <w:tabs>
        <w:tab w:val="left" w:pos="851"/>
        <w:tab w:val="left" w:pos="7200"/>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2696756D"/>
    <w:multiLevelType w:val="hybridMultilevel"/>
    <w:tmpl w:val="37225C46"/>
    <w:lvl w:ilvl="0" w:tplc="B94411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547F9B"/>
    <w:multiLevelType w:val="hybridMultilevel"/>
    <w:tmpl w:val="626A0B0C"/>
    <w:lvl w:ilvl="0" w:tplc="EAC2AFF2">
      <w:numFmt w:val="bullet"/>
      <w:lvlText w:val=""/>
      <w:lvlJc w:val="left"/>
      <w:pPr>
        <w:ind w:left="0" w:hanging="360"/>
      </w:pPr>
      <w:rPr>
        <w:rFonts w:ascii="Symbol" w:eastAsia="Times New Roman" w:hAnsi="Symbol"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E08303F"/>
    <w:multiLevelType w:val="hybridMultilevel"/>
    <w:tmpl w:val="1EE0E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A5423A"/>
    <w:multiLevelType w:val="hybridMultilevel"/>
    <w:tmpl w:val="BF326D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5145A54"/>
    <w:multiLevelType w:val="hybridMultilevel"/>
    <w:tmpl w:val="02501D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5690ECD"/>
    <w:multiLevelType w:val="hybridMultilevel"/>
    <w:tmpl w:val="100CE9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E48631A"/>
    <w:multiLevelType w:val="hybridMultilevel"/>
    <w:tmpl w:val="EC8678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5"/>
  </w:num>
  <w:num w:numId="5">
    <w:abstractNumId w:val="10"/>
  </w:num>
  <w:num w:numId="6">
    <w:abstractNumId w:val="7"/>
  </w:num>
  <w:num w:numId="7">
    <w:abstractNumId w:val="9"/>
  </w:num>
  <w:num w:numId="8">
    <w:abstractNumId w:val="8"/>
  </w:num>
  <w:num w:numId="9">
    <w:abstractNumId w:val="4"/>
  </w:num>
  <w:num w:numId="10">
    <w:abstractNumId w:val="6"/>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0242"/>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7540"/>
    <w:rsid w:val="00026AA8"/>
    <w:rsid w:val="00043395"/>
    <w:rsid w:val="0005092B"/>
    <w:rsid w:val="00057FB0"/>
    <w:rsid w:val="00080CE9"/>
    <w:rsid w:val="000827B7"/>
    <w:rsid w:val="00090A06"/>
    <w:rsid w:val="000A0327"/>
    <w:rsid w:val="000A35B8"/>
    <w:rsid w:val="000C5F1C"/>
    <w:rsid w:val="00117EDB"/>
    <w:rsid w:val="001708AA"/>
    <w:rsid w:val="0017555D"/>
    <w:rsid w:val="001817C7"/>
    <w:rsid w:val="001901BB"/>
    <w:rsid w:val="00191286"/>
    <w:rsid w:val="001A678A"/>
    <w:rsid w:val="001B41B8"/>
    <w:rsid w:val="001F71F8"/>
    <w:rsid w:val="002063E7"/>
    <w:rsid w:val="00274A88"/>
    <w:rsid w:val="002F03CE"/>
    <w:rsid w:val="002F20CD"/>
    <w:rsid w:val="00304355"/>
    <w:rsid w:val="00306C07"/>
    <w:rsid w:val="00314F95"/>
    <w:rsid w:val="00322FAB"/>
    <w:rsid w:val="00345581"/>
    <w:rsid w:val="003506F8"/>
    <w:rsid w:val="00354F89"/>
    <w:rsid w:val="003B50FF"/>
    <w:rsid w:val="003C7F3D"/>
    <w:rsid w:val="003D3BEC"/>
    <w:rsid w:val="003E6D9C"/>
    <w:rsid w:val="0042390D"/>
    <w:rsid w:val="004349DE"/>
    <w:rsid w:val="00454801"/>
    <w:rsid w:val="00455362"/>
    <w:rsid w:val="00456753"/>
    <w:rsid w:val="00460F35"/>
    <w:rsid w:val="00470776"/>
    <w:rsid w:val="00471E57"/>
    <w:rsid w:val="00473F50"/>
    <w:rsid w:val="0048761B"/>
    <w:rsid w:val="0049143E"/>
    <w:rsid w:val="004A3E77"/>
    <w:rsid w:val="004A49CA"/>
    <w:rsid w:val="004B04C5"/>
    <w:rsid w:val="004C488F"/>
    <w:rsid w:val="004D0467"/>
    <w:rsid w:val="00593132"/>
    <w:rsid w:val="005A6E6F"/>
    <w:rsid w:val="005C192E"/>
    <w:rsid w:val="005C25FF"/>
    <w:rsid w:val="005C2F35"/>
    <w:rsid w:val="005D44C8"/>
    <w:rsid w:val="005E1D00"/>
    <w:rsid w:val="005F5E04"/>
    <w:rsid w:val="0064415C"/>
    <w:rsid w:val="0065209A"/>
    <w:rsid w:val="00670387"/>
    <w:rsid w:val="00673BDC"/>
    <w:rsid w:val="006C5D7B"/>
    <w:rsid w:val="006D5C2E"/>
    <w:rsid w:val="006E6ACB"/>
    <w:rsid w:val="006F1706"/>
    <w:rsid w:val="00734A5D"/>
    <w:rsid w:val="00762C8E"/>
    <w:rsid w:val="0078507E"/>
    <w:rsid w:val="007907C7"/>
    <w:rsid w:val="00791800"/>
    <w:rsid w:val="00795715"/>
    <w:rsid w:val="007C442C"/>
    <w:rsid w:val="007D59A5"/>
    <w:rsid w:val="007D6F59"/>
    <w:rsid w:val="007D746F"/>
    <w:rsid w:val="007E2AC7"/>
    <w:rsid w:val="0080689A"/>
    <w:rsid w:val="00814FA7"/>
    <w:rsid w:val="008217E5"/>
    <w:rsid w:val="008402A1"/>
    <w:rsid w:val="0085247B"/>
    <w:rsid w:val="00895210"/>
    <w:rsid w:val="00896AA0"/>
    <w:rsid w:val="008A20AC"/>
    <w:rsid w:val="008B5DAE"/>
    <w:rsid w:val="008B7CAD"/>
    <w:rsid w:val="008D4B7A"/>
    <w:rsid w:val="0091208A"/>
    <w:rsid w:val="00914558"/>
    <w:rsid w:val="00916C33"/>
    <w:rsid w:val="00925256"/>
    <w:rsid w:val="0094140D"/>
    <w:rsid w:val="009458E4"/>
    <w:rsid w:val="009459B3"/>
    <w:rsid w:val="00952EB8"/>
    <w:rsid w:val="00966860"/>
    <w:rsid w:val="00976C41"/>
    <w:rsid w:val="0098347C"/>
    <w:rsid w:val="00983F48"/>
    <w:rsid w:val="009A45B6"/>
    <w:rsid w:val="009B2D4A"/>
    <w:rsid w:val="009C081A"/>
    <w:rsid w:val="009C7A02"/>
    <w:rsid w:val="009D378C"/>
    <w:rsid w:val="00A02040"/>
    <w:rsid w:val="00A2654E"/>
    <w:rsid w:val="00A3476D"/>
    <w:rsid w:val="00A3562A"/>
    <w:rsid w:val="00A74971"/>
    <w:rsid w:val="00A96493"/>
    <w:rsid w:val="00B00FDE"/>
    <w:rsid w:val="00B3167C"/>
    <w:rsid w:val="00B47AEF"/>
    <w:rsid w:val="00B47F73"/>
    <w:rsid w:val="00B60E8D"/>
    <w:rsid w:val="00B66FAE"/>
    <w:rsid w:val="00B73BB6"/>
    <w:rsid w:val="00B80C0E"/>
    <w:rsid w:val="00B85A0F"/>
    <w:rsid w:val="00B9624B"/>
    <w:rsid w:val="00BB1BF7"/>
    <w:rsid w:val="00BC6414"/>
    <w:rsid w:val="00BD2A8D"/>
    <w:rsid w:val="00BF6579"/>
    <w:rsid w:val="00C21F66"/>
    <w:rsid w:val="00C25BCD"/>
    <w:rsid w:val="00C412DE"/>
    <w:rsid w:val="00C43A46"/>
    <w:rsid w:val="00CE7B2F"/>
    <w:rsid w:val="00D1067B"/>
    <w:rsid w:val="00D26F2E"/>
    <w:rsid w:val="00D3777A"/>
    <w:rsid w:val="00D575EA"/>
    <w:rsid w:val="00D72B74"/>
    <w:rsid w:val="00DD3044"/>
    <w:rsid w:val="00DF2118"/>
    <w:rsid w:val="00DF7353"/>
    <w:rsid w:val="00E121B5"/>
    <w:rsid w:val="00E77DE4"/>
    <w:rsid w:val="00E96A33"/>
    <w:rsid w:val="00EB14AD"/>
    <w:rsid w:val="00EC5C53"/>
    <w:rsid w:val="00ED4441"/>
    <w:rsid w:val="00EE2AC1"/>
    <w:rsid w:val="00EF3BA2"/>
    <w:rsid w:val="00EF4701"/>
    <w:rsid w:val="00EF7DE3"/>
    <w:rsid w:val="00F11A2F"/>
    <w:rsid w:val="00F4399A"/>
    <w:rsid w:val="00F46A5E"/>
    <w:rsid w:val="00F67084"/>
    <w:rsid w:val="00F75943"/>
    <w:rsid w:val="00F81370"/>
    <w:rsid w:val="00F86EDC"/>
    <w:rsid w:val="00FA3EBF"/>
    <w:rsid w:val="00FB5B6A"/>
    <w:rsid w:val="00FC2367"/>
    <w:rsid w:val="00FC4906"/>
    <w:rsid w:val="00FE76E4"/>
    <w:rsid w:val="00FF2307"/>
    <w:rsid w:val="00FF3B9A"/>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5C25FF"/>
    <w:pPr>
      <w:keepNext/>
      <w:tabs>
        <w:tab w:val="num" w:pos="0"/>
      </w:tabs>
      <w:outlineLvl w:val="0"/>
    </w:pPr>
    <w:rPr>
      <w:b/>
      <w:bCs/>
      <w:sz w:val="32"/>
    </w:rPr>
  </w:style>
  <w:style w:type="paragraph" w:styleId="Heading2">
    <w:name w:val="heading 2"/>
    <w:basedOn w:val="Normal"/>
    <w:next w:val="Normal"/>
    <w:qFormat/>
    <w:rsid w:val="005C25FF"/>
    <w:pPr>
      <w:keepNext/>
      <w:tabs>
        <w:tab w:val="num" w:pos="0"/>
      </w:tabs>
      <w:jc w:val="both"/>
      <w:outlineLvl w:val="1"/>
    </w:pPr>
    <w:rPr>
      <w:b/>
      <w:sz w:val="28"/>
    </w:rPr>
  </w:style>
  <w:style w:type="paragraph" w:styleId="Heading3">
    <w:name w:val="heading 3"/>
    <w:basedOn w:val="Normal"/>
    <w:next w:val="Normal"/>
    <w:qFormat/>
    <w:rsid w:val="005C25FF"/>
    <w:pPr>
      <w:keepNext/>
      <w:tabs>
        <w:tab w:val="num" w:pos="0"/>
      </w:tabs>
      <w:spacing w:line="360" w:lineRule="auto"/>
      <w:jc w:val="both"/>
      <w:outlineLvl w:val="2"/>
    </w:pPr>
    <w:rPr>
      <w:b/>
      <w:bCs/>
    </w:rPr>
  </w:style>
  <w:style w:type="paragraph" w:styleId="Heading6">
    <w:name w:val="heading 6"/>
    <w:basedOn w:val="Normal"/>
    <w:next w:val="Normal"/>
    <w:qFormat/>
    <w:rsid w:val="005C25FF"/>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5C25FF"/>
  </w:style>
  <w:style w:type="character" w:customStyle="1" w:styleId="WW-Absatz-Standardschriftart">
    <w:name w:val="WW-Absatz-Standardschriftart"/>
    <w:rsid w:val="005C25FF"/>
  </w:style>
  <w:style w:type="character" w:customStyle="1" w:styleId="WW-Absatz-Standardschriftart1">
    <w:name w:val="WW-Absatz-Standardschriftart1"/>
    <w:rsid w:val="005C25FF"/>
  </w:style>
  <w:style w:type="character" w:customStyle="1" w:styleId="WW-Absatz-Standardschriftart11">
    <w:name w:val="WW-Absatz-Standardschriftart11"/>
    <w:rsid w:val="005C25FF"/>
  </w:style>
  <w:style w:type="character" w:customStyle="1" w:styleId="WW-Absatz-Standardschriftart111">
    <w:name w:val="WW-Absatz-Standardschriftart111"/>
    <w:rsid w:val="005C25FF"/>
  </w:style>
  <w:style w:type="character" w:customStyle="1" w:styleId="WW-Absatz-Standardschriftart1111">
    <w:name w:val="WW-Absatz-Standardschriftart1111"/>
    <w:rsid w:val="005C25FF"/>
  </w:style>
  <w:style w:type="character" w:customStyle="1" w:styleId="WW-Absatz-Standardschriftart11111">
    <w:name w:val="WW-Absatz-Standardschriftart11111"/>
    <w:rsid w:val="005C25FF"/>
  </w:style>
  <w:style w:type="character" w:customStyle="1" w:styleId="WW-Absatz-Standardschriftart111111">
    <w:name w:val="WW-Absatz-Standardschriftart111111"/>
    <w:rsid w:val="005C25FF"/>
  </w:style>
  <w:style w:type="character" w:customStyle="1" w:styleId="WW-Absatz-Standardschriftart1111111">
    <w:name w:val="WW-Absatz-Standardschriftart1111111"/>
    <w:rsid w:val="005C25FF"/>
  </w:style>
  <w:style w:type="character" w:customStyle="1" w:styleId="WW-Absatz-Standardschriftart11111111">
    <w:name w:val="WW-Absatz-Standardschriftart11111111"/>
    <w:rsid w:val="005C25FF"/>
  </w:style>
  <w:style w:type="character" w:customStyle="1" w:styleId="WW-Absatz-Standardschriftart111111111">
    <w:name w:val="WW-Absatz-Standardschriftart111111111"/>
    <w:rsid w:val="005C25FF"/>
  </w:style>
  <w:style w:type="character" w:customStyle="1" w:styleId="WW-Absatz-Standardschriftart1111111111">
    <w:name w:val="WW-Absatz-Standardschriftart1111111111"/>
    <w:rsid w:val="005C25FF"/>
  </w:style>
  <w:style w:type="character" w:customStyle="1" w:styleId="WW-Absatz-Standardschriftart11111111111">
    <w:name w:val="WW-Absatz-Standardschriftart11111111111"/>
    <w:rsid w:val="005C25FF"/>
  </w:style>
  <w:style w:type="character" w:customStyle="1" w:styleId="WW-Absatz-Standardschriftart111111111111">
    <w:name w:val="WW-Absatz-Standardschriftart111111111111"/>
    <w:rsid w:val="005C25FF"/>
  </w:style>
  <w:style w:type="character" w:customStyle="1" w:styleId="WW-Absatz-Standardschriftart1111111111111">
    <w:name w:val="WW-Absatz-Standardschriftart1111111111111"/>
    <w:rsid w:val="005C25FF"/>
  </w:style>
  <w:style w:type="character" w:customStyle="1" w:styleId="WW-Absatz-Standardschriftart11111111111111">
    <w:name w:val="WW-Absatz-Standardschriftart11111111111111"/>
    <w:rsid w:val="005C25FF"/>
  </w:style>
  <w:style w:type="character" w:customStyle="1" w:styleId="WW-Absatz-Standardschriftart111111111111111">
    <w:name w:val="WW-Absatz-Standardschriftart111111111111111"/>
    <w:rsid w:val="005C25FF"/>
  </w:style>
  <w:style w:type="character" w:customStyle="1" w:styleId="WW-Absatz-Standardschriftart1111111111111111">
    <w:name w:val="WW-Absatz-Standardschriftart1111111111111111"/>
    <w:rsid w:val="005C25FF"/>
  </w:style>
  <w:style w:type="character" w:customStyle="1" w:styleId="WW8Num1z0">
    <w:name w:val="WW8Num1z0"/>
    <w:rsid w:val="005C25FF"/>
    <w:rPr>
      <w:rFonts w:ascii="Symbol" w:eastAsia="Times New Roman" w:hAnsi="Symbol" w:cs="Times New Roman"/>
    </w:rPr>
  </w:style>
  <w:style w:type="character" w:customStyle="1" w:styleId="WW8Num1z1">
    <w:name w:val="WW8Num1z1"/>
    <w:rsid w:val="005C25FF"/>
    <w:rPr>
      <w:rFonts w:ascii="Courier New" w:hAnsi="Courier New" w:cs="Courier New"/>
    </w:rPr>
  </w:style>
  <w:style w:type="character" w:customStyle="1" w:styleId="WW8Num1z2">
    <w:name w:val="WW8Num1z2"/>
    <w:rsid w:val="005C25FF"/>
    <w:rPr>
      <w:rFonts w:ascii="Wingdings" w:hAnsi="Wingdings"/>
    </w:rPr>
  </w:style>
  <w:style w:type="character" w:customStyle="1" w:styleId="WW8Num1z3">
    <w:name w:val="WW8Num1z3"/>
    <w:rsid w:val="005C25FF"/>
    <w:rPr>
      <w:rFonts w:ascii="Symbol" w:hAnsi="Symbol"/>
    </w:rPr>
  </w:style>
  <w:style w:type="character" w:styleId="PageNumber">
    <w:name w:val="page number"/>
    <w:basedOn w:val="DefaultParagraphFont"/>
    <w:rsid w:val="005C25FF"/>
  </w:style>
  <w:style w:type="character" w:styleId="Hyperlink">
    <w:name w:val="Hyperlink"/>
    <w:uiPriority w:val="99"/>
    <w:rsid w:val="005C25FF"/>
    <w:rPr>
      <w:color w:val="0000FF"/>
      <w:u w:val="single"/>
    </w:rPr>
  </w:style>
  <w:style w:type="character" w:styleId="FollowedHyperlink">
    <w:name w:val="FollowedHyperlink"/>
    <w:uiPriority w:val="99"/>
    <w:rsid w:val="005C25FF"/>
    <w:rPr>
      <w:color w:val="800080"/>
      <w:u w:val="single"/>
    </w:rPr>
  </w:style>
  <w:style w:type="character" w:customStyle="1" w:styleId="NumberingSymbols">
    <w:name w:val="Numbering Symbols"/>
    <w:rsid w:val="005C25FF"/>
  </w:style>
  <w:style w:type="paragraph" w:customStyle="1" w:styleId="Heading">
    <w:name w:val="Heading"/>
    <w:basedOn w:val="Normal"/>
    <w:next w:val="BodyText"/>
    <w:rsid w:val="005C25FF"/>
    <w:pPr>
      <w:keepNext/>
      <w:spacing w:before="240" w:after="120"/>
    </w:pPr>
    <w:rPr>
      <w:rFonts w:ascii="Nimbus Sans L" w:eastAsia="DejaVu Sans" w:hAnsi="Nimbus Sans L" w:cs="DejaVu Sans"/>
      <w:sz w:val="28"/>
      <w:szCs w:val="28"/>
    </w:rPr>
  </w:style>
  <w:style w:type="paragraph" w:styleId="BodyText">
    <w:name w:val="Body Text"/>
    <w:basedOn w:val="Normal"/>
    <w:rsid w:val="005C25FF"/>
    <w:pPr>
      <w:spacing w:line="360" w:lineRule="auto"/>
    </w:pPr>
  </w:style>
  <w:style w:type="paragraph" w:styleId="List">
    <w:name w:val="List"/>
    <w:basedOn w:val="BodyText"/>
    <w:rsid w:val="005C25FF"/>
  </w:style>
  <w:style w:type="paragraph" w:styleId="Caption">
    <w:name w:val="caption"/>
    <w:basedOn w:val="Normal"/>
    <w:qFormat/>
    <w:rsid w:val="005C25FF"/>
    <w:pPr>
      <w:suppressLineNumbers/>
      <w:spacing w:before="120" w:after="120"/>
    </w:pPr>
    <w:rPr>
      <w:i/>
      <w:iCs/>
    </w:rPr>
  </w:style>
  <w:style w:type="paragraph" w:customStyle="1" w:styleId="Index">
    <w:name w:val="Index"/>
    <w:basedOn w:val="Normal"/>
    <w:rsid w:val="005C25FF"/>
    <w:pPr>
      <w:suppressLineNumbers/>
    </w:pPr>
  </w:style>
  <w:style w:type="paragraph" w:styleId="Header">
    <w:name w:val="header"/>
    <w:basedOn w:val="Normal"/>
    <w:next w:val="Heading1"/>
    <w:link w:val="HeaderChar"/>
    <w:rsid w:val="005C25FF"/>
    <w:pPr>
      <w:tabs>
        <w:tab w:val="center" w:pos="4320"/>
        <w:tab w:val="right" w:pos="8640"/>
      </w:tabs>
    </w:pPr>
  </w:style>
  <w:style w:type="paragraph" w:styleId="BodyTextIndent3">
    <w:name w:val="Body Text Indent 3"/>
    <w:basedOn w:val="Normal"/>
    <w:rsid w:val="005C25FF"/>
    <w:pPr>
      <w:spacing w:line="360" w:lineRule="auto"/>
      <w:ind w:firstLine="720"/>
      <w:jc w:val="both"/>
    </w:pPr>
    <w:rPr>
      <w:b/>
      <w:bCs/>
    </w:rPr>
  </w:style>
  <w:style w:type="paragraph" w:styleId="BodyTextIndent">
    <w:name w:val="Body Text Indent"/>
    <w:basedOn w:val="Normal"/>
    <w:rsid w:val="005C25FF"/>
    <w:pPr>
      <w:ind w:left="540" w:hanging="720"/>
      <w:jc w:val="both"/>
    </w:pPr>
  </w:style>
  <w:style w:type="paragraph" w:styleId="BodyTextIndent2">
    <w:name w:val="Body Text Indent 2"/>
    <w:basedOn w:val="Normal"/>
    <w:rsid w:val="005C25FF"/>
    <w:pPr>
      <w:spacing w:line="360" w:lineRule="auto"/>
      <w:ind w:firstLine="720"/>
      <w:jc w:val="both"/>
    </w:pPr>
  </w:style>
  <w:style w:type="paragraph" w:styleId="BodyText2">
    <w:name w:val="Body Text 2"/>
    <w:basedOn w:val="Normal"/>
    <w:rsid w:val="005C25FF"/>
    <w:pPr>
      <w:spacing w:line="360" w:lineRule="auto"/>
      <w:jc w:val="both"/>
    </w:pPr>
  </w:style>
  <w:style w:type="paragraph" w:styleId="Footer">
    <w:name w:val="footer"/>
    <w:basedOn w:val="Normal"/>
    <w:rsid w:val="005C25FF"/>
    <w:pPr>
      <w:tabs>
        <w:tab w:val="center" w:pos="4320"/>
        <w:tab w:val="right" w:pos="8640"/>
      </w:tabs>
    </w:pPr>
    <w:rPr>
      <w:sz w:val="32"/>
    </w:rPr>
  </w:style>
  <w:style w:type="paragraph" w:customStyle="1" w:styleId="TableContents">
    <w:name w:val="Table Contents"/>
    <w:basedOn w:val="Normal"/>
    <w:rsid w:val="005C25FF"/>
    <w:pPr>
      <w:suppressLineNumbers/>
    </w:pPr>
  </w:style>
  <w:style w:type="paragraph" w:customStyle="1" w:styleId="TableHeading">
    <w:name w:val="Table Heading"/>
    <w:basedOn w:val="TableContents"/>
    <w:rsid w:val="005C25FF"/>
    <w:pPr>
      <w:jc w:val="center"/>
    </w:pPr>
    <w:rPr>
      <w:b/>
      <w:bCs/>
    </w:rPr>
  </w:style>
  <w:style w:type="paragraph" w:customStyle="1" w:styleId="Framecontents">
    <w:name w:val="Frame contents"/>
    <w:basedOn w:val="BodyText"/>
    <w:rsid w:val="005C25FF"/>
  </w:style>
  <w:style w:type="paragraph" w:customStyle="1" w:styleId="Text">
    <w:name w:val="Text"/>
    <w:basedOn w:val="Normal"/>
    <w:rsid w:val="005C25FF"/>
    <w:pPr>
      <w:autoSpaceDE w:val="0"/>
      <w:spacing w:line="252" w:lineRule="auto"/>
      <w:ind w:firstLine="202"/>
    </w:pPr>
    <w:rPr>
      <w:rFonts w:eastAsia="PMingLiU"/>
      <w:kern w:val="1"/>
      <w:sz w:val="20"/>
      <w:szCs w:val="20"/>
    </w:rPr>
  </w:style>
  <w:style w:type="character" w:customStyle="1" w:styleId="HeaderChar">
    <w:name w:val="Header Char"/>
    <w:link w:val="Header"/>
    <w:rsid w:val="00F46A5E"/>
    <w:rPr>
      <w:rFonts w:eastAsia="宋体"/>
      <w:sz w:val="24"/>
      <w:szCs w:val="24"/>
      <w:lang w:val="en-US" w:eastAsia="ar-SA" w:bidi="ar-SA"/>
    </w:rPr>
  </w:style>
  <w:style w:type="paragraph" w:styleId="FootnoteText">
    <w:name w:val="footnote text"/>
    <w:aliases w:val=" Char"/>
    <w:basedOn w:val="Normal"/>
    <w:link w:val="FootnoteTextChar"/>
    <w:uiPriority w:val="99"/>
    <w:unhideWhenUsed/>
    <w:rsid w:val="005D44C8"/>
    <w:pPr>
      <w:suppressAutoHyphens w:val="0"/>
    </w:pPr>
    <w:rPr>
      <w:rFonts w:ascii="Calibri" w:eastAsia="Calibri" w:hAnsi="Calibri" w:cs="Arial"/>
      <w:sz w:val="20"/>
      <w:szCs w:val="20"/>
      <w:lang/>
    </w:rPr>
  </w:style>
  <w:style w:type="character" w:customStyle="1" w:styleId="FootnoteTextChar">
    <w:name w:val="Footnote Text Char"/>
    <w:aliases w:val=" Char Char"/>
    <w:link w:val="FootnoteText"/>
    <w:uiPriority w:val="99"/>
    <w:rsid w:val="005D44C8"/>
    <w:rPr>
      <w:rFonts w:ascii="Calibri" w:eastAsia="Calibri" w:hAnsi="Calibri" w:cs="Arial"/>
      <w:lang w:bidi="ar-SA"/>
    </w:rPr>
  </w:style>
  <w:style w:type="paragraph" w:customStyle="1" w:styleId="Pa18">
    <w:name w:val="Pa18"/>
    <w:basedOn w:val="Normal"/>
    <w:next w:val="Normal"/>
    <w:rsid w:val="00EF7DE3"/>
    <w:pPr>
      <w:suppressAutoHyphens w:val="0"/>
      <w:autoSpaceDE w:val="0"/>
      <w:autoSpaceDN w:val="0"/>
      <w:adjustRightInd w:val="0"/>
      <w:spacing w:line="141" w:lineRule="atLeast"/>
    </w:pPr>
    <w:rPr>
      <w:rFonts w:ascii="CapitoliumNews" w:eastAsia="Times New Roman" w:hAnsi="CapitoliumNews"/>
      <w:lang w:eastAsia="en-US"/>
    </w:rPr>
  </w:style>
  <w:style w:type="character" w:customStyle="1" w:styleId="shorttext">
    <w:name w:val="short_text"/>
    <w:rsid w:val="007C442C"/>
  </w:style>
  <w:style w:type="character" w:customStyle="1" w:styleId="hps">
    <w:name w:val="hps"/>
    <w:rsid w:val="007C442C"/>
  </w:style>
  <w:style w:type="paragraph" w:styleId="NormalWeb">
    <w:name w:val="Normal (Web)"/>
    <w:basedOn w:val="Normal"/>
    <w:uiPriority w:val="99"/>
    <w:unhideWhenUsed/>
    <w:rsid w:val="008B5DAE"/>
    <w:pPr>
      <w:suppressAutoHyphens w:val="0"/>
      <w:spacing w:before="100" w:beforeAutospacing="1" w:after="100" w:afterAutospacing="1"/>
    </w:pPr>
    <w:rPr>
      <w:rFonts w:eastAsia="Times New Roman"/>
      <w:lang w:eastAsia="en-US" w:bidi="fa-IR"/>
    </w:rPr>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nys130920.0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5167</Words>
  <Characters>29452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34550</CharactersWithSpaces>
  <SharedDoc>false</SharedDoc>
  <HLinks>
    <vt:vector size="12" baseType="variant">
      <vt:variant>
        <vt:i4>8126528</vt:i4>
      </vt:variant>
      <vt:variant>
        <vt:i4>8</vt:i4>
      </vt:variant>
      <vt:variant>
        <vt:i4>0</vt:i4>
      </vt:variant>
      <vt:variant>
        <vt:i4>5</vt:i4>
      </vt:variant>
      <vt:variant>
        <vt:lpwstr>mailto:lifesciencej@gmail.com</vt:lpwstr>
      </vt:variant>
      <vt:variant>
        <vt:lpwstr/>
      </vt:variant>
      <vt:variant>
        <vt:i4>3276927</vt:i4>
      </vt:variant>
      <vt:variant>
        <vt:i4>5</vt:i4>
      </vt:variant>
      <vt:variant>
        <vt:i4>0</vt:i4>
      </vt:variant>
      <vt:variant>
        <vt:i4>5</vt:i4>
      </vt:variant>
      <vt:variant>
        <vt:lpwstr>http://www.lifesciencesite.com/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3</cp:revision>
  <cp:lastPrinted>2008-06-24T20:46:00Z</cp:lastPrinted>
  <dcterms:created xsi:type="dcterms:W3CDTF">2020-09-30T10:12:00Z</dcterms:created>
  <dcterms:modified xsi:type="dcterms:W3CDTF">2020-10-01T02:22:00Z</dcterms:modified>
</cp:coreProperties>
</file>