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6A" w:rsidRPr="0038477E" w:rsidRDefault="00A7146A" w:rsidP="00A7146A">
      <w:pPr>
        <w:snapToGrid w:val="0"/>
        <w:spacing w:after="0" w:line="240" w:lineRule="auto"/>
        <w:jc w:val="center"/>
        <w:rPr>
          <w:rFonts w:ascii="Times New Roman" w:hAnsi="Times New Roman"/>
          <w:b/>
          <w:color w:val="000000"/>
          <w:sz w:val="20"/>
          <w:szCs w:val="20"/>
          <w:lang w:val="uz-Latn-UZ" w:eastAsia="zh-CN"/>
        </w:rPr>
      </w:pPr>
    </w:p>
    <w:p w:rsidR="00762441" w:rsidRPr="0038477E" w:rsidRDefault="001117A1" w:rsidP="00A7146A">
      <w:pPr>
        <w:snapToGrid w:val="0"/>
        <w:spacing w:after="0" w:line="240" w:lineRule="auto"/>
        <w:jc w:val="center"/>
        <w:rPr>
          <w:rFonts w:ascii="Times New Roman" w:hAnsi="Times New Roman"/>
          <w:b/>
          <w:color w:val="000000"/>
          <w:sz w:val="20"/>
          <w:szCs w:val="20"/>
          <w:lang w:val="uz-Latn-UZ" w:eastAsia="zh-CN"/>
        </w:rPr>
      </w:pPr>
      <w:r w:rsidRPr="0038477E">
        <w:rPr>
          <w:rFonts w:ascii="Times New Roman" w:hAnsi="Times New Roman"/>
          <w:b/>
          <w:color w:val="000000"/>
          <w:sz w:val="20"/>
          <w:szCs w:val="20"/>
          <w:lang w:val="uz-Latn-UZ"/>
        </w:rPr>
        <w:t>Theoretical Issues Of Sanogenic Thinking Development In Future Teachers</w:t>
      </w:r>
    </w:p>
    <w:p w:rsidR="00762441" w:rsidRPr="0038477E" w:rsidRDefault="00762441" w:rsidP="00A7146A">
      <w:pPr>
        <w:snapToGrid w:val="0"/>
        <w:spacing w:after="0" w:line="240" w:lineRule="auto"/>
        <w:jc w:val="center"/>
        <w:rPr>
          <w:rFonts w:ascii="Times New Roman" w:hAnsi="Times New Roman"/>
          <w:b/>
          <w:color w:val="000000"/>
          <w:sz w:val="20"/>
          <w:szCs w:val="20"/>
          <w:lang w:val="uz-Latn-UZ" w:eastAsia="zh-CN"/>
        </w:rPr>
      </w:pPr>
    </w:p>
    <w:p w:rsidR="00762441" w:rsidRPr="0038477E" w:rsidRDefault="008438E1" w:rsidP="00A7146A">
      <w:pPr>
        <w:snapToGrid w:val="0"/>
        <w:spacing w:after="0" w:line="240" w:lineRule="auto"/>
        <w:jc w:val="center"/>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Ismailov Murodulla Kahramonovich</w:t>
      </w:r>
    </w:p>
    <w:p w:rsidR="00762441" w:rsidRPr="0038477E" w:rsidRDefault="00762441" w:rsidP="00A7146A">
      <w:pPr>
        <w:snapToGrid w:val="0"/>
        <w:spacing w:after="0" w:line="240" w:lineRule="auto"/>
        <w:jc w:val="center"/>
        <w:rPr>
          <w:rFonts w:ascii="Times New Roman" w:eastAsia="宋体" w:hAnsi="Times New Roman"/>
          <w:sz w:val="20"/>
          <w:szCs w:val="20"/>
          <w:lang w:val="en-US" w:eastAsia="zh-CN"/>
        </w:rPr>
      </w:pPr>
    </w:p>
    <w:p w:rsidR="0061796A" w:rsidRPr="0038477E" w:rsidRDefault="00624BC4" w:rsidP="00A7146A">
      <w:pPr>
        <w:snapToGrid w:val="0"/>
        <w:spacing w:after="0" w:line="240" w:lineRule="auto"/>
        <w:jc w:val="center"/>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R</w:t>
      </w:r>
      <w:r w:rsidR="008438E1" w:rsidRPr="0038477E">
        <w:rPr>
          <w:rFonts w:ascii="Times New Roman" w:eastAsia="宋体" w:hAnsi="Times New Roman"/>
          <w:sz w:val="20"/>
          <w:szCs w:val="20"/>
          <w:lang w:val="en-US" w:eastAsia="zh-CN"/>
        </w:rPr>
        <w:t>esearcher</w:t>
      </w:r>
      <w:r w:rsidRPr="0038477E">
        <w:rPr>
          <w:rFonts w:ascii="Times New Roman" w:eastAsia="宋体" w:hAnsi="Times New Roman"/>
          <w:sz w:val="20"/>
          <w:szCs w:val="20"/>
          <w:lang w:val="en-US" w:eastAsia="zh-CN"/>
        </w:rPr>
        <w:t>,</w:t>
      </w:r>
      <w:r w:rsidR="008438E1" w:rsidRPr="0038477E">
        <w:rPr>
          <w:rFonts w:ascii="Times New Roman" w:eastAsia="宋体" w:hAnsi="Times New Roman"/>
          <w:sz w:val="20"/>
          <w:szCs w:val="20"/>
          <w:lang w:val="en-US" w:eastAsia="zh-CN"/>
        </w:rPr>
        <w:t xml:space="preserve"> Termez State University</w:t>
      </w:r>
      <w:r w:rsidR="005C4B9F" w:rsidRPr="0038477E">
        <w:rPr>
          <w:rFonts w:ascii="Times New Roman" w:eastAsia="宋体" w:hAnsi="Times New Roman" w:hint="eastAsia"/>
          <w:sz w:val="20"/>
          <w:szCs w:val="20"/>
          <w:lang w:val="en-US" w:eastAsia="zh-CN"/>
        </w:rPr>
        <w:t xml:space="preserve">, </w:t>
      </w:r>
      <w:r w:rsidR="007F2DF0" w:rsidRPr="0038477E">
        <w:rPr>
          <w:rFonts w:ascii="Times New Roman" w:eastAsia="宋体" w:hAnsi="Times New Roman"/>
          <w:sz w:val="20"/>
          <w:szCs w:val="20"/>
          <w:lang w:val="en-US" w:eastAsia="zh-CN"/>
        </w:rPr>
        <w:t>The Republic Of Uzbekistan</w:t>
      </w:r>
    </w:p>
    <w:p w:rsidR="00762441" w:rsidRPr="0038477E" w:rsidRDefault="004162FD" w:rsidP="00A7146A">
      <w:pPr>
        <w:snapToGrid w:val="0"/>
        <w:spacing w:after="0" w:line="240" w:lineRule="auto"/>
        <w:jc w:val="center"/>
        <w:rPr>
          <w:rFonts w:ascii="Times New Roman" w:hAnsi="Times New Roman"/>
          <w:sz w:val="20"/>
          <w:szCs w:val="20"/>
          <w:lang w:eastAsia="zh-CN"/>
        </w:rPr>
      </w:pPr>
      <w:r w:rsidRPr="0038477E">
        <w:rPr>
          <w:rFonts w:ascii="Times New Roman" w:hAnsi="Times New Roman"/>
          <w:color w:val="000000"/>
          <w:sz w:val="20"/>
          <w:szCs w:val="20"/>
          <w:lang w:val="en-US"/>
        </w:rPr>
        <w:t>Tel</w:t>
      </w:r>
      <w:r w:rsidR="008438E1" w:rsidRPr="0038477E">
        <w:rPr>
          <w:rFonts w:ascii="Times New Roman" w:hAnsi="Times New Roman"/>
          <w:color w:val="000000"/>
          <w:sz w:val="20"/>
          <w:szCs w:val="20"/>
          <w:lang w:val="uz-Cyrl-UZ"/>
        </w:rPr>
        <w:t>.: +998909569323</w:t>
      </w:r>
      <w:r w:rsidR="005C4B9F" w:rsidRPr="0038477E">
        <w:rPr>
          <w:rFonts w:ascii="Times New Roman" w:hAnsi="Times New Roman" w:hint="eastAsia"/>
          <w:color w:val="000000"/>
          <w:sz w:val="20"/>
          <w:szCs w:val="20"/>
          <w:lang w:val="uz-Cyrl-UZ" w:eastAsia="zh-CN"/>
        </w:rPr>
        <w:t xml:space="preserve">, </w:t>
      </w:r>
      <w:hyperlink r:id="rId7" w:history="1">
        <w:r w:rsidR="008438E1" w:rsidRPr="0038477E">
          <w:rPr>
            <w:rStyle w:val="Hyperlink"/>
            <w:rFonts w:ascii="Times New Roman" w:hAnsi="Times New Roman"/>
            <w:color w:val="000000"/>
            <w:sz w:val="20"/>
            <w:szCs w:val="20"/>
            <w:lang w:val="uz-Cyrl-UZ"/>
          </w:rPr>
          <w:t>murodullaismailov89@mail.ru</w:t>
        </w:r>
      </w:hyperlink>
    </w:p>
    <w:p w:rsidR="00762441" w:rsidRPr="0038477E" w:rsidRDefault="00762441" w:rsidP="00A7146A">
      <w:pPr>
        <w:snapToGrid w:val="0"/>
        <w:spacing w:after="0" w:line="240" w:lineRule="auto"/>
        <w:jc w:val="center"/>
        <w:rPr>
          <w:rFonts w:ascii="Times New Roman" w:hAnsi="Times New Roman"/>
          <w:sz w:val="20"/>
          <w:szCs w:val="20"/>
          <w:lang w:eastAsia="zh-CN"/>
        </w:rPr>
      </w:pPr>
    </w:p>
    <w:p w:rsidR="00A7146A" w:rsidRPr="0038477E" w:rsidRDefault="00A7146A" w:rsidP="00A7146A">
      <w:pPr>
        <w:snapToGrid w:val="0"/>
        <w:spacing w:after="0" w:line="240" w:lineRule="auto"/>
        <w:jc w:val="both"/>
        <w:rPr>
          <w:rFonts w:ascii="Times New Roman" w:hAnsi="Times New Roman"/>
          <w:color w:val="000000"/>
          <w:sz w:val="20"/>
          <w:szCs w:val="20"/>
          <w:lang w:val="uz-Latn-UZ"/>
        </w:rPr>
      </w:pPr>
      <w:r w:rsidRPr="0038477E">
        <w:rPr>
          <w:rFonts w:ascii="Times New Roman" w:hAnsi="Times New Roman"/>
          <w:b/>
          <w:sz w:val="20"/>
          <w:szCs w:val="20"/>
          <w:lang w:val="en-US"/>
        </w:rPr>
        <w:t>Abstract</w:t>
      </w:r>
      <w:r w:rsidRPr="0038477E">
        <w:rPr>
          <w:rFonts w:ascii="Times New Roman" w:hAnsi="Times New Roman" w:hint="eastAsia"/>
          <w:b/>
          <w:sz w:val="20"/>
          <w:szCs w:val="20"/>
          <w:lang w:val="en-US" w:eastAsia="zh-CN"/>
        </w:rPr>
        <w:t xml:space="preserve">: </w:t>
      </w:r>
      <w:r w:rsidR="00EF1BB9" w:rsidRPr="0038477E">
        <w:rPr>
          <w:rFonts w:ascii="Times New Roman" w:hAnsi="Times New Roman"/>
          <w:color w:val="000000"/>
          <w:sz w:val="20"/>
          <w:szCs w:val="20"/>
          <w:lang w:val="uz-Latn-UZ"/>
        </w:rPr>
        <w:t>In this article, the author compares the pedagogical and psychological approaches to sanogenic thinking and develops scientific and conclusions. Also, the scientific and practical relevance of this article is related to the enrichment of ideas about the formation of sanogenic thinking, which is an important factor in solving a number of pedagogical problems.</w:t>
      </w:r>
    </w:p>
    <w:p w:rsidR="00A7146A" w:rsidRPr="0038477E" w:rsidRDefault="00A7146A" w:rsidP="00A7146A">
      <w:pPr>
        <w:snapToGrid w:val="0"/>
        <w:spacing w:after="0" w:line="240" w:lineRule="auto"/>
        <w:jc w:val="both"/>
        <w:rPr>
          <w:rFonts w:ascii="Times New Roman" w:hAnsi="Times New Roman"/>
          <w:b/>
          <w:color w:val="000000"/>
          <w:sz w:val="20"/>
          <w:szCs w:val="20"/>
          <w:lang w:val="uz-Latn-UZ" w:eastAsia="zh-CN"/>
        </w:rPr>
      </w:pPr>
      <w:r w:rsidRPr="0038477E">
        <w:rPr>
          <w:rFonts w:ascii="Times New Roman" w:hAnsi="Times New Roman"/>
          <w:bCs/>
          <w:sz w:val="20"/>
          <w:szCs w:val="20"/>
        </w:rPr>
        <w:t>[</w:t>
      </w:r>
      <w:r w:rsidRPr="0038477E">
        <w:rPr>
          <w:rFonts w:ascii="Times New Roman" w:eastAsia="宋体" w:hAnsi="Times New Roman"/>
          <w:sz w:val="20"/>
          <w:szCs w:val="20"/>
          <w:lang w:val="en-US" w:eastAsia="zh-CN"/>
        </w:rPr>
        <w:t>Ismailov Murodulla Kahramonovich</w:t>
      </w:r>
      <w:r w:rsidRPr="0038477E">
        <w:rPr>
          <w:rFonts w:ascii="Times New Roman" w:hAnsi="Times New Roman"/>
          <w:sz w:val="20"/>
          <w:szCs w:val="20"/>
        </w:rPr>
        <w:t>.</w:t>
      </w:r>
      <w:r w:rsidRPr="0038477E">
        <w:rPr>
          <w:rFonts w:ascii="Times New Roman" w:hAnsi="Times New Roman" w:hint="eastAsia"/>
          <w:b/>
          <w:bCs/>
          <w:sz w:val="20"/>
          <w:szCs w:val="20"/>
          <w:lang w:bidi="fa-IR"/>
        </w:rPr>
        <w:t xml:space="preserve"> </w:t>
      </w:r>
      <w:r w:rsidRPr="0038477E">
        <w:rPr>
          <w:rFonts w:ascii="Times New Roman" w:hAnsi="Times New Roman"/>
          <w:b/>
          <w:color w:val="000000"/>
          <w:sz w:val="20"/>
          <w:szCs w:val="20"/>
          <w:lang w:val="uz-Latn-UZ"/>
        </w:rPr>
        <w:t>Theoretical Issues Of Sanogenic Thinking Development In Future Teachers</w:t>
      </w:r>
      <w:r w:rsidRPr="0038477E">
        <w:rPr>
          <w:rFonts w:ascii="Times New Roman" w:eastAsia="Times New Roman" w:hAnsi="Times New Roman"/>
          <w:b/>
          <w:bCs/>
          <w:sz w:val="20"/>
          <w:szCs w:val="20"/>
          <w:lang w:bidi="fa-IR"/>
        </w:rPr>
        <w:t>.</w:t>
      </w:r>
      <w:r w:rsidRPr="0038477E">
        <w:rPr>
          <w:rFonts w:ascii="Times New Roman" w:hAnsi="Times New Roman"/>
          <w:bCs/>
          <w:i/>
          <w:sz w:val="20"/>
          <w:szCs w:val="20"/>
        </w:rPr>
        <w:t xml:space="preserve"> N Y Sci J</w:t>
      </w:r>
      <w:r w:rsidRPr="0038477E">
        <w:rPr>
          <w:rFonts w:ascii="Times New Roman" w:hAnsi="Times New Roman"/>
          <w:bCs/>
          <w:sz w:val="20"/>
          <w:szCs w:val="20"/>
        </w:rPr>
        <w:t xml:space="preserve"> </w:t>
      </w:r>
      <w:r w:rsidRPr="0038477E">
        <w:rPr>
          <w:rFonts w:ascii="Times New Roman" w:hAnsi="Times New Roman"/>
          <w:sz w:val="20"/>
          <w:szCs w:val="20"/>
        </w:rPr>
        <w:t>20</w:t>
      </w:r>
      <w:r w:rsidRPr="0038477E">
        <w:rPr>
          <w:rFonts w:ascii="Times New Roman" w:hAnsi="Times New Roman" w:hint="eastAsia"/>
          <w:sz w:val="20"/>
          <w:szCs w:val="20"/>
        </w:rPr>
        <w:t>20</w:t>
      </w:r>
      <w:r w:rsidRPr="0038477E">
        <w:rPr>
          <w:rFonts w:ascii="Times New Roman" w:hAnsi="Times New Roman"/>
          <w:sz w:val="20"/>
          <w:szCs w:val="20"/>
        </w:rPr>
        <w:t>;</w:t>
      </w:r>
      <w:r w:rsidRPr="0038477E">
        <w:rPr>
          <w:rFonts w:ascii="Times New Roman" w:hAnsi="Times New Roman" w:hint="eastAsia"/>
          <w:sz w:val="20"/>
          <w:szCs w:val="20"/>
        </w:rPr>
        <w:t>13</w:t>
      </w:r>
      <w:r w:rsidRPr="0038477E">
        <w:rPr>
          <w:rFonts w:ascii="Times New Roman" w:hAnsi="Times New Roman"/>
          <w:sz w:val="20"/>
          <w:szCs w:val="20"/>
        </w:rPr>
        <w:t>(</w:t>
      </w:r>
      <w:r w:rsidRPr="0038477E">
        <w:rPr>
          <w:rFonts w:ascii="Times New Roman" w:hAnsi="Times New Roman" w:hint="eastAsia"/>
          <w:sz w:val="20"/>
          <w:szCs w:val="20"/>
        </w:rPr>
        <w:t>10</w:t>
      </w:r>
      <w:r w:rsidRPr="0038477E">
        <w:rPr>
          <w:rFonts w:ascii="Times New Roman" w:hAnsi="Times New Roman"/>
          <w:sz w:val="20"/>
          <w:szCs w:val="20"/>
        </w:rPr>
        <w:t>):</w:t>
      </w:r>
      <w:r w:rsidR="00734389" w:rsidRPr="0038477E">
        <w:rPr>
          <w:rFonts w:ascii="Times New Roman" w:hAnsi="Times New Roman"/>
          <w:noProof/>
          <w:color w:val="000000"/>
          <w:sz w:val="20"/>
          <w:szCs w:val="20"/>
        </w:rPr>
        <w:t>10-13</w:t>
      </w:r>
      <w:r w:rsidRPr="0038477E">
        <w:rPr>
          <w:rFonts w:ascii="Times New Roman" w:hAnsi="Times New Roman"/>
          <w:sz w:val="20"/>
          <w:szCs w:val="20"/>
        </w:rPr>
        <w:t xml:space="preserve">]. </w:t>
      </w:r>
      <w:r w:rsidRPr="0038477E">
        <w:rPr>
          <w:rFonts w:ascii="Times New Roman" w:hAnsi="Times New Roman"/>
          <w:iCs/>
          <w:color w:val="000000"/>
          <w:sz w:val="20"/>
          <w:szCs w:val="20"/>
        </w:rPr>
        <w:t>ISSN 1554-0200 (print); ISSN 2375-723X (online)</w:t>
      </w:r>
      <w:r w:rsidRPr="0038477E">
        <w:rPr>
          <w:rFonts w:ascii="Times New Roman" w:hAnsi="Times New Roman"/>
          <w:sz w:val="20"/>
          <w:szCs w:val="20"/>
        </w:rPr>
        <w:t xml:space="preserve">. </w:t>
      </w:r>
      <w:hyperlink r:id="rId8" w:history="1">
        <w:r w:rsidRPr="0038477E">
          <w:rPr>
            <w:rStyle w:val="Hyperlink"/>
            <w:rFonts w:ascii="Times New Roman" w:hAnsi="Times New Roman"/>
            <w:color w:val="0000FF"/>
            <w:sz w:val="20"/>
            <w:szCs w:val="20"/>
          </w:rPr>
          <w:t>http://www.sciencepub.net/newyork</w:t>
        </w:r>
      </w:hyperlink>
      <w:r w:rsidRPr="0038477E">
        <w:rPr>
          <w:rFonts w:ascii="Times New Roman" w:hAnsi="Times New Roman"/>
          <w:sz w:val="20"/>
          <w:szCs w:val="20"/>
        </w:rPr>
        <w:t xml:space="preserve">. </w:t>
      </w:r>
      <w:r w:rsidRPr="0038477E">
        <w:rPr>
          <w:rFonts w:ascii="Times New Roman" w:hAnsi="Times New Roman" w:hint="eastAsia"/>
          <w:sz w:val="20"/>
          <w:szCs w:val="20"/>
          <w:lang w:eastAsia="zh-CN"/>
        </w:rPr>
        <w:t>3</w:t>
      </w:r>
      <w:r w:rsidRPr="0038477E">
        <w:rPr>
          <w:rFonts w:ascii="Times New Roman" w:hAnsi="Times New Roman" w:hint="eastAsia"/>
          <w:sz w:val="20"/>
          <w:szCs w:val="20"/>
        </w:rPr>
        <w:t xml:space="preserve">. </w:t>
      </w:r>
      <w:r w:rsidRPr="0038477E">
        <w:rPr>
          <w:rFonts w:ascii="Times New Roman" w:hAnsi="Times New Roman"/>
          <w:color w:val="000000"/>
          <w:sz w:val="20"/>
          <w:szCs w:val="20"/>
          <w:shd w:val="clear" w:color="auto" w:fill="FFFFFF"/>
        </w:rPr>
        <w:t>doi:</w:t>
      </w:r>
      <w:hyperlink r:id="rId9" w:history="1">
        <w:r w:rsidRPr="0038477E">
          <w:rPr>
            <w:rStyle w:val="Hyperlink"/>
            <w:rFonts w:ascii="Times New Roman" w:hAnsi="Times New Roman"/>
            <w:color w:val="0000FF"/>
            <w:sz w:val="20"/>
            <w:szCs w:val="20"/>
            <w:shd w:val="clear" w:color="auto" w:fill="FFFFFF"/>
          </w:rPr>
          <w:t>10.7537/mars</w:t>
        </w:r>
        <w:r w:rsidRPr="0038477E">
          <w:rPr>
            <w:rStyle w:val="Hyperlink"/>
            <w:rFonts w:ascii="Times New Roman" w:hAnsi="Times New Roman" w:hint="eastAsia"/>
            <w:color w:val="0000FF"/>
            <w:sz w:val="20"/>
            <w:szCs w:val="20"/>
            <w:shd w:val="clear" w:color="auto" w:fill="FFFFFF"/>
          </w:rPr>
          <w:t>nys131020.</w:t>
        </w:r>
        <w:r w:rsidRPr="0038477E">
          <w:rPr>
            <w:rStyle w:val="Hyperlink"/>
            <w:rFonts w:ascii="Times New Roman" w:hAnsi="Times New Roman"/>
            <w:color w:val="0000FF"/>
            <w:sz w:val="20"/>
            <w:szCs w:val="20"/>
            <w:shd w:val="clear" w:color="auto" w:fill="FFFFFF"/>
          </w:rPr>
          <w:t>0</w:t>
        </w:r>
        <w:r w:rsidRPr="0038477E">
          <w:rPr>
            <w:rStyle w:val="Hyperlink"/>
            <w:rFonts w:ascii="Times New Roman" w:hAnsi="Times New Roman" w:hint="eastAsia"/>
            <w:color w:val="0000FF"/>
            <w:sz w:val="20"/>
            <w:szCs w:val="20"/>
            <w:shd w:val="clear" w:color="auto" w:fill="FFFFFF"/>
            <w:lang w:eastAsia="zh-CN"/>
          </w:rPr>
          <w:t>3</w:t>
        </w:r>
      </w:hyperlink>
      <w:r w:rsidRPr="0038477E">
        <w:rPr>
          <w:rFonts w:ascii="Times New Roman" w:hAnsi="Times New Roman"/>
          <w:color w:val="000000"/>
          <w:sz w:val="20"/>
          <w:szCs w:val="20"/>
          <w:shd w:val="clear" w:color="auto" w:fill="FFFFFF"/>
        </w:rPr>
        <w:t>.</w:t>
      </w:r>
    </w:p>
    <w:p w:rsidR="00EF1BB9" w:rsidRPr="0038477E" w:rsidRDefault="00EF1BB9" w:rsidP="00A7146A">
      <w:pPr>
        <w:snapToGrid w:val="0"/>
        <w:spacing w:after="0" w:line="240" w:lineRule="auto"/>
        <w:jc w:val="both"/>
        <w:rPr>
          <w:rFonts w:ascii="Times New Roman" w:hAnsi="Times New Roman"/>
          <w:b/>
          <w:color w:val="000000"/>
          <w:sz w:val="20"/>
          <w:szCs w:val="20"/>
          <w:lang w:val="uz-Latn-UZ"/>
        </w:rPr>
      </w:pPr>
    </w:p>
    <w:p w:rsidR="00EF1BB9" w:rsidRPr="0038477E" w:rsidRDefault="00EF1BB9" w:rsidP="00A7146A">
      <w:pPr>
        <w:snapToGrid w:val="0"/>
        <w:spacing w:after="0" w:line="240" w:lineRule="auto"/>
        <w:jc w:val="both"/>
        <w:rPr>
          <w:rFonts w:ascii="Times New Roman" w:hAnsi="Times New Roman"/>
          <w:color w:val="000000"/>
          <w:sz w:val="20"/>
          <w:szCs w:val="20"/>
          <w:lang w:val="uz-Latn-UZ"/>
        </w:rPr>
      </w:pPr>
      <w:r w:rsidRPr="0038477E">
        <w:rPr>
          <w:rFonts w:ascii="Times New Roman" w:hAnsi="Times New Roman"/>
          <w:b/>
          <w:color w:val="000000"/>
          <w:sz w:val="20"/>
          <w:szCs w:val="20"/>
          <w:lang w:val="uz-Latn-UZ"/>
        </w:rPr>
        <w:t>Keywords:</w:t>
      </w:r>
      <w:r w:rsidRPr="0038477E">
        <w:rPr>
          <w:rFonts w:ascii="Times New Roman" w:hAnsi="Times New Roman"/>
          <w:color w:val="000000"/>
          <w:sz w:val="20"/>
          <w:szCs w:val="20"/>
          <w:lang w:val="uz-Latn-UZ"/>
        </w:rPr>
        <w:t xml:space="preserve"> thinking, sanogenic thinking, pathogenic thinking, positive thinking, health thinking, pathogenicity of thinking.</w:t>
      </w:r>
    </w:p>
    <w:p w:rsidR="0061796A" w:rsidRPr="0038477E" w:rsidRDefault="0061796A" w:rsidP="00A7146A">
      <w:pPr>
        <w:snapToGrid w:val="0"/>
        <w:spacing w:after="0" w:line="240" w:lineRule="auto"/>
        <w:ind w:firstLine="425"/>
        <w:jc w:val="both"/>
        <w:rPr>
          <w:rFonts w:ascii="Times New Roman" w:eastAsia="宋体" w:hAnsi="Times New Roman"/>
          <w:sz w:val="20"/>
          <w:szCs w:val="20"/>
          <w:lang w:val="uz-Latn-UZ" w:eastAsia="zh-CN"/>
        </w:rPr>
      </w:pPr>
    </w:p>
    <w:p w:rsidR="00A7146A" w:rsidRPr="0038477E" w:rsidRDefault="00A7146A" w:rsidP="00A7146A">
      <w:pPr>
        <w:snapToGrid w:val="0"/>
        <w:spacing w:after="0" w:line="240" w:lineRule="auto"/>
        <w:jc w:val="both"/>
        <w:rPr>
          <w:rFonts w:ascii="Times New Roman" w:hAnsi="Times New Roman"/>
          <w:b/>
          <w:sz w:val="20"/>
          <w:szCs w:val="20"/>
        </w:rPr>
        <w:sectPr w:rsidR="00A7146A" w:rsidRPr="0038477E" w:rsidSect="00734389">
          <w:headerReference w:type="default" r:id="rId10"/>
          <w:footerReference w:type="default" r:id="rId11"/>
          <w:type w:val="continuous"/>
          <w:pgSz w:w="12240" w:h="15840"/>
          <w:pgMar w:top="1440" w:right="1440" w:bottom="1440" w:left="1440" w:header="720" w:footer="720" w:gutter="0"/>
          <w:pgNumType w:start="10"/>
          <w:cols w:space="720"/>
          <w:docGrid w:linePitch="360"/>
        </w:sectPr>
      </w:pPr>
    </w:p>
    <w:p w:rsidR="0061796A" w:rsidRPr="0038477E" w:rsidRDefault="00A7146A" w:rsidP="00A7146A">
      <w:pPr>
        <w:snapToGrid w:val="0"/>
        <w:spacing w:after="0" w:line="240" w:lineRule="auto"/>
        <w:jc w:val="both"/>
        <w:rPr>
          <w:rFonts w:ascii="Times New Roman" w:eastAsia="宋体" w:hAnsi="Times New Roman"/>
          <w:b/>
          <w:sz w:val="20"/>
          <w:szCs w:val="20"/>
          <w:lang w:val="en-US" w:eastAsia="zh-CN"/>
        </w:rPr>
      </w:pPr>
      <w:r w:rsidRPr="0038477E">
        <w:rPr>
          <w:rFonts w:ascii="Times New Roman" w:hAnsi="Times New Roman"/>
          <w:b/>
          <w:sz w:val="20"/>
          <w:szCs w:val="20"/>
        </w:rPr>
        <w:lastRenderedPageBreak/>
        <w:t>Introduction</w:t>
      </w:r>
    </w:p>
    <w:p w:rsidR="003560F6"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In the XXI century, in the development of socio-economic relations, it is becoming increasingly clear that the human mind and spirituality are the main coordinating, developing factor and tool. This makes it even more urgent to train high-level specialists, who are competitive in the labor market and able to work together in a market economy. In particular, the International Teacher</w:t>
      </w:r>
      <w:r w:rsidR="00FD4D72" w:rsidRPr="0038477E">
        <w:rPr>
          <w:rFonts w:ascii="Times New Roman" w:eastAsia="宋体" w:hAnsi="Times New Roman"/>
          <w:sz w:val="20"/>
          <w:szCs w:val="20"/>
          <w:lang w:val="en-US" w:eastAsia="zh-CN"/>
        </w:rPr>
        <w:t xml:space="preserve"> Training Program identifies as </w:t>
      </w:r>
      <w:r w:rsidRPr="0038477E">
        <w:rPr>
          <w:rFonts w:ascii="Times New Roman" w:eastAsia="宋体" w:hAnsi="Times New Roman"/>
          <w:sz w:val="20"/>
          <w:szCs w:val="20"/>
          <w:lang w:val="en-US" w:eastAsia="zh-CN"/>
        </w:rPr>
        <w:t xml:space="preserve">an important task to improve the tactics of </w:t>
      </w:r>
      <w:r w:rsidR="00FD4D72" w:rsidRPr="0038477E">
        <w:rPr>
          <w:rFonts w:ascii="Times New Roman" w:eastAsia="宋体" w:hAnsi="Times New Roman"/>
          <w:sz w:val="20"/>
          <w:szCs w:val="20"/>
          <w:lang w:val="en-US" w:eastAsia="zh-CN"/>
        </w:rPr>
        <w:t>student development focused on “reflective practitioner”</w:t>
      </w:r>
      <w:r w:rsidRPr="0038477E">
        <w:rPr>
          <w:rFonts w:ascii="Times New Roman" w:eastAsia="宋体" w:hAnsi="Times New Roman"/>
          <w:sz w:val="20"/>
          <w:szCs w:val="20"/>
          <w:lang w:val="en-US" w:eastAsia="zh-CN"/>
        </w:rPr>
        <w:t xml:space="preserve">, to improve the pedagogical mechanisms to ensure a combination of creative and rational approaches. In addition, </w:t>
      </w:r>
      <w:r w:rsidR="000B13CF" w:rsidRPr="0038477E">
        <w:rPr>
          <w:rFonts w:ascii="Times New Roman" w:eastAsia="宋体" w:hAnsi="Times New Roman"/>
          <w:sz w:val="20"/>
          <w:szCs w:val="20"/>
          <w:lang w:val="en-US" w:eastAsia="zh-CN"/>
        </w:rPr>
        <w:t xml:space="preserve">one of the main goals of </w:t>
      </w:r>
      <w:r w:rsidRPr="0038477E">
        <w:rPr>
          <w:rFonts w:ascii="Times New Roman" w:eastAsia="宋体" w:hAnsi="Times New Roman"/>
          <w:sz w:val="20"/>
          <w:szCs w:val="20"/>
          <w:lang w:val="en-US" w:eastAsia="zh-CN"/>
        </w:rPr>
        <w:t xml:space="preserve">the Law on Education [1, p. 2] provides for the upbringing of a spiritually rich, healthy, harmoniously developed generation with a high level of knowledge through a system of continuing education. </w:t>
      </w:r>
    </w:p>
    <w:p w:rsidR="00A7146A" w:rsidRPr="0038477E" w:rsidRDefault="000B13CF"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w:t>
      </w:r>
      <w:r w:rsidR="00EF1BB9" w:rsidRPr="0038477E">
        <w:rPr>
          <w:rFonts w:ascii="Times New Roman" w:eastAsia="宋体" w:hAnsi="Times New Roman"/>
          <w:sz w:val="20"/>
          <w:szCs w:val="20"/>
          <w:lang w:val="en-US" w:eastAsia="zh-CN"/>
        </w:rPr>
        <w:t xml:space="preserve">he current pace of development of civilization, the growing natural and social genesis, the intensity of the dynamics of human life, the complexity of the processes of change and reform in social life serve as various factors of emotional and mental stress in the </w:t>
      </w:r>
      <w:r w:rsidR="00FD4D72" w:rsidRPr="0038477E">
        <w:rPr>
          <w:rFonts w:ascii="Times New Roman" w:eastAsia="宋体" w:hAnsi="Times New Roman"/>
          <w:sz w:val="20"/>
          <w:szCs w:val="20"/>
          <w:lang w:val="en-US" w:eastAsia="zh-CN"/>
        </w:rPr>
        <w:t>individual.</w:t>
      </w:r>
      <w:r w:rsidR="00762441"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In this regard, the important task of pedagogical higher education institutions is to be able to withstand such factors, to think p</w:t>
      </w:r>
      <w:r w:rsidR="00FD4D72" w:rsidRPr="0038477E">
        <w:rPr>
          <w:rFonts w:ascii="Times New Roman" w:eastAsia="宋体" w:hAnsi="Times New Roman"/>
          <w:sz w:val="20"/>
          <w:szCs w:val="20"/>
          <w:lang w:val="en-US" w:eastAsia="zh-CN"/>
        </w:rPr>
        <w:t xml:space="preserve">ositively and dialectically, to </w:t>
      </w:r>
      <w:r w:rsidR="00EF1BB9" w:rsidRPr="0038477E">
        <w:rPr>
          <w:rFonts w:ascii="Times New Roman" w:eastAsia="宋体" w:hAnsi="Times New Roman"/>
          <w:sz w:val="20"/>
          <w:szCs w:val="20"/>
          <w:lang w:val="en-US" w:eastAsia="zh-CN"/>
        </w:rPr>
        <w:t>perceive events correctly, to have real</w:t>
      </w:r>
      <w:r w:rsidR="00FD4D72" w:rsidRPr="0038477E">
        <w:rPr>
          <w:rFonts w:ascii="Times New Roman" w:eastAsia="宋体" w:hAnsi="Times New Roman"/>
          <w:sz w:val="20"/>
          <w:szCs w:val="20"/>
          <w:lang w:val="en-US" w:eastAsia="zh-CN"/>
        </w:rPr>
        <w:t xml:space="preserve"> optimistic forecasts, that is,</w:t>
      </w:r>
      <w:r w:rsidR="00FD4D72" w:rsidRPr="0038477E">
        <w:rPr>
          <w:rFonts w:ascii="Times New Roman" w:hAnsi="Times New Roman"/>
          <w:color w:val="000000"/>
          <w:sz w:val="20"/>
          <w:szCs w:val="20"/>
          <w:lang w:val="uz-Latn-UZ"/>
        </w:rPr>
        <w:t xml:space="preserve"> sanogenic</w:t>
      </w:r>
      <w:r w:rsidR="008522D3" w:rsidRPr="0038477E">
        <w:rPr>
          <w:rFonts w:ascii="Times New Roman" w:eastAsia="宋体" w:hAnsi="Times New Roman"/>
          <w:sz w:val="20"/>
          <w:szCs w:val="20"/>
          <w:lang w:val="en-US" w:eastAsia="zh-CN"/>
        </w:rPr>
        <w:t xml:space="preserve"> thinking i</w:t>
      </w:r>
      <w:r w:rsidR="00FD4D72" w:rsidRPr="0038477E">
        <w:rPr>
          <w:rFonts w:ascii="Times New Roman" w:eastAsia="宋体" w:hAnsi="Times New Roman"/>
          <w:sz w:val="20"/>
          <w:szCs w:val="20"/>
          <w:lang w:val="en-US" w:eastAsia="zh-CN"/>
        </w:rPr>
        <w:t>s to nurture future teacher</w:t>
      </w:r>
      <w:r w:rsidR="00A7146A" w:rsidRPr="0038477E">
        <w:rPr>
          <w:rFonts w:ascii="Times New Roman" w:eastAsia="宋体" w:hAnsi="Times New Roman"/>
          <w:sz w:val="20"/>
          <w:szCs w:val="20"/>
          <w:lang w:val="en-US" w:eastAsia="zh-CN"/>
        </w:rPr>
        <w:t>s.</w:t>
      </w:r>
    </w:p>
    <w:p w:rsidR="0061796A" w:rsidRPr="0038477E" w:rsidRDefault="0061796A" w:rsidP="00A7146A">
      <w:pPr>
        <w:snapToGrid w:val="0"/>
        <w:spacing w:after="0" w:line="240" w:lineRule="auto"/>
        <w:ind w:firstLine="425"/>
        <w:jc w:val="both"/>
        <w:rPr>
          <w:rFonts w:ascii="Times New Roman" w:hAnsi="Times New Roman"/>
          <w:sz w:val="20"/>
          <w:szCs w:val="20"/>
          <w:lang w:val="en-US"/>
        </w:rPr>
      </w:pPr>
    </w:p>
    <w:p w:rsidR="0061796A" w:rsidRPr="0038477E" w:rsidRDefault="00A7146A" w:rsidP="00A7146A">
      <w:pPr>
        <w:snapToGrid w:val="0"/>
        <w:spacing w:after="0" w:line="240" w:lineRule="auto"/>
        <w:jc w:val="both"/>
        <w:rPr>
          <w:rFonts w:ascii="Times New Roman" w:eastAsia="宋体" w:hAnsi="Times New Roman"/>
          <w:b/>
          <w:sz w:val="20"/>
          <w:szCs w:val="20"/>
          <w:lang w:val="en-US" w:eastAsia="zh-CN"/>
        </w:rPr>
      </w:pPr>
      <w:r w:rsidRPr="0038477E">
        <w:rPr>
          <w:rFonts w:ascii="Times New Roman" w:hAnsi="Times New Roman"/>
          <w:b/>
          <w:sz w:val="20"/>
          <w:szCs w:val="20"/>
        </w:rPr>
        <w:t>Literature Review</w:t>
      </w:r>
    </w:p>
    <w:p w:rsidR="009540F1" w:rsidRPr="0038477E" w:rsidRDefault="003560F6"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 xml:space="preserve">Traditionally, </w:t>
      </w:r>
      <w:r w:rsidR="00EF1BB9" w:rsidRPr="0038477E">
        <w:rPr>
          <w:rFonts w:ascii="Times New Roman" w:eastAsia="宋体" w:hAnsi="Times New Roman"/>
          <w:sz w:val="20"/>
          <w:szCs w:val="20"/>
          <w:lang w:val="en-US" w:eastAsia="zh-CN"/>
        </w:rPr>
        <w:t>in psychology and pedagogy, the process of thinking is often associated with a set of mental actions t</w:t>
      </w:r>
      <w:r w:rsidR="00FD4D72" w:rsidRPr="0038477E">
        <w:rPr>
          <w:rFonts w:ascii="Times New Roman" w:eastAsia="宋体" w:hAnsi="Times New Roman"/>
          <w:sz w:val="20"/>
          <w:szCs w:val="20"/>
          <w:lang w:val="en-US" w:eastAsia="zh-CN"/>
        </w:rPr>
        <w:t xml:space="preserve">hat solve a particular problem. </w:t>
      </w:r>
    </w:p>
    <w:p w:rsidR="00624BC4" w:rsidRPr="0038477E" w:rsidRDefault="00624BC4"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hAnsi="Times New Roman"/>
          <w:sz w:val="20"/>
          <w:szCs w:val="20"/>
          <w:lang w:val="en-US"/>
        </w:rPr>
        <w:lastRenderedPageBreak/>
        <w:t>In general, the problem of sanogenic thinking is devoted to the work of many domestic and foreign scholars (Beck J</w:t>
      </w:r>
      <w:r w:rsidR="00762441" w:rsidRPr="0038477E">
        <w:rPr>
          <w:rFonts w:ascii="Times New Roman" w:hAnsi="Times New Roman"/>
          <w:sz w:val="20"/>
          <w:szCs w:val="20"/>
          <w:lang w:val="en-US"/>
        </w:rPr>
        <w:t>. [</w:t>
      </w:r>
      <w:r w:rsidRPr="0038477E">
        <w:rPr>
          <w:rFonts w:ascii="Times New Roman" w:hAnsi="Times New Roman"/>
          <w:sz w:val="20"/>
          <w:szCs w:val="20"/>
          <w:lang w:val="en-US"/>
        </w:rPr>
        <w:t>2], Beck, A</w:t>
      </w:r>
      <w:r w:rsidR="00762441" w:rsidRPr="0038477E">
        <w:rPr>
          <w:rFonts w:ascii="Times New Roman" w:hAnsi="Times New Roman"/>
          <w:sz w:val="20"/>
          <w:szCs w:val="20"/>
          <w:lang w:val="en-US"/>
        </w:rPr>
        <w:t>. [</w:t>
      </w:r>
      <w:r w:rsidRPr="0038477E">
        <w:rPr>
          <w:rFonts w:ascii="Times New Roman" w:hAnsi="Times New Roman"/>
          <w:sz w:val="20"/>
          <w:szCs w:val="20"/>
          <w:lang w:val="en-US"/>
        </w:rPr>
        <w:t>3], Rush, A., Burns K., Orlov, Yu.M</w:t>
      </w:r>
      <w:r w:rsidR="00762441" w:rsidRPr="0038477E">
        <w:rPr>
          <w:rFonts w:ascii="Times New Roman" w:hAnsi="Times New Roman"/>
          <w:sz w:val="20"/>
          <w:szCs w:val="20"/>
          <w:lang w:val="en-US"/>
        </w:rPr>
        <w:t>. [</w:t>
      </w:r>
      <w:r w:rsidRPr="0038477E">
        <w:rPr>
          <w:rFonts w:ascii="Times New Roman" w:hAnsi="Times New Roman"/>
          <w:sz w:val="20"/>
          <w:szCs w:val="20"/>
          <w:lang w:val="en-US"/>
        </w:rPr>
        <w:t>4,5], T. Vasilieva, D. Jampolsky, M. James, Hilman [6], A. Yu.,</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L. Rubtsova [7], K. Horni, etc.). The problem of the development of sanogenic thinking in children and teachers in domestic psychology is devoted to the works of T. Vasilieva, A. Dobrovich, B. Semke and M. Kozlovska reveals the essence of sanogenic thinking, the place of sanogenic and pathogenic thinking in the structure of the personality of the junior schoolboy (T. Vasilieva) and the peculiarities of the influence of sanogenic thinking on the correction of the emotional states of the personality of the convicted (M. Kozlovska).</w:t>
      </w:r>
    </w:p>
    <w:p w:rsidR="0073438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sectPr w:rsidR="00734389" w:rsidRPr="0038477E" w:rsidSect="00A7146A">
          <w:type w:val="continuous"/>
          <w:pgSz w:w="12240" w:h="15840"/>
          <w:pgMar w:top="1440" w:right="1440" w:bottom="1440" w:left="1440" w:header="720" w:footer="720" w:gutter="0"/>
          <w:cols w:num="2" w:space="550"/>
          <w:docGrid w:linePitch="360"/>
        </w:sectPr>
      </w:pPr>
      <w:r w:rsidRPr="0038477E">
        <w:rPr>
          <w:rFonts w:ascii="Times New Roman" w:eastAsia="宋体" w:hAnsi="Times New Roman"/>
          <w:sz w:val="20"/>
          <w:szCs w:val="20"/>
          <w:lang w:val="en-US" w:eastAsia="zh-CN"/>
        </w:rPr>
        <w:t>As a rule, thinking is about external things. However, internal problems, such as professional failure, depression, low self-esteem and self-confidence, grief, and so on, are more important to a person. That is why it is important to prevent and eliminate such negative situations. But the problem is that such thinking is not taught in education. In addition, teachers are often portrayed as individuals who are incapable of overcoming internal conflicts. In this regard, it is necessary to create favorable conditions in educational institutions, where participants in the learning process should learn a new type of thinking - the experience of thinking that revives the way of thinking</w:t>
      </w:r>
      <w:r w:rsidR="009540F1" w:rsidRPr="0038477E">
        <w:rPr>
          <w:rFonts w:ascii="Times New Roman" w:eastAsia="宋体" w:hAnsi="Times New Roman"/>
          <w:sz w:val="20"/>
          <w:szCs w:val="20"/>
          <w:lang w:val="en-US" w:eastAsia="zh-CN"/>
        </w:rPr>
        <w:t>, eliminates internal</w:t>
      </w:r>
      <w:r w:rsidR="005C4B9F" w:rsidRPr="0038477E">
        <w:rPr>
          <w:rFonts w:ascii="Times New Roman" w:eastAsia="宋体" w:hAnsi="Times New Roman" w:hint="eastAsia"/>
          <w:sz w:val="20"/>
          <w:szCs w:val="20"/>
          <w:lang w:val="en-US" w:eastAsia="zh-CN"/>
        </w:rPr>
        <w:t xml:space="preserve"> </w:t>
      </w:r>
      <w:r w:rsidR="005C4B9F" w:rsidRPr="0038477E">
        <w:rPr>
          <w:rFonts w:ascii="Times New Roman" w:eastAsia="宋体" w:hAnsi="Times New Roman"/>
          <w:sz w:val="20"/>
          <w:szCs w:val="20"/>
          <w:lang w:val="en-US" w:eastAsia="zh-CN"/>
        </w:rPr>
        <w:t xml:space="preserve">conflicts forms a positive attitude. In the scientific literature, such thinking is called </w:t>
      </w:r>
      <w:r w:rsidR="005C4B9F" w:rsidRPr="0038477E">
        <w:rPr>
          <w:rFonts w:ascii="Times New Roman" w:hAnsi="Times New Roman"/>
          <w:color w:val="000000"/>
          <w:sz w:val="20"/>
          <w:szCs w:val="20"/>
          <w:lang w:val="uz-Latn-UZ"/>
        </w:rPr>
        <w:t>sanogenic</w:t>
      </w:r>
      <w:r w:rsidR="005C4B9F" w:rsidRPr="0038477E">
        <w:rPr>
          <w:rFonts w:ascii="Times New Roman" w:eastAsia="宋体" w:hAnsi="Times New Roman"/>
          <w:sz w:val="20"/>
          <w:szCs w:val="20"/>
          <w:lang w:val="en-US" w:eastAsia="zh-CN"/>
        </w:rPr>
        <w:t xml:space="preserve"> thinking.</w:t>
      </w:r>
      <w:r w:rsidR="009540F1" w:rsidRPr="0038477E">
        <w:rPr>
          <w:rFonts w:ascii="Times New Roman" w:eastAsia="宋体" w:hAnsi="Times New Roman"/>
          <w:sz w:val="20"/>
          <w:szCs w:val="20"/>
          <w:lang w:val="en-US" w:eastAsia="zh-CN"/>
        </w:rPr>
        <w:t xml:space="preserve"> </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lastRenderedPageBreak/>
        <w:t>Although much research has been done on the problem of human thinking, the problems of mental, mental and physical health of the younger generation remain the object of research for educators and psychologists. In h</w:t>
      </w:r>
      <w:r w:rsidR="009540F1" w:rsidRPr="0038477E">
        <w:rPr>
          <w:rFonts w:ascii="Times New Roman" w:eastAsia="宋体" w:hAnsi="Times New Roman"/>
          <w:sz w:val="20"/>
          <w:szCs w:val="20"/>
          <w:lang w:val="en-US" w:eastAsia="zh-CN"/>
        </w:rPr>
        <w:t>ealth psychology, the issue of “</w:t>
      </w:r>
      <w:r w:rsidR="009540F1" w:rsidRPr="0038477E">
        <w:rPr>
          <w:rFonts w:ascii="Times New Roman" w:hAnsi="Times New Roman"/>
          <w:color w:val="000000"/>
          <w:sz w:val="20"/>
          <w:szCs w:val="20"/>
          <w:lang w:val="uz-Latn-UZ"/>
        </w:rPr>
        <w:t>sanogenic</w:t>
      </w:r>
      <w:r w:rsidR="009540F1" w:rsidRPr="0038477E">
        <w:rPr>
          <w:rFonts w:ascii="Times New Roman" w:eastAsia="宋体" w:hAnsi="Times New Roman"/>
          <w:sz w:val="20"/>
          <w:szCs w:val="20"/>
          <w:lang w:val="en-US" w:eastAsia="zh-CN"/>
        </w:rPr>
        <w:t xml:space="preserve"> thinking”</w:t>
      </w:r>
      <w:r w:rsidRPr="0038477E">
        <w:rPr>
          <w:rFonts w:ascii="Times New Roman" w:eastAsia="宋体" w:hAnsi="Times New Roman"/>
          <w:sz w:val="20"/>
          <w:szCs w:val="20"/>
          <w:lang w:val="en-US" w:eastAsia="zh-CN"/>
        </w:rPr>
        <w:t xml:space="preserve"> is a separate area.</w:t>
      </w:r>
    </w:p>
    <w:p w:rsidR="009540F1" w:rsidRPr="0038477E" w:rsidRDefault="009540F1"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hAnsi="Times New Roman"/>
          <w:color w:val="000000"/>
          <w:sz w:val="20"/>
          <w:szCs w:val="20"/>
          <w:lang w:val="uz-Latn-UZ"/>
        </w:rPr>
        <w:t>Sanogenic</w:t>
      </w:r>
      <w:r w:rsidRPr="0038477E">
        <w:rPr>
          <w:rFonts w:ascii="Times New Roman" w:eastAsia="宋体" w:hAnsi="Times New Roman"/>
          <w:sz w:val="20"/>
          <w:szCs w:val="20"/>
          <w:lang w:val="en-US" w:eastAsia="zh-CN"/>
        </w:rPr>
        <w:t xml:space="preserve"> (healthy) thinking (“</w:t>
      </w:r>
      <w:r w:rsidRPr="0038477E">
        <w:rPr>
          <w:rFonts w:ascii="Times New Roman" w:eastAsia="宋体" w:hAnsi="Times New Roman"/>
          <w:i/>
          <w:sz w:val="20"/>
          <w:szCs w:val="20"/>
          <w:lang w:val="en-US" w:eastAsia="zh-CN"/>
        </w:rPr>
        <w:t xml:space="preserve">sanos </w:t>
      </w:r>
      <w:r w:rsidR="00EF1BB9" w:rsidRPr="0038477E">
        <w:rPr>
          <w:rFonts w:ascii="Times New Roman" w:eastAsia="宋体" w:hAnsi="Times New Roman"/>
          <w:sz w:val="20"/>
          <w:szCs w:val="20"/>
          <w:lang w:val="en-US" w:eastAsia="zh-CN"/>
        </w:rPr>
        <w:t>" (Lat.) - healing, healing, comforti</w:t>
      </w:r>
      <w:r w:rsidRPr="0038477E">
        <w:rPr>
          <w:rFonts w:ascii="Times New Roman" w:eastAsia="宋体" w:hAnsi="Times New Roman"/>
          <w:sz w:val="20"/>
          <w:szCs w:val="20"/>
          <w:lang w:val="en-US" w:eastAsia="zh-CN"/>
        </w:rPr>
        <w:t>ng, inspiring, regulating, and “</w:t>
      </w:r>
      <w:r w:rsidRPr="0038477E">
        <w:rPr>
          <w:rFonts w:ascii="Times New Roman" w:eastAsia="宋体" w:hAnsi="Times New Roman"/>
          <w:i/>
          <w:sz w:val="20"/>
          <w:szCs w:val="20"/>
          <w:lang w:val="en-US" w:eastAsia="zh-CN"/>
        </w:rPr>
        <w:t>geno</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(lat.) - healing) bringing healing, comforting and inspiring thinking is the output.</w:t>
      </w:r>
      <w:r w:rsidRPr="0038477E">
        <w:rPr>
          <w:rFonts w:ascii="Times New Roman" w:eastAsia="宋体" w:hAnsi="Times New Roman"/>
          <w:sz w:val="20"/>
          <w:szCs w:val="20"/>
          <w:lang w:val="en-US" w:eastAsia="zh-CN"/>
        </w:rPr>
        <w:t xml:space="preserve"> </w:t>
      </w:r>
    </w:p>
    <w:p w:rsidR="00EF1BB9" w:rsidRPr="0038477E" w:rsidRDefault="009540F1"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hAnsi="Times New Roman"/>
          <w:sz w:val="20"/>
          <w:szCs w:val="20"/>
          <w:lang w:val="uz-Latn-UZ"/>
        </w:rPr>
        <w:t>Sanogenic</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 xml:space="preserve">thinking refers to non-traditional methods and techniques of healing, and the problem of its formation is very relevant today. There is research in science on the formation and development of </w:t>
      </w:r>
      <w:r w:rsidRPr="0038477E">
        <w:rPr>
          <w:rFonts w:ascii="Times New Roman" w:hAnsi="Times New Roman"/>
          <w:color w:val="000000"/>
          <w:sz w:val="20"/>
          <w:szCs w:val="20"/>
          <w:lang w:val="uz-Latn-UZ"/>
        </w:rPr>
        <w:t>sanogenic</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 xml:space="preserve">thinking, which includes research on specific forms of </w:t>
      </w:r>
      <w:r w:rsidRPr="0038477E">
        <w:rPr>
          <w:rFonts w:ascii="Times New Roman" w:hAnsi="Times New Roman"/>
          <w:color w:val="000000"/>
          <w:sz w:val="20"/>
          <w:szCs w:val="20"/>
          <w:lang w:val="uz-Latn-UZ"/>
        </w:rPr>
        <w:t>sanogenic</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thinking, specific methods of forming its elements.</w:t>
      </w:r>
    </w:p>
    <w:p w:rsidR="00690ED6"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Dr. Yu.M. Orlov, who developed the theoretical and practical foundations of healthy thinking, commented on the issue of mental health: “</w:t>
      </w:r>
      <w:r w:rsidR="009540F1" w:rsidRPr="0038477E">
        <w:rPr>
          <w:rFonts w:ascii="Times New Roman" w:hAnsi="Times New Roman"/>
          <w:color w:val="000000"/>
          <w:sz w:val="20"/>
          <w:szCs w:val="20"/>
          <w:lang w:val="uz-Latn-UZ"/>
        </w:rPr>
        <w:t>Sanogenic</w:t>
      </w:r>
      <w:r w:rsidR="009540F1" w:rsidRPr="0038477E">
        <w:rPr>
          <w:rFonts w:ascii="Times New Roman" w:eastAsia="宋体" w:hAnsi="Times New Roman"/>
          <w:sz w:val="20"/>
          <w:szCs w:val="20"/>
          <w:lang w:val="en-US" w:eastAsia="zh-CN"/>
        </w:rPr>
        <w:t xml:space="preserve"> </w:t>
      </w:r>
      <w:r w:rsidRPr="0038477E">
        <w:rPr>
          <w:rFonts w:ascii="Times New Roman" w:eastAsia="宋体" w:hAnsi="Times New Roman"/>
          <w:sz w:val="20"/>
          <w:szCs w:val="20"/>
          <w:lang w:val="en-US" w:eastAsia="zh-CN"/>
        </w:rPr>
        <w:t>thinking is one of the surest ways of life philosophy, mental and physical health. This technique allows you to master new emotional and mental habits at a high level, gaining experience of pathogenic thinking in the past. This is not an easy task, but it is an effective way to cle</w:t>
      </w:r>
      <w:r w:rsidR="003560F6" w:rsidRPr="0038477E">
        <w:rPr>
          <w:rFonts w:ascii="Times New Roman" w:eastAsia="宋体" w:hAnsi="Times New Roman"/>
          <w:sz w:val="20"/>
          <w:szCs w:val="20"/>
          <w:lang w:val="en-US" w:eastAsia="zh-CN"/>
        </w:rPr>
        <w:t>anse the mind of suffering and “destruction”</w:t>
      </w:r>
      <w:r w:rsidRPr="0038477E">
        <w:rPr>
          <w:rFonts w:ascii="Times New Roman" w:eastAsia="宋体" w:hAnsi="Times New Roman"/>
          <w:sz w:val="20"/>
          <w:szCs w:val="20"/>
          <w:lang w:val="en-US" w:eastAsia="zh-CN"/>
        </w:rPr>
        <w:t xml:space="preserve"> through systematic research. That is, </w:t>
      </w:r>
      <w:r w:rsidR="009540F1" w:rsidRPr="0038477E">
        <w:rPr>
          <w:rFonts w:ascii="Times New Roman" w:hAnsi="Times New Roman"/>
          <w:color w:val="000000"/>
          <w:sz w:val="20"/>
          <w:szCs w:val="20"/>
          <w:lang w:val="uz-Latn-UZ"/>
        </w:rPr>
        <w:t>sanogenic</w:t>
      </w:r>
      <w:r w:rsidR="009540F1" w:rsidRPr="0038477E">
        <w:rPr>
          <w:rFonts w:ascii="Times New Roman" w:eastAsia="宋体" w:hAnsi="Times New Roman"/>
          <w:sz w:val="20"/>
          <w:szCs w:val="20"/>
          <w:lang w:val="en-US" w:eastAsia="zh-CN"/>
        </w:rPr>
        <w:t xml:space="preserve"> </w:t>
      </w:r>
      <w:r w:rsidRPr="0038477E">
        <w:rPr>
          <w:rFonts w:ascii="Times New Roman" w:eastAsia="宋体" w:hAnsi="Times New Roman"/>
          <w:sz w:val="20"/>
          <w:szCs w:val="20"/>
          <w:lang w:val="en-US" w:eastAsia="zh-CN"/>
        </w:rPr>
        <w:t xml:space="preserve">thinking is a way of overcoming a state of crisis caused by different human living conditions through emotional support, through emotional self-influence, which is and allows the solution without the use of chemical </w:t>
      </w:r>
      <w:r w:rsidR="00690ED6" w:rsidRPr="0038477E">
        <w:rPr>
          <w:rFonts w:ascii="Times New Roman" w:eastAsia="宋体" w:hAnsi="Times New Roman"/>
          <w:sz w:val="20"/>
          <w:szCs w:val="20"/>
          <w:lang w:val="en-US" w:eastAsia="zh-CN"/>
        </w:rPr>
        <w:t>agents</w:t>
      </w:r>
      <w:r w:rsidRPr="0038477E">
        <w:rPr>
          <w:rFonts w:ascii="Times New Roman" w:eastAsia="宋体" w:hAnsi="Times New Roman"/>
          <w:sz w:val="20"/>
          <w:szCs w:val="20"/>
          <w:lang w:val="en-US" w:eastAsia="zh-CN"/>
        </w:rPr>
        <w:t>”</w:t>
      </w:r>
      <w:r w:rsidR="009540F1" w:rsidRPr="0038477E">
        <w:rPr>
          <w:rFonts w:ascii="Times New Roman" w:eastAsia="宋体" w:hAnsi="Times New Roman"/>
          <w:sz w:val="20"/>
          <w:szCs w:val="20"/>
          <w:lang w:val="en-US" w:eastAsia="zh-CN"/>
        </w:rPr>
        <w:t xml:space="preserve"> </w:t>
      </w:r>
      <w:r w:rsidR="006D7B51" w:rsidRPr="0038477E">
        <w:rPr>
          <w:rFonts w:ascii="Times New Roman" w:eastAsia="宋体" w:hAnsi="Times New Roman"/>
          <w:sz w:val="20"/>
          <w:szCs w:val="20"/>
          <w:lang w:val="en-US" w:eastAsia="zh-CN"/>
        </w:rPr>
        <w:t>[5</w:t>
      </w:r>
      <w:r w:rsidRPr="0038477E">
        <w:rPr>
          <w:rFonts w:ascii="Times New Roman" w:eastAsia="宋体" w:hAnsi="Times New Roman"/>
          <w:sz w:val="20"/>
          <w:szCs w:val="20"/>
          <w:lang w:val="en-US" w:eastAsia="zh-CN"/>
        </w:rPr>
        <w:t>, p. 8].</w:t>
      </w:r>
      <w:r w:rsidR="00690ED6" w:rsidRPr="0038477E">
        <w:rPr>
          <w:rFonts w:ascii="Times New Roman" w:eastAsia="宋体" w:hAnsi="Times New Roman"/>
          <w:sz w:val="20"/>
          <w:szCs w:val="20"/>
          <w:lang w:val="en-US" w:eastAsia="zh-CN"/>
        </w:rPr>
        <w:t xml:space="preserve"> </w:t>
      </w:r>
    </w:p>
    <w:p w:rsidR="00EF1BB9" w:rsidRPr="0038477E" w:rsidRDefault="009540F1"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According to Yu.M. Orlov</w:t>
      </w:r>
      <w:r w:rsidR="003560F6" w:rsidRPr="0038477E">
        <w:rPr>
          <w:rFonts w:ascii="Times New Roman" w:eastAsia="宋体" w:hAnsi="Times New Roman"/>
          <w:sz w:val="20"/>
          <w:szCs w:val="20"/>
          <w:lang w:val="en-US" w:eastAsia="zh-CN"/>
        </w:rPr>
        <w:t>,</w:t>
      </w:r>
      <w:r w:rsidR="008C6E09" w:rsidRPr="0038477E">
        <w:rPr>
          <w:rFonts w:ascii="Times New Roman" w:eastAsia="宋体" w:hAnsi="Times New Roman"/>
          <w:sz w:val="20"/>
          <w:szCs w:val="20"/>
          <w:lang w:val="en-US" w:eastAsia="zh-CN"/>
        </w:rPr>
        <w:t xml:space="preserve"> </w:t>
      </w:r>
      <w:r w:rsidRPr="0038477E">
        <w:rPr>
          <w:rFonts w:ascii="Times New Roman" w:eastAsia="宋体" w:hAnsi="Times New Roman"/>
          <w:sz w:val="20"/>
          <w:szCs w:val="20"/>
          <w:lang w:val="en-US" w:eastAsia="zh-CN"/>
        </w:rPr>
        <w:t xml:space="preserve">the basis of </w:t>
      </w:r>
      <w:r w:rsidRPr="0038477E">
        <w:rPr>
          <w:rFonts w:ascii="Times New Roman" w:hAnsi="Times New Roman"/>
          <w:color w:val="000000"/>
          <w:sz w:val="20"/>
          <w:szCs w:val="20"/>
          <w:lang w:val="uz-Latn-UZ"/>
        </w:rPr>
        <w:t>sanogenic</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thinking is the solution of contradictions in the inner world of man. The scientist c</w:t>
      </w:r>
      <w:r w:rsidR="00690ED6" w:rsidRPr="0038477E">
        <w:rPr>
          <w:rFonts w:ascii="Times New Roman" w:eastAsia="宋体" w:hAnsi="Times New Roman"/>
          <w:sz w:val="20"/>
          <w:szCs w:val="20"/>
          <w:lang w:val="en-US" w:eastAsia="zh-CN"/>
        </w:rPr>
        <w:t>alls this thinking “non-violent”</w:t>
      </w:r>
      <w:r w:rsidR="00EF1BB9" w:rsidRPr="0038477E">
        <w:rPr>
          <w:rFonts w:ascii="Times New Roman" w:eastAsia="宋体" w:hAnsi="Times New Roman"/>
          <w:sz w:val="20"/>
          <w:szCs w:val="20"/>
          <w:lang w:val="en-US" w:eastAsia="zh-CN"/>
        </w:rPr>
        <w:t xml:space="preserve"> thinking.</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 xml:space="preserve">Continuing his remarks, the scientist emphasizes the following points: </w:t>
      </w:r>
      <w:r w:rsidR="00690ED6" w:rsidRPr="0038477E">
        <w:rPr>
          <w:rFonts w:ascii="Times New Roman" w:eastAsia="宋体" w:hAnsi="Times New Roman"/>
          <w:sz w:val="20"/>
          <w:szCs w:val="20"/>
          <w:lang w:val="en-US" w:eastAsia="zh-CN"/>
        </w:rPr>
        <w:t xml:space="preserve">The main importance of </w:t>
      </w:r>
      <w:r w:rsidR="00690ED6" w:rsidRPr="0038477E">
        <w:rPr>
          <w:rFonts w:ascii="Times New Roman" w:hAnsi="Times New Roman"/>
          <w:color w:val="000000"/>
          <w:sz w:val="20"/>
          <w:szCs w:val="20"/>
          <w:lang w:val="uz-Latn-UZ"/>
        </w:rPr>
        <w:t>sanogenic</w:t>
      </w:r>
      <w:r w:rsidRPr="0038477E">
        <w:rPr>
          <w:rFonts w:ascii="Times New Roman" w:eastAsia="宋体" w:hAnsi="Times New Roman"/>
          <w:sz w:val="20"/>
          <w:szCs w:val="20"/>
          <w:lang w:val="en-US" w:eastAsia="zh-CN"/>
        </w:rPr>
        <w:t xml:space="preserve"> thinking is the creation of conditions for achieving the goals of self-perfection, that</w:t>
      </w:r>
      <w:r w:rsidR="00690ED6" w:rsidRPr="0038477E">
        <w:rPr>
          <w:rFonts w:ascii="Times New Roman" w:eastAsia="宋体" w:hAnsi="Times New Roman"/>
          <w:sz w:val="20"/>
          <w:szCs w:val="20"/>
          <w:lang w:val="en-US" w:eastAsia="zh-CN"/>
        </w:rPr>
        <w:t xml:space="preserve"> is, the harmony of behavior. </w:t>
      </w:r>
      <w:r w:rsidRPr="0038477E">
        <w:rPr>
          <w:rFonts w:ascii="Times New Roman" w:eastAsia="宋体" w:hAnsi="Times New Roman"/>
          <w:sz w:val="20"/>
          <w:szCs w:val="20"/>
          <w:lang w:val="en-US" w:eastAsia="zh-CN"/>
        </w:rPr>
        <w:t>He believes in reconciling with himself and those around him, as well as overcoming bad habits, controlling his emotions, controlling his own needs.</w:t>
      </w:r>
    </w:p>
    <w:p w:rsidR="00690ED6"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research work of Russian scientists D.A. Belukhina, O</w:t>
      </w:r>
      <w:r w:rsidR="00690ED6" w:rsidRPr="0038477E">
        <w:rPr>
          <w:rFonts w:ascii="Times New Roman" w:eastAsia="宋体" w:hAnsi="Times New Roman"/>
          <w:sz w:val="20"/>
          <w:szCs w:val="20"/>
          <w:lang w:val="en-US" w:eastAsia="zh-CN"/>
        </w:rPr>
        <w:t>.</w:t>
      </w:r>
      <w:r w:rsidRPr="0038477E">
        <w:rPr>
          <w:rFonts w:ascii="Times New Roman" w:eastAsia="宋体" w:hAnsi="Times New Roman"/>
          <w:sz w:val="20"/>
          <w:szCs w:val="20"/>
          <w:lang w:val="en-US" w:eastAsia="zh-CN"/>
        </w:rPr>
        <w:t>S Grebenyuk</w:t>
      </w:r>
      <w:r w:rsidR="006D7B51" w:rsidRPr="0038477E">
        <w:rPr>
          <w:rFonts w:ascii="Times New Roman" w:eastAsia="宋体" w:hAnsi="Times New Roman"/>
          <w:sz w:val="20"/>
          <w:szCs w:val="20"/>
          <w:lang w:val="en-US" w:eastAsia="zh-CN"/>
        </w:rPr>
        <w:t xml:space="preserve"> [8</w:t>
      </w:r>
      <w:r w:rsidR="0053412B" w:rsidRPr="0038477E">
        <w:rPr>
          <w:rFonts w:ascii="Times New Roman" w:eastAsia="宋体" w:hAnsi="Times New Roman"/>
          <w:sz w:val="20"/>
          <w:szCs w:val="20"/>
          <w:lang w:val="en-US" w:eastAsia="zh-CN"/>
        </w:rPr>
        <w:t>]</w:t>
      </w:r>
      <w:r w:rsidRPr="0038477E">
        <w:rPr>
          <w:rFonts w:ascii="Times New Roman" w:eastAsia="宋体" w:hAnsi="Times New Roman"/>
          <w:sz w:val="20"/>
          <w:szCs w:val="20"/>
          <w:lang w:val="en-US" w:eastAsia="zh-CN"/>
        </w:rPr>
        <w:t>, T</w:t>
      </w:r>
      <w:r w:rsidR="00690ED6" w:rsidRPr="0038477E">
        <w:rPr>
          <w:rFonts w:ascii="Times New Roman" w:eastAsia="宋体" w:hAnsi="Times New Roman"/>
          <w:sz w:val="20"/>
          <w:szCs w:val="20"/>
          <w:lang w:val="en-US" w:eastAsia="zh-CN"/>
        </w:rPr>
        <w:t>.</w:t>
      </w:r>
      <w:r w:rsidRPr="0038477E">
        <w:rPr>
          <w:rFonts w:ascii="Times New Roman" w:eastAsia="宋体" w:hAnsi="Times New Roman"/>
          <w:sz w:val="20"/>
          <w:szCs w:val="20"/>
          <w:lang w:val="en-US" w:eastAsia="zh-CN"/>
        </w:rPr>
        <w:t>N Vasilyev</w:t>
      </w:r>
      <w:r w:rsidR="006D7B51" w:rsidRPr="0038477E">
        <w:rPr>
          <w:rFonts w:ascii="Times New Roman" w:eastAsia="宋体" w:hAnsi="Times New Roman"/>
          <w:sz w:val="20"/>
          <w:szCs w:val="20"/>
          <w:lang w:val="en-US" w:eastAsia="zh-CN"/>
        </w:rPr>
        <w:t xml:space="preserve"> [9</w:t>
      </w:r>
      <w:r w:rsidR="0053412B" w:rsidRPr="0038477E">
        <w:rPr>
          <w:rFonts w:ascii="Times New Roman" w:eastAsia="宋体" w:hAnsi="Times New Roman"/>
          <w:sz w:val="20"/>
          <w:szCs w:val="20"/>
          <w:lang w:val="en-US" w:eastAsia="zh-CN"/>
        </w:rPr>
        <w:t>]</w:t>
      </w:r>
      <w:r w:rsidRPr="0038477E">
        <w:rPr>
          <w:rFonts w:ascii="Times New Roman" w:eastAsia="宋体" w:hAnsi="Times New Roman"/>
          <w:sz w:val="20"/>
          <w:szCs w:val="20"/>
          <w:lang w:val="en-US" w:eastAsia="zh-CN"/>
        </w:rPr>
        <w:t xml:space="preserve"> is also devoted to the problem of formation and development of sanogenic thinking.</w:t>
      </w:r>
    </w:p>
    <w:p w:rsidR="001753B9" w:rsidRPr="0038477E" w:rsidRDefault="008C6E09" w:rsidP="00A7146A">
      <w:pPr>
        <w:snapToGrid w:val="0"/>
        <w:spacing w:after="0" w:line="240" w:lineRule="auto"/>
        <w:ind w:firstLine="425"/>
        <w:jc w:val="both"/>
        <w:rPr>
          <w:rFonts w:ascii="Times New Roman" w:hAnsi="Times New Roman"/>
          <w:sz w:val="20"/>
          <w:szCs w:val="20"/>
          <w:lang w:val="en-US"/>
        </w:rPr>
      </w:pPr>
      <w:r w:rsidRPr="0038477E">
        <w:rPr>
          <w:rFonts w:ascii="Times New Roman" w:hAnsi="Times New Roman"/>
          <w:sz w:val="20"/>
          <w:szCs w:val="20"/>
          <w:lang w:val="en-US"/>
        </w:rPr>
        <w:t xml:space="preserve">Thus, O.S. Grebenyuk considers </w:t>
      </w:r>
      <w:r w:rsidRPr="0038477E">
        <w:rPr>
          <w:rFonts w:ascii="Times New Roman" w:hAnsi="Times New Roman"/>
          <w:color w:val="000000"/>
          <w:sz w:val="20"/>
          <w:szCs w:val="20"/>
          <w:lang w:val="uz-Latn-UZ"/>
        </w:rPr>
        <w:t>sanogenic</w:t>
      </w:r>
      <w:r w:rsidRPr="0038477E">
        <w:rPr>
          <w:rFonts w:ascii="Times New Roman" w:hAnsi="Times New Roman"/>
          <w:sz w:val="20"/>
          <w:szCs w:val="20"/>
          <w:lang w:val="en-US"/>
        </w:rPr>
        <w:t xml:space="preserve"> thinking in the context of the individual development of the child's personality. T</w:t>
      </w:r>
      <w:r w:rsidR="001753B9" w:rsidRPr="0038477E">
        <w:rPr>
          <w:rFonts w:ascii="Times New Roman" w:hAnsi="Times New Roman"/>
          <w:sz w:val="20"/>
          <w:szCs w:val="20"/>
          <w:lang w:val="en-US"/>
        </w:rPr>
        <w:t>.</w:t>
      </w:r>
      <w:r w:rsidRPr="0038477E">
        <w:rPr>
          <w:rFonts w:ascii="Times New Roman" w:hAnsi="Times New Roman"/>
          <w:sz w:val="20"/>
          <w:szCs w:val="20"/>
          <w:lang w:val="en-US"/>
        </w:rPr>
        <w:t xml:space="preserve">N Vasilyev developed methods for the formation of </w:t>
      </w:r>
      <w:r w:rsidRPr="0038477E">
        <w:rPr>
          <w:rFonts w:ascii="Times New Roman" w:hAnsi="Times New Roman"/>
          <w:color w:val="000000"/>
          <w:sz w:val="20"/>
          <w:szCs w:val="20"/>
          <w:lang w:val="uz-Latn-UZ"/>
        </w:rPr>
        <w:t>sanogenic</w:t>
      </w:r>
      <w:r w:rsidRPr="0038477E">
        <w:rPr>
          <w:rFonts w:ascii="Times New Roman" w:hAnsi="Times New Roman"/>
          <w:sz w:val="20"/>
          <w:szCs w:val="20"/>
          <w:lang w:val="en-US"/>
        </w:rPr>
        <w:t xml:space="preserve"> thinking in primary school students. He also pays close attention to the teacher’s sanogen thinking as a means of sanogenic child rearing.</w:t>
      </w:r>
    </w:p>
    <w:p w:rsidR="003560F6" w:rsidRPr="0038477E" w:rsidRDefault="008C6E09" w:rsidP="00A7146A">
      <w:pPr>
        <w:snapToGrid w:val="0"/>
        <w:spacing w:after="0" w:line="240" w:lineRule="auto"/>
        <w:ind w:firstLine="425"/>
        <w:jc w:val="both"/>
        <w:rPr>
          <w:rFonts w:ascii="Times New Roman" w:hAnsi="Times New Roman"/>
          <w:sz w:val="20"/>
          <w:szCs w:val="20"/>
          <w:lang w:val="en-US"/>
        </w:rPr>
      </w:pPr>
      <w:r w:rsidRPr="0038477E">
        <w:rPr>
          <w:rFonts w:ascii="Times New Roman" w:hAnsi="Times New Roman"/>
          <w:sz w:val="20"/>
          <w:szCs w:val="20"/>
          <w:lang w:val="en-US"/>
        </w:rPr>
        <w:lastRenderedPageBreak/>
        <w:t xml:space="preserve">D.A. Beluxina studied the </w:t>
      </w:r>
      <w:r w:rsidRPr="0038477E">
        <w:rPr>
          <w:rFonts w:ascii="Times New Roman" w:hAnsi="Times New Roman"/>
          <w:color w:val="000000"/>
          <w:sz w:val="20"/>
          <w:szCs w:val="20"/>
          <w:lang w:val="uz-Latn-UZ"/>
        </w:rPr>
        <w:t>sanogenic</w:t>
      </w:r>
      <w:r w:rsidRPr="0038477E">
        <w:rPr>
          <w:rFonts w:ascii="Times New Roman" w:hAnsi="Times New Roman"/>
          <w:sz w:val="20"/>
          <w:szCs w:val="20"/>
          <w:lang w:val="en-US"/>
        </w:rPr>
        <w:t xml:space="preserve"> thinking of the teacher as a means of developing the right guidelines for his mental state, self-regulation and professional pedagogical activity. T.N. Vasilyev developed a set of correctional-developmental games and exercises for primary school students, as well as customized questionnaires by H. Cornelius and S. Feyler to identify </w:t>
      </w:r>
      <w:r w:rsidRPr="0038477E">
        <w:rPr>
          <w:rFonts w:ascii="Times New Roman" w:hAnsi="Times New Roman"/>
          <w:color w:val="000000"/>
          <w:sz w:val="20"/>
          <w:szCs w:val="20"/>
          <w:lang w:val="uz-Latn-UZ"/>
        </w:rPr>
        <w:t>sanogenic</w:t>
      </w:r>
      <w:r w:rsidRPr="0038477E">
        <w:rPr>
          <w:rFonts w:ascii="Times New Roman" w:hAnsi="Times New Roman"/>
          <w:sz w:val="20"/>
          <w:szCs w:val="20"/>
          <w:lang w:val="en-US"/>
        </w:rPr>
        <w:t xml:space="preserve"> (pathogenic) thinking. It should be noted that in modern pedagogy there are almost no special research works devoted to the study of this problem.</w:t>
      </w:r>
    </w:p>
    <w:p w:rsidR="00377DDC" w:rsidRPr="0038477E" w:rsidRDefault="008C6E09" w:rsidP="00A7146A">
      <w:pPr>
        <w:snapToGrid w:val="0"/>
        <w:spacing w:after="0" w:line="240" w:lineRule="auto"/>
        <w:ind w:firstLine="425"/>
        <w:jc w:val="both"/>
        <w:rPr>
          <w:rFonts w:ascii="Times New Roman" w:hAnsi="Times New Roman"/>
          <w:sz w:val="20"/>
          <w:szCs w:val="20"/>
          <w:lang w:val="en-US"/>
        </w:rPr>
      </w:pPr>
      <w:r w:rsidRPr="0038477E">
        <w:rPr>
          <w:rFonts w:ascii="Times New Roman" w:hAnsi="Times New Roman"/>
          <w:sz w:val="20"/>
          <w:szCs w:val="20"/>
          <w:lang w:val="en-US"/>
        </w:rPr>
        <w:t xml:space="preserve">Helmut, a scholar who has studied the work of M. James, summarizes his views and concludes that the basis of </w:t>
      </w:r>
      <w:r w:rsidRPr="0038477E">
        <w:rPr>
          <w:rFonts w:ascii="Times New Roman" w:hAnsi="Times New Roman"/>
          <w:color w:val="000000"/>
          <w:sz w:val="20"/>
          <w:szCs w:val="20"/>
          <w:lang w:val="uz-Latn-UZ"/>
        </w:rPr>
        <w:t>sanogenic</w:t>
      </w:r>
      <w:r w:rsidRPr="0038477E">
        <w:rPr>
          <w:rFonts w:ascii="Times New Roman" w:hAnsi="Times New Roman"/>
          <w:sz w:val="20"/>
          <w:szCs w:val="20"/>
          <w:lang w:val="en-US"/>
        </w:rPr>
        <w:t xml:space="preserve"> thinking lies in the ability to understand what is happening. A person who does not understand how to behave or how to feel will be su</w:t>
      </w:r>
      <w:r w:rsidR="00377DDC" w:rsidRPr="0038477E">
        <w:rPr>
          <w:rFonts w:ascii="Times New Roman" w:hAnsi="Times New Roman"/>
          <w:sz w:val="20"/>
          <w:szCs w:val="20"/>
          <w:lang w:val="en-US"/>
        </w:rPr>
        <w:t>rrounded by many small problems a</w:t>
      </w:r>
      <w:r w:rsidRPr="0038477E">
        <w:rPr>
          <w:rFonts w:ascii="Times New Roman" w:hAnsi="Times New Roman"/>
          <w:sz w:val="20"/>
          <w:szCs w:val="20"/>
          <w:lang w:val="en-US"/>
        </w:rPr>
        <w:t xml:space="preserve"> person who is hesitant and struggles to come to a common decision will be torn between the forces of internal conflict. A person who can easily understand and comprehend in a short time knows the world of his feelings, dreams, is not afraid of it and is not ashamed, his thou</w:t>
      </w:r>
      <w:r w:rsidR="006D7B51" w:rsidRPr="0038477E">
        <w:rPr>
          <w:rFonts w:ascii="Times New Roman" w:hAnsi="Times New Roman"/>
          <w:sz w:val="20"/>
          <w:szCs w:val="20"/>
          <w:lang w:val="en-US"/>
        </w:rPr>
        <w:t>ghts respond to the situation [10</w:t>
      </w:r>
      <w:r w:rsidRPr="0038477E">
        <w:rPr>
          <w:rFonts w:ascii="Times New Roman" w:hAnsi="Times New Roman"/>
          <w:sz w:val="20"/>
          <w:szCs w:val="20"/>
          <w:lang w:val="en-US"/>
        </w:rPr>
        <w:t>, p. 21].</w:t>
      </w:r>
    </w:p>
    <w:p w:rsidR="001753B9" w:rsidRPr="0038477E" w:rsidRDefault="00EF1BB9" w:rsidP="00A7146A">
      <w:pPr>
        <w:snapToGrid w:val="0"/>
        <w:spacing w:after="0" w:line="240" w:lineRule="auto"/>
        <w:ind w:firstLine="425"/>
        <w:jc w:val="both"/>
        <w:rPr>
          <w:rFonts w:ascii="Times New Roman" w:hAnsi="Times New Roman"/>
          <w:sz w:val="20"/>
          <w:szCs w:val="20"/>
          <w:lang w:val="en-US"/>
        </w:rPr>
      </w:pPr>
      <w:r w:rsidRPr="0038477E">
        <w:rPr>
          <w:rFonts w:ascii="Times New Roman" w:eastAsia="宋体" w:hAnsi="Times New Roman"/>
          <w:sz w:val="20"/>
          <w:szCs w:val="20"/>
          <w:lang w:val="en-US" w:eastAsia="zh-CN"/>
        </w:rPr>
        <w:t xml:space="preserve">A number of pedagogical psychologists and researchers emphasize the need to overcome the ways of thinking and understanding, which are determined by the archetypal characteristics of the individual. That is, one must control one's thinking according to the rules of </w:t>
      </w:r>
      <w:r w:rsidR="00377DDC" w:rsidRPr="0038477E">
        <w:rPr>
          <w:rFonts w:ascii="Times New Roman" w:hAnsi="Times New Roman"/>
          <w:color w:val="000000"/>
          <w:sz w:val="20"/>
          <w:szCs w:val="20"/>
          <w:lang w:val="uz-Latn-UZ"/>
        </w:rPr>
        <w:t xml:space="preserve">sanogenesis, </w:t>
      </w:r>
      <w:r w:rsidRPr="0038477E">
        <w:rPr>
          <w:rFonts w:ascii="Times New Roman" w:eastAsia="宋体" w:hAnsi="Times New Roman"/>
          <w:sz w:val="20"/>
          <w:szCs w:val="20"/>
          <w:lang w:val="en-US" w:eastAsia="zh-CN"/>
        </w:rPr>
        <w:t>but they are not always consistent with logical thinking. To overcome the pathogenesis (unhealthiness) of thinking, they give advice on how to avoid stress, how not to get angry and nervous.</w:t>
      </w:r>
    </w:p>
    <w:p w:rsidR="00377DDC" w:rsidRPr="0038477E" w:rsidRDefault="00EF1BB9" w:rsidP="00A7146A">
      <w:pPr>
        <w:snapToGrid w:val="0"/>
        <w:spacing w:after="0" w:line="240" w:lineRule="auto"/>
        <w:ind w:firstLine="425"/>
        <w:jc w:val="both"/>
        <w:rPr>
          <w:rFonts w:ascii="Times New Roman" w:hAnsi="Times New Roman"/>
          <w:sz w:val="20"/>
          <w:szCs w:val="20"/>
          <w:lang w:val="en-US"/>
        </w:rPr>
      </w:pPr>
      <w:r w:rsidRPr="0038477E">
        <w:rPr>
          <w:rFonts w:ascii="Times New Roman" w:eastAsia="宋体" w:hAnsi="Times New Roman"/>
          <w:sz w:val="20"/>
          <w:szCs w:val="20"/>
          <w:lang w:val="en-US" w:eastAsia="zh-CN"/>
        </w:rPr>
        <w:t>Psychologist-scientist E</w:t>
      </w:r>
      <w:r w:rsidR="00377DDC" w:rsidRPr="0038477E">
        <w:rPr>
          <w:rFonts w:ascii="Times New Roman" w:eastAsia="宋体" w:hAnsi="Times New Roman"/>
          <w:sz w:val="20"/>
          <w:szCs w:val="20"/>
          <w:lang w:val="en-US" w:eastAsia="zh-CN"/>
        </w:rPr>
        <w:t>.G</w:t>
      </w:r>
      <w:r w:rsidR="003560F6" w:rsidRPr="0038477E">
        <w:rPr>
          <w:rFonts w:ascii="Times New Roman" w:eastAsia="宋体" w:hAnsi="Times New Roman"/>
          <w:sz w:val="20"/>
          <w:szCs w:val="20"/>
          <w:lang w:val="en-US" w:eastAsia="zh-CN"/>
        </w:rPr>
        <w:t>.</w:t>
      </w:r>
      <w:r w:rsidR="00377DDC" w:rsidRPr="0038477E">
        <w:rPr>
          <w:rFonts w:ascii="Times New Roman" w:eastAsia="宋体" w:hAnsi="Times New Roman"/>
          <w:sz w:val="20"/>
          <w:szCs w:val="20"/>
          <w:lang w:val="en-US" w:eastAsia="zh-CN"/>
        </w:rPr>
        <w:t xml:space="preserve"> Gaziyev, who noted that “</w:t>
      </w:r>
      <w:r w:rsidRPr="0038477E">
        <w:rPr>
          <w:rFonts w:ascii="Times New Roman" w:eastAsia="宋体" w:hAnsi="Times New Roman"/>
          <w:sz w:val="20"/>
          <w:szCs w:val="20"/>
          <w:lang w:val="en-US" w:eastAsia="zh-CN"/>
        </w:rPr>
        <w:t>the formation of human thinking</w:t>
      </w:r>
      <w:r w:rsidR="00377DDC" w:rsidRPr="0038477E">
        <w:rPr>
          <w:rFonts w:ascii="Times New Roman" w:eastAsia="宋体" w:hAnsi="Times New Roman"/>
          <w:sz w:val="20"/>
          <w:szCs w:val="20"/>
          <w:lang w:val="en-US" w:eastAsia="zh-CN"/>
        </w:rPr>
        <w:t xml:space="preserve"> is a long and complex process”,</w:t>
      </w:r>
      <w:r w:rsidRPr="0038477E">
        <w:rPr>
          <w:rFonts w:ascii="Times New Roman" w:eastAsia="宋体" w:hAnsi="Times New Roman"/>
          <w:sz w:val="20"/>
          <w:szCs w:val="20"/>
          <w:lang w:val="en-US" w:eastAsia="zh-CN"/>
        </w:rPr>
        <w:t xml:space="preserve"> in his t</w:t>
      </w:r>
      <w:r w:rsidR="00377DDC" w:rsidRPr="0038477E">
        <w:rPr>
          <w:rFonts w:ascii="Times New Roman" w:eastAsia="宋体" w:hAnsi="Times New Roman"/>
          <w:sz w:val="20"/>
          <w:szCs w:val="20"/>
          <w:lang w:val="en-US" w:eastAsia="zh-CN"/>
        </w:rPr>
        <w:t>extbook “Psychology” states the following: “</w:t>
      </w:r>
      <w:r w:rsidRPr="0038477E">
        <w:rPr>
          <w:rFonts w:ascii="Times New Roman" w:eastAsia="宋体" w:hAnsi="Times New Roman"/>
          <w:sz w:val="20"/>
          <w:szCs w:val="20"/>
          <w:lang w:val="en-US" w:eastAsia="zh-CN"/>
        </w:rPr>
        <w:t xml:space="preserve">Rough mistakes in moral education affect the mental world of the child. </w:t>
      </w:r>
      <w:r w:rsidR="00377DDC" w:rsidRPr="0038477E">
        <w:rPr>
          <w:rFonts w:ascii="Times New Roman" w:eastAsia="宋体" w:hAnsi="Times New Roman"/>
          <w:sz w:val="20"/>
          <w:szCs w:val="20"/>
          <w:lang w:val="en-US" w:eastAsia="zh-CN"/>
        </w:rPr>
        <w:t xml:space="preserve">Has a negative effect therefore, </w:t>
      </w:r>
      <w:r w:rsidRPr="0038477E">
        <w:rPr>
          <w:rFonts w:ascii="Times New Roman" w:eastAsia="宋体" w:hAnsi="Times New Roman"/>
          <w:sz w:val="20"/>
          <w:szCs w:val="20"/>
          <w:lang w:val="en-US" w:eastAsia="zh-CN"/>
        </w:rPr>
        <w:t>it is necessary to pay special attention to the issue of radical rec</w:t>
      </w:r>
      <w:r w:rsidR="00377DDC" w:rsidRPr="0038477E">
        <w:rPr>
          <w:rFonts w:ascii="Times New Roman" w:eastAsia="宋体" w:hAnsi="Times New Roman"/>
          <w:sz w:val="20"/>
          <w:szCs w:val="20"/>
          <w:lang w:val="en-US" w:eastAsia="zh-CN"/>
        </w:rPr>
        <w:t xml:space="preserve">onstruction </w:t>
      </w:r>
      <w:r w:rsidRPr="0038477E">
        <w:rPr>
          <w:rFonts w:ascii="Times New Roman" w:eastAsia="宋体" w:hAnsi="Times New Roman"/>
          <w:sz w:val="20"/>
          <w:szCs w:val="20"/>
          <w:lang w:val="en-US" w:eastAsia="zh-CN"/>
        </w:rPr>
        <w:t>of the human world, the hu</w:t>
      </w:r>
      <w:r w:rsidR="00377DDC" w:rsidRPr="0038477E">
        <w:rPr>
          <w:rFonts w:ascii="Times New Roman" w:eastAsia="宋体" w:hAnsi="Times New Roman"/>
          <w:sz w:val="20"/>
          <w:szCs w:val="20"/>
          <w:lang w:val="en-US" w:eastAsia="zh-CN"/>
        </w:rPr>
        <w:t xml:space="preserve">manization of education” </w:t>
      </w:r>
      <w:r w:rsidR="006D7B51" w:rsidRPr="0038477E">
        <w:rPr>
          <w:rFonts w:ascii="Times New Roman" w:eastAsia="宋体" w:hAnsi="Times New Roman"/>
          <w:sz w:val="20"/>
          <w:szCs w:val="20"/>
          <w:lang w:val="en-US" w:eastAsia="zh-CN"/>
        </w:rPr>
        <w:t>[11</w:t>
      </w:r>
      <w:r w:rsidRPr="0038477E">
        <w:rPr>
          <w:rFonts w:ascii="Times New Roman" w:eastAsia="宋体" w:hAnsi="Times New Roman"/>
          <w:sz w:val="20"/>
          <w:szCs w:val="20"/>
          <w:lang w:val="en-US" w:eastAsia="zh-CN"/>
        </w:rPr>
        <w:t>, p. 151].</w:t>
      </w:r>
    </w:p>
    <w:p w:rsidR="00EF1BB9" w:rsidRPr="0038477E" w:rsidRDefault="00377DDC" w:rsidP="00A7146A">
      <w:pPr>
        <w:snapToGrid w:val="0"/>
        <w:spacing w:after="0" w:line="240" w:lineRule="auto"/>
        <w:ind w:firstLine="425"/>
        <w:jc w:val="both"/>
        <w:rPr>
          <w:rFonts w:ascii="Times New Roman" w:hAnsi="Times New Roman"/>
          <w:sz w:val="20"/>
          <w:szCs w:val="20"/>
          <w:lang w:val="en-US"/>
        </w:rPr>
      </w:pPr>
      <w:r w:rsidRPr="0038477E">
        <w:rPr>
          <w:rFonts w:ascii="Times New Roman" w:eastAsia="宋体" w:hAnsi="Times New Roman"/>
          <w:sz w:val="20"/>
          <w:szCs w:val="20"/>
          <w:lang w:val="en-US" w:eastAsia="zh-CN"/>
        </w:rPr>
        <w:t>In the textbook “General Pedagogy”</w:t>
      </w:r>
      <w:r w:rsidR="00EF1BB9" w:rsidRPr="0038477E">
        <w:rPr>
          <w:rFonts w:ascii="Times New Roman" w:eastAsia="宋体" w:hAnsi="Times New Roman"/>
          <w:sz w:val="20"/>
          <w:szCs w:val="20"/>
          <w:lang w:val="en-US" w:eastAsia="zh-CN"/>
        </w:rPr>
        <w:t xml:space="preserve"> authored by the pedagogical scientist Sh.</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Abdu</w:t>
      </w:r>
      <w:r w:rsidRPr="0038477E">
        <w:rPr>
          <w:rFonts w:ascii="Times New Roman" w:eastAsia="宋体" w:hAnsi="Times New Roman"/>
          <w:sz w:val="20"/>
          <w:szCs w:val="20"/>
          <w:lang w:val="en-US" w:eastAsia="zh-CN"/>
        </w:rPr>
        <w:t>llayeva, the concept of “</w:t>
      </w:r>
      <w:r w:rsidRPr="0038477E">
        <w:rPr>
          <w:rFonts w:ascii="Times New Roman" w:hAnsi="Times New Roman"/>
          <w:color w:val="000000"/>
          <w:sz w:val="20"/>
          <w:szCs w:val="20"/>
          <w:lang w:val="uz-Latn-UZ"/>
        </w:rPr>
        <w:t>sanogen</w:t>
      </w:r>
      <w:r w:rsidRPr="0038477E">
        <w:rPr>
          <w:rFonts w:ascii="Times New Roman" w:eastAsia="宋体" w:hAnsi="Times New Roman"/>
          <w:sz w:val="20"/>
          <w:szCs w:val="20"/>
          <w:lang w:val="en-US" w:eastAsia="zh-CN"/>
        </w:rPr>
        <w:t xml:space="preserve"> thinking”</w:t>
      </w:r>
      <w:r w:rsidR="00EF1BB9" w:rsidRPr="0038477E">
        <w:rPr>
          <w:rFonts w:ascii="Times New Roman" w:eastAsia="宋体" w:hAnsi="Times New Roman"/>
          <w:sz w:val="20"/>
          <w:szCs w:val="20"/>
          <w:lang w:val="en-US" w:eastAsia="zh-CN"/>
        </w:rPr>
        <w:t xml:space="preserve"> is explained as follows - </w:t>
      </w:r>
      <w:r w:rsidRPr="0038477E">
        <w:rPr>
          <w:rFonts w:ascii="Times New Roman" w:eastAsia="宋体" w:hAnsi="Times New Roman"/>
          <w:sz w:val="20"/>
          <w:szCs w:val="20"/>
          <w:lang w:val="en-US" w:eastAsia="zh-CN"/>
        </w:rPr>
        <w:t>(Latin: “</w:t>
      </w:r>
      <w:r w:rsidRPr="0038477E">
        <w:rPr>
          <w:rFonts w:ascii="Times New Roman" w:eastAsia="宋体" w:hAnsi="Times New Roman"/>
          <w:i/>
          <w:sz w:val="20"/>
          <w:szCs w:val="20"/>
          <w:lang w:val="en-US" w:eastAsia="zh-CN"/>
        </w:rPr>
        <w:t>sanus</w:t>
      </w:r>
      <w:r w:rsidRPr="0038477E">
        <w:rPr>
          <w:rFonts w:ascii="Times New Roman" w:eastAsia="宋体" w:hAnsi="Times New Roman"/>
          <w:sz w:val="20"/>
          <w:szCs w:val="20"/>
          <w:lang w:val="en-US" w:eastAsia="zh-CN"/>
        </w:rPr>
        <w:t>” - healthy and in Greek – “</w:t>
      </w:r>
      <w:r w:rsidRPr="0038477E">
        <w:rPr>
          <w:rFonts w:ascii="Times New Roman" w:eastAsia="宋体" w:hAnsi="Times New Roman"/>
          <w:i/>
          <w:sz w:val="20"/>
          <w:szCs w:val="20"/>
          <w:lang w:val="en-US" w:eastAsia="zh-CN"/>
        </w:rPr>
        <w:t>genesis</w:t>
      </w:r>
      <w:r w:rsidRPr="0038477E">
        <w:rPr>
          <w:rFonts w:ascii="Times New Roman" w:eastAsia="宋体" w:hAnsi="Times New Roman"/>
          <w:sz w:val="20"/>
          <w:szCs w:val="20"/>
          <w:lang w:val="en-US" w:eastAsia="zh-CN"/>
        </w:rPr>
        <w:t>”</w:t>
      </w:r>
      <w:r w:rsidR="00EF1BB9" w:rsidRPr="0038477E">
        <w:rPr>
          <w:rFonts w:ascii="Times New Roman" w:eastAsia="宋体" w:hAnsi="Times New Roman"/>
          <w:sz w:val="20"/>
          <w:szCs w:val="20"/>
          <w:lang w:val="en-US" w:eastAsia="zh-CN"/>
        </w:rPr>
        <w:t xml:space="preserve"> - development) emotion, inner mindfulness that governs experie</w:t>
      </w:r>
      <w:r w:rsidR="006D7B51" w:rsidRPr="0038477E">
        <w:rPr>
          <w:rFonts w:ascii="Times New Roman" w:eastAsia="宋体" w:hAnsi="Times New Roman"/>
          <w:sz w:val="20"/>
          <w:szCs w:val="20"/>
          <w:lang w:val="en-US" w:eastAsia="zh-CN"/>
        </w:rPr>
        <w:t>nces, thoughts, and emotions, [12</w:t>
      </w:r>
      <w:r w:rsidR="00EF1BB9" w:rsidRPr="0038477E">
        <w:rPr>
          <w:rFonts w:ascii="Times New Roman" w:eastAsia="宋体" w:hAnsi="Times New Roman"/>
          <w:sz w:val="20"/>
          <w:szCs w:val="20"/>
          <w:lang w:val="en-US" w:eastAsia="zh-CN"/>
        </w:rPr>
        <w:t>, p. 153].</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These d</w:t>
      </w:r>
      <w:r w:rsidR="00377DDC" w:rsidRPr="0038477E">
        <w:rPr>
          <w:rFonts w:ascii="Times New Roman" w:eastAsia="宋体" w:hAnsi="Times New Roman"/>
          <w:sz w:val="20"/>
          <w:szCs w:val="20"/>
          <w:lang w:val="en-US" w:eastAsia="zh-CN"/>
        </w:rPr>
        <w:t>efinitions distinguish between “healthy” and “thinking”.</w:t>
      </w:r>
      <w:r w:rsidRPr="0038477E">
        <w:rPr>
          <w:rFonts w:ascii="Times New Roman" w:eastAsia="宋体" w:hAnsi="Times New Roman"/>
          <w:sz w:val="20"/>
          <w:szCs w:val="20"/>
          <w:lang w:val="en-US" w:eastAsia="zh-CN"/>
        </w:rPr>
        <w:t xml:space="preserve"> So, first of all, we need to know the true meaning of these concepts.</w:t>
      </w:r>
    </w:p>
    <w:p w:rsidR="00EF1BB9" w:rsidRPr="0038477E" w:rsidRDefault="00377DDC" w:rsidP="00A7146A">
      <w:pPr>
        <w:snapToGrid w:val="0"/>
        <w:spacing w:after="0" w:line="240" w:lineRule="auto"/>
        <w:jc w:val="both"/>
        <w:rPr>
          <w:rFonts w:ascii="Times New Roman" w:eastAsia="宋体" w:hAnsi="Times New Roman"/>
          <w:b/>
          <w:sz w:val="20"/>
          <w:szCs w:val="20"/>
          <w:lang w:val="en-US" w:eastAsia="zh-CN"/>
        </w:rPr>
      </w:pPr>
      <w:r w:rsidRPr="0038477E">
        <w:rPr>
          <w:rFonts w:ascii="Times New Roman" w:eastAsia="宋体" w:hAnsi="Times New Roman"/>
          <w:b/>
          <w:sz w:val="20"/>
          <w:szCs w:val="20"/>
          <w:lang w:val="en-US" w:eastAsia="zh-CN"/>
        </w:rPr>
        <w:t>The word “healthy”:</w:t>
      </w:r>
    </w:p>
    <w:p w:rsidR="00EF1BB9"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pain-free, healthy;</w:t>
      </w:r>
    </w:p>
    <w:p w:rsidR="00EF1BB9"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fully meets health requirements;</w:t>
      </w:r>
    </w:p>
    <w:p w:rsidR="00EF1BB9"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spotless, clean, pure and clean;</w:t>
      </w:r>
    </w:p>
    <w:p w:rsidR="00EF1BB9"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free from harmful influences, negative traits, defects, etc</w:t>
      </w:r>
      <w:r w:rsidR="00762441" w:rsidRPr="0038477E">
        <w:rPr>
          <w:rFonts w:ascii="Times New Roman" w:eastAsia="宋体" w:hAnsi="Times New Roman"/>
          <w:sz w:val="20"/>
          <w:szCs w:val="20"/>
          <w:lang w:val="en-US" w:eastAsia="zh-CN"/>
        </w:rPr>
        <w:t>.</w:t>
      </w:r>
      <w:r w:rsidRPr="0038477E">
        <w:rPr>
          <w:rFonts w:ascii="Times New Roman" w:eastAsia="宋体" w:hAnsi="Times New Roman"/>
          <w:sz w:val="20"/>
          <w:szCs w:val="20"/>
          <w:lang w:val="en-US" w:eastAsia="zh-CN"/>
        </w:rPr>
        <w:t>;</w:t>
      </w:r>
    </w:p>
    <w:p w:rsidR="00EF1BB9"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lastRenderedPageBreak/>
        <w:t>mentally unaffected, raso;</w:t>
      </w:r>
    </w:p>
    <w:p w:rsidR="00EF1BB9"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 xml:space="preserve">ideologically, </w:t>
      </w:r>
      <w:r w:rsidR="006D7B51" w:rsidRPr="0038477E">
        <w:rPr>
          <w:rFonts w:ascii="Times New Roman" w:eastAsia="宋体" w:hAnsi="Times New Roman"/>
          <w:sz w:val="20"/>
          <w:szCs w:val="20"/>
          <w:lang w:val="en-US" w:eastAsia="zh-CN"/>
        </w:rPr>
        <w:t>spiritually pure, pure [13</w:t>
      </w:r>
      <w:r w:rsidR="00EF1BB9" w:rsidRPr="0038477E">
        <w:rPr>
          <w:rFonts w:ascii="Times New Roman" w:eastAsia="宋体" w:hAnsi="Times New Roman"/>
          <w:sz w:val="20"/>
          <w:szCs w:val="20"/>
          <w:lang w:val="en-US" w:eastAsia="zh-CN"/>
        </w:rPr>
        <w:t>, p. 153].</w:t>
      </w:r>
    </w:p>
    <w:p w:rsidR="00EF1BB9" w:rsidRPr="0038477E" w:rsidRDefault="005E3702"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word “contemplation”</w:t>
      </w:r>
      <w:r w:rsidR="00EF1BB9" w:rsidRPr="0038477E">
        <w:rPr>
          <w:rFonts w:ascii="Times New Roman" w:eastAsia="宋体" w:hAnsi="Times New Roman"/>
          <w:sz w:val="20"/>
          <w:szCs w:val="20"/>
          <w:lang w:val="en-US" w:eastAsia="zh-CN"/>
        </w:rPr>
        <w:t xml:space="preserve"> is derived from the Arabic word ‘thought’, which means to thin</w:t>
      </w:r>
      <w:r w:rsidR="006D7B51" w:rsidRPr="0038477E">
        <w:rPr>
          <w:rFonts w:ascii="Times New Roman" w:eastAsia="宋体" w:hAnsi="Times New Roman"/>
          <w:sz w:val="20"/>
          <w:szCs w:val="20"/>
          <w:lang w:val="en-US" w:eastAsia="zh-CN"/>
        </w:rPr>
        <w:t>k, discuss, observe and think [13</w:t>
      </w:r>
      <w:r w:rsidR="00EF1BB9" w:rsidRPr="0038477E">
        <w:rPr>
          <w:rFonts w:ascii="Times New Roman" w:eastAsia="宋体" w:hAnsi="Times New Roman"/>
          <w:sz w:val="20"/>
          <w:szCs w:val="20"/>
          <w:lang w:val="en-US" w:eastAsia="zh-CN"/>
        </w:rPr>
        <w:t>, p. 245].</w:t>
      </w:r>
      <w:r w:rsidRPr="0038477E">
        <w:rPr>
          <w:rFonts w:ascii="Times New Roman" w:eastAsia="宋体" w:hAnsi="Times New Roman"/>
          <w:sz w:val="20"/>
          <w:szCs w:val="20"/>
          <w:lang w:val="en-US" w:eastAsia="zh-CN"/>
        </w:rPr>
        <w:t xml:space="preserve"> </w:t>
      </w:r>
      <w:r w:rsidR="00EF1BB9" w:rsidRPr="0038477E">
        <w:rPr>
          <w:rFonts w:ascii="Times New Roman" w:eastAsia="宋体" w:hAnsi="Times New Roman"/>
          <w:sz w:val="20"/>
          <w:szCs w:val="20"/>
          <w:lang w:val="en-US" w:eastAsia="zh-CN"/>
        </w:rPr>
        <w:t>Sanogenic thinking is related to a person’s mental and emotional activity, and healthy thinking is formed when it is focused on common sense. Mental activity is the task of acquiring existing knowledge and skills. Emotional activity is an emotional response to a healthy marriage.</w:t>
      </w:r>
    </w:p>
    <w:p w:rsidR="0061796A" w:rsidRPr="0038477E" w:rsidRDefault="0061796A" w:rsidP="00A7146A">
      <w:pPr>
        <w:snapToGrid w:val="0"/>
        <w:spacing w:after="0" w:line="240" w:lineRule="auto"/>
        <w:ind w:firstLine="425"/>
        <w:jc w:val="both"/>
        <w:rPr>
          <w:rFonts w:ascii="Times New Roman" w:eastAsia="宋体" w:hAnsi="Times New Roman"/>
          <w:sz w:val="20"/>
          <w:szCs w:val="20"/>
          <w:lang w:val="en-US" w:eastAsia="zh-CN"/>
        </w:rPr>
      </w:pPr>
    </w:p>
    <w:p w:rsidR="0061796A" w:rsidRPr="0038477E" w:rsidRDefault="00A7146A" w:rsidP="00A7146A">
      <w:pPr>
        <w:snapToGrid w:val="0"/>
        <w:spacing w:after="0" w:line="240" w:lineRule="auto"/>
        <w:jc w:val="both"/>
        <w:rPr>
          <w:rFonts w:ascii="Times New Roman" w:eastAsia="宋体" w:hAnsi="Times New Roman"/>
          <w:b/>
          <w:sz w:val="20"/>
          <w:szCs w:val="20"/>
          <w:lang w:val="en-US" w:eastAsia="zh-CN"/>
        </w:rPr>
      </w:pPr>
      <w:r w:rsidRPr="0038477E">
        <w:rPr>
          <w:rFonts w:ascii="Times New Roman" w:hAnsi="Times New Roman"/>
          <w:b/>
          <w:sz w:val="20"/>
          <w:szCs w:val="20"/>
        </w:rPr>
        <w:t>Results</w:t>
      </w:r>
      <w:r w:rsidRPr="0038477E">
        <w:rPr>
          <w:rFonts w:ascii="Times New Roman" w:hAnsi="Times New Roman"/>
          <w:b/>
          <w:sz w:val="20"/>
          <w:szCs w:val="20"/>
          <w:lang w:val="en-US"/>
        </w:rPr>
        <w:t xml:space="preserve">, </w:t>
      </w:r>
      <w:r w:rsidRPr="0038477E">
        <w:rPr>
          <w:rFonts w:ascii="Times New Roman" w:hAnsi="Times New Roman"/>
          <w:b/>
          <w:sz w:val="20"/>
          <w:szCs w:val="20"/>
        </w:rPr>
        <w:t>Discussion</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Sanogenic thinking is manifested and formed in activities, that is, in the process of studying the field of study, it is possible to achieve the formation of thinking skills by organizing students' activities in accordance with the purpose.</w:t>
      </w:r>
    </w:p>
    <w:p w:rsidR="005E3702"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main components of the development of sanogenic thinking in future teachers can be identified as follows:</w:t>
      </w:r>
    </w:p>
    <w:p w:rsidR="005E3702"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m</w:t>
      </w:r>
      <w:r w:rsidR="00EF1BB9" w:rsidRPr="0038477E">
        <w:rPr>
          <w:rFonts w:ascii="Times New Roman" w:eastAsia="宋体" w:hAnsi="Times New Roman"/>
          <w:sz w:val="20"/>
          <w:szCs w:val="20"/>
          <w:lang w:val="en-US" w:eastAsia="zh-CN"/>
        </w:rPr>
        <w:t>otivational - to arouse interest in sanogenic thinking;</w:t>
      </w:r>
    </w:p>
    <w:p w:rsidR="005E3702"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meaningful - knowledge and skills of s</w:t>
      </w:r>
      <w:r w:rsidR="005E3702" w:rsidRPr="0038477E">
        <w:rPr>
          <w:rFonts w:ascii="Times New Roman" w:eastAsia="宋体" w:hAnsi="Times New Roman"/>
          <w:sz w:val="20"/>
          <w:szCs w:val="20"/>
          <w:lang w:val="en-US" w:eastAsia="zh-CN"/>
        </w:rPr>
        <w:t>anogen thinking; covers general</w:t>
      </w:r>
      <w:r w:rsidR="00E87197" w:rsidRPr="0038477E">
        <w:rPr>
          <w:rFonts w:ascii="Times New Roman" w:eastAsia="宋体" w:hAnsi="Times New Roman"/>
          <w:sz w:val="20"/>
          <w:szCs w:val="20"/>
          <w:lang w:val="en-US" w:eastAsia="zh-CN"/>
        </w:rPr>
        <w:t xml:space="preserve"> </w:t>
      </w:r>
      <w:r w:rsidRPr="0038477E">
        <w:rPr>
          <w:rFonts w:ascii="Times New Roman" w:eastAsia="宋体" w:hAnsi="Times New Roman"/>
          <w:sz w:val="20"/>
          <w:szCs w:val="20"/>
          <w:lang w:val="en-US" w:eastAsia="zh-CN"/>
        </w:rPr>
        <w:t>cultural, professional and special competencies;</w:t>
      </w:r>
    </w:p>
    <w:p w:rsidR="005E3702"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activity - includes methods of action, the logical process of thinking, as well as methods of practical activity;</w:t>
      </w:r>
    </w:p>
    <w:p w:rsidR="005E3702"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r</w:t>
      </w:r>
      <w:r w:rsidR="00EF1BB9" w:rsidRPr="0038477E">
        <w:rPr>
          <w:rFonts w:ascii="Times New Roman" w:eastAsia="宋体" w:hAnsi="Times New Roman"/>
          <w:sz w:val="20"/>
          <w:szCs w:val="20"/>
          <w:lang w:val="en-US" w:eastAsia="zh-CN"/>
        </w:rPr>
        <w:t>eflexive - thinking and analyzing personal creative activity;</w:t>
      </w:r>
    </w:p>
    <w:p w:rsidR="00EF1BB9"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v</w:t>
      </w:r>
      <w:r w:rsidR="00EF1BB9" w:rsidRPr="0038477E">
        <w:rPr>
          <w:rFonts w:ascii="Times New Roman" w:eastAsia="宋体" w:hAnsi="Times New Roman"/>
          <w:sz w:val="20"/>
          <w:szCs w:val="20"/>
          <w:lang w:val="en-US" w:eastAsia="zh-CN"/>
        </w:rPr>
        <w:t>aluable - determines the existence of a valuable attitude to the development of the individual, his way of thinking.</w:t>
      </w:r>
    </w:p>
    <w:p w:rsidR="005E3702"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development of sanogen thinking in future teachers is multilevel, and it is important to organize the educational process on the following principles:</w:t>
      </w:r>
    </w:p>
    <w:p w:rsidR="005E3702" w:rsidRPr="0038477E" w:rsidRDefault="00EF1BB9"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comfortable and psychologically safe educational environment;</w:t>
      </w:r>
    </w:p>
    <w:p w:rsidR="005E3702"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w:t>
      </w:r>
      <w:r w:rsidR="00EF1BB9" w:rsidRPr="0038477E">
        <w:rPr>
          <w:rFonts w:ascii="Times New Roman" w:eastAsia="宋体" w:hAnsi="Times New Roman"/>
          <w:sz w:val="20"/>
          <w:szCs w:val="20"/>
          <w:lang w:val="en-US" w:eastAsia="zh-CN"/>
        </w:rPr>
        <w:t>he principle of creative self-activation of the individual;</w:t>
      </w:r>
    </w:p>
    <w:p w:rsidR="005E3702"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i</w:t>
      </w:r>
      <w:r w:rsidR="00EF1BB9" w:rsidRPr="0038477E">
        <w:rPr>
          <w:rFonts w:ascii="Times New Roman" w:eastAsia="宋体" w:hAnsi="Times New Roman"/>
          <w:sz w:val="20"/>
          <w:szCs w:val="20"/>
          <w:lang w:val="en-US" w:eastAsia="zh-CN"/>
        </w:rPr>
        <w:t>mplementation of training through modern information and communication technologies (demonstration principle);</w:t>
      </w:r>
    </w:p>
    <w:p w:rsidR="005E3702"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w:t>
      </w:r>
      <w:r w:rsidR="00EF1BB9" w:rsidRPr="0038477E">
        <w:rPr>
          <w:rFonts w:ascii="Times New Roman" w:eastAsia="宋体" w:hAnsi="Times New Roman"/>
          <w:sz w:val="20"/>
          <w:szCs w:val="20"/>
          <w:lang w:val="en-US" w:eastAsia="zh-CN"/>
        </w:rPr>
        <w:t>he principle of problem-solving activities;</w:t>
      </w:r>
    </w:p>
    <w:p w:rsidR="00EF1BB9" w:rsidRPr="0038477E" w:rsidRDefault="005E3702"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w:t>
      </w:r>
      <w:r w:rsidR="00EF1BB9" w:rsidRPr="0038477E">
        <w:rPr>
          <w:rFonts w:ascii="Times New Roman" w:eastAsia="宋体" w:hAnsi="Times New Roman"/>
          <w:sz w:val="20"/>
          <w:szCs w:val="20"/>
          <w:lang w:val="en-US" w:eastAsia="zh-CN"/>
        </w:rPr>
        <w:t>he principle of individualization of the educational process.</w:t>
      </w:r>
    </w:p>
    <w:p w:rsidR="005E3702"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 xml:space="preserve">Today, the main goal of the higher education system is to educate and train innovative and critical thinking professionals. This, in turn, necessitates the development of sanogenic thinking in future teachers. The development of sanogenic thinking is characterized by the following qualities characteristic of this thinking: analysis, synthesis, comparison, generalization, classification, planning, abstraction; have the following characteristics of thinking: critical, </w:t>
      </w:r>
      <w:r w:rsidRPr="0038477E">
        <w:rPr>
          <w:rFonts w:ascii="Times New Roman" w:eastAsia="宋体" w:hAnsi="Times New Roman"/>
          <w:sz w:val="20"/>
          <w:szCs w:val="20"/>
          <w:lang w:val="en-US" w:eastAsia="zh-CN"/>
        </w:rPr>
        <w:lastRenderedPageBreak/>
        <w:t>depth, flexibility, breadth, speed, diversity, as well as the development of imagination and the acquisition of knowledge of different meanings, along with the control, control, physical and mental health care is a form of thinking that allows for spiritual growth.</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Therefore, w</w:t>
      </w:r>
      <w:r w:rsidR="003560F6" w:rsidRPr="0038477E">
        <w:rPr>
          <w:rFonts w:ascii="Times New Roman" w:eastAsia="宋体" w:hAnsi="Times New Roman"/>
          <w:sz w:val="20"/>
          <w:szCs w:val="20"/>
          <w:lang w:val="en-US" w:eastAsia="zh-CN"/>
        </w:rPr>
        <w:t xml:space="preserve">e can interpret the concept of </w:t>
      </w:r>
      <w:r w:rsidR="005E3702" w:rsidRPr="0038477E">
        <w:rPr>
          <w:rFonts w:ascii="Times New Roman" w:eastAsia="宋体" w:hAnsi="Times New Roman"/>
          <w:sz w:val="20"/>
          <w:szCs w:val="20"/>
          <w:lang w:val="en-US" w:eastAsia="zh-CN"/>
        </w:rPr>
        <w:t>“sanogenic thinking”</w:t>
      </w:r>
      <w:r w:rsidRPr="0038477E">
        <w:rPr>
          <w:rFonts w:ascii="Times New Roman" w:eastAsia="宋体" w:hAnsi="Times New Roman"/>
          <w:sz w:val="20"/>
          <w:szCs w:val="20"/>
          <w:lang w:val="en-US" w:eastAsia="zh-CN"/>
        </w:rPr>
        <w:t xml:space="preserve"> as follows: </w:t>
      </w:r>
      <w:r w:rsidR="00A43965" w:rsidRPr="0038477E">
        <w:rPr>
          <w:rFonts w:ascii="Times New Roman" w:eastAsia="宋体" w:hAnsi="Times New Roman"/>
          <w:sz w:val="20"/>
          <w:szCs w:val="20"/>
          <w:lang w:val="en-US" w:eastAsia="zh-CN"/>
        </w:rPr>
        <w:t>I</w:t>
      </w:r>
      <w:r w:rsidRPr="0038477E">
        <w:rPr>
          <w:rFonts w:ascii="Times New Roman" w:eastAsia="宋体" w:hAnsi="Times New Roman"/>
          <w:sz w:val="20"/>
          <w:szCs w:val="20"/>
          <w:lang w:val="en-US" w:eastAsia="zh-CN"/>
        </w:rPr>
        <w:t>t is the thoughts, consciousness, consciousness, emotions, morals, aesthetic views, ideas, efforts and their consequences aimed at maintaining their health.</w:t>
      </w:r>
      <w:r w:rsidR="00A43965" w:rsidRPr="0038477E">
        <w:rPr>
          <w:rFonts w:ascii="Times New Roman" w:eastAsia="宋体" w:hAnsi="Times New Roman"/>
          <w:sz w:val="20"/>
          <w:szCs w:val="20"/>
          <w:lang w:val="en-US" w:eastAsia="zh-CN"/>
        </w:rPr>
        <w:t xml:space="preserve"> I</w:t>
      </w:r>
      <w:r w:rsidRPr="0038477E">
        <w:rPr>
          <w:rFonts w:ascii="Times New Roman" w:eastAsia="宋体" w:hAnsi="Times New Roman"/>
          <w:sz w:val="20"/>
          <w:szCs w:val="20"/>
          <w:lang w:val="en-US" w:eastAsia="zh-CN"/>
        </w:rPr>
        <w:t>s calculated.</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A person with a sanogen way of thinking always justifies his views in a positive way, defends them when necessary, draws the right conclusions, and evaluates his duty fairly. A person with sanogenic thinking positively resolves internal conflict.</w:t>
      </w:r>
    </w:p>
    <w:p w:rsidR="00EF4B17"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following ideas and recommendations have been developed by comparative analysis of the information provided in the scientific, philosophical, pedagogical and psychological sources on the develo</w:t>
      </w:r>
      <w:r w:rsidR="00EF4B17" w:rsidRPr="0038477E">
        <w:rPr>
          <w:rFonts w:ascii="Times New Roman" w:eastAsia="宋体" w:hAnsi="Times New Roman"/>
          <w:sz w:val="20"/>
          <w:szCs w:val="20"/>
          <w:lang w:val="en-US" w:eastAsia="zh-CN"/>
        </w:rPr>
        <w:t xml:space="preserve">pment of “sanogen thinking”, </w:t>
      </w:r>
      <w:r w:rsidRPr="0038477E">
        <w:rPr>
          <w:rFonts w:ascii="Times New Roman" w:eastAsia="宋体" w:hAnsi="Times New Roman"/>
          <w:sz w:val="20"/>
          <w:szCs w:val="20"/>
          <w:lang w:val="en-US" w:eastAsia="zh-CN"/>
        </w:rPr>
        <w:t>healthy thinking, which is studied as a separate form of human thinking.</w:t>
      </w:r>
    </w:p>
    <w:p w:rsidR="00EF4B17" w:rsidRPr="0038477E" w:rsidRDefault="00EF4B17"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term “sanogen”</w:t>
      </w:r>
      <w:r w:rsidR="00EF1BB9" w:rsidRPr="0038477E">
        <w:rPr>
          <w:rFonts w:ascii="Times New Roman" w:eastAsia="宋体" w:hAnsi="Times New Roman"/>
          <w:sz w:val="20"/>
          <w:szCs w:val="20"/>
          <w:lang w:val="en-US" w:eastAsia="zh-CN"/>
        </w:rPr>
        <w:t xml:space="preserve"> refers to the creation of b</w:t>
      </w:r>
      <w:r w:rsidRPr="0038477E">
        <w:rPr>
          <w:rFonts w:ascii="Times New Roman" w:eastAsia="宋体" w:hAnsi="Times New Roman"/>
          <w:sz w:val="20"/>
          <w:szCs w:val="20"/>
          <w:lang w:val="en-US" w:eastAsia="zh-CN"/>
        </w:rPr>
        <w:t>oth mental and physical “health”.</w:t>
      </w:r>
      <w:r w:rsidR="00EF1BB9" w:rsidRPr="0038477E">
        <w:rPr>
          <w:rFonts w:ascii="Times New Roman" w:eastAsia="宋体" w:hAnsi="Times New Roman"/>
          <w:sz w:val="20"/>
          <w:szCs w:val="20"/>
          <w:lang w:val="en-US" w:eastAsia="zh-CN"/>
        </w:rPr>
        <w:t xml:space="preserve"> Basically, sanogenic thinking is seen as a separate form of mental behavior that can control human behavior and life in certain situations.</w:t>
      </w:r>
    </w:p>
    <w:p w:rsidR="00EF4B17" w:rsidRPr="0038477E" w:rsidRDefault="00EF4B17"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w:t>
      </w:r>
      <w:r w:rsidR="00EF1BB9" w:rsidRPr="0038477E">
        <w:rPr>
          <w:rFonts w:ascii="Times New Roman" w:eastAsia="宋体" w:hAnsi="Times New Roman"/>
          <w:sz w:val="20"/>
          <w:szCs w:val="20"/>
          <w:lang w:val="en-US" w:eastAsia="zh-CN"/>
        </w:rPr>
        <w:t>he positive (positive) and negative state, the unpleasant situation, physical health and illness depend on how we think and think.</w:t>
      </w:r>
    </w:p>
    <w:p w:rsidR="00EF1BB9" w:rsidRPr="0038477E" w:rsidRDefault="00EF4B17" w:rsidP="00A7146A">
      <w:pPr>
        <w:pStyle w:val="ListParagraph"/>
        <w:numPr>
          <w:ilvl w:val="0"/>
          <w:numId w:val="1"/>
        </w:numPr>
        <w:snapToGrid w:val="0"/>
        <w:spacing w:after="0" w:line="240" w:lineRule="auto"/>
        <w:ind w:left="0"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 xml:space="preserve">A </w:t>
      </w:r>
      <w:r w:rsidR="00EF1BB9" w:rsidRPr="0038477E">
        <w:rPr>
          <w:rFonts w:ascii="Times New Roman" w:eastAsia="宋体" w:hAnsi="Times New Roman"/>
          <w:sz w:val="20"/>
          <w:szCs w:val="20"/>
          <w:lang w:val="en-US" w:eastAsia="zh-CN"/>
        </w:rPr>
        <w:t>person who has acquired the ability to think sanogenically learns to control his thoughts, to control his emotions, to think over them, to understand and evaluate his unconscious behavior.</w:t>
      </w:r>
    </w:p>
    <w:p w:rsidR="00DC782D" w:rsidRPr="0038477E" w:rsidRDefault="00DC782D" w:rsidP="00A7146A">
      <w:pPr>
        <w:snapToGrid w:val="0"/>
        <w:spacing w:after="0" w:line="240" w:lineRule="auto"/>
        <w:ind w:firstLine="425"/>
        <w:jc w:val="both"/>
        <w:rPr>
          <w:rFonts w:ascii="Times New Roman" w:eastAsia="宋体" w:hAnsi="Times New Roman"/>
          <w:sz w:val="20"/>
          <w:szCs w:val="20"/>
          <w:lang w:val="en-US" w:eastAsia="zh-CN"/>
        </w:rPr>
      </w:pPr>
    </w:p>
    <w:p w:rsidR="00DC782D" w:rsidRPr="0038477E" w:rsidRDefault="00A7146A" w:rsidP="00A7146A">
      <w:pPr>
        <w:snapToGrid w:val="0"/>
        <w:spacing w:after="0" w:line="240" w:lineRule="auto"/>
        <w:jc w:val="both"/>
        <w:rPr>
          <w:rFonts w:ascii="Times New Roman" w:eastAsia="宋体" w:hAnsi="Times New Roman"/>
          <w:b/>
          <w:sz w:val="20"/>
          <w:szCs w:val="20"/>
          <w:lang w:val="en-US" w:eastAsia="zh-CN"/>
        </w:rPr>
      </w:pPr>
      <w:r w:rsidRPr="0038477E">
        <w:rPr>
          <w:rFonts w:ascii="Times New Roman" w:hAnsi="Times New Roman"/>
          <w:b/>
          <w:sz w:val="20"/>
          <w:szCs w:val="20"/>
        </w:rPr>
        <w:t>Conclusions</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The analysis of scientific works on the study of the problem of industrial thinking allowed us to draw the following conclusions:</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b/>
          <w:sz w:val="20"/>
          <w:szCs w:val="20"/>
          <w:lang w:val="en-US" w:eastAsia="zh-CN"/>
        </w:rPr>
        <w:t>First</w:t>
      </w:r>
      <w:r w:rsidRPr="0038477E">
        <w:rPr>
          <w:rFonts w:ascii="Times New Roman" w:eastAsia="宋体" w:hAnsi="Times New Roman"/>
          <w:sz w:val="20"/>
          <w:szCs w:val="20"/>
          <w:lang w:val="en-US" w:eastAsia="zh-CN"/>
        </w:rPr>
        <w:t xml:space="preserve">, until recently, the problem of sanogenic thinking and the process </w:t>
      </w:r>
      <w:r w:rsidR="00A43965" w:rsidRPr="0038477E">
        <w:rPr>
          <w:rFonts w:ascii="Times New Roman" w:eastAsia="宋体" w:hAnsi="Times New Roman"/>
          <w:sz w:val="20"/>
          <w:szCs w:val="20"/>
          <w:lang w:val="en-US" w:eastAsia="zh-CN"/>
        </w:rPr>
        <w:t>of its formation in students were</w:t>
      </w:r>
      <w:r w:rsidRPr="0038477E">
        <w:rPr>
          <w:rFonts w:ascii="Times New Roman" w:eastAsia="宋体" w:hAnsi="Times New Roman"/>
          <w:sz w:val="20"/>
          <w:szCs w:val="20"/>
          <w:lang w:val="en-US" w:eastAsia="zh-CN"/>
        </w:rPr>
        <w:t xml:space="preserve"> mainly considered by psychologists. But from the point of view of modern reality, there is a serious need to develop its pedagogical side.</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b/>
          <w:sz w:val="20"/>
          <w:szCs w:val="20"/>
          <w:lang w:val="en-US" w:eastAsia="zh-CN"/>
        </w:rPr>
        <w:t>Second</w:t>
      </w:r>
      <w:r w:rsidRPr="0038477E">
        <w:rPr>
          <w:rFonts w:ascii="Times New Roman" w:eastAsia="宋体" w:hAnsi="Times New Roman"/>
          <w:sz w:val="20"/>
          <w:szCs w:val="20"/>
          <w:lang w:val="en-US" w:eastAsia="zh-CN"/>
        </w:rPr>
        <w:t>, it is necessary to reveal the essence of the form of sanogenic thinking as a pedagogical phenomenon, to clearly define its components, to identify the factors that determine a person's stable attitude to pathogenic thinking.</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b/>
          <w:sz w:val="20"/>
          <w:szCs w:val="20"/>
          <w:lang w:val="en-US" w:eastAsia="zh-CN"/>
        </w:rPr>
        <w:t>Third</w:t>
      </w:r>
      <w:r w:rsidRPr="0038477E">
        <w:rPr>
          <w:rFonts w:ascii="Times New Roman" w:eastAsia="宋体" w:hAnsi="Times New Roman"/>
          <w:sz w:val="20"/>
          <w:szCs w:val="20"/>
          <w:lang w:val="en-US" w:eastAsia="zh-CN"/>
        </w:rPr>
        <w:t>, the issue of improving the tactics of reflective practitioners in the development of student activities in the international program of teacher training requires the identification and research of pedagogical conditions that contribute to the development of sanogeni</w:t>
      </w:r>
      <w:r w:rsidR="00A43965" w:rsidRPr="0038477E">
        <w:rPr>
          <w:rFonts w:ascii="Times New Roman" w:eastAsia="宋体" w:hAnsi="Times New Roman"/>
          <w:sz w:val="20"/>
          <w:szCs w:val="20"/>
          <w:lang w:val="en-US" w:eastAsia="zh-CN"/>
        </w:rPr>
        <w:t xml:space="preserve">c thinking in future teachers. </w:t>
      </w:r>
    </w:p>
    <w:p w:rsidR="00EF1BB9"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b/>
          <w:sz w:val="20"/>
          <w:szCs w:val="20"/>
          <w:lang w:val="en-US" w:eastAsia="zh-CN"/>
        </w:rPr>
        <w:lastRenderedPageBreak/>
        <w:t>Fourth</w:t>
      </w:r>
      <w:r w:rsidRPr="0038477E">
        <w:rPr>
          <w:rFonts w:ascii="Times New Roman" w:eastAsia="宋体" w:hAnsi="Times New Roman"/>
          <w:sz w:val="20"/>
          <w:szCs w:val="20"/>
          <w:lang w:val="en-US" w:eastAsia="zh-CN"/>
        </w:rPr>
        <w:t>, based on the results of our research, by addressing these issues, we determine the prospects of our research activities.</w:t>
      </w:r>
    </w:p>
    <w:p w:rsidR="00FD6915" w:rsidRPr="0038477E" w:rsidRDefault="00EF1BB9" w:rsidP="00A7146A">
      <w:pPr>
        <w:snapToGrid w:val="0"/>
        <w:spacing w:after="0" w:line="240" w:lineRule="auto"/>
        <w:ind w:firstLine="425"/>
        <w:jc w:val="both"/>
        <w:rPr>
          <w:rFonts w:ascii="Times New Roman" w:eastAsia="宋体" w:hAnsi="Times New Roman"/>
          <w:sz w:val="20"/>
          <w:szCs w:val="20"/>
          <w:lang w:val="en-US" w:eastAsia="zh-CN"/>
        </w:rPr>
      </w:pPr>
      <w:r w:rsidRPr="0038477E">
        <w:rPr>
          <w:rFonts w:ascii="Times New Roman" w:eastAsia="宋体" w:hAnsi="Times New Roman"/>
          <w:sz w:val="20"/>
          <w:szCs w:val="20"/>
          <w:lang w:val="en-US" w:eastAsia="zh-CN"/>
        </w:rPr>
        <w:t>In conclusion, the healthier a person's mind is, the healthier his mind and body will b</w:t>
      </w:r>
      <w:r w:rsidR="001753B9" w:rsidRPr="0038477E">
        <w:rPr>
          <w:rFonts w:ascii="Times New Roman" w:eastAsia="宋体" w:hAnsi="Times New Roman"/>
          <w:sz w:val="20"/>
          <w:szCs w:val="20"/>
          <w:lang w:val="en-US" w:eastAsia="zh-CN"/>
        </w:rPr>
        <w:t>e. The purer and freer a person’</w:t>
      </w:r>
      <w:r w:rsidRPr="0038477E">
        <w:rPr>
          <w:rFonts w:ascii="Times New Roman" w:eastAsia="宋体" w:hAnsi="Times New Roman"/>
          <w:sz w:val="20"/>
          <w:szCs w:val="20"/>
          <w:lang w:val="en-US" w:eastAsia="zh-CN"/>
        </w:rPr>
        <w:t>s way of thinking, the more harmless he thinks. Today,</w:t>
      </w:r>
      <w:r w:rsidR="00A43965" w:rsidRPr="0038477E">
        <w:rPr>
          <w:rFonts w:ascii="Times New Roman" w:eastAsia="宋体" w:hAnsi="Times New Roman"/>
          <w:sz w:val="20"/>
          <w:szCs w:val="20"/>
          <w:lang w:val="en-US" w:eastAsia="zh-CN"/>
        </w:rPr>
        <w:t xml:space="preserve"> a person who is well-mannered </w:t>
      </w:r>
      <w:r w:rsidRPr="0038477E">
        <w:rPr>
          <w:rFonts w:ascii="Times New Roman" w:eastAsia="宋体" w:hAnsi="Times New Roman"/>
          <w:sz w:val="20"/>
          <w:szCs w:val="20"/>
          <w:lang w:val="en-US" w:eastAsia="zh-CN"/>
        </w:rPr>
        <w:t>educated on the basis of correct beliefs, able to think carefully and in a healthy</w:t>
      </w:r>
      <w:r w:rsidR="00A43965" w:rsidRPr="0038477E">
        <w:rPr>
          <w:rFonts w:ascii="Times New Roman" w:eastAsia="宋体" w:hAnsi="Times New Roman"/>
          <w:sz w:val="20"/>
          <w:szCs w:val="20"/>
          <w:lang w:val="en-US" w:eastAsia="zh-CN"/>
        </w:rPr>
        <w:t xml:space="preserve"> way can act wisely in life. </w:t>
      </w:r>
      <w:r w:rsidRPr="0038477E">
        <w:rPr>
          <w:rFonts w:ascii="Times New Roman" w:eastAsia="宋体" w:hAnsi="Times New Roman"/>
          <w:sz w:val="20"/>
          <w:szCs w:val="20"/>
          <w:lang w:val="en-US" w:eastAsia="zh-CN"/>
        </w:rPr>
        <w:t>Iman is steadfast in his faith, able to think freely and independently, does not succumb to all kinds of deceptions, and does not succumb to selfish propaganda. A person with these qualities is a sane person. In this regard, the formation and development of sanogenic thinking in humans is important.</w:t>
      </w:r>
    </w:p>
    <w:p w:rsidR="00B536E4" w:rsidRPr="0038477E" w:rsidRDefault="00B536E4" w:rsidP="00A7146A">
      <w:pPr>
        <w:snapToGrid w:val="0"/>
        <w:spacing w:after="0" w:line="240" w:lineRule="auto"/>
        <w:jc w:val="both"/>
        <w:rPr>
          <w:rFonts w:ascii="Times New Roman" w:hAnsi="Times New Roman"/>
          <w:b/>
          <w:sz w:val="20"/>
          <w:szCs w:val="20"/>
          <w:lang w:val="en-US"/>
        </w:rPr>
      </w:pPr>
    </w:p>
    <w:p w:rsidR="00EF1BB9" w:rsidRPr="0038477E" w:rsidRDefault="00A7146A" w:rsidP="00A7146A">
      <w:pPr>
        <w:snapToGrid w:val="0"/>
        <w:spacing w:after="0" w:line="240" w:lineRule="auto"/>
        <w:jc w:val="both"/>
        <w:rPr>
          <w:rFonts w:ascii="Times New Roman" w:hAnsi="Times New Roman"/>
          <w:b/>
          <w:sz w:val="20"/>
          <w:szCs w:val="20"/>
          <w:lang w:val="en-US"/>
        </w:rPr>
      </w:pPr>
      <w:r w:rsidRPr="0038477E">
        <w:rPr>
          <w:rFonts w:ascii="Times New Roman" w:hAnsi="Times New Roman"/>
          <w:b/>
          <w:sz w:val="20"/>
          <w:szCs w:val="20"/>
        </w:rPr>
        <w:t>References</w:t>
      </w:r>
    </w:p>
    <w:p w:rsidR="001753B9" w:rsidRPr="0038477E" w:rsidRDefault="00EF1BB9"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sz w:val="20"/>
          <w:szCs w:val="20"/>
          <w:lang w:val="en-US"/>
        </w:rPr>
        <w:t>Law</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of</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the</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Republic</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of</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Uzbekistan</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“On</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Education”.</w:t>
      </w:r>
      <w:r w:rsidR="00762441" w:rsidRPr="0038477E">
        <w:rPr>
          <w:rFonts w:ascii="Times New Roman" w:hAnsi="Times New Roman"/>
          <w:sz w:val="20"/>
          <w:szCs w:val="20"/>
          <w:lang w:val="en-US"/>
        </w:rPr>
        <w:t xml:space="preserve"> </w:t>
      </w:r>
      <w:r w:rsidR="00A43965" w:rsidRPr="0038477E">
        <w:rPr>
          <w:rFonts w:ascii="Times New Roman" w:hAnsi="Times New Roman"/>
          <w:sz w:val="20"/>
          <w:szCs w:val="20"/>
          <w:lang w:val="en-US"/>
        </w:rPr>
        <w:t>People’</w:t>
      </w:r>
      <w:r w:rsidRPr="0038477E">
        <w:rPr>
          <w:rFonts w:ascii="Times New Roman" w:hAnsi="Times New Roman"/>
          <w:sz w:val="20"/>
          <w:szCs w:val="20"/>
          <w:lang w:val="en-US"/>
        </w:rPr>
        <w:t>s</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Word</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Newspaper,</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№202,</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2020.09.24,</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8</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p.</w:t>
      </w:r>
    </w:p>
    <w:p w:rsidR="00D54E8D" w:rsidRPr="0038477E" w:rsidRDefault="00D54E8D"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color w:val="000000"/>
          <w:sz w:val="20"/>
          <w:szCs w:val="20"/>
          <w:lang w:val="en-US"/>
        </w:rPr>
        <w:t>Beck,</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J.</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(1995)</w:t>
      </w:r>
      <w:r w:rsidR="00762441" w:rsidRPr="0038477E">
        <w:rPr>
          <w:rFonts w:ascii="Times New Roman" w:hAnsi="Times New Roman"/>
          <w:color w:val="000000"/>
          <w:sz w:val="20"/>
          <w:szCs w:val="20"/>
          <w:lang w:val="en-US"/>
        </w:rPr>
        <w:t xml:space="preserve"> </w:t>
      </w:r>
      <w:r w:rsidRPr="0038477E">
        <w:rPr>
          <w:rFonts w:ascii="Times New Roman" w:hAnsi="Times New Roman"/>
          <w:i/>
          <w:iCs/>
          <w:color w:val="000000"/>
          <w:sz w:val="20"/>
          <w:szCs w:val="20"/>
          <w:lang w:val="en-US"/>
        </w:rPr>
        <w:t>Cognitive</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therapy:</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basics</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and</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beyond</w:t>
      </w:r>
      <w:r w:rsidRPr="0038477E">
        <w:rPr>
          <w:rFonts w:ascii="Times New Roman" w:hAnsi="Times New Roman"/>
          <w:color w:val="000000"/>
          <w:sz w:val="20"/>
          <w:szCs w:val="20"/>
          <w:lang w:val="en-US"/>
        </w:rPr>
        <w:t>,</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New</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York,</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Guilford</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Press,</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382</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p.</w:t>
      </w:r>
    </w:p>
    <w:p w:rsidR="00D54E8D" w:rsidRPr="0038477E" w:rsidRDefault="00D54E8D"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color w:val="000000"/>
          <w:sz w:val="20"/>
          <w:szCs w:val="20"/>
          <w:lang w:val="en-US"/>
        </w:rPr>
        <w:t>Beck,</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A.,</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Rush,</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A.,</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Shaw,</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B.</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(1979)</w:t>
      </w:r>
      <w:r w:rsidR="00762441" w:rsidRPr="0038477E">
        <w:rPr>
          <w:rFonts w:ascii="Times New Roman" w:hAnsi="Times New Roman"/>
          <w:color w:val="000000"/>
          <w:sz w:val="20"/>
          <w:szCs w:val="20"/>
          <w:lang w:val="en-US"/>
        </w:rPr>
        <w:t xml:space="preserve"> </w:t>
      </w:r>
      <w:r w:rsidRPr="0038477E">
        <w:rPr>
          <w:rFonts w:ascii="Times New Roman" w:hAnsi="Times New Roman"/>
          <w:i/>
          <w:iCs/>
          <w:color w:val="000000"/>
          <w:sz w:val="20"/>
          <w:szCs w:val="20"/>
          <w:lang w:val="en-US"/>
        </w:rPr>
        <w:t>Cognitive</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therapy</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of</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depression</w:t>
      </w:r>
      <w:r w:rsidRPr="0038477E">
        <w:rPr>
          <w:rFonts w:ascii="Times New Roman" w:hAnsi="Times New Roman"/>
          <w:color w:val="000000"/>
          <w:sz w:val="20"/>
          <w:szCs w:val="20"/>
          <w:lang w:val="en-US"/>
        </w:rPr>
        <w:t>,</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New</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York,</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Guilford</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Press,</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431</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p.</w:t>
      </w:r>
    </w:p>
    <w:p w:rsidR="00D54E8D" w:rsidRPr="0038477E" w:rsidRDefault="00D54E8D"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color w:val="000000"/>
          <w:sz w:val="20"/>
          <w:szCs w:val="20"/>
          <w:lang w:val="en-US" w:eastAsia="ru-RU"/>
        </w:rPr>
        <w:t>Orlov,</w:t>
      </w:r>
      <w:r w:rsidR="00762441" w:rsidRPr="0038477E">
        <w:rPr>
          <w:rFonts w:ascii="Times New Roman" w:hAnsi="Times New Roman"/>
          <w:color w:val="000000"/>
          <w:sz w:val="20"/>
          <w:szCs w:val="20"/>
          <w:lang w:val="en-US" w:eastAsia="ru-RU"/>
        </w:rPr>
        <w:t xml:space="preserve"> </w:t>
      </w:r>
      <w:r w:rsidRPr="0038477E">
        <w:rPr>
          <w:rFonts w:ascii="Times New Roman" w:hAnsi="Times New Roman"/>
          <w:color w:val="000000"/>
          <w:sz w:val="20"/>
          <w:szCs w:val="20"/>
          <w:lang w:val="en-US" w:eastAsia="ru-RU"/>
        </w:rPr>
        <w:t>Yu.M.</w:t>
      </w:r>
      <w:r w:rsidR="00762441" w:rsidRPr="0038477E">
        <w:rPr>
          <w:rFonts w:ascii="Times New Roman" w:hAnsi="Times New Roman"/>
          <w:color w:val="000000"/>
          <w:sz w:val="20"/>
          <w:szCs w:val="20"/>
          <w:lang w:val="en-US" w:eastAsia="ru-RU"/>
        </w:rPr>
        <w:t xml:space="preserve"> </w:t>
      </w:r>
      <w:r w:rsidR="006D7B51" w:rsidRPr="0038477E">
        <w:rPr>
          <w:rFonts w:ascii="Times New Roman" w:hAnsi="Times New Roman"/>
          <w:color w:val="000000"/>
          <w:sz w:val="20"/>
          <w:szCs w:val="20"/>
          <w:lang w:val="en-US" w:eastAsia="ru-RU"/>
        </w:rPr>
        <w:t>(2003)</w:t>
      </w:r>
      <w:r w:rsidR="00762441" w:rsidRPr="0038477E">
        <w:rPr>
          <w:rFonts w:ascii="Times New Roman" w:hAnsi="Times New Roman"/>
          <w:color w:val="000000"/>
          <w:sz w:val="20"/>
          <w:szCs w:val="20"/>
          <w:lang w:val="en-US" w:eastAsia="ru-RU"/>
        </w:rPr>
        <w:t xml:space="preserve"> </w:t>
      </w:r>
      <w:r w:rsidRPr="0038477E">
        <w:rPr>
          <w:rFonts w:ascii="Times New Roman" w:hAnsi="Times New Roman"/>
          <w:i/>
          <w:iCs/>
          <w:color w:val="000000"/>
          <w:sz w:val="20"/>
          <w:szCs w:val="20"/>
          <w:lang w:val="en-US" w:eastAsia="ru-RU"/>
        </w:rPr>
        <w:t>Sanogenic</w:t>
      </w:r>
      <w:r w:rsidR="00762441" w:rsidRPr="0038477E">
        <w:rPr>
          <w:rFonts w:ascii="Times New Roman" w:hAnsi="Times New Roman"/>
          <w:i/>
          <w:iCs/>
          <w:color w:val="000000"/>
          <w:sz w:val="20"/>
          <w:szCs w:val="20"/>
          <w:lang w:val="en-US" w:eastAsia="ru-RU"/>
        </w:rPr>
        <w:t xml:space="preserve"> </w:t>
      </w:r>
      <w:r w:rsidRPr="0038477E">
        <w:rPr>
          <w:rFonts w:ascii="Times New Roman" w:hAnsi="Times New Roman"/>
          <w:i/>
          <w:iCs/>
          <w:color w:val="000000"/>
          <w:sz w:val="20"/>
          <w:szCs w:val="20"/>
          <w:lang w:val="en-US" w:eastAsia="ru-RU"/>
        </w:rPr>
        <w:t>thinking</w:t>
      </w:r>
      <w:r w:rsidR="006D7B51" w:rsidRPr="0038477E">
        <w:rPr>
          <w:rFonts w:ascii="Times New Roman" w:hAnsi="Times New Roman"/>
          <w:color w:val="000000"/>
          <w:sz w:val="20"/>
          <w:szCs w:val="20"/>
          <w:lang w:val="en-US" w:eastAsia="ru-RU"/>
        </w:rPr>
        <w:t>,</w:t>
      </w:r>
      <w:r w:rsidR="00762441" w:rsidRPr="0038477E">
        <w:rPr>
          <w:rFonts w:ascii="Times New Roman" w:hAnsi="Times New Roman"/>
          <w:color w:val="000000"/>
          <w:sz w:val="20"/>
          <w:szCs w:val="20"/>
          <w:lang w:val="en-US" w:eastAsia="ru-RU"/>
        </w:rPr>
        <w:t xml:space="preserve"> </w:t>
      </w:r>
      <w:r w:rsidR="006D7B51" w:rsidRPr="0038477E">
        <w:rPr>
          <w:rFonts w:ascii="Times New Roman" w:hAnsi="Times New Roman"/>
          <w:color w:val="000000"/>
          <w:sz w:val="20"/>
          <w:szCs w:val="20"/>
          <w:lang w:val="en-US" w:eastAsia="ru-RU"/>
        </w:rPr>
        <w:t>Moscow,</w:t>
      </w:r>
      <w:r w:rsidR="00762441" w:rsidRPr="0038477E">
        <w:rPr>
          <w:rFonts w:ascii="Times New Roman" w:hAnsi="Times New Roman"/>
          <w:color w:val="000000"/>
          <w:sz w:val="20"/>
          <w:szCs w:val="20"/>
          <w:lang w:val="en-US" w:eastAsia="ru-RU"/>
        </w:rPr>
        <w:t xml:space="preserve"> </w:t>
      </w:r>
      <w:r w:rsidR="006D7B51" w:rsidRPr="0038477E">
        <w:rPr>
          <w:rFonts w:ascii="Times New Roman" w:hAnsi="Times New Roman"/>
          <w:color w:val="000000"/>
          <w:sz w:val="20"/>
          <w:szCs w:val="20"/>
          <w:lang w:val="en-US" w:eastAsia="ru-RU"/>
        </w:rPr>
        <w:t>Sliding,</w:t>
      </w:r>
      <w:r w:rsidR="00762441" w:rsidRPr="0038477E">
        <w:rPr>
          <w:rFonts w:ascii="Times New Roman" w:hAnsi="Times New Roman"/>
          <w:color w:val="000000"/>
          <w:sz w:val="20"/>
          <w:szCs w:val="20"/>
          <w:lang w:val="en-US" w:eastAsia="ru-RU"/>
        </w:rPr>
        <w:t xml:space="preserve"> </w:t>
      </w:r>
      <w:r w:rsidRPr="0038477E">
        <w:rPr>
          <w:rFonts w:ascii="Times New Roman" w:hAnsi="Times New Roman"/>
          <w:color w:val="000000"/>
          <w:sz w:val="20"/>
          <w:szCs w:val="20"/>
          <w:lang w:val="en-US" w:eastAsia="ru-RU"/>
        </w:rPr>
        <w:t>96</w:t>
      </w:r>
      <w:r w:rsidR="00762441" w:rsidRPr="0038477E">
        <w:rPr>
          <w:rFonts w:ascii="Times New Roman" w:hAnsi="Times New Roman"/>
          <w:color w:val="000000"/>
          <w:sz w:val="20"/>
          <w:szCs w:val="20"/>
          <w:lang w:val="en-US" w:eastAsia="ru-RU"/>
        </w:rPr>
        <w:t xml:space="preserve"> </w:t>
      </w:r>
      <w:r w:rsidRPr="0038477E">
        <w:rPr>
          <w:rFonts w:ascii="Times New Roman" w:hAnsi="Times New Roman"/>
          <w:color w:val="000000"/>
          <w:sz w:val="20"/>
          <w:szCs w:val="20"/>
          <w:lang w:val="en-US" w:eastAsia="ru-RU"/>
        </w:rPr>
        <w:t>p.</w:t>
      </w:r>
    </w:p>
    <w:p w:rsidR="001753B9" w:rsidRPr="0038477E" w:rsidRDefault="001753B9" w:rsidP="00A7146A">
      <w:pPr>
        <w:pStyle w:val="ListParagraph"/>
        <w:numPr>
          <w:ilvl w:val="0"/>
          <w:numId w:val="2"/>
        </w:numPr>
        <w:snapToGrid w:val="0"/>
        <w:spacing w:after="0" w:line="240" w:lineRule="auto"/>
        <w:ind w:left="425" w:hanging="425"/>
        <w:jc w:val="both"/>
        <w:rPr>
          <w:rFonts w:ascii="Times New Roman" w:hAnsi="Times New Roman"/>
          <w:sz w:val="20"/>
          <w:szCs w:val="20"/>
        </w:rPr>
      </w:pPr>
      <w:r w:rsidRPr="0038477E">
        <w:rPr>
          <w:rFonts w:ascii="Times New Roman" w:hAnsi="Times New Roman"/>
          <w:bCs/>
          <w:color w:val="000000"/>
          <w:sz w:val="20"/>
          <w:szCs w:val="20"/>
          <w:lang w:val="uz-Cyrl-UZ"/>
        </w:rPr>
        <w:lastRenderedPageBreak/>
        <w:t>Орлов</w:t>
      </w:r>
      <w:r w:rsidR="00762441" w:rsidRPr="0038477E">
        <w:rPr>
          <w:rFonts w:ascii="Times New Roman" w:hAnsi="Times New Roman"/>
          <w:bCs/>
          <w:color w:val="000000"/>
          <w:sz w:val="20"/>
          <w:szCs w:val="20"/>
          <w:lang w:val="uz-Cyrl-UZ"/>
        </w:rPr>
        <w:t xml:space="preserve"> </w:t>
      </w:r>
      <w:r w:rsidRPr="0038477E">
        <w:rPr>
          <w:rFonts w:ascii="Times New Roman" w:hAnsi="Times New Roman"/>
          <w:bCs/>
          <w:color w:val="000000"/>
          <w:sz w:val="20"/>
          <w:szCs w:val="20"/>
          <w:lang w:val="uz-Cyrl-UZ"/>
        </w:rPr>
        <w:t>Ю.М.</w:t>
      </w:r>
      <w:r w:rsidR="00762441" w:rsidRPr="0038477E">
        <w:rPr>
          <w:rFonts w:ascii="Times New Roman" w:hAnsi="Times New Roman"/>
          <w:bCs/>
          <w:color w:val="000000"/>
          <w:sz w:val="20"/>
          <w:szCs w:val="20"/>
        </w:rPr>
        <w:t xml:space="preserve"> </w:t>
      </w:r>
      <w:r w:rsidR="00DC782D" w:rsidRPr="0038477E">
        <w:rPr>
          <w:rFonts w:ascii="Times New Roman" w:hAnsi="Times New Roman"/>
          <w:bCs/>
          <w:color w:val="000000"/>
          <w:sz w:val="20"/>
          <w:szCs w:val="20"/>
        </w:rPr>
        <w:t>(2006)</w:t>
      </w:r>
      <w:r w:rsidR="00762441" w:rsidRPr="0038477E">
        <w:rPr>
          <w:rFonts w:ascii="Times New Roman" w:hAnsi="Times New Roman"/>
          <w:bCs/>
          <w:color w:val="000000"/>
          <w:sz w:val="20"/>
          <w:szCs w:val="20"/>
          <w:lang w:val="uz-Cyrl-UZ"/>
        </w:rPr>
        <w:t xml:space="preserve"> </w:t>
      </w:r>
      <w:r w:rsidRPr="0038477E">
        <w:rPr>
          <w:rFonts w:ascii="Times New Roman" w:hAnsi="Times New Roman"/>
          <w:bCs/>
          <w:color w:val="000000"/>
          <w:sz w:val="20"/>
          <w:szCs w:val="20"/>
          <w:lang w:val="uz-Cyrl-UZ"/>
        </w:rPr>
        <w:t>Oздораваиваюшее</w:t>
      </w:r>
      <w:r w:rsidR="00762441" w:rsidRPr="0038477E">
        <w:rPr>
          <w:rFonts w:ascii="Times New Roman" w:hAnsi="Times New Roman"/>
          <w:bCs/>
          <w:color w:val="000000"/>
          <w:sz w:val="20"/>
          <w:szCs w:val="20"/>
          <w:lang w:val="uz-Cyrl-UZ"/>
        </w:rPr>
        <w:t xml:space="preserve"> </w:t>
      </w:r>
      <w:r w:rsidRPr="0038477E">
        <w:rPr>
          <w:rFonts w:ascii="Times New Roman" w:hAnsi="Times New Roman"/>
          <w:bCs/>
          <w:color w:val="000000"/>
          <w:sz w:val="20"/>
          <w:szCs w:val="20"/>
          <w:lang w:val="uz-Cyrl-UZ"/>
        </w:rPr>
        <w:t>мышление.</w:t>
      </w:r>
      <w:r w:rsidR="00762441" w:rsidRPr="0038477E">
        <w:rPr>
          <w:rFonts w:ascii="Times New Roman" w:hAnsi="Times New Roman"/>
          <w:bCs/>
          <w:color w:val="000000"/>
          <w:sz w:val="20"/>
          <w:szCs w:val="20"/>
          <w:lang w:val="uz-Cyrl-UZ"/>
        </w:rPr>
        <w:t xml:space="preserve"> </w:t>
      </w:r>
      <w:r w:rsidRPr="0038477E">
        <w:rPr>
          <w:rFonts w:ascii="Times New Roman" w:hAnsi="Times New Roman"/>
          <w:iCs/>
          <w:color w:val="000000"/>
          <w:sz w:val="20"/>
          <w:szCs w:val="20"/>
          <w:lang w:val="uz-Cyrl-UZ"/>
        </w:rPr>
        <w:t>Издан</w:t>
      </w:r>
      <w:r w:rsidRPr="0038477E">
        <w:rPr>
          <w:rFonts w:ascii="Times New Roman" w:hAnsi="Times New Roman"/>
          <w:iCs/>
          <w:color w:val="000000"/>
          <w:sz w:val="20"/>
          <w:szCs w:val="20"/>
          <w:lang w:val="uz-Latn-UZ"/>
        </w:rPr>
        <w:t>ие</w:t>
      </w:r>
      <w:r w:rsidR="00762441" w:rsidRPr="0038477E">
        <w:rPr>
          <w:rFonts w:ascii="Times New Roman" w:hAnsi="Times New Roman"/>
          <w:iCs/>
          <w:color w:val="000000"/>
          <w:sz w:val="20"/>
          <w:szCs w:val="20"/>
          <w:lang w:val="uz-Latn-UZ"/>
        </w:rPr>
        <w:t xml:space="preserve"> </w:t>
      </w:r>
      <w:r w:rsidRPr="0038477E">
        <w:rPr>
          <w:rFonts w:ascii="Times New Roman" w:hAnsi="Times New Roman"/>
          <w:iCs/>
          <w:color w:val="000000"/>
          <w:sz w:val="20"/>
          <w:szCs w:val="20"/>
          <w:lang w:val="uz-Cyrl-UZ"/>
        </w:rPr>
        <w:t>2-е,</w:t>
      </w:r>
      <w:r w:rsidR="00762441" w:rsidRPr="0038477E">
        <w:rPr>
          <w:rFonts w:ascii="Times New Roman" w:hAnsi="Times New Roman"/>
          <w:iCs/>
          <w:color w:val="000000"/>
          <w:sz w:val="20"/>
          <w:szCs w:val="20"/>
          <w:lang w:val="uz-Cyrl-UZ"/>
        </w:rPr>
        <w:t xml:space="preserve"> </w:t>
      </w:r>
      <w:r w:rsidRPr="0038477E">
        <w:rPr>
          <w:rFonts w:ascii="Times New Roman" w:hAnsi="Times New Roman"/>
          <w:iCs/>
          <w:color w:val="000000"/>
          <w:sz w:val="20"/>
          <w:szCs w:val="20"/>
          <w:lang w:val="uz-Cyrl-UZ"/>
        </w:rPr>
        <w:t>исправленное</w:t>
      </w:r>
      <w:r w:rsidR="00762441" w:rsidRPr="0038477E">
        <w:rPr>
          <w:rFonts w:ascii="Times New Roman" w:hAnsi="Times New Roman"/>
          <w:iCs/>
          <w:color w:val="000000"/>
          <w:sz w:val="20"/>
          <w:szCs w:val="20"/>
          <w:lang w:val="uz-Cyrl-UZ"/>
        </w:rPr>
        <w:t xml:space="preserve"> </w:t>
      </w:r>
      <w:r w:rsidRPr="0038477E">
        <w:rPr>
          <w:rFonts w:ascii="Times New Roman" w:hAnsi="Times New Roman"/>
          <w:iCs/>
          <w:color w:val="000000"/>
          <w:sz w:val="20"/>
          <w:szCs w:val="20"/>
          <w:lang w:val="uz-Cyrl-UZ"/>
        </w:rPr>
        <w:t>M</w:t>
      </w:r>
      <w:r w:rsidR="00DC782D" w:rsidRPr="0038477E">
        <w:rPr>
          <w:rFonts w:ascii="Times New Roman" w:hAnsi="Times New Roman"/>
          <w:color w:val="000000"/>
          <w:sz w:val="20"/>
          <w:szCs w:val="20"/>
          <w:lang w:val="uz-Cyrl-UZ"/>
        </w:rPr>
        <w:t>осква.</w:t>
      </w:r>
      <w:r w:rsidR="00762441" w:rsidRPr="0038477E">
        <w:rPr>
          <w:rFonts w:ascii="Times New Roman" w:hAnsi="Times New Roman"/>
          <w:color w:val="000000"/>
          <w:sz w:val="20"/>
          <w:szCs w:val="20"/>
          <w:lang w:val="uz-Cyrl-UZ"/>
        </w:rPr>
        <w:t xml:space="preserve"> </w:t>
      </w:r>
      <w:r w:rsidR="00DC782D" w:rsidRPr="0038477E">
        <w:rPr>
          <w:rFonts w:ascii="Times New Roman" w:hAnsi="Times New Roman"/>
          <w:color w:val="000000"/>
          <w:sz w:val="20"/>
          <w:szCs w:val="20"/>
          <w:lang w:val="uz-Cyrl-UZ"/>
        </w:rPr>
        <w:t>«Спайдинг»</w:t>
      </w:r>
      <w:r w:rsidR="00762441" w:rsidRPr="0038477E">
        <w:rPr>
          <w:rFonts w:ascii="Times New Roman" w:hAnsi="Times New Roman"/>
          <w:color w:val="000000"/>
          <w:sz w:val="20"/>
          <w:szCs w:val="20"/>
          <w:lang w:val="uz-Cyrl-UZ"/>
        </w:rPr>
        <w:t xml:space="preserve"> </w:t>
      </w:r>
      <w:r w:rsidRPr="0038477E">
        <w:rPr>
          <w:rFonts w:ascii="Times New Roman" w:hAnsi="Times New Roman"/>
          <w:color w:val="000000"/>
          <w:sz w:val="20"/>
          <w:szCs w:val="20"/>
          <w:lang w:val="uz-Cyrl-UZ"/>
        </w:rPr>
        <w:t>c.</w:t>
      </w:r>
      <w:r w:rsidR="00762441" w:rsidRPr="0038477E">
        <w:rPr>
          <w:rFonts w:ascii="Times New Roman" w:hAnsi="Times New Roman"/>
          <w:color w:val="000000"/>
          <w:sz w:val="20"/>
          <w:szCs w:val="20"/>
          <w:lang w:val="uz-Cyrl-UZ"/>
        </w:rPr>
        <w:t xml:space="preserve"> </w:t>
      </w:r>
      <w:r w:rsidRPr="0038477E">
        <w:rPr>
          <w:rFonts w:ascii="Times New Roman" w:hAnsi="Times New Roman"/>
          <w:color w:val="000000"/>
          <w:sz w:val="20"/>
          <w:szCs w:val="20"/>
          <w:lang w:val="uz-Cyrl-UZ"/>
        </w:rPr>
        <w:t>153.</w:t>
      </w:r>
    </w:p>
    <w:p w:rsidR="00D54E8D" w:rsidRPr="0038477E" w:rsidRDefault="00D54E8D"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color w:val="000000"/>
          <w:sz w:val="20"/>
          <w:szCs w:val="20"/>
          <w:lang w:val="en-US"/>
        </w:rPr>
        <w:t>Hilman,</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A.</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Yu.</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(2017)</w:t>
      </w:r>
      <w:r w:rsidR="00762441" w:rsidRPr="0038477E">
        <w:rPr>
          <w:rFonts w:ascii="Times New Roman" w:hAnsi="Times New Roman"/>
          <w:color w:val="000000"/>
          <w:sz w:val="20"/>
          <w:szCs w:val="20"/>
          <w:lang w:val="en-US"/>
        </w:rPr>
        <w:t xml:space="preserve"> </w:t>
      </w:r>
      <w:r w:rsidRPr="0038477E">
        <w:rPr>
          <w:rFonts w:ascii="Times New Roman" w:hAnsi="Times New Roman"/>
          <w:i/>
          <w:iCs/>
          <w:color w:val="000000"/>
          <w:sz w:val="20"/>
          <w:szCs w:val="20"/>
          <w:lang w:val="en-US"/>
        </w:rPr>
        <w:t>Psychological</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conditions</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for</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the</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formation</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of</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the</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sanogenic</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thinking</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of</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student</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youth</w:t>
      </w:r>
      <w:r w:rsidRPr="0038477E">
        <w:rPr>
          <w:rFonts w:ascii="Times New Roman" w:hAnsi="Times New Roman"/>
          <w:color w:val="000000"/>
          <w:sz w:val="20"/>
          <w:szCs w:val="20"/>
          <w:lang w:val="en-US"/>
        </w:rPr>
        <w:t>:</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author's</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abstract.</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dis.</w:t>
      </w:r>
      <w:r w:rsidR="00762441" w:rsidRPr="0038477E">
        <w:rPr>
          <w:rFonts w:ascii="Times New Roman" w:hAnsi="Times New Roman"/>
          <w:color w:val="000000"/>
          <w:sz w:val="20"/>
          <w:szCs w:val="20"/>
          <w:lang w:val="en-US"/>
        </w:rPr>
        <w:t>.</w:t>
      </w:r>
      <w:r w:rsidRPr="0038477E">
        <w:rPr>
          <w:rFonts w:ascii="Times New Roman" w:hAnsi="Times New Roman"/>
          <w:color w:val="000000"/>
          <w:sz w:val="20"/>
          <w:szCs w:val="20"/>
          <w:lang w:val="en-US"/>
        </w:rPr>
        <w:t>..</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Candidate</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psychologial</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Sciences:</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19.00.07,</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National</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University</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of</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Ostroh</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Academy,</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Ostroh,</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20</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p.</w:t>
      </w:r>
    </w:p>
    <w:p w:rsidR="00D54E8D" w:rsidRPr="0038477E" w:rsidRDefault="00D54E8D"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color w:val="000000"/>
          <w:sz w:val="20"/>
          <w:szCs w:val="20"/>
          <w:lang w:val="en-US"/>
        </w:rPr>
        <w:t>Rubtsova,</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L.V.</w:t>
      </w:r>
      <w:r w:rsidR="00762441" w:rsidRPr="0038477E">
        <w:rPr>
          <w:rFonts w:ascii="Times New Roman" w:hAnsi="Times New Roman"/>
          <w:color w:val="000000"/>
          <w:sz w:val="20"/>
          <w:szCs w:val="20"/>
          <w:lang w:val="en-US"/>
        </w:rPr>
        <w:t xml:space="preserve"> </w:t>
      </w:r>
      <w:r w:rsidRPr="0038477E">
        <w:rPr>
          <w:rFonts w:ascii="Times New Roman" w:hAnsi="Times New Roman"/>
          <w:i/>
          <w:iCs/>
          <w:color w:val="000000"/>
          <w:sz w:val="20"/>
          <w:szCs w:val="20"/>
          <w:lang w:val="en-US"/>
        </w:rPr>
        <w:t>Sanogenic</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thinking:</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the</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teaching</w:t>
      </w:r>
      <w:r w:rsidR="00762441" w:rsidRPr="0038477E">
        <w:rPr>
          <w:rFonts w:ascii="Times New Roman" w:hAnsi="Times New Roman"/>
          <w:i/>
          <w:iCs/>
          <w:color w:val="000000"/>
          <w:sz w:val="20"/>
          <w:szCs w:val="20"/>
          <w:lang w:val="en-US"/>
        </w:rPr>
        <w:t xml:space="preserve"> </w:t>
      </w:r>
      <w:r w:rsidRPr="0038477E">
        <w:rPr>
          <w:rFonts w:ascii="Times New Roman" w:hAnsi="Times New Roman"/>
          <w:i/>
          <w:iCs/>
          <w:color w:val="000000"/>
          <w:sz w:val="20"/>
          <w:szCs w:val="20"/>
          <w:lang w:val="en-US"/>
        </w:rPr>
        <w:t>method</w:t>
      </w:r>
      <w:r w:rsidRPr="0038477E">
        <w:rPr>
          <w:rFonts w:ascii="Times New Roman" w:hAnsi="Times New Roman"/>
          <w:color w:val="000000"/>
          <w:sz w:val="20"/>
          <w:szCs w:val="20"/>
          <w:lang w:val="en-US"/>
        </w:rPr>
        <w:t>.</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Complex,</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Novosibirsk,</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Izd.,</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NGPU,</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2010,</w:t>
      </w:r>
      <w:r w:rsidR="00762441" w:rsidRPr="0038477E">
        <w:rPr>
          <w:rFonts w:ascii="Times New Roman" w:hAnsi="Times New Roman"/>
          <w:color w:val="000000"/>
          <w:sz w:val="20"/>
          <w:szCs w:val="20"/>
          <w:lang w:val="en-US"/>
        </w:rPr>
        <w:t xml:space="preserve"> </w:t>
      </w:r>
      <w:r w:rsidRPr="0038477E">
        <w:rPr>
          <w:rFonts w:ascii="Times New Roman" w:hAnsi="Times New Roman"/>
          <w:color w:val="000000"/>
          <w:sz w:val="20"/>
          <w:szCs w:val="20"/>
          <w:lang w:val="en-US"/>
        </w:rPr>
        <w:t>205</w:t>
      </w:r>
      <w:r w:rsidR="00762441" w:rsidRPr="0038477E">
        <w:rPr>
          <w:rFonts w:ascii="Times New Roman" w:hAnsi="Times New Roman"/>
          <w:color w:val="000000"/>
          <w:sz w:val="20"/>
          <w:szCs w:val="20"/>
          <w:lang w:val="en-US"/>
        </w:rPr>
        <w:t xml:space="preserve"> </w:t>
      </w:r>
      <w:r w:rsidRPr="0038477E">
        <w:rPr>
          <w:rFonts w:ascii="Times New Roman" w:hAnsi="Times New Roman"/>
          <w:sz w:val="20"/>
          <w:szCs w:val="20"/>
          <w:lang w:val="en-US"/>
        </w:rPr>
        <w:t>p.</w:t>
      </w:r>
    </w:p>
    <w:p w:rsidR="0053412B" w:rsidRPr="0038477E" w:rsidRDefault="0053412B" w:rsidP="00A7146A">
      <w:pPr>
        <w:pStyle w:val="ListParagraph"/>
        <w:numPr>
          <w:ilvl w:val="0"/>
          <w:numId w:val="2"/>
        </w:numPr>
        <w:snapToGrid w:val="0"/>
        <w:spacing w:after="0" w:line="240" w:lineRule="auto"/>
        <w:ind w:left="425" w:hanging="425"/>
        <w:jc w:val="both"/>
        <w:rPr>
          <w:rFonts w:ascii="Times New Roman" w:hAnsi="Times New Roman"/>
          <w:sz w:val="20"/>
          <w:szCs w:val="20"/>
        </w:rPr>
      </w:pPr>
      <w:r w:rsidRPr="0038477E">
        <w:rPr>
          <w:rFonts w:ascii="Times New Roman" w:hAnsi="Times New Roman"/>
          <w:sz w:val="20"/>
          <w:szCs w:val="20"/>
          <w:lang w:eastAsia="ru-RU"/>
        </w:rPr>
        <w:t>Гребенюк</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О.С.,</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Гребенюк</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Т.Б.</w:t>
      </w:r>
      <w:r w:rsidR="00762441" w:rsidRPr="0038477E">
        <w:rPr>
          <w:rFonts w:ascii="Times New Roman" w:hAnsi="Times New Roman"/>
          <w:sz w:val="20"/>
          <w:szCs w:val="20"/>
          <w:lang w:eastAsia="ru-RU"/>
        </w:rPr>
        <w:t xml:space="preserve"> </w:t>
      </w:r>
      <w:r w:rsidR="00365EF2" w:rsidRPr="0038477E">
        <w:rPr>
          <w:rFonts w:ascii="Times New Roman" w:hAnsi="Times New Roman"/>
          <w:sz w:val="20"/>
          <w:szCs w:val="20"/>
          <w:lang w:eastAsia="ru-RU"/>
        </w:rPr>
        <w:t>(2000)</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Основы</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педагогики</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индивидуальности:</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Учеб.</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пособие</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/Калинингр.</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ун-т.</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w:t>
      </w:r>
      <w:r w:rsidR="00762441" w:rsidRPr="0038477E">
        <w:rPr>
          <w:rFonts w:ascii="Times New Roman" w:hAnsi="Times New Roman"/>
          <w:sz w:val="20"/>
          <w:szCs w:val="20"/>
          <w:lang w:eastAsia="ru-RU"/>
        </w:rPr>
        <w:t xml:space="preserve"> </w:t>
      </w:r>
      <w:r w:rsidR="00365EF2" w:rsidRPr="0038477E">
        <w:rPr>
          <w:rFonts w:ascii="Times New Roman" w:hAnsi="Times New Roman"/>
          <w:sz w:val="20"/>
          <w:szCs w:val="20"/>
          <w:lang w:eastAsia="ru-RU"/>
        </w:rPr>
        <w:t>Калининград,</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572</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с.</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Глава</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1.</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п.1.1.</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Интеллектуальная</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сфера</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как</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цель</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развития;.</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С.</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344.</w:t>
      </w:r>
    </w:p>
    <w:p w:rsidR="00365EF2" w:rsidRPr="0038477E" w:rsidRDefault="00365EF2" w:rsidP="00A7146A">
      <w:pPr>
        <w:pStyle w:val="ListParagraph"/>
        <w:numPr>
          <w:ilvl w:val="0"/>
          <w:numId w:val="2"/>
        </w:numPr>
        <w:snapToGrid w:val="0"/>
        <w:spacing w:after="0" w:line="240" w:lineRule="auto"/>
        <w:ind w:left="425" w:hanging="425"/>
        <w:jc w:val="both"/>
        <w:rPr>
          <w:rFonts w:ascii="Times New Roman" w:hAnsi="Times New Roman"/>
          <w:sz w:val="20"/>
          <w:szCs w:val="20"/>
        </w:rPr>
      </w:pPr>
      <w:r w:rsidRPr="0038477E">
        <w:rPr>
          <w:rFonts w:ascii="Times New Roman" w:hAnsi="Times New Roman"/>
          <w:sz w:val="20"/>
          <w:szCs w:val="20"/>
          <w:lang w:eastAsia="ru-RU"/>
        </w:rPr>
        <w:t>Васильева</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Т.</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Н.</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(1997)</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Формирование</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саногенного</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мышления</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младшего</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школьника</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Учеб.пособие/</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w:t>
      </w:r>
      <w:r w:rsidR="00762441" w:rsidRPr="0038477E">
        <w:rPr>
          <w:rFonts w:ascii="Times New Roman" w:hAnsi="Times New Roman"/>
          <w:sz w:val="20"/>
          <w:szCs w:val="20"/>
          <w:lang w:eastAsia="ru-RU"/>
        </w:rPr>
        <w:t xml:space="preserve"> </w:t>
      </w:r>
      <w:r w:rsidRPr="0038477E">
        <w:rPr>
          <w:rFonts w:ascii="Times New Roman" w:hAnsi="Times New Roman"/>
          <w:sz w:val="20"/>
          <w:szCs w:val="20"/>
          <w:lang w:eastAsia="ru-RU"/>
        </w:rPr>
        <w:t>Кал</w:t>
      </w:r>
      <w:r w:rsidRPr="0038477E">
        <w:rPr>
          <w:rFonts w:ascii="Times New Roman" w:hAnsi="Times New Roman"/>
          <w:color w:val="222222"/>
          <w:sz w:val="20"/>
          <w:szCs w:val="20"/>
          <w:lang w:eastAsia="ru-RU"/>
        </w:rPr>
        <w:t>ининград:</w:t>
      </w:r>
      <w:r w:rsidR="00762441" w:rsidRPr="0038477E">
        <w:rPr>
          <w:rFonts w:ascii="Times New Roman" w:hAnsi="Times New Roman"/>
          <w:color w:val="222222"/>
          <w:sz w:val="20"/>
          <w:szCs w:val="20"/>
          <w:lang w:eastAsia="ru-RU"/>
        </w:rPr>
        <w:t xml:space="preserve"> </w:t>
      </w:r>
      <w:r w:rsidRPr="0038477E">
        <w:rPr>
          <w:rFonts w:ascii="Times New Roman" w:hAnsi="Times New Roman"/>
          <w:color w:val="222222"/>
          <w:sz w:val="20"/>
          <w:szCs w:val="20"/>
          <w:lang w:eastAsia="ru-RU"/>
        </w:rPr>
        <w:t>Калинингр.</w:t>
      </w:r>
      <w:r w:rsidR="00762441" w:rsidRPr="0038477E">
        <w:rPr>
          <w:rFonts w:ascii="Times New Roman" w:hAnsi="Times New Roman"/>
          <w:color w:val="222222"/>
          <w:sz w:val="20"/>
          <w:szCs w:val="20"/>
          <w:lang w:eastAsia="ru-RU"/>
        </w:rPr>
        <w:t xml:space="preserve"> </w:t>
      </w:r>
      <w:r w:rsidRPr="0038477E">
        <w:rPr>
          <w:rFonts w:ascii="Times New Roman" w:hAnsi="Times New Roman"/>
          <w:color w:val="222222"/>
          <w:sz w:val="20"/>
          <w:szCs w:val="20"/>
          <w:lang w:eastAsia="ru-RU"/>
        </w:rPr>
        <w:t>гос.</w:t>
      </w:r>
      <w:r w:rsidR="00762441" w:rsidRPr="0038477E">
        <w:rPr>
          <w:rFonts w:ascii="Times New Roman" w:hAnsi="Times New Roman"/>
          <w:color w:val="222222"/>
          <w:sz w:val="20"/>
          <w:szCs w:val="20"/>
          <w:lang w:eastAsia="ru-RU"/>
        </w:rPr>
        <w:t xml:space="preserve"> </w:t>
      </w:r>
      <w:r w:rsidRPr="0038477E">
        <w:rPr>
          <w:rFonts w:ascii="Times New Roman" w:hAnsi="Times New Roman"/>
          <w:color w:val="222222"/>
          <w:sz w:val="20"/>
          <w:szCs w:val="20"/>
          <w:lang w:eastAsia="ru-RU"/>
        </w:rPr>
        <w:t>ун-т,</w:t>
      </w:r>
      <w:r w:rsidR="00762441" w:rsidRPr="0038477E">
        <w:rPr>
          <w:rFonts w:ascii="Times New Roman" w:hAnsi="Times New Roman"/>
          <w:color w:val="222222"/>
          <w:sz w:val="20"/>
          <w:szCs w:val="20"/>
          <w:lang w:eastAsia="ru-RU"/>
        </w:rPr>
        <w:t xml:space="preserve"> </w:t>
      </w:r>
      <w:r w:rsidRPr="0038477E">
        <w:rPr>
          <w:rFonts w:ascii="Times New Roman" w:hAnsi="Times New Roman"/>
          <w:color w:val="222222"/>
          <w:sz w:val="20"/>
          <w:szCs w:val="20"/>
          <w:lang w:eastAsia="ru-RU"/>
        </w:rPr>
        <w:t>–</w:t>
      </w:r>
      <w:r w:rsidR="00762441" w:rsidRPr="0038477E">
        <w:rPr>
          <w:rFonts w:ascii="Times New Roman" w:hAnsi="Times New Roman"/>
          <w:color w:val="222222"/>
          <w:sz w:val="20"/>
          <w:szCs w:val="20"/>
          <w:lang w:eastAsia="ru-RU"/>
        </w:rPr>
        <w:t xml:space="preserve"> </w:t>
      </w:r>
      <w:r w:rsidRPr="0038477E">
        <w:rPr>
          <w:rFonts w:ascii="Times New Roman" w:hAnsi="Times New Roman"/>
          <w:color w:val="222222"/>
          <w:sz w:val="20"/>
          <w:szCs w:val="20"/>
          <w:lang w:eastAsia="ru-RU"/>
        </w:rPr>
        <w:t>C.</w:t>
      </w:r>
      <w:r w:rsidR="00762441" w:rsidRPr="0038477E">
        <w:rPr>
          <w:rFonts w:ascii="Times New Roman" w:hAnsi="Times New Roman"/>
          <w:color w:val="222222"/>
          <w:sz w:val="20"/>
          <w:szCs w:val="20"/>
          <w:lang w:eastAsia="ru-RU"/>
        </w:rPr>
        <w:t xml:space="preserve"> </w:t>
      </w:r>
      <w:r w:rsidRPr="0038477E">
        <w:rPr>
          <w:rFonts w:ascii="Times New Roman" w:hAnsi="Times New Roman"/>
          <w:color w:val="222222"/>
          <w:sz w:val="20"/>
          <w:szCs w:val="20"/>
          <w:lang w:eastAsia="ru-RU"/>
        </w:rPr>
        <w:t>46.</w:t>
      </w:r>
    </w:p>
    <w:p w:rsidR="001753B9" w:rsidRPr="0038477E" w:rsidRDefault="001753B9" w:rsidP="00A7146A">
      <w:pPr>
        <w:pStyle w:val="ListParagraph"/>
        <w:numPr>
          <w:ilvl w:val="0"/>
          <w:numId w:val="2"/>
        </w:numPr>
        <w:snapToGrid w:val="0"/>
        <w:spacing w:after="0" w:line="240" w:lineRule="auto"/>
        <w:ind w:left="425" w:hanging="425"/>
        <w:jc w:val="both"/>
        <w:rPr>
          <w:rStyle w:val="a"/>
          <w:rFonts w:ascii="Times New Roman" w:eastAsia="Calibri" w:hAnsi="Times New Roman" w:cs="Times New Roman"/>
          <w:b w:val="0"/>
          <w:bCs w:val="0"/>
          <w:i w:val="0"/>
          <w:iCs w:val="0"/>
          <w:color w:val="auto"/>
          <w:sz w:val="20"/>
          <w:szCs w:val="20"/>
          <w:lang w:eastAsia="en-US" w:bidi="ar-SA"/>
        </w:rPr>
      </w:pPr>
      <w:r w:rsidRPr="0038477E">
        <w:rPr>
          <w:rFonts w:ascii="Times New Roman" w:hAnsi="Times New Roman"/>
          <w:color w:val="000000"/>
          <w:sz w:val="20"/>
          <w:szCs w:val="20"/>
        </w:rPr>
        <w:t>Гасанова</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Д.И.</w:t>
      </w:r>
      <w:r w:rsidR="00762441" w:rsidRPr="0038477E">
        <w:rPr>
          <w:rFonts w:ascii="Times New Roman" w:hAnsi="Times New Roman"/>
          <w:color w:val="000000"/>
          <w:sz w:val="20"/>
          <w:szCs w:val="20"/>
        </w:rPr>
        <w:t xml:space="preserve"> </w:t>
      </w:r>
      <w:bookmarkStart w:id="0" w:name="bookmark0"/>
      <w:r w:rsidR="00DC782D" w:rsidRPr="0038477E">
        <w:rPr>
          <w:rFonts w:ascii="Times New Roman" w:hAnsi="Times New Roman"/>
          <w:color w:val="000000"/>
          <w:sz w:val="20"/>
          <w:szCs w:val="20"/>
        </w:rPr>
        <w:t>(2009)</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Саногенное</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мышление:</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вопросы</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теории</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и</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практики</w:t>
      </w:r>
      <w:bookmarkEnd w:id="0"/>
      <w:r w:rsidRPr="0038477E">
        <w:rPr>
          <w:rFonts w:ascii="Times New Roman" w:hAnsi="Times New Roman"/>
          <w:color w:val="000000"/>
          <w:sz w:val="20"/>
          <w:szCs w:val="20"/>
        </w:rPr>
        <w:t>.</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lang w:val="uz-Cyrl-UZ"/>
        </w:rPr>
        <w:t>//</w:t>
      </w:r>
      <w:r w:rsidR="00762441" w:rsidRPr="0038477E">
        <w:rPr>
          <w:rFonts w:ascii="Times New Roman" w:hAnsi="Times New Roman"/>
          <w:color w:val="000000"/>
          <w:sz w:val="20"/>
          <w:szCs w:val="20"/>
          <w:lang w:val="uz-Cyrl-UZ"/>
        </w:rPr>
        <w:t xml:space="preserve"> </w:t>
      </w:r>
      <w:r w:rsidRPr="0038477E">
        <w:rPr>
          <w:rStyle w:val="a"/>
          <w:rFonts w:ascii="Times New Roman" w:hAnsi="Times New Roman" w:cs="Times New Roman"/>
          <w:b w:val="0"/>
          <w:bCs w:val="0"/>
          <w:i w:val="0"/>
          <w:iCs w:val="0"/>
          <w:sz w:val="20"/>
          <w:szCs w:val="20"/>
        </w:rPr>
        <w:t>Психолого-педагогиче</w:t>
      </w:r>
      <w:r w:rsidR="00DC782D" w:rsidRPr="0038477E">
        <w:rPr>
          <w:rStyle w:val="a"/>
          <w:rFonts w:ascii="Times New Roman" w:hAnsi="Times New Roman" w:cs="Times New Roman"/>
          <w:b w:val="0"/>
          <w:bCs w:val="0"/>
          <w:i w:val="0"/>
          <w:iCs w:val="0"/>
          <w:sz w:val="20"/>
          <w:szCs w:val="20"/>
        </w:rPr>
        <w:t>ские</w:t>
      </w:r>
      <w:r w:rsidR="00762441" w:rsidRPr="0038477E">
        <w:rPr>
          <w:rStyle w:val="a"/>
          <w:rFonts w:ascii="Times New Roman" w:hAnsi="Times New Roman" w:cs="Times New Roman"/>
          <w:b w:val="0"/>
          <w:bCs w:val="0"/>
          <w:i w:val="0"/>
          <w:iCs w:val="0"/>
          <w:sz w:val="20"/>
          <w:szCs w:val="20"/>
        </w:rPr>
        <w:t xml:space="preserve"> </w:t>
      </w:r>
      <w:r w:rsidR="00DC782D" w:rsidRPr="0038477E">
        <w:rPr>
          <w:rStyle w:val="a"/>
          <w:rFonts w:ascii="Times New Roman" w:hAnsi="Times New Roman" w:cs="Times New Roman"/>
          <w:b w:val="0"/>
          <w:bCs w:val="0"/>
          <w:i w:val="0"/>
          <w:iCs w:val="0"/>
          <w:sz w:val="20"/>
          <w:szCs w:val="20"/>
        </w:rPr>
        <w:t>науки.</w:t>
      </w:r>
      <w:r w:rsidR="00762441" w:rsidRPr="0038477E">
        <w:rPr>
          <w:rStyle w:val="a"/>
          <w:rFonts w:ascii="Times New Roman" w:hAnsi="Times New Roman" w:cs="Times New Roman"/>
          <w:b w:val="0"/>
          <w:bCs w:val="0"/>
          <w:i w:val="0"/>
          <w:iCs w:val="0"/>
          <w:sz w:val="20"/>
          <w:szCs w:val="20"/>
        </w:rPr>
        <w:t xml:space="preserve"> </w:t>
      </w:r>
      <w:r w:rsidR="00DC782D" w:rsidRPr="0038477E">
        <w:rPr>
          <w:rStyle w:val="a"/>
          <w:rFonts w:ascii="Times New Roman" w:hAnsi="Times New Roman" w:cs="Times New Roman"/>
          <w:b w:val="0"/>
          <w:bCs w:val="0"/>
          <w:i w:val="0"/>
          <w:iCs w:val="0"/>
          <w:sz w:val="20"/>
          <w:szCs w:val="20"/>
        </w:rPr>
        <w:t>Научный</w:t>
      </w:r>
      <w:r w:rsidR="00762441" w:rsidRPr="0038477E">
        <w:rPr>
          <w:rStyle w:val="a"/>
          <w:rFonts w:ascii="Times New Roman" w:hAnsi="Times New Roman" w:cs="Times New Roman"/>
          <w:b w:val="0"/>
          <w:bCs w:val="0"/>
          <w:i w:val="0"/>
          <w:iCs w:val="0"/>
          <w:sz w:val="20"/>
          <w:szCs w:val="20"/>
        </w:rPr>
        <w:t xml:space="preserve"> </w:t>
      </w:r>
      <w:r w:rsidR="00DC782D" w:rsidRPr="0038477E">
        <w:rPr>
          <w:rStyle w:val="a"/>
          <w:rFonts w:ascii="Times New Roman" w:hAnsi="Times New Roman" w:cs="Times New Roman"/>
          <w:b w:val="0"/>
          <w:bCs w:val="0"/>
          <w:i w:val="0"/>
          <w:iCs w:val="0"/>
          <w:sz w:val="20"/>
          <w:szCs w:val="20"/>
        </w:rPr>
        <w:t>журнал,</w:t>
      </w:r>
      <w:r w:rsidR="00762441" w:rsidRPr="0038477E">
        <w:rPr>
          <w:rStyle w:val="a"/>
          <w:rFonts w:ascii="Times New Roman" w:hAnsi="Times New Roman" w:cs="Times New Roman"/>
          <w:b w:val="0"/>
          <w:bCs w:val="0"/>
          <w:i w:val="0"/>
          <w:iCs w:val="0"/>
          <w:sz w:val="20"/>
          <w:szCs w:val="20"/>
        </w:rPr>
        <w:t xml:space="preserve"> </w:t>
      </w:r>
      <w:r w:rsidRPr="0038477E">
        <w:rPr>
          <w:rStyle w:val="a"/>
          <w:rFonts w:ascii="Times New Roman" w:hAnsi="Times New Roman" w:cs="Times New Roman"/>
          <w:b w:val="0"/>
          <w:bCs w:val="0"/>
          <w:i w:val="0"/>
          <w:iCs w:val="0"/>
          <w:sz w:val="20"/>
          <w:szCs w:val="20"/>
        </w:rPr>
        <w:t>с.21.</w:t>
      </w:r>
    </w:p>
    <w:p w:rsidR="001753B9" w:rsidRPr="0038477E" w:rsidRDefault="00EF1BB9"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sz w:val="20"/>
          <w:szCs w:val="20"/>
          <w:lang w:val="en-US"/>
        </w:rPr>
        <w:t>Goziev</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E.G.</w:t>
      </w:r>
      <w:r w:rsidR="00762441" w:rsidRPr="0038477E">
        <w:rPr>
          <w:rFonts w:ascii="Times New Roman" w:hAnsi="Times New Roman"/>
          <w:sz w:val="20"/>
          <w:szCs w:val="20"/>
          <w:lang w:val="en-US"/>
        </w:rPr>
        <w:t xml:space="preserve"> </w:t>
      </w:r>
      <w:r w:rsidR="00DC782D" w:rsidRPr="0038477E">
        <w:rPr>
          <w:rFonts w:ascii="Times New Roman" w:hAnsi="Times New Roman"/>
          <w:sz w:val="20"/>
          <w:szCs w:val="20"/>
          <w:lang w:val="en-US"/>
        </w:rPr>
        <w:t>(2008)</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Psychology.</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Study</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gui</w:t>
      </w:r>
      <w:r w:rsidR="00DC782D" w:rsidRPr="0038477E">
        <w:rPr>
          <w:rFonts w:ascii="Times New Roman" w:hAnsi="Times New Roman"/>
          <w:sz w:val="20"/>
          <w:szCs w:val="20"/>
          <w:lang w:val="en-US"/>
        </w:rPr>
        <w:t>de.</w:t>
      </w:r>
      <w:r w:rsidR="00762441" w:rsidRPr="0038477E">
        <w:rPr>
          <w:rFonts w:ascii="Times New Roman" w:hAnsi="Times New Roman"/>
          <w:sz w:val="20"/>
          <w:szCs w:val="20"/>
          <w:lang w:val="en-US"/>
        </w:rPr>
        <w:t xml:space="preserve"> </w:t>
      </w:r>
      <w:r w:rsidR="00DC782D" w:rsidRPr="0038477E">
        <w:rPr>
          <w:rFonts w:ascii="Times New Roman" w:hAnsi="Times New Roman"/>
          <w:sz w:val="20"/>
          <w:szCs w:val="20"/>
          <w:lang w:val="en-US"/>
        </w:rPr>
        <w:t>-</w:t>
      </w:r>
      <w:r w:rsidR="00762441" w:rsidRPr="0038477E">
        <w:rPr>
          <w:rFonts w:ascii="Times New Roman" w:hAnsi="Times New Roman"/>
          <w:sz w:val="20"/>
          <w:szCs w:val="20"/>
          <w:lang w:val="en-US"/>
        </w:rPr>
        <w:t xml:space="preserve"> </w:t>
      </w:r>
      <w:r w:rsidR="00DC782D" w:rsidRPr="0038477E">
        <w:rPr>
          <w:rFonts w:ascii="Times New Roman" w:hAnsi="Times New Roman"/>
          <w:sz w:val="20"/>
          <w:szCs w:val="20"/>
          <w:lang w:val="en-US"/>
        </w:rPr>
        <w:t>Tashkent:</w:t>
      </w:r>
      <w:r w:rsidR="00762441" w:rsidRPr="0038477E">
        <w:rPr>
          <w:rFonts w:ascii="Times New Roman" w:hAnsi="Times New Roman"/>
          <w:sz w:val="20"/>
          <w:szCs w:val="20"/>
          <w:lang w:val="en-US"/>
        </w:rPr>
        <w:t xml:space="preserve"> </w:t>
      </w:r>
      <w:r w:rsidR="00DC782D" w:rsidRPr="0038477E">
        <w:rPr>
          <w:rFonts w:ascii="Times New Roman" w:hAnsi="Times New Roman"/>
          <w:sz w:val="20"/>
          <w:szCs w:val="20"/>
          <w:lang w:val="en-US"/>
        </w:rPr>
        <w:t>«Teacher»,</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151</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pages.</w:t>
      </w:r>
    </w:p>
    <w:p w:rsidR="001753B9" w:rsidRPr="0038477E" w:rsidRDefault="00EF1BB9"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sz w:val="20"/>
          <w:szCs w:val="20"/>
          <w:lang w:val="en-US"/>
        </w:rPr>
        <w:t>Abdu</w:t>
      </w:r>
      <w:r w:rsidR="001753B9" w:rsidRPr="0038477E">
        <w:rPr>
          <w:rFonts w:ascii="Times New Roman" w:hAnsi="Times New Roman"/>
          <w:sz w:val="20"/>
          <w:szCs w:val="20"/>
          <w:lang w:val="en-US"/>
        </w:rPr>
        <w:t>llayeva</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Sh.A.</w:t>
      </w:r>
      <w:r w:rsidR="00762441" w:rsidRPr="0038477E">
        <w:rPr>
          <w:rFonts w:ascii="Times New Roman" w:hAnsi="Times New Roman"/>
          <w:sz w:val="20"/>
          <w:szCs w:val="20"/>
          <w:lang w:val="en-US"/>
        </w:rPr>
        <w:t xml:space="preserve"> </w:t>
      </w:r>
      <w:r w:rsidR="00DC782D" w:rsidRPr="0038477E">
        <w:rPr>
          <w:rFonts w:ascii="Times New Roman" w:hAnsi="Times New Roman"/>
          <w:sz w:val="20"/>
          <w:szCs w:val="20"/>
          <w:lang w:val="en-US"/>
        </w:rPr>
        <w:t>(2019)</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General</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pedagogy,</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Study</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guide.</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T</w:t>
      </w:r>
      <w:r w:rsidR="00762441" w:rsidRPr="0038477E">
        <w:rPr>
          <w:rFonts w:ascii="Times New Roman" w:hAnsi="Times New Roman"/>
          <w:sz w:val="20"/>
          <w:szCs w:val="20"/>
          <w:lang w:val="en-US"/>
        </w:rPr>
        <w:t>.</w:t>
      </w:r>
      <w:r w:rsidR="001753B9" w:rsidRPr="0038477E">
        <w:rPr>
          <w:rFonts w:ascii="Times New Roman" w:hAnsi="Times New Roman"/>
          <w:sz w:val="20"/>
          <w:szCs w:val="20"/>
          <w:lang w:val="en-US"/>
        </w:rPr>
        <w:t>:</w:t>
      </w:r>
      <w:r w:rsidR="00762441" w:rsidRPr="0038477E">
        <w:rPr>
          <w:rFonts w:ascii="Times New Roman" w:hAnsi="Times New Roman"/>
          <w:sz w:val="20"/>
          <w:szCs w:val="20"/>
          <w:lang w:val="en-US"/>
        </w:rPr>
        <w:t xml:space="preserve"> </w:t>
      </w:r>
      <w:r w:rsidR="001753B9" w:rsidRPr="0038477E">
        <w:rPr>
          <w:rFonts w:ascii="Times New Roman" w:hAnsi="Times New Roman"/>
          <w:sz w:val="20"/>
          <w:szCs w:val="20"/>
          <w:lang w:val="en-US"/>
        </w:rPr>
        <w:t>“Kamalak”,</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288</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p.</w:t>
      </w:r>
    </w:p>
    <w:p w:rsidR="00EF1BB9" w:rsidRPr="0038477E" w:rsidRDefault="00EF1BB9" w:rsidP="00A7146A">
      <w:pPr>
        <w:pStyle w:val="ListParagraph"/>
        <w:numPr>
          <w:ilvl w:val="0"/>
          <w:numId w:val="2"/>
        </w:numPr>
        <w:snapToGrid w:val="0"/>
        <w:spacing w:after="0" w:line="240" w:lineRule="auto"/>
        <w:ind w:left="425" w:hanging="425"/>
        <w:jc w:val="both"/>
        <w:rPr>
          <w:rFonts w:ascii="Times New Roman" w:hAnsi="Times New Roman"/>
          <w:sz w:val="20"/>
          <w:szCs w:val="20"/>
          <w:lang w:val="en-US"/>
        </w:rPr>
      </w:pPr>
      <w:r w:rsidRPr="0038477E">
        <w:rPr>
          <w:rFonts w:ascii="Times New Roman" w:hAnsi="Times New Roman"/>
          <w:sz w:val="20"/>
          <w:szCs w:val="20"/>
          <w:lang w:val="en-US"/>
        </w:rPr>
        <w:t>Annotated</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dictionary</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of</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the</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Uzbek</w:t>
      </w:r>
      <w:r w:rsidR="00762441" w:rsidRPr="0038477E">
        <w:rPr>
          <w:rFonts w:ascii="Times New Roman" w:hAnsi="Times New Roman"/>
          <w:sz w:val="20"/>
          <w:szCs w:val="20"/>
          <w:lang w:val="en-US"/>
        </w:rPr>
        <w:t xml:space="preserve"> </w:t>
      </w:r>
      <w:r w:rsidRPr="0038477E">
        <w:rPr>
          <w:rFonts w:ascii="Times New Roman" w:hAnsi="Times New Roman"/>
          <w:sz w:val="20"/>
          <w:szCs w:val="20"/>
          <w:lang w:val="en-US"/>
        </w:rPr>
        <w:t>language.</w:t>
      </w:r>
      <w:r w:rsidR="00762441" w:rsidRPr="0038477E">
        <w:rPr>
          <w:rFonts w:ascii="Times New Roman" w:hAnsi="Times New Roman"/>
          <w:sz w:val="20"/>
          <w:szCs w:val="20"/>
          <w:lang w:val="en-US"/>
        </w:rPr>
        <w:t xml:space="preserve"> </w:t>
      </w:r>
      <w:r w:rsidR="00B65E18" w:rsidRPr="0038477E">
        <w:rPr>
          <w:rFonts w:ascii="Times New Roman" w:hAnsi="Times New Roman"/>
          <w:sz w:val="20"/>
          <w:szCs w:val="20"/>
          <w:lang w:val="en-US"/>
        </w:rPr>
        <w:t>(2013)</w:t>
      </w:r>
      <w:r w:rsidR="00762441" w:rsidRPr="0038477E">
        <w:rPr>
          <w:rFonts w:ascii="Times New Roman" w:hAnsi="Times New Roman"/>
          <w:sz w:val="20"/>
          <w:szCs w:val="20"/>
          <w:lang w:val="en-US"/>
        </w:rPr>
        <w:t xml:space="preserve"> </w:t>
      </w:r>
      <w:r w:rsidR="00B65E18" w:rsidRPr="0038477E">
        <w:rPr>
          <w:rFonts w:ascii="Times New Roman" w:hAnsi="Times New Roman"/>
          <w:sz w:val="20"/>
          <w:szCs w:val="20"/>
          <w:lang w:val="en-US"/>
        </w:rPr>
        <w:t>Volume</w:t>
      </w:r>
      <w:r w:rsidR="00762441" w:rsidRPr="0038477E">
        <w:rPr>
          <w:rFonts w:ascii="Times New Roman" w:hAnsi="Times New Roman"/>
          <w:sz w:val="20"/>
          <w:szCs w:val="20"/>
          <w:lang w:val="en-US"/>
        </w:rPr>
        <w:t xml:space="preserve"> </w:t>
      </w:r>
      <w:r w:rsidR="00B65E18" w:rsidRPr="0038477E">
        <w:rPr>
          <w:rFonts w:ascii="Times New Roman" w:hAnsi="Times New Roman"/>
          <w:sz w:val="20"/>
          <w:szCs w:val="20"/>
          <w:lang w:val="en-US"/>
        </w:rPr>
        <w:t>3,</w:t>
      </w:r>
      <w:r w:rsidR="00762441" w:rsidRPr="0038477E">
        <w:rPr>
          <w:rFonts w:ascii="Times New Roman" w:hAnsi="Times New Roman"/>
          <w:sz w:val="20"/>
          <w:szCs w:val="20"/>
          <w:lang w:val="en-US"/>
        </w:rPr>
        <w:t xml:space="preserve"> </w:t>
      </w:r>
      <w:r w:rsidR="00B65E18" w:rsidRPr="0038477E">
        <w:rPr>
          <w:rFonts w:ascii="Times New Roman" w:hAnsi="Times New Roman"/>
          <w:sz w:val="20"/>
          <w:szCs w:val="20"/>
          <w:lang w:val="en-US"/>
        </w:rPr>
        <w:t>563</w:t>
      </w:r>
      <w:r w:rsidR="00762441" w:rsidRPr="0038477E">
        <w:rPr>
          <w:rFonts w:ascii="Times New Roman" w:hAnsi="Times New Roman"/>
          <w:sz w:val="20"/>
          <w:szCs w:val="20"/>
          <w:lang w:val="en-US"/>
        </w:rPr>
        <w:t xml:space="preserve"> </w:t>
      </w:r>
      <w:r w:rsidR="00B65E18" w:rsidRPr="0038477E">
        <w:rPr>
          <w:rFonts w:ascii="Times New Roman" w:hAnsi="Times New Roman"/>
          <w:sz w:val="20"/>
          <w:szCs w:val="20"/>
          <w:lang w:val="en-US"/>
        </w:rPr>
        <w:t>p</w:t>
      </w:r>
      <w:r w:rsidRPr="0038477E">
        <w:rPr>
          <w:rFonts w:ascii="Times New Roman" w:hAnsi="Times New Roman"/>
          <w:sz w:val="20"/>
          <w:szCs w:val="20"/>
          <w:lang w:val="en-US"/>
        </w:rPr>
        <w:t>.</w:t>
      </w:r>
    </w:p>
    <w:p w:rsidR="00A7146A" w:rsidRPr="0038477E" w:rsidRDefault="00A7146A" w:rsidP="00A7146A">
      <w:pPr>
        <w:snapToGrid w:val="0"/>
        <w:spacing w:after="0" w:line="240" w:lineRule="auto"/>
        <w:ind w:left="425" w:hanging="425"/>
        <w:jc w:val="both"/>
        <w:rPr>
          <w:rFonts w:ascii="Times New Roman" w:hAnsi="Times New Roman"/>
          <w:sz w:val="20"/>
          <w:szCs w:val="20"/>
          <w:lang w:val="en-US" w:eastAsia="zh-CN"/>
        </w:rPr>
        <w:sectPr w:rsidR="00A7146A" w:rsidRPr="0038477E" w:rsidSect="00734389">
          <w:headerReference w:type="default" r:id="rId12"/>
          <w:pgSz w:w="12240" w:h="15840"/>
          <w:pgMar w:top="1440" w:right="1440" w:bottom="1440" w:left="1440" w:header="720" w:footer="720" w:gutter="0"/>
          <w:cols w:num="2" w:space="550"/>
          <w:docGrid w:linePitch="360"/>
        </w:sectPr>
      </w:pPr>
    </w:p>
    <w:p w:rsidR="00EF1BB9" w:rsidRPr="0038477E" w:rsidRDefault="00EF1BB9" w:rsidP="00A7146A">
      <w:pPr>
        <w:snapToGrid w:val="0"/>
        <w:spacing w:after="0" w:line="240" w:lineRule="auto"/>
        <w:ind w:left="425" w:hanging="425"/>
        <w:jc w:val="both"/>
        <w:rPr>
          <w:rFonts w:ascii="Times New Roman" w:hAnsi="Times New Roman"/>
          <w:sz w:val="20"/>
          <w:szCs w:val="20"/>
          <w:lang w:val="en-US" w:eastAsia="zh-CN"/>
        </w:rPr>
      </w:pPr>
    </w:p>
    <w:p w:rsidR="00A7146A" w:rsidRPr="0038477E" w:rsidRDefault="00A7146A" w:rsidP="00A7146A">
      <w:pPr>
        <w:snapToGrid w:val="0"/>
        <w:spacing w:after="0" w:line="240" w:lineRule="auto"/>
        <w:jc w:val="center"/>
        <w:rPr>
          <w:rFonts w:ascii="Times New Roman" w:hAnsi="Times New Roman"/>
          <w:b/>
          <w:color w:val="000000"/>
          <w:sz w:val="20"/>
          <w:szCs w:val="20"/>
          <w:lang w:val="uz-Cyrl-UZ" w:eastAsia="zh-CN"/>
        </w:rPr>
      </w:pPr>
    </w:p>
    <w:p w:rsidR="00B536E4" w:rsidRPr="0038477E" w:rsidRDefault="00A7146A" w:rsidP="00A7146A">
      <w:pPr>
        <w:snapToGrid w:val="0"/>
        <w:spacing w:after="0" w:line="240" w:lineRule="auto"/>
        <w:jc w:val="center"/>
        <w:rPr>
          <w:rFonts w:ascii="Times New Roman" w:hAnsi="Times New Roman"/>
          <w:b/>
          <w:color w:val="000000"/>
          <w:sz w:val="20"/>
          <w:szCs w:val="20"/>
        </w:rPr>
      </w:pPr>
      <w:r w:rsidRPr="0038477E">
        <w:rPr>
          <w:rFonts w:ascii="Times New Roman" w:hAnsi="Times New Roman"/>
          <w:b/>
          <w:color w:val="000000"/>
          <w:sz w:val="20"/>
          <w:szCs w:val="20"/>
          <w:lang w:val="uz-Cyrl-UZ"/>
        </w:rPr>
        <w:t xml:space="preserve">Теоретические Вопросы Развития </w:t>
      </w:r>
      <w:r w:rsidRPr="0038477E">
        <w:rPr>
          <w:rFonts w:ascii="Times New Roman" w:hAnsi="Times New Roman"/>
          <w:b/>
          <w:color w:val="000000"/>
          <w:sz w:val="20"/>
          <w:szCs w:val="20"/>
          <w:lang w:val="uz-Latn-UZ"/>
        </w:rPr>
        <w:t>Саногенного Мышления</w:t>
      </w:r>
      <w:r w:rsidRPr="0038477E">
        <w:rPr>
          <w:rFonts w:ascii="Times New Roman" w:hAnsi="Times New Roman"/>
          <w:b/>
          <w:color w:val="000000"/>
          <w:sz w:val="20"/>
          <w:szCs w:val="20"/>
          <w:lang w:val="uz-Cyrl-UZ"/>
        </w:rPr>
        <w:t xml:space="preserve"> У Будущих Учителей</w:t>
      </w:r>
    </w:p>
    <w:p w:rsidR="00B536E4" w:rsidRPr="0038477E" w:rsidRDefault="00B536E4" w:rsidP="00A7146A">
      <w:pPr>
        <w:snapToGrid w:val="0"/>
        <w:spacing w:after="0" w:line="240" w:lineRule="auto"/>
        <w:jc w:val="center"/>
        <w:rPr>
          <w:rFonts w:ascii="Times New Roman" w:hAnsi="Times New Roman"/>
          <w:color w:val="000000"/>
          <w:sz w:val="20"/>
          <w:szCs w:val="20"/>
        </w:rPr>
      </w:pPr>
    </w:p>
    <w:p w:rsidR="00B536E4" w:rsidRPr="0038477E" w:rsidRDefault="00B536E4" w:rsidP="00A7146A">
      <w:pPr>
        <w:snapToGrid w:val="0"/>
        <w:spacing w:after="0" w:line="240" w:lineRule="auto"/>
        <w:jc w:val="center"/>
        <w:rPr>
          <w:rFonts w:ascii="Times New Roman" w:hAnsi="Times New Roman"/>
          <w:sz w:val="20"/>
          <w:szCs w:val="20"/>
          <w:lang w:eastAsia="zh-CN"/>
        </w:rPr>
      </w:pPr>
      <w:r w:rsidRPr="0038477E">
        <w:rPr>
          <w:rFonts w:ascii="Times New Roman" w:hAnsi="Times New Roman"/>
          <w:sz w:val="20"/>
          <w:szCs w:val="20"/>
        </w:rPr>
        <w:t>Исмаилов</w:t>
      </w:r>
      <w:r w:rsidR="00762441" w:rsidRPr="0038477E">
        <w:rPr>
          <w:rFonts w:ascii="Times New Roman" w:hAnsi="Times New Roman"/>
          <w:sz w:val="20"/>
          <w:szCs w:val="20"/>
        </w:rPr>
        <w:t xml:space="preserve"> </w:t>
      </w:r>
      <w:r w:rsidRPr="0038477E">
        <w:rPr>
          <w:rFonts w:ascii="Times New Roman" w:hAnsi="Times New Roman"/>
          <w:sz w:val="20"/>
          <w:szCs w:val="20"/>
        </w:rPr>
        <w:t>Муродулла</w:t>
      </w:r>
      <w:r w:rsidR="00762441" w:rsidRPr="0038477E">
        <w:rPr>
          <w:rFonts w:ascii="Times New Roman" w:hAnsi="Times New Roman"/>
          <w:sz w:val="20"/>
          <w:szCs w:val="20"/>
        </w:rPr>
        <w:t xml:space="preserve"> </w:t>
      </w:r>
      <w:r w:rsidRPr="0038477E">
        <w:rPr>
          <w:rFonts w:ascii="Times New Roman" w:hAnsi="Times New Roman"/>
          <w:sz w:val="20"/>
          <w:szCs w:val="20"/>
        </w:rPr>
        <w:t>Кахрамонович</w:t>
      </w:r>
    </w:p>
    <w:p w:rsidR="00A7146A" w:rsidRPr="0038477E" w:rsidRDefault="00A7146A" w:rsidP="00A7146A">
      <w:pPr>
        <w:snapToGrid w:val="0"/>
        <w:spacing w:after="0" w:line="240" w:lineRule="auto"/>
        <w:jc w:val="center"/>
        <w:rPr>
          <w:rFonts w:ascii="Times New Roman" w:hAnsi="Times New Roman"/>
          <w:sz w:val="20"/>
          <w:szCs w:val="20"/>
          <w:lang w:eastAsia="zh-CN"/>
        </w:rPr>
      </w:pPr>
    </w:p>
    <w:p w:rsidR="00B536E4" w:rsidRPr="0038477E" w:rsidRDefault="00B536E4" w:rsidP="00A7146A">
      <w:pPr>
        <w:snapToGrid w:val="0"/>
        <w:spacing w:after="0" w:line="240" w:lineRule="auto"/>
        <w:jc w:val="center"/>
        <w:rPr>
          <w:rFonts w:ascii="Times New Roman" w:hAnsi="Times New Roman"/>
          <w:sz w:val="20"/>
          <w:szCs w:val="20"/>
        </w:rPr>
      </w:pPr>
      <w:r w:rsidRPr="0038477E">
        <w:rPr>
          <w:rFonts w:ascii="Times New Roman" w:hAnsi="Times New Roman"/>
          <w:sz w:val="20"/>
          <w:szCs w:val="20"/>
        </w:rPr>
        <w:t>Научный</w:t>
      </w:r>
      <w:r w:rsidR="00762441" w:rsidRPr="0038477E">
        <w:rPr>
          <w:rFonts w:ascii="Times New Roman" w:hAnsi="Times New Roman"/>
          <w:sz w:val="20"/>
          <w:szCs w:val="20"/>
        </w:rPr>
        <w:t xml:space="preserve"> </w:t>
      </w:r>
      <w:r w:rsidRPr="0038477E">
        <w:rPr>
          <w:rFonts w:ascii="Times New Roman" w:hAnsi="Times New Roman"/>
          <w:sz w:val="20"/>
          <w:szCs w:val="20"/>
        </w:rPr>
        <w:t>исследователь,</w:t>
      </w:r>
      <w:r w:rsidR="00762441" w:rsidRPr="0038477E">
        <w:rPr>
          <w:rFonts w:ascii="Times New Roman" w:hAnsi="Times New Roman"/>
          <w:sz w:val="20"/>
          <w:szCs w:val="20"/>
        </w:rPr>
        <w:t xml:space="preserve"> </w:t>
      </w:r>
      <w:r w:rsidRPr="0038477E">
        <w:rPr>
          <w:rFonts w:ascii="Times New Roman" w:hAnsi="Times New Roman"/>
          <w:sz w:val="20"/>
          <w:szCs w:val="20"/>
        </w:rPr>
        <w:t>Термезского</w:t>
      </w:r>
      <w:r w:rsidR="00762441" w:rsidRPr="0038477E">
        <w:rPr>
          <w:rFonts w:ascii="Times New Roman" w:hAnsi="Times New Roman"/>
          <w:sz w:val="20"/>
          <w:szCs w:val="20"/>
        </w:rPr>
        <w:t xml:space="preserve"> </w:t>
      </w:r>
      <w:r w:rsidRPr="0038477E">
        <w:rPr>
          <w:rFonts w:ascii="Times New Roman" w:hAnsi="Times New Roman"/>
          <w:sz w:val="20"/>
          <w:szCs w:val="20"/>
        </w:rPr>
        <w:t>государственного</w:t>
      </w:r>
      <w:r w:rsidR="00762441" w:rsidRPr="0038477E">
        <w:rPr>
          <w:rFonts w:ascii="Times New Roman" w:hAnsi="Times New Roman"/>
          <w:sz w:val="20"/>
          <w:szCs w:val="20"/>
        </w:rPr>
        <w:t xml:space="preserve"> </w:t>
      </w:r>
      <w:r w:rsidRPr="0038477E">
        <w:rPr>
          <w:rFonts w:ascii="Times New Roman" w:hAnsi="Times New Roman"/>
          <w:sz w:val="20"/>
          <w:szCs w:val="20"/>
        </w:rPr>
        <w:t>университета</w:t>
      </w:r>
    </w:p>
    <w:p w:rsidR="00B536E4" w:rsidRPr="0038477E" w:rsidRDefault="00B536E4" w:rsidP="00A7146A">
      <w:pPr>
        <w:snapToGrid w:val="0"/>
        <w:spacing w:after="0" w:line="240" w:lineRule="auto"/>
        <w:jc w:val="center"/>
        <w:rPr>
          <w:rFonts w:ascii="Times New Roman" w:hAnsi="Times New Roman"/>
          <w:sz w:val="20"/>
          <w:szCs w:val="20"/>
        </w:rPr>
      </w:pPr>
      <w:r w:rsidRPr="0038477E">
        <w:rPr>
          <w:rFonts w:ascii="Times New Roman" w:hAnsi="Times New Roman"/>
          <w:sz w:val="20"/>
          <w:szCs w:val="20"/>
        </w:rPr>
        <w:t>РЕСПУБЛИКИ</w:t>
      </w:r>
      <w:r w:rsidR="00762441" w:rsidRPr="0038477E">
        <w:rPr>
          <w:rFonts w:ascii="Times New Roman" w:hAnsi="Times New Roman"/>
          <w:sz w:val="20"/>
          <w:szCs w:val="20"/>
        </w:rPr>
        <w:t xml:space="preserve"> </w:t>
      </w:r>
      <w:r w:rsidRPr="0038477E">
        <w:rPr>
          <w:rFonts w:ascii="Times New Roman" w:hAnsi="Times New Roman"/>
          <w:sz w:val="20"/>
          <w:szCs w:val="20"/>
        </w:rPr>
        <w:t>УЗБЕКИСТАН</w:t>
      </w:r>
    </w:p>
    <w:p w:rsidR="00B536E4" w:rsidRPr="0038477E" w:rsidRDefault="00B536E4" w:rsidP="00A7146A">
      <w:pPr>
        <w:snapToGrid w:val="0"/>
        <w:spacing w:after="0" w:line="240" w:lineRule="auto"/>
        <w:jc w:val="center"/>
        <w:rPr>
          <w:rFonts w:ascii="Times New Roman" w:hAnsi="Times New Roman"/>
          <w:color w:val="000000"/>
          <w:sz w:val="20"/>
          <w:szCs w:val="20"/>
          <w:lang w:val="uz-Cyrl-UZ"/>
        </w:rPr>
      </w:pPr>
      <w:r w:rsidRPr="0038477E">
        <w:rPr>
          <w:rFonts w:ascii="Times New Roman" w:hAnsi="Times New Roman"/>
          <w:color w:val="000000"/>
          <w:sz w:val="20"/>
          <w:szCs w:val="20"/>
          <w:lang w:val="uz-Cyrl-UZ"/>
        </w:rPr>
        <w:t>Te</w:t>
      </w:r>
      <w:r w:rsidRPr="0038477E">
        <w:rPr>
          <w:rFonts w:ascii="Times New Roman" w:hAnsi="Times New Roman"/>
          <w:color w:val="000000"/>
          <w:sz w:val="20"/>
          <w:szCs w:val="20"/>
        </w:rPr>
        <w:t>л</w:t>
      </w:r>
      <w:r w:rsidRPr="0038477E">
        <w:rPr>
          <w:rFonts w:ascii="Times New Roman" w:hAnsi="Times New Roman"/>
          <w:color w:val="000000"/>
          <w:sz w:val="20"/>
          <w:szCs w:val="20"/>
          <w:lang w:val="uz-Cyrl-UZ"/>
        </w:rPr>
        <w:t>.:</w:t>
      </w:r>
      <w:r w:rsidR="00762441" w:rsidRPr="0038477E">
        <w:rPr>
          <w:rFonts w:ascii="Times New Roman" w:hAnsi="Times New Roman"/>
          <w:color w:val="000000"/>
          <w:sz w:val="20"/>
          <w:szCs w:val="20"/>
          <w:lang w:val="uz-Cyrl-UZ"/>
        </w:rPr>
        <w:t xml:space="preserve"> </w:t>
      </w:r>
      <w:r w:rsidRPr="0038477E">
        <w:rPr>
          <w:rFonts w:ascii="Times New Roman" w:hAnsi="Times New Roman"/>
          <w:color w:val="000000"/>
          <w:sz w:val="20"/>
          <w:szCs w:val="20"/>
          <w:lang w:val="uz-Cyrl-UZ"/>
        </w:rPr>
        <w:t>+998909569323</w:t>
      </w:r>
    </w:p>
    <w:p w:rsidR="00B536E4" w:rsidRPr="0038477E" w:rsidRDefault="00B536E4" w:rsidP="00A7146A">
      <w:pPr>
        <w:snapToGrid w:val="0"/>
        <w:spacing w:after="0" w:line="240" w:lineRule="auto"/>
        <w:jc w:val="center"/>
        <w:rPr>
          <w:rFonts w:ascii="Times New Roman" w:hAnsi="Times New Roman"/>
          <w:color w:val="000000"/>
          <w:sz w:val="20"/>
          <w:szCs w:val="20"/>
          <w:lang w:val="uz-Cyrl-UZ"/>
        </w:rPr>
      </w:pPr>
      <w:r w:rsidRPr="0038477E">
        <w:rPr>
          <w:rFonts w:ascii="Times New Roman" w:hAnsi="Times New Roman"/>
          <w:sz w:val="20"/>
          <w:szCs w:val="20"/>
          <w:lang w:val="uz-Cyrl-UZ"/>
        </w:rPr>
        <w:t>murodullaismailov89@mail.ru</w:t>
      </w:r>
    </w:p>
    <w:p w:rsidR="00B536E4" w:rsidRPr="0038477E" w:rsidRDefault="00B536E4" w:rsidP="00A7146A">
      <w:pPr>
        <w:snapToGrid w:val="0"/>
        <w:spacing w:after="0" w:line="240" w:lineRule="auto"/>
        <w:ind w:left="425" w:hanging="425"/>
        <w:jc w:val="both"/>
        <w:rPr>
          <w:rFonts w:ascii="Times New Roman" w:hAnsi="Times New Roman"/>
          <w:b/>
          <w:color w:val="000000"/>
          <w:sz w:val="20"/>
          <w:szCs w:val="20"/>
        </w:rPr>
      </w:pPr>
    </w:p>
    <w:p w:rsidR="00B536E4" w:rsidRPr="0038477E" w:rsidRDefault="00A7146A" w:rsidP="00A7146A">
      <w:pPr>
        <w:snapToGrid w:val="0"/>
        <w:spacing w:after="0" w:line="240" w:lineRule="auto"/>
        <w:ind w:left="425" w:hanging="425"/>
        <w:jc w:val="both"/>
        <w:rPr>
          <w:rFonts w:ascii="Times New Roman" w:hAnsi="Times New Roman"/>
          <w:color w:val="000000"/>
          <w:sz w:val="20"/>
          <w:szCs w:val="20"/>
          <w:lang w:val="uz-Latn-UZ"/>
        </w:rPr>
      </w:pPr>
      <w:r w:rsidRPr="0038477E">
        <w:rPr>
          <w:rFonts w:ascii="Times New Roman" w:eastAsia="Times New Roman" w:hAnsi="Times New Roman"/>
          <w:b/>
          <w:color w:val="000000"/>
          <w:sz w:val="20"/>
          <w:szCs w:val="20"/>
          <w:lang w:val="uz-Cyrl-UZ" w:eastAsia="ru-RU"/>
        </w:rPr>
        <w:t>Резюме</w:t>
      </w:r>
    </w:p>
    <w:p w:rsidR="00B536E4" w:rsidRPr="0038477E" w:rsidRDefault="00B536E4" w:rsidP="00A7146A">
      <w:pPr>
        <w:snapToGrid w:val="0"/>
        <w:spacing w:after="0" w:line="240" w:lineRule="auto"/>
        <w:ind w:firstLine="425"/>
        <w:jc w:val="both"/>
        <w:rPr>
          <w:rFonts w:ascii="Times New Roman" w:hAnsi="Times New Roman"/>
          <w:color w:val="000000"/>
          <w:sz w:val="20"/>
          <w:szCs w:val="20"/>
          <w:lang w:val="uz-Latn-UZ"/>
        </w:rPr>
      </w:pPr>
      <w:r w:rsidRPr="0038477E">
        <w:rPr>
          <w:rFonts w:ascii="Times New Roman" w:hAnsi="Times New Roman"/>
          <w:color w:val="000000"/>
          <w:sz w:val="20"/>
          <w:szCs w:val="20"/>
          <w:lang w:val="uz-Latn-UZ"/>
        </w:rPr>
        <w:t>В</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данной</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статье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автор</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сравнивает</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педагогический</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и</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психологический</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подходы</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к</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саногенному</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мышлению</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и</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разрабатывает</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rPr>
        <w:t>практические</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рекомендации</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rPr>
        <w:t>и</w:t>
      </w:r>
      <w:r w:rsidR="00762441" w:rsidRPr="0038477E">
        <w:rPr>
          <w:rFonts w:ascii="Times New Roman" w:hAnsi="Times New Roman"/>
          <w:color w:val="000000"/>
          <w:sz w:val="20"/>
          <w:szCs w:val="20"/>
        </w:rPr>
        <w:t xml:space="preserve"> </w:t>
      </w:r>
      <w:r w:rsidRPr="0038477E">
        <w:rPr>
          <w:rFonts w:ascii="Times New Roman" w:hAnsi="Times New Roman"/>
          <w:color w:val="000000"/>
          <w:sz w:val="20"/>
          <w:szCs w:val="20"/>
          <w:lang w:val="uz-Latn-UZ"/>
        </w:rPr>
        <w:t>научные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выводы.</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Также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научная</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и</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практическая</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актуальность</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данной</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статьи</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связана</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обогащением</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представлений</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о</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формировании</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саногенного</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мышления,</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что</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является</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важным</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фактором</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в</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решении</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ряда</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педагогических</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проблем.</w:t>
      </w:r>
    </w:p>
    <w:p w:rsidR="00B536E4" w:rsidRPr="0038477E" w:rsidRDefault="00B536E4" w:rsidP="00A7146A">
      <w:pPr>
        <w:snapToGrid w:val="0"/>
        <w:spacing w:after="0" w:line="240" w:lineRule="auto"/>
        <w:jc w:val="both"/>
        <w:rPr>
          <w:rFonts w:ascii="Times New Roman" w:hAnsi="Times New Roman"/>
          <w:color w:val="000000"/>
          <w:sz w:val="20"/>
          <w:szCs w:val="20"/>
          <w:lang w:val="uz-Latn-UZ"/>
        </w:rPr>
      </w:pPr>
      <w:r w:rsidRPr="0038477E">
        <w:rPr>
          <w:rFonts w:ascii="Times New Roman" w:hAnsi="Times New Roman"/>
          <w:b/>
          <w:color w:val="000000"/>
          <w:sz w:val="20"/>
          <w:szCs w:val="20"/>
          <w:lang w:val="uz-Latn-UZ"/>
        </w:rPr>
        <w:t>Ключевые</w:t>
      </w:r>
      <w:r w:rsidR="00762441" w:rsidRPr="0038477E">
        <w:rPr>
          <w:rFonts w:ascii="Times New Roman" w:hAnsi="Times New Roman"/>
          <w:b/>
          <w:color w:val="000000"/>
          <w:sz w:val="20"/>
          <w:szCs w:val="20"/>
          <w:lang w:val="uz-Latn-UZ"/>
        </w:rPr>
        <w:t xml:space="preserve"> </w:t>
      </w:r>
      <w:r w:rsidRPr="0038477E">
        <w:rPr>
          <w:rFonts w:ascii="Times New Roman" w:hAnsi="Times New Roman"/>
          <w:b/>
          <w:color w:val="000000"/>
          <w:sz w:val="20"/>
          <w:szCs w:val="20"/>
          <w:lang w:val="uz-Latn-UZ"/>
        </w:rPr>
        <w:t>слова</w:t>
      </w:r>
      <w:r w:rsidR="00762441" w:rsidRPr="0038477E">
        <w:rPr>
          <w:rFonts w:ascii="Times New Roman" w:hAnsi="Times New Roman"/>
          <w:b/>
          <w:color w:val="000000"/>
          <w:sz w:val="20"/>
          <w:szCs w:val="20"/>
          <w:lang w:val="uz-Latn-UZ"/>
        </w:rPr>
        <w:t xml:space="preserve"> </w:t>
      </w:r>
      <w:r w:rsidRPr="0038477E">
        <w:rPr>
          <w:rFonts w:ascii="Times New Roman" w:hAnsi="Times New Roman"/>
          <w:b/>
          <w:color w:val="000000"/>
          <w:sz w:val="20"/>
          <w:szCs w:val="20"/>
        </w:rPr>
        <w:t>и</w:t>
      </w:r>
      <w:r w:rsidR="00762441" w:rsidRPr="0038477E">
        <w:rPr>
          <w:rFonts w:ascii="Times New Roman" w:hAnsi="Times New Roman"/>
          <w:b/>
          <w:color w:val="000000"/>
          <w:sz w:val="20"/>
          <w:szCs w:val="20"/>
        </w:rPr>
        <w:t xml:space="preserve"> </w:t>
      </w:r>
      <w:r w:rsidRPr="0038477E">
        <w:rPr>
          <w:rFonts w:ascii="Times New Roman" w:hAnsi="Times New Roman"/>
          <w:b/>
          <w:color w:val="000000"/>
          <w:sz w:val="20"/>
          <w:szCs w:val="20"/>
        </w:rPr>
        <w:t>фразы</w:t>
      </w:r>
      <w:r w:rsidRPr="0038477E">
        <w:rPr>
          <w:rFonts w:ascii="Times New Roman" w:hAnsi="Times New Roman"/>
          <w:b/>
          <w:color w:val="000000"/>
          <w:sz w:val="20"/>
          <w:szCs w:val="20"/>
          <w:lang w:val="uz-Latn-UZ"/>
        </w:rPr>
        <w:t>:</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саногенное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патогенное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позитивное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здоровое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мышление,</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патогенность</w:t>
      </w:r>
      <w:r w:rsidR="00762441" w:rsidRPr="0038477E">
        <w:rPr>
          <w:rFonts w:ascii="Times New Roman" w:hAnsi="Times New Roman"/>
          <w:color w:val="000000"/>
          <w:sz w:val="20"/>
          <w:szCs w:val="20"/>
          <w:lang w:val="uz-Latn-UZ"/>
        </w:rPr>
        <w:t xml:space="preserve"> </w:t>
      </w:r>
      <w:r w:rsidRPr="0038477E">
        <w:rPr>
          <w:rFonts w:ascii="Times New Roman" w:hAnsi="Times New Roman"/>
          <w:color w:val="000000"/>
          <w:sz w:val="20"/>
          <w:szCs w:val="20"/>
          <w:lang w:val="uz-Latn-UZ"/>
        </w:rPr>
        <w:t>мышления.</w:t>
      </w:r>
    </w:p>
    <w:p w:rsidR="00762441" w:rsidRPr="0038477E" w:rsidRDefault="00762441" w:rsidP="00A7146A">
      <w:pPr>
        <w:snapToGrid w:val="0"/>
        <w:spacing w:after="0" w:line="240" w:lineRule="auto"/>
        <w:ind w:firstLine="425"/>
        <w:jc w:val="both"/>
        <w:rPr>
          <w:rFonts w:ascii="Times New Roman" w:hAnsi="Times New Roman"/>
          <w:sz w:val="20"/>
          <w:szCs w:val="20"/>
          <w:lang w:val="uz-Latn-UZ" w:eastAsia="zh-CN"/>
        </w:rPr>
      </w:pPr>
    </w:p>
    <w:p w:rsidR="00A7146A" w:rsidRPr="0038477E" w:rsidRDefault="00A7146A" w:rsidP="00A7146A">
      <w:pPr>
        <w:snapToGrid w:val="0"/>
        <w:spacing w:after="0" w:line="240" w:lineRule="auto"/>
        <w:ind w:firstLine="425"/>
        <w:jc w:val="both"/>
        <w:rPr>
          <w:rFonts w:ascii="Times New Roman" w:hAnsi="Times New Roman"/>
          <w:sz w:val="20"/>
          <w:szCs w:val="20"/>
          <w:lang w:val="uz-Latn-UZ" w:eastAsia="zh-CN"/>
        </w:rPr>
      </w:pPr>
    </w:p>
    <w:p w:rsidR="00A7146A" w:rsidRPr="0038477E" w:rsidRDefault="00A7146A" w:rsidP="00A7146A">
      <w:pPr>
        <w:snapToGrid w:val="0"/>
        <w:spacing w:after="0" w:line="240" w:lineRule="auto"/>
        <w:ind w:firstLine="425"/>
        <w:jc w:val="both"/>
        <w:rPr>
          <w:rFonts w:ascii="Times New Roman" w:hAnsi="Times New Roman"/>
          <w:sz w:val="20"/>
          <w:szCs w:val="20"/>
          <w:lang w:val="uz-Latn-UZ" w:eastAsia="zh-CN"/>
        </w:rPr>
      </w:pPr>
      <w:r w:rsidRPr="0038477E">
        <w:rPr>
          <w:rFonts w:ascii="Times New Roman" w:hAnsi="Times New Roman" w:hint="eastAsia"/>
          <w:sz w:val="20"/>
          <w:szCs w:val="20"/>
          <w:lang w:val="uz-Latn-UZ" w:eastAsia="zh-CN"/>
        </w:rPr>
        <w:t xml:space="preserve"> </w:t>
      </w:r>
    </w:p>
    <w:p w:rsidR="00B536E4" w:rsidRPr="0038477E" w:rsidRDefault="00762441" w:rsidP="00A7146A">
      <w:pPr>
        <w:snapToGrid w:val="0"/>
        <w:spacing w:after="0" w:line="240" w:lineRule="auto"/>
        <w:jc w:val="both"/>
        <w:rPr>
          <w:rFonts w:ascii="Times New Roman" w:hAnsi="Times New Roman"/>
          <w:sz w:val="20"/>
          <w:szCs w:val="20"/>
          <w:lang w:val="uz-Latn-UZ" w:eastAsia="zh-CN"/>
        </w:rPr>
      </w:pPr>
      <w:r w:rsidRPr="0038477E">
        <w:rPr>
          <w:rFonts w:ascii="Times New Roman" w:hAnsi="Times New Roman"/>
          <w:sz w:val="20"/>
          <w:szCs w:val="20"/>
          <w:lang w:val="uz-Latn-UZ" w:eastAsia="zh-CN"/>
        </w:rPr>
        <w:t>10/19/2020</w:t>
      </w:r>
    </w:p>
    <w:sectPr w:rsidR="00B536E4" w:rsidRPr="0038477E" w:rsidSect="0076244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09" w:rsidRDefault="007C4E09" w:rsidP="00762441">
      <w:pPr>
        <w:spacing w:after="0" w:line="240" w:lineRule="auto"/>
      </w:pPr>
      <w:r>
        <w:separator/>
      </w:r>
    </w:p>
  </w:endnote>
  <w:endnote w:type="continuationSeparator" w:id="0">
    <w:p w:rsidR="007C4E09" w:rsidRDefault="007C4E09" w:rsidP="00762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6A" w:rsidRPr="00F30AAF" w:rsidRDefault="00127611" w:rsidP="00F30AAF">
    <w:pPr>
      <w:spacing w:after="0" w:line="240" w:lineRule="auto"/>
      <w:jc w:val="center"/>
      <w:rPr>
        <w:rFonts w:ascii="Times New Roman" w:hAnsi="Times New Roman"/>
        <w:sz w:val="20"/>
      </w:rPr>
    </w:pPr>
    <w:r w:rsidRPr="00F30AAF">
      <w:rPr>
        <w:rFonts w:ascii="Times New Roman" w:hAnsi="Times New Roman"/>
        <w:sz w:val="20"/>
      </w:rPr>
      <w:fldChar w:fldCharType="begin"/>
    </w:r>
    <w:r w:rsidR="00F30AAF" w:rsidRPr="00F30AAF">
      <w:rPr>
        <w:rFonts w:ascii="Times New Roman" w:hAnsi="Times New Roman"/>
        <w:sz w:val="20"/>
      </w:rPr>
      <w:instrText xml:space="preserve"> page </w:instrText>
    </w:r>
    <w:r w:rsidRPr="00F30AAF">
      <w:rPr>
        <w:rFonts w:ascii="Times New Roman" w:hAnsi="Times New Roman"/>
        <w:sz w:val="20"/>
      </w:rPr>
      <w:fldChar w:fldCharType="separate"/>
    </w:r>
    <w:r w:rsidR="0038477E">
      <w:rPr>
        <w:rFonts w:ascii="Times New Roman" w:hAnsi="Times New Roman"/>
        <w:noProof/>
        <w:sz w:val="20"/>
      </w:rPr>
      <w:t>12</w:t>
    </w:r>
    <w:r w:rsidRPr="00F30AA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09" w:rsidRDefault="007C4E09" w:rsidP="00762441">
      <w:pPr>
        <w:spacing w:after="0" w:line="240" w:lineRule="auto"/>
      </w:pPr>
      <w:r>
        <w:separator/>
      </w:r>
    </w:p>
  </w:footnote>
  <w:footnote w:type="continuationSeparator" w:id="0">
    <w:p w:rsidR="007C4E09" w:rsidRDefault="007C4E09" w:rsidP="00762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AF" w:rsidRPr="00734389" w:rsidRDefault="00734389" w:rsidP="00734389">
    <w:pPr>
      <w:snapToGrid w:val="0"/>
      <w:spacing w:after="0" w:line="240" w:lineRule="auto"/>
    </w:pPr>
    <w:r>
      <w:rPr>
        <w:noProof/>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89" w:rsidRPr="00F30AAF" w:rsidRDefault="00734389" w:rsidP="00F30A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30AAF">
      <w:rPr>
        <w:rFonts w:ascii="Times New Roman" w:hAnsi="Times New Roman" w:hint="eastAsia"/>
        <w:sz w:val="20"/>
        <w:szCs w:val="20"/>
      </w:rPr>
      <w:tab/>
    </w:r>
    <w:r w:rsidRPr="00F30AAF">
      <w:rPr>
        <w:rFonts w:ascii="Times New Roman" w:hAnsi="Times New Roman"/>
        <w:sz w:val="20"/>
        <w:szCs w:val="20"/>
      </w:rPr>
      <w:t>New York Science Journal 20</w:t>
    </w:r>
    <w:r w:rsidRPr="00F30AAF">
      <w:rPr>
        <w:rFonts w:ascii="Times New Roman" w:hAnsi="Times New Roman" w:hint="eastAsia"/>
        <w:sz w:val="20"/>
        <w:szCs w:val="20"/>
      </w:rPr>
      <w:t>20</w:t>
    </w:r>
    <w:r w:rsidRPr="00F30AAF">
      <w:rPr>
        <w:rFonts w:ascii="Times New Roman" w:hAnsi="Times New Roman"/>
        <w:sz w:val="20"/>
        <w:szCs w:val="20"/>
      </w:rPr>
      <w:t>;</w:t>
    </w:r>
    <w:r w:rsidRPr="00F30AAF">
      <w:rPr>
        <w:rFonts w:ascii="Times New Roman" w:hAnsi="Times New Roman" w:hint="eastAsia"/>
        <w:sz w:val="20"/>
        <w:szCs w:val="20"/>
      </w:rPr>
      <w:t>13</w:t>
    </w:r>
    <w:r w:rsidRPr="00F30AAF">
      <w:rPr>
        <w:rFonts w:ascii="Times New Roman" w:hAnsi="Times New Roman"/>
        <w:sz w:val="20"/>
        <w:szCs w:val="20"/>
      </w:rPr>
      <w:t>(</w:t>
    </w:r>
    <w:r w:rsidRPr="00F30AAF">
      <w:rPr>
        <w:rFonts w:ascii="Times New Roman" w:hAnsi="Times New Roman" w:hint="eastAsia"/>
        <w:sz w:val="20"/>
        <w:szCs w:val="20"/>
      </w:rPr>
      <w:t>10</w:t>
    </w:r>
    <w:r w:rsidRPr="00F30AAF">
      <w:rPr>
        <w:rFonts w:ascii="Times New Roman" w:hAnsi="Times New Roman"/>
        <w:sz w:val="20"/>
        <w:szCs w:val="20"/>
      </w:rPr>
      <w:t>)</w:t>
    </w:r>
    <w:r w:rsidRPr="00F30AAF">
      <w:rPr>
        <w:rFonts w:ascii="Times New Roman" w:hAnsi="Times New Roman"/>
        <w:iCs/>
        <w:sz w:val="20"/>
        <w:szCs w:val="20"/>
      </w:rPr>
      <w:t xml:space="preserve"> </w:t>
    </w:r>
    <w:r w:rsidRPr="00F30AAF">
      <w:rPr>
        <w:rFonts w:ascii="Times New Roman" w:hAnsi="Times New Roman" w:hint="eastAsia"/>
        <w:iCs/>
        <w:sz w:val="20"/>
        <w:szCs w:val="20"/>
      </w:rPr>
      <w:tab/>
    </w:r>
    <w:r w:rsidRPr="00F30AAF">
      <w:rPr>
        <w:rFonts w:ascii="Times New Roman" w:hAnsi="Times New Roman"/>
        <w:iCs/>
        <w:sz w:val="20"/>
        <w:szCs w:val="20"/>
      </w:rPr>
      <w:t xml:space="preserve">  </w:t>
    </w:r>
    <w:hyperlink r:id="rId1" w:history="1">
      <w:r w:rsidRPr="00F30AAF">
        <w:rPr>
          <w:rStyle w:val="Hyperlink"/>
          <w:rFonts w:ascii="Times New Roman" w:hAnsi="Times New Roman"/>
          <w:color w:val="0000FF"/>
          <w:sz w:val="20"/>
          <w:szCs w:val="20"/>
        </w:rPr>
        <w:t>http://www.sciencepub.net/newyork</w:t>
      </w:r>
    </w:hyperlink>
    <w:r w:rsidRPr="00F30AAF">
      <w:rPr>
        <w:rFonts w:ascii="Times New Roman" w:hAnsi="Times New Roman" w:hint="eastAsia"/>
        <w:sz w:val="20"/>
      </w:rPr>
      <w:t xml:space="preserve">   </w:t>
    </w:r>
    <w:r w:rsidRPr="00F30AAF">
      <w:rPr>
        <w:rFonts w:ascii="Times New Roman" w:hAnsi="Times New Roman" w:hint="eastAsia"/>
        <w:b/>
        <w:i/>
        <w:color w:val="FF0000"/>
        <w:sz w:val="20"/>
        <w:szCs w:val="20"/>
        <w:bdr w:val="single" w:sz="4" w:space="0" w:color="FF0000"/>
      </w:rPr>
      <w:t>NYJ</w:t>
    </w:r>
  </w:p>
  <w:p w:rsidR="00734389" w:rsidRPr="00F30AAF" w:rsidRDefault="00734389" w:rsidP="00F30AAF">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C3A63"/>
    <w:multiLevelType w:val="hybridMultilevel"/>
    <w:tmpl w:val="8CD09132"/>
    <w:lvl w:ilvl="0" w:tplc="D49C11C6">
      <w:start w:val="1"/>
      <w:numFmt w:val="decimal"/>
      <w:lvlText w:val="%1."/>
      <w:lvlJc w:val="left"/>
      <w:pPr>
        <w:ind w:left="1819" w:hanging="1110"/>
      </w:pPr>
      <w:rPr>
        <w:rFonts w:ascii="Times New Roman" w:hAnsi="Times New Roman" w:cs="Times New Roman" w:hint="default"/>
        <w:sz w:val="28"/>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28153A"/>
    <w:multiLevelType w:val="hybridMultilevel"/>
    <w:tmpl w:val="43BA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173E07"/>
    <w:multiLevelType w:val="hybridMultilevel"/>
    <w:tmpl w:val="6DBC2952"/>
    <w:lvl w:ilvl="0" w:tplc="49DE5856">
      <w:start w:val="4"/>
      <w:numFmt w:val="bullet"/>
      <w:lvlText w:val="-"/>
      <w:lvlJc w:val="left"/>
      <w:pPr>
        <w:ind w:left="720" w:hanging="360"/>
      </w:pPr>
      <w:rPr>
        <w:rFonts w:ascii="Times New Roman" w:eastAsia="宋体"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AD3872"/>
    <w:rsid w:val="0003557B"/>
    <w:rsid w:val="00064E45"/>
    <w:rsid w:val="000B13CF"/>
    <w:rsid w:val="001117A1"/>
    <w:rsid w:val="00127611"/>
    <w:rsid w:val="001753B9"/>
    <w:rsid w:val="00255DE4"/>
    <w:rsid w:val="002C0E2A"/>
    <w:rsid w:val="003560F6"/>
    <w:rsid w:val="00357BC0"/>
    <w:rsid w:val="00365EF2"/>
    <w:rsid w:val="00377DDC"/>
    <w:rsid w:val="0038477E"/>
    <w:rsid w:val="003C36BA"/>
    <w:rsid w:val="003E443A"/>
    <w:rsid w:val="004162FD"/>
    <w:rsid w:val="00493FD8"/>
    <w:rsid w:val="004A754C"/>
    <w:rsid w:val="0053412B"/>
    <w:rsid w:val="005C4B9F"/>
    <w:rsid w:val="005E3702"/>
    <w:rsid w:val="00601580"/>
    <w:rsid w:val="0061796A"/>
    <w:rsid w:val="00624BC4"/>
    <w:rsid w:val="00690ED6"/>
    <w:rsid w:val="006D7B51"/>
    <w:rsid w:val="00734389"/>
    <w:rsid w:val="00754983"/>
    <w:rsid w:val="00762441"/>
    <w:rsid w:val="007C4E09"/>
    <w:rsid w:val="007F1C91"/>
    <w:rsid w:val="007F2DF0"/>
    <w:rsid w:val="008438E1"/>
    <w:rsid w:val="008522D3"/>
    <w:rsid w:val="008669E5"/>
    <w:rsid w:val="008C6E09"/>
    <w:rsid w:val="009540F1"/>
    <w:rsid w:val="00A43965"/>
    <w:rsid w:val="00A7146A"/>
    <w:rsid w:val="00AD3872"/>
    <w:rsid w:val="00B066F4"/>
    <w:rsid w:val="00B536E4"/>
    <w:rsid w:val="00B65E18"/>
    <w:rsid w:val="00BB587E"/>
    <w:rsid w:val="00C734FB"/>
    <w:rsid w:val="00D471D0"/>
    <w:rsid w:val="00D54E8D"/>
    <w:rsid w:val="00DC782D"/>
    <w:rsid w:val="00E87197"/>
    <w:rsid w:val="00EF1BB9"/>
    <w:rsid w:val="00EF4B17"/>
    <w:rsid w:val="00F307ED"/>
    <w:rsid w:val="00F30AAF"/>
    <w:rsid w:val="00FD4D72"/>
    <w:rsid w:val="00FD6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4"/>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702"/>
    <w:pPr>
      <w:ind w:left="720"/>
      <w:contextualSpacing/>
    </w:pPr>
  </w:style>
  <w:style w:type="character" w:customStyle="1" w:styleId="a">
    <w:name w:val="Колонтитул"/>
    <w:rsid w:val="001753B9"/>
    <w:rPr>
      <w:rFonts w:ascii="Franklin Gothic Book" w:eastAsia="Franklin Gothic Book" w:hAnsi="Franklin Gothic Book" w:cs="Franklin Gothic Book"/>
      <w:b/>
      <w:bCs/>
      <w:i/>
      <w:iCs/>
      <w:smallCaps w:val="0"/>
      <w:strike w:val="0"/>
      <w:color w:val="000000"/>
      <w:spacing w:val="0"/>
      <w:w w:val="100"/>
      <w:position w:val="0"/>
      <w:sz w:val="24"/>
      <w:szCs w:val="24"/>
      <w:u w:val="none"/>
      <w:lang w:val="ru-RU" w:eastAsia="ru-RU" w:bidi="ru-RU"/>
    </w:rPr>
  </w:style>
  <w:style w:type="character" w:styleId="Hyperlink">
    <w:name w:val="Hyperlink"/>
    <w:uiPriority w:val="99"/>
    <w:unhideWhenUsed/>
    <w:rsid w:val="008438E1"/>
    <w:rPr>
      <w:color w:val="0563C1"/>
      <w:u w:val="single"/>
    </w:rPr>
  </w:style>
  <w:style w:type="paragraph" w:styleId="Header">
    <w:name w:val="header"/>
    <w:basedOn w:val="Normal"/>
    <w:link w:val="HeaderChar"/>
    <w:uiPriority w:val="99"/>
    <w:semiHidden/>
    <w:unhideWhenUsed/>
    <w:rsid w:val="0076244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62441"/>
    <w:rPr>
      <w:sz w:val="18"/>
      <w:szCs w:val="18"/>
      <w:lang w:val="ru-RU" w:eastAsia="en-US"/>
    </w:rPr>
  </w:style>
  <w:style w:type="paragraph" w:styleId="Footer">
    <w:name w:val="footer"/>
    <w:basedOn w:val="Normal"/>
    <w:link w:val="FooterChar"/>
    <w:uiPriority w:val="99"/>
    <w:semiHidden/>
    <w:unhideWhenUsed/>
    <w:rsid w:val="0076244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62441"/>
    <w:rPr>
      <w:sz w:val="18"/>
      <w:szCs w:val="18"/>
      <w:lang w:val="ru-RU" w:eastAsia="en-US"/>
    </w:rPr>
  </w:style>
  <w:style w:type="paragraph" w:styleId="BalloonText">
    <w:name w:val="Balloon Text"/>
    <w:basedOn w:val="Normal"/>
    <w:link w:val="BalloonTextChar"/>
    <w:uiPriority w:val="99"/>
    <w:semiHidden/>
    <w:unhideWhenUsed/>
    <w:rsid w:val="0073438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4389"/>
    <w:rPr>
      <w:sz w:val="18"/>
      <w:szCs w:val="18"/>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rodullaismailov89@mai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1020.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17355</CharactersWithSpaces>
  <SharedDoc>false</SharedDoc>
  <HLinks>
    <vt:vector size="12" baseType="variant">
      <vt:variant>
        <vt:i4>7995468</vt:i4>
      </vt:variant>
      <vt:variant>
        <vt:i4>3</vt:i4>
      </vt:variant>
      <vt:variant>
        <vt:i4>0</vt:i4>
      </vt:variant>
      <vt:variant>
        <vt:i4>5</vt:i4>
      </vt:variant>
      <vt:variant>
        <vt:lpwstr>mailto:murodullaismailov89@mail.ru</vt:lpwstr>
      </vt:variant>
      <vt:variant>
        <vt:lpwstr/>
      </vt:variant>
      <vt:variant>
        <vt:i4>7995468</vt:i4>
      </vt:variant>
      <vt:variant>
        <vt:i4>0</vt:i4>
      </vt:variant>
      <vt:variant>
        <vt:i4>0</vt:i4>
      </vt:variant>
      <vt:variant>
        <vt:i4>5</vt:i4>
      </vt:variant>
      <vt:variant>
        <vt:lpwstr>mailto:murodullaismailov89@mail.ru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dcterms:created xsi:type="dcterms:W3CDTF">2020-10-22T07:52:00Z</dcterms:created>
  <dcterms:modified xsi:type="dcterms:W3CDTF">2020-10-24T01:44:00Z</dcterms:modified>
</cp:coreProperties>
</file>