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F4" w:rsidRPr="000E2862" w:rsidRDefault="006745F4" w:rsidP="006745F4">
      <w:pPr>
        <w:suppressAutoHyphens w:val="0"/>
        <w:autoSpaceDE w:val="0"/>
        <w:autoSpaceDN w:val="0"/>
        <w:adjustRightInd w:val="0"/>
        <w:snapToGrid w:val="0"/>
        <w:jc w:val="center"/>
        <w:rPr>
          <w:b/>
          <w:sz w:val="20"/>
          <w:szCs w:val="20"/>
          <w:shd w:val="clear" w:color="auto" w:fill="FFFFFF"/>
          <w:lang w:eastAsia="zh-CN"/>
        </w:rPr>
      </w:pPr>
    </w:p>
    <w:p w:rsidR="00EF7E6D" w:rsidRPr="000E2862" w:rsidRDefault="00115CB2" w:rsidP="006745F4">
      <w:pPr>
        <w:suppressAutoHyphens w:val="0"/>
        <w:autoSpaceDE w:val="0"/>
        <w:autoSpaceDN w:val="0"/>
        <w:adjustRightInd w:val="0"/>
        <w:snapToGrid w:val="0"/>
        <w:jc w:val="center"/>
        <w:rPr>
          <w:b/>
          <w:sz w:val="20"/>
          <w:szCs w:val="20"/>
          <w:lang w:eastAsia="zh-CN"/>
        </w:rPr>
      </w:pPr>
      <w:r w:rsidRPr="000E2862">
        <w:rPr>
          <w:b/>
          <w:sz w:val="20"/>
          <w:szCs w:val="20"/>
          <w:shd w:val="clear" w:color="auto" w:fill="FFFFFF"/>
        </w:rPr>
        <w:t xml:space="preserve">Design and Control of a Vertically Moving </w:t>
      </w:r>
      <w:r w:rsidRPr="000E2862">
        <w:rPr>
          <w:b/>
          <w:sz w:val="20"/>
          <w:szCs w:val="20"/>
        </w:rPr>
        <w:t>Base</w:t>
      </w:r>
      <w:r w:rsidRPr="000E2862">
        <w:rPr>
          <w:b/>
          <w:sz w:val="20"/>
          <w:szCs w:val="20"/>
          <w:shd w:val="clear" w:color="auto" w:fill="FFFFFF"/>
        </w:rPr>
        <w:t xml:space="preserve"> Inverted </w:t>
      </w:r>
      <w:r w:rsidRPr="000E2862">
        <w:rPr>
          <w:b/>
          <w:sz w:val="20"/>
          <w:szCs w:val="20"/>
        </w:rPr>
        <w:t>Pendulum using PI and PID Controllers</w:t>
      </w:r>
    </w:p>
    <w:p w:rsidR="00EF7E6D" w:rsidRPr="000E2862" w:rsidRDefault="00EF7E6D" w:rsidP="006745F4">
      <w:pPr>
        <w:suppressAutoHyphens w:val="0"/>
        <w:autoSpaceDE w:val="0"/>
        <w:autoSpaceDN w:val="0"/>
        <w:adjustRightInd w:val="0"/>
        <w:snapToGrid w:val="0"/>
        <w:jc w:val="center"/>
        <w:rPr>
          <w:b/>
          <w:sz w:val="20"/>
          <w:szCs w:val="20"/>
          <w:lang w:eastAsia="zh-CN"/>
        </w:rPr>
      </w:pPr>
    </w:p>
    <w:p w:rsidR="00EF7E6D" w:rsidRPr="000E2862" w:rsidRDefault="007E5503" w:rsidP="006745F4">
      <w:pPr>
        <w:suppressAutoHyphens w:val="0"/>
        <w:snapToGrid w:val="0"/>
        <w:jc w:val="center"/>
        <w:rPr>
          <w:sz w:val="20"/>
          <w:szCs w:val="20"/>
          <w:vertAlign w:val="superscript"/>
          <w:lang w:eastAsia="zh-CN"/>
        </w:rPr>
      </w:pPr>
      <w:r w:rsidRPr="000E2862">
        <w:rPr>
          <w:sz w:val="20"/>
          <w:szCs w:val="20"/>
          <w:lang w:eastAsia="zh-CN"/>
        </w:rPr>
        <w:t>Mustefa Jibril</w:t>
      </w:r>
      <w:r w:rsidRPr="000E2862">
        <w:rPr>
          <w:sz w:val="20"/>
          <w:szCs w:val="20"/>
          <w:vertAlign w:val="superscript"/>
          <w:lang w:eastAsia="zh-CN"/>
        </w:rPr>
        <w:t>1</w:t>
      </w:r>
      <w:r w:rsidRPr="000E2862">
        <w:rPr>
          <w:sz w:val="20"/>
          <w:szCs w:val="20"/>
          <w:lang w:eastAsia="zh-CN"/>
        </w:rPr>
        <w:t>, Messay Tadese</w:t>
      </w:r>
      <w:r w:rsidRPr="000E2862">
        <w:rPr>
          <w:sz w:val="20"/>
          <w:szCs w:val="20"/>
          <w:vertAlign w:val="superscript"/>
          <w:lang w:eastAsia="zh-CN"/>
        </w:rPr>
        <w:t>2</w:t>
      </w:r>
      <w:r w:rsidRPr="000E2862">
        <w:rPr>
          <w:sz w:val="20"/>
          <w:szCs w:val="20"/>
          <w:lang w:eastAsia="zh-CN"/>
        </w:rPr>
        <w:t>, Reta Degefa</w:t>
      </w:r>
      <w:r w:rsidRPr="000E2862">
        <w:rPr>
          <w:sz w:val="20"/>
          <w:szCs w:val="20"/>
          <w:vertAlign w:val="superscript"/>
          <w:lang w:eastAsia="zh-CN"/>
        </w:rPr>
        <w:t>3</w:t>
      </w:r>
    </w:p>
    <w:p w:rsidR="00EF7E6D" w:rsidRPr="000E2862" w:rsidRDefault="00EF7E6D" w:rsidP="006745F4">
      <w:pPr>
        <w:suppressAutoHyphens w:val="0"/>
        <w:snapToGrid w:val="0"/>
        <w:jc w:val="center"/>
        <w:rPr>
          <w:sz w:val="20"/>
          <w:szCs w:val="20"/>
          <w:vertAlign w:val="superscript"/>
          <w:lang w:eastAsia="zh-CN"/>
        </w:rPr>
      </w:pPr>
    </w:p>
    <w:p w:rsidR="007E5503" w:rsidRPr="000E2862" w:rsidRDefault="007E5503" w:rsidP="006745F4">
      <w:pPr>
        <w:suppressAutoHyphens w:val="0"/>
        <w:snapToGrid w:val="0"/>
        <w:jc w:val="center"/>
        <w:rPr>
          <w:rFonts w:eastAsia="Times New Roman"/>
          <w:sz w:val="20"/>
          <w:szCs w:val="20"/>
          <w:lang w:eastAsia="en-US"/>
        </w:rPr>
      </w:pPr>
      <w:r w:rsidRPr="000E2862">
        <w:rPr>
          <w:rFonts w:eastAsia="Times New Roman"/>
          <w:sz w:val="20"/>
          <w:szCs w:val="20"/>
          <w:vertAlign w:val="superscript"/>
          <w:lang w:eastAsia="en-US"/>
        </w:rPr>
        <w:t>1</w:t>
      </w:r>
      <w:r w:rsidRPr="000E2862">
        <w:rPr>
          <w:rFonts w:eastAsia="Times New Roman"/>
          <w:sz w:val="20"/>
          <w:szCs w:val="20"/>
          <w:lang w:eastAsia="en-US"/>
        </w:rPr>
        <w:t xml:space="preserve"> Msc, School of Electrical</w:t>
      </w:r>
      <w:r w:rsidR="00EF7E6D" w:rsidRPr="000E2862">
        <w:rPr>
          <w:rFonts w:eastAsia="Times New Roman"/>
          <w:sz w:val="20"/>
          <w:szCs w:val="20"/>
          <w:lang w:eastAsia="en-US"/>
        </w:rPr>
        <w:t xml:space="preserve"> &amp; </w:t>
      </w:r>
      <w:r w:rsidRPr="000E2862">
        <w:rPr>
          <w:rFonts w:eastAsia="Times New Roman"/>
          <w:sz w:val="20"/>
          <w:szCs w:val="20"/>
          <w:lang w:eastAsia="en-US"/>
        </w:rPr>
        <w:t>Computer Engineering, Dire Dawa Institute of Technology, Dire Dawa, Ethiopia</w:t>
      </w:r>
    </w:p>
    <w:p w:rsidR="00EF7E6D" w:rsidRPr="000E2862" w:rsidRDefault="007E5503" w:rsidP="006745F4">
      <w:pPr>
        <w:suppressAutoHyphens w:val="0"/>
        <w:snapToGrid w:val="0"/>
        <w:jc w:val="center"/>
        <w:rPr>
          <w:rFonts w:eastAsia="Times New Roman"/>
          <w:sz w:val="20"/>
          <w:szCs w:val="20"/>
          <w:lang w:eastAsia="en-US"/>
        </w:rPr>
      </w:pPr>
      <w:r w:rsidRPr="000E2862">
        <w:rPr>
          <w:rFonts w:eastAsia="Times New Roman"/>
          <w:sz w:val="20"/>
          <w:szCs w:val="20"/>
          <w:vertAlign w:val="superscript"/>
          <w:lang w:eastAsia="en-US"/>
        </w:rPr>
        <w:t>2</w:t>
      </w:r>
      <w:r w:rsidRPr="000E2862">
        <w:rPr>
          <w:rFonts w:eastAsia="Times New Roman"/>
          <w:sz w:val="20"/>
          <w:szCs w:val="20"/>
          <w:lang w:eastAsia="en-US"/>
        </w:rPr>
        <w:t xml:space="preserve"> Msc, School of Electrical</w:t>
      </w:r>
      <w:r w:rsidR="00EF7E6D" w:rsidRPr="000E2862">
        <w:rPr>
          <w:rFonts w:eastAsia="Times New Roman"/>
          <w:sz w:val="20"/>
          <w:szCs w:val="20"/>
          <w:lang w:eastAsia="en-US"/>
        </w:rPr>
        <w:t xml:space="preserve"> &amp; </w:t>
      </w:r>
      <w:r w:rsidRPr="000E2862">
        <w:rPr>
          <w:rFonts w:eastAsia="Times New Roman"/>
          <w:sz w:val="20"/>
          <w:szCs w:val="20"/>
          <w:lang w:eastAsia="en-US"/>
        </w:rPr>
        <w:t>Computer Engineering, Dire Dawa Institute of Technology, Dire Dawa, Ethiopia</w:t>
      </w:r>
    </w:p>
    <w:p w:rsidR="007E5503" w:rsidRPr="000E2862" w:rsidRDefault="00EF7E6D" w:rsidP="006745F4">
      <w:pPr>
        <w:suppressAutoHyphens w:val="0"/>
        <w:snapToGrid w:val="0"/>
        <w:jc w:val="center"/>
        <w:rPr>
          <w:rFonts w:eastAsia="Times New Roman"/>
          <w:sz w:val="20"/>
          <w:szCs w:val="20"/>
          <w:lang w:eastAsia="en-US"/>
        </w:rPr>
      </w:pPr>
      <w:r w:rsidRPr="000E2862">
        <w:rPr>
          <w:rFonts w:eastAsia="Times New Roman"/>
          <w:sz w:val="20"/>
          <w:szCs w:val="20"/>
          <w:vertAlign w:val="superscript"/>
          <w:lang w:eastAsia="en-US"/>
        </w:rPr>
        <w:t>3</w:t>
      </w:r>
      <w:r w:rsidR="007E5503" w:rsidRPr="000E2862">
        <w:rPr>
          <w:rFonts w:eastAsia="Times New Roman"/>
          <w:sz w:val="20"/>
          <w:szCs w:val="20"/>
          <w:lang w:eastAsia="en-US"/>
        </w:rPr>
        <w:t xml:space="preserve"> Msc, School of Electrical</w:t>
      </w:r>
      <w:r w:rsidRPr="000E2862">
        <w:rPr>
          <w:rFonts w:eastAsia="Times New Roman"/>
          <w:sz w:val="20"/>
          <w:szCs w:val="20"/>
          <w:lang w:eastAsia="en-US"/>
        </w:rPr>
        <w:t xml:space="preserve"> &amp; </w:t>
      </w:r>
      <w:r w:rsidR="007E5503" w:rsidRPr="000E2862">
        <w:rPr>
          <w:rFonts w:eastAsia="Times New Roman"/>
          <w:sz w:val="20"/>
          <w:szCs w:val="20"/>
          <w:lang w:eastAsia="en-US"/>
        </w:rPr>
        <w:t>Computer Engineering, Dire Dawa Institute of Technology, Dire Dawa, Ethiopia</w:t>
      </w:r>
    </w:p>
    <w:p w:rsidR="00EF7E6D" w:rsidRPr="000E2862" w:rsidRDefault="00052C6B" w:rsidP="006745F4">
      <w:pPr>
        <w:suppressAutoHyphens w:val="0"/>
        <w:snapToGrid w:val="0"/>
        <w:jc w:val="center"/>
        <w:rPr>
          <w:rFonts w:eastAsia="Times New Roman"/>
          <w:sz w:val="20"/>
          <w:szCs w:val="20"/>
          <w:lang w:eastAsia="en-US"/>
        </w:rPr>
      </w:pPr>
      <w:hyperlink r:id="rId7" w:history="1">
        <w:r w:rsidR="007E5503" w:rsidRPr="000E2862">
          <w:rPr>
            <w:rFonts w:eastAsia="Times New Roman"/>
            <w:color w:val="0563C1"/>
            <w:sz w:val="20"/>
            <w:szCs w:val="20"/>
            <w:u w:val="single"/>
            <w:lang w:eastAsia="en-US"/>
          </w:rPr>
          <w:t>mustefa.jibril@ddu.edu.et</w:t>
        </w:r>
      </w:hyperlink>
    </w:p>
    <w:p w:rsidR="00EF7E6D" w:rsidRPr="000E2862" w:rsidRDefault="00EF7E6D" w:rsidP="006745F4">
      <w:pPr>
        <w:suppressAutoHyphens w:val="0"/>
        <w:snapToGrid w:val="0"/>
        <w:jc w:val="center"/>
        <w:rPr>
          <w:rFonts w:eastAsia="Times New Roman"/>
          <w:sz w:val="20"/>
          <w:szCs w:val="20"/>
          <w:lang w:eastAsia="en-US"/>
        </w:rPr>
      </w:pPr>
    </w:p>
    <w:p w:rsidR="006745F4" w:rsidRPr="000E2862" w:rsidRDefault="00471E57" w:rsidP="006745F4">
      <w:pPr>
        <w:suppressAutoHyphens w:val="0"/>
        <w:snapToGrid w:val="0"/>
        <w:jc w:val="both"/>
        <w:rPr>
          <w:noProof/>
          <w:sz w:val="20"/>
          <w:szCs w:val="20"/>
        </w:rPr>
      </w:pPr>
      <w:r w:rsidRPr="000E2862">
        <w:rPr>
          <w:b/>
          <w:sz w:val="20"/>
          <w:szCs w:val="20"/>
        </w:rPr>
        <w:t xml:space="preserve">Abstract: </w:t>
      </w:r>
      <w:r w:rsidR="00457972" w:rsidRPr="000E2862">
        <w:rPr>
          <w:noProof/>
          <w:sz w:val="20"/>
          <w:szCs w:val="20"/>
        </w:rPr>
        <w:t>In this paper, a vertically moving base inverted pendulum control analysis has been done using Matlab/Simulink Toolbox. Because the vertically moving base inverted pendulum system is nonlinear and highly unstable, a feedback control system is used to make the system controlled and stable. A PI and PID controllers are used to improve the stability of the pendulum. Comparison of the vertically moving base inverted pendulum using PI and PID controllers for tracking a desired angular position of the system using a step and random input signals and a promising results have been obtained succesfully.</w:t>
      </w:r>
    </w:p>
    <w:p w:rsidR="006745F4" w:rsidRPr="000E2862" w:rsidRDefault="006745F4" w:rsidP="006745F4">
      <w:pPr>
        <w:suppressAutoHyphens w:val="0"/>
        <w:autoSpaceDE w:val="0"/>
        <w:autoSpaceDN w:val="0"/>
        <w:adjustRightInd w:val="0"/>
        <w:snapToGrid w:val="0"/>
        <w:jc w:val="both"/>
        <w:rPr>
          <w:b/>
          <w:sz w:val="20"/>
          <w:szCs w:val="20"/>
          <w:lang w:eastAsia="zh-CN"/>
        </w:rPr>
      </w:pPr>
      <w:r w:rsidRPr="000E2862">
        <w:rPr>
          <w:bCs/>
          <w:sz w:val="20"/>
          <w:szCs w:val="20"/>
        </w:rPr>
        <w:t xml:space="preserve"> [</w:t>
      </w:r>
      <w:r w:rsidRPr="000E2862">
        <w:rPr>
          <w:sz w:val="20"/>
          <w:szCs w:val="20"/>
          <w:lang w:eastAsia="zh-CN"/>
        </w:rPr>
        <w:t>Mustefa Jibril, Messay Tadese, Reta Degefa</w:t>
      </w:r>
      <w:r w:rsidRPr="000E2862">
        <w:rPr>
          <w:sz w:val="20"/>
          <w:szCs w:val="20"/>
        </w:rPr>
        <w:t>.</w:t>
      </w:r>
      <w:r w:rsidRPr="000E2862">
        <w:rPr>
          <w:rFonts w:hint="eastAsia"/>
          <w:b/>
          <w:bCs/>
          <w:sz w:val="20"/>
          <w:szCs w:val="20"/>
          <w:lang w:bidi="fa-IR"/>
        </w:rPr>
        <w:t xml:space="preserve"> </w:t>
      </w:r>
      <w:r w:rsidRPr="000E2862">
        <w:rPr>
          <w:b/>
          <w:sz w:val="20"/>
          <w:szCs w:val="20"/>
          <w:shd w:val="clear" w:color="auto" w:fill="FFFFFF"/>
        </w:rPr>
        <w:t xml:space="preserve">Design and Control of a Vertically Moving </w:t>
      </w:r>
      <w:r w:rsidRPr="000E2862">
        <w:rPr>
          <w:b/>
          <w:sz w:val="20"/>
          <w:szCs w:val="20"/>
        </w:rPr>
        <w:t>Base</w:t>
      </w:r>
      <w:r w:rsidRPr="000E2862">
        <w:rPr>
          <w:b/>
          <w:sz w:val="20"/>
          <w:szCs w:val="20"/>
          <w:shd w:val="clear" w:color="auto" w:fill="FFFFFF"/>
        </w:rPr>
        <w:t xml:space="preserve"> Inverted </w:t>
      </w:r>
      <w:r w:rsidRPr="000E2862">
        <w:rPr>
          <w:b/>
          <w:sz w:val="20"/>
          <w:szCs w:val="20"/>
        </w:rPr>
        <w:t>Pendulum using PI and PID Controllers</w:t>
      </w:r>
      <w:r w:rsidRPr="000E2862">
        <w:rPr>
          <w:rFonts w:eastAsia="Times New Roman"/>
          <w:b/>
          <w:bCs/>
          <w:sz w:val="20"/>
          <w:szCs w:val="20"/>
          <w:lang w:bidi="fa-IR"/>
        </w:rPr>
        <w:t>.</w:t>
      </w:r>
      <w:r w:rsidRPr="000E2862">
        <w:rPr>
          <w:bCs/>
          <w:i/>
          <w:sz w:val="20"/>
          <w:szCs w:val="20"/>
        </w:rPr>
        <w:t xml:space="preserve"> N Y Sci J</w:t>
      </w:r>
      <w:r w:rsidRPr="000E2862">
        <w:rPr>
          <w:bCs/>
          <w:sz w:val="20"/>
          <w:szCs w:val="20"/>
        </w:rPr>
        <w:t xml:space="preserve"> </w:t>
      </w:r>
      <w:r w:rsidRPr="000E2862">
        <w:rPr>
          <w:sz w:val="20"/>
          <w:szCs w:val="20"/>
        </w:rPr>
        <w:t>20</w:t>
      </w:r>
      <w:r w:rsidRPr="000E2862">
        <w:rPr>
          <w:rFonts w:hint="eastAsia"/>
          <w:sz w:val="20"/>
          <w:szCs w:val="20"/>
        </w:rPr>
        <w:t>20</w:t>
      </w:r>
      <w:r w:rsidRPr="000E2862">
        <w:rPr>
          <w:sz w:val="20"/>
          <w:szCs w:val="20"/>
        </w:rPr>
        <w:t>;</w:t>
      </w:r>
      <w:r w:rsidRPr="000E2862">
        <w:rPr>
          <w:rFonts w:hint="eastAsia"/>
          <w:sz w:val="20"/>
          <w:szCs w:val="20"/>
        </w:rPr>
        <w:t>13</w:t>
      </w:r>
      <w:r w:rsidRPr="000E2862">
        <w:rPr>
          <w:sz w:val="20"/>
          <w:szCs w:val="20"/>
        </w:rPr>
        <w:t>(</w:t>
      </w:r>
      <w:r w:rsidRPr="000E2862">
        <w:rPr>
          <w:rFonts w:hint="eastAsia"/>
          <w:sz w:val="20"/>
          <w:szCs w:val="20"/>
        </w:rPr>
        <w:t>11</w:t>
      </w:r>
      <w:r w:rsidRPr="000E2862">
        <w:rPr>
          <w:sz w:val="20"/>
          <w:szCs w:val="20"/>
        </w:rPr>
        <w:t>):</w:t>
      </w:r>
      <w:r w:rsidR="00F2487B" w:rsidRPr="000E2862">
        <w:rPr>
          <w:noProof/>
          <w:color w:val="000000"/>
          <w:sz w:val="20"/>
          <w:szCs w:val="20"/>
        </w:rPr>
        <w:t>6-9</w:t>
      </w:r>
      <w:r w:rsidRPr="000E2862">
        <w:rPr>
          <w:sz w:val="20"/>
          <w:szCs w:val="20"/>
        </w:rPr>
        <w:t xml:space="preserve">]. </w:t>
      </w:r>
      <w:r w:rsidRPr="000E2862">
        <w:rPr>
          <w:iCs/>
          <w:color w:val="000000"/>
          <w:sz w:val="20"/>
          <w:szCs w:val="20"/>
        </w:rPr>
        <w:t>ISSN 1554-0200 (print); ISSN 2375-723X (online)</w:t>
      </w:r>
      <w:r w:rsidRPr="000E2862">
        <w:rPr>
          <w:sz w:val="20"/>
          <w:szCs w:val="20"/>
        </w:rPr>
        <w:t xml:space="preserve">. </w:t>
      </w:r>
      <w:hyperlink r:id="rId8" w:history="1">
        <w:r w:rsidRPr="000E2862">
          <w:rPr>
            <w:rStyle w:val="Hyperlink"/>
            <w:sz w:val="20"/>
            <w:szCs w:val="20"/>
          </w:rPr>
          <w:t>http://www.sciencepub.net/newyork</w:t>
        </w:r>
      </w:hyperlink>
      <w:r w:rsidRPr="000E2862">
        <w:rPr>
          <w:sz w:val="20"/>
          <w:szCs w:val="20"/>
        </w:rPr>
        <w:t xml:space="preserve">. </w:t>
      </w:r>
      <w:r w:rsidRPr="000E2862">
        <w:rPr>
          <w:rFonts w:hint="eastAsia"/>
          <w:sz w:val="20"/>
          <w:szCs w:val="20"/>
          <w:lang w:eastAsia="zh-CN"/>
        </w:rPr>
        <w:t>2</w:t>
      </w:r>
      <w:r w:rsidRPr="000E2862">
        <w:rPr>
          <w:rFonts w:hint="eastAsia"/>
          <w:sz w:val="20"/>
          <w:szCs w:val="20"/>
        </w:rPr>
        <w:t xml:space="preserve">. </w:t>
      </w:r>
      <w:r w:rsidRPr="000E2862">
        <w:rPr>
          <w:color w:val="000000"/>
          <w:sz w:val="20"/>
          <w:szCs w:val="20"/>
          <w:shd w:val="clear" w:color="auto" w:fill="FFFFFF"/>
        </w:rPr>
        <w:t>doi:</w:t>
      </w:r>
      <w:hyperlink r:id="rId9" w:history="1">
        <w:r w:rsidRPr="000E2862">
          <w:rPr>
            <w:rStyle w:val="Hyperlink"/>
            <w:sz w:val="20"/>
            <w:szCs w:val="20"/>
            <w:shd w:val="clear" w:color="auto" w:fill="FFFFFF"/>
          </w:rPr>
          <w:t>10.7537/mars</w:t>
        </w:r>
        <w:r w:rsidRPr="000E2862">
          <w:rPr>
            <w:rStyle w:val="Hyperlink"/>
            <w:rFonts w:hint="eastAsia"/>
            <w:sz w:val="20"/>
            <w:szCs w:val="20"/>
            <w:shd w:val="clear" w:color="auto" w:fill="FFFFFF"/>
          </w:rPr>
          <w:t>nys131120.</w:t>
        </w:r>
        <w:r w:rsidRPr="000E2862">
          <w:rPr>
            <w:rStyle w:val="Hyperlink"/>
            <w:sz w:val="20"/>
            <w:szCs w:val="20"/>
            <w:shd w:val="clear" w:color="auto" w:fill="FFFFFF"/>
          </w:rPr>
          <w:t>0</w:t>
        </w:r>
        <w:r w:rsidRPr="000E2862">
          <w:rPr>
            <w:rStyle w:val="Hyperlink"/>
            <w:rFonts w:hint="eastAsia"/>
            <w:sz w:val="20"/>
            <w:szCs w:val="20"/>
            <w:shd w:val="clear" w:color="auto" w:fill="FFFFFF"/>
            <w:lang w:eastAsia="zh-CN"/>
          </w:rPr>
          <w:t>2</w:t>
        </w:r>
      </w:hyperlink>
      <w:r w:rsidRPr="000E2862">
        <w:rPr>
          <w:color w:val="000000"/>
          <w:sz w:val="20"/>
          <w:szCs w:val="20"/>
          <w:shd w:val="clear" w:color="auto" w:fill="FFFFFF"/>
        </w:rPr>
        <w:t>.</w:t>
      </w:r>
    </w:p>
    <w:p w:rsidR="007E5503" w:rsidRPr="000E2862" w:rsidRDefault="007E5503" w:rsidP="006745F4">
      <w:pPr>
        <w:suppressAutoHyphens w:val="0"/>
        <w:snapToGrid w:val="0"/>
        <w:jc w:val="both"/>
        <w:rPr>
          <w:sz w:val="20"/>
          <w:szCs w:val="20"/>
        </w:rPr>
      </w:pPr>
    </w:p>
    <w:p w:rsidR="001817C7" w:rsidRPr="000E2862" w:rsidRDefault="001817C7" w:rsidP="006745F4">
      <w:pPr>
        <w:suppressAutoHyphens w:val="0"/>
        <w:snapToGrid w:val="0"/>
        <w:jc w:val="both"/>
        <w:rPr>
          <w:sz w:val="20"/>
          <w:szCs w:val="20"/>
        </w:rPr>
      </w:pPr>
      <w:r w:rsidRPr="000E2862">
        <w:rPr>
          <w:b/>
          <w:sz w:val="20"/>
          <w:szCs w:val="20"/>
        </w:rPr>
        <w:t xml:space="preserve">Keywords: </w:t>
      </w:r>
      <w:r w:rsidR="00457972" w:rsidRPr="000E2862">
        <w:rPr>
          <w:noProof/>
          <w:sz w:val="20"/>
          <w:szCs w:val="20"/>
        </w:rPr>
        <w:t>Inverted pendulum, Proportional Integral Derivative controller, Proportional Integral controller</w:t>
      </w:r>
    </w:p>
    <w:p w:rsidR="006745F4" w:rsidRPr="000E2862" w:rsidRDefault="006745F4" w:rsidP="006745F4">
      <w:pPr>
        <w:suppressAutoHyphens w:val="0"/>
        <w:snapToGrid w:val="0"/>
        <w:jc w:val="both"/>
        <w:rPr>
          <w:b/>
          <w:sz w:val="20"/>
          <w:szCs w:val="20"/>
          <w:lang w:eastAsia="zh-CN"/>
        </w:rPr>
      </w:pPr>
    </w:p>
    <w:p w:rsidR="006745F4" w:rsidRPr="000E2862" w:rsidRDefault="006745F4" w:rsidP="006745F4">
      <w:pPr>
        <w:suppressAutoHyphens w:val="0"/>
        <w:snapToGrid w:val="0"/>
        <w:jc w:val="both"/>
        <w:rPr>
          <w:b/>
          <w:sz w:val="20"/>
          <w:szCs w:val="20"/>
          <w:lang w:eastAsia="zh-CN"/>
        </w:rPr>
        <w:sectPr w:rsidR="006745F4" w:rsidRPr="000E2862" w:rsidSect="00F2487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
          <w:cols w:space="720"/>
          <w:docGrid w:linePitch="360"/>
        </w:sectPr>
      </w:pPr>
    </w:p>
    <w:p w:rsidR="00457972" w:rsidRPr="000E2862" w:rsidRDefault="00457972" w:rsidP="006745F4">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noProof/>
          <w:sz w:val="20"/>
          <w:szCs w:val="20"/>
        </w:rPr>
      </w:pPr>
      <w:r w:rsidRPr="000E2862">
        <w:rPr>
          <w:rFonts w:ascii="Times New Roman" w:hAnsi="Times New Roman" w:cs="Times New Roman"/>
          <w:b/>
          <w:noProof/>
          <w:sz w:val="20"/>
          <w:szCs w:val="20"/>
        </w:rPr>
        <w:lastRenderedPageBreak/>
        <w:t>Introduction</w:t>
      </w:r>
    </w:p>
    <w:p w:rsidR="00457972" w:rsidRPr="000E2862" w:rsidRDefault="00457972" w:rsidP="006745F4">
      <w:pPr>
        <w:suppressAutoHyphens w:val="0"/>
        <w:autoSpaceDE w:val="0"/>
        <w:autoSpaceDN w:val="0"/>
        <w:adjustRightInd w:val="0"/>
        <w:snapToGrid w:val="0"/>
        <w:ind w:firstLine="425"/>
        <w:jc w:val="both"/>
        <w:rPr>
          <w:noProof/>
          <w:sz w:val="20"/>
          <w:szCs w:val="20"/>
          <w:lang w:eastAsia="zh-CN"/>
        </w:rPr>
      </w:pPr>
      <w:r w:rsidRPr="000E2862">
        <w:rPr>
          <w:noProof/>
          <w:sz w:val="20"/>
          <w:szCs w:val="20"/>
        </w:rPr>
        <w:t>An inverted pendulum is a oscillator which has its crowd above its pivot point. It is often implemented with the pivot pip mounted on a stock that tins move vertically. The inverted oscillator is a classic problem in control system design and is widely used as a extent for trying control algorithms. Variations on this funeral include multiple links, allowing the activity of the share to be commanded while arranging the pendulum, and evenness the cart-pendulum system on a see-saw. The inverted pendulum is related to</w:t>
      </w:r>
      <w:r w:rsidR="00EF7E6D" w:rsidRPr="000E2862">
        <w:rPr>
          <w:noProof/>
          <w:sz w:val="20"/>
          <w:szCs w:val="20"/>
        </w:rPr>
        <w:t xml:space="preserve"> </w:t>
      </w:r>
      <w:r w:rsidRPr="000E2862">
        <w:rPr>
          <w:noProof/>
          <w:sz w:val="20"/>
          <w:szCs w:val="20"/>
        </w:rPr>
        <w:t>missile guidance, where propulsion is actuated at the bottom of a tall vehicle. The understanding of a similar system is built in the technology of Segway, a self-balancing transportation device. The largest implemented utility are on huge lifting cranes on shipyards.</w:t>
      </w:r>
      <w:r w:rsidR="00EF7E6D" w:rsidRPr="000E2862">
        <w:rPr>
          <w:noProof/>
          <w:sz w:val="20"/>
          <w:szCs w:val="20"/>
        </w:rPr>
        <w:t xml:space="preserve"> </w:t>
      </w:r>
      <w:r w:rsidRPr="000E2862">
        <w:rPr>
          <w:noProof/>
          <w:sz w:val="20"/>
          <w:szCs w:val="20"/>
        </w:rPr>
        <w:t>Another appliances that an inverted pendulum may be stabilized, without any response or control mechanism, is by oscillating the support rapidly up and down. If the oscillation is sufficiently strong (in terms of its acceleration and amplitude) then the inverted pendulum tins recover from perturbations in a strikingly counterintuitive manner.</w:t>
      </w:r>
    </w:p>
    <w:p w:rsidR="00EF7E6D" w:rsidRPr="000E2862" w:rsidRDefault="00EF7E6D" w:rsidP="006745F4">
      <w:pPr>
        <w:suppressAutoHyphens w:val="0"/>
        <w:autoSpaceDE w:val="0"/>
        <w:autoSpaceDN w:val="0"/>
        <w:adjustRightInd w:val="0"/>
        <w:snapToGrid w:val="0"/>
        <w:ind w:firstLine="425"/>
        <w:jc w:val="both"/>
        <w:rPr>
          <w:noProof/>
          <w:sz w:val="20"/>
          <w:szCs w:val="20"/>
          <w:lang w:eastAsia="zh-CN"/>
        </w:rPr>
      </w:pPr>
    </w:p>
    <w:p w:rsidR="00457972" w:rsidRPr="000E2862" w:rsidRDefault="00457972" w:rsidP="006745F4">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noProof/>
          <w:sz w:val="20"/>
          <w:szCs w:val="20"/>
        </w:rPr>
      </w:pPr>
      <w:r w:rsidRPr="000E2862">
        <w:rPr>
          <w:rFonts w:ascii="Times New Roman" w:hAnsi="Times New Roman" w:cs="Times New Roman"/>
          <w:b/>
          <w:noProof/>
          <w:sz w:val="20"/>
          <w:szCs w:val="20"/>
        </w:rPr>
        <w:t>System Discribtion of the Pendulum</w:t>
      </w:r>
    </w:p>
    <w:p w:rsidR="00457972" w:rsidRPr="000E2862" w:rsidRDefault="00457972" w:rsidP="006745F4">
      <w:pPr>
        <w:suppressAutoHyphens w:val="0"/>
        <w:autoSpaceDE w:val="0"/>
        <w:autoSpaceDN w:val="0"/>
        <w:adjustRightInd w:val="0"/>
        <w:snapToGrid w:val="0"/>
        <w:ind w:firstLine="425"/>
        <w:jc w:val="both"/>
        <w:rPr>
          <w:noProof/>
          <w:sz w:val="20"/>
          <w:szCs w:val="20"/>
        </w:rPr>
      </w:pPr>
      <w:r w:rsidRPr="000E2862">
        <w:rPr>
          <w:noProof/>
          <w:sz w:val="20"/>
          <w:szCs w:val="20"/>
        </w:rPr>
        <w:t xml:space="preserve">The vertically moving base inverted pendulum schematic diagram is shown in Figure 1. The rod is considered massless. The pointmass at the end of the rod is denoted by </w:t>
      </w:r>
      <w:r w:rsidRPr="000E2862">
        <w:rPr>
          <w:i/>
          <w:iCs/>
          <w:noProof/>
          <w:sz w:val="20"/>
          <w:szCs w:val="20"/>
        </w:rPr>
        <w:t>m</w:t>
      </w:r>
      <w:r w:rsidRPr="000E2862">
        <w:rPr>
          <w:noProof/>
          <w:sz w:val="20"/>
          <w:szCs w:val="20"/>
        </w:rPr>
        <w:t xml:space="preserve">. The rod has a length </w:t>
      </w:r>
      <w:r w:rsidRPr="000E2862">
        <w:rPr>
          <w:i/>
          <w:iCs/>
          <w:noProof/>
          <w:sz w:val="20"/>
          <w:szCs w:val="20"/>
        </w:rPr>
        <w:t>l</w:t>
      </w:r>
      <w:r w:rsidRPr="000E2862">
        <w:rPr>
          <w:noProof/>
          <w:sz w:val="20"/>
          <w:szCs w:val="20"/>
        </w:rPr>
        <w:t>.</w:t>
      </w:r>
    </w:p>
    <w:p w:rsidR="00457972" w:rsidRPr="000E2862" w:rsidRDefault="00457972" w:rsidP="006745F4">
      <w:pPr>
        <w:suppressAutoHyphens w:val="0"/>
        <w:autoSpaceDE w:val="0"/>
        <w:autoSpaceDN w:val="0"/>
        <w:adjustRightInd w:val="0"/>
        <w:snapToGrid w:val="0"/>
        <w:jc w:val="center"/>
        <w:rPr>
          <w:sz w:val="20"/>
          <w:szCs w:val="20"/>
        </w:rPr>
      </w:pPr>
      <w:r w:rsidRPr="000E2862">
        <w:rPr>
          <w:noProof/>
          <w:sz w:val="20"/>
          <w:szCs w:val="20"/>
          <w:lang w:eastAsia="zh-CN"/>
        </w:rPr>
        <w:lastRenderedPageBreak/>
        <w:drawing>
          <wp:inline distT="0" distB="0" distL="0" distR="0">
            <wp:extent cx="2276475" cy="1666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1666875"/>
                    </a:xfrm>
                    <a:prstGeom prst="rect">
                      <a:avLst/>
                    </a:prstGeom>
                    <a:noFill/>
                    <a:ln>
                      <a:noFill/>
                    </a:ln>
                  </pic:spPr>
                </pic:pic>
              </a:graphicData>
            </a:graphic>
          </wp:inline>
        </w:drawing>
      </w:r>
    </w:p>
    <w:p w:rsidR="00457972" w:rsidRPr="000E2862" w:rsidRDefault="00457972" w:rsidP="006745F4">
      <w:pPr>
        <w:suppressAutoHyphens w:val="0"/>
        <w:autoSpaceDE w:val="0"/>
        <w:autoSpaceDN w:val="0"/>
        <w:adjustRightInd w:val="0"/>
        <w:snapToGrid w:val="0"/>
        <w:jc w:val="both"/>
        <w:rPr>
          <w:sz w:val="20"/>
          <w:szCs w:val="20"/>
        </w:rPr>
      </w:pPr>
      <w:r w:rsidRPr="000E2862">
        <w:rPr>
          <w:sz w:val="20"/>
          <w:szCs w:val="20"/>
        </w:rPr>
        <w:t xml:space="preserve">Figure 1 </w:t>
      </w:r>
      <w:r w:rsidRPr="000E2862">
        <w:rPr>
          <w:noProof/>
          <w:sz w:val="20"/>
          <w:szCs w:val="20"/>
        </w:rPr>
        <w:t>Vertically moving base inverted pendulum system</w:t>
      </w:r>
    </w:p>
    <w:p w:rsidR="00457972" w:rsidRPr="000E2862" w:rsidRDefault="00457972" w:rsidP="006745F4">
      <w:pPr>
        <w:suppressAutoHyphens w:val="0"/>
        <w:autoSpaceDE w:val="0"/>
        <w:autoSpaceDN w:val="0"/>
        <w:adjustRightInd w:val="0"/>
        <w:snapToGrid w:val="0"/>
        <w:ind w:firstLine="425"/>
        <w:jc w:val="both"/>
        <w:rPr>
          <w:sz w:val="20"/>
          <w:szCs w:val="20"/>
        </w:rPr>
      </w:pPr>
    </w:p>
    <w:p w:rsidR="00457972" w:rsidRPr="000E2862" w:rsidRDefault="00457972" w:rsidP="006745F4">
      <w:pPr>
        <w:suppressAutoHyphens w:val="0"/>
        <w:autoSpaceDE w:val="0"/>
        <w:autoSpaceDN w:val="0"/>
        <w:adjustRightInd w:val="0"/>
        <w:snapToGrid w:val="0"/>
        <w:ind w:firstLine="425"/>
        <w:jc w:val="both"/>
        <w:rPr>
          <w:sz w:val="20"/>
          <w:szCs w:val="20"/>
        </w:rPr>
      </w:pPr>
      <w:r w:rsidRPr="000E2862">
        <w:rPr>
          <w:sz w:val="20"/>
          <w:szCs w:val="20"/>
        </w:rPr>
        <w:t xml:space="preserve">The equation of motion for a </w:t>
      </w:r>
      <w:r w:rsidRPr="000E2862">
        <w:rPr>
          <w:noProof/>
          <w:sz w:val="20"/>
          <w:szCs w:val="20"/>
        </w:rPr>
        <w:t xml:space="preserve">vertically moving base inverted pendulum </w:t>
      </w:r>
      <w:r w:rsidRPr="000E2862">
        <w:rPr>
          <w:sz w:val="20"/>
          <w:szCs w:val="20"/>
        </w:rPr>
        <w:t>is derived using the Lagrangian.</w:t>
      </w:r>
    </w:p>
    <w:p w:rsidR="00457972" w:rsidRPr="000E2862" w:rsidRDefault="00457972" w:rsidP="006745F4">
      <w:pPr>
        <w:suppressAutoHyphens w:val="0"/>
        <w:snapToGrid w:val="0"/>
        <w:ind w:firstLine="425"/>
        <w:jc w:val="both"/>
        <w:rPr>
          <w:sz w:val="20"/>
          <w:szCs w:val="20"/>
        </w:rPr>
      </w:pPr>
      <w:r w:rsidRPr="000E2862">
        <w:rPr>
          <w:sz w:val="20"/>
          <w:szCs w:val="20"/>
        </w:rPr>
        <w:t>The position of the point mass is now given by:</w:t>
      </w:r>
    </w:p>
    <w:p w:rsidR="00457972" w:rsidRPr="000E2862" w:rsidRDefault="00457972" w:rsidP="006745F4">
      <w:pPr>
        <w:suppressAutoHyphens w:val="0"/>
        <w:snapToGrid w:val="0"/>
        <w:jc w:val="center"/>
        <w:rPr>
          <w:sz w:val="20"/>
          <w:szCs w:val="20"/>
        </w:rPr>
      </w:pPr>
      <w:r w:rsidRPr="000E2862">
        <w:rPr>
          <w:sz w:val="20"/>
          <w:szCs w:val="20"/>
        </w:rPr>
        <w:object w:dxaOrig="247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20.05pt" o:ole="">
            <v:imagedata r:id="rId14" o:title=""/>
          </v:shape>
          <o:OLEObject Type="Embed" ProgID="Equation.DSMT4" ShapeID="_x0000_i1025" DrawAspect="Content" ObjectID="_1665428557" r:id="rId15"/>
        </w:object>
      </w:r>
    </w:p>
    <w:p w:rsidR="00457972" w:rsidRPr="000E2862" w:rsidRDefault="00457972" w:rsidP="006745F4">
      <w:pPr>
        <w:suppressAutoHyphens w:val="0"/>
        <w:snapToGrid w:val="0"/>
        <w:ind w:firstLine="425"/>
        <w:jc w:val="both"/>
        <w:rPr>
          <w:sz w:val="20"/>
          <w:szCs w:val="20"/>
        </w:rPr>
      </w:pPr>
      <w:r w:rsidRPr="000E2862">
        <w:rPr>
          <w:sz w:val="20"/>
          <w:szCs w:val="20"/>
        </w:rPr>
        <w:t>and the velocity is found by taking the first derivative of the position:</w:t>
      </w:r>
    </w:p>
    <w:p w:rsidR="00457972" w:rsidRPr="000E2862" w:rsidRDefault="00457972" w:rsidP="006745F4">
      <w:pPr>
        <w:suppressAutoHyphens w:val="0"/>
        <w:snapToGrid w:val="0"/>
        <w:jc w:val="center"/>
        <w:rPr>
          <w:sz w:val="20"/>
          <w:szCs w:val="20"/>
        </w:rPr>
      </w:pPr>
      <w:r w:rsidRPr="000E2862">
        <w:rPr>
          <w:sz w:val="20"/>
          <w:szCs w:val="20"/>
        </w:rPr>
        <w:object w:dxaOrig="3360" w:dyaOrig="405">
          <v:shape id="_x0000_i1026" type="#_x0000_t75" style="width:167.8pt;height:20.05pt" o:ole="">
            <v:imagedata r:id="rId16" o:title=""/>
          </v:shape>
          <o:OLEObject Type="Embed" ProgID="Equation.DSMT4" ShapeID="_x0000_i1026" DrawAspect="Content" ObjectID="_1665428558" r:id="rId17"/>
        </w:object>
      </w:r>
    </w:p>
    <w:p w:rsidR="00457972" w:rsidRPr="000E2862" w:rsidRDefault="00457972" w:rsidP="006745F4">
      <w:pPr>
        <w:suppressAutoHyphens w:val="0"/>
        <w:snapToGrid w:val="0"/>
        <w:ind w:firstLine="425"/>
        <w:jc w:val="both"/>
        <w:rPr>
          <w:sz w:val="20"/>
          <w:szCs w:val="20"/>
        </w:rPr>
      </w:pPr>
      <w:r w:rsidRPr="000E2862">
        <w:rPr>
          <w:sz w:val="20"/>
          <w:szCs w:val="20"/>
        </w:rPr>
        <w:t>The Lagrangian for this system can be written as:</w:t>
      </w:r>
    </w:p>
    <w:p w:rsidR="00457972" w:rsidRPr="000E2862" w:rsidRDefault="00457972" w:rsidP="006745F4">
      <w:pPr>
        <w:suppressAutoHyphens w:val="0"/>
        <w:snapToGrid w:val="0"/>
        <w:jc w:val="center"/>
        <w:rPr>
          <w:sz w:val="20"/>
          <w:szCs w:val="20"/>
        </w:rPr>
      </w:pPr>
      <w:r w:rsidRPr="000E2862">
        <w:rPr>
          <w:sz w:val="20"/>
          <w:szCs w:val="20"/>
        </w:rPr>
        <w:object w:dxaOrig="4455" w:dyaOrig="495">
          <v:shape id="_x0000_i1027" type="#_x0000_t75" style="width:222.9pt;height:25.05pt" o:ole="">
            <v:imagedata r:id="rId18" o:title=""/>
          </v:shape>
          <o:OLEObject Type="Embed" ProgID="Equation.DSMT4" ShapeID="_x0000_i1027" DrawAspect="Content" ObjectID="_1665428559" r:id="rId19"/>
        </w:object>
      </w:r>
    </w:p>
    <w:p w:rsidR="00457972" w:rsidRPr="000E2862" w:rsidRDefault="00457972" w:rsidP="006745F4">
      <w:pPr>
        <w:suppressAutoHyphens w:val="0"/>
        <w:snapToGrid w:val="0"/>
        <w:ind w:firstLine="425"/>
        <w:jc w:val="both"/>
        <w:rPr>
          <w:sz w:val="20"/>
          <w:szCs w:val="20"/>
        </w:rPr>
      </w:pPr>
      <w:r w:rsidRPr="000E2862">
        <w:rPr>
          <w:sz w:val="20"/>
          <w:szCs w:val="20"/>
        </w:rPr>
        <w:t>and the equation of motion follows from:</w:t>
      </w:r>
    </w:p>
    <w:p w:rsidR="00F2487B" w:rsidRPr="000E2862" w:rsidRDefault="00F2487B" w:rsidP="006745F4">
      <w:pPr>
        <w:suppressAutoHyphens w:val="0"/>
        <w:snapToGrid w:val="0"/>
        <w:jc w:val="center"/>
        <w:rPr>
          <w:sz w:val="20"/>
          <w:szCs w:val="20"/>
        </w:rPr>
        <w:sectPr w:rsidR="00F2487B" w:rsidRPr="000E2862" w:rsidSect="006745F4">
          <w:footnotePr>
            <w:pos w:val="beneathText"/>
          </w:footnotePr>
          <w:type w:val="continuous"/>
          <w:pgSz w:w="12240" w:h="15840" w:code="1"/>
          <w:pgMar w:top="1440" w:right="1440" w:bottom="1440" w:left="1440" w:header="720" w:footer="720" w:gutter="0"/>
          <w:cols w:num="2" w:space="600"/>
          <w:docGrid w:linePitch="360"/>
        </w:sectPr>
      </w:pPr>
    </w:p>
    <w:p w:rsidR="00457972" w:rsidRPr="000E2862" w:rsidRDefault="00457972" w:rsidP="00F2487B">
      <w:pPr>
        <w:suppressAutoHyphens w:val="0"/>
        <w:snapToGrid w:val="0"/>
        <w:jc w:val="both"/>
        <w:rPr>
          <w:sz w:val="20"/>
          <w:szCs w:val="20"/>
        </w:rPr>
      </w:pPr>
      <w:r w:rsidRPr="000E2862">
        <w:rPr>
          <w:sz w:val="20"/>
          <w:szCs w:val="20"/>
        </w:rPr>
        <w:object w:dxaOrig="1755" w:dyaOrig="675">
          <v:shape id="_x0000_i1028" type="#_x0000_t75" style="width:87.65pt;height:33.8pt" o:ole="">
            <v:imagedata r:id="rId20" o:title=""/>
          </v:shape>
          <o:OLEObject Type="Embed" ProgID="Equation.DSMT4" ShapeID="_x0000_i1028" DrawAspect="Content" ObjectID="_1665428560" r:id="rId21"/>
        </w:object>
      </w:r>
    </w:p>
    <w:p w:rsidR="00457972" w:rsidRPr="000E2862" w:rsidRDefault="00457972" w:rsidP="006745F4">
      <w:pPr>
        <w:suppressAutoHyphens w:val="0"/>
        <w:snapToGrid w:val="0"/>
        <w:ind w:firstLine="425"/>
        <w:jc w:val="both"/>
        <w:rPr>
          <w:sz w:val="20"/>
          <w:szCs w:val="20"/>
        </w:rPr>
      </w:pPr>
      <w:r w:rsidRPr="000E2862">
        <w:rPr>
          <w:sz w:val="20"/>
          <w:szCs w:val="20"/>
        </w:rPr>
        <w:t>resulting in:</w:t>
      </w:r>
    </w:p>
    <w:p w:rsidR="00457972" w:rsidRPr="000E2862" w:rsidRDefault="00457972" w:rsidP="006745F4">
      <w:pPr>
        <w:suppressAutoHyphens w:val="0"/>
        <w:snapToGrid w:val="0"/>
        <w:jc w:val="center"/>
        <w:rPr>
          <w:sz w:val="20"/>
          <w:szCs w:val="20"/>
        </w:rPr>
      </w:pPr>
      <w:r w:rsidRPr="000E2862">
        <w:rPr>
          <w:sz w:val="20"/>
          <w:szCs w:val="20"/>
        </w:rPr>
        <w:object w:dxaOrig="2685" w:dyaOrig="405">
          <v:shape id="_x0000_i1029" type="#_x0000_t75" style="width:134pt;height:20.05pt" o:ole="">
            <v:imagedata r:id="rId22" o:title=""/>
          </v:shape>
          <o:OLEObject Type="Embed" ProgID="Equation.DSMT4" ShapeID="_x0000_i1029" DrawAspect="Content" ObjectID="_1665428561" r:id="rId23"/>
        </w:object>
      </w:r>
    </w:p>
    <w:p w:rsidR="00457972" w:rsidRPr="000E2862" w:rsidRDefault="00457972" w:rsidP="006745F4">
      <w:pPr>
        <w:suppressAutoHyphens w:val="0"/>
        <w:snapToGrid w:val="0"/>
        <w:ind w:firstLine="425"/>
        <w:jc w:val="both"/>
        <w:rPr>
          <w:sz w:val="20"/>
          <w:szCs w:val="20"/>
        </w:rPr>
      </w:pPr>
      <w:r w:rsidRPr="000E2862">
        <w:rPr>
          <w:sz w:val="20"/>
          <w:szCs w:val="20"/>
        </w:rPr>
        <w:t>For small angle approximation:</w:t>
      </w:r>
      <w:r w:rsidRPr="000E2862">
        <w:rPr>
          <w:sz w:val="20"/>
          <w:szCs w:val="20"/>
        </w:rPr>
        <w:object w:dxaOrig="600" w:dyaOrig="285">
          <v:shape id="_x0000_i1030" type="#_x0000_t75" style="width:30.05pt;height:14.4pt" o:ole="">
            <v:imagedata r:id="rId24" o:title=""/>
          </v:shape>
          <o:OLEObject Type="Embed" ProgID="Equation.DSMT4" ShapeID="_x0000_i1030" DrawAspect="Content" ObjectID="_1665428562" r:id="rId25"/>
        </w:object>
      </w:r>
      <w:r w:rsidRPr="000E2862">
        <w:rPr>
          <w:sz w:val="20"/>
          <w:szCs w:val="20"/>
        </w:rPr>
        <w:t>, Equation (4) becomes</w:t>
      </w:r>
    </w:p>
    <w:p w:rsidR="00457972" w:rsidRPr="000E2862" w:rsidRDefault="00457972" w:rsidP="006745F4">
      <w:pPr>
        <w:suppressAutoHyphens w:val="0"/>
        <w:snapToGrid w:val="0"/>
        <w:jc w:val="center"/>
        <w:rPr>
          <w:sz w:val="20"/>
          <w:szCs w:val="20"/>
        </w:rPr>
      </w:pPr>
      <w:r w:rsidRPr="000E2862">
        <w:rPr>
          <w:sz w:val="20"/>
          <w:szCs w:val="20"/>
        </w:rPr>
        <w:object w:dxaOrig="1980" w:dyaOrig="405">
          <v:shape id="_x0000_i1031" type="#_x0000_t75" style="width:98.9pt;height:20.05pt" o:ole="">
            <v:imagedata r:id="rId26" o:title=""/>
          </v:shape>
          <o:OLEObject Type="Embed" ProgID="Equation.DSMT4" ShapeID="_x0000_i1031" DrawAspect="Content" ObjectID="_1665428563" r:id="rId27"/>
        </w:object>
      </w:r>
    </w:p>
    <w:p w:rsidR="00457972" w:rsidRPr="000E2862" w:rsidRDefault="00457972" w:rsidP="006745F4">
      <w:pPr>
        <w:suppressAutoHyphens w:val="0"/>
        <w:snapToGrid w:val="0"/>
        <w:ind w:firstLine="425"/>
        <w:jc w:val="both"/>
        <w:rPr>
          <w:sz w:val="20"/>
          <w:szCs w:val="20"/>
        </w:rPr>
      </w:pPr>
      <w:r w:rsidRPr="000E2862">
        <w:rPr>
          <w:sz w:val="20"/>
          <w:szCs w:val="20"/>
        </w:rPr>
        <w:t>The system is nonlinear and the block diagram of the system is shown in Figure 2 below</w:t>
      </w:r>
    </w:p>
    <w:p w:rsidR="00457972" w:rsidRPr="000E2862" w:rsidRDefault="00457972" w:rsidP="006745F4">
      <w:pPr>
        <w:suppressAutoHyphens w:val="0"/>
        <w:snapToGrid w:val="0"/>
        <w:jc w:val="center"/>
        <w:rPr>
          <w:sz w:val="20"/>
          <w:szCs w:val="20"/>
        </w:rPr>
      </w:pPr>
      <w:r w:rsidRPr="000E2862">
        <w:rPr>
          <w:sz w:val="20"/>
          <w:szCs w:val="20"/>
        </w:rPr>
        <w:object w:dxaOrig="180" w:dyaOrig="285">
          <v:shape id="_x0000_i1032" type="#_x0000_t75" style="width:8.75pt;height:14.4pt" o:ole="">
            <v:imagedata r:id="rId28" o:title=""/>
          </v:shape>
          <o:OLEObject Type="Embed" ProgID="Equation.DSMT4" ShapeID="_x0000_i1032" DrawAspect="Content" ObjectID="_1665428564" r:id="rId29"/>
        </w:object>
      </w:r>
      <w:r w:rsidRPr="000E2862">
        <w:rPr>
          <w:noProof/>
          <w:sz w:val="20"/>
          <w:szCs w:val="20"/>
          <w:lang w:eastAsia="zh-CN"/>
        </w:rPr>
        <w:drawing>
          <wp:inline distT="0" distB="0" distL="0" distR="0">
            <wp:extent cx="2762250" cy="1000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000125"/>
                    </a:xfrm>
                    <a:prstGeom prst="rect">
                      <a:avLst/>
                    </a:prstGeom>
                    <a:noFill/>
                    <a:ln>
                      <a:noFill/>
                    </a:ln>
                  </pic:spPr>
                </pic:pic>
              </a:graphicData>
            </a:graphic>
          </wp:inline>
        </w:drawing>
      </w:r>
    </w:p>
    <w:p w:rsidR="00457972" w:rsidRPr="000E2862" w:rsidRDefault="00457972" w:rsidP="006745F4">
      <w:pPr>
        <w:suppressAutoHyphens w:val="0"/>
        <w:snapToGrid w:val="0"/>
        <w:jc w:val="both"/>
        <w:rPr>
          <w:noProof/>
          <w:sz w:val="20"/>
          <w:szCs w:val="20"/>
          <w:lang w:eastAsia="zh-CN"/>
        </w:rPr>
      </w:pPr>
      <w:r w:rsidRPr="000E2862">
        <w:rPr>
          <w:sz w:val="20"/>
          <w:szCs w:val="20"/>
        </w:rPr>
        <w:t xml:space="preserve">Figure 2 Block diagram of </w:t>
      </w:r>
      <w:r w:rsidRPr="000E2862">
        <w:rPr>
          <w:noProof/>
          <w:sz w:val="20"/>
          <w:szCs w:val="20"/>
        </w:rPr>
        <w:t xml:space="preserve">vertically moving base inverted pendulum </w:t>
      </w:r>
    </w:p>
    <w:p w:rsidR="00EF7E6D" w:rsidRPr="000E2862" w:rsidRDefault="00EF7E6D"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ind w:firstLine="425"/>
        <w:jc w:val="both"/>
        <w:rPr>
          <w:sz w:val="20"/>
          <w:szCs w:val="20"/>
        </w:rPr>
      </w:pPr>
      <w:r w:rsidRPr="000E2862">
        <w:rPr>
          <w:sz w:val="20"/>
          <w:szCs w:val="20"/>
        </w:rPr>
        <w:t>The system parameters are shown in Table 1 below.</w:t>
      </w:r>
    </w:p>
    <w:p w:rsidR="00EF7E6D" w:rsidRPr="000E2862" w:rsidRDefault="00EF7E6D" w:rsidP="006745F4">
      <w:pPr>
        <w:suppressAutoHyphens w:val="0"/>
        <w:snapToGrid w:val="0"/>
        <w:jc w:val="center"/>
        <w:rPr>
          <w:sz w:val="20"/>
          <w:szCs w:val="20"/>
          <w:lang w:eastAsia="zh-CN"/>
        </w:rPr>
      </w:pPr>
    </w:p>
    <w:p w:rsidR="00457972" w:rsidRPr="000E2862" w:rsidRDefault="00457972" w:rsidP="006745F4">
      <w:pPr>
        <w:suppressAutoHyphens w:val="0"/>
        <w:snapToGrid w:val="0"/>
        <w:jc w:val="center"/>
        <w:rPr>
          <w:sz w:val="20"/>
          <w:szCs w:val="20"/>
        </w:rPr>
      </w:pPr>
      <w:r w:rsidRPr="000E2862">
        <w:rPr>
          <w:sz w:val="20"/>
          <w:szCs w:val="20"/>
        </w:rPr>
        <w:t>Table 1 System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0"/>
        <w:gridCol w:w="2435"/>
        <w:gridCol w:w="781"/>
        <w:gridCol w:w="898"/>
      </w:tblGrid>
      <w:tr w:rsidR="00457972" w:rsidRPr="000E2862" w:rsidTr="00EF7E6D">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No</w:t>
            </w:r>
          </w:p>
        </w:tc>
        <w:tc>
          <w:tcPr>
            <w:tcW w:w="270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Parameter</w:t>
            </w:r>
          </w:p>
        </w:tc>
        <w:tc>
          <w:tcPr>
            <w:tcW w:w="86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Symbol</w:t>
            </w:r>
          </w:p>
        </w:tc>
        <w:tc>
          <w:tcPr>
            <w:tcW w:w="99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Value</w:t>
            </w:r>
          </w:p>
        </w:tc>
      </w:tr>
      <w:tr w:rsidR="00457972" w:rsidRPr="000E2862" w:rsidTr="00EF7E6D">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1</w:t>
            </w:r>
          </w:p>
        </w:tc>
        <w:tc>
          <w:tcPr>
            <w:tcW w:w="270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Mass of the pendulum</w:t>
            </w:r>
          </w:p>
        </w:tc>
        <w:tc>
          <w:tcPr>
            <w:tcW w:w="86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sz w:val="20"/>
                <w:szCs w:val="20"/>
              </w:rPr>
              <w:object w:dxaOrig="255" w:dyaOrig="225">
                <v:shape id="_x0000_i1033" type="#_x0000_t75" style="width:12.5pt;height:11.25pt" o:ole="">
                  <v:imagedata r:id="rId31" o:title=""/>
                </v:shape>
                <o:OLEObject Type="Embed" ProgID="Equation.DSMT4" ShapeID="_x0000_i1033" DrawAspect="Content" ObjectID="_1665428565" r:id="rId32"/>
              </w:object>
            </w:r>
          </w:p>
        </w:tc>
        <w:tc>
          <w:tcPr>
            <w:tcW w:w="99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0.6 Kg</w:t>
            </w:r>
          </w:p>
        </w:tc>
      </w:tr>
      <w:tr w:rsidR="00457972" w:rsidRPr="000E2862" w:rsidTr="00EF7E6D">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2</w:t>
            </w:r>
          </w:p>
        </w:tc>
        <w:tc>
          <w:tcPr>
            <w:tcW w:w="270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Pendulum rod length</w:t>
            </w:r>
          </w:p>
        </w:tc>
        <w:tc>
          <w:tcPr>
            <w:tcW w:w="86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sz w:val="20"/>
                <w:szCs w:val="20"/>
              </w:rPr>
              <w:object w:dxaOrig="135" w:dyaOrig="285">
                <v:shape id="_x0000_i1034" type="#_x0000_t75" style="width:6.9pt;height:14.4pt" o:ole="">
                  <v:imagedata r:id="rId33" o:title=""/>
                </v:shape>
                <o:OLEObject Type="Embed" ProgID="Equation.DSMT4" ShapeID="_x0000_i1034" DrawAspect="Content" ObjectID="_1665428566" r:id="rId34"/>
              </w:object>
            </w:r>
          </w:p>
        </w:tc>
        <w:tc>
          <w:tcPr>
            <w:tcW w:w="99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0.45 m</w:t>
            </w:r>
          </w:p>
        </w:tc>
      </w:tr>
      <w:tr w:rsidR="00457972" w:rsidRPr="000E2862" w:rsidTr="00EF7E6D">
        <w:trP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3</w:t>
            </w:r>
          </w:p>
        </w:tc>
        <w:tc>
          <w:tcPr>
            <w:tcW w:w="270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Acceleration due to gravity</w:t>
            </w:r>
          </w:p>
        </w:tc>
        <w:tc>
          <w:tcPr>
            <w:tcW w:w="86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sz w:val="20"/>
                <w:szCs w:val="20"/>
              </w:rPr>
              <w:object w:dxaOrig="225" w:dyaOrig="255">
                <v:shape id="_x0000_i1035" type="#_x0000_t75" style="width:11.25pt;height:12.5pt" o:ole="">
                  <v:imagedata r:id="rId35" o:title=""/>
                </v:shape>
                <o:OLEObject Type="Embed" ProgID="Equation.DSMT4" ShapeID="_x0000_i1035" DrawAspect="Content" ObjectID="_1665428567" r:id="rId36"/>
              </w:object>
            </w:r>
          </w:p>
        </w:tc>
        <w:tc>
          <w:tcPr>
            <w:tcW w:w="999"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noProof/>
                <w:sz w:val="20"/>
                <w:szCs w:val="20"/>
              </w:rPr>
            </w:pPr>
            <w:r w:rsidRPr="000E2862">
              <w:rPr>
                <w:rFonts w:eastAsia="Calibri"/>
                <w:noProof/>
                <w:sz w:val="20"/>
                <w:szCs w:val="20"/>
              </w:rPr>
              <w:t>10 m/s^2</w:t>
            </w:r>
          </w:p>
        </w:tc>
      </w:tr>
    </w:tbl>
    <w:p w:rsidR="00457972" w:rsidRPr="000E2862" w:rsidRDefault="00457972" w:rsidP="006745F4">
      <w:pPr>
        <w:suppressAutoHyphens w:val="0"/>
        <w:snapToGrid w:val="0"/>
        <w:ind w:firstLine="425"/>
        <w:jc w:val="both"/>
        <w:rPr>
          <w:noProof/>
          <w:sz w:val="20"/>
          <w:szCs w:val="20"/>
          <w:lang w:eastAsia="zh-CN"/>
        </w:rPr>
      </w:pPr>
    </w:p>
    <w:p w:rsidR="00457972" w:rsidRPr="000E2862" w:rsidRDefault="00457972" w:rsidP="006745F4">
      <w:pPr>
        <w:pStyle w:val="ListParagraph"/>
        <w:numPr>
          <w:ilvl w:val="0"/>
          <w:numId w:val="7"/>
        </w:numPr>
        <w:snapToGrid w:val="0"/>
        <w:spacing w:after="0" w:line="240" w:lineRule="auto"/>
        <w:ind w:left="0" w:firstLine="0"/>
        <w:jc w:val="both"/>
        <w:rPr>
          <w:rFonts w:ascii="Times New Roman" w:eastAsia="Times New Roman" w:hAnsi="Times New Roman" w:cs="Times New Roman"/>
          <w:b/>
          <w:bCs/>
          <w:color w:val="000000"/>
          <w:sz w:val="20"/>
          <w:szCs w:val="20"/>
        </w:rPr>
      </w:pPr>
      <w:r w:rsidRPr="000E2862">
        <w:rPr>
          <w:rFonts w:ascii="Times New Roman" w:eastAsia="Times New Roman" w:hAnsi="Times New Roman" w:cs="Times New Roman"/>
          <w:b/>
          <w:bCs/>
          <w:color w:val="000000"/>
          <w:sz w:val="20"/>
          <w:szCs w:val="20"/>
        </w:rPr>
        <w:t>Proposed Controllers Design</w:t>
      </w:r>
    </w:p>
    <w:p w:rsidR="00457972" w:rsidRPr="000E2862" w:rsidRDefault="00457972" w:rsidP="006745F4">
      <w:pPr>
        <w:pStyle w:val="ListParagraph"/>
        <w:numPr>
          <w:ilvl w:val="1"/>
          <w:numId w:val="7"/>
        </w:numPr>
        <w:snapToGrid w:val="0"/>
        <w:spacing w:after="0" w:line="240" w:lineRule="auto"/>
        <w:ind w:left="0" w:firstLine="0"/>
        <w:jc w:val="both"/>
        <w:rPr>
          <w:rFonts w:ascii="Times New Roman" w:eastAsia="Times New Roman" w:hAnsi="Times New Roman" w:cs="Times New Roman"/>
          <w:b/>
          <w:bCs/>
          <w:color w:val="000000"/>
          <w:sz w:val="20"/>
          <w:szCs w:val="20"/>
        </w:rPr>
      </w:pPr>
      <w:r w:rsidRPr="000E2862">
        <w:rPr>
          <w:rFonts w:ascii="Times New Roman" w:eastAsia="Times New Roman" w:hAnsi="Times New Roman" w:cs="Times New Roman"/>
          <w:b/>
          <w:bCs/>
          <w:color w:val="000000"/>
          <w:sz w:val="20"/>
          <w:szCs w:val="20"/>
        </w:rPr>
        <w:t xml:space="preserve">PID Controller. </w:t>
      </w:r>
    </w:p>
    <w:p w:rsidR="00457972" w:rsidRPr="000E2862" w:rsidRDefault="00457972" w:rsidP="006745F4">
      <w:pPr>
        <w:suppressAutoHyphens w:val="0"/>
        <w:snapToGrid w:val="0"/>
        <w:ind w:firstLine="425"/>
        <w:jc w:val="both"/>
        <w:rPr>
          <w:rFonts w:eastAsia="Times New Roman"/>
          <w:bCs/>
          <w:color w:val="000000"/>
          <w:sz w:val="20"/>
          <w:szCs w:val="20"/>
        </w:rPr>
      </w:pPr>
      <w:r w:rsidRPr="000E2862">
        <w:rPr>
          <w:rFonts w:eastAsia="Times New Roman"/>
          <w:bCs/>
          <w:color w:val="000000"/>
          <w:sz w:val="20"/>
          <w:szCs w:val="20"/>
        </w:rPr>
        <w:t>A proportional-integral-derivative controller (PID) is a mechanism employing feedback that is widely used in industrial control organization and a variety of other implementation requiring continuously modulated control. A PID controller continuously calculates an inaccuracies values as the unlikeness between a desired set point (SP) and a measured process variable (PV) and applies a adjustment based on proportional, integral, and derivative terms (denoted P, I, and D respectively). In practical terms it automatically applies accurate and responsive change to a control function.</w:t>
      </w:r>
      <w:r w:rsidR="00EF7E6D" w:rsidRPr="000E2862">
        <w:rPr>
          <w:rFonts w:eastAsia="Times New Roman"/>
          <w:bCs/>
          <w:color w:val="000000"/>
          <w:sz w:val="20"/>
          <w:szCs w:val="20"/>
        </w:rPr>
        <w:t xml:space="preserve"> </w:t>
      </w:r>
      <w:r w:rsidRPr="000E2862">
        <w:rPr>
          <w:rFonts w:eastAsia="Times New Roman"/>
          <w:bCs/>
          <w:color w:val="000000"/>
          <w:sz w:val="20"/>
          <w:szCs w:val="20"/>
        </w:rPr>
        <w:t xml:space="preserve">The controller's PID algorithm restores the measured output to the desired input with minimal deferment and overshoot by increasing the ability of the system. The distinguishing feature of the PID controller is the skill to use the three control terms of proportional, integral and derivative pertinence on the controller output to apply accurate and optimal control. </w:t>
      </w:r>
    </w:p>
    <w:p w:rsidR="00457972" w:rsidRPr="000E2862" w:rsidRDefault="00457972" w:rsidP="006745F4">
      <w:pPr>
        <w:pStyle w:val="body1"/>
        <w:snapToGrid w:val="0"/>
        <w:spacing w:line="240" w:lineRule="auto"/>
        <w:ind w:firstLine="425"/>
        <w:rPr>
          <w:sz w:val="20"/>
          <w:szCs w:val="20"/>
        </w:rPr>
      </w:pPr>
      <w:r w:rsidRPr="000E2862">
        <w:rPr>
          <w:sz w:val="20"/>
          <w:szCs w:val="20"/>
        </w:rPr>
        <w:t xml:space="preserve">The proportional, integral, and derivative terms are summed to calculate the output of the PID </w:t>
      </w:r>
      <w:r w:rsidRPr="000E2862">
        <w:rPr>
          <w:sz w:val="20"/>
          <w:szCs w:val="20"/>
        </w:rPr>
        <w:lastRenderedPageBreak/>
        <w:t xml:space="preserve">controller. Defining </w:t>
      </w:r>
      <w:r w:rsidR="00EF7E6D" w:rsidRPr="000E2862">
        <w:rPr>
          <w:sz w:val="20"/>
          <w:szCs w:val="20"/>
        </w:rPr>
        <w:t>u (</w:t>
      </w:r>
      <w:r w:rsidRPr="000E2862">
        <w:rPr>
          <w:sz w:val="20"/>
          <w:szCs w:val="20"/>
        </w:rPr>
        <w:t xml:space="preserve">t) as the controller output, the final term of the PID controller is: </w:t>
      </w:r>
    </w:p>
    <w:p w:rsidR="00457972" w:rsidRPr="000E2862" w:rsidRDefault="00457972" w:rsidP="006745F4">
      <w:pPr>
        <w:pStyle w:val="ListParagraph"/>
        <w:snapToGrid w:val="0"/>
        <w:spacing w:after="0" w:line="240" w:lineRule="auto"/>
        <w:ind w:left="0"/>
        <w:jc w:val="center"/>
        <w:rPr>
          <w:rFonts w:ascii="Times New Roman" w:eastAsia="Times New Roman" w:hAnsi="Times New Roman" w:cs="Times New Roman"/>
          <w:bCs/>
          <w:color w:val="000000"/>
          <w:sz w:val="20"/>
          <w:szCs w:val="20"/>
        </w:rPr>
      </w:pPr>
      <w:r w:rsidRPr="000E2862">
        <w:rPr>
          <w:rFonts w:ascii="Times New Roman" w:eastAsia="Calibri" w:hAnsi="Times New Roman" w:cs="Times New Roman"/>
          <w:b/>
          <w:i/>
          <w:sz w:val="20"/>
          <w:szCs w:val="20"/>
        </w:rPr>
        <w:object w:dxaOrig="3240" w:dyaOrig="555">
          <v:shape id="_x0000_i1036" type="#_x0000_t75" style="width:162.15pt;height:27.55pt" o:ole="">
            <v:imagedata r:id="rId37" o:title=""/>
          </v:shape>
          <o:OLEObject Type="Embed" ProgID="Equation.DSMT4" ShapeID="_x0000_i1036" DrawAspect="Content" ObjectID="_1665428568" r:id="rId38"/>
        </w:object>
      </w:r>
    </w:p>
    <w:p w:rsidR="00457972" w:rsidRPr="000E2862" w:rsidRDefault="00457972" w:rsidP="006745F4">
      <w:pPr>
        <w:pStyle w:val="ListParagraph"/>
        <w:numPr>
          <w:ilvl w:val="1"/>
          <w:numId w:val="7"/>
        </w:numPr>
        <w:snapToGrid w:val="0"/>
        <w:spacing w:after="0" w:line="240" w:lineRule="auto"/>
        <w:ind w:left="0" w:firstLine="0"/>
        <w:jc w:val="both"/>
        <w:rPr>
          <w:rFonts w:ascii="Times New Roman" w:eastAsia="Times New Roman" w:hAnsi="Times New Roman" w:cs="Times New Roman"/>
          <w:b/>
          <w:bCs/>
          <w:color w:val="000000"/>
          <w:sz w:val="20"/>
          <w:szCs w:val="20"/>
        </w:rPr>
      </w:pPr>
      <w:r w:rsidRPr="000E2862">
        <w:rPr>
          <w:rFonts w:ascii="Times New Roman" w:eastAsia="Times New Roman" w:hAnsi="Times New Roman" w:cs="Times New Roman"/>
          <w:b/>
          <w:bCs/>
          <w:color w:val="000000"/>
          <w:sz w:val="20"/>
          <w:szCs w:val="20"/>
        </w:rPr>
        <w:t xml:space="preserve">PI Controller. </w:t>
      </w:r>
    </w:p>
    <w:p w:rsidR="00457972" w:rsidRPr="000E2862" w:rsidRDefault="00457972" w:rsidP="006745F4">
      <w:pPr>
        <w:suppressAutoHyphens w:val="0"/>
        <w:snapToGrid w:val="0"/>
        <w:ind w:firstLine="425"/>
        <w:jc w:val="both"/>
        <w:rPr>
          <w:rFonts w:eastAsia="Times New Roman"/>
          <w:bCs/>
          <w:color w:val="000000"/>
          <w:sz w:val="20"/>
          <w:szCs w:val="20"/>
        </w:rPr>
      </w:pPr>
      <w:r w:rsidRPr="000E2862">
        <w:rPr>
          <w:rFonts w:eastAsia="Times New Roman"/>
          <w:bCs/>
          <w:color w:val="000000"/>
          <w:sz w:val="20"/>
          <w:szCs w:val="20"/>
        </w:rPr>
        <w:t xml:space="preserve">The output of the system equals to the sum of proportion and integration coefficients. The higher the proportion coefficient, the less the output of the system at the same control error. The higher the integration coefficient, the slower the accumulated integration coefficient. PI controller provides zero control error and is insensitive to interference of the measurement channel. </w:t>
      </w:r>
    </w:p>
    <w:p w:rsidR="00457972" w:rsidRPr="000E2862" w:rsidRDefault="00457972" w:rsidP="006745F4">
      <w:pPr>
        <w:pStyle w:val="body1"/>
        <w:snapToGrid w:val="0"/>
        <w:spacing w:line="240" w:lineRule="auto"/>
        <w:ind w:firstLine="425"/>
        <w:rPr>
          <w:sz w:val="20"/>
          <w:szCs w:val="20"/>
        </w:rPr>
      </w:pPr>
      <w:r w:rsidRPr="000E2862">
        <w:rPr>
          <w:sz w:val="20"/>
          <w:szCs w:val="20"/>
        </w:rPr>
        <w:t xml:space="preserve">The proportional and integral terms are summed to calculate the output of the PI controller. Defining </w:t>
      </w:r>
      <w:r w:rsidR="00EF7E6D" w:rsidRPr="000E2862">
        <w:rPr>
          <w:sz w:val="20"/>
          <w:szCs w:val="20"/>
        </w:rPr>
        <w:t>u (</w:t>
      </w:r>
      <w:r w:rsidRPr="000E2862">
        <w:rPr>
          <w:sz w:val="20"/>
          <w:szCs w:val="20"/>
        </w:rPr>
        <w:t xml:space="preserve">t) as the controller output, the final term of the PI controller is: </w:t>
      </w:r>
    </w:p>
    <w:p w:rsidR="00457972" w:rsidRPr="000E2862" w:rsidRDefault="00457972" w:rsidP="006745F4">
      <w:pPr>
        <w:suppressAutoHyphens w:val="0"/>
        <w:snapToGrid w:val="0"/>
        <w:jc w:val="center"/>
        <w:rPr>
          <w:rFonts w:eastAsia="Times New Roman"/>
          <w:bCs/>
          <w:color w:val="000000"/>
          <w:sz w:val="20"/>
          <w:szCs w:val="20"/>
        </w:rPr>
      </w:pPr>
      <w:r w:rsidRPr="000E2862">
        <w:rPr>
          <w:b/>
          <w:i/>
          <w:sz w:val="20"/>
          <w:szCs w:val="20"/>
        </w:rPr>
        <w:object w:dxaOrig="3375" w:dyaOrig="750">
          <v:shape id="_x0000_i1037" type="#_x0000_t75" style="width:169.05pt;height:37.55pt" o:ole="">
            <v:imagedata r:id="rId39" o:title=""/>
          </v:shape>
          <o:OLEObject Type="Embed" ProgID="Equation.DSMT4" ShapeID="_x0000_i1037" DrawAspect="Content" ObjectID="_1665428569" r:id="rId40"/>
        </w:object>
      </w:r>
    </w:p>
    <w:p w:rsidR="00457972" w:rsidRPr="000E2862" w:rsidRDefault="00457972" w:rsidP="006745F4">
      <w:pPr>
        <w:pStyle w:val="ListParagraph"/>
        <w:numPr>
          <w:ilvl w:val="1"/>
          <w:numId w:val="7"/>
        </w:numPr>
        <w:snapToGrid w:val="0"/>
        <w:spacing w:after="0" w:line="240" w:lineRule="auto"/>
        <w:ind w:left="0" w:firstLine="0"/>
        <w:jc w:val="both"/>
        <w:rPr>
          <w:rFonts w:ascii="Times New Roman" w:eastAsia="Times New Roman" w:hAnsi="Times New Roman" w:cs="Times New Roman"/>
          <w:b/>
          <w:bCs/>
          <w:color w:val="000000"/>
          <w:sz w:val="20"/>
          <w:szCs w:val="20"/>
        </w:rPr>
      </w:pPr>
      <w:r w:rsidRPr="000E2862">
        <w:rPr>
          <w:rFonts w:ascii="Times New Roman" w:eastAsia="Times New Roman" w:hAnsi="Times New Roman" w:cs="Times New Roman"/>
          <w:b/>
          <w:bCs/>
          <w:color w:val="000000"/>
          <w:sz w:val="20"/>
          <w:szCs w:val="20"/>
        </w:rPr>
        <w:t>Tuning</w:t>
      </w:r>
    </w:p>
    <w:p w:rsidR="00457972" w:rsidRPr="000E2862" w:rsidRDefault="00457972" w:rsidP="006745F4">
      <w:pPr>
        <w:suppressAutoHyphens w:val="0"/>
        <w:snapToGrid w:val="0"/>
        <w:ind w:firstLine="425"/>
        <w:jc w:val="both"/>
        <w:rPr>
          <w:rFonts w:eastAsia="Times New Roman"/>
          <w:bCs/>
          <w:color w:val="000000"/>
          <w:sz w:val="20"/>
          <w:szCs w:val="20"/>
        </w:rPr>
      </w:pPr>
      <w:r w:rsidRPr="000E2862">
        <w:rPr>
          <w:rFonts w:eastAsia="Times New Roman"/>
          <w:bCs/>
          <w:color w:val="000000"/>
          <w:sz w:val="20"/>
          <w:szCs w:val="20"/>
        </w:rPr>
        <w:t>The part of these effects is achieved by loop tuning to whip the optimal control function. The tuning constants are denoted as "K" and must be derived for each control application, as they depend on the response wood of the complete loop external to the controller. These are dependent on the behavior of the final control element.</w:t>
      </w:r>
    </w:p>
    <w:p w:rsidR="00457972" w:rsidRPr="000E2862" w:rsidRDefault="00457972" w:rsidP="006745F4">
      <w:pPr>
        <w:pStyle w:val="body1"/>
        <w:snapToGrid w:val="0"/>
        <w:spacing w:line="240" w:lineRule="auto"/>
        <w:ind w:firstLine="425"/>
        <w:rPr>
          <w:sz w:val="20"/>
          <w:szCs w:val="20"/>
        </w:rPr>
      </w:pPr>
      <w:r w:rsidRPr="000E2862">
        <w:rPr>
          <w:sz w:val="20"/>
          <w:szCs w:val="20"/>
        </w:rPr>
        <w:t>Using Chien, Hrones and Reswick (CHR) PID Tuning Algorithm method the value of the PID and PI controller are</w:t>
      </w:r>
    </w:p>
    <w:p w:rsidR="00457972" w:rsidRPr="000E2862" w:rsidRDefault="00457972" w:rsidP="006745F4">
      <w:pPr>
        <w:suppressAutoHyphens w:val="0"/>
        <w:snapToGrid w:val="0"/>
        <w:jc w:val="center"/>
        <w:rPr>
          <w:sz w:val="20"/>
          <w:szCs w:val="20"/>
        </w:rPr>
      </w:pPr>
      <w:r w:rsidRPr="000E2862">
        <w:rPr>
          <w:sz w:val="20"/>
          <w:szCs w:val="20"/>
        </w:rPr>
        <w:object w:dxaOrig="4215" w:dyaOrig="300">
          <v:shape id="_x0000_i1038" type="#_x0000_t75" style="width:211pt;height:15.05pt" o:ole="">
            <v:imagedata r:id="rId41" o:title=""/>
          </v:shape>
          <o:OLEObject Type="Embed" ProgID="Equation.DSMT4" ShapeID="_x0000_i1038" DrawAspect="Content" ObjectID="_1665428570" r:id="rId42"/>
        </w:object>
      </w:r>
    </w:p>
    <w:p w:rsidR="00457972" w:rsidRPr="000E2862" w:rsidRDefault="00457972" w:rsidP="006745F4">
      <w:pPr>
        <w:suppressAutoHyphens w:val="0"/>
        <w:snapToGrid w:val="0"/>
        <w:jc w:val="center"/>
        <w:rPr>
          <w:sz w:val="20"/>
          <w:szCs w:val="20"/>
          <w:lang w:eastAsia="zh-CN"/>
        </w:rPr>
      </w:pPr>
      <w:r w:rsidRPr="000E2862">
        <w:rPr>
          <w:sz w:val="20"/>
          <w:szCs w:val="20"/>
        </w:rPr>
        <w:object w:dxaOrig="3795" w:dyaOrig="360">
          <v:shape id="_x0000_i1039" type="#_x0000_t75" style="width:189.7pt;height:18.15pt" o:ole="">
            <v:imagedata r:id="rId43" o:title=""/>
          </v:shape>
          <o:OLEObject Type="Embed" ProgID="Equation.DSMT4" ShapeID="_x0000_i1039" DrawAspect="Content" ObjectID="_1665428571" r:id="rId44"/>
        </w:object>
      </w:r>
    </w:p>
    <w:p w:rsidR="00EF7E6D" w:rsidRPr="000E2862" w:rsidRDefault="00EF7E6D" w:rsidP="006745F4">
      <w:pPr>
        <w:suppressAutoHyphens w:val="0"/>
        <w:snapToGrid w:val="0"/>
        <w:ind w:firstLine="425"/>
        <w:jc w:val="both"/>
        <w:rPr>
          <w:rFonts w:eastAsia="Times New Roman"/>
          <w:bCs/>
          <w:color w:val="000000"/>
          <w:sz w:val="20"/>
          <w:szCs w:val="20"/>
          <w:lang w:eastAsia="zh-CN"/>
        </w:rPr>
      </w:pPr>
    </w:p>
    <w:p w:rsidR="00457972" w:rsidRPr="000E2862" w:rsidRDefault="00457972" w:rsidP="006745F4">
      <w:pPr>
        <w:pStyle w:val="ListParagraph"/>
        <w:numPr>
          <w:ilvl w:val="0"/>
          <w:numId w:val="7"/>
        </w:numPr>
        <w:snapToGrid w:val="0"/>
        <w:spacing w:after="0" w:line="240" w:lineRule="auto"/>
        <w:ind w:left="0" w:firstLine="0"/>
        <w:jc w:val="both"/>
        <w:rPr>
          <w:rFonts w:ascii="Times New Roman" w:eastAsia="Times New Roman" w:hAnsi="Times New Roman" w:cs="Times New Roman"/>
          <w:b/>
          <w:bCs/>
          <w:color w:val="000000"/>
          <w:sz w:val="20"/>
          <w:szCs w:val="20"/>
        </w:rPr>
      </w:pPr>
      <w:r w:rsidRPr="000E2862">
        <w:rPr>
          <w:rFonts w:ascii="Times New Roman" w:eastAsia="Times New Roman" w:hAnsi="Times New Roman" w:cs="Times New Roman"/>
          <w:b/>
          <w:bCs/>
          <w:color w:val="000000"/>
          <w:sz w:val="20"/>
          <w:szCs w:val="20"/>
        </w:rPr>
        <w:t>Result and Discussion</w:t>
      </w:r>
    </w:p>
    <w:p w:rsidR="00457972" w:rsidRPr="000E2862" w:rsidRDefault="00457972" w:rsidP="006745F4">
      <w:pPr>
        <w:pStyle w:val="ListParagraph"/>
        <w:numPr>
          <w:ilvl w:val="1"/>
          <w:numId w:val="7"/>
        </w:numPr>
        <w:snapToGrid w:val="0"/>
        <w:spacing w:after="0" w:line="240" w:lineRule="auto"/>
        <w:ind w:left="0" w:firstLine="0"/>
        <w:jc w:val="both"/>
        <w:rPr>
          <w:rFonts w:ascii="Times New Roman" w:eastAsia="Calibri" w:hAnsi="Times New Roman" w:cs="Times New Roman"/>
          <w:b/>
          <w:noProof/>
          <w:sz w:val="20"/>
          <w:szCs w:val="20"/>
        </w:rPr>
      </w:pPr>
      <w:r w:rsidRPr="000E2862">
        <w:rPr>
          <w:rFonts w:ascii="Times New Roman" w:eastAsia="Times New Roman" w:hAnsi="Times New Roman" w:cs="Times New Roman"/>
          <w:b/>
          <w:bCs/>
          <w:color w:val="000000"/>
          <w:sz w:val="20"/>
          <w:szCs w:val="20"/>
        </w:rPr>
        <w:t xml:space="preserve">Comparison of </w:t>
      </w:r>
      <w:r w:rsidRPr="000E2862">
        <w:rPr>
          <w:rFonts w:ascii="Times New Roman" w:hAnsi="Times New Roman" w:cs="Times New Roman"/>
          <w:b/>
          <w:noProof/>
          <w:sz w:val="20"/>
          <w:szCs w:val="20"/>
        </w:rPr>
        <w:t>the Vertically Moving Base Inverted Pendulum using PI and PID Controllers for Step Input signal</w:t>
      </w:r>
    </w:p>
    <w:p w:rsidR="00457972" w:rsidRPr="000E2862" w:rsidRDefault="00457972" w:rsidP="006745F4">
      <w:pPr>
        <w:suppressAutoHyphens w:val="0"/>
        <w:snapToGrid w:val="0"/>
        <w:ind w:firstLine="425"/>
        <w:jc w:val="both"/>
        <w:rPr>
          <w:noProof/>
          <w:sz w:val="20"/>
          <w:szCs w:val="20"/>
          <w:lang w:eastAsia="zh-CN"/>
        </w:rPr>
      </w:pPr>
      <w:r w:rsidRPr="000E2862">
        <w:rPr>
          <w:noProof/>
          <w:sz w:val="20"/>
          <w:szCs w:val="20"/>
        </w:rPr>
        <w:t xml:space="preserve">The simulink model </w:t>
      </w:r>
      <w:r w:rsidRPr="000E2862">
        <w:rPr>
          <w:rFonts w:eastAsia="Times New Roman"/>
          <w:bCs/>
          <w:color w:val="000000"/>
          <w:sz w:val="20"/>
          <w:szCs w:val="20"/>
        </w:rPr>
        <w:t xml:space="preserve">of </w:t>
      </w:r>
      <w:r w:rsidRPr="000E2862">
        <w:rPr>
          <w:noProof/>
          <w:sz w:val="20"/>
          <w:szCs w:val="20"/>
        </w:rPr>
        <w:t>the vertically moving base inverted pendulum using PI and PID controllers for step input signal is shown in Figure 2 below.</w:t>
      </w:r>
    </w:p>
    <w:p w:rsidR="006745F4" w:rsidRPr="000E2862" w:rsidRDefault="006745F4"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jc w:val="center"/>
        <w:rPr>
          <w:rFonts w:eastAsia="Times New Roman"/>
          <w:bCs/>
          <w:color w:val="000000"/>
          <w:sz w:val="20"/>
          <w:szCs w:val="20"/>
        </w:rPr>
      </w:pPr>
      <w:r w:rsidRPr="000E2862">
        <w:rPr>
          <w:noProof/>
          <w:sz w:val="20"/>
          <w:szCs w:val="20"/>
          <w:lang w:eastAsia="zh-CN"/>
        </w:rPr>
        <w:drawing>
          <wp:inline distT="0" distB="0" distL="0" distR="0">
            <wp:extent cx="2762250" cy="1190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190625"/>
                    </a:xfrm>
                    <a:prstGeom prst="rect">
                      <a:avLst/>
                    </a:prstGeom>
                    <a:noFill/>
                    <a:ln>
                      <a:noFill/>
                    </a:ln>
                  </pic:spPr>
                </pic:pic>
              </a:graphicData>
            </a:graphic>
          </wp:inline>
        </w:drawing>
      </w:r>
    </w:p>
    <w:p w:rsidR="00457972" w:rsidRPr="000E2862" w:rsidRDefault="00457972" w:rsidP="006745F4">
      <w:pPr>
        <w:suppressAutoHyphens w:val="0"/>
        <w:snapToGrid w:val="0"/>
        <w:jc w:val="both"/>
        <w:rPr>
          <w:rFonts w:eastAsia="Times New Roman"/>
          <w:bCs/>
          <w:color w:val="000000"/>
          <w:sz w:val="20"/>
          <w:szCs w:val="20"/>
        </w:rPr>
      </w:pPr>
      <w:r w:rsidRPr="000E2862">
        <w:rPr>
          <w:rFonts w:eastAsia="Times New Roman"/>
          <w:bCs/>
          <w:color w:val="000000"/>
          <w:sz w:val="20"/>
          <w:szCs w:val="20"/>
        </w:rPr>
        <w:t xml:space="preserve">Figure 2 </w:t>
      </w:r>
      <w:r w:rsidRPr="000E2862">
        <w:rPr>
          <w:noProof/>
          <w:sz w:val="20"/>
          <w:szCs w:val="20"/>
        </w:rPr>
        <w:t xml:space="preserve">Simulink model </w:t>
      </w:r>
      <w:r w:rsidRPr="000E2862">
        <w:rPr>
          <w:rFonts w:eastAsia="Times New Roman"/>
          <w:bCs/>
          <w:color w:val="000000"/>
          <w:sz w:val="20"/>
          <w:szCs w:val="20"/>
        </w:rPr>
        <w:t xml:space="preserve">of </w:t>
      </w:r>
      <w:r w:rsidRPr="000E2862">
        <w:rPr>
          <w:noProof/>
          <w:sz w:val="20"/>
          <w:szCs w:val="20"/>
        </w:rPr>
        <w:t>the vertically moving base inverted pendulum using PI and PID controllers for step input signal</w:t>
      </w:r>
    </w:p>
    <w:p w:rsidR="00457972" w:rsidRPr="000E2862" w:rsidRDefault="00457972" w:rsidP="006745F4">
      <w:pPr>
        <w:suppressAutoHyphens w:val="0"/>
        <w:snapToGrid w:val="0"/>
        <w:ind w:firstLine="425"/>
        <w:jc w:val="both"/>
        <w:rPr>
          <w:noProof/>
          <w:sz w:val="20"/>
          <w:szCs w:val="20"/>
          <w:lang w:eastAsia="zh-CN"/>
        </w:rPr>
      </w:pPr>
      <w:r w:rsidRPr="000E2862">
        <w:rPr>
          <w:noProof/>
          <w:sz w:val="20"/>
          <w:szCs w:val="20"/>
        </w:rPr>
        <w:lastRenderedPageBreak/>
        <w:t>The vertically moving base inverted pendulum subsystem and the simulation result are shown in Figure 3 and Figure 4 respectively.</w:t>
      </w:r>
    </w:p>
    <w:p w:rsidR="00EF7E6D" w:rsidRPr="000E2862" w:rsidRDefault="00EF7E6D" w:rsidP="006745F4">
      <w:pPr>
        <w:suppressAutoHyphens w:val="0"/>
        <w:snapToGrid w:val="0"/>
        <w:ind w:firstLine="425"/>
        <w:jc w:val="both"/>
        <w:rPr>
          <w:rFonts w:eastAsia="Times New Roman"/>
          <w:bCs/>
          <w:color w:val="000000"/>
          <w:sz w:val="20"/>
          <w:szCs w:val="20"/>
          <w:lang w:eastAsia="zh-CN"/>
        </w:rPr>
      </w:pPr>
    </w:p>
    <w:p w:rsidR="00457972" w:rsidRPr="000E2862" w:rsidRDefault="00457972" w:rsidP="006745F4">
      <w:pPr>
        <w:suppressAutoHyphens w:val="0"/>
        <w:snapToGrid w:val="0"/>
        <w:jc w:val="center"/>
        <w:rPr>
          <w:rFonts w:eastAsia="Times New Roman"/>
          <w:bCs/>
          <w:color w:val="000000"/>
          <w:sz w:val="20"/>
          <w:szCs w:val="20"/>
        </w:rPr>
      </w:pPr>
      <w:r w:rsidRPr="000E2862">
        <w:rPr>
          <w:noProof/>
          <w:sz w:val="20"/>
          <w:szCs w:val="20"/>
          <w:lang w:eastAsia="zh-CN"/>
        </w:rPr>
        <w:drawing>
          <wp:inline distT="0" distB="0" distL="0" distR="0">
            <wp:extent cx="2790825"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876300"/>
                    </a:xfrm>
                    <a:prstGeom prst="rect">
                      <a:avLst/>
                    </a:prstGeom>
                    <a:noFill/>
                    <a:ln>
                      <a:noFill/>
                    </a:ln>
                  </pic:spPr>
                </pic:pic>
              </a:graphicData>
            </a:graphic>
          </wp:inline>
        </w:drawing>
      </w:r>
    </w:p>
    <w:p w:rsidR="00457972" w:rsidRPr="000E2862" w:rsidRDefault="00457972" w:rsidP="006745F4">
      <w:pPr>
        <w:suppressAutoHyphens w:val="0"/>
        <w:snapToGrid w:val="0"/>
        <w:jc w:val="both"/>
        <w:rPr>
          <w:noProof/>
          <w:sz w:val="20"/>
          <w:szCs w:val="20"/>
          <w:lang w:eastAsia="zh-CN"/>
        </w:rPr>
      </w:pPr>
      <w:r w:rsidRPr="000E2862">
        <w:rPr>
          <w:rFonts w:eastAsia="Times New Roman"/>
          <w:bCs/>
          <w:color w:val="000000"/>
          <w:sz w:val="20"/>
          <w:szCs w:val="20"/>
        </w:rPr>
        <w:t xml:space="preserve">Figure 3 </w:t>
      </w:r>
      <w:r w:rsidRPr="000E2862">
        <w:rPr>
          <w:noProof/>
          <w:sz w:val="20"/>
          <w:szCs w:val="20"/>
        </w:rPr>
        <w:t>vertically moving base inverted pendulum subsystem</w:t>
      </w:r>
    </w:p>
    <w:p w:rsidR="00EF7E6D" w:rsidRPr="000E2862" w:rsidRDefault="00EF7E6D"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jc w:val="center"/>
        <w:rPr>
          <w:noProof/>
          <w:sz w:val="20"/>
          <w:szCs w:val="20"/>
        </w:rPr>
      </w:pPr>
      <w:r w:rsidRPr="000E2862">
        <w:rPr>
          <w:noProof/>
          <w:sz w:val="20"/>
          <w:szCs w:val="20"/>
          <w:lang w:eastAsia="zh-CN"/>
        </w:rPr>
        <w:lastRenderedPageBreak/>
        <w:drawing>
          <wp:inline distT="0" distB="0" distL="0" distR="0">
            <wp:extent cx="2628900" cy="1628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1628775"/>
                    </a:xfrm>
                    <a:prstGeom prst="rect">
                      <a:avLst/>
                    </a:prstGeom>
                    <a:noFill/>
                    <a:ln>
                      <a:noFill/>
                    </a:ln>
                  </pic:spPr>
                </pic:pic>
              </a:graphicData>
            </a:graphic>
          </wp:inline>
        </w:drawing>
      </w:r>
    </w:p>
    <w:p w:rsidR="00457972" w:rsidRPr="000E2862" w:rsidRDefault="00457972" w:rsidP="006745F4">
      <w:pPr>
        <w:suppressAutoHyphens w:val="0"/>
        <w:snapToGrid w:val="0"/>
        <w:jc w:val="center"/>
        <w:rPr>
          <w:noProof/>
          <w:sz w:val="20"/>
          <w:szCs w:val="20"/>
          <w:lang w:eastAsia="zh-CN"/>
        </w:rPr>
      </w:pPr>
      <w:r w:rsidRPr="000E2862">
        <w:rPr>
          <w:noProof/>
          <w:sz w:val="20"/>
          <w:szCs w:val="20"/>
        </w:rPr>
        <w:t>Figure 4 Step response simulation result</w:t>
      </w:r>
    </w:p>
    <w:p w:rsidR="00EF7E6D" w:rsidRPr="000E2862" w:rsidRDefault="00EF7E6D"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ind w:firstLine="425"/>
        <w:jc w:val="both"/>
        <w:rPr>
          <w:sz w:val="20"/>
          <w:szCs w:val="20"/>
        </w:rPr>
      </w:pPr>
      <w:r w:rsidRPr="000E2862">
        <w:rPr>
          <w:sz w:val="20"/>
          <w:szCs w:val="20"/>
        </w:rPr>
        <w:t>The data of the rise time, percentage overshoot, settling time and peak value is shown in Table 2.</w:t>
      </w:r>
    </w:p>
    <w:p w:rsidR="006745F4" w:rsidRPr="000E2862" w:rsidRDefault="006745F4" w:rsidP="006745F4">
      <w:pPr>
        <w:suppressAutoHyphens w:val="0"/>
        <w:snapToGrid w:val="0"/>
        <w:jc w:val="center"/>
        <w:rPr>
          <w:sz w:val="20"/>
          <w:szCs w:val="20"/>
          <w:lang w:eastAsia="zh-CN"/>
        </w:rPr>
        <w:sectPr w:rsidR="006745F4" w:rsidRPr="000E2862" w:rsidSect="00F2487B">
          <w:headerReference w:type="default" r:id="rId48"/>
          <w:footnotePr>
            <w:pos w:val="beneathText"/>
          </w:footnotePr>
          <w:pgSz w:w="12240" w:h="15840" w:code="1"/>
          <w:pgMar w:top="1440" w:right="1440" w:bottom="1440" w:left="1440" w:header="720" w:footer="720" w:gutter="0"/>
          <w:cols w:num="2" w:space="600"/>
          <w:docGrid w:linePitch="360"/>
        </w:sectPr>
      </w:pPr>
    </w:p>
    <w:p w:rsidR="00EF7E6D" w:rsidRPr="000E2862" w:rsidRDefault="00EF7E6D" w:rsidP="006745F4">
      <w:pPr>
        <w:suppressAutoHyphens w:val="0"/>
        <w:snapToGrid w:val="0"/>
        <w:jc w:val="center"/>
        <w:rPr>
          <w:sz w:val="20"/>
          <w:szCs w:val="20"/>
          <w:lang w:eastAsia="zh-CN"/>
        </w:rPr>
      </w:pPr>
    </w:p>
    <w:p w:rsidR="00457972" w:rsidRPr="000E2862" w:rsidRDefault="00457972" w:rsidP="006745F4">
      <w:pPr>
        <w:suppressAutoHyphens w:val="0"/>
        <w:snapToGrid w:val="0"/>
        <w:jc w:val="center"/>
        <w:rPr>
          <w:sz w:val="20"/>
          <w:szCs w:val="20"/>
        </w:rPr>
      </w:pPr>
      <w:r w:rsidRPr="000E2862">
        <w:rPr>
          <w:sz w:val="20"/>
          <w:szCs w:val="20"/>
        </w:rPr>
        <w:t>Table 2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90"/>
        <w:gridCol w:w="3441"/>
        <w:gridCol w:w="2780"/>
        <w:gridCol w:w="2463"/>
      </w:tblGrid>
      <w:tr w:rsidR="00457972" w:rsidRPr="000E2862" w:rsidTr="00EF7E6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No</w:t>
            </w:r>
          </w:p>
        </w:tc>
        <w:tc>
          <w:tcPr>
            <w:tcW w:w="1816"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Performance Data</w:t>
            </w:r>
          </w:p>
        </w:tc>
        <w:tc>
          <w:tcPr>
            <w:tcW w:w="146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noProof/>
                <w:sz w:val="20"/>
                <w:szCs w:val="20"/>
              </w:rPr>
              <w:t>PID controller</w:t>
            </w:r>
          </w:p>
        </w:tc>
        <w:tc>
          <w:tcPr>
            <w:tcW w:w="1300" w:type="pct"/>
            <w:tcBorders>
              <w:top w:val="single" w:sz="4" w:space="0" w:color="auto"/>
              <w:left w:val="single" w:sz="4" w:space="0" w:color="auto"/>
              <w:bottom w:val="single" w:sz="4" w:space="0" w:color="auto"/>
              <w:right w:val="single" w:sz="4" w:space="0" w:color="auto"/>
            </w:tcBorders>
            <w:vAlign w:val="center"/>
          </w:tcPr>
          <w:p w:rsidR="00457972" w:rsidRPr="000E2862" w:rsidRDefault="00457972" w:rsidP="006745F4">
            <w:pPr>
              <w:suppressAutoHyphens w:val="0"/>
              <w:snapToGrid w:val="0"/>
              <w:jc w:val="both"/>
              <w:rPr>
                <w:rFonts w:eastAsia="Calibri"/>
                <w:sz w:val="20"/>
                <w:szCs w:val="20"/>
              </w:rPr>
            </w:pPr>
            <w:r w:rsidRPr="000E2862">
              <w:rPr>
                <w:rFonts w:eastAsia="Calibri"/>
                <w:noProof/>
                <w:sz w:val="20"/>
                <w:szCs w:val="20"/>
              </w:rPr>
              <w:t>PI controller</w:t>
            </w:r>
          </w:p>
        </w:tc>
      </w:tr>
      <w:tr w:rsidR="00457972" w:rsidRPr="000E2862" w:rsidTr="00EF7E6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1</w:t>
            </w:r>
          </w:p>
        </w:tc>
        <w:tc>
          <w:tcPr>
            <w:tcW w:w="1816"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Rise time</w:t>
            </w:r>
          </w:p>
        </w:tc>
        <w:tc>
          <w:tcPr>
            <w:tcW w:w="146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1.12 sec</w:t>
            </w:r>
          </w:p>
        </w:tc>
        <w:tc>
          <w:tcPr>
            <w:tcW w:w="1300"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1.8 sec</w:t>
            </w:r>
          </w:p>
        </w:tc>
      </w:tr>
      <w:tr w:rsidR="00457972" w:rsidRPr="000E2862" w:rsidTr="00EF7E6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2</w:t>
            </w:r>
          </w:p>
        </w:tc>
        <w:tc>
          <w:tcPr>
            <w:tcW w:w="1816"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Per. overshoot</w:t>
            </w:r>
          </w:p>
        </w:tc>
        <w:tc>
          <w:tcPr>
            <w:tcW w:w="146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20 %</w:t>
            </w:r>
          </w:p>
        </w:tc>
        <w:tc>
          <w:tcPr>
            <w:tcW w:w="1300"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40 %</w:t>
            </w:r>
          </w:p>
        </w:tc>
      </w:tr>
      <w:tr w:rsidR="00457972" w:rsidRPr="000E2862" w:rsidTr="00EF7E6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3</w:t>
            </w:r>
          </w:p>
        </w:tc>
        <w:tc>
          <w:tcPr>
            <w:tcW w:w="1816"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Settling time</w:t>
            </w:r>
          </w:p>
        </w:tc>
        <w:tc>
          <w:tcPr>
            <w:tcW w:w="146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2.3 sec</w:t>
            </w:r>
          </w:p>
        </w:tc>
        <w:tc>
          <w:tcPr>
            <w:tcW w:w="1300"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10.5 sec</w:t>
            </w:r>
          </w:p>
        </w:tc>
      </w:tr>
      <w:tr w:rsidR="00457972" w:rsidRPr="000E2862" w:rsidTr="00EF7E6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4</w:t>
            </w:r>
          </w:p>
        </w:tc>
        <w:tc>
          <w:tcPr>
            <w:tcW w:w="1816"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Peak value</w:t>
            </w:r>
          </w:p>
        </w:tc>
        <w:tc>
          <w:tcPr>
            <w:tcW w:w="1467"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3 Degree</w:t>
            </w:r>
          </w:p>
        </w:tc>
        <w:tc>
          <w:tcPr>
            <w:tcW w:w="1300" w:type="pct"/>
            <w:tcBorders>
              <w:top w:val="single" w:sz="4" w:space="0" w:color="auto"/>
              <w:left w:val="single" w:sz="4" w:space="0" w:color="auto"/>
              <w:bottom w:val="single" w:sz="4" w:space="0" w:color="auto"/>
              <w:right w:val="single" w:sz="4" w:space="0" w:color="auto"/>
            </w:tcBorders>
            <w:vAlign w:val="center"/>
            <w:hideMark/>
          </w:tcPr>
          <w:p w:rsidR="00457972" w:rsidRPr="000E2862" w:rsidRDefault="00457972" w:rsidP="006745F4">
            <w:pPr>
              <w:suppressAutoHyphens w:val="0"/>
              <w:snapToGrid w:val="0"/>
              <w:jc w:val="both"/>
              <w:rPr>
                <w:rFonts w:eastAsia="Calibri"/>
                <w:sz w:val="20"/>
                <w:szCs w:val="20"/>
              </w:rPr>
            </w:pPr>
            <w:r w:rsidRPr="000E2862">
              <w:rPr>
                <w:rFonts w:eastAsia="Calibri"/>
                <w:sz w:val="20"/>
                <w:szCs w:val="20"/>
              </w:rPr>
              <w:t>3.5 Degree</w:t>
            </w:r>
          </w:p>
        </w:tc>
      </w:tr>
    </w:tbl>
    <w:p w:rsidR="00457972" w:rsidRPr="000E2862" w:rsidRDefault="00457972" w:rsidP="006745F4">
      <w:pPr>
        <w:suppressAutoHyphens w:val="0"/>
        <w:autoSpaceDE w:val="0"/>
        <w:autoSpaceDN w:val="0"/>
        <w:adjustRightInd w:val="0"/>
        <w:snapToGrid w:val="0"/>
        <w:ind w:firstLine="425"/>
        <w:jc w:val="both"/>
        <w:rPr>
          <w:sz w:val="20"/>
          <w:szCs w:val="20"/>
        </w:rPr>
      </w:pPr>
    </w:p>
    <w:p w:rsidR="006745F4" w:rsidRPr="000E2862" w:rsidRDefault="006745F4" w:rsidP="006745F4">
      <w:pPr>
        <w:suppressAutoHyphens w:val="0"/>
        <w:snapToGrid w:val="0"/>
        <w:ind w:firstLine="425"/>
        <w:jc w:val="both"/>
        <w:rPr>
          <w:sz w:val="20"/>
          <w:szCs w:val="20"/>
        </w:rPr>
        <w:sectPr w:rsidR="006745F4" w:rsidRPr="000E2862" w:rsidSect="00EF7E6D">
          <w:footnotePr>
            <w:pos w:val="beneathText"/>
          </w:footnotePr>
          <w:type w:val="continuous"/>
          <w:pgSz w:w="12240" w:h="15840" w:code="1"/>
          <w:pgMar w:top="1440" w:right="1440" w:bottom="1440" w:left="1440" w:header="720" w:footer="720" w:gutter="0"/>
          <w:cols w:space="720"/>
          <w:docGrid w:linePitch="360"/>
        </w:sectPr>
      </w:pPr>
    </w:p>
    <w:p w:rsidR="00457972" w:rsidRPr="000E2862" w:rsidRDefault="00457972" w:rsidP="006745F4">
      <w:pPr>
        <w:suppressAutoHyphens w:val="0"/>
        <w:snapToGrid w:val="0"/>
        <w:ind w:firstLine="425"/>
        <w:jc w:val="both"/>
        <w:rPr>
          <w:sz w:val="20"/>
          <w:szCs w:val="20"/>
        </w:rPr>
      </w:pPr>
      <w:r w:rsidRPr="000E2862">
        <w:rPr>
          <w:sz w:val="20"/>
          <w:szCs w:val="20"/>
        </w:rPr>
        <w:lastRenderedPageBreak/>
        <w:t xml:space="preserve">As Table 2 shows that </w:t>
      </w:r>
      <w:r w:rsidRPr="000E2862">
        <w:rPr>
          <w:noProof/>
          <w:sz w:val="20"/>
          <w:szCs w:val="20"/>
        </w:rPr>
        <w:t xml:space="preserve">the vertically moving base inverted pendulum using PID controller </w:t>
      </w:r>
      <w:r w:rsidRPr="000E2862">
        <w:rPr>
          <w:sz w:val="20"/>
          <w:szCs w:val="20"/>
        </w:rPr>
        <w:t>improves the performance of the system by minimizing the rise time, percentage overshoot and settling time.</w:t>
      </w:r>
    </w:p>
    <w:p w:rsidR="00457972" w:rsidRPr="000E2862" w:rsidRDefault="00457972" w:rsidP="006745F4">
      <w:pPr>
        <w:pStyle w:val="ListParagraph"/>
        <w:numPr>
          <w:ilvl w:val="1"/>
          <w:numId w:val="7"/>
        </w:numPr>
        <w:snapToGrid w:val="0"/>
        <w:spacing w:after="0" w:line="240" w:lineRule="auto"/>
        <w:ind w:left="0" w:firstLine="0"/>
        <w:jc w:val="both"/>
        <w:rPr>
          <w:rFonts w:ascii="Times New Roman" w:hAnsi="Times New Roman" w:cs="Times New Roman"/>
          <w:b/>
          <w:noProof/>
          <w:sz w:val="20"/>
          <w:szCs w:val="20"/>
        </w:rPr>
      </w:pPr>
      <w:r w:rsidRPr="000E2862">
        <w:rPr>
          <w:rFonts w:ascii="Times New Roman" w:eastAsia="Times New Roman" w:hAnsi="Times New Roman" w:cs="Times New Roman"/>
          <w:b/>
          <w:bCs/>
          <w:color w:val="000000"/>
          <w:sz w:val="20"/>
          <w:szCs w:val="20"/>
        </w:rPr>
        <w:t xml:space="preserve">Comparison of </w:t>
      </w:r>
      <w:r w:rsidRPr="000E2862">
        <w:rPr>
          <w:rFonts w:ascii="Times New Roman" w:hAnsi="Times New Roman" w:cs="Times New Roman"/>
          <w:b/>
          <w:noProof/>
          <w:sz w:val="20"/>
          <w:szCs w:val="20"/>
        </w:rPr>
        <w:t>the Vertically Moving Base Inverted Pendulum using PI and PID Controllers for Random Input signal</w:t>
      </w:r>
    </w:p>
    <w:p w:rsidR="00457972" w:rsidRPr="000E2862" w:rsidRDefault="00457972" w:rsidP="006745F4">
      <w:pPr>
        <w:suppressAutoHyphens w:val="0"/>
        <w:snapToGrid w:val="0"/>
        <w:ind w:firstLine="425"/>
        <w:jc w:val="both"/>
        <w:rPr>
          <w:noProof/>
          <w:sz w:val="20"/>
          <w:szCs w:val="20"/>
          <w:lang w:eastAsia="zh-CN"/>
        </w:rPr>
      </w:pPr>
      <w:r w:rsidRPr="000E2862">
        <w:rPr>
          <w:noProof/>
          <w:sz w:val="20"/>
          <w:szCs w:val="20"/>
        </w:rPr>
        <w:t xml:space="preserve">The simulink model </w:t>
      </w:r>
      <w:r w:rsidRPr="000E2862">
        <w:rPr>
          <w:rFonts w:eastAsia="Times New Roman"/>
          <w:bCs/>
          <w:color w:val="000000"/>
          <w:sz w:val="20"/>
          <w:szCs w:val="20"/>
        </w:rPr>
        <w:t xml:space="preserve">of </w:t>
      </w:r>
      <w:r w:rsidRPr="000E2862">
        <w:rPr>
          <w:noProof/>
          <w:sz w:val="20"/>
          <w:szCs w:val="20"/>
        </w:rPr>
        <w:t>the vertically moving base inverted pendulum base using PI and PID controller for random input signal is shown in Figure 5 below.</w:t>
      </w:r>
    </w:p>
    <w:p w:rsidR="006745F4" w:rsidRPr="000E2862" w:rsidRDefault="006745F4"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jc w:val="center"/>
        <w:rPr>
          <w:rFonts w:eastAsia="Times New Roman"/>
          <w:bCs/>
          <w:color w:val="000000"/>
          <w:sz w:val="20"/>
          <w:szCs w:val="20"/>
        </w:rPr>
      </w:pPr>
      <w:r w:rsidRPr="000E2862">
        <w:rPr>
          <w:noProof/>
          <w:sz w:val="20"/>
          <w:szCs w:val="20"/>
          <w:lang w:eastAsia="zh-CN"/>
        </w:rPr>
        <w:drawing>
          <wp:inline distT="0" distB="0" distL="0" distR="0">
            <wp:extent cx="2902226" cy="124381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7723" cy="1246167"/>
                    </a:xfrm>
                    <a:prstGeom prst="rect">
                      <a:avLst/>
                    </a:prstGeom>
                    <a:noFill/>
                    <a:ln>
                      <a:noFill/>
                    </a:ln>
                  </pic:spPr>
                </pic:pic>
              </a:graphicData>
            </a:graphic>
          </wp:inline>
        </w:drawing>
      </w:r>
    </w:p>
    <w:p w:rsidR="00457972" w:rsidRPr="000E2862" w:rsidRDefault="00457972" w:rsidP="006745F4">
      <w:pPr>
        <w:suppressAutoHyphens w:val="0"/>
        <w:snapToGrid w:val="0"/>
        <w:jc w:val="both"/>
        <w:rPr>
          <w:noProof/>
          <w:sz w:val="20"/>
          <w:szCs w:val="20"/>
          <w:lang w:eastAsia="zh-CN"/>
        </w:rPr>
      </w:pPr>
      <w:r w:rsidRPr="000E2862">
        <w:rPr>
          <w:rFonts w:eastAsia="Times New Roman"/>
          <w:bCs/>
          <w:color w:val="000000"/>
          <w:sz w:val="20"/>
          <w:szCs w:val="20"/>
        </w:rPr>
        <w:t xml:space="preserve">Figure 5 </w:t>
      </w:r>
      <w:r w:rsidRPr="000E2862">
        <w:rPr>
          <w:noProof/>
          <w:sz w:val="20"/>
          <w:szCs w:val="20"/>
        </w:rPr>
        <w:t xml:space="preserve">Simulink model </w:t>
      </w:r>
      <w:r w:rsidRPr="000E2862">
        <w:rPr>
          <w:rFonts w:eastAsia="Times New Roman"/>
          <w:bCs/>
          <w:color w:val="000000"/>
          <w:sz w:val="20"/>
          <w:szCs w:val="20"/>
        </w:rPr>
        <w:t xml:space="preserve">of </w:t>
      </w:r>
      <w:r w:rsidRPr="000E2862">
        <w:rPr>
          <w:noProof/>
          <w:sz w:val="20"/>
          <w:szCs w:val="20"/>
        </w:rPr>
        <w:t>the vertically moving base inverted pendulum using PI and PID controllers for random input signal</w:t>
      </w:r>
    </w:p>
    <w:p w:rsidR="006745F4" w:rsidRPr="000E2862" w:rsidRDefault="006745F4" w:rsidP="006745F4">
      <w:pPr>
        <w:suppressAutoHyphens w:val="0"/>
        <w:snapToGrid w:val="0"/>
        <w:jc w:val="both"/>
        <w:rPr>
          <w:rFonts w:eastAsia="Times New Roman"/>
          <w:bCs/>
          <w:color w:val="000000"/>
          <w:sz w:val="20"/>
          <w:szCs w:val="20"/>
          <w:lang w:eastAsia="zh-CN"/>
        </w:rPr>
      </w:pPr>
    </w:p>
    <w:p w:rsidR="00457972" w:rsidRPr="000E2862" w:rsidRDefault="00457972" w:rsidP="006745F4">
      <w:pPr>
        <w:suppressAutoHyphens w:val="0"/>
        <w:snapToGrid w:val="0"/>
        <w:ind w:firstLine="425"/>
        <w:jc w:val="both"/>
        <w:rPr>
          <w:noProof/>
          <w:sz w:val="20"/>
          <w:szCs w:val="20"/>
          <w:lang w:eastAsia="zh-CN"/>
        </w:rPr>
      </w:pPr>
      <w:r w:rsidRPr="000E2862">
        <w:rPr>
          <w:noProof/>
          <w:sz w:val="20"/>
          <w:szCs w:val="20"/>
        </w:rPr>
        <w:t>The vertically moving base inverted pendulum system simulation result are shown in Figure 6 below.</w:t>
      </w:r>
    </w:p>
    <w:p w:rsidR="00EF7E6D" w:rsidRPr="000E2862" w:rsidRDefault="00EF7E6D" w:rsidP="006745F4">
      <w:pPr>
        <w:suppressAutoHyphens w:val="0"/>
        <w:snapToGrid w:val="0"/>
        <w:ind w:firstLine="425"/>
        <w:jc w:val="both"/>
        <w:rPr>
          <w:noProof/>
          <w:sz w:val="20"/>
          <w:szCs w:val="20"/>
          <w:lang w:eastAsia="zh-CN"/>
        </w:rPr>
      </w:pPr>
    </w:p>
    <w:p w:rsidR="00457972" w:rsidRPr="000E2862" w:rsidRDefault="00457972" w:rsidP="006745F4">
      <w:pPr>
        <w:suppressAutoHyphens w:val="0"/>
        <w:snapToGrid w:val="0"/>
        <w:jc w:val="center"/>
        <w:rPr>
          <w:rFonts w:eastAsia="Times New Roman"/>
          <w:bCs/>
          <w:color w:val="000000"/>
          <w:sz w:val="20"/>
          <w:szCs w:val="20"/>
        </w:rPr>
      </w:pPr>
      <w:r w:rsidRPr="000E2862">
        <w:rPr>
          <w:rFonts w:eastAsia="Times New Roman"/>
          <w:noProof/>
          <w:color w:val="000000"/>
          <w:sz w:val="20"/>
          <w:szCs w:val="20"/>
          <w:lang w:eastAsia="zh-CN"/>
        </w:rPr>
        <w:lastRenderedPageBreak/>
        <w:drawing>
          <wp:inline distT="0" distB="0" distL="0" distR="0">
            <wp:extent cx="2600325"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325" cy="1609725"/>
                    </a:xfrm>
                    <a:prstGeom prst="rect">
                      <a:avLst/>
                    </a:prstGeom>
                    <a:noFill/>
                    <a:ln>
                      <a:noFill/>
                    </a:ln>
                  </pic:spPr>
                </pic:pic>
              </a:graphicData>
            </a:graphic>
          </wp:inline>
        </w:drawing>
      </w:r>
    </w:p>
    <w:p w:rsidR="00457972" w:rsidRPr="000E2862" w:rsidRDefault="00457972" w:rsidP="006745F4">
      <w:pPr>
        <w:suppressAutoHyphens w:val="0"/>
        <w:snapToGrid w:val="0"/>
        <w:jc w:val="center"/>
        <w:rPr>
          <w:bCs/>
          <w:color w:val="000000"/>
          <w:sz w:val="20"/>
          <w:szCs w:val="20"/>
          <w:lang w:eastAsia="zh-CN"/>
        </w:rPr>
      </w:pPr>
      <w:r w:rsidRPr="000E2862">
        <w:rPr>
          <w:rFonts w:eastAsia="Times New Roman"/>
          <w:bCs/>
          <w:color w:val="000000"/>
          <w:sz w:val="20"/>
          <w:szCs w:val="20"/>
        </w:rPr>
        <w:t>Figure 6 Random input signal simulation result</w:t>
      </w:r>
    </w:p>
    <w:p w:rsidR="00EF7E6D" w:rsidRPr="000E2862" w:rsidRDefault="00EF7E6D" w:rsidP="006745F4">
      <w:pPr>
        <w:suppressAutoHyphens w:val="0"/>
        <w:snapToGrid w:val="0"/>
        <w:ind w:firstLine="425"/>
        <w:jc w:val="both"/>
        <w:rPr>
          <w:bCs/>
          <w:color w:val="000000"/>
          <w:sz w:val="20"/>
          <w:szCs w:val="20"/>
          <w:lang w:eastAsia="zh-CN"/>
        </w:rPr>
      </w:pPr>
    </w:p>
    <w:p w:rsidR="00457972" w:rsidRPr="000E2862" w:rsidRDefault="00457972" w:rsidP="006745F4">
      <w:pPr>
        <w:suppressAutoHyphens w:val="0"/>
        <w:snapToGrid w:val="0"/>
        <w:ind w:firstLine="425"/>
        <w:jc w:val="both"/>
        <w:rPr>
          <w:sz w:val="20"/>
          <w:szCs w:val="20"/>
          <w:lang w:eastAsia="zh-CN"/>
        </w:rPr>
      </w:pPr>
      <w:r w:rsidRPr="000E2862">
        <w:rPr>
          <w:sz w:val="20"/>
          <w:szCs w:val="20"/>
        </w:rPr>
        <w:t xml:space="preserve">Figure 6 shows that </w:t>
      </w:r>
      <w:r w:rsidRPr="000E2862">
        <w:rPr>
          <w:noProof/>
          <w:sz w:val="20"/>
          <w:szCs w:val="20"/>
        </w:rPr>
        <w:t xml:space="preserve">the vertically moving base inverted pendulum using PID controller </w:t>
      </w:r>
      <w:r w:rsidRPr="000E2862">
        <w:rPr>
          <w:sz w:val="20"/>
          <w:szCs w:val="20"/>
        </w:rPr>
        <w:t>improves the performance of the system by minimizing the percentage overshoot and tracking the reference signal.</w:t>
      </w:r>
    </w:p>
    <w:p w:rsidR="00EF7E6D" w:rsidRPr="000E2862" w:rsidRDefault="00EF7E6D" w:rsidP="006745F4">
      <w:pPr>
        <w:suppressAutoHyphens w:val="0"/>
        <w:snapToGrid w:val="0"/>
        <w:ind w:firstLine="425"/>
        <w:jc w:val="both"/>
        <w:rPr>
          <w:sz w:val="20"/>
          <w:szCs w:val="20"/>
          <w:lang w:eastAsia="zh-CN"/>
        </w:rPr>
      </w:pPr>
    </w:p>
    <w:p w:rsidR="00457972" w:rsidRPr="000E2862" w:rsidRDefault="00457972" w:rsidP="006745F4">
      <w:pPr>
        <w:pStyle w:val="ListParagraph"/>
        <w:numPr>
          <w:ilvl w:val="0"/>
          <w:numId w:val="7"/>
        </w:numPr>
        <w:snapToGrid w:val="0"/>
        <w:spacing w:after="0" w:line="240" w:lineRule="auto"/>
        <w:ind w:left="0" w:firstLine="0"/>
        <w:jc w:val="both"/>
        <w:rPr>
          <w:rFonts w:ascii="Times New Roman" w:hAnsi="Times New Roman" w:cs="Times New Roman"/>
          <w:b/>
          <w:sz w:val="20"/>
          <w:szCs w:val="20"/>
        </w:rPr>
      </w:pPr>
      <w:r w:rsidRPr="000E2862">
        <w:rPr>
          <w:rFonts w:ascii="Times New Roman" w:hAnsi="Times New Roman" w:cs="Times New Roman"/>
          <w:b/>
          <w:sz w:val="20"/>
          <w:szCs w:val="20"/>
        </w:rPr>
        <w:t>Conclusion</w:t>
      </w:r>
    </w:p>
    <w:p w:rsidR="00457972" w:rsidRPr="000E2862" w:rsidRDefault="00457972" w:rsidP="006745F4">
      <w:pPr>
        <w:suppressAutoHyphens w:val="0"/>
        <w:snapToGrid w:val="0"/>
        <w:ind w:firstLine="425"/>
        <w:jc w:val="both"/>
        <w:rPr>
          <w:sz w:val="20"/>
          <w:szCs w:val="20"/>
          <w:lang w:eastAsia="zh-CN"/>
        </w:rPr>
      </w:pPr>
      <w:r w:rsidRPr="000E2862">
        <w:rPr>
          <w:noProof/>
          <w:sz w:val="20"/>
          <w:szCs w:val="20"/>
        </w:rPr>
        <w:t xml:space="preserve">The design and control of a vertically moving base inverted pendulum using PI and PID controller have been analyzed. Comparison of the vertically moving base inverted pendulum using PI and PID controllers for tracking a desired angular position of the system using a step and random input signals have been done. The step response simulation result shows that the vertically moving base inverted pendulum using PID controller </w:t>
      </w:r>
      <w:r w:rsidRPr="000E2862">
        <w:rPr>
          <w:sz w:val="20"/>
          <w:szCs w:val="20"/>
        </w:rPr>
        <w:t xml:space="preserve">improves the performance of the system by minimizing the rise time, percentage overshoot and settling time while the random input response </w:t>
      </w:r>
      <w:r w:rsidRPr="000E2862">
        <w:rPr>
          <w:noProof/>
          <w:sz w:val="20"/>
          <w:szCs w:val="20"/>
        </w:rPr>
        <w:t xml:space="preserve">simulation result shows that the vertically </w:t>
      </w:r>
      <w:r w:rsidRPr="000E2862">
        <w:rPr>
          <w:noProof/>
          <w:sz w:val="20"/>
          <w:szCs w:val="20"/>
        </w:rPr>
        <w:lastRenderedPageBreak/>
        <w:t>moving base inverted pendulum base using PID controller</w:t>
      </w:r>
      <w:r w:rsidRPr="000E2862">
        <w:rPr>
          <w:sz w:val="20"/>
          <w:szCs w:val="20"/>
        </w:rPr>
        <w:t xml:space="preserve"> improves the performance of the system by minimizing the percentage overshoot and tracking the reference signal.</w:t>
      </w:r>
    </w:p>
    <w:p w:rsidR="00EF7E6D" w:rsidRPr="000E2862" w:rsidRDefault="00EF7E6D" w:rsidP="006745F4">
      <w:pPr>
        <w:suppressAutoHyphens w:val="0"/>
        <w:snapToGrid w:val="0"/>
        <w:ind w:firstLine="425"/>
        <w:jc w:val="both"/>
        <w:rPr>
          <w:noProof/>
          <w:sz w:val="20"/>
          <w:szCs w:val="20"/>
          <w:lang w:eastAsia="zh-CN"/>
        </w:rPr>
      </w:pPr>
    </w:p>
    <w:p w:rsidR="007E5503" w:rsidRPr="000E2862" w:rsidRDefault="007E5503" w:rsidP="006745F4">
      <w:pPr>
        <w:suppressAutoHyphens w:val="0"/>
        <w:snapToGrid w:val="0"/>
        <w:jc w:val="both"/>
        <w:rPr>
          <w:b/>
          <w:sz w:val="20"/>
          <w:szCs w:val="20"/>
        </w:rPr>
      </w:pPr>
      <w:r w:rsidRPr="000E2862">
        <w:rPr>
          <w:b/>
          <w:sz w:val="20"/>
          <w:szCs w:val="20"/>
        </w:rPr>
        <w:t xml:space="preserve">Acknowledgements: </w:t>
      </w:r>
    </w:p>
    <w:p w:rsidR="007E5503" w:rsidRPr="000E2862" w:rsidRDefault="00167C82" w:rsidP="006745F4">
      <w:pPr>
        <w:suppressAutoHyphens w:val="0"/>
        <w:snapToGrid w:val="0"/>
        <w:ind w:firstLine="425"/>
        <w:jc w:val="both"/>
        <w:rPr>
          <w:sz w:val="20"/>
          <w:szCs w:val="20"/>
        </w:rPr>
      </w:pPr>
      <w:r w:rsidRPr="000E2862">
        <w:rPr>
          <w:sz w:val="20"/>
          <w:szCs w:val="20"/>
        </w:rPr>
        <w:t>I am very</w:t>
      </w:r>
      <w:r w:rsidR="007E5503" w:rsidRPr="000E2862">
        <w:rPr>
          <w:sz w:val="20"/>
          <w:szCs w:val="20"/>
        </w:rPr>
        <w:t xml:space="preserve"> grateful to the </w:t>
      </w:r>
      <w:r w:rsidRPr="000E2862">
        <w:rPr>
          <w:sz w:val="20"/>
          <w:szCs w:val="20"/>
        </w:rPr>
        <w:t xml:space="preserve">coauthors </w:t>
      </w:r>
      <w:r w:rsidR="007E5503" w:rsidRPr="000E2862">
        <w:rPr>
          <w:sz w:val="20"/>
          <w:szCs w:val="20"/>
        </w:rPr>
        <w:t>a for financial support to carry out this work.</w:t>
      </w:r>
      <w:r w:rsidRPr="000E2862">
        <w:rPr>
          <w:sz w:val="20"/>
          <w:szCs w:val="20"/>
        </w:rPr>
        <w:t xml:space="preserve"> I would like to thanks to my families for supporting me to publish this work.</w:t>
      </w:r>
    </w:p>
    <w:p w:rsidR="007E5503" w:rsidRPr="000E2862" w:rsidRDefault="006745F4" w:rsidP="006745F4">
      <w:pPr>
        <w:suppressAutoHyphens w:val="0"/>
        <w:snapToGrid w:val="0"/>
        <w:ind w:firstLine="425"/>
        <w:jc w:val="both"/>
        <w:rPr>
          <w:sz w:val="20"/>
          <w:szCs w:val="20"/>
          <w:lang w:eastAsia="zh-CN"/>
        </w:rPr>
      </w:pPr>
      <w:r w:rsidRPr="000E2862">
        <w:rPr>
          <w:rFonts w:hint="eastAsia"/>
          <w:sz w:val="20"/>
          <w:szCs w:val="20"/>
          <w:lang w:eastAsia="zh-CN"/>
        </w:rPr>
        <w:t xml:space="preserve"> </w:t>
      </w:r>
    </w:p>
    <w:p w:rsidR="007E5503" w:rsidRPr="000E2862" w:rsidRDefault="007E5503" w:rsidP="006745F4">
      <w:pPr>
        <w:suppressAutoHyphens w:val="0"/>
        <w:snapToGrid w:val="0"/>
        <w:jc w:val="both"/>
        <w:rPr>
          <w:b/>
          <w:sz w:val="20"/>
          <w:szCs w:val="20"/>
        </w:rPr>
      </w:pPr>
      <w:r w:rsidRPr="000E2862">
        <w:rPr>
          <w:b/>
          <w:sz w:val="20"/>
          <w:szCs w:val="20"/>
        </w:rPr>
        <w:t>Corresponding Author:</w:t>
      </w:r>
    </w:p>
    <w:p w:rsidR="007E5503" w:rsidRPr="000E2862" w:rsidRDefault="00167C82" w:rsidP="006745F4">
      <w:pPr>
        <w:suppressAutoHyphens w:val="0"/>
        <w:snapToGrid w:val="0"/>
        <w:jc w:val="both"/>
        <w:rPr>
          <w:sz w:val="20"/>
          <w:szCs w:val="20"/>
        </w:rPr>
      </w:pPr>
      <w:r w:rsidRPr="000E2862">
        <w:rPr>
          <w:sz w:val="20"/>
          <w:szCs w:val="20"/>
        </w:rPr>
        <w:t>Mr Mustefa Jibril</w:t>
      </w:r>
    </w:p>
    <w:p w:rsidR="007E5503" w:rsidRPr="000E2862" w:rsidRDefault="00167C82" w:rsidP="006745F4">
      <w:pPr>
        <w:suppressAutoHyphens w:val="0"/>
        <w:snapToGrid w:val="0"/>
        <w:jc w:val="both"/>
        <w:rPr>
          <w:sz w:val="20"/>
          <w:szCs w:val="20"/>
        </w:rPr>
      </w:pPr>
      <w:r w:rsidRPr="000E2862">
        <w:rPr>
          <w:sz w:val="20"/>
          <w:szCs w:val="20"/>
        </w:rPr>
        <w:t>School of Electrical</w:t>
      </w:r>
      <w:r w:rsidR="00EF7E6D" w:rsidRPr="000E2862">
        <w:rPr>
          <w:sz w:val="20"/>
          <w:szCs w:val="20"/>
        </w:rPr>
        <w:t xml:space="preserve"> &amp; </w:t>
      </w:r>
      <w:r w:rsidRPr="000E2862">
        <w:rPr>
          <w:sz w:val="20"/>
          <w:szCs w:val="20"/>
        </w:rPr>
        <w:t>Computer Engineering</w:t>
      </w:r>
      <w:bookmarkStart w:id="0" w:name="_GoBack"/>
      <w:bookmarkEnd w:id="0"/>
    </w:p>
    <w:p w:rsidR="007E5503" w:rsidRPr="000E2862" w:rsidRDefault="00167C82" w:rsidP="006745F4">
      <w:pPr>
        <w:suppressAutoHyphens w:val="0"/>
        <w:snapToGrid w:val="0"/>
        <w:jc w:val="both"/>
        <w:rPr>
          <w:sz w:val="20"/>
          <w:szCs w:val="20"/>
        </w:rPr>
      </w:pPr>
      <w:r w:rsidRPr="000E2862">
        <w:rPr>
          <w:sz w:val="20"/>
          <w:szCs w:val="20"/>
        </w:rPr>
        <w:t>DDIT</w:t>
      </w:r>
      <w:r w:rsidR="007E5503" w:rsidRPr="000E2862">
        <w:rPr>
          <w:sz w:val="20"/>
          <w:szCs w:val="20"/>
        </w:rPr>
        <w:t xml:space="preserve">, </w:t>
      </w:r>
      <w:r w:rsidRPr="000E2862">
        <w:rPr>
          <w:sz w:val="20"/>
          <w:szCs w:val="20"/>
        </w:rPr>
        <w:t>Dire Dawa University</w:t>
      </w:r>
      <w:r w:rsidR="007E5503" w:rsidRPr="000E2862">
        <w:rPr>
          <w:sz w:val="20"/>
          <w:szCs w:val="20"/>
        </w:rPr>
        <w:t xml:space="preserve"> </w:t>
      </w:r>
    </w:p>
    <w:p w:rsidR="007E5503" w:rsidRPr="000E2862" w:rsidRDefault="00167C82" w:rsidP="006745F4">
      <w:pPr>
        <w:suppressAutoHyphens w:val="0"/>
        <w:snapToGrid w:val="0"/>
        <w:jc w:val="both"/>
        <w:rPr>
          <w:sz w:val="20"/>
          <w:szCs w:val="20"/>
          <w:lang w:eastAsia="zh-CN"/>
        </w:rPr>
      </w:pPr>
      <w:r w:rsidRPr="000E2862">
        <w:rPr>
          <w:sz w:val="20"/>
          <w:szCs w:val="20"/>
        </w:rPr>
        <w:t>Dire Dawa, Ethiopia</w:t>
      </w:r>
    </w:p>
    <w:p w:rsidR="007E5503" w:rsidRPr="000E2862" w:rsidRDefault="007E5503" w:rsidP="006745F4">
      <w:pPr>
        <w:suppressAutoHyphens w:val="0"/>
        <w:snapToGrid w:val="0"/>
        <w:jc w:val="both"/>
        <w:rPr>
          <w:sz w:val="20"/>
          <w:szCs w:val="20"/>
          <w:lang w:eastAsia="zh-CN"/>
        </w:rPr>
      </w:pPr>
      <w:r w:rsidRPr="000E2862">
        <w:rPr>
          <w:rFonts w:hint="eastAsia"/>
          <w:sz w:val="20"/>
          <w:szCs w:val="20"/>
          <w:lang w:eastAsia="zh-CN"/>
        </w:rPr>
        <w:t xml:space="preserve">Telephone: </w:t>
      </w:r>
      <w:r w:rsidR="00167C82" w:rsidRPr="000E2862">
        <w:rPr>
          <w:sz w:val="20"/>
          <w:szCs w:val="20"/>
          <w:lang w:eastAsia="zh-CN"/>
        </w:rPr>
        <w:t>+251967821842</w:t>
      </w:r>
    </w:p>
    <w:p w:rsidR="007E5503" w:rsidRPr="000E2862" w:rsidRDefault="007E5503" w:rsidP="006745F4">
      <w:pPr>
        <w:suppressAutoHyphens w:val="0"/>
        <w:snapToGrid w:val="0"/>
        <w:jc w:val="both"/>
        <w:rPr>
          <w:sz w:val="20"/>
          <w:szCs w:val="20"/>
          <w:lang w:eastAsia="zh-CN"/>
        </w:rPr>
      </w:pPr>
      <w:r w:rsidRPr="000E2862">
        <w:rPr>
          <w:sz w:val="20"/>
          <w:szCs w:val="20"/>
        </w:rPr>
        <w:t xml:space="preserve">E-mail: </w:t>
      </w:r>
      <w:hyperlink r:id="rId51" w:history="1">
        <w:r w:rsidR="00167C82" w:rsidRPr="000E2862">
          <w:rPr>
            <w:rStyle w:val="Hyperlink"/>
            <w:sz w:val="20"/>
            <w:szCs w:val="20"/>
          </w:rPr>
          <w:t>mustefazinet1981@yahoo.com</w:t>
        </w:r>
      </w:hyperlink>
    </w:p>
    <w:p w:rsidR="00EF7E6D" w:rsidRPr="000E2862" w:rsidRDefault="00EF7E6D" w:rsidP="006745F4">
      <w:pPr>
        <w:suppressAutoHyphens w:val="0"/>
        <w:snapToGrid w:val="0"/>
        <w:ind w:firstLine="425"/>
        <w:jc w:val="both"/>
        <w:rPr>
          <w:rStyle w:val="Hyperlink"/>
          <w:sz w:val="20"/>
          <w:szCs w:val="20"/>
          <w:lang w:eastAsia="zh-CN"/>
        </w:rPr>
      </w:pPr>
    </w:p>
    <w:p w:rsidR="00457972" w:rsidRPr="000E2862" w:rsidRDefault="00457972" w:rsidP="006745F4">
      <w:pPr>
        <w:suppressAutoHyphens w:val="0"/>
        <w:snapToGrid w:val="0"/>
        <w:jc w:val="both"/>
        <w:rPr>
          <w:b/>
          <w:sz w:val="20"/>
          <w:szCs w:val="20"/>
        </w:rPr>
      </w:pPr>
      <w:r w:rsidRPr="000E2862">
        <w:rPr>
          <w:rStyle w:val="Hyperlink"/>
          <w:b/>
          <w:color w:val="auto"/>
          <w:sz w:val="20"/>
          <w:szCs w:val="20"/>
          <w:u w:val="none"/>
        </w:rPr>
        <w:t>Reference</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Grundy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“The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Kapitza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Equation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for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the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The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Quarterly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Journal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Mechanics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Applied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Mathematics,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72,</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Issue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pp.</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261-272,</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2019.</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Reetam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Mondal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“Optimal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Fractional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Order</w:t>
      </w:r>
      <w:r w:rsidR="00EF7E6D" w:rsidRPr="000E2862">
        <w:rPr>
          <w:rFonts w:ascii="Times New Roman" w:hAnsi="Times New Roman" w:cs="Times New Roman"/>
          <w:sz w:val="20"/>
          <w:szCs w:val="20"/>
        </w:rPr>
        <w:t xml:space="preserve"> </w:t>
      </w:r>
      <w:r w:rsidR="00052C6B" w:rsidRPr="000E2862">
        <w:rPr>
          <w:rFonts w:ascii="Times New Roman" w:eastAsia="Calibri" w:hAnsi="Times New Roman" w:cs="Times New Roman"/>
          <w:sz w:val="20"/>
          <w:szCs w:val="20"/>
        </w:rPr>
        <w:pict>
          <v:shape id="_x0000_i1040" type="#_x0000_t75" style="width:36.95pt;height:15.05pt">
            <v:imagedata r:id="rId52" o:title=""/>
          </v:shape>
        </w:pict>
      </w:r>
      <w:r w:rsidRPr="000E2862">
        <w:rPr>
          <w:rFonts w:ascii="Times New Roman" w:hAnsi="Times New Roman" w:cs="Times New Roman"/>
          <w:sz w:val="20"/>
          <w:szCs w:val="20"/>
        </w:rPr>
        <w:t>Controller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for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Stabilization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Cart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System: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Experimental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lastRenderedPageBreak/>
        <w:t>Results”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Asian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Journal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22,</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Issue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3,</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2019.</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Amira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Tiga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“Nonlinear/Linear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Switched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System: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Stability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Analysis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Real-Time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Implementation”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Journal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Mathematical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Problems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Engineering,</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2019,</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Article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2391587,</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10</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pages,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2019.</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Morasso</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“Quiet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Standing:</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The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Single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Model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Not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So</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Bad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After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PLOS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ONE,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14,</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Issue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3,</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2019.</w:t>
      </w:r>
      <w:r w:rsidR="00EF7E6D" w:rsidRPr="000E2862">
        <w:rPr>
          <w:rFonts w:ascii="Times New Roman" w:hAnsi="Times New Roman" w:cs="Times New Roman"/>
          <w:sz w:val="20"/>
          <w:szCs w:val="20"/>
        </w:rPr>
        <w:t xml:space="preserve"> </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Mohammed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Rabah</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“Comparison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Position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Gyroscopic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using</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PID,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Fuzzy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Logic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Fuzzy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PID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Controllers”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International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Journal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Fuzzy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Logic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Intelligent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Systems,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18,</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Issue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pp.</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103-110,</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2018.</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Beata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K.</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Model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Linear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Quadratic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Regulator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(LQR)”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Proc.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SPIE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10808,</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Photonics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Applications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Astronomy,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Communications,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Industry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High-Energy</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Physics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Experiments,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2018.</w:t>
      </w:r>
    </w:p>
    <w:p w:rsidR="00457972" w:rsidRPr="000E2862" w:rsidRDefault="00457972" w:rsidP="006745F4">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0E2862">
        <w:rPr>
          <w:rFonts w:ascii="Times New Roman" w:hAnsi="Times New Roman" w:cs="Times New Roman"/>
          <w:sz w:val="20"/>
          <w:szCs w:val="20"/>
        </w:rPr>
        <w:t>Elisa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Sara</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et</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“Optimal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of</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Inverted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Pendulum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System</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using</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PID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Controller,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LQR</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MPC”</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IOP</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Conference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Series: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Materials</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Science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and</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Engineering,</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Vol.</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263,</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Issue</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5,</w:t>
      </w:r>
      <w:r w:rsidR="00EF7E6D" w:rsidRPr="000E2862">
        <w:rPr>
          <w:rFonts w:ascii="Times New Roman" w:hAnsi="Times New Roman" w:cs="Times New Roman"/>
          <w:sz w:val="20"/>
          <w:szCs w:val="20"/>
        </w:rPr>
        <w:t xml:space="preserve"> </w:t>
      </w:r>
      <w:r w:rsidRPr="000E2862">
        <w:rPr>
          <w:rFonts w:ascii="Times New Roman" w:hAnsi="Times New Roman" w:cs="Times New Roman"/>
          <w:sz w:val="20"/>
          <w:szCs w:val="20"/>
        </w:rPr>
        <w:t>2018.</w:t>
      </w:r>
    </w:p>
    <w:p w:rsidR="006745F4" w:rsidRPr="000E2862" w:rsidRDefault="006745F4" w:rsidP="006745F4">
      <w:pPr>
        <w:suppressAutoHyphens w:val="0"/>
        <w:snapToGrid w:val="0"/>
        <w:ind w:left="425" w:hanging="425"/>
        <w:jc w:val="both"/>
        <w:rPr>
          <w:sz w:val="20"/>
          <w:szCs w:val="20"/>
        </w:rPr>
        <w:sectPr w:rsidR="006745F4" w:rsidRPr="000E2862" w:rsidSect="006745F4">
          <w:footnotePr>
            <w:pos w:val="beneathText"/>
          </w:footnotePr>
          <w:type w:val="continuous"/>
          <w:pgSz w:w="12240" w:h="15840" w:code="1"/>
          <w:pgMar w:top="1440" w:right="1440" w:bottom="1440" w:left="1440" w:header="720" w:footer="720" w:gutter="0"/>
          <w:cols w:num="2" w:space="600"/>
          <w:docGrid w:linePitch="360"/>
        </w:sectPr>
      </w:pPr>
    </w:p>
    <w:p w:rsidR="007E5503" w:rsidRPr="000E2862" w:rsidRDefault="007E5503" w:rsidP="006745F4">
      <w:pPr>
        <w:suppressAutoHyphens w:val="0"/>
        <w:snapToGrid w:val="0"/>
        <w:ind w:left="425" w:hanging="425"/>
        <w:jc w:val="both"/>
        <w:rPr>
          <w:sz w:val="20"/>
          <w:szCs w:val="20"/>
        </w:rPr>
      </w:pPr>
    </w:p>
    <w:p w:rsidR="004D0467" w:rsidRPr="000E2862" w:rsidRDefault="006745F4" w:rsidP="006745F4">
      <w:pPr>
        <w:suppressAutoHyphens w:val="0"/>
        <w:snapToGrid w:val="0"/>
        <w:ind w:left="425" w:hanging="425"/>
        <w:jc w:val="both"/>
        <w:rPr>
          <w:sz w:val="20"/>
          <w:szCs w:val="20"/>
          <w:lang w:eastAsia="zh-CN"/>
        </w:rPr>
      </w:pPr>
      <w:r w:rsidRPr="000E2862">
        <w:rPr>
          <w:rFonts w:hint="eastAsia"/>
          <w:sz w:val="20"/>
          <w:szCs w:val="20"/>
          <w:lang w:eastAsia="zh-CN"/>
        </w:rPr>
        <w:t xml:space="preserve">  </w:t>
      </w:r>
    </w:p>
    <w:p w:rsidR="00EB51F4" w:rsidRPr="000E2862" w:rsidRDefault="00EB51F4" w:rsidP="006745F4">
      <w:pPr>
        <w:suppressAutoHyphens w:val="0"/>
        <w:snapToGrid w:val="0"/>
        <w:ind w:left="425" w:hanging="425"/>
        <w:jc w:val="both"/>
        <w:rPr>
          <w:sz w:val="20"/>
          <w:szCs w:val="20"/>
        </w:rPr>
      </w:pPr>
    </w:p>
    <w:p w:rsidR="004D0467" w:rsidRPr="000E2862" w:rsidRDefault="00EF7E6D" w:rsidP="006745F4">
      <w:pPr>
        <w:suppressAutoHyphens w:val="0"/>
        <w:snapToGrid w:val="0"/>
        <w:jc w:val="both"/>
        <w:rPr>
          <w:sz w:val="20"/>
          <w:szCs w:val="20"/>
        </w:rPr>
      </w:pPr>
      <w:r w:rsidRPr="000E2862">
        <w:rPr>
          <w:sz w:val="20"/>
          <w:szCs w:val="20"/>
        </w:rPr>
        <w:t>10/26/2020</w:t>
      </w:r>
    </w:p>
    <w:sectPr w:rsidR="004D0467" w:rsidRPr="000E2862" w:rsidSect="00EF7E6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FA" w:rsidRDefault="00067FFA">
      <w:r>
        <w:separator/>
      </w:r>
    </w:p>
  </w:endnote>
  <w:endnote w:type="continuationSeparator" w:id="0">
    <w:p w:rsidR="00067FFA" w:rsidRDefault="00067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52C6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53C34" w:rsidRDefault="00052C6B" w:rsidP="00453C34">
    <w:pPr>
      <w:jc w:val="center"/>
      <w:rPr>
        <w:sz w:val="20"/>
      </w:rPr>
    </w:pPr>
    <w:r w:rsidRPr="00453C34">
      <w:rPr>
        <w:sz w:val="20"/>
      </w:rPr>
      <w:fldChar w:fldCharType="begin"/>
    </w:r>
    <w:r w:rsidR="00453C34" w:rsidRPr="00453C34">
      <w:rPr>
        <w:sz w:val="20"/>
      </w:rPr>
      <w:instrText xml:space="preserve"> page </w:instrText>
    </w:r>
    <w:r w:rsidRPr="00453C34">
      <w:rPr>
        <w:sz w:val="20"/>
      </w:rPr>
      <w:fldChar w:fldCharType="separate"/>
    </w:r>
    <w:r w:rsidR="000E2862">
      <w:rPr>
        <w:noProof/>
        <w:sz w:val="20"/>
      </w:rPr>
      <w:t>9</w:t>
    </w:r>
    <w:r w:rsidRPr="00453C3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FA" w:rsidRDefault="00067FFA">
      <w:r>
        <w:separator/>
      </w:r>
    </w:p>
  </w:footnote>
  <w:footnote w:type="continuationSeparator" w:id="0">
    <w:p w:rsidR="00067FFA" w:rsidRDefault="00067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34" w:rsidRPr="00F2487B" w:rsidRDefault="00F2487B" w:rsidP="00F2487B">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7B" w:rsidRPr="00453C34" w:rsidRDefault="00F2487B" w:rsidP="00453C34">
    <w:pPr>
      <w:pBdr>
        <w:bottom w:val="thinThickMediumGap" w:sz="12" w:space="1" w:color="auto"/>
      </w:pBdr>
      <w:tabs>
        <w:tab w:val="left" w:pos="851"/>
        <w:tab w:val="right" w:pos="8364"/>
      </w:tabs>
      <w:adjustRightInd w:val="0"/>
      <w:snapToGrid w:val="0"/>
      <w:jc w:val="both"/>
      <w:rPr>
        <w:iCs/>
        <w:sz w:val="20"/>
        <w:szCs w:val="20"/>
      </w:rPr>
    </w:pPr>
    <w:r w:rsidRPr="00453C34">
      <w:rPr>
        <w:rFonts w:hint="eastAsia"/>
        <w:sz w:val="20"/>
        <w:szCs w:val="20"/>
      </w:rPr>
      <w:tab/>
    </w:r>
    <w:r w:rsidRPr="00453C34">
      <w:rPr>
        <w:sz w:val="20"/>
        <w:szCs w:val="20"/>
      </w:rPr>
      <w:t>New York Science Journal 20</w:t>
    </w:r>
    <w:r w:rsidRPr="00453C34">
      <w:rPr>
        <w:rFonts w:hint="eastAsia"/>
        <w:sz w:val="20"/>
        <w:szCs w:val="20"/>
      </w:rPr>
      <w:t>20</w:t>
    </w:r>
    <w:r w:rsidRPr="00453C34">
      <w:rPr>
        <w:sz w:val="20"/>
        <w:szCs w:val="20"/>
      </w:rPr>
      <w:t>;</w:t>
    </w:r>
    <w:r w:rsidRPr="00453C34">
      <w:rPr>
        <w:rFonts w:hint="eastAsia"/>
        <w:sz w:val="20"/>
        <w:szCs w:val="20"/>
      </w:rPr>
      <w:t>13</w:t>
    </w:r>
    <w:r w:rsidRPr="00453C34">
      <w:rPr>
        <w:sz w:val="20"/>
        <w:szCs w:val="20"/>
      </w:rPr>
      <w:t>(</w:t>
    </w:r>
    <w:r w:rsidRPr="00453C34">
      <w:rPr>
        <w:rFonts w:hint="eastAsia"/>
        <w:sz w:val="20"/>
        <w:szCs w:val="20"/>
      </w:rPr>
      <w:t>11</w:t>
    </w:r>
    <w:r w:rsidRPr="00453C34">
      <w:rPr>
        <w:sz w:val="20"/>
        <w:szCs w:val="20"/>
      </w:rPr>
      <w:t>)</w:t>
    </w:r>
    <w:r w:rsidRPr="00453C34">
      <w:rPr>
        <w:iCs/>
        <w:sz w:val="20"/>
        <w:szCs w:val="20"/>
      </w:rPr>
      <w:t xml:space="preserve"> </w:t>
    </w:r>
    <w:r w:rsidRPr="00453C34">
      <w:rPr>
        <w:rFonts w:hint="eastAsia"/>
        <w:iCs/>
        <w:sz w:val="20"/>
        <w:szCs w:val="20"/>
      </w:rPr>
      <w:tab/>
    </w:r>
    <w:r w:rsidRPr="00453C34">
      <w:rPr>
        <w:iCs/>
        <w:sz w:val="20"/>
        <w:szCs w:val="20"/>
      </w:rPr>
      <w:t xml:space="preserve">  </w:t>
    </w:r>
    <w:hyperlink r:id="rId1" w:history="1">
      <w:r w:rsidRPr="00453C34">
        <w:rPr>
          <w:rStyle w:val="Hyperlink"/>
          <w:sz w:val="20"/>
          <w:szCs w:val="20"/>
        </w:rPr>
        <w:t>http://www.sciencepub.net/newyork</w:t>
      </w:r>
    </w:hyperlink>
    <w:r w:rsidRPr="00453C34">
      <w:rPr>
        <w:rFonts w:hint="eastAsia"/>
        <w:sz w:val="20"/>
      </w:rPr>
      <w:t xml:space="preserve">   </w:t>
    </w:r>
    <w:r w:rsidRPr="00453C34">
      <w:rPr>
        <w:rFonts w:hint="eastAsia"/>
        <w:b/>
        <w:i/>
        <w:color w:val="FF0000"/>
        <w:sz w:val="20"/>
        <w:szCs w:val="20"/>
        <w:bdr w:val="single" w:sz="4" w:space="0" w:color="FF0000"/>
      </w:rPr>
      <w:t>NYJ</w:t>
    </w:r>
  </w:p>
  <w:p w:rsidR="00F2487B" w:rsidRPr="00453C34" w:rsidRDefault="00F2487B" w:rsidP="00453C34">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5866E8"/>
    <w:multiLevelType w:val="multilevel"/>
    <w:tmpl w:val="A7AC239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15B5B01"/>
    <w:multiLevelType w:val="hybridMultilevel"/>
    <w:tmpl w:val="17E898EE"/>
    <w:lvl w:ilvl="0" w:tplc="DA8C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5A5339"/>
    <w:multiLevelType w:val="hybridMultilevel"/>
    <w:tmpl w:val="C646E646"/>
    <w:lvl w:ilvl="0" w:tplc="BB7AB1A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5B73D81"/>
    <w:multiLevelType w:val="multilevel"/>
    <w:tmpl w:val="EE5E0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52C6B"/>
    <w:rsid w:val="0006091F"/>
    <w:rsid w:val="00060F74"/>
    <w:rsid w:val="00067FFA"/>
    <w:rsid w:val="00080CE9"/>
    <w:rsid w:val="000827B7"/>
    <w:rsid w:val="000844D7"/>
    <w:rsid w:val="00086790"/>
    <w:rsid w:val="00090A06"/>
    <w:rsid w:val="000A0250"/>
    <w:rsid w:val="000A3F90"/>
    <w:rsid w:val="000E2862"/>
    <w:rsid w:val="000F448A"/>
    <w:rsid w:val="00115CB2"/>
    <w:rsid w:val="00167C82"/>
    <w:rsid w:val="001817C7"/>
    <w:rsid w:val="00183764"/>
    <w:rsid w:val="001964D0"/>
    <w:rsid w:val="001A0CD7"/>
    <w:rsid w:val="001B41B8"/>
    <w:rsid w:val="001B650D"/>
    <w:rsid w:val="001C3D42"/>
    <w:rsid w:val="00205E97"/>
    <w:rsid w:val="00245C21"/>
    <w:rsid w:val="002721F1"/>
    <w:rsid w:val="00282FA1"/>
    <w:rsid w:val="002B5613"/>
    <w:rsid w:val="002C50F1"/>
    <w:rsid w:val="002D3558"/>
    <w:rsid w:val="002D589A"/>
    <w:rsid w:val="002F20CD"/>
    <w:rsid w:val="002F49EF"/>
    <w:rsid w:val="00301F95"/>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3C34"/>
    <w:rsid w:val="00454A59"/>
    <w:rsid w:val="00456753"/>
    <w:rsid w:val="00457972"/>
    <w:rsid w:val="00460430"/>
    <w:rsid w:val="00471E57"/>
    <w:rsid w:val="00480715"/>
    <w:rsid w:val="0049143E"/>
    <w:rsid w:val="004C7E2A"/>
    <w:rsid w:val="004D01D3"/>
    <w:rsid w:val="004D0467"/>
    <w:rsid w:val="004F4AFB"/>
    <w:rsid w:val="00506389"/>
    <w:rsid w:val="00520D1A"/>
    <w:rsid w:val="0052512B"/>
    <w:rsid w:val="00536911"/>
    <w:rsid w:val="00553F9B"/>
    <w:rsid w:val="005660A1"/>
    <w:rsid w:val="00593132"/>
    <w:rsid w:val="005A21B0"/>
    <w:rsid w:val="005A5E42"/>
    <w:rsid w:val="005C2F35"/>
    <w:rsid w:val="005D1DA6"/>
    <w:rsid w:val="005F5E04"/>
    <w:rsid w:val="0065209A"/>
    <w:rsid w:val="00657995"/>
    <w:rsid w:val="006745F4"/>
    <w:rsid w:val="006B5399"/>
    <w:rsid w:val="006D5C2E"/>
    <w:rsid w:val="006E6ACB"/>
    <w:rsid w:val="006E7156"/>
    <w:rsid w:val="006F1706"/>
    <w:rsid w:val="00744442"/>
    <w:rsid w:val="007725E7"/>
    <w:rsid w:val="0078507E"/>
    <w:rsid w:val="007D3D09"/>
    <w:rsid w:val="007D746F"/>
    <w:rsid w:val="007E5503"/>
    <w:rsid w:val="007F763B"/>
    <w:rsid w:val="00807F63"/>
    <w:rsid w:val="008131CF"/>
    <w:rsid w:val="00814FA7"/>
    <w:rsid w:val="008233D0"/>
    <w:rsid w:val="0082375D"/>
    <w:rsid w:val="00834F99"/>
    <w:rsid w:val="0085007D"/>
    <w:rsid w:val="00875C08"/>
    <w:rsid w:val="008A20AC"/>
    <w:rsid w:val="008A4738"/>
    <w:rsid w:val="008A67B6"/>
    <w:rsid w:val="0091208A"/>
    <w:rsid w:val="00914558"/>
    <w:rsid w:val="00935CF7"/>
    <w:rsid w:val="0094140D"/>
    <w:rsid w:val="009459B3"/>
    <w:rsid w:val="00952EB8"/>
    <w:rsid w:val="00987FF3"/>
    <w:rsid w:val="00997A8E"/>
    <w:rsid w:val="009A3681"/>
    <w:rsid w:val="00A1557F"/>
    <w:rsid w:val="00A3476D"/>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84657"/>
    <w:rsid w:val="00C92003"/>
    <w:rsid w:val="00CC4387"/>
    <w:rsid w:val="00CC7C6D"/>
    <w:rsid w:val="00CE7B2F"/>
    <w:rsid w:val="00CF24FB"/>
    <w:rsid w:val="00CF6616"/>
    <w:rsid w:val="00D0368C"/>
    <w:rsid w:val="00D04C27"/>
    <w:rsid w:val="00D058FA"/>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B7418"/>
    <w:rsid w:val="00EC565A"/>
    <w:rsid w:val="00EC5C53"/>
    <w:rsid w:val="00ED4441"/>
    <w:rsid w:val="00ED4A29"/>
    <w:rsid w:val="00ED4ED9"/>
    <w:rsid w:val="00EE1CEE"/>
    <w:rsid w:val="00EE1F4B"/>
    <w:rsid w:val="00EF7E6D"/>
    <w:rsid w:val="00F03305"/>
    <w:rsid w:val="00F2228B"/>
    <w:rsid w:val="00F2487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39"/>
    <w:rsid w:val="007E55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ody1Char">
    <w:name w:val="body 1 Char"/>
    <w:link w:val="body1"/>
    <w:locked/>
    <w:rsid w:val="00457972"/>
    <w:rPr>
      <w:rFonts w:eastAsia="Times New Roman"/>
      <w:color w:val="000000"/>
      <w:sz w:val="24"/>
      <w:szCs w:val="24"/>
    </w:rPr>
  </w:style>
  <w:style w:type="paragraph" w:customStyle="1" w:styleId="body1">
    <w:name w:val="body 1"/>
    <w:basedOn w:val="Normal"/>
    <w:link w:val="body1Char"/>
    <w:qFormat/>
    <w:rsid w:val="00457972"/>
    <w:pPr>
      <w:suppressAutoHyphens w:val="0"/>
      <w:spacing w:line="360" w:lineRule="auto"/>
      <w:jc w:val="both"/>
    </w:pPr>
    <w:rPr>
      <w:rFonts w:eastAsia="Times New Roman"/>
      <w:color w:val="000000"/>
      <w:lang w:eastAsia="zh-CN"/>
    </w:rPr>
  </w:style>
  <w:style w:type="paragraph" w:styleId="BalloonText">
    <w:name w:val="Balloon Text"/>
    <w:basedOn w:val="Normal"/>
    <w:link w:val="BalloonTextChar"/>
    <w:uiPriority w:val="99"/>
    <w:semiHidden/>
    <w:unhideWhenUsed/>
    <w:rsid w:val="00D058FA"/>
    <w:rPr>
      <w:rFonts w:ascii="Tahoma" w:hAnsi="Tahoma" w:cs="Tahoma"/>
      <w:sz w:val="16"/>
      <w:szCs w:val="16"/>
    </w:rPr>
  </w:style>
  <w:style w:type="character" w:customStyle="1" w:styleId="BalloonTextChar">
    <w:name w:val="Balloon Text Char"/>
    <w:basedOn w:val="DefaultParagraphFont"/>
    <w:link w:val="BalloonText"/>
    <w:uiPriority w:val="99"/>
    <w:semiHidden/>
    <w:rsid w:val="00D058F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97878103">
      <w:bodyDiv w:val="1"/>
      <w:marLeft w:val="0"/>
      <w:marRight w:val="0"/>
      <w:marTop w:val="0"/>
      <w:marBottom w:val="0"/>
      <w:divBdr>
        <w:top w:val="none" w:sz="0" w:space="0" w:color="auto"/>
        <w:left w:val="none" w:sz="0" w:space="0" w:color="auto"/>
        <w:bottom w:val="none" w:sz="0" w:space="0" w:color="auto"/>
        <w:right w:val="none" w:sz="0" w:space="0" w:color="auto"/>
      </w:divBdr>
    </w:div>
    <w:div w:id="376971285">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20519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png"/><Relationship Id="rId50" Type="http://schemas.openxmlformats.org/officeDocument/2006/relationships/image" Target="media/image23.png"/><Relationship Id="rId7" Type="http://schemas.openxmlformats.org/officeDocument/2006/relationships/hyperlink" Target="mailto:mustefa.jibril@ddu.edu.et" TargetMode="Externa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19.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hyperlink" Target="http://www.dx.doi.org/10.7537/marsnys131120.02"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header" Target="header2.xml"/><Relationship Id="rId8" Type="http://schemas.openxmlformats.org/officeDocument/2006/relationships/hyperlink" Target="http://www.sciencepub.net/newyork" TargetMode="External"/><Relationship Id="rId51" Type="http://schemas.openxmlformats.org/officeDocument/2006/relationships/hyperlink" Target="mailto:mustefazinet1981@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10883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2020-10-28T14:56:00Z</dcterms:created>
  <dcterms:modified xsi:type="dcterms:W3CDTF">2020-10-29T02:16:00Z</dcterms:modified>
</cp:coreProperties>
</file>